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DB5586" w14:paraId="7E96CA4B" w14:textId="77777777" w:rsidTr="000962AC">
        <w:tc>
          <w:tcPr>
            <w:tcW w:w="6300" w:type="dxa"/>
          </w:tcPr>
          <w:p w14:paraId="18E03134" w14:textId="57BF9C51" w:rsidR="006C5D39" w:rsidRPr="00DB5586" w:rsidRDefault="00EF37F6" w:rsidP="00C97D78">
            <w:pPr>
              <w:tabs>
                <w:tab w:val="left" w:pos="7200"/>
              </w:tabs>
              <w:rPr>
                <w:b/>
                <w:szCs w:val="22"/>
                <w:lang w:val="en-CA"/>
              </w:rPr>
            </w:pPr>
            <w:r w:rsidRPr="00DB5586">
              <w:rPr>
                <w:b/>
                <w:noProof/>
                <w:szCs w:val="22"/>
                <w:lang w:val="en-CA"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DB5586">
              <w:rPr>
                <w:b/>
                <w:noProof/>
                <w:szCs w:val="22"/>
                <w:lang w:val="en-CA"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DB5586">
              <w:rPr>
                <w:b/>
                <w:noProof/>
                <w:szCs w:val="22"/>
                <w:lang w:val="en-CA"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DB5586">
              <w:rPr>
                <w:b/>
                <w:szCs w:val="22"/>
                <w:lang w:val="en-CA"/>
              </w:rPr>
              <w:t xml:space="preserve">Joint </w:t>
            </w:r>
            <w:r w:rsidR="006C5D39" w:rsidRPr="00DB5586">
              <w:rPr>
                <w:b/>
                <w:szCs w:val="22"/>
                <w:lang w:val="en-CA"/>
              </w:rPr>
              <w:t xml:space="preserve">Video </w:t>
            </w:r>
            <w:r w:rsidR="00F712E9" w:rsidRPr="00DB5586">
              <w:rPr>
                <w:b/>
                <w:szCs w:val="22"/>
                <w:lang w:val="en-CA"/>
              </w:rPr>
              <w:t>Experts</w:t>
            </w:r>
            <w:r w:rsidR="009D7CE6" w:rsidRPr="00DB5586">
              <w:rPr>
                <w:b/>
                <w:szCs w:val="22"/>
                <w:lang w:val="en-CA"/>
              </w:rPr>
              <w:t xml:space="preserve"> Team</w:t>
            </w:r>
            <w:r w:rsidR="006C5D39" w:rsidRPr="00DB5586">
              <w:rPr>
                <w:b/>
                <w:szCs w:val="22"/>
                <w:lang w:val="en-CA"/>
              </w:rPr>
              <w:t xml:space="preserve"> (</w:t>
            </w:r>
            <w:r w:rsidR="009D7CE6" w:rsidRPr="00DB5586">
              <w:rPr>
                <w:b/>
                <w:szCs w:val="22"/>
                <w:lang w:val="en-CA"/>
              </w:rPr>
              <w:t>JVET</w:t>
            </w:r>
            <w:r w:rsidR="006C5D39" w:rsidRPr="00DB5586">
              <w:rPr>
                <w:b/>
                <w:szCs w:val="22"/>
                <w:lang w:val="en-CA"/>
              </w:rPr>
              <w:t>)</w:t>
            </w:r>
          </w:p>
          <w:p w14:paraId="6BCC5973" w14:textId="77777777" w:rsidR="00E61DAC" w:rsidRPr="00DB5586" w:rsidRDefault="00E54511" w:rsidP="00C97D78">
            <w:pPr>
              <w:tabs>
                <w:tab w:val="left" w:pos="7200"/>
              </w:tabs>
              <w:rPr>
                <w:b/>
                <w:szCs w:val="22"/>
                <w:lang w:val="en-CA"/>
              </w:rPr>
            </w:pPr>
            <w:r w:rsidRPr="00DB5586">
              <w:rPr>
                <w:b/>
                <w:szCs w:val="22"/>
                <w:lang w:val="en-CA"/>
              </w:rPr>
              <w:t xml:space="preserve">of </w:t>
            </w:r>
            <w:r w:rsidR="007F1F8B" w:rsidRPr="00DB5586">
              <w:rPr>
                <w:b/>
                <w:szCs w:val="22"/>
                <w:lang w:val="en-CA"/>
              </w:rPr>
              <w:t>ITU-T SG</w:t>
            </w:r>
            <w:r w:rsidR="005E1AC6" w:rsidRPr="00DB5586">
              <w:rPr>
                <w:b/>
                <w:szCs w:val="22"/>
                <w:lang w:val="en-CA"/>
              </w:rPr>
              <w:t> </w:t>
            </w:r>
            <w:r w:rsidR="007F1F8B" w:rsidRPr="00DB5586">
              <w:rPr>
                <w:b/>
                <w:szCs w:val="22"/>
                <w:lang w:val="en-CA"/>
              </w:rPr>
              <w:t>16 WP</w:t>
            </w:r>
            <w:r w:rsidR="005E1AC6" w:rsidRPr="00DB5586">
              <w:rPr>
                <w:b/>
                <w:szCs w:val="22"/>
                <w:lang w:val="en-CA"/>
              </w:rPr>
              <w:t> </w:t>
            </w:r>
            <w:r w:rsidR="007F1F8B" w:rsidRPr="00DB5586">
              <w:rPr>
                <w:b/>
                <w:szCs w:val="22"/>
                <w:lang w:val="en-CA"/>
              </w:rPr>
              <w:t>3 and ISO/IEC JTC</w:t>
            </w:r>
            <w:r w:rsidR="005E1AC6" w:rsidRPr="00DB5586">
              <w:rPr>
                <w:b/>
                <w:szCs w:val="22"/>
                <w:lang w:val="en-CA"/>
              </w:rPr>
              <w:t> </w:t>
            </w:r>
            <w:r w:rsidR="007F1F8B" w:rsidRPr="00DB5586">
              <w:rPr>
                <w:b/>
                <w:szCs w:val="22"/>
                <w:lang w:val="en-CA"/>
              </w:rPr>
              <w:t>1/SC</w:t>
            </w:r>
            <w:r w:rsidR="005E1AC6" w:rsidRPr="00DB5586">
              <w:rPr>
                <w:b/>
                <w:szCs w:val="22"/>
                <w:lang w:val="en-CA"/>
              </w:rPr>
              <w:t> </w:t>
            </w:r>
            <w:r w:rsidR="007F1F8B" w:rsidRPr="00DB5586">
              <w:rPr>
                <w:b/>
                <w:szCs w:val="22"/>
                <w:lang w:val="en-CA"/>
              </w:rPr>
              <w:t>29/WG</w:t>
            </w:r>
            <w:r w:rsidR="005E1AC6" w:rsidRPr="00DB5586">
              <w:rPr>
                <w:b/>
                <w:szCs w:val="22"/>
                <w:lang w:val="en-CA"/>
              </w:rPr>
              <w:t> </w:t>
            </w:r>
            <w:r w:rsidR="007F1F8B" w:rsidRPr="00DB5586">
              <w:rPr>
                <w:b/>
                <w:szCs w:val="22"/>
                <w:lang w:val="en-CA"/>
              </w:rPr>
              <w:t>11</w:t>
            </w:r>
          </w:p>
          <w:p w14:paraId="19908E82" w14:textId="699AFEBA" w:rsidR="00E61DAC" w:rsidRPr="00DB5586" w:rsidRDefault="00F712E9" w:rsidP="00536188">
            <w:pPr>
              <w:tabs>
                <w:tab w:val="left" w:pos="7200"/>
              </w:tabs>
              <w:rPr>
                <w:b/>
                <w:szCs w:val="22"/>
                <w:lang w:val="en-CA"/>
              </w:rPr>
            </w:pPr>
            <w:r w:rsidRPr="00DB5586">
              <w:rPr>
                <w:lang w:val="en-CA"/>
              </w:rPr>
              <w:t>1</w:t>
            </w:r>
            <w:r w:rsidR="00893DC4" w:rsidRPr="00DB5586">
              <w:rPr>
                <w:lang w:val="en-CA"/>
              </w:rPr>
              <w:t>8</w:t>
            </w:r>
            <w:r w:rsidR="00155526" w:rsidRPr="00DB5586">
              <w:rPr>
                <w:lang w:val="en-CA"/>
              </w:rPr>
              <w:t>th</w:t>
            </w:r>
            <w:r w:rsidR="00A767DC" w:rsidRPr="00DB5586">
              <w:rPr>
                <w:lang w:val="en-CA"/>
              </w:rPr>
              <w:t xml:space="preserve"> Meeting: </w:t>
            </w:r>
            <w:r w:rsidR="0050354E" w:rsidRPr="00DB5586">
              <w:rPr>
                <w:lang w:val="en-CA"/>
              </w:rPr>
              <w:t>by teleconference</w:t>
            </w:r>
            <w:r w:rsidR="00B57A23" w:rsidRPr="00DB5586">
              <w:rPr>
                <w:lang w:val="en-CA"/>
              </w:rPr>
              <w:t xml:space="preserve">, </w:t>
            </w:r>
            <w:r w:rsidR="00893DC4" w:rsidRPr="00DB5586">
              <w:rPr>
                <w:lang w:val="en-CA"/>
              </w:rPr>
              <w:t>15</w:t>
            </w:r>
            <w:r w:rsidR="00B57A23" w:rsidRPr="00DB5586">
              <w:rPr>
                <w:lang w:val="en-CA"/>
              </w:rPr>
              <w:t>–</w:t>
            </w:r>
            <w:r w:rsidR="00893DC4" w:rsidRPr="00DB5586">
              <w:rPr>
                <w:lang w:val="en-CA"/>
              </w:rPr>
              <w:t>24</w:t>
            </w:r>
            <w:r w:rsidR="00B57A23" w:rsidRPr="00DB5586">
              <w:rPr>
                <w:lang w:val="en-CA"/>
              </w:rPr>
              <w:t xml:space="preserve"> </w:t>
            </w:r>
            <w:r w:rsidR="00893DC4" w:rsidRPr="00DB5586">
              <w:rPr>
                <w:lang w:val="en-CA"/>
              </w:rPr>
              <w:t>April</w:t>
            </w:r>
            <w:r w:rsidR="00B57A23" w:rsidRPr="00DB5586">
              <w:rPr>
                <w:lang w:val="en-CA"/>
              </w:rPr>
              <w:t xml:space="preserve"> 20</w:t>
            </w:r>
            <w:r w:rsidR="002647D8" w:rsidRPr="00DB5586">
              <w:rPr>
                <w:lang w:val="en-CA"/>
              </w:rPr>
              <w:t>20</w:t>
            </w:r>
          </w:p>
        </w:tc>
        <w:tc>
          <w:tcPr>
            <w:tcW w:w="3060" w:type="dxa"/>
          </w:tcPr>
          <w:p w14:paraId="612543EC" w14:textId="77777777" w:rsidR="00CA28A8" w:rsidRDefault="00E61DAC" w:rsidP="00CA28A8">
            <w:r w:rsidRPr="00DB5586">
              <w:rPr>
                <w:lang w:val="en-CA"/>
              </w:rPr>
              <w:t>Document</w:t>
            </w:r>
            <w:r w:rsidR="006C5D39" w:rsidRPr="00DB5586">
              <w:rPr>
                <w:lang w:val="en-CA"/>
              </w:rPr>
              <w:t xml:space="preserve">: </w:t>
            </w:r>
            <w:r w:rsidR="009D7CE6" w:rsidRPr="00DB5586">
              <w:rPr>
                <w:lang w:val="en-CA"/>
              </w:rPr>
              <w:t>JVET</w:t>
            </w:r>
            <w:r w:rsidRPr="00CA28A8">
              <w:rPr>
                <w:lang w:val="en-CA"/>
              </w:rPr>
              <w:t>-</w:t>
            </w:r>
            <w:r w:rsidR="00CA28A8" w:rsidRPr="00CA28A8">
              <w:rPr>
                <w:color w:val="000000" w:themeColor="text1"/>
              </w:rPr>
              <w:t>R0376</w:t>
            </w:r>
          </w:p>
          <w:p w14:paraId="59B7E346" w14:textId="6DABAFC4" w:rsidR="008A4B4C" w:rsidRPr="00DB5586" w:rsidRDefault="008A4B4C" w:rsidP="00536188">
            <w:pPr>
              <w:tabs>
                <w:tab w:val="left" w:pos="7200"/>
              </w:tabs>
              <w:rPr>
                <w:u w:val="single"/>
                <w:lang w:val="en-CA"/>
              </w:rPr>
            </w:pPr>
          </w:p>
        </w:tc>
      </w:tr>
    </w:tbl>
    <w:p w14:paraId="79DBA597" w14:textId="77777777" w:rsidR="00E61DAC" w:rsidRPr="00DB5586" w:rsidRDefault="00E61DAC" w:rsidP="00531AE9">
      <w:pPr>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DB5586" w14:paraId="188D2B50" w14:textId="77777777" w:rsidTr="000962AC">
        <w:tc>
          <w:tcPr>
            <w:tcW w:w="1458" w:type="dxa"/>
          </w:tcPr>
          <w:p w14:paraId="7A6C85EB" w14:textId="77777777" w:rsidR="00E61DAC" w:rsidRPr="00DB5586" w:rsidRDefault="00E61DAC">
            <w:pPr>
              <w:spacing w:before="60" w:after="60"/>
              <w:rPr>
                <w:i/>
                <w:szCs w:val="22"/>
                <w:lang w:val="en-CA"/>
              </w:rPr>
            </w:pPr>
            <w:r w:rsidRPr="00DB5586">
              <w:rPr>
                <w:i/>
                <w:szCs w:val="22"/>
                <w:lang w:val="en-CA"/>
              </w:rPr>
              <w:t>Title:</w:t>
            </w:r>
          </w:p>
        </w:tc>
        <w:tc>
          <w:tcPr>
            <w:tcW w:w="7902" w:type="dxa"/>
            <w:gridSpan w:val="3"/>
          </w:tcPr>
          <w:p w14:paraId="305A7026" w14:textId="46225F9C" w:rsidR="00E61DAC" w:rsidRPr="00DB5586" w:rsidRDefault="00015357" w:rsidP="009D7CE6">
            <w:pPr>
              <w:spacing w:before="60" w:after="60"/>
              <w:rPr>
                <w:b/>
                <w:szCs w:val="22"/>
                <w:lang w:val="en-CA"/>
              </w:rPr>
            </w:pPr>
            <w:r w:rsidRPr="00DB5586">
              <w:rPr>
                <w:b/>
                <w:szCs w:val="22"/>
                <w:lang w:val="en-CA"/>
              </w:rPr>
              <w:t>Versatile Video Coding</w:t>
            </w:r>
            <w:r w:rsidR="00F04F1F" w:rsidRPr="00DB5586">
              <w:rPr>
                <w:b/>
                <w:szCs w:val="22"/>
                <w:lang w:val="en-CA"/>
              </w:rPr>
              <w:t xml:space="preserve"> for VPCC</w:t>
            </w:r>
          </w:p>
        </w:tc>
      </w:tr>
      <w:tr w:rsidR="00E61DAC" w:rsidRPr="00DB5586" w14:paraId="3D8B01B2" w14:textId="77777777" w:rsidTr="000962AC">
        <w:tc>
          <w:tcPr>
            <w:tcW w:w="1458" w:type="dxa"/>
          </w:tcPr>
          <w:p w14:paraId="7AC356CE" w14:textId="77777777" w:rsidR="00E61DAC" w:rsidRPr="00DB5586" w:rsidRDefault="00E61DAC">
            <w:pPr>
              <w:spacing w:before="60" w:after="60"/>
              <w:rPr>
                <w:i/>
                <w:szCs w:val="22"/>
                <w:lang w:val="en-CA"/>
              </w:rPr>
            </w:pPr>
            <w:r w:rsidRPr="00DB5586">
              <w:rPr>
                <w:i/>
                <w:szCs w:val="22"/>
                <w:lang w:val="en-CA"/>
              </w:rPr>
              <w:t>Status:</w:t>
            </w:r>
          </w:p>
        </w:tc>
        <w:tc>
          <w:tcPr>
            <w:tcW w:w="7902" w:type="dxa"/>
            <w:gridSpan w:val="3"/>
          </w:tcPr>
          <w:p w14:paraId="32E60643" w14:textId="7C197E88" w:rsidR="00E61DAC" w:rsidRPr="00DB5586" w:rsidRDefault="0013458C" w:rsidP="009D7CE6">
            <w:pPr>
              <w:spacing w:before="60" w:after="60"/>
              <w:rPr>
                <w:szCs w:val="22"/>
                <w:lang w:val="en-CA"/>
              </w:rPr>
            </w:pPr>
            <w:r w:rsidRPr="00DB5586">
              <w:rPr>
                <w:szCs w:val="22"/>
                <w:lang w:val="en-CA"/>
              </w:rPr>
              <w:t>Input d</w:t>
            </w:r>
            <w:r w:rsidR="00E61DAC" w:rsidRPr="00DB5586">
              <w:rPr>
                <w:szCs w:val="22"/>
                <w:lang w:val="en-CA"/>
              </w:rPr>
              <w:t xml:space="preserve">ocument to </w:t>
            </w:r>
            <w:r w:rsidR="009D7CE6" w:rsidRPr="00DB5586">
              <w:rPr>
                <w:szCs w:val="22"/>
                <w:lang w:val="en-CA"/>
              </w:rPr>
              <w:t>JVET</w:t>
            </w:r>
          </w:p>
        </w:tc>
      </w:tr>
      <w:tr w:rsidR="00E61DAC" w:rsidRPr="00DB5586" w14:paraId="7E6D99E3" w14:textId="77777777" w:rsidTr="000962AC">
        <w:tc>
          <w:tcPr>
            <w:tcW w:w="1458" w:type="dxa"/>
          </w:tcPr>
          <w:p w14:paraId="18CCDCD6" w14:textId="77777777" w:rsidR="00E61DAC" w:rsidRPr="00DB5586" w:rsidRDefault="00E61DAC">
            <w:pPr>
              <w:spacing w:before="60" w:after="60"/>
              <w:rPr>
                <w:i/>
                <w:szCs w:val="22"/>
                <w:lang w:val="en-CA"/>
              </w:rPr>
            </w:pPr>
            <w:r w:rsidRPr="00DB5586">
              <w:rPr>
                <w:i/>
                <w:szCs w:val="22"/>
                <w:lang w:val="en-CA"/>
              </w:rPr>
              <w:t>Purpose:</w:t>
            </w:r>
          </w:p>
        </w:tc>
        <w:tc>
          <w:tcPr>
            <w:tcW w:w="7902" w:type="dxa"/>
            <w:gridSpan w:val="3"/>
          </w:tcPr>
          <w:p w14:paraId="0640C90D" w14:textId="39941A9B" w:rsidR="00E61DAC" w:rsidRPr="00DB5586" w:rsidRDefault="00E61DAC" w:rsidP="005E1AC6">
            <w:pPr>
              <w:spacing w:before="60" w:after="60"/>
              <w:rPr>
                <w:szCs w:val="22"/>
                <w:lang w:val="en-CA"/>
              </w:rPr>
            </w:pPr>
            <w:r w:rsidRPr="00DB5586">
              <w:rPr>
                <w:szCs w:val="22"/>
                <w:lang w:val="en-CA"/>
              </w:rPr>
              <w:t>Information</w:t>
            </w:r>
            <w:r w:rsidR="005E1AC6" w:rsidRPr="00DB5586">
              <w:rPr>
                <w:szCs w:val="22"/>
                <w:lang w:val="en-CA"/>
              </w:rPr>
              <w:t xml:space="preserve"> </w:t>
            </w:r>
          </w:p>
        </w:tc>
      </w:tr>
      <w:tr w:rsidR="00E61DAC" w:rsidRPr="00DB5586" w14:paraId="714CD808" w14:textId="77777777" w:rsidTr="000962AC">
        <w:tc>
          <w:tcPr>
            <w:tcW w:w="1458" w:type="dxa"/>
          </w:tcPr>
          <w:p w14:paraId="4DB59313" w14:textId="77777777" w:rsidR="00E61DAC" w:rsidRPr="00DB5586" w:rsidRDefault="00E61DAC">
            <w:pPr>
              <w:spacing w:before="60" w:after="60"/>
              <w:rPr>
                <w:i/>
                <w:szCs w:val="22"/>
                <w:lang w:val="en-CA"/>
              </w:rPr>
            </w:pPr>
            <w:r w:rsidRPr="00DB5586">
              <w:rPr>
                <w:i/>
                <w:szCs w:val="22"/>
                <w:lang w:val="en-CA"/>
              </w:rPr>
              <w:t>Author(s) or</w:t>
            </w:r>
            <w:r w:rsidRPr="00DB5586">
              <w:rPr>
                <w:i/>
                <w:szCs w:val="22"/>
                <w:lang w:val="en-CA"/>
              </w:rPr>
              <w:br/>
              <w:t>Contact(s):</w:t>
            </w:r>
          </w:p>
        </w:tc>
        <w:tc>
          <w:tcPr>
            <w:tcW w:w="3942" w:type="dxa"/>
          </w:tcPr>
          <w:p w14:paraId="68FB8662" w14:textId="77777777" w:rsidR="00D673A3" w:rsidRPr="00CA28A8" w:rsidRDefault="009A200A">
            <w:pPr>
              <w:spacing w:before="60" w:after="60"/>
              <w:rPr>
                <w:szCs w:val="22"/>
                <w:lang w:val="de-DE"/>
              </w:rPr>
            </w:pPr>
            <w:r w:rsidRPr="00CA28A8">
              <w:rPr>
                <w:szCs w:val="22"/>
                <w:lang w:val="de-DE"/>
              </w:rPr>
              <w:t xml:space="preserve">Dominik </w:t>
            </w:r>
            <w:proofErr w:type="spellStart"/>
            <w:r w:rsidRPr="00CA28A8">
              <w:rPr>
                <w:szCs w:val="22"/>
                <w:lang w:val="de-DE"/>
              </w:rPr>
              <w:t>Mehlem</w:t>
            </w:r>
            <w:proofErr w:type="spellEnd"/>
            <w:r w:rsidR="00E61DAC" w:rsidRPr="00CA28A8">
              <w:rPr>
                <w:szCs w:val="22"/>
                <w:lang w:val="de-DE"/>
              </w:rPr>
              <w:br/>
            </w:r>
            <w:r w:rsidR="00D673A3" w:rsidRPr="00CA28A8">
              <w:rPr>
                <w:szCs w:val="22"/>
                <w:lang w:val="de-DE"/>
              </w:rPr>
              <w:t xml:space="preserve">Christian </w:t>
            </w:r>
            <w:proofErr w:type="spellStart"/>
            <w:r w:rsidR="00D673A3" w:rsidRPr="00CA28A8">
              <w:rPr>
                <w:szCs w:val="22"/>
                <w:lang w:val="de-DE"/>
              </w:rPr>
              <w:t>Rohlfing</w:t>
            </w:r>
            <w:proofErr w:type="spellEnd"/>
          </w:p>
          <w:p w14:paraId="3E19D9A1" w14:textId="77777777" w:rsidR="00F952FA" w:rsidRPr="00CA28A8" w:rsidRDefault="00F952FA">
            <w:pPr>
              <w:spacing w:before="60" w:after="60"/>
              <w:rPr>
                <w:szCs w:val="22"/>
                <w:lang w:val="de-DE"/>
              </w:rPr>
            </w:pPr>
            <w:r w:rsidRPr="00CA28A8">
              <w:rPr>
                <w:szCs w:val="22"/>
                <w:lang w:val="de-DE"/>
              </w:rPr>
              <w:t>Institut für Nachrichtentechnik</w:t>
            </w:r>
          </w:p>
          <w:p w14:paraId="49D81240" w14:textId="5CBFF11A" w:rsidR="00F952FA" w:rsidRPr="00DB5586" w:rsidRDefault="00F952FA">
            <w:pPr>
              <w:spacing w:before="60" w:after="60"/>
              <w:rPr>
                <w:szCs w:val="22"/>
                <w:lang w:val="en-CA"/>
              </w:rPr>
            </w:pPr>
            <w:r w:rsidRPr="00DB5586">
              <w:rPr>
                <w:szCs w:val="22"/>
                <w:lang w:val="en-CA"/>
              </w:rPr>
              <w:t>RWTH Aachen University</w:t>
            </w:r>
          </w:p>
        </w:tc>
        <w:tc>
          <w:tcPr>
            <w:tcW w:w="900" w:type="dxa"/>
          </w:tcPr>
          <w:p w14:paraId="0140ECA2" w14:textId="77777777" w:rsidR="00E61DAC" w:rsidRPr="00DB5586" w:rsidRDefault="00E61DAC">
            <w:pPr>
              <w:spacing w:before="60" w:after="60"/>
              <w:rPr>
                <w:szCs w:val="22"/>
                <w:lang w:val="en-CA"/>
              </w:rPr>
            </w:pPr>
            <w:r w:rsidRPr="00DB5586">
              <w:rPr>
                <w:szCs w:val="22"/>
                <w:lang w:val="en-CA"/>
              </w:rPr>
              <w:br/>
              <w:t>Tel:</w:t>
            </w:r>
            <w:r w:rsidRPr="00DB5586">
              <w:rPr>
                <w:szCs w:val="22"/>
                <w:lang w:val="en-CA"/>
              </w:rPr>
              <w:br/>
              <w:t>Email:</w:t>
            </w:r>
          </w:p>
        </w:tc>
        <w:tc>
          <w:tcPr>
            <w:tcW w:w="3060" w:type="dxa"/>
          </w:tcPr>
          <w:p w14:paraId="244C9CAA" w14:textId="75CE9D6A" w:rsidR="00E61DAC" w:rsidRPr="00DB5586" w:rsidRDefault="00E61DAC" w:rsidP="005952A5">
            <w:pPr>
              <w:spacing w:before="60" w:after="60"/>
              <w:rPr>
                <w:szCs w:val="22"/>
                <w:lang w:val="en-CA"/>
              </w:rPr>
            </w:pPr>
            <w:r w:rsidRPr="00DB5586">
              <w:rPr>
                <w:szCs w:val="22"/>
                <w:lang w:val="en-CA"/>
              </w:rPr>
              <w:br/>
            </w:r>
            <w:r w:rsidR="000F08F9" w:rsidRPr="00DB5586">
              <w:rPr>
                <w:szCs w:val="22"/>
                <w:lang w:val="en-CA"/>
              </w:rPr>
              <w:t>+49</w:t>
            </w:r>
            <w:r w:rsidR="00F952FA" w:rsidRPr="00DB5586">
              <w:rPr>
                <w:szCs w:val="22"/>
                <w:lang w:val="en-CA"/>
              </w:rPr>
              <w:t>-</w:t>
            </w:r>
            <w:r w:rsidR="000F08F9" w:rsidRPr="00DB5586">
              <w:rPr>
                <w:szCs w:val="22"/>
                <w:lang w:val="en-CA"/>
              </w:rPr>
              <w:t>241-80-27676</w:t>
            </w:r>
            <w:r w:rsidRPr="00DB5586">
              <w:rPr>
                <w:szCs w:val="22"/>
                <w:lang w:val="en-CA"/>
              </w:rPr>
              <w:br/>
            </w:r>
            <w:hyperlink r:id="rId10" w:history="1">
              <w:r w:rsidR="00D673A3" w:rsidRPr="00DB5586">
                <w:rPr>
                  <w:rStyle w:val="Hyperlink"/>
                  <w:szCs w:val="22"/>
                  <w:lang w:val="en-CA"/>
                </w:rPr>
                <w:t>mehlem@ient.rwth-aachen.de</w:t>
              </w:r>
            </w:hyperlink>
          </w:p>
          <w:p w14:paraId="32C2ABFD" w14:textId="64CADAB1" w:rsidR="00D673A3" w:rsidRPr="00DB5586" w:rsidRDefault="00D673A3" w:rsidP="005952A5">
            <w:pPr>
              <w:spacing w:before="60" w:after="60"/>
              <w:rPr>
                <w:szCs w:val="22"/>
                <w:lang w:val="en-CA"/>
              </w:rPr>
            </w:pPr>
            <w:r w:rsidRPr="00DB5586">
              <w:rPr>
                <w:szCs w:val="22"/>
                <w:lang w:val="en-CA"/>
              </w:rPr>
              <w:t>rohlfing@ient.rwth-aachen.de</w:t>
            </w:r>
          </w:p>
        </w:tc>
      </w:tr>
      <w:tr w:rsidR="00E61DAC" w:rsidRPr="00DB5586" w14:paraId="49AFAA61" w14:textId="77777777" w:rsidTr="000962AC">
        <w:tc>
          <w:tcPr>
            <w:tcW w:w="1458" w:type="dxa"/>
          </w:tcPr>
          <w:p w14:paraId="2C08AF6B" w14:textId="77777777" w:rsidR="00E61DAC" w:rsidRPr="00DB5586" w:rsidRDefault="00E61DAC">
            <w:pPr>
              <w:spacing w:before="60" w:after="60"/>
              <w:rPr>
                <w:i/>
                <w:szCs w:val="22"/>
                <w:lang w:val="en-CA"/>
              </w:rPr>
            </w:pPr>
            <w:r w:rsidRPr="00DB5586">
              <w:rPr>
                <w:i/>
                <w:szCs w:val="22"/>
                <w:lang w:val="en-CA"/>
              </w:rPr>
              <w:t>Source:</w:t>
            </w:r>
          </w:p>
        </w:tc>
        <w:tc>
          <w:tcPr>
            <w:tcW w:w="7902" w:type="dxa"/>
            <w:gridSpan w:val="3"/>
          </w:tcPr>
          <w:p w14:paraId="643E6B85" w14:textId="0F1E325C" w:rsidR="00E61DAC" w:rsidRPr="00DB5586" w:rsidRDefault="009A200A">
            <w:pPr>
              <w:spacing w:before="60" w:after="60"/>
              <w:rPr>
                <w:szCs w:val="22"/>
                <w:lang w:val="en-CA"/>
              </w:rPr>
            </w:pPr>
            <w:r w:rsidRPr="00DB5586">
              <w:rPr>
                <w:szCs w:val="22"/>
                <w:lang w:val="en-CA"/>
              </w:rPr>
              <w:t>RWTH Aachen University</w:t>
            </w:r>
          </w:p>
        </w:tc>
      </w:tr>
    </w:tbl>
    <w:p w14:paraId="732815A4" w14:textId="77777777" w:rsidR="00E61DAC" w:rsidRPr="00DB5586" w:rsidRDefault="00E61DAC">
      <w:pPr>
        <w:tabs>
          <w:tab w:val="right" w:pos="9360"/>
        </w:tabs>
        <w:spacing w:before="120" w:after="240"/>
        <w:jc w:val="center"/>
        <w:rPr>
          <w:szCs w:val="22"/>
          <w:lang w:val="en-CA"/>
        </w:rPr>
      </w:pPr>
      <w:r w:rsidRPr="00DB5586">
        <w:rPr>
          <w:szCs w:val="22"/>
          <w:u w:val="single"/>
          <w:lang w:val="en-CA"/>
        </w:rPr>
        <w:t>_____________________________</w:t>
      </w:r>
    </w:p>
    <w:p w14:paraId="63D31C94" w14:textId="426124CF" w:rsidR="00275BCF" w:rsidRPr="00DB5586" w:rsidRDefault="00275BCF" w:rsidP="009234A5">
      <w:pPr>
        <w:pStyle w:val="Heading1"/>
        <w:numPr>
          <w:ilvl w:val="0"/>
          <w:numId w:val="0"/>
        </w:numPr>
        <w:ind w:left="432" w:hanging="432"/>
        <w:rPr>
          <w:lang w:val="en-CA"/>
        </w:rPr>
      </w:pPr>
      <w:r w:rsidRPr="00DB5586">
        <w:rPr>
          <w:lang w:val="en-CA"/>
        </w:rPr>
        <w:t>Abstract</w:t>
      </w:r>
    </w:p>
    <w:p w14:paraId="23CDED59" w14:textId="699F2069" w:rsidR="00A60949" w:rsidRPr="00DB5586" w:rsidRDefault="00A60949" w:rsidP="00A60949">
      <w:pPr>
        <w:rPr>
          <w:lang w:val="en-CA"/>
        </w:rPr>
      </w:pPr>
      <w:r w:rsidRPr="00DB5586">
        <w:rPr>
          <w:lang w:val="en-CA"/>
        </w:rPr>
        <w:t>This contribution presents</w:t>
      </w:r>
      <w:r w:rsidR="00015357" w:rsidRPr="00DB5586">
        <w:rPr>
          <w:lang w:val="en-CA"/>
        </w:rPr>
        <w:t xml:space="preserve"> </w:t>
      </w:r>
      <w:r w:rsidRPr="00DB5586">
        <w:rPr>
          <w:lang w:val="en-CA"/>
        </w:rPr>
        <w:t xml:space="preserve">recently conducted experiments on </w:t>
      </w:r>
      <w:r w:rsidR="00E864D5" w:rsidRPr="00DB5586">
        <w:rPr>
          <w:lang w:val="en-CA"/>
        </w:rPr>
        <w:t>the video-based point cloud compression</w:t>
      </w:r>
      <w:r w:rsidR="00F952FA" w:rsidRPr="00DB5586">
        <w:rPr>
          <w:lang w:val="en-CA"/>
        </w:rPr>
        <w:t> </w:t>
      </w:r>
      <w:r w:rsidR="00E864D5" w:rsidRPr="00DB5586">
        <w:rPr>
          <w:lang w:val="en-CA"/>
        </w:rPr>
        <w:t>(VPCC) test model</w:t>
      </w:r>
      <w:r w:rsidR="00AC78CA" w:rsidRPr="00DB5586">
        <w:rPr>
          <w:lang w:val="en-CA"/>
        </w:rPr>
        <w:t xml:space="preserve"> TMC2</w:t>
      </w:r>
      <w:r w:rsidR="00E864D5" w:rsidRPr="00DB5586">
        <w:rPr>
          <w:lang w:val="en-CA"/>
        </w:rPr>
        <w:t xml:space="preserve"> by </w:t>
      </w:r>
      <w:r w:rsidRPr="00DB5586">
        <w:rPr>
          <w:lang w:val="en-CA"/>
        </w:rPr>
        <w:t xml:space="preserve">exchanging the currently used </w:t>
      </w:r>
      <w:r w:rsidR="009B0B63" w:rsidRPr="00DB5586">
        <w:rPr>
          <w:lang w:val="en-CA"/>
        </w:rPr>
        <w:t xml:space="preserve">HM HEVC </w:t>
      </w:r>
      <w:r w:rsidR="00B679E5" w:rsidRPr="00DB5586">
        <w:rPr>
          <w:lang w:val="en-CA"/>
        </w:rPr>
        <w:t>coder</w:t>
      </w:r>
      <w:r w:rsidR="009B0B63" w:rsidRPr="00DB5586">
        <w:rPr>
          <w:lang w:val="en-CA"/>
        </w:rPr>
        <w:t xml:space="preserve"> implementation with the VTM VVC </w:t>
      </w:r>
      <w:r w:rsidR="00B679E5" w:rsidRPr="00DB5586">
        <w:rPr>
          <w:lang w:val="en-CA"/>
        </w:rPr>
        <w:t>coder</w:t>
      </w:r>
      <w:r w:rsidR="009B0B63" w:rsidRPr="00DB5586">
        <w:rPr>
          <w:lang w:val="en-CA"/>
        </w:rPr>
        <w:t xml:space="preserve"> implementation.</w:t>
      </w:r>
      <w:r w:rsidRPr="00DB5586">
        <w:rPr>
          <w:lang w:val="en-CA"/>
        </w:rPr>
        <w:t xml:space="preserve"> </w:t>
      </w:r>
      <w:r w:rsidR="00CA1DC9" w:rsidRPr="00DB5586">
        <w:rPr>
          <w:lang w:val="en-CA"/>
        </w:rPr>
        <w:t>Experiments show, that compression results with VVC are significantly higher than with HEVC.</w:t>
      </w:r>
    </w:p>
    <w:p w14:paraId="7D2AC1F0" w14:textId="102A1512" w:rsidR="00745F6B" w:rsidRPr="00DB5586" w:rsidRDefault="00745F6B" w:rsidP="00E11923">
      <w:pPr>
        <w:pStyle w:val="Heading1"/>
        <w:rPr>
          <w:lang w:val="en-CA"/>
        </w:rPr>
      </w:pPr>
      <w:r w:rsidRPr="00DB5586">
        <w:rPr>
          <w:lang w:val="en-CA"/>
        </w:rPr>
        <w:t xml:space="preserve">Introduction </w:t>
      </w:r>
    </w:p>
    <w:p w14:paraId="50E5C98D" w14:textId="7EC5474A" w:rsidR="00A31087" w:rsidRPr="00DB5586" w:rsidRDefault="001444FA" w:rsidP="00E864D5">
      <w:pPr>
        <w:rPr>
          <w:lang w:val="en-CA"/>
        </w:rPr>
      </w:pPr>
      <w:r w:rsidRPr="00DB5586">
        <w:rPr>
          <w:lang w:val="en-CA"/>
        </w:rPr>
        <w:t xml:space="preserve">The </w:t>
      </w:r>
      <w:r w:rsidR="00B96645" w:rsidRPr="00DB5586">
        <w:rPr>
          <w:lang w:val="en-CA"/>
        </w:rPr>
        <w:t xml:space="preserve">current VPCC design is video codec agnostic. However, for the current testing procedure in the VPCC test model implementation </w:t>
      </w:r>
      <w:r w:rsidR="00DA270F" w:rsidRPr="00DB5586">
        <w:rPr>
          <w:lang w:val="en-CA"/>
        </w:rPr>
        <w:t>TMC2</w:t>
      </w:r>
      <w:r w:rsidR="00F952FA" w:rsidRPr="00DB5586">
        <w:rPr>
          <w:lang w:val="en-CA"/>
        </w:rPr>
        <w:t>,</w:t>
      </w:r>
      <w:r w:rsidR="00DA270F" w:rsidRPr="00DB5586">
        <w:rPr>
          <w:lang w:val="en-CA"/>
        </w:rPr>
        <w:t xml:space="preserve"> </w:t>
      </w:r>
      <w:r w:rsidR="00EF769C" w:rsidRPr="00DB5586">
        <w:rPr>
          <w:lang w:val="en-CA"/>
        </w:rPr>
        <w:t>one specific coder needs to be used in order to achieve comparable results</w:t>
      </w:r>
      <w:r w:rsidR="00557C4B" w:rsidRPr="00DB5586">
        <w:rPr>
          <w:lang w:val="en-CA"/>
        </w:rPr>
        <w:t xml:space="preserve"> for all contributions</w:t>
      </w:r>
      <w:r w:rsidR="00EF769C" w:rsidRPr="00DB5586">
        <w:rPr>
          <w:lang w:val="en-CA"/>
        </w:rPr>
        <w:t xml:space="preserve">. </w:t>
      </w:r>
      <w:r w:rsidR="00AD5E0E" w:rsidRPr="00DB5586">
        <w:rPr>
          <w:lang w:val="en-CA"/>
        </w:rPr>
        <w:t xml:space="preserve">Therefore, </w:t>
      </w:r>
      <w:r w:rsidR="00B96645" w:rsidRPr="00DB5586">
        <w:rPr>
          <w:lang w:val="en-CA"/>
        </w:rPr>
        <w:t>the HM HEVC coder implementation is used for the video-based coding</w:t>
      </w:r>
      <w:r w:rsidR="00F952FA" w:rsidRPr="00DB5586">
        <w:rPr>
          <w:lang w:val="en-CA"/>
        </w:rPr>
        <w:t xml:space="preserve"> part</w:t>
      </w:r>
      <w:r w:rsidR="00B96645" w:rsidRPr="00DB5586">
        <w:rPr>
          <w:lang w:val="en-CA"/>
        </w:rPr>
        <w:t>.</w:t>
      </w:r>
      <w:r w:rsidR="00EF769C" w:rsidRPr="00DB5586">
        <w:rPr>
          <w:lang w:val="en-CA"/>
        </w:rPr>
        <w:t xml:space="preserve"> </w:t>
      </w:r>
      <w:r w:rsidR="00A6776F" w:rsidRPr="00DB5586">
        <w:rPr>
          <w:lang w:val="en-CA"/>
        </w:rPr>
        <w:t xml:space="preserve">It is interesting to see </w:t>
      </w:r>
      <w:r w:rsidR="00F952FA" w:rsidRPr="00DB5586">
        <w:rPr>
          <w:lang w:val="en-CA"/>
        </w:rPr>
        <w:t>how using</w:t>
      </w:r>
      <w:r w:rsidR="00A6776F" w:rsidRPr="00DB5586">
        <w:rPr>
          <w:lang w:val="en-CA"/>
        </w:rPr>
        <w:t xml:space="preserve"> a different video coder influences the behaviour and output of the coding process. Especially for VVC it might </w:t>
      </w:r>
      <w:r w:rsidR="00CA1DC9" w:rsidRPr="00DB5586">
        <w:rPr>
          <w:lang w:val="en-CA"/>
        </w:rPr>
        <w:t xml:space="preserve">also </w:t>
      </w:r>
      <w:r w:rsidR="00A6776F" w:rsidRPr="00DB5586">
        <w:rPr>
          <w:lang w:val="en-CA"/>
        </w:rPr>
        <w:t xml:space="preserve">be useful to know whether the achieved gains over HEVC can </w:t>
      </w:r>
      <w:r w:rsidR="009726D6" w:rsidRPr="00DB5586">
        <w:rPr>
          <w:lang w:val="en-CA"/>
        </w:rPr>
        <w:t xml:space="preserve">as well </w:t>
      </w:r>
      <w:r w:rsidR="00A6776F" w:rsidRPr="00DB5586">
        <w:rPr>
          <w:lang w:val="en-CA"/>
        </w:rPr>
        <w:t>be seen on the type of video content that is produced by TMC2.</w:t>
      </w:r>
    </w:p>
    <w:p w14:paraId="0F6EA353" w14:textId="42EF253A" w:rsidR="00A31087" w:rsidRPr="00DB5586" w:rsidRDefault="00A05BA7" w:rsidP="00A31087">
      <w:pPr>
        <w:pStyle w:val="Heading1"/>
        <w:rPr>
          <w:lang w:val="en-CA"/>
        </w:rPr>
      </w:pPr>
      <w:r w:rsidRPr="00DB5586">
        <w:rPr>
          <w:lang w:val="en-CA"/>
        </w:rPr>
        <w:t>VPCC video streams</w:t>
      </w:r>
    </w:p>
    <w:p w14:paraId="03D6B61B" w14:textId="1B08C8D6" w:rsidR="00D50115" w:rsidRPr="00DB5586" w:rsidRDefault="007919E8" w:rsidP="00A05BA7">
      <w:pPr>
        <w:rPr>
          <w:szCs w:val="22"/>
          <w:lang w:val="en-CA"/>
        </w:rPr>
      </w:pPr>
      <w:r>
        <w:rPr>
          <w:szCs w:val="22"/>
          <w:lang w:val="en-CA"/>
        </w:rPr>
        <w:t xml:space="preserve">In VPCC the 3D point cloud data is projected onto a 2D surface in the form of patches of non-rectangular shape. </w:t>
      </w:r>
      <w:r w:rsidR="00330B7D" w:rsidRPr="00DB5586">
        <w:rPr>
          <w:szCs w:val="22"/>
          <w:lang w:val="en-CA"/>
        </w:rPr>
        <w:t>Currently, there are</w:t>
      </w:r>
      <w:r w:rsidR="00D50115" w:rsidRPr="00DB5586">
        <w:rPr>
          <w:szCs w:val="22"/>
          <w:lang w:val="en-CA"/>
        </w:rPr>
        <w:t xml:space="preserve"> three </w:t>
      </w:r>
      <w:r w:rsidR="00330B7D" w:rsidRPr="00DB5586">
        <w:rPr>
          <w:szCs w:val="22"/>
          <w:lang w:val="en-CA"/>
        </w:rPr>
        <w:t xml:space="preserve">different video </w:t>
      </w:r>
      <w:r w:rsidR="00D50115" w:rsidRPr="00DB5586">
        <w:rPr>
          <w:szCs w:val="22"/>
          <w:lang w:val="en-CA"/>
        </w:rPr>
        <w:t>streams</w:t>
      </w:r>
      <w:r w:rsidR="00330B7D" w:rsidRPr="00DB5586">
        <w:rPr>
          <w:szCs w:val="22"/>
          <w:lang w:val="en-CA"/>
        </w:rPr>
        <w:t xml:space="preserve"> that are produced by the VPCC encoder</w:t>
      </w:r>
      <w:r w:rsidR="00E362A6" w:rsidRPr="00DB5586">
        <w:rPr>
          <w:szCs w:val="22"/>
          <w:lang w:val="en-CA"/>
        </w:rPr>
        <w:t>:</w:t>
      </w:r>
      <w:r w:rsidR="00D50115" w:rsidRPr="00DB5586">
        <w:rPr>
          <w:szCs w:val="22"/>
          <w:lang w:val="en-CA"/>
        </w:rPr>
        <w:t xml:space="preserve"> the occupancy map, the geometry stream and the attribute stream, respectively. The occupancy map is a binary representation of the exact patch boundaries within the 2D representation</w:t>
      </w:r>
      <w:r w:rsidR="00E362A6" w:rsidRPr="00DB5586">
        <w:rPr>
          <w:szCs w:val="22"/>
          <w:lang w:val="en-CA"/>
        </w:rPr>
        <w:t>,</w:t>
      </w:r>
      <w:r w:rsidR="00D50115" w:rsidRPr="00DB5586">
        <w:rPr>
          <w:szCs w:val="22"/>
          <w:lang w:val="en-CA"/>
        </w:rPr>
        <w:t xml:space="preserve"> </w:t>
      </w:r>
      <w:r w:rsidR="00E362A6" w:rsidRPr="00DB5586">
        <w:rPr>
          <w:szCs w:val="22"/>
          <w:lang w:val="en-CA"/>
        </w:rPr>
        <w:t>t</w:t>
      </w:r>
      <w:r w:rsidR="00D50115" w:rsidRPr="00DB5586">
        <w:rPr>
          <w:szCs w:val="22"/>
          <w:lang w:val="en-CA"/>
        </w:rPr>
        <w:t>he geometry stream is a greyscale video, that specifies the depth of the patches</w:t>
      </w:r>
      <w:r w:rsidR="00E362A6" w:rsidRPr="00DB5586">
        <w:rPr>
          <w:szCs w:val="22"/>
          <w:lang w:val="en-CA"/>
        </w:rPr>
        <w:t>,</w:t>
      </w:r>
      <w:r w:rsidR="00D50115" w:rsidRPr="00DB5586">
        <w:rPr>
          <w:szCs w:val="22"/>
          <w:lang w:val="en-CA"/>
        </w:rPr>
        <w:t xml:space="preserve"> and the attribute stream consists of the attribute information (e.g. color) of the patches.</w:t>
      </w:r>
    </w:p>
    <w:p w14:paraId="1A6824BD" w14:textId="3638C652" w:rsidR="00A31087" w:rsidRPr="00DB5586" w:rsidRDefault="00A31087" w:rsidP="00A31087">
      <w:pPr>
        <w:pStyle w:val="Heading1"/>
        <w:rPr>
          <w:lang w:val="en-CA"/>
        </w:rPr>
      </w:pPr>
      <w:r w:rsidRPr="00DB5586">
        <w:rPr>
          <w:lang w:val="en-CA"/>
        </w:rPr>
        <w:t>Test results</w:t>
      </w:r>
    </w:p>
    <w:p w14:paraId="7E91557B" w14:textId="6940BAF0" w:rsidR="00DF3A70" w:rsidRDefault="00E55A82" w:rsidP="00244390">
      <w:pPr>
        <w:rPr>
          <w:szCs w:val="22"/>
          <w:lang w:val="en-CA"/>
        </w:rPr>
      </w:pPr>
      <w:r w:rsidRPr="00DB5586">
        <w:rPr>
          <w:szCs w:val="22"/>
          <w:lang w:val="en-CA"/>
        </w:rPr>
        <w:t>Tests conducted to achieve th</w:t>
      </w:r>
      <w:r w:rsidR="0082159B">
        <w:rPr>
          <w:szCs w:val="22"/>
          <w:lang w:val="en-CA"/>
        </w:rPr>
        <w:softHyphen/>
      </w:r>
      <w:r w:rsidR="0082159B">
        <w:rPr>
          <w:szCs w:val="22"/>
          <w:lang w:val="en-CA"/>
        </w:rPr>
        <w:softHyphen/>
      </w:r>
      <w:r w:rsidRPr="00DB5586">
        <w:rPr>
          <w:szCs w:val="22"/>
          <w:lang w:val="en-CA"/>
        </w:rPr>
        <w:t>e anchor results are in</w:t>
      </w:r>
      <w:r w:rsidR="00503946" w:rsidRPr="00DB5586">
        <w:rPr>
          <w:szCs w:val="22"/>
          <w:lang w:val="en-CA"/>
        </w:rPr>
        <w:t xml:space="preserve"> </w:t>
      </w:r>
      <w:r w:rsidRPr="00DB5586">
        <w:rPr>
          <w:szCs w:val="22"/>
          <w:lang w:val="en-CA"/>
        </w:rPr>
        <w:t>conformance with the VPCC common test conditions</w:t>
      </w:r>
      <w:r w:rsidR="00503946" w:rsidRPr="00DB5586">
        <w:rPr>
          <w:szCs w:val="22"/>
          <w:lang w:val="en-CA"/>
        </w:rPr>
        <w:t xml:space="preserve"> </w:t>
      </w:r>
      <w:r w:rsidRPr="00DB5586">
        <w:rPr>
          <w:szCs w:val="22"/>
          <w:lang w:val="en-CA"/>
        </w:rPr>
        <w:t>and based on the TMC2 test software version 7</w:t>
      </w:r>
      <w:r w:rsidR="00244390" w:rsidRPr="00DB5586">
        <w:rPr>
          <w:szCs w:val="22"/>
          <w:lang w:val="en-CA"/>
        </w:rPr>
        <w:t>.</w:t>
      </w:r>
      <w:r w:rsidRPr="00DB5586">
        <w:rPr>
          <w:szCs w:val="22"/>
          <w:lang w:val="en-CA"/>
        </w:rPr>
        <w:t>0</w:t>
      </w:r>
      <w:r w:rsidR="00D34A15" w:rsidRPr="00DB5586">
        <w:rPr>
          <w:szCs w:val="22"/>
          <w:lang w:val="en-CA"/>
        </w:rPr>
        <w:t xml:space="preserve"> with 3D motion compensation disabled</w:t>
      </w:r>
      <w:r w:rsidRPr="00DB5586">
        <w:rPr>
          <w:szCs w:val="22"/>
          <w:lang w:val="en-CA"/>
        </w:rPr>
        <w:t>. All</w:t>
      </w:r>
      <w:r w:rsidR="00503946" w:rsidRPr="00DB5586">
        <w:rPr>
          <w:szCs w:val="22"/>
          <w:lang w:val="en-CA"/>
        </w:rPr>
        <w:t xml:space="preserve"> </w:t>
      </w:r>
      <w:r w:rsidRPr="00DB5586">
        <w:rPr>
          <w:szCs w:val="22"/>
          <w:lang w:val="en-CA"/>
        </w:rPr>
        <w:t xml:space="preserve">simulations are run on a </w:t>
      </w:r>
      <w:r w:rsidR="0057691A" w:rsidRPr="00DB5586">
        <w:rPr>
          <w:szCs w:val="22"/>
          <w:lang w:val="en-CA"/>
        </w:rPr>
        <w:t>32-frame</w:t>
      </w:r>
      <w:r w:rsidRPr="00DB5586">
        <w:rPr>
          <w:szCs w:val="22"/>
          <w:lang w:val="en-CA"/>
        </w:rPr>
        <w:t xml:space="preserve"> subset as well as the full</w:t>
      </w:r>
      <w:r w:rsidR="00503946" w:rsidRPr="00DB5586">
        <w:rPr>
          <w:szCs w:val="22"/>
          <w:lang w:val="en-CA"/>
        </w:rPr>
        <w:t xml:space="preserve"> </w:t>
      </w:r>
      <w:r w:rsidRPr="00DB5586">
        <w:rPr>
          <w:szCs w:val="22"/>
          <w:lang w:val="en-CA"/>
        </w:rPr>
        <w:t>sequences of the official C2 data set. The tests for the VVC</w:t>
      </w:r>
      <w:r w:rsidR="00503946" w:rsidRPr="00DB5586">
        <w:rPr>
          <w:szCs w:val="22"/>
          <w:lang w:val="en-CA"/>
        </w:rPr>
        <w:t>-</w:t>
      </w:r>
      <w:r w:rsidRPr="00DB5586">
        <w:rPr>
          <w:szCs w:val="22"/>
          <w:lang w:val="en-CA"/>
        </w:rPr>
        <w:t>based</w:t>
      </w:r>
      <w:r w:rsidR="00503946" w:rsidRPr="00DB5586">
        <w:rPr>
          <w:szCs w:val="22"/>
          <w:lang w:val="en-CA"/>
        </w:rPr>
        <w:t xml:space="preserve"> </w:t>
      </w:r>
      <w:r w:rsidRPr="00DB5586">
        <w:rPr>
          <w:szCs w:val="22"/>
          <w:lang w:val="en-CA"/>
        </w:rPr>
        <w:t>encodings are carried out with the official reference</w:t>
      </w:r>
      <w:r w:rsidR="00503946" w:rsidRPr="00DB5586">
        <w:rPr>
          <w:szCs w:val="22"/>
          <w:lang w:val="en-CA"/>
        </w:rPr>
        <w:t xml:space="preserve"> </w:t>
      </w:r>
      <w:r w:rsidRPr="00DB5586">
        <w:rPr>
          <w:szCs w:val="22"/>
          <w:lang w:val="en-CA"/>
        </w:rPr>
        <w:lastRenderedPageBreak/>
        <w:t>software VTM version 7</w:t>
      </w:r>
      <w:r w:rsidR="00244390" w:rsidRPr="00DB5586">
        <w:rPr>
          <w:szCs w:val="22"/>
          <w:lang w:val="en-CA"/>
        </w:rPr>
        <w:t>.</w:t>
      </w:r>
      <w:r w:rsidRPr="00DB5586">
        <w:rPr>
          <w:szCs w:val="22"/>
          <w:lang w:val="en-CA"/>
        </w:rPr>
        <w:t>0. The occupancy map, the geometry</w:t>
      </w:r>
      <w:r w:rsidR="00503946" w:rsidRPr="00DB5586">
        <w:rPr>
          <w:szCs w:val="22"/>
          <w:lang w:val="en-CA"/>
        </w:rPr>
        <w:t xml:space="preserve"> </w:t>
      </w:r>
      <w:r w:rsidRPr="00DB5586">
        <w:rPr>
          <w:szCs w:val="22"/>
          <w:lang w:val="en-CA"/>
        </w:rPr>
        <w:t>stream as well as the attribute stream</w:t>
      </w:r>
      <w:r w:rsidR="002C21AF" w:rsidRPr="00DB5586">
        <w:rPr>
          <w:szCs w:val="22"/>
          <w:lang w:val="en-CA"/>
        </w:rPr>
        <w:t xml:space="preserve"> </w:t>
      </w:r>
      <w:r w:rsidRPr="00DB5586">
        <w:rPr>
          <w:szCs w:val="22"/>
          <w:lang w:val="en-CA"/>
        </w:rPr>
        <w:t>are now encoded and decoded with this coder.</w:t>
      </w:r>
      <w:r w:rsidR="00503946" w:rsidRPr="00DB5586">
        <w:rPr>
          <w:szCs w:val="22"/>
          <w:lang w:val="en-CA"/>
        </w:rPr>
        <w:t xml:space="preserve"> </w:t>
      </w:r>
      <w:r w:rsidRPr="00DB5586">
        <w:rPr>
          <w:szCs w:val="22"/>
          <w:lang w:val="en-CA"/>
        </w:rPr>
        <w:t>Besides that, the tests are also in conformance with the commo</w:t>
      </w:r>
      <w:r w:rsidR="0057691A" w:rsidRPr="00DB5586">
        <w:rPr>
          <w:szCs w:val="22"/>
          <w:lang w:val="en-CA"/>
        </w:rPr>
        <w:t>n</w:t>
      </w:r>
      <w:r w:rsidR="00503946" w:rsidRPr="00DB5586">
        <w:rPr>
          <w:szCs w:val="22"/>
          <w:lang w:val="en-CA"/>
        </w:rPr>
        <w:t xml:space="preserve"> </w:t>
      </w:r>
      <w:r w:rsidRPr="00DB5586">
        <w:rPr>
          <w:szCs w:val="22"/>
          <w:lang w:val="en-CA"/>
        </w:rPr>
        <w:t>test conditions for VPCC</w:t>
      </w:r>
      <w:r w:rsidR="001D0672" w:rsidRPr="00DB5586">
        <w:rPr>
          <w:szCs w:val="22"/>
          <w:lang w:val="en-CA"/>
        </w:rPr>
        <w:t xml:space="preserve"> without 3D motion compensation</w:t>
      </w:r>
      <w:r w:rsidRPr="00DB5586">
        <w:rPr>
          <w:szCs w:val="22"/>
          <w:lang w:val="en-CA"/>
        </w:rPr>
        <w:t>.</w:t>
      </w:r>
      <w:r w:rsidR="00473BF0">
        <w:rPr>
          <w:szCs w:val="22"/>
          <w:lang w:val="en-CA"/>
        </w:rPr>
        <w:t xml:space="preserve"> </w:t>
      </w:r>
    </w:p>
    <w:p w14:paraId="68917C9E" w14:textId="735085F1" w:rsidR="00244390" w:rsidRPr="00DB5586" w:rsidRDefault="00244390" w:rsidP="00F1448F">
      <w:pPr>
        <w:rPr>
          <w:szCs w:val="22"/>
          <w:lang w:val="en-CA"/>
        </w:rPr>
      </w:pPr>
    </w:p>
    <w:p w14:paraId="15BF3311" w14:textId="378232A1" w:rsidR="00503946" w:rsidRDefault="004C1183" w:rsidP="00244390">
      <w:pPr>
        <w:rPr>
          <w:szCs w:val="22"/>
          <w:lang w:val="en-CA"/>
        </w:rPr>
      </w:pPr>
      <w:r w:rsidRPr="00DB5586">
        <w:rPr>
          <w:szCs w:val="22"/>
          <w:lang w:val="en-CA"/>
        </w:rPr>
        <w:t xml:space="preserve">The results are shown in </w:t>
      </w:r>
      <w:r w:rsidR="00A45014" w:rsidRPr="00DB5586">
        <w:rPr>
          <w:szCs w:val="22"/>
          <w:lang w:val="en-CA"/>
        </w:rPr>
        <w:fldChar w:fldCharType="begin"/>
      </w:r>
      <w:r w:rsidR="00A45014" w:rsidRPr="00DB5586">
        <w:rPr>
          <w:szCs w:val="22"/>
          <w:lang w:val="en-CA"/>
        </w:rPr>
        <w:instrText xml:space="preserve"> REF _Ref37081521 \h </w:instrText>
      </w:r>
      <w:r w:rsidR="00A45014" w:rsidRPr="00DB5586">
        <w:rPr>
          <w:szCs w:val="22"/>
          <w:lang w:val="en-CA"/>
        </w:rPr>
      </w:r>
      <w:r w:rsidR="00A45014" w:rsidRPr="00DB5586">
        <w:rPr>
          <w:szCs w:val="22"/>
          <w:lang w:val="en-CA"/>
        </w:rPr>
        <w:fldChar w:fldCharType="separate"/>
      </w:r>
      <w:r w:rsidR="00A45014" w:rsidRPr="00DB5586">
        <w:rPr>
          <w:lang w:val="en-CA"/>
        </w:rPr>
        <w:t>Table</w:t>
      </w:r>
      <w:r w:rsidR="004F60A9" w:rsidRPr="00DB5586">
        <w:rPr>
          <w:lang w:val="en-CA"/>
        </w:rPr>
        <w:t>s</w:t>
      </w:r>
      <w:r w:rsidR="00A45014" w:rsidRPr="00DB5586">
        <w:rPr>
          <w:lang w:val="en-CA"/>
        </w:rPr>
        <w:t xml:space="preserve"> </w:t>
      </w:r>
      <w:r w:rsidR="00A45014" w:rsidRPr="00DB5586">
        <w:rPr>
          <w:noProof/>
          <w:lang w:val="en-CA"/>
        </w:rPr>
        <w:t>1</w:t>
      </w:r>
      <w:r w:rsidR="00A45014" w:rsidRPr="00DB5586">
        <w:rPr>
          <w:szCs w:val="22"/>
          <w:lang w:val="en-CA"/>
        </w:rPr>
        <w:fldChar w:fldCharType="end"/>
      </w:r>
      <w:r w:rsidR="004F60A9" w:rsidRPr="00DB5586">
        <w:rPr>
          <w:szCs w:val="22"/>
          <w:lang w:val="en-CA"/>
        </w:rPr>
        <w:t xml:space="preserve"> t</w:t>
      </w:r>
      <w:r w:rsidR="00DB5586">
        <w:rPr>
          <w:szCs w:val="22"/>
          <w:lang w:val="en-CA"/>
        </w:rPr>
        <w:t>hrough</w:t>
      </w:r>
      <w:r w:rsidR="00DB5586">
        <w:rPr>
          <w:szCs w:val="22"/>
          <w:lang w:val="en-CA"/>
        </w:rPr>
        <w:fldChar w:fldCharType="begin"/>
      </w:r>
      <w:r w:rsidR="00DB5586">
        <w:rPr>
          <w:szCs w:val="22"/>
          <w:lang w:val="en-CA"/>
        </w:rPr>
        <w:instrText xml:space="preserve"> REF _Ref37081837 \h </w:instrText>
      </w:r>
      <w:r w:rsidR="00DB5586">
        <w:rPr>
          <w:szCs w:val="22"/>
          <w:lang w:val="en-CA"/>
        </w:rPr>
      </w:r>
      <w:r w:rsidR="00DB5586">
        <w:rPr>
          <w:szCs w:val="22"/>
          <w:lang w:val="en-CA"/>
        </w:rPr>
        <w:fldChar w:fldCharType="separate"/>
      </w:r>
      <w:r w:rsidR="00DB5586" w:rsidRPr="00DB5586">
        <w:rPr>
          <w:lang w:val="en-CA"/>
        </w:rPr>
        <w:t xml:space="preserve"> </w:t>
      </w:r>
      <w:r w:rsidR="00DB5586" w:rsidRPr="00DB5586">
        <w:rPr>
          <w:noProof/>
          <w:lang w:val="en-CA"/>
        </w:rPr>
        <w:t>4</w:t>
      </w:r>
      <w:r w:rsidR="00DB5586">
        <w:rPr>
          <w:szCs w:val="22"/>
          <w:lang w:val="en-CA"/>
        </w:rPr>
        <w:fldChar w:fldCharType="end"/>
      </w:r>
      <w:r w:rsidRPr="00DB5586">
        <w:rPr>
          <w:szCs w:val="22"/>
          <w:lang w:val="en-CA"/>
        </w:rPr>
        <w:t>, respectively.</w:t>
      </w:r>
      <w:r w:rsidR="00244390" w:rsidRPr="00DB5586">
        <w:rPr>
          <w:szCs w:val="22"/>
          <w:lang w:val="en-CA"/>
        </w:rPr>
        <w:t xml:space="preserve"> </w:t>
      </w:r>
      <w:r w:rsidRPr="00DB5586">
        <w:rPr>
          <w:szCs w:val="22"/>
          <w:lang w:val="en-CA"/>
        </w:rPr>
        <w:t>The D1 and D2 PSNR</w:t>
      </w:r>
      <w:r w:rsidR="00244390" w:rsidRPr="00DB5586">
        <w:rPr>
          <w:szCs w:val="22"/>
          <w:lang w:val="en-CA"/>
        </w:rPr>
        <w:t xml:space="preserve"> </w:t>
      </w:r>
      <w:r w:rsidRPr="00DB5586">
        <w:rPr>
          <w:szCs w:val="22"/>
          <w:lang w:val="en-CA"/>
        </w:rPr>
        <w:t>values are quality measure</w:t>
      </w:r>
      <w:r w:rsidR="001E3A4E" w:rsidRPr="00DB5586">
        <w:rPr>
          <w:szCs w:val="22"/>
          <w:lang w:val="en-CA"/>
        </w:rPr>
        <w:t>s</w:t>
      </w:r>
      <w:r w:rsidRPr="00DB5586">
        <w:rPr>
          <w:szCs w:val="22"/>
          <w:lang w:val="en-CA"/>
        </w:rPr>
        <w:t xml:space="preserve"> for the geometry </w:t>
      </w:r>
      <w:r w:rsidR="003F11C6" w:rsidRPr="00DB5586">
        <w:rPr>
          <w:szCs w:val="22"/>
          <w:lang w:val="en-CA"/>
        </w:rPr>
        <w:t xml:space="preserve">whereas </w:t>
      </w:r>
      <w:proofErr w:type="spellStart"/>
      <w:r w:rsidRPr="00DB5586">
        <w:rPr>
          <w:szCs w:val="22"/>
          <w:lang w:val="en-CA"/>
        </w:rPr>
        <w:t>Luma</w:t>
      </w:r>
      <w:proofErr w:type="spellEnd"/>
      <w:r w:rsidRPr="00DB5586">
        <w:rPr>
          <w:szCs w:val="22"/>
          <w:lang w:val="en-CA"/>
        </w:rPr>
        <w:t xml:space="preserve">, </w:t>
      </w:r>
      <w:proofErr w:type="spellStart"/>
      <w:r w:rsidRPr="00DB5586">
        <w:rPr>
          <w:szCs w:val="22"/>
          <w:lang w:val="en-CA"/>
        </w:rPr>
        <w:t>Cb</w:t>
      </w:r>
      <w:proofErr w:type="spellEnd"/>
      <w:r w:rsidRPr="00DB5586">
        <w:rPr>
          <w:szCs w:val="22"/>
          <w:lang w:val="en-CA"/>
        </w:rPr>
        <w:t xml:space="preserve"> and Cr denote PSNR values for the attributes. The shown percentage values</w:t>
      </w:r>
      <w:r w:rsidR="00244390" w:rsidRPr="00DB5586">
        <w:rPr>
          <w:szCs w:val="22"/>
          <w:lang w:val="en-CA"/>
        </w:rPr>
        <w:t xml:space="preserve"> </w:t>
      </w:r>
      <w:r w:rsidRPr="00DB5586">
        <w:rPr>
          <w:szCs w:val="22"/>
          <w:lang w:val="en-CA"/>
        </w:rPr>
        <w:t>describe the BD-rate gain achieved in comparison to the</w:t>
      </w:r>
      <w:r w:rsidR="00244390" w:rsidRPr="00DB5586">
        <w:rPr>
          <w:szCs w:val="22"/>
          <w:lang w:val="en-CA"/>
        </w:rPr>
        <w:t xml:space="preserve"> </w:t>
      </w:r>
      <w:r w:rsidRPr="00DB5586">
        <w:rPr>
          <w:szCs w:val="22"/>
          <w:lang w:val="en-CA"/>
        </w:rPr>
        <w:t>anchor</w:t>
      </w:r>
      <w:r w:rsidR="003E0A71" w:rsidRPr="00DB5586">
        <w:rPr>
          <w:szCs w:val="22"/>
          <w:lang w:val="en-CA"/>
        </w:rPr>
        <w:t xml:space="preserve"> (HEVC)</w:t>
      </w:r>
      <w:r w:rsidRPr="00DB5586">
        <w:rPr>
          <w:szCs w:val="22"/>
          <w:lang w:val="en-CA"/>
        </w:rPr>
        <w:t>. Using the VVC coder performs significantly better</w:t>
      </w:r>
      <w:r w:rsidR="00244390" w:rsidRPr="00DB5586">
        <w:rPr>
          <w:szCs w:val="22"/>
          <w:lang w:val="en-CA"/>
        </w:rPr>
        <w:t xml:space="preserve"> </w:t>
      </w:r>
      <w:r w:rsidRPr="00DB5586">
        <w:rPr>
          <w:szCs w:val="22"/>
          <w:lang w:val="en-CA"/>
        </w:rPr>
        <w:t>for all sequences and there is no loss observed for any sequence.</w:t>
      </w:r>
      <w:r w:rsidR="00244390" w:rsidRPr="00DB5586">
        <w:rPr>
          <w:szCs w:val="22"/>
          <w:lang w:val="en-CA"/>
        </w:rPr>
        <w:t xml:space="preserve"> </w:t>
      </w:r>
      <w:r w:rsidR="00A868F7">
        <w:rPr>
          <w:szCs w:val="22"/>
          <w:lang w:val="en-CA"/>
        </w:rPr>
        <w:t>For the full sequences in</w:t>
      </w:r>
      <w:r w:rsidRPr="00DB5586">
        <w:rPr>
          <w:szCs w:val="22"/>
          <w:lang w:val="en-CA"/>
        </w:rPr>
        <w:t xml:space="preserve"> the all-intra case, an overall BD-rate gain of</w:t>
      </w:r>
      <w:r w:rsidR="00244390" w:rsidRPr="00DB5586">
        <w:rPr>
          <w:szCs w:val="22"/>
          <w:lang w:val="en-CA"/>
        </w:rPr>
        <w:t xml:space="preserve"> </w:t>
      </w:r>
      <w:r w:rsidRPr="00DB5586">
        <w:rPr>
          <w:szCs w:val="22"/>
          <w:lang w:val="en-CA"/>
        </w:rPr>
        <w:t>roughly 22% is achieved for the geometry and around 2</w:t>
      </w:r>
      <w:r w:rsidR="00621391">
        <w:rPr>
          <w:szCs w:val="22"/>
          <w:lang w:val="en-CA"/>
        </w:rPr>
        <w:t>0</w:t>
      </w:r>
      <w:r w:rsidRPr="00DB5586">
        <w:rPr>
          <w:szCs w:val="22"/>
          <w:lang w:val="en-CA"/>
        </w:rPr>
        <w:t>%</w:t>
      </w:r>
      <w:r w:rsidR="00621391">
        <w:rPr>
          <w:szCs w:val="22"/>
          <w:lang w:val="en-CA"/>
        </w:rPr>
        <w:t xml:space="preserve"> (</w:t>
      </w:r>
      <w:proofErr w:type="spellStart"/>
      <w:r w:rsidR="00621391">
        <w:rPr>
          <w:szCs w:val="22"/>
          <w:lang w:val="en-CA"/>
        </w:rPr>
        <w:t>luma</w:t>
      </w:r>
      <w:proofErr w:type="spellEnd"/>
      <w:r w:rsidR="00621391">
        <w:rPr>
          <w:szCs w:val="22"/>
          <w:lang w:val="en-CA"/>
        </w:rPr>
        <w:t>)</w:t>
      </w:r>
      <w:r w:rsidR="00244390" w:rsidRPr="00DB5586">
        <w:rPr>
          <w:szCs w:val="22"/>
          <w:lang w:val="en-CA"/>
        </w:rPr>
        <w:t xml:space="preserve"> </w:t>
      </w:r>
      <w:r w:rsidRPr="00DB5586">
        <w:rPr>
          <w:szCs w:val="22"/>
          <w:lang w:val="en-CA"/>
        </w:rPr>
        <w:t>for the attributes</w:t>
      </w:r>
      <w:r w:rsidR="00DB5586">
        <w:rPr>
          <w:szCs w:val="22"/>
          <w:lang w:val="en-CA"/>
        </w:rPr>
        <w:t>,</w:t>
      </w:r>
      <w:r w:rsidR="00B96296" w:rsidRPr="00DB5586">
        <w:rPr>
          <w:szCs w:val="22"/>
          <w:lang w:val="en-CA"/>
        </w:rPr>
        <w:t xml:space="preserve"> respectively</w:t>
      </w:r>
      <w:r w:rsidRPr="00DB5586">
        <w:rPr>
          <w:szCs w:val="22"/>
          <w:lang w:val="en-CA"/>
        </w:rPr>
        <w:t xml:space="preserve">. </w:t>
      </w:r>
      <w:r w:rsidR="005507C0" w:rsidRPr="00DB5586">
        <w:rPr>
          <w:szCs w:val="22"/>
          <w:lang w:val="en-CA"/>
        </w:rPr>
        <w:t xml:space="preserve">For the </w:t>
      </w:r>
      <w:r w:rsidRPr="00DB5586">
        <w:rPr>
          <w:szCs w:val="22"/>
          <w:lang w:val="en-CA"/>
        </w:rPr>
        <w:t>random-access case an even higher BD-rate gain of 28% for the geometry</w:t>
      </w:r>
      <w:r w:rsidR="00244390" w:rsidRPr="00DB5586">
        <w:rPr>
          <w:szCs w:val="22"/>
          <w:lang w:val="en-CA"/>
        </w:rPr>
        <w:t xml:space="preserve"> </w:t>
      </w:r>
      <w:r w:rsidRPr="00DB5586">
        <w:rPr>
          <w:szCs w:val="22"/>
          <w:lang w:val="en-CA"/>
        </w:rPr>
        <w:t>and 25%</w:t>
      </w:r>
      <w:r w:rsidR="00621391">
        <w:rPr>
          <w:szCs w:val="22"/>
          <w:lang w:val="en-CA"/>
        </w:rPr>
        <w:t xml:space="preserve"> (</w:t>
      </w:r>
      <w:proofErr w:type="spellStart"/>
      <w:r w:rsidR="00621391">
        <w:rPr>
          <w:szCs w:val="22"/>
          <w:lang w:val="en-CA"/>
        </w:rPr>
        <w:t>luma</w:t>
      </w:r>
      <w:proofErr w:type="spellEnd"/>
      <w:r w:rsidR="00621391">
        <w:rPr>
          <w:szCs w:val="22"/>
          <w:lang w:val="en-CA"/>
        </w:rPr>
        <w:t>)</w:t>
      </w:r>
      <w:r w:rsidRPr="00DB5586">
        <w:rPr>
          <w:szCs w:val="22"/>
          <w:lang w:val="en-CA"/>
        </w:rPr>
        <w:t xml:space="preserve"> for the attributes</w:t>
      </w:r>
      <w:r w:rsidR="005507C0" w:rsidRPr="00DB5586">
        <w:rPr>
          <w:szCs w:val="22"/>
          <w:lang w:val="en-CA"/>
        </w:rPr>
        <w:t xml:space="preserve"> is achieved</w:t>
      </w:r>
      <w:r w:rsidRPr="00DB5586">
        <w:rPr>
          <w:szCs w:val="22"/>
          <w:lang w:val="en-CA"/>
        </w:rPr>
        <w:t>. Both cases are tested on</w:t>
      </w:r>
      <w:r w:rsidR="00244390" w:rsidRPr="00DB5586">
        <w:rPr>
          <w:szCs w:val="22"/>
          <w:lang w:val="en-CA"/>
        </w:rPr>
        <w:t xml:space="preserve"> </w:t>
      </w:r>
      <w:r w:rsidRPr="00DB5586">
        <w:rPr>
          <w:szCs w:val="22"/>
          <w:lang w:val="en-CA"/>
        </w:rPr>
        <w:t xml:space="preserve">the full sequences, as well as on a </w:t>
      </w:r>
      <w:r w:rsidR="00244390" w:rsidRPr="00DB5586">
        <w:rPr>
          <w:szCs w:val="22"/>
          <w:lang w:val="en-CA"/>
        </w:rPr>
        <w:t>32-frame</w:t>
      </w:r>
      <w:r w:rsidRPr="00DB5586">
        <w:rPr>
          <w:szCs w:val="22"/>
          <w:lang w:val="en-CA"/>
        </w:rPr>
        <w:t xml:space="preserve"> subset of each</w:t>
      </w:r>
      <w:r w:rsidR="00244390" w:rsidRPr="00DB5586">
        <w:rPr>
          <w:szCs w:val="22"/>
          <w:lang w:val="en-CA"/>
        </w:rPr>
        <w:t xml:space="preserve"> </w:t>
      </w:r>
      <w:r w:rsidRPr="00DB5586">
        <w:rPr>
          <w:szCs w:val="22"/>
          <w:lang w:val="en-CA"/>
        </w:rPr>
        <w:t>sequence. Simulations on the subset show similar gains as</w:t>
      </w:r>
      <w:r w:rsidR="00244390" w:rsidRPr="00DB5586">
        <w:rPr>
          <w:szCs w:val="22"/>
          <w:lang w:val="en-CA"/>
        </w:rPr>
        <w:t xml:space="preserve"> </w:t>
      </w:r>
      <w:r w:rsidRPr="00DB5586">
        <w:rPr>
          <w:szCs w:val="22"/>
          <w:lang w:val="en-CA"/>
        </w:rPr>
        <w:t xml:space="preserve">on the full sequences. </w:t>
      </w:r>
      <w:r w:rsidR="00A868F7">
        <w:rPr>
          <w:szCs w:val="22"/>
          <w:lang w:val="en-CA"/>
        </w:rPr>
        <w:t>For the subset in</w:t>
      </w:r>
      <w:r w:rsidRPr="00DB5586">
        <w:rPr>
          <w:szCs w:val="22"/>
          <w:lang w:val="en-CA"/>
        </w:rPr>
        <w:t xml:space="preserve"> the all-intra case, BD-rate gains</w:t>
      </w:r>
      <w:r w:rsidR="00244390" w:rsidRPr="00DB5586">
        <w:rPr>
          <w:szCs w:val="22"/>
          <w:lang w:val="en-CA"/>
        </w:rPr>
        <w:t xml:space="preserve"> </w:t>
      </w:r>
      <w:r w:rsidRPr="00DB5586">
        <w:rPr>
          <w:szCs w:val="22"/>
          <w:lang w:val="en-CA"/>
        </w:rPr>
        <w:t xml:space="preserve">of around </w:t>
      </w:r>
      <w:r w:rsidR="00C92BD6">
        <w:rPr>
          <w:szCs w:val="22"/>
          <w:lang w:val="en-CA"/>
        </w:rPr>
        <w:t>22</w:t>
      </w:r>
      <w:r w:rsidRPr="00DB5586">
        <w:rPr>
          <w:szCs w:val="22"/>
          <w:lang w:val="en-CA"/>
        </w:rPr>
        <w:t>% for geometry and 2</w:t>
      </w:r>
      <w:r w:rsidR="00C92BD6">
        <w:rPr>
          <w:szCs w:val="22"/>
          <w:lang w:val="en-CA"/>
        </w:rPr>
        <w:t>0</w:t>
      </w:r>
      <w:r w:rsidRPr="00DB5586">
        <w:rPr>
          <w:szCs w:val="22"/>
          <w:lang w:val="en-CA"/>
        </w:rPr>
        <w:t xml:space="preserve">% </w:t>
      </w:r>
      <w:r w:rsidR="003B68D7">
        <w:rPr>
          <w:szCs w:val="22"/>
          <w:lang w:val="en-CA"/>
        </w:rPr>
        <w:t>(</w:t>
      </w:r>
      <w:proofErr w:type="spellStart"/>
      <w:r w:rsidR="003B68D7">
        <w:rPr>
          <w:szCs w:val="22"/>
          <w:lang w:val="en-CA"/>
        </w:rPr>
        <w:t>luma</w:t>
      </w:r>
      <w:proofErr w:type="spellEnd"/>
      <w:r w:rsidR="003B68D7">
        <w:rPr>
          <w:szCs w:val="22"/>
          <w:lang w:val="en-CA"/>
        </w:rPr>
        <w:t xml:space="preserve">) </w:t>
      </w:r>
      <w:r w:rsidRPr="00DB5586">
        <w:rPr>
          <w:szCs w:val="22"/>
          <w:lang w:val="en-CA"/>
        </w:rPr>
        <w:t>for attributes are observed.</w:t>
      </w:r>
      <w:r w:rsidR="00244390" w:rsidRPr="00DB5586">
        <w:rPr>
          <w:szCs w:val="22"/>
          <w:lang w:val="en-CA"/>
        </w:rPr>
        <w:t xml:space="preserve"> </w:t>
      </w:r>
      <w:r w:rsidRPr="00DB5586">
        <w:rPr>
          <w:szCs w:val="22"/>
          <w:lang w:val="en-CA"/>
        </w:rPr>
        <w:t>About 2</w:t>
      </w:r>
      <w:r w:rsidR="007754FC">
        <w:rPr>
          <w:szCs w:val="22"/>
          <w:lang w:val="en-CA"/>
        </w:rPr>
        <w:t>8</w:t>
      </w:r>
      <w:r w:rsidRPr="00DB5586">
        <w:rPr>
          <w:szCs w:val="22"/>
          <w:lang w:val="en-CA"/>
        </w:rPr>
        <w:t xml:space="preserve">% and </w:t>
      </w:r>
      <w:r w:rsidR="007754FC">
        <w:rPr>
          <w:szCs w:val="22"/>
          <w:lang w:val="en-CA"/>
        </w:rPr>
        <w:t>25</w:t>
      </w:r>
      <w:r w:rsidRPr="00DB5586">
        <w:rPr>
          <w:szCs w:val="22"/>
          <w:lang w:val="en-CA"/>
        </w:rPr>
        <w:t>%</w:t>
      </w:r>
      <w:r w:rsidR="005E3A42">
        <w:rPr>
          <w:szCs w:val="22"/>
          <w:lang w:val="en-CA"/>
        </w:rPr>
        <w:t xml:space="preserve"> (</w:t>
      </w:r>
      <w:proofErr w:type="spellStart"/>
      <w:r w:rsidR="005E3A42">
        <w:rPr>
          <w:szCs w:val="22"/>
          <w:lang w:val="en-CA"/>
        </w:rPr>
        <w:t>luma</w:t>
      </w:r>
      <w:proofErr w:type="spellEnd"/>
      <w:r w:rsidR="005E3A42">
        <w:rPr>
          <w:szCs w:val="22"/>
          <w:lang w:val="en-CA"/>
        </w:rPr>
        <w:t>)</w:t>
      </w:r>
      <w:r w:rsidRPr="00DB5586">
        <w:rPr>
          <w:szCs w:val="22"/>
          <w:lang w:val="en-CA"/>
        </w:rPr>
        <w:t xml:space="preserve"> BD-rate gain are obtained in</w:t>
      </w:r>
      <w:r w:rsidR="00244390" w:rsidRPr="00DB5586">
        <w:rPr>
          <w:szCs w:val="22"/>
          <w:lang w:val="en-CA"/>
        </w:rPr>
        <w:t xml:space="preserve"> </w:t>
      </w:r>
      <w:r w:rsidRPr="00DB5586">
        <w:rPr>
          <w:szCs w:val="22"/>
          <w:lang w:val="en-CA"/>
        </w:rPr>
        <w:t>case of random-access for geometry and attribute compression,</w:t>
      </w:r>
      <w:r w:rsidR="00244390" w:rsidRPr="00DB5586">
        <w:rPr>
          <w:szCs w:val="22"/>
          <w:lang w:val="en-CA"/>
        </w:rPr>
        <w:t xml:space="preserve"> </w:t>
      </w:r>
      <w:r w:rsidRPr="00DB5586">
        <w:rPr>
          <w:szCs w:val="22"/>
          <w:lang w:val="en-CA"/>
        </w:rPr>
        <w:t>respectively.</w:t>
      </w:r>
    </w:p>
    <w:p w14:paraId="2998703D" w14:textId="77777777" w:rsidR="00A868F7" w:rsidRPr="00DB5586" w:rsidRDefault="00A868F7" w:rsidP="00244390">
      <w:pPr>
        <w:rPr>
          <w:szCs w:val="22"/>
          <w:lang w:val="en-CA"/>
        </w:rPr>
      </w:pPr>
    </w:p>
    <w:p w14:paraId="0AA02925" w14:textId="46EC781A" w:rsidR="00A45014" w:rsidRPr="00DB5586" w:rsidRDefault="00A45014" w:rsidP="00A45014">
      <w:pPr>
        <w:pStyle w:val="Caption"/>
        <w:keepNext/>
        <w:jc w:val="center"/>
        <w:rPr>
          <w:rFonts w:ascii="Times New Roman" w:hAnsi="Times New Roman"/>
          <w:lang w:val="en-CA"/>
        </w:rPr>
      </w:pPr>
      <w:bookmarkStart w:id="0" w:name="_Ref37081521"/>
      <w:r w:rsidRPr="00DB5586">
        <w:rPr>
          <w:rFonts w:ascii="Times New Roman" w:hAnsi="Times New Roman"/>
          <w:lang w:val="en-CA"/>
        </w:rPr>
        <w:t xml:space="preserve">Table </w:t>
      </w:r>
      <w:r w:rsidRPr="00DB5586">
        <w:rPr>
          <w:rFonts w:ascii="Times New Roman" w:hAnsi="Times New Roman"/>
          <w:lang w:val="en-CA"/>
        </w:rPr>
        <w:fldChar w:fldCharType="begin"/>
      </w:r>
      <w:r w:rsidRPr="00DB5586">
        <w:rPr>
          <w:rFonts w:ascii="Times New Roman" w:hAnsi="Times New Roman"/>
          <w:lang w:val="en-CA"/>
        </w:rPr>
        <w:instrText xml:space="preserve"> SEQ Table \* ARABIC </w:instrText>
      </w:r>
      <w:r w:rsidRPr="00DB5586">
        <w:rPr>
          <w:rFonts w:ascii="Times New Roman" w:hAnsi="Times New Roman"/>
          <w:lang w:val="en-CA"/>
        </w:rPr>
        <w:fldChar w:fldCharType="separate"/>
      </w:r>
      <w:r w:rsidR="0091207A" w:rsidRPr="00DB5586">
        <w:rPr>
          <w:rFonts w:ascii="Times New Roman" w:hAnsi="Times New Roman"/>
          <w:noProof/>
          <w:lang w:val="en-CA"/>
        </w:rPr>
        <w:t>1</w:t>
      </w:r>
      <w:r w:rsidRPr="00DB5586">
        <w:rPr>
          <w:rFonts w:ascii="Times New Roman" w:hAnsi="Times New Roman"/>
          <w:lang w:val="en-CA"/>
        </w:rPr>
        <w:fldChar w:fldCharType="end"/>
      </w:r>
      <w:bookmarkEnd w:id="0"/>
      <w:r w:rsidRPr="00DB5586">
        <w:rPr>
          <w:rFonts w:ascii="Times New Roman" w:hAnsi="Times New Roman"/>
          <w:lang w:val="en-CA"/>
        </w:rPr>
        <w:t xml:space="preserve"> </w:t>
      </w:r>
      <w:r w:rsidRPr="00DB5586">
        <w:rPr>
          <w:rFonts w:ascii="Times New Roman" w:hAnsi="Times New Roman"/>
          <w:b w:val="0"/>
          <w:bCs/>
          <w:lang w:val="en-CA"/>
        </w:rPr>
        <w:t>- Performance impact of using VVC instead of HEVC</w:t>
      </w:r>
      <w:r w:rsidR="00F52B25" w:rsidRPr="00DB5586">
        <w:rPr>
          <w:rFonts w:ascii="Times New Roman" w:hAnsi="Times New Roman"/>
          <w:b w:val="0"/>
          <w:bCs/>
          <w:lang w:val="en-CA"/>
        </w:rPr>
        <w:t xml:space="preserve"> </w:t>
      </w:r>
      <w:r w:rsidRPr="00DB5586">
        <w:rPr>
          <w:rFonts w:ascii="Times New Roman" w:hAnsi="Times New Roman"/>
          <w:b w:val="0"/>
          <w:bCs/>
          <w:lang w:val="en-CA"/>
        </w:rPr>
        <w:t>(AI, 32 frames)</w:t>
      </w:r>
    </w:p>
    <w:tbl>
      <w:tblPr>
        <w:tblStyle w:val="GridTable4-Accent3"/>
        <w:tblW w:w="0" w:type="auto"/>
        <w:tblLook w:val="04A0" w:firstRow="1" w:lastRow="0" w:firstColumn="1" w:lastColumn="0" w:noHBand="0" w:noVBand="1"/>
      </w:tblPr>
      <w:tblGrid>
        <w:gridCol w:w="1510"/>
        <w:gridCol w:w="1508"/>
        <w:gridCol w:w="1509"/>
        <w:gridCol w:w="1509"/>
        <w:gridCol w:w="1510"/>
        <w:gridCol w:w="1510"/>
      </w:tblGrid>
      <w:tr w:rsidR="00A9245A" w:rsidRPr="00DB5586" w14:paraId="486CECDC" w14:textId="77777777" w:rsidTr="00D60CF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10" w:type="dxa"/>
          </w:tcPr>
          <w:p w14:paraId="293B0334" w14:textId="77777777" w:rsidR="00A9245A" w:rsidRPr="00DB5586" w:rsidRDefault="00A9245A" w:rsidP="0056355C">
            <w:pPr>
              <w:jc w:val="center"/>
              <w:rPr>
                <w:lang w:val="en-CA"/>
              </w:rPr>
            </w:pPr>
            <w:r w:rsidRPr="00DB5586">
              <w:rPr>
                <w:lang w:val="en-CA"/>
              </w:rPr>
              <w:t>Class</w:t>
            </w:r>
          </w:p>
        </w:tc>
        <w:tc>
          <w:tcPr>
            <w:tcW w:w="1508" w:type="dxa"/>
          </w:tcPr>
          <w:p w14:paraId="57F6B0CA" w14:textId="77777777" w:rsidR="00A9245A" w:rsidRPr="00DB5586" w:rsidRDefault="00A9245A" w:rsidP="0056355C">
            <w:pPr>
              <w:jc w:val="center"/>
              <w:cnfStyle w:val="100000000000" w:firstRow="1" w:lastRow="0" w:firstColumn="0" w:lastColumn="0" w:oddVBand="0" w:evenVBand="0" w:oddHBand="0" w:evenHBand="0" w:firstRowFirstColumn="0" w:firstRowLastColumn="0" w:lastRowFirstColumn="0" w:lastRowLastColumn="0"/>
              <w:rPr>
                <w:lang w:val="en-CA"/>
              </w:rPr>
            </w:pPr>
            <w:r w:rsidRPr="00DB5586">
              <w:rPr>
                <w:lang w:val="en-CA"/>
              </w:rPr>
              <w:t>D1</w:t>
            </w:r>
          </w:p>
        </w:tc>
        <w:tc>
          <w:tcPr>
            <w:tcW w:w="1509" w:type="dxa"/>
          </w:tcPr>
          <w:p w14:paraId="2DE9197D" w14:textId="77777777" w:rsidR="00A9245A" w:rsidRPr="00DB5586" w:rsidRDefault="00A9245A" w:rsidP="0056355C">
            <w:pPr>
              <w:jc w:val="center"/>
              <w:cnfStyle w:val="100000000000" w:firstRow="1" w:lastRow="0" w:firstColumn="0" w:lastColumn="0" w:oddVBand="0" w:evenVBand="0" w:oddHBand="0" w:evenHBand="0" w:firstRowFirstColumn="0" w:firstRowLastColumn="0" w:lastRowFirstColumn="0" w:lastRowLastColumn="0"/>
              <w:rPr>
                <w:lang w:val="en-CA"/>
              </w:rPr>
            </w:pPr>
            <w:r w:rsidRPr="00DB5586">
              <w:rPr>
                <w:lang w:val="en-CA"/>
              </w:rPr>
              <w:t>D2</w:t>
            </w:r>
          </w:p>
        </w:tc>
        <w:tc>
          <w:tcPr>
            <w:tcW w:w="1509" w:type="dxa"/>
          </w:tcPr>
          <w:p w14:paraId="62839DA9" w14:textId="77777777" w:rsidR="00A9245A" w:rsidRPr="00DB5586" w:rsidRDefault="00A9245A" w:rsidP="0056355C">
            <w:pPr>
              <w:jc w:val="center"/>
              <w:cnfStyle w:val="100000000000" w:firstRow="1" w:lastRow="0" w:firstColumn="0" w:lastColumn="0" w:oddVBand="0" w:evenVBand="0" w:oddHBand="0" w:evenHBand="0" w:firstRowFirstColumn="0" w:firstRowLastColumn="0" w:lastRowFirstColumn="0" w:lastRowLastColumn="0"/>
              <w:rPr>
                <w:lang w:val="en-CA"/>
              </w:rPr>
            </w:pPr>
            <w:proofErr w:type="spellStart"/>
            <w:r w:rsidRPr="00DB5586">
              <w:rPr>
                <w:lang w:val="en-CA"/>
              </w:rPr>
              <w:t>Luma</w:t>
            </w:r>
            <w:proofErr w:type="spellEnd"/>
          </w:p>
        </w:tc>
        <w:tc>
          <w:tcPr>
            <w:tcW w:w="1510" w:type="dxa"/>
          </w:tcPr>
          <w:p w14:paraId="6E4440A5" w14:textId="77777777" w:rsidR="00A9245A" w:rsidRPr="00DB5586" w:rsidRDefault="00A9245A" w:rsidP="0056355C">
            <w:pPr>
              <w:jc w:val="center"/>
              <w:cnfStyle w:val="100000000000" w:firstRow="1" w:lastRow="0" w:firstColumn="0" w:lastColumn="0" w:oddVBand="0" w:evenVBand="0" w:oddHBand="0" w:evenHBand="0" w:firstRowFirstColumn="0" w:firstRowLastColumn="0" w:lastRowFirstColumn="0" w:lastRowLastColumn="0"/>
              <w:rPr>
                <w:lang w:val="en-CA"/>
              </w:rPr>
            </w:pPr>
            <w:proofErr w:type="spellStart"/>
            <w:r w:rsidRPr="00DB5586">
              <w:rPr>
                <w:lang w:val="en-CA"/>
              </w:rPr>
              <w:t>Cb</w:t>
            </w:r>
            <w:proofErr w:type="spellEnd"/>
          </w:p>
        </w:tc>
        <w:tc>
          <w:tcPr>
            <w:tcW w:w="1510" w:type="dxa"/>
          </w:tcPr>
          <w:p w14:paraId="4B70FB7E" w14:textId="77777777" w:rsidR="00A9245A" w:rsidRPr="00DB5586" w:rsidRDefault="00A9245A" w:rsidP="0056355C">
            <w:pPr>
              <w:jc w:val="center"/>
              <w:cnfStyle w:val="100000000000" w:firstRow="1" w:lastRow="0" w:firstColumn="0" w:lastColumn="0" w:oddVBand="0" w:evenVBand="0" w:oddHBand="0" w:evenHBand="0" w:firstRowFirstColumn="0" w:firstRowLastColumn="0" w:lastRowFirstColumn="0" w:lastRowLastColumn="0"/>
              <w:rPr>
                <w:lang w:val="en-CA"/>
              </w:rPr>
            </w:pPr>
            <w:r w:rsidRPr="00DB5586">
              <w:rPr>
                <w:lang w:val="en-CA"/>
              </w:rPr>
              <w:t>Cr</w:t>
            </w:r>
          </w:p>
        </w:tc>
      </w:tr>
      <w:tr w:rsidR="00A9245A" w:rsidRPr="00DB5586" w14:paraId="14E28CDF" w14:textId="77777777" w:rsidTr="00D60C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10" w:type="dxa"/>
          </w:tcPr>
          <w:p w14:paraId="15C796D5" w14:textId="77777777" w:rsidR="00A9245A" w:rsidRPr="00DB5586" w:rsidRDefault="00A9245A" w:rsidP="0056355C">
            <w:pPr>
              <w:jc w:val="center"/>
              <w:rPr>
                <w:lang w:val="en-CA"/>
              </w:rPr>
            </w:pPr>
            <w:r w:rsidRPr="00DB5586">
              <w:rPr>
                <w:lang w:val="en-CA"/>
              </w:rPr>
              <w:t>loot</w:t>
            </w:r>
          </w:p>
        </w:tc>
        <w:tc>
          <w:tcPr>
            <w:tcW w:w="1508" w:type="dxa"/>
          </w:tcPr>
          <w:p w14:paraId="24F213DD" w14:textId="68F260FD" w:rsidR="00A9245A" w:rsidRPr="00DB5586" w:rsidRDefault="00A9245A" w:rsidP="0056355C">
            <w:pPr>
              <w:jc w:val="center"/>
              <w:cnfStyle w:val="000000100000" w:firstRow="0" w:lastRow="0" w:firstColumn="0" w:lastColumn="0" w:oddVBand="0" w:evenVBand="0" w:oddHBand="1" w:evenHBand="0" w:firstRowFirstColumn="0" w:firstRowLastColumn="0" w:lastRowFirstColumn="0" w:lastRowLastColumn="0"/>
              <w:rPr>
                <w:lang w:val="en-CA"/>
              </w:rPr>
            </w:pPr>
            <w:r w:rsidRPr="00DB5586">
              <w:rPr>
                <w:color w:val="000000"/>
                <w:szCs w:val="22"/>
                <w:lang w:val="en-CA"/>
              </w:rPr>
              <w:t>-</w:t>
            </w:r>
            <w:r w:rsidR="007E585A" w:rsidRPr="00DB5586">
              <w:rPr>
                <w:color w:val="000000"/>
                <w:szCs w:val="22"/>
                <w:lang w:val="en-CA"/>
              </w:rPr>
              <w:t>17.1</w:t>
            </w:r>
            <w:r w:rsidRPr="00DB5586">
              <w:rPr>
                <w:color w:val="000000"/>
                <w:szCs w:val="22"/>
                <w:lang w:val="en-CA"/>
              </w:rPr>
              <w:t>%</w:t>
            </w:r>
          </w:p>
        </w:tc>
        <w:tc>
          <w:tcPr>
            <w:tcW w:w="1509" w:type="dxa"/>
          </w:tcPr>
          <w:p w14:paraId="75F0DEBF" w14:textId="52A6DA5C" w:rsidR="00A9245A" w:rsidRPr="00DB5586" w:rsidRDefault="00A9245A" w:rsidP="0056355C">
            <w:pPr>
              <w:jc w:val="center"/>
              <w:cnfStyle w:val="000000100000" w:firstRow="0" w:lastRow="0" w:firstColumn="0" w:lastColumn="0" w:oddVBand="0" w:evenVBand="0" w:oddHBand="1" w:evenHBand="0" w:firstRowFirstColumn="0" w:firstRowLastColumn="0" w:lastRowFirstColumn="0" w:lastRowLastColumn="0"/>
              <w:rPr>
                <w:lang w:val="en-CA"/>
              </w:rPr>
            </w:pPr>
            <w:r w:rsidRPr="00DB5586">
              <w:rPr>
                <w:color w:val="000000"/>
                <w:szCs w:val="22"/>
                <w:lang w:val="en-CA"/>
              </w:rPr>
              <w:t>-</w:t>
            </w:r>
            <w:r w:rsidR="007E585A" w:rsidRPr="00DB5586">
              <w:rPr>
                <w:color w:val="000000"/>
                <w:szCs w:val="22"/>
                <w:lang w:val="en-CA"/>
              </w:rPr>
              <w:t>14.9</w:t>
            </w:r>
            <w:r w:rsidRPr="00DB5586">
              <w:rPr>
                <w:color w:val="000000"/>
                <w:szCs w:val="22"/>
                <w:lang w:val="en-CA"/>
              </w:rPr>
              <w:t>%</w:t>
            </w:r>
          </w:p>
        </w:tc>
        <w:tc>
          <w:tcPr>
            <w:tcW w:w="1509" w:type="dxa"/>
          </w:tcPr>
          <w:p w14:paraId="349E40F2" w14:textId="29EC95A0" w:rsidR="00A9245A" w:rsidRPr="00DB5586" w:rsidRDefault="007E585A" w:rsidP="0056355C">
            <w:pPr>
              <w:jc w:val="center"/>
              <w:cnfStyle w:val="000000100000" w:firstRow="0" w:lastRow="0" w:firstColumn="0" w:lastColumn="0" w:oddVBand="0" w:evenVBand="0" w:oddHBand="1" w:evenHBand="0" w:firstRowFirstColumn="0" w:firstRowLastColumn="0" w:lastRowFirstColumn="0" w:lastRowLastColumn="0"/>
              <w:rPr>
                <w:lang w:val="en-CA"/>
              </w:rPr>
            </w:pPr>
            <w:r w:rsidRPr="00DB5586">
              <w:rPr>
                <w:color w:val="000000"/>
                <w:szCs w:val="22"/>
                <w:lang w:val="en-CA"/>
              </w:rPr>
              <w:t>-17.8</w:t>
            </w:r>
            <w:r w:rsidR="00A9245A" w:rsidRPr="00DB5586">
              <w:rPr>
                <w:color w:val="000000"/>
                <w:szCs w:val="22"/>
                <w:lang w:val="en-CA"/>
              </w:rPr>
              <w:t>%</w:t>
            </w:r>
          </w:p>
        </w:tc>
        <w:tc>
          <w:tcPr>
            <w:tcW w:w="1510" w:type="dxa"/>
          </w:tcPr>
          <w:p w14:paraId="362E4B9F" w14:textId="4E963E19" w:rsidR="00A9245A" w:rsidRPr="00DB5586" w:rsidRDefault="00A9245A" w:rsidP="0056355C">
            <w:pPr>
              <w:jc w:val="center"/>
              <w:cnfStyle w:val="000000100000" w:firstRow="0" w:lastRow="0" w:firstColumn="0" w:lastColumn="0" w:oddVBand="0" w:evenVBand="0" w:oddHBand="1" w:evenHBand="0" w:firstRowFirstColumn="0" w:firstRowLastColumn="0" w:lastRowFirstColumn="0" w:lastRowLastColumn="0"/>
              <w:rPr>
                <w:lang w:val="en-CA"/>
              </w:rPr>
            </w:pPr>
            <w:r w:rsidRPr="00DB5586">
              <w:rPr>
                <w:color w:val="000000"/>
                <w:szCs w:val="22"/>
                <w:lang w:val="en-CA"/>
              </w:rPr>
              <w:t>-</w:t>
            </w:r>
            <w:r w:rsidR="007E585A" w:rsidRPr="00DB5586">
              <w:rPr>
                <w:color w:val="000000"/>
                <w:szCs w:val="22"/>
                <w:lang w:val="en-CA"/>
              </w:rPr>
              <w:t>24.0</w:t>
            </w:r>
            <w:r w:rsidRPr="00DB5586">
              <w:rPr>
                <w:color w:val="000000"/>
                <w:szCs w:val="22"/>
                <w:lang w:val="en-CA"/>
              </w:rPr>
              <w:t>%</w:t>
            </w:r>
          </w:p>
        </w:tc>
        <w:tc>
          <w:tcPr>
            <w:tcW w:w="1510" w:type="dxa"/>
          </w:tcPr>
          <w:p w14:paraId="2917E615" w14:textId="1AA3235F" w:rsidR="00A9245A" w:rsidRPr="00DB5586" w:rsidRDefault="00A9245A" w:rsidP="0056355C">
            <w:pPr>
              <w:jc w:val="center"/>
              <w:cnfStyle w:val="000000100000" w:firstRow="0" w:lastRow="0" w:firstColumn="0" w:lastColumn="0" w:oddVBand="0" w:evenVBand="0" w:oddHBand="1" w:evenHBand="0" w:firstRowFirstColumn="0" w:firstRowLastColumn="0" w:lastRowFirstColumn="0" w:lastRowLastColumn="0"/>
              <w:rPr>
                <w:lang w:val="en-CA"/>
              </w:rPr>
            </w:pPr>
            <w:r w:rsidRPr="00DB5586">
              <w:rPr>
                <w:color w:val="000000"/>
                <w:szCs w:val="22"/>
                <w:lang w:val="en-CA"/>
              </w:rPr>
              <w:t>-</w:t>
            </w:r>
            <w:r w:rsidR="007E585A" w:rsidRPr="00DB5586">
              <w:rPr>
                <w:color w:val="000000"/>
                <w:szCs w:val="22"/>
                <w:lang w:val="en-CA"/>
              </w:rPr>
              <w:t>17.3</w:t>
            </w:r>
            <w:r w:rsidRPr="00DB5586">
              <w:rPr>
                <w:color w:val="000000"/>
                <w:szCs w:val="22"/>
                <w:lang w:val="en-CA"/>
              </w:rPr>
              <w:t>%</w:t>
            </w:r>
          </w:p>
        </w:tc>
      </w:tr>
      <w:tr w:rsidR="00A9245A" w:rsidRPr="00DB5586" w14:paraId="15B068F1" w14:textId="77777777" w:rsidTr="00D60CF6">
        <w:tc>
          <w:tcPr>
            <w:cnfStyle w:val="001000000000" w:firstRow="0" w:lastRow="0" w:firstColumn="1" w:lastColumn="0" w:oddVBand="0" w:evenVBand="0" w:oddHBand="0" w:evenHBand="0" w:firstRowFirstColumn="0" w:firstRowLastColumn="0" w:lastRowFirstColumn="0" w:lastRowLastColumn="0"/>
            <w:tcW w:w="1510" w:type="dxa"/>
          </w:tcPr>
          <w:p w14:paraId="5243074D" w14:textId="1B4241B4" w:rsidR="00A9245A" w:rsidRPr="00DB5586" w:rsidRDefault="00DB5586" w:rsidP="0056355C">
            <w:pPr>
              <w:jc w:val="center"/>
              <w:rPr>
                <w:lang w:val="en-CA"/>
              </w:rPr>
            </w:pPr>
            <w:proofErr w:type="spellStart"/>
            <w:r>
              <w:rPr>
                <w:lang w:val="en-CA"/>
              </w:rPr>
              <w:t>r</w:t>
            </w:r>
            <w:r w:rsidR="00A9245A" w:rsidRPr="00DB5586">
              <w:rPr>
                <w:lang w:val="en-CA"/>
              </w:rPr>
              <w:t>edandblack</w:t>
            </w:r>
            <w:proofErr w:type="spellEnd"/>
          </w:p>
        </w:tc>
        <w:tc>
          <w:tcPr>
            <w:tcW w:w="1508" w:type="dxa"/>
          </w:tcPr>
          <w:p w14:paraId="707BE8F7" w14:textId="4BDE790E" w:rsidR="00A9245A" w:rsidRPr="00DB5586" w:rsidRDefault="00A9245A" w:rsidP="0056355C">
            <w:pPr>
              <w:jc w:val="center"/>
              <w:cnfStyle w:val="000000000000" w:firstRow="0" w:lastRow="0" w:firstColumn="0" w:lastColumn="0" w:oddVBand="0" w:evenVBand="0" w:oddHBand="0" w:evenHBand="0" w:firstRowFirstColumn="0" w:firstRowLastColumn="0" w:lastRowFirstColumn="0" w:lastRowLastColumn="0"/>
              <w:rPr>
                <w:lang w:val="en-CA"/>
              </w:rPr>
            </w:pPr>
            <w:r w:rsidRPr="00DB5586">
              <w:rPr>
                <w:color w:val="000000"/>
                <w:szCs w:val="22"/>
                <w:lang w:val="en-CA"/>
              </w:rPr>
              <w:t>-</w:t>
            </w:r>
            <w:r w:rsidR="007E585A" w:rsidRPr="00DB5586">
              <w:rPr>
                <w:color w:val="000000"/>
                <w:szCs w:val="22"/>
                <w:lang w:val="en-CA"/>
              </w:rPr>
              <w:t>23.4</w:t>
            </w:r>
            <w:r w:rsidRPr="00DB5586">
              <w:rPr>
                <w:color w:val="000000"/>
                <w:szCs w:val="22"/>
                <w:lang w:val="en-CA"/>
              </w:rPr>
              <w:t>%</w:t>
            </w:r>
          </w:p>
        </w:tc>
        <w:tc>
          <w:tcPr>
            <w:tcW w:w="1509" w:type="dxa"/>
          </w:tcPr>
          <w:p w14:paraId="5CA53D52" w14:textId="20BA9628" w:rsidR="00A9245A" w:rsidRPr="00DB5586" w:rsidRDefault="00A9245A" w:rsidP="0056355C">
            <w:pPr>
              <w:jc w:val="center"/>
              <w:cnfStyle w:val="000000000000" w:firstRow="0" w:lastRow="0" w:firstColumn="0" w:lastColumn="0" w:oddVBand="0" w:evenVBand="0" w:oddHBand="0" w:evenHBand="0" w:firstRowFirstColumn="0" w:firstRowLastColumn="0" w:lastRowFirstColumn="0" w:lastRowLastColumn="0"/>
              <w:rPr>
                <w:lang w:val="en-CA"/>
              </w:rPr>
            </w:pPr>
            <w:r w:rsidRPr="00DB5586">
              <w:rPr>
                <w:color w:val="000000"/>
                <w:szCs w:val="22"/>
                <w:lang w:val="en-CA"/>
              </w:rPr>
              <w:t>-</w:t>
            </w:r>
            <w:r w:rsidR="007E585A" w:rsidRPr="00DB5586">
              <w:rPr>
                <w:color w:val="000000"/>
                <w:szCs w:val="22"/>
                <w:lang w:val="en-CA"/>
              </w:rPr>
              <w:t>23.2</w:t>
            </w:r>
            <w:r w:rsidRPr="00DB5586">
              <w:rPr>
                <w:color w:val="000000"/>
                <w:szCs w:val="22"/>
                <w:lang w:val="en-CA"/>
              </w:rPr>
              <w:t>%</w:t>
            </w:r>
          </w:p>
        </w:tc>
        <w:tc>
          <w:tcPr>
            <w:tcW w:w="1509" w:type="dxa"/>
          </w:tcPr>
          <w:p w14:paraId="4A2E5AB7" w14:textId="2B30B8BE" w:rsidR="00A9245A" w:rsidRPr="00DB5586" w:rsidRDefault="007E585A" w:rsidP="0056355C">
            <w:pPr>
              <w:jc w:val="center"/>
              <w:cnfStyle w:val="000000000000" w:firstRow="0" w:lastRow="0" w:firstColumn="0" w:lastColumn="0" w:oddVBand="0" w:evenVBand="0" w:oddHBand="0" w:evenHBand="0" w:firstRowFirstColumn="0" w:firstRowLastColumn="0" w:lastRowFirstColumn="0" w:lastRowLastColumn="0"/>
              <w:rPr>
                <w:lang w:val="en-CA"/>
              </w:rPr>
            </w:pPr>
            <w:r w:rsidRPr="00DB5586">
              <w:rPr>
                <w:color w:val="000000"/>
                <w:szCs w:val="22"/>
                <w:lang w:val="en-CA"/>
              </w:rPr>
              <w:t>-23.1</w:t>
            </w:r>
            <w:r w:rsidR="00A9245A" w:rsidRPr="00DB5586">
              <w:rPr>
                <w:color w:val="000000"/>
                <w:szCs w:val="22"/>
                <w:lang w:val="en-CA"/>
              </w:rPr>
              <w:t>%</w:t>
            </w:r>
          </w:p>
        </w:tc>
        <w:tc>
          <w:tcPr>
            <w:tcW w:w="1510" w:type="dxa"/>
          </w:tcPr>
          <w:p w14:paraId="6F5AF5D8" w14:textId="4F7F37A3" w:rsidR="00A9245A" w:rsidRPr="00DB5586" w:rsidRDefault="00A9245A" w:rsidP="0056355C">
            <w:pPr>
              <w:jc w:val="center"/>
              <w:cnfStyle w:val="000000000000" w:firstRow="0" w:lastRow="0" w:firstColumn="0" w:lastColumn="0" w:oddVBand="0" w:evenVBand="0" w:oddHBand="0" w:evenHBand="0" w:firstRowFirstColumn="0" w:firstRowLastColumn="0" w:lastRowFirstColumn="0" w:lastRowLastColumn="0"/>
              <w:rPr>
                <w:lang w:val="en-CA"/>
              </w:rPr>
            </w:pPr>
            <w:r w:rsidRPr="00DB5586">
              <w:rPr>
                <w:color w:val="000000"/>
                <w:szCs w:val="22"/>
                <w:lang w:val="en-CA"/>
              </w:rPr>
              <w:t>-</w:t>
            </w:r>
            <w:r w:rsidR="007E585A" w:rsidRPr="00DB5586">
              <w:rPr>
                <w:color w:val="000000"/>
                <w:szCs w:val="22"/>
                <w:lang w:val="en-CA"/>
              </w:rPr>
              <w:t>20.8</w:t>
            </w:r>
            <w:r w:rsidRPr="00DB5586">
              <w:rPr>
                <w:color w:val="000000"/>
                <w:szCs w:val="22"/>
                <w:lang w:val="en-CA"/>
              </w:rPr>
              <w:t>%</w:t>
            </w:r>
          </w:p>
        </w:tc>
        <w:tc>
          <w:tcPr>
            <w:tcW w:w="1510" w:type="dxa"/>
          </w:tcPr>
          <w:p w14:paraId="0F9657BB" w14:textId="6C65B9A6" w:rsidR="00A9245A" w:rsidRPr="00DB5586" w:rsidRDefault="00A9245A" w:rsidP="0056355C">
            <w:pPr>
              <w:jc w:val="center"/>
              <w:cnfStyle w:val="000000000000" w:firstRow="0" w:lastRow="0" w:firstColumn="0" w:lastColumn="0" w:oddVBand="0" w:evenVBand="0" w:oddHBand="0" w:evenHBand="0" w:firstRowFirstColumn="0" w:firstRowLastColumn="0" w:lastRowFirstColumn="0" w:lastRowLastColumn="0"/>
              <w:rPr>
                <w:lang w:val="en-CA"/>
              </w:rPr>
            </w:pPr>
            <w:r w:rsidRPr="00DB5586">
              <w:rPr>
                <w:color w:val="000000"/>
                <w:szCs w:val="22"/>
                <w:lang w:val="en-CA"/>
              </w:rPr>
              <w:t>-</w:t>
            </w:r>
            <w:r w:rsidR="007E585A" w:rsidRPr="00DB5586">
              <w:rPr>
                <w:color w:val="000000"/>
                <w:szCs w:val="22"/>
                <w:lang w:val="en-CA"/>
              </w:rPr>
              <w:t>6.2</w:t>
            </w:r>
            <w:r w:rsidRPr="00DB5586">
              <w:rPr>
                <w:color w:val="000000"/>
                <w:szCs w:val="22"/>
                <w:lang w:val="en-CA"/>
              </w:rPr>
              <w:t>%</w:t>
            </w:r>
          </w:p>
        </w:tc>
      </w:tr>
      <w:tr w:rsidR="00A9245A" w:rsidRPr="00DB5586" w14:paraId="67BA9606" w14:textId="77777777" w:rsidTr="00D60C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10" w:type="dxa"/>
          </w:tcPr>
          <w:p w14:paraId="2BB6AE62" w14:textId="77777777" w:rsidR="00A9245A" w:rsidRPr="00DB5586" w:rsidRDefault="00A9245A" w:rsidP="0056355C">
            <w:pPr>
              <w:jc w:val="center"/>
              <w:rPr>
                <w:lang w:val="en-CA"/>
              </w:rPr>
            </w:pPr>
            <w:r w:rsidRPr="00DB5586">
              <w:rPr>
                <w:lang w:val="en-CA"/>
              </w:rPr>
              <w:t>soldier</w:t>
            </w:r>
          </w:p>
        </w:tc>
        <w:tc>
          <w:tcPr>
            <w:tcW w:w="1508" w:type="dxa"/>
          </w:tcPr>
          <w:p w14:paraId="1A4CAE5C" w14:textId="77B1DF8A" w:rsidR="00A9245A" w:rsidRPr="00DB5586" w:rsidRDefault="00A9245A" w:rsidP="0056355C">
            <w:pPr>
              <w:jc w:val="center"/>
              <w:cnfStyle w:val="000000100000" w:firstRow="0" w:lastRow="0" w:firstColumn="0" w:lastColumn="0" w:oddVBand="0" w:evenVBand="0" w:oddHBand="1" w:evenHBand="0" w:firstRowFirstColumn="0" w:firstRowLastColumn="0" w:lastRowFirstColumn="0" w:lastRowLastColumn="0"/>
              <w:rPr>
                <w:lang w:val="en-CA"/>
              </w:rPr>
            </w:pPr>
            <w:r w:rsidRPr="00DB5586">
              <w:rPr>
                <w:color w:val="000000"/>
                <w:szCs w:val="22"/>
                <w:lang w:val="en-CA"/>
              </w:rPr>
              <w:t>-</w:t>
            </w:r>
            <w:r w:rsidR="007E585A" w:rsidRPr="00DB5586">
              <w:rPr>
                <w:color w:val="000000"/>
                <w:szCs w:val="22"/>
                <w:lang w:val="en-CA"/>
              </w:rPr>
              <w:t>12.6</w:t>
            </w:r>
            <w:r w:rsidRPr="00DB5586">
              <w:rPr>
                <w:color w:val="000000"/>
                <w:szCs w:val="22"/>
                <w:lang w:val="en-CA"/>
              </w:rPr>
              <w:t>%</w:t>
            </w:r>
          </w:p>
        </w:tc>
        <w:tc>
          <w:tcPr>
            <w:tcW w:w="1509" w:type="dxa"/>
          </w:tcPr>
          <w:p w14:paraId="0AC9C136" w14:textId="61279F3E" w:rsidR="00A9245A" w:rsidRPr="00DB5586" w:rsidRDefault="00A9245A" w:rsidP="0056355C">
            <w:pPr>
              <w:jc w:val="center"/>
              <w:cnfStyle w:val="000000100000" w:firstRow="0" w:lastRow="0" w:firstColumn="0" w:lastColumn="0" w:oddVBand="0" w:evenVBand="0" w:oddHBand="1" w:evenHBand="0" w:firstRowFirstColumn="0" w:firstRowLastColumn="0" w:lastRowFirstColumn="0" w:lastRowLastColumn="0"/>
              <w:rPr>
                <w:lang w:val="en-CA"/>
              </w:rPr>
            </w:pPr>
            <w:r w:rsidRPr="00DB5586">
              <w:rPr>
                <w:color w:val="000000"/>
                <w:szCs w:val="22"/>
                <w:lang w:val="en-CA"/>
              </w:rPr>
              <w:t>-</w:t>
            </w:r>
            <w:r w:rsidR="007E585A" w:rsidRPr="00DB5586">
              <w:rPr>
                <w:color w:val="000000"/>
                <w:szCs w:val="22"/>
                <w:lang w:val="en-CA"/>
              </w:rPr>
              <w:t>12.3</w:t>
            </w:r>
            <w:r w:rsidRPr="00DB5586">
              <w:rPr>
                <w:color w:val="000000"/>
                <w:szCs w:val="22"/>
                <w:lang w:val="en-CA"/>
              </w:rPr>
              <w:t>%</w:t>
            </w:r>
          </w:p>
        </w:tc>
        <w:tc>
          <w:tcPr>
            <w:tcW w:w="1509" w:type="dxa"/>
          </w:tcPr>
          <w:p w14:paraId="7905FA86" w14:textId="04D6BB0C" w:rsidR="00A9245A" w:rsidRPr="00DB5586" w:rsidRDefault="007E585A" w:rsidP="0056355C">
            <w:pPr>
              <w:jc w:val="center"/>
              <w:cnfStyle w:val="000000100000" w:firstRow="0" w:lastRow="0" w:firstColumn="0" w:lastColumn="0" w:oddVBand="0" w:evenVBand="0" w:oddHBand="1" w:evenHBand="0" w:firstRowFirstColumn="0" w:firstRowLastColumn="0" w:lastRowFirstColumn="0" w:lastRowLastColumn="0"/>
              <w:rPr>
                <w:lang w:val="en-CA"/>
              </w:rPr>
            </w:pPr>
            <w:r w:rsidRPr="00DB5586">
              <w:rPr>
                <w:color w:val="000000"/>
                <w:szCs w:val="22"/>
                <w:lang w:val="en-CA"/>
              </w:rPr>
              <w:t>-16.5</w:t>
            </w:r>
            <w:r w:rsidR="00A9245A" w:rsidRPr="00DB5586">
              <w:rPr>
                <w:color w:val="000000"/>
                <w:szCs w:val="22"/>
                <w:lang w:val="en-CA"/>
              </w:rPr>
              <w:t>%</w:t>
            </w:r>
          </w:p>
        </w:tc>
        <w:tc>
          <w:tcPr>
            <w:tcW w:w="1510" w:type="dxa"/>
          </w:tcPr>
          <w:p w14:paraId="7568D293" w14:textId="454BFA2C" w:rsidR="00A9245A" w:rsidRPr="00DB5586" w:rsidRDefault="00A9245A" w:rsidP="0056355C">
            <w:pPr>
              <w:jc w:val="center"/>
              <w:cnfStyle w:val="000000100000" w:firstRow="0" w:lastRow="0" w:firstColumn="0" w:lastColumn="0" w:oddVBand="0" w:evenVBand="0" w:oddHBand="1" w:evenHBand="0" w:firstRowFirstColumn="0" w:firstRowLastColumn="0" w:lastRowFirstColumn="0" w:lastRowLastColumn="0"/>
              <w:rPr>
                <w:lang w:val="en-CA"/>
              </w:rPr>
            </w:pPr>
            <w:r w:rsidRPr="00DB5586">
              <w:rPr>
                <w:color w:val="000000"/>
                <w:szCs w:val="22"/>
                <w:lang w:val="en-CA"/>
              </w:rPr>
              <w:t>-</w:t>
            </w:r>
            <w:r w:rsidR="007E585A" w:rsidRPr="00DB5586">
              <w:rPr>
                <w:color w:val="000000"/>
                <w:szCs w:val="22"/>
                <w:lang w:val="en-CA"/>
              </w:rPr>
              <w:t>28.4</w:t>
            </w:r>
            <w:r w:rsidRPr="00DB5586">
              <w:rPr>
                <w:color w:val="000000"/>
                <w:szCs w:val="22"/>
                <w:lang w:val="en-CA"/>
              </w:rPr>
              <w:t>%</w:t>
            </w:r>
          </w:p>
        </w:tc>
        <w:tc>
          <w:tcPr>
            <w:tcW w:w="1510" w:type="dxa"/>
          </w:tcPr>
          <w:p w14:paraId="516340D2" w14:textId="27A3D6C6" w:rsidR="00A9245A" w:rsidRPr="00DB5586" w:rsidRDefault="00A9245A" w:rsidP="0056355C">
            <w:pPr>
              <w:jc w:val="center"/>
              <w:cnfStyle w:val="000000100000" w:firstRow="0" w:lastRow="0" w:firstColumn="0" w:lastColumn="0" w:oddVBand="0" w:evenVBand="0" w:oddHBand="1" w:evenHBand="0" w:firstRowFirstColumn="0" w:firstRowLastColumn="0" w:lastRowFirstColumn="0" w:lastRowLastColumn="0"/>
              <w:rPr>
                <w:lang w:val="en-CA"/>
              </w:rPr>
            </w:pPr>
            <w:r w:rsidRPr="00DB5586">
              <w:rPr>
                <w:color w:val="000000"/>
                <w:szCs w:val="22"/>
                <w:lang w:val="en-CA"/>
              </w:rPr>
              <w:t>-</w:t>
            </w:r>
            <w:r w:rsidR="007E585A" w:rsidRPr="00DB5586">
              <w:rPr>
                <w:color w:val="000000"/>
                <w:szCs w:val="22"/>
                <w:lang w:val="en-CA"/>
              </w:rPr>
              <w:t>28.6</w:t>
            </w:r>
            <w:r w:rsidRPr="00DB5586">
              <w:rPr>
                <w:color w:val="000000"/>
                <w:szCs w:val="22"/>
                <w:lang w:val="en-CA"/>
              </w:rPr>
              <w:t>%</w:t>
            </w:r>
          </w:p>
        </w:tc>
      </w:tr>
      <w:tr w:rsidR="00A7534D" w:rsidRPr="00DB5586" w14:paraId="0EA6507D" w14:textId="77777777" w:rsidTr="00D60CF6">
        <w:tc>
          <w:tcPr>
            <w:cnfStyle w:val="001000000000" w:firstRow="0" w:lastRow="0" w:firstColumn="1" w:lastColumn="0" w:oddVBand="0" w:evenVBand="0" w:oddHBand="0" w:evenHBand="0" w:firstRowFirstColumn="0" w:firstRowLastColumn="0" w:lastRowFirstColumn="0" w:lastRowLastColumn="0"/>
            <w:tcW w:w="1510" w:type="dxa"/>
          </w:tcPr>
          <w:p w14:paraId="7C1A46EF" w14:textId="135C72D6" w:rsidR="00A7534D" w:rsidRPr="00DB5586" w:rsidRDefault="00A7534D" w:rsidP="00A7534D">
            <w:pPr>
              <w:jc w:val="center"/>
              <w:rPr>
                <w:lang w:val="en-CA"/>
              </w:rPr>
            </w:pPr>
            <w:r w:rsidRPr="00DB5586">
              <w:rPr>
                <w:lang w:val="en-CA"/>
              </w:rPr>
              <w:t>queen</w:t>
            </w:r>
          </w:p>
        </w:tc>
        <w:tc>
          <w:tcPr>
            <w:tcW w:w="1508" w:type="dxa"/>
          </w:tcPr>
          <w:p w14:paraId="1720281A" w14:textId="0482F536" w:rsidR="00A7534D" w:rsidRPr="00DB5586" w:rsidRDefault="00A7534D" w:rsidP="00A7534D">
            <w:pPr>
              <w:jc w:val="center"/>
              <w:cnfStyle w:val="000000000000" w:firstRow="0" w:lastRow="0" w:firstColumn="0" w:lastColumn="0" w:oddVBand="0" w:evenVBand="0" w:oddHBand="0" w:evenHBand="0" w:firstRowFirstColumn="0" w:firstRowLastColumn="0" w:lastRowFirstColumn="0" w:lastRowLastColumn="0"/>
              <w:rPr>
                <w:lang w:val="en-CA"/>
              </w:rPr>
            </w:pPr>
            <w:r w:rsidRPr="00DB5586">
              <w:rPr>
                <w:color w:val="000000"/>
                <w:szCs w:val="22"/>
                <w:lang w:val="en-CA"/>
              </w:rPr>
              <w:t>-</w:t>
            </w:r>
            <w:r w:rsidR="007E585A" w:rsidRPr="00DB5586">
              <w:rPr>
                <w:color w:val="000000"/>
                <w:szCs w:val="22"/>
                <w:lang w:val="en-CA"/>
              </w:rPr>
              <w:t>27.9</w:t>
            </w:r>
            <w:r w:rsidRPr="00DB5586">
              <w:rPr>
                <w:color w:val="000000"/>
                <w:szCs w:val="22"/>
                <w:lang w:val="en-CA"/>
              </w:rPr>
              <w:t>%</w:t>
            </w:r>
          </w:p>
        </w:tc>
        <w:tc>
          <w:tcPr>
            <w:tcW w:w="1509" w:type="dxa"/>
          </w:tcPr>
          <w:p w14:paraId="47AF28DD" w14:textId="1C5626C2" w:rsidR="00A7534D" w:rsidRPr="00DB5586" w:rsidRDefault="00A7534D" w:rsidP="00A7534D">
            <w:pPr>
              <w:jc w:val="center"/>
              <w:cnfStyle w:val="000000000000" w:firstRow="0" w:lastRow="0" w:firstColumn="0" w:lastColumn="0" w:oddVBand="0" w:evenVBand="0" w:oddHBand="0" w:evenHBand="0" w:firstRowFirstColumn="0" w:firstRowLastColumn="0" w:lastRowFirstColumn="0" w:lastRowLastColumn="0"/>
              <w:rPr>
                <w:lang w:val="en-CA"/>
              </w:rPr>
            </w:pPr>
            <w:r w:rsidRPr="00DB5586">
              <w:rPr>
                <w:color w:val="000000"/>
                <w:szCs w:val="22"/>
                <w:lang w:val="en-CA"/>
              </w:rPr>
              <w:t>-</w:t>
            </w:r>
            <w:r w:rsidR="007E585A" w:rsidRPr="00DB5586">
              <w:rPr>
                <w:color w:val="000000"/>
                <w:szCs w:val="22"/>
                <w:lang w:val="en-CA"/>
              </w:rPr>
              <w:t>27.8</w:t>
            </w:r>
            <w:r w:rsidRPr="00DB5586">
              <w:rPr>
                <w:color w:val="000000"/>
                <w:szCs w:val="22"/>
                <w:lang w:val="en-CA"/>
              </w:rPr>
              <w:t>%</w:t>
            </w:r>
          </w:p>
        </w:tc>
        <w:tc>
          <w:tcPr>
            <w:tcW w:w="1509" w:type="dxa"/>
          </w:tcPr>
          <w:p w14:paraId="25BF81B3" w14:textId="09ACB6E4" w:rsidR="00A7534D" w:rsidRPr="00DB5586" w:rsidRDefault="007E585A" w:rsidP="00A7534D">
            <w:pPr>
              <w:jc w:val="center"/>
              <w:cnfStyle w:val="000000000000" w:firstRow="0" w:lastRow="0" w:firstColumn="0" w:lastColumn="0" w:oddVBand="0" w:evenVBand="0" w:oddHBand="0" w:evenHBand="0" w:firstRowFirstColumn="0" w:firstRowLastColumn="0" w:lastRowFirstColumn="0" w:lastRowLastColumn="0"/>
              <w:rPr>
                <w:lang w:val="en-CA"/>
              </w:rPr>
            </w:pPr>
            <w:r w:rsidRPr="00DB5586">
              <w:rPr>
                <w:color w:val="000000"/>
                <w:szCs w:val="22"/>
                <w:lang w:val="en-CA"/>
              </w:rPr>
              <w:t>-19.3</w:t>
            </w:r>
            <w:r w:rsidR="00A7534D" w:rsidRPr="00DB5586">
              <w:rPr>
                <w:color w:val="000000"/>
                <w:szCs w:val="22"/>
                <w:lang w:val="en-CA"/>
              </w:rPr>
              <w:t>%</w:t>
            </w:r>
          </w:p>
        </w:tc>
        <w:tc>
          <w:tcPr>
            <w:tcW w:w="1510" w:type="dxa"/>
          </w:tcPr>
          <w:p w14:paraId="3EDF7A95" w14:textId="34FB1730" w:rsidR="00A7534D" w:rsidRPr="00DB5586" w:rsidRDefault="00A7534D" w:rsidP="00A7534D">
            <w:pPr>
              <w:jc w:val="center"/>
              <w:cnfStyle w:val="000000000000" w:firstRow="0" w:lastRow="0" w:firstColumn="0" w:lastColumn="0" w:oddVBand="0" w:evenVBand="0" w:oddHBand="0" w:evenHBand="0" w:firstRowFirstColumn="0" w:firstRowLastColumn="0" w:lastRowFirstColumn="0" w:lastRowLastColumn="0"/>
              <w:rPr>
                <w:lang w:val="en-CA"/>
              </w:rPr>
            </w:pPr>
            <w:r w:rsidRPr="00DB5586">
              <w:rPr>
                <w:color w:val="000000"/>
                <w:szCs w:val="22"/>
                <w:lang w:val="en-CA"/>
              </w:rPr>
              <w:t>-</w:t>
            </w:r>
            <w:r w:rsidR="007E585A" w:rsidRPr="00DB5586">
              <w:rPr>
                <w:color w:val="000000"/>
                <w:szCs w:val="22"/>
                <w:lang w:val="en-CA"/>
              </w:rPr>
              <w:t>24.7</w:t>
            </w:r>
            <w:r w:rsidRPr="00DB5586">
              <w:rPr>
                <w:color w:val="000000"/>
                <w:szCs w:val="22"/>
                <w:lang w:val="en-CA"/>
              </w:rPr>
              <w:t>%</w:t>
            </w:r>
          </w:p>
        </w:tc>
        <w:tc>
          <w:tcPr>
            <w:tcW w:w="1510" w:type="dxa"/>
          </w:tcPr>
          <w:p w14:paraId="1E6E75B5" w14:textId="0A511A92" w:rsidR="00A7534D" w:rsidRPr="00DB5586" w:rsidRDefault="00A7534D" w:rsidP="00A7534D">
            <w:pPr>
              <w:jc w:val="center"/>
              <w:cnfStyle w:val="000000000000" w:firstRow="0" w:lastRow="0" w:firstColumn="0" w:lastColumn="0" w:oddVBand="0" w:evenVBand="0" w:oddHBand="0" w:evenHBand="0" w:firstRowFirstColumn="0" w:firstRowLastColumn="0" w:lastRowFirstColumn="0" w:lastRowLastColumn="0"/>
              <w:rPr>
                <w:lang w:val="en-CA"/>
              </w:rPr>
            </w:pPr>
            <w:r w:rsidRPr="00DB5586">
              <w:rPr>
                <w:color w:val="000000"/>
                <w:szCs w:val="22"/>
                <w:lang w:val="en-CA"/>
              </w:rPr>
              <w:t>-</w:t>
            </w:r>
            <w:r w:rsidR="007E585A" w:rsidRPr="00DB5586">
              <w:rPr>
                <w:color w:val="000000"/>
                <w:szCs w:val="22"/>
                <w:lang w:val="en-CA"/>
              </w:rPr>
              <w:t>18.4</w:t>
            </w:r>
            <w:r w:rsidRPr="00DB5586">
              <w:rPr>
                <w:color w:val="000000"/>
                <w:szCs w:val="22"/>
                <w:lang w:val="en-CA"/>
              </w:rPr>
              <w:t>%</w:t>
            </w:r>
          </w:p>
        </w:tc>
      </w:tr>
      <w:tr w:rsidR="00A7534D" w:rsidRPr="00DB5586" w14:paraId="49038517" w14:textId="77777777" w:rsidTr="00D60C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10" w:type="dxa"/>
          </w:tcPr>
          <w:p w14:paraId="1D6A7393" w14:textId="691F8F41" w:rsidR="00A7534D" w:rsidRPr="00DB5586" w:rsidRDefault="00A7534D" w:rsidP="00A7534D">
            <w:pPr>
              <w:jc w:val="center"/>
              <w:rPr>
                <w:lang w:val="en-CA"/>
              </w:rPr>
            </w:pPr>
            <w:proofErr w:type="spellStart"/>
            <w:r w:rsidRPr="00DB5586">
              <w:rPr>
                <w:lang w:val="en-CA"/>
              </w:rPr>
              <w:t>longdress</w:t>
            </w:r>
            <w:proofErr w:type="spellEnd"/>
          </w:p>
        </w:tc>
        <w:tc>
          <w:tcPr>
            <w:tcW w:w="1508" w:type="dxa"/>
          </w:tcPr>
          <w:p w14:paraId="17E08FAB" w14:textId="2FD8374E" w:rsidR="00A7534D" w:rsidRPr="00DB5586" w:rsidRDefault="00A7534D" w:rsidP="00A7534D">
            <w:pPr>
              <w:jc w:val="center"/>
              <w:cnfStyle w:val="000000100000" w:firstRow="0" w:lastRow="0" w:firstColumn="0" w:lastColumn="0" w:oddVBand="0" w:evenVBand="0" w:oddHBand="1" w:evenHBand="0" w:firstRowFirstColumn="0" w:firstRowLastColumn="0" w:lastRowFirstColumn="0" w:lastRowLastColumn="0"/>
              <w:rPr>
                <w:lang w:val="en-CA"/>
              </w:rPr>
            </w:pPr>
            <w:r w:rsidRPr="00DB5586">
              <w:rPr>
                <w:color w:val="000000"/>
                <w:szCs w:val="22"/>
                <w:lang w:val="en-CA"/>
              </w:rPr>
              <w:t>-</w:t>
            </w:r>
            <w:r w:rsidR="007E585A" w:rsidRPr="00DB5586">
              <w:rPr>
                <w:color w:val="000000"/>
                <w:szCs w:val="22"/>
                <w:lang w:val="en-CA"/>
              </w:rPr>
              <w:t>20.1</w:t>
            </w:r>
            <w:r w:rsidRPr="00DB5586">
              <w:rPr>
                <w:color w:val="000000"/>
                <w:szCs w:val="22"/>
                <w:lang w:val="en-CA"/>
              </w:rPr>
              <w:t>%</w:t>
            </w:r>
          </w:p>
        </w:tc>
        <w:tc>
          <w:tcPr>
            <w:tcW w:w="1509" w:type="dxa"/>
          </w:tcPr>
          <w:p w14:paraId="1CF44E9E" w14:textId="7825FE25" w:rsidR="00A7534D" w:rsidRPr="00DB5586" w:rsidRDefault="00A7534D" w:rsidP="00A7534D">
            <w:pPr>
              <w:jc w:val="center"/>
              <w:cnfStyle w:val="000000100000" w:firstRow="0" w:lastRow="0" w:firstColumn="0" w:lastColumn="0" w:oddVBand="0" w:evenVBand="0" w:oddHBand="1" w:evenHBand="0" w:firstRowFirstColumn="0" w:firstRowLastColumn="0" w:lastRowFirstColumn="0" w:lastRowLastColumn="0"/>
              <w:rPr>
                <w:lang w:val="en-CA"/>
              </w:rPr>
            </w:pPr>
            <w:r w:rsidRPr="00DB5586">
              <w:rPr>
                <w:color w:val="000000"/>
                <w:szCs w:val="22"/>
                <w:lang w:val="en-CA"/>
              </w:rPr>
              <w:t>-</w:t>
            </w:r>
            <w:r w:rsidR="007E585A" w:rsidRPr="00DB5586">
              <w:rPr>
                <w:color w:val="000000"/>
                <w:szCs w:val="22"/>
                <w:lang w:val="en-CA"/>
              </w:rPr>
              <w:t>21.1</w:t>
            </w:r>
            <w:r w:rsidRPr="00DB5586">
              <w:rPr>
                <w:color w:val="000000"/>
                <w:szCs w:val="22"/>
                <w:lang w:val="en-CA"/>
              </w:rPr>
              <w:t>%</w:t>
            </w:r>
          </w:p>
        </w:tc>
        <w:tc>
          <w:tcPr>
            <w:tcW w:w="1509" w:type="dxa"/>
          </w:tcPr>
          <w:p w14:paraId="6378BF6A" w14:textId="74A4CF8C" w:rsidR="00A7534D" w:rsidRPr="00DB5586" w:rsidRDefault="007E585A" w:rsidP="00A7534D">
            <w:pPr>
              <w:jc w:val="center"/>
              <w:cnfStyle w:val="000000100000" w:firstRow="0" w:lastRow="0" w:firstColumn="0" w:lastColumn="0" w:oddVBand="0" w:evenVBand="0" w:oddHBand="1" w:evenHBand="0" w:firstRowFirstColumn="0" w:firstRowLastColumn="0" w:lastRowFirstColumn="0" w:lastRowLastColumn="0"/>
              <w:rPr>
                <w:lang w:val="en-CA"/>
              </w:rPr>
            </w:pPr>
            <w:r w:rsidRPr="00DB5586">
              <w:rPr>
                <w:color w:val="000000"/>
                <w:szCs w:val="22"/>
                <w:lang w:val="en-CA"/>
              </w:rPr>
              <w:t>-21.3</w:t>
            </w:r>
            <w:r w:rsidR="00A7534D" w:rsidRPr="00DB5586">
              <w:rPr>
                <w:color w:val="000000"/>
                <w:szCs w:val="22"/>
                <w:lang w:val="en-CA"/>
              </w:rPr>
              <w:t>%</w:t>
            </w:r>
          </w:p>
        </w:tc>
        <w:tc>
          <w:tcPr>
            <w:tcW w:w="1510" w:type="dxa"/>
          </w:tcPr>
          <w:p w14:paraId="2A54324E" w14:textId="65A41093" w:rsidR="00A7534D" w:rsidRPr="00DB5586" w:rsidRDefault="00A7534D" w:rsidP="00A7534D">
            <w:pPr>
              <w:jc w:val="center"/>
              <w:cnfStyle w:val="000000100000" w:firstRow="0" w:lastRow="0" w:firstColumn="0" w:lastColumn="0" w:oddVBand="0" w:evenVBand="0" w:oddHBand="1" w:evenHBand="0" w:firstRowFirstColumn="0" w:firstRowLastColumn="0" w:lastRowFirstColumn="0" w:lastRowLastColumn="0"/>
              <w:rPr>
                <w:lang w:val="en-CA"/>
              </w:rPr>
            </w:pPr>
            <w:r w:rsidRPr="00DB5586">
              <w:rPr>
                <w:color w:val="000000"/>
                <w:szCs w:val="22"/>
                <w:lang w:val="en-CA"/>
              </w:rPr>
              <w:t>-</w:t>
            </w:r>
            <w:r w:rsidR="007E585A" w:rsidRPr="00DB5586">
              <w:rPr>
                <w:color w:val="000000"/>
                <w:szCs w:val="22"/>
                <w:lang w:val="en-CA"/>
              </w:rPr>
              <w:t>19.4</w:t>
            </w:r>
            <w:r w:rsidRPr="00DB5586">
              <w:rPr>
                <w:color w:val="000000"/>
                <w:szCs w:val="22"/>
                <w:lang w:val="en-CA"/>
              </w:rPr>
              <w:t>%</w:t>
            </w:r>
          </w:p>
        </w:tc>
        <w:tc>
          <w:tcPr>
            <w:tcW w:w="1510" w:type="dxa"/>
          </w:tcPr>
          <w:p w14:paraId="7B1AAA48" w14:textId="4A0E619F" w:rsidR="00A7534D" w:rsidRPr="00DB5586" w:rsidRDefault="00A7534D" w:rsidP="00A7534D">
            <w:pPr>
              <w:jc w:val="center"/>
              <w:cnfStyle w:val="000000100000" w:firstRow="0" w:lastRow="0" w:firstColumn="0" w:lastColumn="0" w:oddVBand="0" w:evenVBand="0" w:oddHBand="1" w:evenHBand="0" w:firstRowFirstColumn="0" w:firstRowLastColumn="0" w:lastRowFirstColumn="0" w:lastRowLastColumn="0"/>
              <w:rPr>
                <w:lang w:val="en-CA"/>
              </w:rPr>
            </w:pPr>
            <w:r w:rsidRPr="00DB5586">
              <w:rPr>
                <w:color w:val="000000"/>
                <w:szCs w:val="22"/>
                <w:lang w:val="en-CA"/>
              </w:rPr>
              <w:t>-</w:t>
            </w:r>
            <w:r w:rsidR="007E585A" w:rsidRPr="00DB5586">
              <w:rPr>
                <w:color w:val="000000"/>
                <w:szCs w:val="22"/>
                <w:lang w:val="en-CA"/>
              </w:rPr>
              <w:t>11.8</w:t>
            </w:r>
            <w:r w:rsidRPr="00DB5586">
              <w:rPr>
                <w:color w:val="000000"/>
                <w:szCs w:val="22"/>
                <w:lang w:val="en-CA"/>
              </w:rPr>
              <w:t>%</w:t>
            </w:r>
          </w:p>
        </w:tc>
      </w:tr>
      <w:tr w:rsidR="00A7534D" w:rsidRPr="00DB5586" w14:paraId="7BA16F90" w14:textId="77777777" w:rsidTr="00D60CF6">
        <w:tc>
          <w:tcPr>
            <w:cnfStyle w:val="001000000000" w:firstRow="0" w:lastRow="0" w:firstColumn="1" w:lastColumn="0" w:oddVBand="0" w:evenVBand="0" w:oddHBand="0" w:evenHBand="0" w:firstRowFirstColumn="0" w:firstRowLastColumn="0" w:lastRowFirstColumn="0" w:lastRowLastColumn="0"/>
            <w:tcW w:w="1510" w:type="dxa"/>
          </w:tcPr>
          <w:p w14:paraId="579AC491" w14:textId="13F0968B" w:rsidR="00A7534D" w:rsidRPr="00DB5586" w:rsidRDefault="00A7534D" w:rsidP="00A7534D">
            <w:pPr>
              <w:jc w:val="center"/>
              <w:rPr>
                <w:lang w:val="en-CA"/>
              </w:rPr>
            </w:pPr>
            <w:r w:rsidRPr="00DB5586">
              <w:rPr>
                <w:lang w:val="en-CA"/>
              </w:rPr>
              <w:t>basketball</w:t>
            </w:r>
          </w:p>
        </w:tc>
        <w:tc>
          <w:tcPr>
            <w:tcW w:w="1508" w:type="dxa"/>
          </w:tcPr>
          <w:p w14:paraId="6773D51A" w14:textId="0A76D4B7" w:rsidR="00A7534D" w:rsidRPr="00DB5586" w:rsidRDefault="007E585A" w:rsidP="00A7534D">
            <w:pPr>
              <w:jc w:val="center"/>
              <w:cnfStyle w:val="000000000000" w:firstRow="0" w:lastRow="0" w:firstColumn="0" w:lastColumn="0" w:oddVBand="0" w:evenVBand="0" w:oddHBand="0" w:evenHBand="0" w:firstRowFirstColumn="0" w:firstRowLastColumn="0" w:lastRowFirstColumn="0" w:lastRowLastColumn="0"/>
              <w:rPr>
                <w:color w:val="000000"/>
                <w:szCs w:val="22"/>
                <w:lang w:val="en-CA"/>
              </w:rPr>
            </w:pPr>
            <w:r w:rsidRPr="00DB5586">
              <w:rPr>
                <w:color w:val="000000"/>
                <w:szCs w:val="22"/>
                <w:lang w:val="en-CA"/>
              </w:rPr>
              <w:t>-30.6%</w:t>
            </w:r>
          </w:p>
        </w:tc>
        <w:tc>
          <w:tcPr>
            <w:tcW w:w="1509" w:type="dxa"/>
          </w:tcPr>
          <w:p w14:paraId="61C32BE5" w14:textId="4F9BAADE" w:rsidR="00A7534D" w:rsidRPr="00DB5586" w:rsidRDefault="007E585A" w:rsidP="00A7534D">
            <w:pPr>
              <w:jc w:val="center"/>
              <w:cnfStyle w:val="000000000000" w:firstRow="0" w:lastRow="0" w:firstColumn="0" w:lastColumn="0" w:oddVBand="0" w:evenVBand="0" w:oddHBand="0" w:evenHBand="0" w:firstRowFirstColumn="0" w:firstRowLastColumn="0" w:lastRowFirstColumn="0" w:lastRowLastColumn="0"/>
              <w:rPr>
                <w:color w:val="000000"/>
                <w:szCs w:val="22"/>
                <w:lang w:val="en-CA"/>
              </w:rPr>
            </w:pPr>
            <w:r w:rsidRPr="00DB5586">
              <w:rPr>
                <w:color w:val="000000"/>
                <w:szCs w:val="22"/>
                <w:lang w:val="en-CA"/>
              </w:rPr>
              <w:t>-28.5%</w:t>
            </w:r>
          </w:p>
        </w:tc>
        <w:tc>
          <w:tcPr>
            <w:tcW w:w="1509" w:type="dxa"/>
          </w:tcPr>
          <w:p w14:paraId="1777EE26" w14:textId="727BA031" w:rsidR="00A7534D" w:rsidRPr="00DB5586" w:rsidRDefault="007E585A" w:rsidP="00A7534D">
            <w:pPr>
              <w:jc w:val="center"/>
              <w:cnfStyle w:val="000000000000" w:firstRow="0" w:lastRow="0" w:firstColumn="0" w:lastColumn="0" w:oddVBand="0" w:evenVBand="0" w:oddHBand="0" w:evenHBand="0" w:firstRowFirstColumn="0" w:firstRowLastColumn="0" w:lastRowFirstColumn="0" w:lastRowLastColumn="0"/>
              <w:rPr>
                <w:color w:val="000000"/>
                <w:szCs w:val="22"/>
                <w:lang w:val="en-CA"/>
              </w:rPr>
            </w:pPr>
            <w:r w:rsidRPr="00DB5586">
              <w:rPr>
                <w:color w:val="000000"/>
                <w:szCs w:val="22"/>
                <w:lang w:val="en-CA"/>
              </w:rPr>
              <w:t>-21.1%</w:t>
            </w:r>
          </w:p>
        </w:tc>
        <w:tc>
          <w:tcPr>
            <w:tcW w:w="1510" w:type="dxa"/>
          </w:tcPr>
          <w:p w14:paraId="6EF7E83E" w14:textId="7638386D" w:rsidR="00A7534D" w:rsidRPr="00DB5586" w:rsidRDefault="007E585A" w:rsidP="00A7534D">
            <w:pPr>
              <w:jc w:val="center"/>
              <w:cnfStyle w:val="000000000000" w:firstRow="0" w:lastRow="0" w:firstColumn="0" w:lastColumn="0" w:oddVBand="0" w:evenVBand="0" w:oddHBand="0" w:evenHBand="0" w:firstRowFirstColumn="0" w:firstRowLastColumn="0" w:lastRowFirstColumn="0" w:lastRowLastColumn="0"/>
              <w:rPr>
                <w:color w:val="000000"/>
                <w:szCs w:val="22"/>
                <w:lang w:val="en-CA"/>
              </w:rPr>
            </w:pPr>
            <w:r w:rsidRPr="00DB5586">
              <w:rPr>
                <w:color w:val="000000"/>
                <w:szCs w:val="22"/>
                <w:lang w:val="en-CA"/>
              </w:rPr>
              <w:t>-20.1%</w:t>
            </w:r>
          </w:p>
        </w:tc>
        <w:tc>
          <w:tcPr>
            <w:tcW w:w="1510" w:type="dxa"/>
          </w:tcPr>
          <w:p w14:paraId="37957475" w14:textId="48546AFD" w:rsidR="00A7534D" w:rsidRPr="00DB5586" w:rsidRDefault="007E585A" w:rsidP="00A7534D">
            <w:pPr>
              <w:jc w:val="center"/>
              <w:cnfStyle w:val="000000000000" w:firstRow="0" w:lastRow="0" w:firstColumn="0" w:lastColumn="0" w:oddVBand="0" w:evenVBand="0" w:oddHBand="0" w:evenHBand="0" w:firstRowFirstColumn="0" w:firstRowLastColumn="0" w:lastRowFirstColumn="0" w:lastRowLastColumn="0"/>
              <w:rPr>
                <w:color w:val="000000"/>
                <w:szCs w:val="22"/>
                <w:lang w:val="en-CA"/>
              </w:rPr>
            </w:pPr>
            <w:r w:rsidRPr="00DB5586">
              <w:rPr>
                <w:color w:val="000000"/>
                <w:szCs w:val="22"/>
                <w:lang w:val="en-CA"/>
              </w:rPr>
              <w:t>-28.5%</w:t>
            </w:r>
          </w:p>
        </w:tc>
      </w:tr>
      <w:tr w:rsidR="00A7534D" w:rsidRPr="00DB5586" w14:paraId="0F755F30" w14:textId="77777777" w:rsidTr="00D60C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10" w:type="dxa"/>
          </w:tcPr>
          <w:p w14:paraId="7B41D6F4" w14:textId="4B5BA970" w:rsidR="00A7534D" w:rsidRPr="00DB5586" w:rsidRDefault="00A7534D" w:rsidP="00A7534D">
            <w:pPr>
              <w:jc w:val="center"/>
              <w:rPr>
                <w:lang w:val="en-CA"/>
              </w:rPr>
            </w:pPr>
            <w:r w:rsidRPr="00DB5586">
              <w:rPr>
                <w:lang w:val="en-CA"/>
              </w:rPr>
              <w:t>dancer</w:t>
            </w:r>
          </w:p>
        </w:tc>
        <w:tc>
          <w:tcPr>
            <w:tcW w:w="1508" w:type="dxa"/>
          </w:tcPr>
          <w:p w14:paraId="27E0415C" w14:textId="2DE7EA20" w:rsidR="00A7534D" w:rsidRPr="00DB5586" w:rsidRDefault="007E585A" w:rsidP="00A7534D">
            <w:pPr>
              <w:jc w:val="center"/>
              <w:cnfStyle w:val="000000100000" w:firstRow="0" w:lastRow="0" w:firstColumn="0" w:lastColumn="0" w:oddVBand="0" w:evenVBand="0" w:oddHBand="1" w:evenHBand="0" w:firstRowFirstColumn="0" w:firstRowLastColumn="0" w:lastRowFirstColumn="0" w:lastRowLastColumn="0"/>
              <w:rPr>
                <w:color w:val="000000"/>
                <w:szCs w:val="22"/>
                <w:lang w:val="en-CA"/>
              </w:rPr>
            </w:pPr>
            <w:r w:rsidRPr="00DB5586">
              <w:rPr>
                <w:color w:val="000000"/>
                <w:szCs w:val="22"/>
                <w:lang w:val="en-CA"/>
              </w:rPr>
              <w:t>-28.4%</w:t>
            </w:r>
          </w:p>
        </w:tc>
        <w:tc>
          <w:tcPr>
            <w:tcW w:w="1509" w:type="dxa"/>
          </w:tcPr>
          <w:p w14:paraId="61381D7E" w14:textId="132F90F2" w:rsidR="00A7534D" w:rsidRPr="00DB5586" w:rsidRDefault="007E585A" w:rsidP="00A7534D">
            <w:pPr>
              <w:jc w:val="center"/>
              <w:cnfStyle w:val="000000100000" w:firstRow="0" w:lastRow="0" w:firstColumn="0" w:lastColumn="0" w:oddVBand="0" w:evenVBand="0" w:oddHBand="1" w:evenHBand="0" w:firstRowFirstColumn="0" w:firstRowLastColumn="0" w:lastRowFirstColumn="0" w:lastRowLastColumn="0"/>
              <w:rPr>
                <w:color w:val="000000"/>
                <w:szCs w:val="22"/>
                <w:lang w:val="en-CA"/>
              </w:rPr>
            </w:pPr>
            <w:r w:rsidRPr="00DB5586">
              <w:rPr>
                <w:color w:val="000000"/>
                <w:szCs w:val="22"/>
                <w:lang w:val="en-CA"/>
              </w:rPr>
              <w:t>-26.4%</w:t>
            </w:r>
          </w:p>
        </w:tc>
        <w:tc>
          <w:tcPr>
            <w:tcW w:w="1509" w:type="dxa"/>
          </w:tcPr>
          <w:p w14:paraId="40D05805" w14:textId="3EC276A7" w:rsidR="00A7534D" w:rsidRPr="00DB5586" w:rsidRDefault="007E585A" w:rsidP="00A7534D">
            <w:pPr>
              <w:jc w:val="center"/>
              <w:cnfStyle w:val="000000100000" w:firstRow="0" w:lastRow="0" w:firstColumn="0" w:lastColumn="0" w:oddVBand="0" w:evenVBand="0" w:oddHBand="1" w:evenHBand="0" w:firstRowFirstColumn="0" w:firstRowLastColumn="0" w:lastRowFirstColumn="0" w:lastRowLastColumn="0"/>
              <w:rPr>
                <w:color w:val="000000"/>
                <w:szCs w:val="22"/>
                <w:lang w:val="en-CA"/>
              </w:rPr>
            </w:pPr>
            <w:r w:rsidRPr="00DB5586">
              <w:rPr>
                <w:color w:val="000000"/>
                <w:szCs w:val="22"/>
                <w:lang w:val="en-CA"/>
              </w:rPr>
              <w:t>-21.2%</w:t>
            </w:r>
          </w:p>
        </w:tc>
        <w:tc>
          <w:tcPr>
            <w:tcW w:w="1510" w:type="dxa"/>
          </w:tcPr>
          <w:p w14:paraId="13CD8B37" w14:textId="37BB9205" w:rsidR="00A7534D" w:rsidRPr="00DB5586" w:rsidRDefault="007E585A" w:rsidP="00A7534D">
            <w:pPr>
              <w:jc w:val="center"/>
              <w:cnfStyle w:val="000000100000" w:firstRow="0" w:lastRow="0" w:firstColumn="0" w:lastColumn="0" w:oddVBand="0" w:evenVBand="0" w:oddHBand="1" w:evenHBand="0" w:firstRowFirstColumn="0" w:firstRowLastColumn="0" w:lastRowFirstColumn="0" w:lastRowLastColumn="0"/>
              <w:rPr>
                <w:color w:val="000000"/>
                <w:szCs w:val="22"/>
                <w:lang w:val="en-CA"/>
              </w:rPr>
            </w:pPr>
            <w:r w:rsidRPr="00DB5586">
              <w:rPr>
                <w:color w:val="000000"/>
                <w:szCs w:val="22"/>
                <w:lang w:val="en-CA"/>
              </w:rPr>
              <w:t>-21.0%</w:t>
            </w:r>
          </w:p>
        </w:tc>
        <w:tc>
          <w:tcPr>
            <w:tcW w:w="1510" w:type="dxa"/>
          </w:tcPr>
          <w:p w14:paraId="4F6276D3" w14:textId="52B4E602" w:rsidR="00A7534D" w:rsidRPr="00DB5586" w:rsidRDefault="007E585A" w:rsidP="00A7534D">
            <w:pPr>
              <w:jc w:val="center"/>
              <w:cnfStyle w:val="000000100000" w:firstRow="0" w:lastRow="0" w:firstColumn="0" w:lastColumn="0" w:oddVBand="0" w:evenVBand="0" w:oddHBand="1" w:evenHBand="0" w:firstRowFirstColumn="0" w:firstRowLastColumn="0" w:lastRowFirstColumn="0" w:lastRowLastColumn="0"/>
              <w:rPr>
                <w:color w:val="000000"/>
                <w:szCs w:val="22"/>
                <w:lang w:val="en-CA"/>
              </w:rPr>
            </w:pPr>
            <w:r w:rsidRPr="00DB5586">
              <w:rPr>
                <w:color w:val="000000"/>
                <w:szCs w:val="22"/>
                <w:lang w:val="en-CA"/>
              </w:rPr>
              <w:t>-22.8%</w:t>
            </w:r>
          </w:p>
        </w:tc>
      </w:tr>
      <w:tr w:rsidR="00A7534D" w:rsidRPr="00DB5586" w14:paraId="3AF41947" w14:textId="77777777" w:rsidTr="00D60CF6">
        <w:tc>
          <w:tcPr>
            <w:cnfStyle w:val="001000000000" w:firstRow="0" w:lastRow="0" w:firstColumn="1" w:lastColumn="0" w:oddVBand="0" w:evenVBand="0" w:oddHBand="0" w:evenHBand="0" w:firstRowFirstColumn="0" w:firstRowLastColumn="0" w:lastRowFirstColumn="0" w:lastRowLastColumn="0"/>
            <w:tcW w:w="1510" w:type="dxa"/>
          </w:tcPr>
          <w:p w14:paraId="6BBD802A" w14:textId="566869DC" w:rsidR="00A7534D" w:rsidRPr="00DB5586" w:rsidRDefault="00A7534D" w:rsidP="00A7534D">
            <w:pPr>
              <w:jc w:val="center"/>
              <w:rPr>
                <w:lang w:val="en-CA"/>
              </w:rPr>
            </w:pPr>
            <w:r w:rsidRPr="00DB5586">
              <w:rPr>
                <w:lang w:val="en-CA"/>
              </w:rPr>
              <w:t>AVG</w:t>
            </w:r>
          </w:p>
        </w:tc>
        <w:tc>
          <w:tcPr>
            <w:tcW w:w="1508" w:type="dxa"/>
          </w:tcPr>
          <w:p w14:paraId="5FEACAA2" w14:textId="29F8795D" w:rsidR="00A7534D" w:rsidRPr="00DB5586" w:rsidRDefault="007E585A" w:rsidP="00A7534D">
            <w:pPr>
              <w:jc w:val="center"/>
              <w:cnfStyle w:val="000000000000" w:firstRow="0" w:lastRow="0" w:firstColumn="0" w:lastColumn="0" w:oddVBand="0" w:evenVBand="0" w:oddHBand="0" w:evenHBand="0" w:firstRowFirstColumn="0" w:firstRowLastColumn="0" w:lastRowFirstColumn="0" w:lastRowLastColumn="0"/>
              <w:rPr>
                <w:color w:val="000000"/>
                <w:szCs w:val="22"/>
                <w:lang w:val="en-CA"/>
              </w:rPr>
            </w:pPr>
            <w:r w:rsidRPr="00DB5586">
              <w:rPr>
                <w:color w:val="000000"/>
                <w:szCs w:val="22"/>
                <w:lang w:val="en-CA"/>
              </w:rPr>
              <w:t>-22.9%</w:t>
            </w:r>
          </w:p>
        </w:tc>
        <w:tc>
          <w:tcPr>
            <w:tcW w:w="1509" w:type="dxa"/>
          </w:tcPr>
          <w:p w14:paraId="4D6CA0F6" w14:textId="105DBEB7" w:rsidR="00A7534D" w:rsidRPr="00DB5586" w:rsidRDefault="007E585A" w:rsidP="00A7534D">
            <w:pPr>
              <w:jc w:val="center"/>
              <w:cnfStyle w:val="000000000000" w:firstRow="0" w:lastRow="0" w:firstColumn="0" w:lastColumn="0" w:oddVBand="0" w:evenVBand="0" w:oddHBand="0" w:evenHBand="0" w:firstRowFirstColumn="0" w:firstRowLastColumn="0" w:lastRowFirstColumn="0" w:lastRowLastColumn="0"/>
              <w:rPr>
                <w:color w:val="000000"/>
                <w:szCs w:val="22"/>
                <w:lang w:val="en-CA"/>
              </w:rPr>
            </w:pPr>
            <w:r w:rsidRPr="00DB5586">
              <w:rPr>
                <w:color w:val="000000"/>
                <w:szCs w:val="22"/>
                <w:lang w:val="en-CA"/>
              </w:rPr>
              <w:t>-22.0%</w:t>
            </w:r>
          </w:p>
        </w:tc>
        <w:tc>
          <w:tcPr>
            <w:tcW w:w="1509" w:type="dxa"/>
          </w:tcPr>
          <w:p w14:paraId="5B67DDB9" w14:textId="79CC30CF" w:rsidR="00A7534D" w:rsidRPr="00DB5586" w:rsidRDefault="007E585A" w:rsidP="00A7534D">
            <w:pPr>
              <w:jc w:val="center"/>
              <w:cnfStyle w:val="000000000000" w:firstRow="0" w:lastRow="0" w:firstColumn="0" w:lastColumn="0" w:oddVBand="0" w:evenVBand="0" w:oddHBand="0" w:evenHBand="0" w:firstRowFirstColumn="0" w:firstRowLastColumn="0" w:lastRowFirstColumn="0" w:lastRowLastColumn="0"/>
              <w:rPr>
                <w:color w:val="000000"/>
                <w:szCs w:val="22"/>
                <w:lang w:val="en-CA"/>
              </w:rPr>
            </w:pPr>
            <w:r w:rsidRPr="00DB5586">
              <w:rPr>
                <w:color w:val="000000"/>
                <w:szCs w:val="22"/>
                <w:lang w:val="en-CA"/>
              </w:rPr>
              <w:t>-20.0%</w:t>
            </w:r>
          </w:p>
        </w:tc>
        <w:tc>
          <w:tcPr>
            <w:tcW w:w="1510" w:type="dxa"/>
          </w:tcPr>
          <w:p w14:paraId="3AB1F2AD" w14:textId="2EF8A70B" w:rsidR="00A7534D" w:rsidRPr="00DB5586" w:rsidRDefault="007E585A" w:rsidP="00A7534D">
            <w:pPr>
              <w:jc w:val="center"/>
              <w:cnfStyle w:val="000000000000" w:firstRow="0" w:lastRow="0" w:firstColumn="0" w:lastColumn="0" w:oddVBand="0" w:evenVBand="0" w:oddHBand="0" w:evenHBand="0" w:firstRowFirstColumn="0" w:firstRowLastColumn="0" w:lastRowFirstColumn="0" w:lastRowLastColumn="0"/>
              <w:rPr>
                <w:color w:val="000000"/>
                <w:szCs w:val="22"/>
                <w:lang w:val="en-CA"/>
              </w:rPr>
            </w:pPr>
            <w:r w:rsidRPr="00DB5586">
              <w:rPr>
                <w:color w:val="000000"/>
                <w:szCs w:val="22"/>
                <w:lang w:val="en-CA"/>
              </w:rPr>
              <w:t>-22.6%</w:t>
            </w:r>
          </w:p>
        </w:tc>
        <w:tc>
          <w:tcPr>
            <w:tcW w:w="1510" w:type="dxa"/>
          </w:tcPr>
          <w:p w14:paraId="57B7A2F9" w14:textId="35DA7D38" w:rsidR="00A7534D" w:rsidRPr="00DB5586" w:rsidRDefault="007E585A" w:rsidP="00A7534D">
            <w:pPr>
              <w:jc w:val="center"/>
              <w:cnfStyle w:val="000000000000" w:firstRow="0" w:lastRow="0" w:firstColumn="0" w:lastColumn="0" w:oddVBand="0" w:evenVBand="0" w:oddHBand="0" w:evenHBand="0" w:firstRowFirstColumn="0" w:firstRowLastColumn="0" w:lastRowFirstColumn="0" w:lastRowLastColumn="0"/>
              <w:rPr>
                <w:color w:val="000000"/>
                <w:szCs w:val="22"/>
                <w:lang w:val="en-CA"/>
              </w:rPr>
            </w:pPr>
            <w:r w:rsidRPr="00DB5586">
              <w:rPr>
                <w:color w:val="000000"/>
                <w:szCs w:val="22"/>
                <w:lang w:val="en-CA"/>
              </w:rPr>
              <w:t>-19.1%</w:t>
            </w:r>
          </w:p>
        </w:tc>
      </w:tr>
    </w:tbl>
    <w:p w14:paraId="51B768CE" w14:textId="724B1EE0" w:rsidR="0091207A" w:rsidRPr="00DB5586" w:rsidRDefault="0091207A" w:rsidP="0091207A">
      <w:pPr>
        <w:pStyle w:val="Caption"/>
        <w:keepNext/>
        <w:jc w:val="center"/>
        <w:rPr>
          <w:rFonts w:ascii="Times New Roman" w:hAnsi="Times New Roman"/>
          <w:b w:val="0"/>
          <w:bCs/>
          <w:lang w:val="en-CA"/>
        </w:rPr>
      </w:pPr>
      <w:bookmarkStart w:id="1" w:name="_Ref37081859"/>
      <w:r w:rsidRPr="00DB5586">
        <w:rPr>
          <w:rFonts w:ascii="Times New Roman" w:hAnsi="Times New Roman"/>
          <w:lang w:val="en-CA"/>
        </w:rPr>
        <w:t xml:space="preserve">Table </w:t>
      </w:r>
      <w:r w:rsidRPr="00DB5586">
        <w:rPr>
          <w:rFonts w:ascii="Times New Roman" w:hAnsi="Times New Roman"/>
          <w:lang w:val="en-CA"/>
        </w:rPr>
        <w:fldChar w:fldCharType="begin"/>
      </w:r>
      <w:r w:rsidRPr="00DB5586">
        <w:rPr>
          <w:rFonts w:ascii="Times New Roman" w:hAnsi="Times New Roman"/>
          <w:lang w:val="en-CA"/>
        </w:rPr>
        <w:instrText xml:space="preserve"> SEQ Table \* ARABIC </w:instrText>
      </w:r>
      <w:r w:rsidRPr="00DB5586">
        <w:rPr>
          <w:rFonts w:ascii="Times New Roman" w:hAnsi="Times New Roman"/>
          <w:lang w:val="en-CA"/>
        </w:rPr>
        <w:fldChar w:fldCharType="separate"/>
      </w:r>
      <w:r w:rsidRPr="00DB5586">
        <w:rPr>
          <w:rFonts w:ascii="Times New Roman" w:hAnsi="Times New Roman"/>
          <w:noProof/>
          <w:lang w:val="en-CA"/>
        </w:rPr>
        <w:t>2</w:t>
      </w:r>
      <w:r w:rsidRPr="00DB5586">
        <w:rPr>
          <w:rFonts w:ascii="Times New Roman" w:hAnsi="Times New Roman"/>
          <w:lang w:val="en-CA"/>
        </w:rPr>
        <w:fldChar w:fldCharType="end"/>
      </w:r>
      <w:bookmarkEnd w:id="1"/>
      <w:r w:rsidRPr="00DB5586">
        <w:rPr>
          <w:rFonts w:ascii="Times New Roman" w:hAnsi="Times New Roman"/>
          <w:lang w:val="en-CA"/>
        </w:rPr>
        <w:t xml:space="preserve"> </w:t>
      </w:r>
      <w:r w:rsidRPr="00DB5586">
        <w:rPr>
          <w:rFonts w:ascii="Times New Roman" w:hAnsi="Times New Roman"/>
          <w:b w:val="0"/>
          <w:bCs/>
          <w:lang w:val="en-CA"/>
        </w:rPr>
        <w:t>- Performance impact of using VVC instead of HEVC</w:t>
      </w:r>
      <w:r w:rsidR="00F52B25" w:rsidRPr="00DB5586">
        <w:rPr>
          <w:rFonts w:ascii="Times New Roman" w:hAnsi="Times New Roman"/>
          <w:b w:val="0"/>
          <w:bCs/>
          <w:lang w:val="en-CA"/>
        </w:rPr>
        <w:t xml:space="preserve"> </w:t>
      </w:r>
      <w:r w:rsidRPr="00DB5586">
        <w:rPr>
          <w:rFonts w:ascii="Times New Roman" w:hAnsi="Times New Roman"/>
          <w:b w:val="0"/>
          <w:bCs/>
          <w:lang w:val="en-CA"/>
        </w:rPr>
        <w:t>(AI, full)</w:t>
      </w:r>
    </w:p>
    <w:tbl>
      <w:tblPr>
        <w:tblStyle w:val="GridTable4-Accent3"/>
        <w:tblW w:w="0" w:type="auto"/>
        <w:tblLook w:val="04A0" w:firstRow="1" w:lastRow="0" w:firstColumn="1" w:lastColumn="0" w:noHBand="0" w:noVBand="1"/>
      </w:tblPr>
      <w:tblGrid>
        <w:gridCol w:w="1510"/>
        <w:gridCol w:w="1508"/>
        <w:gridCol w:w="1509"/>
        <w:gridCol w:w="1509"/>
        <w:gridCol w:w="1510"/>
        <w:gridCol w:w="1510"/>
      </w:tblGrid>
      <w:tr w:rsidR="00EA46CA" w:rsidRPr="00DB5586" w14:paraId="4EB46654" w14:textId="77777777" w:rsidTr="00D60CF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10" w:type="dxa"/>
          </w:tcPr>
          <w:p w14:paraId="69B7E5F7" w14:textId="77777777" w:rsidR="00EA46CA" w:rsidRPr="00DB5586" w:rsidRDefault="00EA46CA" w:rsidP="0056355C">
            <w:pPr>
              <w:jc w:val="center"/>
              <w:rPr>
                <w:b w:val="0"/>
                <w:lang w:val="en-CA"/>
              </w:rPr>
            </w:pPr>
            <w:r w:rsidRPr="00DB5586">
              <w:rPr>
                <w:lang w:val="en-CA"/>
              </w:rPr>
              <w:t>Class</w:t>
            </w:r>
          </w:p>
        </w:tc>
        <w:tc>
          <w:tcPr>
            <w:tcW w:w="1508" w:type="dxa"/>
          </w:tcPr>
          <w:p w14:paraId="4EFE28DE" w14:textId="77777777" w:rsidR="00EA46CA" w:rsidRPr="00DB5586" w:rsidRDefault="00EA46CA" w:rsidP="0056355C">
            <w:pPr>
              <w:jc w:val="center"/>
              <w:cnfStyle w:val="100000000000" w:firstRow="1" w:lastRow="0" w:firstColumn="0" w:lastColumn="0" w:oddVBand="0" w:evenVBand="0" w:oddHBand="0" w:evenHBand="0" w:firstRowFirstColumn="0" w:firstRowLastColumn="0" w:lastRowFirstColumn="0" w:lastRowLastColumn="0"/>
              <w:rPr>
                <w:b w:val="0"/>
                <w:lang w:val="en-CA"/>
              </w:rPr>
            </w:pPr>
            <w:r w:rsidRPr="00DB5586">
              <w:rPr>
                <w:lang w:val="en-CA"/>
              </w:rPr>
              <w:t>D1</w:t>
            </w:r>
          </w:p>
        </w:tc>
        <w:tc>
          <w:tcPr>
            <w:tcW w:w="1509" w:type="dxa"/>
          </w:tcPr>
          <w:p w14:paraId="0772BB52" w14:textId="77777777" w:rsidR="00EA46CA" w:rsidRPr="00DB5586" w:rsidRDefault="00EA46CA" w:rsidP="0056355C">
            <w:pPr>
              <w:jc w:val="center"/>
              <w:cnfStyle w:val="100000000000" w:firstRow="1" w:lastRow="0" w:firstColumn="0" w:lastColumn="0" w:oddVBand="0" w:evenVBand="0" w:oddHBand="0" w:evenHBand="0" w:firstRowFirstColumn="0" w:firstRowLastColumn="0" w:lastRowFirstColumn="0" w:lastRowLastColumn="0"/>
              <w:rPr>
                <w:b w:val="0"/>
                <w:lang w:val="en-CA"/>
              </w:rPr>
            </w:pPr>
            <w:r w:rsidRPr="00DB5586">
              <w:rPr>
                <w:lang w:val="en-CA"/>
              </w:rPr>
              <w:t>D2</w:t>
            </w:r>
          </w:p>
        </w:tc>
        <w:tc>
          <w:tcPr>
            <w:tcW w:w="1509" w:type="dxa"/>
          </w:tcPr>
          <w:p w14:paraId="5788F721" w14:textId="77777777" w:rsidR="00EA46CA" w:rsidRPr="00DB5586" w:rsidRDefault="00EA46CA" w:rsidP="0056355C">
            <w:pPr>
              <w:jc w:val="center"/>
              <w:cnfStyle w:val="100000000000" w:firstRow="1" w:lastRow="0" w:firstColumn="0" w:lastColumn="0" w:oddVBand="0" w:evenVBand="0" w:oddHBand="0" w:evenHBand="0" w:firstRowFirstColumn="0" w:firstRowLastColumn="0" w:lastRowFirstColumn="0" w:lastRowLastColumn="0"/>
              <w:rPr>
                <w:b w:val="0"/>
                <w:lang w:val="en-CA"/>
              </w:rPr>
            </w:pPr>
            <w:proofErr w:type="spellStart"/>
            <w:r w:rsidRPr="00DB5586">
              <w:rPr>
                <w:lang w:val="en-CA"/>
              </w:rPr>
              <w:t>Luma</w:t>
            </w:r>
            <w:proofErr w:type="spellEnd"/>
          </w:p>
        </w:tc>
        <w:tc>
          <w:tcPr>
            <w:tcW w:w="1510" w:type="dxa"/>
          </w:tcPr>
          <w:p w14:paraId="3C7D8BA0" w14:textId="77777777" w:rsidR="00EA46CA" w:rsidRPr="00DB5586" w:rsidRDefault="00EA46CA" w:rsidP="0056355C">
            <w:pPr>
              <w:jc w:val="center"/>
              <w:cnfStyle w:val="100000000000" w:firstRow="1" w:lastRow="0" w:firstColumn="0" w:lastColumn="0" w:oddVBand="0" w:evenVBand="0" w:oddHBand="0" w:evenHBand="0" w:firstRowFirstColumn="0" w:firstRowLastColumn="0" w:lastRowFirstColumn="0" w:lastRowLastColumn="0"/>
              <w:rPr>
                <w:b w:val="0"/>
                <w:lang w:val="en-CA"/>
              </w:rPr>
            </w:pPr>
            <w:proofErr w:type="spellStart"/>
            <w:r w:rsidRPr="00DB5586">
              <w:rPr>
                <w:lang w:val="en-CA"/>
              </w:rPr>
              <w:t>Cb</w:t>
            </w:r>
            <w:proofErr w:type="spellEnd"/>
          </w:p>
        </w:tc>
        <w:tc>
          <w:tcPr>
            <w:tcW w:w="1510" w:type="dxa"/>
          </w:tcPr>
          <w:p w14:paraId="37623C69" w14:textId="77777777" w:rsidR="00EA46CA" w:rsidRPr="00DB5586" w:rsidRDefault="00EA46CA" w:rsidP="0056355C">
            <w:pPr>
              <w:jc w:val="center"/>
              <w:cnfStyle w:val="100000000000" w:firstRow="1" w:lastRow="0" w:firstColumn="0" w:lastColumn="0" w:oddVBand="0" w:evenVBand="0" w:oddHBand="0" w:evenHBand="0" w:firstRowFirstColumn="0" w:firstRowLastColumn="0" w:lastRowFirstColumn="0" w:lastRowLastColumn="0"/>
              <w:rPr>
                <w:b w:val="0"/>
                <w:lang w:val="en-CA"/>
              </w:rPr>
            </w:pPr>
            <w:r w:rsidRPr="00DB5586">
              <w:rPr>
                <w:lang w:val="en-CA"/>
              </w:rPr>
              <w:t>Cr</w:t>
            </w:r>
          </w:p>
        </w:tc>
      </w:tr>
      <w:tr w:rsidR="00EA46CA" w:rsidRPr="00DB5586" w14:paraId="5B26FFFC" w14:textId="77777777" w:rsidTr="00D60C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10" w:type="dxa"/>
          </w:tcPr>
          <w:p w14:paraId="79C68AB7" w14:textId="77777777" w:rsidR="00EA46CA" w:rsidRPr="00DB5586" w:rsidRDefault="00EA46CA" w:rsidP="0056355C">
            <w:pPr>
              <w:jc w:val="center"/>
              <w:rPr>
                <w:lang w:val="en-CA"/>
              </w:rPr>
            </w:pPr>
            <w:r w:rsidRPr="00DB5586">
              <w:rPr>
                <w:lang w:val="en-CA"/>
              </w:rPr>
              <w:t>loot</w:t>
            </w:r>
          </w:p>
        </w:tc>
        <w:tc>
          <w:tcPr>
            <w:tcW w:w="1508" w:type="dxa"/>
          </w:tcPr>
          <w:p w14:paraId="50C48564" w14:textId="5220842C" w:rsidR="00EA46CA" w:rsidRPr="00DB5586" w:rsidRDefault="00EA46CA" w:rsidP="0056355C">
            <w:pPr>
              <w:jc w:val="center"/>
              <w:cnfStyle w:val="000000100000" w:firstRow="0" w:lastRow="0" w:firstColumn="0" w:lastColumn="0" w:oddVBand="0" w:evenVBand="0" w:oddHBand="1" w:evenHBand="0" w:firstRowFirstColumn="0" w:firstRowLastColumn="0" w:lastRowFirstColumn="0" w:lastRowLastColumn="0"/>
              <w:rPr>
                <w:lang w:val="en-CA"/>
              </w:rPr>
            </w:pPr>
            <w:r w:rsidRPr="00DB5586">
              <w:rPr>
                <w:color w:val="000000"/>
                <w:szCs w:val="22"/>
                <w:lang w:val="en-CA"/>
              </w:rPr>
              <w:t>-</w:t>
            </w:r>
            <w:r w:rsidR="00E7235D" w:rsidRPr="00DB5586">
              <w:rPr>
                <w:color w:val="000000"/>
                <w:szCs w:val="22"/>
                <w:lang w:val="en-CA"/>
              </w:rPr>
              <w:t>16.5</w:t>
            </w:r>
            <w:r w:rsidRPr="00DB5586">
              <w:rPr>
                <w:color w:val="000000"/>
                <w:szCs w:val="22"/>
                <w:lang w:val="en-CA"/>
              </w:rPr>
              <w:t>%</w:t>
            </w:r>
          </w:p>
        </w:tc>
        <w:tc>
          <w:tcPr>
            <w:tcW w:w="1509" w:type="dxa"/>
          </w:tcPr>
          <w:p w14:paraId="1E3E315C" w14:textId="0C407EDC" w:rsidR="00EA46CA" w:rsidRPr="00DB5586" w:rsidRDefault="00EA46CA" w:rsidP="0056355C">
            <w:pPr>
              <w:jc w:val="center"/>
              <w:cnfStyle w:val="000000100000" w:firstRow="0" w:lastRow="0" w:firstColumn="0" w:lastColumn="0" w:oddVBand="0" w:evenVBand="0" w:oddHBand="1" w:evenHBand="0" w:firstRowFirstColumn="0" w:firstRowLastColumn="0" w:lastRowFirstColumn="0" w:lastRowLastColumn="0"/>
              <w:rPr>
                <w:lang w:val="en-CA"/>
              </w:rPr>
            </w:pPr>
            <w:r w:rsidRPr="00DB5586">
              <w:rPr>
                <w:color w:val="000000"/>
                <w:szCs w:val="22"/>
                <w:lang w:val="en-CA"/>
              </w:rPr>
              <w:t>-</w:t>
            </w:r>
            <w:r w:rsidR="00E7235D" w:rsidRPr="00DB5586">
              <w:rPr>
                <w:color w:val="000000"/>
                <w:szCs w:val="22"/>
                <w:lang w:val="en-CA"/>
              </w:rPr>
              <w:t>14.5</w:t>
            </w:r>
            <w:r w:rsidRPr="00DB5586">
              <w:rPr>
                <w:color w:val="000000"/>
                <w:szCs w:val="22"/>
                <w:lang w:val="en-CA"/>
              </w:rPr>
              <w:t>%</w:t>
            </w:r>
          </w:p>
        </w:tc>
        <w:tc>
          <w:tcPr>
            <w:tcW w:w="1509" w:type="dxa"/>
          </w:tcPr>
          <w:p w14:paraId="52F85CB4" w14:textId="5DBF80DF" w:rsidR="00EA46CA" w:rsidRPr="00DB5586" w:rsidRDefault="00E7235D" w:rsidP="0056355C">
            <w:pPr>
              <w:jc w:val="center"/>
              <w:cnfStyle w:val="000000100000" w:firstRow="0" w:lastRow="0" w:firstColumn="0" w:lastColumn="0" w:oddVBand="0" w:evenVBand="0" w:oddHBand="1" w:evenHBand="0" w:firstRowFirstColumn="0" w:firstRowLastColumn="0" w:lastRowFirstColumn="0" w:lastRowLastColumn="0"/>
              <w:rPr>
                <w:lang w:val="en-CA"/>
              </w:rPr>
            </w:pPr>
            <w:r w:rsidRPr="00DB5586">
              <w:rPr>
                <w:color w:val="000000"/>
                <w:szCs w:val="22"/>
                <w:lang w:val="en-CA"/>
              </w:rPr>
              <w:t>-17.8</w:t>
            </w:r>
            <w:r w:rsidR="00EA46CA" w:rsidRPr="00DB5586">
              <w:rPr>
                <w:color w:val="000000"/>
                <w:szCs w:val="22"/>
                <w:lang w:val="en-CA"/>
              </w:rPr>
              <w:t>%</w:t>
            </w:r>
          </w:p>
        </w:tc>
        <w:tc>
          <w:tcPr>
            <w:tcW w:w="1510" w:type="dxa"/>
          </w:tcPr>
          <w:p w14:paraId="1D094DC5" w14:textId="03E6D75D" w:rsidR="00EA46CA" w:rsidRPr="00DB5586" w:rsidRDefault="00EA46CA" w:rsidP="0056355C">
            <w:pPr>
              <w:jc w:val="center"/>
              <w:cnfStyle w:val="000000100000" w:firstRow="0" w:lastRow="0" w:firstColumn="0" w:lastColumn="0" w:oddVBand="0" w:evenVBand="0" w:oddHBand="1" w:evenHBand="0" w:firstRowFirstColumn="0" w:firstRowLastColumn="0" w:lastRowFirstColumn="0" w:lastRowLastColumn="0"/>
              <w:rPr>
                <w:lang w:val="en-CA"/>
              </w:rPr>
            </w:pPr>
            <w:r w:rsidRPr="00DB5586">
              <w:rPr>
                <w:color w:val="000000"/>
                <w:szCs w:val="22"/>
                <w:lang w:val="en-CA"/>
              </w:rPr>
              <w:t>-</w:t>
            </w:r>
            <w:r w:rsidR="00E7235D" w:rsidRPr="00DB5586">
              <w:rPr>
                <w:color w:val="000000"/>
                <w:szCs w:val="22"/>
                <w:lang w:val="en-CA"/>
              </w:rPr>
              <w:t>24.4</w:t>
            </w:r>
            <w:r w:rsidRPr="00DB5586">
              <w:rPr>
                <w:color w:val="000000"/>
                <w:szCs w:val="22"/>
                <w:lang w:val="en-CA"/>
              </w:rPr>
              <w:t>%</w:t>
            </w:r>
          </w:p>
        </w:tc>
        <w:tc>
          <w:tcPr>
            <w:tcW w:w="1510" w:type="dxa"/>
          </w:tcPr>
          <w:p w14:paraId="08F93305" w14:textId="7F921EB4" w:rsidR="00EA46CA" w:rsidRPr="00DB5586" w:rsidRDefault="00EA46CA" w:rsidP="0056355C">
            <w:pPr>
              <w:jc w:val="center"/>
              <w:cnfStyle w:val="000000100000" w:firstRow="0" w:lastRow="0" w:firstColumn="0" w:lastColumn="0" w:oddVBand="0" w:evenVBand="0" w:oddHBand="1" w:evenHBand="0" w:firstRowFirstColumn="0" w:firstRowLastColumn="0" w:lastRowFirstColumn="0" w:lastRowLastColumn="0"/>
              <w:rPr>
                <w:lang w:val="en-CA"/>
              </w:rPr>
            </w:pPr>
            <w:r w:rsidRPr="00DB5586">
              <w:rPr>
                <w:color w:val="000000"/>
                <w:szCs w:val="22"/>
                <w:lang w:val="en-CA"/>
              </w:rPr>
              <w:t>-</w:t>
            </w:r>
            <w:r w:rsidR="00E7235D" w:rsidRPr="00DB5586">
              <w:rPr>
                <w:color w:val="000000"/>
                <w:szCs w:val="22"/>
                <w:lang w:val="en-CA"/>
              </w:rPr>
              <w:t>18.0</w:t>
            </w:r>
            <w:r w:rsidRPr="00DB5586">
              <w:rPr>
                <w:color w:val="000000"/>
                <w:szCs w:val="22"/>
                <w:lang w:val="en-CA"/>
              </w:rPr>
              <w:t>%</w:t>
            </w:r>
          </w:p>
        </w:tc>
      </w:tr>
      <w:tr w:rsidR="00EA46CA" w:rsidRPr="00DB5586" w14:paraId="410B5EF7" w14:textId="77777777" w:rsidTr="00D60CF6">
        <w:tc>
          <w:tcPr>
            <w:cnfStyle w:val="001000000000" w:firstRow="0" w:lastRow="0" w:firstColumn="1" w:lastColumn="0" w:oddVBand="0" w:evenVBand="0" w:oddHBand="0" w:evenHBand="0" w:firstRowFirstColumn="0" w:firstRowLastColumn="0" w:lastRowFirstColumn="0" w:lastRowLastColumn="0"/>
            <w:tcW w:w="1510" w:type="dxa"/>
          </w:tcPr>
          <w:p w14:paraId="02375718" w14:textId="77777777" w:rsidR="00EA46CA" w:rsidRPr="00DB5586" w:rsidRDefault="00EA46CA" w:rsidP="0056355C">
            <w:pPr>
              <w:jc w:val="center"/>
              <w:rPr>
                <w:lang w:val="en-CA"/>
              </w:rPr>
            </w:pPr>
            <w:proofErr w:type="spellStart"/>
            <w:r w:rsidRPr="00DB5586">
              <w:rPr>
                <w:lang w:val="en-CA"/>
              </w:rPr>
              <w:t>redandblack</w:t>
            </w:r>
            <w:proofErr w:type="spellEnd"/>
          </w:p>
        </w:tc>
        <w:tc>
          <w:tcPr>
            <w:tcW w:w="1508" w:type="dxa"/>
          </w:tcPr>
          <w:p w14:paraId="2014E074" w14:textId="1FA70B14" w:rsidR="00EA46CA" w:rsidRPr="00DB5586" w:rsidRDefault="00EA46CA" w:rsidP="0056355C">
            <w:pPr>
              <w:jc w:val="center"/>
              <w:cnfStyle w:val="000000000000" w:firstRow="0" w:lastRow="0" w:firstColumn="0" w:lastColumn="0" w:oddVBand="0" w:evenVBand="0" w:oddHBand="0" w:evenHBand="0" w:firstRowFirstColumn="0" w:firstRowLastColumn="0" w:lastRowFirstColumn="0" w:lastRowLastColumn="0"/>
              <w:rPr>
                <w:lang w:val="en-CA"/>
              </w:rPr>
            </w:pPr>
            <w:r w:rsidRPr="00DB5586">
              <w:rPr>
                <w:color w:val="000000"/>
                <w:szCs w:val="22"/>
                <w:lang w:val="en-CA"/>
              </w:rPr>
              <w:t>-</w:t>
            </w:r>
            <w:r w:rsidR="00E7235D" w:rsidRPr="00DB5586">
              <w:rPr>
                <w:color w:val="000000"/>
                <w:szCs w:val="22"/>
                <w:lang w:val="en-CA"/>
              </w:rPr>
              <w:t>22.8</w:t>
            </w:r>
            <w:r w:rsidRPr="00DB5586">
              <w:rPr>
                <w:color w:val="000000"/>
                <w:szCs w:val="22"/>
                <w:lang w:val="en-CA"/>
              </w:rPr>
              <w:t>%</w:t>
            </w:r>
          </w:p>
        </w:tc>
        <w:tc>
          <w:tcPr>
            <w:tcW w:w="1509" w:type="dxa"/>
          </w:tcPr>
          <w:p w14:paraId="5BF3867A" w14:textId="5DE144BA" w:rsidR="00EA46CA" w:rsidRPr="00DB5586" w:rsidRDefault="00EA46CA" w:rsidP="0056355C">
            <w:pPr>
              <w:jc w:val="center"/>
              <w:cnfStyle w:val="000000000000" w:firstRow="0" w:lastRow="0" w:firstColumn="0" w:lastColumn="0" w:oddVBand="0" w:evenVBand="0" w:oddHBand="0" w:evenHBand="0" w:firstRowFirstColumn="0" w:firstRowLastColumn="0" w:lastRowFirstColumn="0" w:lastRowLastColumn="0"/>
              <w:rPr>
                <w:lang w:val="en-CA"/>
              </w:rPr>
            </w:pPr>
            <w:r w:rsidRPr="00DB5586">
              <w:rPr>
                <w:color w:val="000000"/>
                <w:szCs w:val="22"/>
                <w:lang w:val="en-CA"/>
              </w:rPr>
              <w:t>-</w:t>
            </w:r>
            <w:r w:rsidR="00E7235D" w:rsidRPr="00DB5586">
              <w:rPr>
                <w:color w:val="000000"/>
                <w:szCs w:val="22"/>
                <w:lang w:val="en-CA"/>
              </w:rPr>
              <w:t>22.5</w:t>
            </w:r>
            <w:r w:rsidRPr="00DB5586">
              <w:rPr>
                <w:color w:val="000000"/>
                <w:szCs w:val="22"/>
                <w:lang w:val="en-CA"/>
              </w:rPr>
              <w:t>%</w:t>
            </w:r>
          </w:p>
        </w:tc>
        <w:tc>
          <w:tcPr>
            <w:tcW w:w="1509" w:type="dxa"/>
          </w:tcPr>
          <w:p w14:paraId="287AD9FA" w14:textId="0B68B4CB" w:rsidR="00EA46CA" w:rsidRPr="00DB5586" w:rsidRDefault="00E7235D" w:rsidP="0056355C">
            <w:pPr>
              <w:jc w:val="center"/>
              <w:cnfStyle w:val="000000000000" w:firstRow="0" w:lastRow="0" w:firstColumn="0" w:lastColumn="0" w:oddVBand="0" w:evenVBand="0" w:oddHBand="0" w:evenHBand="0" w:firstRowFirstColumn="0" w:firstRowLastColumn="0" w:lastRowFirstColumn="0" w:lastRowLastColumn="0"/>
              <w:rPr>
                <w:lang w:val="en-CA"/>
              </w:rPr>
            </w:pPr>
            <w:r w:rsidRPr="00DB5586">
              <w:rPr>
                <w:color w:val="000000"/>
                <w:szCs w:val="22"/>
                <w:lang w:val="en-CA"/>
              </w:rPr>
              <w:t>-22.9</w:t>
            </w:r>
            <w:r w:rsidR="00EA46CA" w:rsidRPr="00DB5586">
              <w:rPr>
                <w:color w:val="000000"/>
                <w:szCs w:val="22"/>
                <w:lang w:val="en-CA"/>
              </w:rPr>
              <w:t>%</w:t>
            </w:r>
          </w:p>
        </w:tc>
        <w:tc>
          <w:tcPr>
            <w:tcW w:w="1510" w:type="dxa"/>
          </w:tcPr>
          <w:p w14:paraId="0C0915A1" w14:textId="6CDA777C" w:rsidR="00EA46CA" w:rsidRPr="00DB5586" w:rsidRDefault="00EA46CA" w:rsidP="0056355C">
            <w:pPr>
              <w:jc w:val="center"/>
              <w:cnfStyle w:val="000000000000" w:firstRow="0" w:lastRow="0" w:firstColumn="0" w:lastColumn="0" w:oddVBand="0" w:evenVBand="0" w:oddHBand="0" w:evenHBand="0" w:firstRowFirstColumn="0" w:firstRowLastColumn="0" w:lastRowFirstColumn="0" w:lastRowLastColumn="0"/>
              <w:rPr>
                <w:lang w:val="en-CA"/>
              </w:rPr>
            </w:pPr>
            <w:r w:rsidRPr="00DB5586">
              <w:rPr>
                <w:color w:val="000000"/>
                <w:szCs w:val="22"/>
                <w:lang w:val="en-CA"/>
              </w:rPr>
              <w:t>-</w:t>
            </w:r>
            <w:r w:rsidR="00E7235D" w:rsidRPr="00DB5586">
              <w:rPr>
                <w:color w:val="000000"/>
                <w:szCs w:val="22"/>
                <w:lang w:val="en-CA"/>
              </w:rPr>
              <w:t>20.5</w:t>
            </w:r>
            <w:r w:rsidRPr="00DB5586">
              <w:rPr>
                <w:color w:val="000000"/>
                <w:szCs w:val="22"/>
                <w:lang w:val="en-CA"/>
              </w:rPr>
              <w:t>%</w:t>
            </w:r>
          </w:p>
        </w:tc>
        <w:tc>
          <w:tcPr>
            <w:tcW w:w="1510" w:type="dxa"/>
          </w:tcPr>
          <w:p w14:paraId="538F71BE" w14:textId="3B60A9B1" w:rsidR="00EA46CA" w:rsidRPr="00DB5586" w:rsidRDefault="00EA46CA" w:rsidP="0056355C">
            <w:pPr>
              <w:jc w:val="center"/>
              <w:cnfStyle w:val="000000000000" w:firstRow="0" w:lastRow="0" w:firstColumn="0" w:lastColumn="0" w:oddVBand="0" w:evenVBand="0" w:oddHBand="0" w:evenHBand="0" w:firstRowFirstColumn="0" w:firstRowLastColumn="0" w:lastRowFirstColumn="0" w:lastRowLastColumn="0"/>
              <w:rPr>
                <w:lang w:val="en-CA"/>
              </w:rPr>
            </w:pPr>
            <w:r w:rsidRPr="00DB5586">
              <w:rPr>
                <w:color w:val="000000"/>
                <w:szCs w:val="22"/>
                <w:lang w:val="en-CA"/>
              </w:rPr>
              <w:t>-</w:t>
            </w:r>
            <w:r w:rsidR="00E7235D" w:rsidRPr="00DB5586">
              <w:rPr>
                <w:color w:val="000000"/>
                <w:szCs w:val="22"/>
                <w:lang w:val="en-CA"/>
              </w:rPr>
              <w:t>5.9</w:t>
            </w:r>
            <w:r w:rsidRPr="00DB5586">
              <w:rPr>
                <w:color w:val="000000"/>
                <w:szCs w:val="22"/>
                <w:lang w:val="en-CA"/>
              </w:rPr>
              <w:t>%</w:t>
            </w:r>
          </w:p>
        </w:tc>
      </w:tr>
      <w:tr w:rsidR="00EA46CA" w:rsidRPr="00DB5586" w14:paraId="0B254A08" w14:textId="77777777" w:rsidTr="00D60C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10" w:type="dxa"/>
          </w:tcPr>
          <w:p w14:paraId="6C46F482" w14:textId="77777777" w:rsidR="00EA46CA" w:rsidRPr="00DB5586" w:rsidRDefault="00EA46CA" w:rsidP="0056355C">
            <w:pPr>
              <w:jc w:val="center"/>
              <w:rPr>
                <w:lang w:val="en-CA"/>
              </w:rPr>
            </w:pPr>
            <w:r w:rsidRPr="00DB5586">
              <w:rPr>
                <w:lang w:val="en-CA"/>
              </w:rPr>
              <w:t>soldier</w:t>
            </w:r>
          </w:p>
        </w:tc>
        <w:tc>
          <w:tcPr>
            <w:tcW w:w="1508" w:type="dxa"/>
          </w:tcPr>
          <w:p w14:paraId="791F03B4" w14:textId="40286CFD" w:rsidR="00EA46CA" w:rsidRPr="00DB5586" w:rsidRDefault="00EA46CA" w:rsidP="0056355C">
            <w:pPr>
              <w:jc w:val="center"/>
              <w:cnfStyle w:val="000000100000" w:firstRow="0" w:lastRow="0" w:firstColumn="0" w:lastColumn="0" w:oddVBand="0" w:evenVBand="0" w:oddHBand="1" w:evenHBand="0" w:firstRowFirstColumn="0" w:firstRowLastColumn="0" w:lastRowFirstColumn="0" w:lastRowLastColumn="0"/>
              <w:rPr>
                <w:lang w:val="en-CA"/>
              </w:rPr>
            </w:pPr>
            <w:r w:rsidRPr="00DB5586">
              <w:rPr>
                <w:color w:val="000000"/>
                <w:szCs w:val="22"/>
                <w:lang w:val="en-CA"/>
              </w:rPr>
              <w:t>-</w:t>
            </w:r>
            <w:r w:rsidR="00E7235D" w:rsidRPr="00DB5586">
              <w:rPr>
                <w:color w:val="000000"/>
                <w:szCs w:val="22"/>
                <w:lang w:val="en-CA"/>
              </w:rPr>
              <w:t>12.5</w:t>
            </w:r>
            <w:r w:rsidRPr="00DB5586">
              <w:rPr>
                <w:color w:val="000000"/>
                <w:szCs w:val="22"/>
                <w:lang w:val="en-CA"/>
              </w:rPr>
              <w:t>%</w:t>
            </w:r>
          </w:p>
        </w:tc>
        <w:tc>
          <w:tcPr>
            <w:tcW w:w="1509" w:type="dxa"/>
          </w:tcPr>
          <w:p w14:paraId="35DE008F" w14:textId="168DF959" w:rsidR="00EA46CA" w:rsidRPr="00DB5586" w:rsidRDefault="00EA46CA" w:rsidP="0056355C">
            <w:pPr>
              <w:jc w:val="center"/>
              <w:cnfStyle w:val="000000100000" w:firstRow="0" w:lastRow="0" w:firstColumn="0" w:lastColumn="0" w:oddVBand="0" w:evenVBand="0" w:oddHBand="1" w:evenHBand="0" w:firstRowFirstColumn="0" w:firstRowLastColumn="0" w:lastRowFirstColumn="0" w:lastRowLastColumn="0"/>
              <w:rPr>
                <w:lang w:val="en-CA"/>
              </w:rPr>
            </w:pPr>
            <w:r w:rsidRPr="00DB5586">
              <w:rPr>
                <w:color w:val="000000"/>
                <w:szCs w:val="22"/>
                <w:lang w:val="en-CA"/>
              </w:rPr>
              <w:t>-</w:t>
            </w:r>
            <w:r w:rsidR="00E7235D" w:rsidRPr="00DB5586">
              <w:rPr>
                <w:color w:val="000000"/>
                <w:szCs w:val="22"/>
                <w:lang w:val="en-CA"/>
              </w:rPr>
              <w:t>12.5</w:t>
            </w:r>
            <w:r w:rsidRPr="00DB5586">
              <w:rPr>
                <w:color w:val="000000"/>
                <w:szCs w:val="22"/>
                <w:lang w:val="en-CA"/>
              </w:rPr>
              <w:t>%</w:t>
            </w:r>
          </w:p>
        </w:tc>
        <w:tc>
          <w:tcPr>
            <w:tcW w:w="1509" w:type="dxa"/>
          </w:tcPr>
          <w:p w14:paraId="20C844A5" w14:textId="729D67D8" w:rsidR="00EA46CA" w:rsidRPr="00DB5586" w:rsidRDefault="00E7235D" w:rsidP="0056355C">
            <w:pPr>
              <w:jc w:val="center"/>
              <w:cnfStyle w:val="000000100000" w:firstRow="0" w:lastRow="0" w:firstColumn="0" w:lastColumn="0" w:oddVBand="0" w:evenVBand="0" w:oddHBand="1" w:evenHBand="0" w:firstRowFirstColumn="0" w:firstRowLastColumn="0" w:lastRowFirstColumn="0" w:lastRowLastColumn="0"/>
              <w:rPr>
                <w:lang w:val="en-CA"/>
              </w:rPr>
            </w:pPr>
            <w:r w:rsidRPr="00DB5586">
              <w:rPr>
                <w:color w:val="000000"/>
                <w:szCs w:val="22"/>
                <w:lang w:val="en-CA"/>
              </w:rPr>
              <w:t>-16.6</w:t>
            </w:r>
            <w:r w:rsidR="00EA46CA" w:rsidRPr="00DB5586">
              <w:rPr>
                <w:color w:val="000000"/>
                <w:szCs w:val="22"/>
                <w:lang w:val="en-CA"/>
              </w:rPr>
              <w:t>%</w:t>
            </w:r>
          </w:p>
        </w:tc>
        <w:tc>
          <w:tcPr>
            <w:tcW w:w="1510" w:type="dxa"/>
          </w:tcPr>
          <w:p w14:paraId="3DFE277D" w14:textId="27CB3D42" w:rsidR="00EA46CA" w:rsidRPr="00DB5586" w:rsidRDefault="00EA46CA" w:rsidP="0056355C">
            <w:pPr>
              <w:jc w:val="center"/>
              <w:cnfStyle w:val="000000100000" w:firstRow="0" w:lastRow="0" w:firstColumn="0" w:lastColumn="0" w:oddVBand="0" w:evenVBand="0" w:oddHBand="1" w:evenHBand="0" w:firstRowFirstColumn="0" w:firstRowLastColumn="0" w:lastRowFirstColumn="0" w:lastRowLastColumn="0"/>
              <w:rPr>
                <w:lang w:val="en-CA"/>
              </w:rPr>
            </w:pPr>
            <w:r w:rsidRPr="00DB5586">
              <w:rPr>
                <w:color w:val="000000"/>
                <w:szCs w:val="22"/>
                <w:lang w:val="en-CA"/>
              </w:rPr>
              <w:t>-</w:t>
            </w:r>
            <w:r w:rsidR="00E7235D" w:rsidRPr="00DB5586">
              <w:rPr>
                <w:color w:val="000000"/>
                <w:szCs w:val="22"/>
                <w:lang w:val="en-CA"/>
              </w:rPr>
              <w:t>28.3</w:t>
            </w:r>
            <w:r w:rsidRPr="00DB5586">
              <w:rPr>
                <w:color w:val="000000"/>
                <w:szCs w:val="22"/>
                <w:lang w:val="en-CA"/>
              </w:rPr>
              <w:t>%</w:t>
            </w:r>
          </w:p>
        </w:tc>
        <w:tc>
          <w:tcPr>
            <w:tcW w:w="1510" w:type="dxa"/>
          </w:tcPr>
          <w:p w14:paraId="5A3DAD11" w14:textId="0406620B" w:rsidR="00EA46CA" w:rsidRPr="00DB5586" w:rsidRDefault="00EA46CA" w:rsidP="0056355C">
            <w:pPr>
              <w:jc w:val="center"/>
              <w:cnfStyle w:val="000000100000" w:firstRow="0" w:lastRow="0" w:firstColumn="0" w:lastColumn="0" w:oddVBand="0" w:evenVBand="0" w:oddHBand="1" w:evenHBand="0" w:firstRowFirstColumn="0" w:firstRowLastColumn="0" w:lastRowFirstColumn="0" w:lastRowLastColumn="0"/>
              <w:rPr>
                <w:lang w:val="en-CA"/>
              </w:rPr>
            </w:pPr>
            <w:r w:rsidRPr="00DB5586">
              <w:rPr>
                <w:color w:val="000000"/>
                <w:szCs w:val="22"/>
                <w:lang w:val="en-CA"/>
              </w:rPr>
              <w:t>-</w:t>
            </w:r>
            <w:r w:rsidR="00E7235D" w:rsidRPr="00DB5586">
              <w:rPr>
                <w:color w:val="000000"/>
                <w:szCs w:val="22"/>
                <w:lang w:val="en-CA"/>
              </w:rPr>
              <w:t>29.8</w:t>
            </w:r>
            <w:r w:rsidRPr="00DB5586">
              <w:rPr>
                <w:color w:val="000000"/>
                <w:szCs w:val="22"/>
                <w:lang w:val="en-CA"/>
              </w:rPr>
              <w:t>%</w:t>
            </w:r>
          </w:p>
        </w:tc>
      </w:tr>
      <w:tr w:rsidR="00EA46CA" w:rsidRPr="00DB5586" w14:paraId="7C2EC178" w14:textId="77777777" w:rsidTr="00D60CF6">
        <w:tc>
          <w:tcPr>
            <w:cnfStyle w:val="001000000000" w:firstRow="0" w:lastRow="0" w:firstColumn="1" w:lastColumn="0" w:oddVBand="0" w:evenVBand="0" w:oddHBand="0" w:evenHBand="0" w:firstRowFirstColumn="0" w:firstRowLastColumn="0" w:lastRowFirstColumn="0" w:lastRowLastColumn="0"/>
            <w:tcW w:w="1510" w:type="dxa"/>
          </w:tcPr>
          <w:p w14:paraId="3095DB1E" w14:textId="77777777" w:rsidR="00EA46CA" w:rsidRPr="00DB5586" w:rsidRDefault="00EA46CA" w:rsidP="0056355C">
            <w:pPr>
              <w:jc w:val="center"/>
              <w:rPr>
                <w:lang w:val="en-CA"/>
              </w:rPr>
            </w:pPr>
            <w:r w:rsidRPr="00DB5586">
              <w:rPr>
                <w:lang w:val="en-CA"/>
              </w:rPr>
              <w:t>queen</w:t>
            </w:r>
          </w:p>
        </w:tc>
        <w:tc>
          <w:tcPr>
            <w:tcW w:w="1508" w:type="dxa"/>
          </w:tcPr>
          <w:p w14:paraId="0003C8F2" w14:textId="27FCC71F" w:rsidR="00EA46CA" w:rsidRPr="00DB5586" w:rsidRDefault="00EA46CA" w:rsidP="0056355C">
            <w:pPr>
              <w:jc w:val="center"/>
              <w:cnfStyle w:val="000000000000" w:firstRow="0" w:lastRow="0" w:firstColumn="0" w:lastColumn="0" w:oddVBand="0" w:evenVBand="0" w:oddHBand="0" w:evenHBand="0" w:firstRowFirstColumn="0" w:firstRowLastColumn="0" w:lastRowFirstColumn="0" w:lastRowLastColumn="0"/>
              <w:rPr>
                <w:lang w:val="en-CA"/>
              </w:rPr>
            </w:pPr>
            <w:r w:rsidRPr="00DB5586">
              <w:rPr>
                <w:color w:val="000000"/>
                <w:szCs w:val="22"/>
                <w:lang w:val="en-CA"/>
              </w:rPr>
              <w:t>-</w:t>
            </w:r>
            <w:r w:rsidR="00E7235D" w:rsidRPr="00DB5586">
              <w:rPr>
                <w:color w:val="000000"/>
                <w:szCs w:val="22"/>
                <w:lang w:val="en-CA"/>
              </w:rPr>
              <w:t>26.8</w:t>
            </w:r>
            <w:r w:rsidRPr="00DB5586">
              <w:rPr>
                <w:color w:val="000000"/>
                <w:szCs w:val="22"/>
                <w:lang w:val="en-CA"/>
              </w:rPr>
              <w:t>%</w:t>
            </w:r>
          </w:p>
        </w:tc>
        <w:tc>
          <w:tcPr>
            <w:tcW w:w="1509" w:type="dxa"/>
          </w:tcPr>
          <w:p w14:paraId="2C40A47D" w14:textId="642B38DF" w:rsidR="00EA46CA" w:rsidRPr="00DB5586" w:rsidRDefault="00EA46CA" w:rsidP="0056355C">
            <w:pPr>
              <w:jc w:val="center"/>
              <w:cnfStyle w:val="000000000000" w:firstRow="0" w:lastRow="0" w:firstColumn="0" w:lastColumn="0" w:oddVBand="0" w:evenVBand="0" w:oddHBand="0" w:evenHBand="0" w:firstRowFirstColumn="0" w:firstRowLastColumn="0" w:lastRowFirstColumn="0" w:lastRowLastColumn="0"/>
              <w:rPr>
                <w:lang w:val="en-CA"/>
              </w:rPr>
            </w:pPr>
            <w:r w:rsidRPr="00DB5586">
              <w:rPr>
                <w:color w:val="000000"/>
                <w:szCs w:val="22"/>
                <w:lang w:val="en-CA"/>
              </w:rPr>
              <w:t>-</w:t>
            </w:r>
            <w:r w:rsidR="00E7235D" w:rsidRPr="00DB5586">
              <w:rPr>
                <w:color w:val="000000"/>
                <w:szCs w:val="22"/>
                <w:lang w:val="en-CA"/>
              </w:rPr>
              <w:t>26.9</w:t>
            </w:r>
            <w:r w:rsidRPr="00DB5586">
              <w:rPr>
                <w:color w:val="000000"/>
                <w:szCs w:val="22"/>
                <w:lang w:val="en-CA"/>
              </w:rPr>
              <w:t>%</w:t>
            </w:r>
          </w:p>
        </w:tc>
        <w:tc>
          <w:tcPr>
            <w:tcW w:w="1509" w:type="dxa"/>
          </w:tcPr>
          <w:p w14:paraId="46F30835" w14:textId="3E002C03" w:rsidR="00EA46CA" w:rsidRPr="00DB5586" w:rsidRDefault="00E7235D" w:rsidP="0056355C">
            <w:pPr>
              <w:jc w:val="center"/>
              <w:cnfStyle w:val="000000000000" w:firstRow="0" w:lastRow="0" w:firstColumn="0" w:lastColumn="0" w:oddVBand="0" w:evenVBand="0" w:oddHBand="0" w:evenHBand="0" w:firstRowFirstColumn="0" w:firstRowLastColumn="0" w:lastRowFirstColumn="0" w:lastRowLastColumn="0"/>
              <w:rPr>
                <w:lang w:val="en-CA"/>
              </w:rPr>
            </w:pPr>
            <w:r w:rsidRPr="00DB5586">
              <w:rPr>
                <w:color w:val="000000"/>
                <w:szCs w:val="22"/>
                <w:lang w:val="en-CA"/>
              </w:rPr>
              <w:t>-19.6</w:t>
            </w:r>
            <w:r w:rsidR="00EA46CA" w:rsidRPr="00DB5586">
              <w:rPr>
                <w:color w:val="000000"/>
                <w:szCs w:val="22"/>
                <w:lang w:val="en-CA"/>
              </w:rPr>
              <w:t>%</w:t>
            </w:r>
          </w:p>
        </w:tc>
        <w:tc>
          <w:tcPr>
            <w:tcW w:w="1510" w:type="dxa"/>
          </w:tcPr>
          <w:p w14:paraId="748EB4C7" w14:textId="479FA2BC" w:rsidR="00EA46CA" w:rsidRPr="00DB5586" w:rsidRDefault="00EA46CA" w:rsidP="0056355C">
            <w:pPr>
              <w:jc w:val="center"/>
              <w:cnfStyle w:val="000000000000" w:firstRow="0" w:lastRow="0" w:firstColumn="0" w:lastColumn="0" w:oddVBand="0" w:evenVBand="0" w:oddHBand="0" w:evenHBand="0" w:firstRowFirstColumn="0" w:firstRowLastColumn="0" w:lastRowFirstColumn="0" w:lastRowLastColumn="0"/>
              <w:rPr>
                <w:lang w:val="en-CA"/>
              </w:rPr>
            </w:pPr>
            <w:r w:rsidRPr="00DB5586">
              <w:rPr>
                <w:color w:val="000000"/>
                <w:szCs w:val="22"/>
                <w:lang w:val="en-CA"/>
              </w:rPr>
              <w:t>-</w:t>
            </w:r>
            <w:r w:rsidR="00E7235D" w:rsidRPr="00DB5586">
              <w:rPr>
                <w:color w:val="000000"/>
                <w:szCs w:val="22"/>
                <w:lang w:val="en-CA"/>
              </w:rPr>
              <w:t>27.8</w:t>
            </w:r>
            <w:r w:rsidRPr="00DB5586">
              <w:rPr>
                <w:color w:val="000000"/>
                <w:szCs w:val="22"/>
                <w:lang w:val="en-CA"/>
              </w:rPr>
              <w:t>%</w:t>
            </w:r>
          </w:p>
        </w:tc>
        <w:tc>
          <w:tcPr>
            <w:tcW w:w="1510" w:type="dxa"/>
          </w:tcPr>
          <w:p w14:paraId="21BA1E72" w14:textId="59CEA68F" w:rsidR="00EA46CA" w:rsidRPr="00DB5586" w:rsidRDefault="00EA46CA" w:rsidP="0056355C">
            <w:pPr>
              <w:jc w:val="center"/>
              <w:cnfStyle w:val="000000000000" w:firstRow="0" w:lastRow="0" w:firstColumn="0" w:lastColumn="0" w:oddVBand="0" w:evenVBand="0" w:oddHBand="0" w:evenHBand="0" w:firstRowFirstColumn="0" w:firstRowLastColumn="0" w:lastRowFirstColumn="0" w:lastRowLastColumn="0"/>
              <w:rPr>
                <w:lang w:val="en-CA"/>
              </w:rPr>
            </w:pPr>
            <w:r w:rsidRPr="00DB5586">
              <w:rPr>
                <w:color w:val="000000"/>
                <w:szCs w:val="22"/>
                <w:lang w:val="en-CA"/>
              </w:rPr>
              <w:t>-</w:t>
            </w:r>
            <w:r w:rsidR="00E7235D" w:rsidRPr="00DB5586">
              <w:rPr>
                <w:color w:val="000000"/>
                <w:szCs w:val="22"/>
                <w:lang w:val="en-CA"/>
              </w:rPr>
              <w:t>22.4</w:t>
            </w:r>
            <w:r w:rsidRPr="00DB5586">
              <w:rPr>
                <w:color w:val="000000"/>
                <w:szCs w:val="22"/>
                <w:lang w:val="en-CA"/>
              </w:rPr>
              <w:t>%</w:t>
            </w:r>
          </w:p>
        </w:tc>
      </w:tr>
      <w:tr w:rsidR="00EA46CA" w:rsidRPr="00DB5586" w14:paraId="2FB8ECDA" w14:textId="77777777" w:rsidTr="00D60C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10" w:type="dxa"/>
          </w:tcPr>
          <w:p w14:paraId="28C1126E" w14:textId="77777777" w:rsidR="00EA46CA" w:rsidRPr="00DB5586" w:rsidRDefault="00EA46CA" w:rsidP="0056355C">
            <w:pPr>
              <w:jc w:val="center"/>
              <w:rPr>
                <w:lang w:val="en-CA"/>
              </w:rPr>
            </w:pPr>
            <w:proofErr w:type="spellStart"/>
            <w:r w:rsidRPr="00DB5586">
              <w:rPr>
                <w:lang w:val="en-CA"/>
              </w:rPr>
              <w:t>longdress</w:t>
            </w:r>
            <w:proofErr w:type="spellEnd"/>
          </w:p>
        </w:tc>
        <w:tc>
          <w:tcPr>
            <w:tcW w:w="1508" w:type="dxa"/>
          </w:tcPr>
          <w:p w14:paraId="11ECC6ED" w14:textId="037621D4" w:rsidR="00EA46CA" w:rsidRPr="00DB5586" w:rsidRDefault="00EA46CA" w:rsidP="0056355C">
            <w:pPr>
              <w:jc w:val="center"/>
              <w:cnfStyle w:val="000000100000" w:firstRow="0" w:lastRow="0" w:firstColumn="0" w:lastColumn="0" w:oddVBand="0" w:evenVBand="0" w:oddHBand="1" w:evenHBand="0" w:firstRowFirstColumn="0" w:firstRowLastColumn="0" w:lastRowFirstColumn="0" w:lastRowLastColumn="0"/>
              <w:rPr>
                <w:lang w:val="en-CA"/>
              </w:rPr>
            </w:pPr>
            <w:r w:rsidRPr="00DB5586">
              <w:rPr>
                <w:color w:val="000000"/>
                <w:szCs w:val="22"/>
                <w:lang w:val="en-CA"/>
              </w:rPr>
              <w:t>-</w:t>
            </w:r>
            <w:r w:rsidR="00E7235D" w:rsidRPr="00DB5586">
              <w:rPr>
                <w:color w:val="000000"/>
                <w:szCs w:val="22"/>
                <w:lang w:val="en-CA"/>
              </w:rPr>
              <w:t>21.1</w:t>
            </w:r>
            <w:r w:rsidRPr="00DB5586">
              <w:rPr>
                <w:color w:val="000000"/>
                <w:szCs w:val="22"/>
                <w:lang w:val="en-CA"/>
              </w:rPr>
              <w:t>%</w:t>
            </w:r>
          </w:p>
        </w:tc>
        <w:tc>
          <w:tcPr>
            <w:tcW w:w="1509" w:type="dxa"/>
          </w:tcPr>
          <w:p w14:paraId="43983815" w14:textId="0251E71D" w:rsidR="00EA46CA" w:rsidRPr="00DB5586" w:rsidRDefault="00EA46CA" w:rsidP="0056355C">
            <w:pPr>
              <w:jc w:val="center"/>
              <w:cnfStyle w:val="000000100000" w:firstRow="0" w:lastRow="0" w:firstColumn="0" w:lastColumn="0" w:oddVBand="0" w:evenVBand="0" w:oddHBand="1" w:evenHBand="0" w:firstRowFirstColumn="0" w:firstRowLastColumn="0" w:lastRowFirstColumn="0" w:lastRowLastColumn="0"/>
              <w:rPr>
                <w:lang w:val="en-CA"/>
              </w:rPr>
            </w:pPr>
            <w:r w:rsidRPr="00DB5586">
              <w:rPr>
                <w:color w:val="000000"/>
                <w:szCs w:val="22"/>
                <w:lang w:val="en-CA"/>
              </w:rPr>
              <w:t>-</w:t>
            </w:r>
            <w:r w:rsidR="00E7235D" w:rsidRPr="00DB5586">
              <w:rPr>
                <w:color w:val="000000"/>
                <w:szCs w:val="22"/>
                <w:lang w:val="en-CA"/>
              </w:rPr>
              <w:t>21.1</w:t>
            </w:r>
            <w:r w:rsidRPr="00DB5586">
              <w:rPr>
                <w:color w:val="000000"/>
                <w:szCs w:val="22"/>
                <w:lang w:val="en-CA"/>
              </w:rPr>
              <w:t>%</w:t>
            </w:r>
          </w:p>
        </w:tc>
        <w:tc>
          <w:tcPr>
            <w:tcW w:w="1509" w:type="dxa"/>
          </w:tcPr>
          <w:p w14:paraId="41AC4A22" w14:textId="3D2F75A0" w:rsidR="00EA46CA" w:rsidRPr="00DB5586" w:rsidRDefault="00E7235D" w:rsidP="0056355C">
            <w:pPr>
              <w:jc w:val="center"/>
              <w:cnfStyle w:val="000000100000" w:firstRow="0" w:lastRow="0" w:firstColumn="0" w:lastColumn="0" w:oddVBand="0" w:evenVBand="0" w:oddHBand="1" w:evenHBand="0" w:firstRowFirstColumn="0" w:firstRowLastColumn="0" w:lastRowFirstColumn="0" w:lastRowLastColumn="0"/>
              <w:rPr>
                <w:lang w:val="en-CA"/>
              </w:rPr>
            </w:pPr>
            <w:r w:rsidRPr="00DB5586">
              <w:rPr>
                <w:color w:val="000000"/>
                <w:szCs w:val="22"/>
                <w:lang w:val="en-CA"/>
              </w:rPr>
              <w:t>-21.5</w:t>
            </w:r>
            <w:r w:rsidR="00EA46CA" w:rsidRPr="00DB5586">
              <w:rPr>
                <w:color w:val="000000"/>
                <w:szCs w:val="22"/>
                <w:lang w:val="en-CA"/>
              </w:rPr>
              <w:t>%</w:t>
            </w:r>
          </w:p>
        </w:tc>
        <w:tc>
          <w:tcPr>
            <w:tcW w:w="1510" w:type="dxa"/>
          </w:tcPr>
          <w:p w14:paraId="09A4BF4A" w14:textId="17A5FA8F" w:rsidR="00EA46CA" w:rsidRPr="00DB5586" w:rsidRDefault="00EA46CA" w:rsidP="0056355C">
            <w:pPr>
              <w:jc w:val="center"/>
              <w:cnfStyle w:val="000000100000" w:firstRow="0" w:lastRow="0" w:firstColumn="0" w:lastColumn="0" w:oddVBand="0" w:evenVBand="0" w:oddHBand="1" w:evenHBand="0" w:firstRowFirstColumn="0" w:firstRowLastColumn="0" w:lastRowFirstColumn="0" w:lastRowLastColumn="0"/>
              <w:rPr>
                <w:lang w:val="en-CA"/>
              </w:rPr>
            </w:pPr>
            <w:r w:rsidRPr="00DB5586">
              <w:rPr>
                <w:color w:val="000000"/>
                <w:szCs w:val="22"/>
                <w:lang w:val="en-CA"/>
              </w:rPr>
              <w:t>-</w:t>
            </w:r>
            <w:r w:rsidR="00E7235D" w:rsidRPr="00DB5586">
              <w:rPr>
                <w:color w:val="000000"/>
                <w:szCs w:val="22"/>
                <w:lang w:val="en-CA"/>
              </w:rPr>
              <w:t>21.6</w:t>
            </w:r>
            <w:r w:rsidRPr="00DB5586">
              <w:rPr>
                <w:color w:val="000000"/>
                <w:szCs w:val="22"/>
                <w:lang w:val="en-CA"/>
              </w:rPr>
              <w:t>%</w:t>
            </w:r>
          </w:p>
        </w:tc>
        <w:tc>
          <w:tcPr>
            <w:tcW w:w="1510" w:type="dxa"/>
          </w:tcPr>
          <w:p w14:paraId="104B318F" w14:textId="7E2A511E" w:rsidR="00EA46CA" w:rsidRPr="00DB5586" w:rsidRDefault="00EA46CA" w:rsidP="0056355C">
            <w:pPr>
              <w:jc w:val="center"/>
              <w:cnfStyle w:val="000000100000" w:firstRow="0" w:lastRow="0" w:firstColumn="0" w:lastColumn="0" w:oddVBand="0" w:evenVBand="0" w:oddHBand="1" w:evenHBand="0" w:firstRowFirstColumn="0" w:firstRowLastColumn="0" w:lastRowFirstColumn="0" w:lastRowLastColumn="0"/>
              <w:rPr>
                <w:lang w:val="en-CA"/>
              </w:rPr>
            </w:pPr>
            <w:r w:rsidRPr="00DB5586">
              <w:rPr>
                <w:color w:val="000000"/>
                <w:szCs w:val="22"/>
                <w:lang w:val="en-CA"/>
              </w:rPr>
              <w:t>-</w:t>
            </w:r>
            <w:r w:rsidR="00E7235D" w:rsidRPr="00DB5586">
              <w:rPr>
                <w:color w:val="000000"/>
                <w:szCs w:val="22"/>
                <w:lang w:val="en-CA"/>
              </w:rPr>
              <w:t>12.8</w:t>
            </w:r>
            <w:r w:rsidRPr="00DB5586">
              <w:rPr>
                <w:color w:val="000000"/>
                <w:szCs w:val="22"/>
                <w:lang w:val="en-CA"/>
              </w:rPr>
              <w:t>%</w:t>
            </w:r>
          </w:p>
        </w:tc>
      </w:tr>
      <w:tr w:rsidR="00EA46CA" w:rsidRPr="00DB5586" w14:paraId="58E62FF6" w14:textId="77777777" w:rsidTr="00D60CF6">
        <w:tc>
          <w:tcPr>
            <w:cnfStyle w:val="001000000000" w:firstRow="0" w:lastRow="0" w:firstColumn="1" w:lastColumn="0" w:oddVBand="0" w:evenVBand="0" w:oddHBand="0" w:evenHBand="0" w:firstRowFirstColumn="0" w:firstRowLastColumn="0" w:lastRowFirstColumn="0" w:lastRowLastColumn="0"/>
            <w:tcW w:w="1510" w:type="dxa"/>
          </w:tcPr>
          <w:p w14:paraId="64633FFC" w14:textId="77777777" w:rsidR="00EA46CA" w:rsidRPr="00DB5586" w:rsidRDefault="00EA46CA" w:rsidP="0056355C">
            <w:pPr>
              <w:jc w:val="center"/>
              <w:rPr>
                <w:lang w:val="en-CA"/>
              </w:rPr>
            </w:pPr>
            <w:r w:rsidRPr="00DB5586">
              <w:rPr>
                <w:lang w:val="en-CA"/>
              </w:rPr>
              <w:t>basketball</w:t>
            </w:r>
          </w:p>
        </w:tc>
        <w:tc>
          <w:tcPr>
            <w:tcW w:w="1508" w:type="dxa"/>
          </w:tcPr>
          <w:p w14:paraId="4E9A89C0" w14:textId="74724B9B" w:rsidR="00EA46CA" w:rsidRPr="00DB5586" w:rsidRDefault="00DF318B" w:rsidP="0056355C">
            <w:pPr>
              <w:jc w:val="center"/>
              <w:cnfStyle w:val="000000000000" w:firstRow="0" w:lastRow="0" w:firstColumn="0" w:lastColumn="0" w:oddVBand="0" w:evenVBand="0" w:oddHBand="0" w:evenHBand="0" w:firstRowFirstColumn="0" w:firstRowLastColumn="0" w:lastRowFirstColumn="0" w:lastRowLastColumn="0"/>
              <w:rPr>
                <w:color w:val="000000"/>
                <w:szCs w:val="22"/>
                <w:lang w:val="en-CA"/>
              </w:rPr>
            </w:pPr>
            <w:r w:rsidRPr="00DB5586">
              <w:rPr>
                <w:color w:val="000000"/>
                <w:szCs w:val="22"/>
                <w:lang w:val="en-CA"/>
              </w:rPr>
              <w:t>-30.2%</w:t>
            </w:r>
          </w:p>
        </w:tc>
        <w:tc>
          <w:tcPr>
            <w:tcW w:w="1509" w:type="dxa"/>
          </w:tcPr>
          <w:p w14:paraId="19A37779" w14:textId="3DC97E6B" w:rsidR="00EA46CA" w:rsidRPr="00DB5586" w:rsidRDefault="00DF318B" w:rsidP="0056355C">
            <w:pPr>
              <w:jc w:val="center"/>
              <w:cnfStyle w:val="000000000000" w:firstRow="0" w:lastRow="0" w:firstColumn="0" w:lastColumn="0" w:oddVBand="0" w:evenVBand="0" w:oddHBand="0" w:evenHBand="0" w:firstRowFirstColumn="0" w:firstRowLastColumn="0" w:lastRowFirstColumn="0" w:lastRowLastColumn="0"/>
              <w:rPr>
                <w:color w:val="000000"/>
                <w:szCs w:val="22"/>
                <w:lang w:val="en-CA"/>
              </w:rPr>
            </w:pPr>
            <w:r w:rsidRPr="00DB5586">
              <w:rPr>
                <w:color w:val="000000"/>
                <w:szCs w:val="22"/>
                <w:lang w:val="en-CA"/>
              </w:rPr>
              <w:t>-28.0%</w:t>
            </w:r>
          </w:p>
        </w:tc>
        <w:tc>
          <w:tcPr>
            <w:tcW w:w="1509" w:type="dxa"/>
          </w:tcPr>
          <w:p w14:paraId="2F2B25F0" w14:textId="000F896B" w:rsidR="00EA46CA" w:rsidRPr="00DB5586" w:rsidRDefault="00DF318B" w:rsidP="0056355C">
            <w:pPr>
              <w:jc w:val="center"/>
              <w:cnfStyle w:val="000000000000" w:firstRow="0" w:lastRow="0" w:firstColumn="0" w:lastColumn="0" w:oddVBand="0" w:evenVBand="0" w:oddHBand="0" w:evenHBand="0" w:firstRowFirstColumn="0" w:firstRowLastColumn="0" w:lastRowFirstColumn="0" w:lastRowLastColumn="0"/>
              <w:rPr>
                <w:color w:val="000000"/>
                <w:szCs w:val="22"/>
                <w:lang w:val="en-CA"/>
              </w:rPr>
            </w:pPr>
            <w:r w:rsidRPr="00DB5586">
              <w:rPr>
                <w:color w:val="000000"/>
                <w:szCs w:val="22"/>
                <w:lang w:val="en-CA"/>
              </w:rPr>
              <w:t>-21.1%</w:t>
            </w:r>
          </w:p>
        </w:tc>
        <w:tc>
          <w:tcPr>
            <w:tcW w:w="1510" w:type="dxa"/>
          </w:tcPr>
          <w:p w14:paraId="255B3EE2" w14:textId="576ABD21" w:rsidR="00EA46CA" w:rsidRPr="00DB5586" w:rsidRDefault="00DF318B" w:rsidP="0056355C">
            <w:pPr>
              <w:jc w:val="center"/>
              <w:cnfStyle w:val="000000000000" w:firstRow="0" w:lastRow="0" w:firstColumn="0" w:lastColumn="0" w:oddVBand="0" w:evenVBand="0" w:oddHBand="0" w:evenHBand="0" w:firstRowFirstColumn="0" w:firstRowLastColumn="0" w:lastRowFirstColumn="0" w:lastRowLastColumn="0"/>
              <w:rPr>
                <w:color w:val="000000"/>
                <w:szCs w:val="22"/>
                <w:lang w:val="en-CA"/>
              </w:rPr>
            </w:pPr>
            <w:r w:rsidRPr="00DB5586">
              <w:rPr>
                <w:color w:val="000000"/>
                <w:szCs w:val="22"/>
                <w:lang w:val="en-CA"/>
              </w:rPr>
              <w:t>-19.7%</w:t>
            </w:r>
          </w:p>
        </w:tc>
        <w:tc>
          <w:tcPr>
            <w:tcW w:w="1510" w:type="dxa"/>
          </w:tcPr>
          <w:p w14:paraId="38881DA6" w14:textId="295875CE" w:rsidR="00EA46CA" w:rsidRPr="00DB5586" w:rsidRDefault="00DF318B" w:rsidP="0056355C">
            <w:pPr>
              <w:jc w:val="center"/>
              <w:cnfStyle w:val="000000000000" w:firstRow="0" w:lastRow="0" w:firstColumn="0" w:lastColumn="0" w:oddVBand="0" w:evenVBand="0" w:oddHBand="0" w:evenHBand="0" w:firstRowFirstColumn="0" w:firstRowLastColumn="0" w:lastRowFirstColumn="0" w:lastRowLastColumn="0"/>
              <w:rPr>
                <w:color w:val="000000"/>
                <w:szCs w:val="22"/>
                <w:lang w:val="en-CA"/>
              </w:rPr>
            </w:pPr>
            <w:r w:rsidRPr="00DB5586">
              <w:rPr>
                <w:color w:val="000000"/>
                <w:szCs w:val="22"/>
                <w:lang w:val="en-CA"/>
              </w:rPr>
              <w:t>-27.5%</w:t>
            </w:r>
          </w:p>
        </w:tc>
      </w:tr>
      <w:tr w:rsidR="00EA46CA" w:rsidRPr="00DB5586" w14:paraId="235F2E21" w14:textId="77777777" w:rsidTr="00D60C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10" w:type="dxa"/>
          </w:tcPr>
          <w:p w14:paraId="11CAD539" w14:textId="77777777" w:rsidR="00EA46CA" w:rsidRPr="00DB5586" w:rsidRDefault="00EA46CA" w:rsidP="0056355C">
            <w:pPr>
              <w:jc w:val="center"/>
              <w:rPr>
                <w:lang w:val="en-CA"/>
              </w:rPr>
            </w:pPr>
            <w:r w:rsidRPr="00DB5586">
              <w:rPr>
                <w:lang w:val="en-CA"/>
              </w:rPr>
              <w:t>dancer</w:t>
            </w:r>
          </w:p>
        </w:tc>
        <w:tc>
          <w:tcPr>
            <w:tcW w:w="1508" w:type="dxa"/>
          </w:tcPr>
          <w:p w14:paraId="2D62B1EB" w14:textId="06ECD883" w:rsidR="00EA46CA" w:rsidRPr="00DB5586" w:rsidRDefault="00DF318B" w:rsidP="0056355C">
            <w:pPr>
              <w:jc w:val="center"/>
              <w:cnfStyle w:val="000000100000" w:firstRow="0" w:lastRow="0" w:firstColumn="0" w:lastColumn="0" w:oddVBand="0" w:evenVBand="0" w:oddHBand="1" w:evenHBand="0" w:firstRowFirstColumn="0" w:firstRowLastColumn="0" w:lastRowFirstColumn="0" w:lastRowLastColumn="0"/>
              <w:rPr>
                <w:color w:val="000000"/>
                <w:szCs w:val="22"/>
                <w:lang w:val="en-CA"/>
              </w:rPr>
            </w:pPr>
            <w:r w:rsidRPr="00DB5586">
              <w:rPr>
                <w:color w:val="000000"/>
                <w:szCs w:val="22"/>
                <w:lang w:val="en-CA"/>
              </w:rPr>
              <w:t>-28.5%</w:t>
            </w:r>
          </w:p>
        </w:tc>
        <w:tc>
          <w:tcPr>
            <w:tcW w:w="1509" w:type="dxa"/>
          </w:tcPr>
          <w:p w14:paraId="3E503F6A" w14:textId="5117351B" w:rsidR="00EA46CA" w:rsidRPr="00DB5586" w:rsidRDefault="00DF318B" w:rsidP="0056355C">
            <w:pPr>
              <w:jc w:val="center"/>
              <w:cnfStyle w:val="000000100000" w:firstRow="0" w:lastRow="0" w:firstColumn="0" w:lastColumn="0" w:oddVBand="0" w:evenVBand="0" w:oddHBand="1" w:evenHBand="0" w:firstRowFirstColumn="0" w:firstRowLastColumn="0" w:lastRowFirstColumn="0" w:lastRowLastColumn="0"/>
              <w:rPr>
                <w:color w:val="000000"/>
                <w:szCs w:val="22"/>
                <w:lang w:val="en-CA"/>
              </w:rPr>
            </w:pPr>
            <w:r w:rsidRPr="00DB5586">
              <w:rPr>
                <w:color w:val="000000"/>
                <w:szCs w:val="22"/>
                <w:lang w:val="en-CA"/>
              </w:rPr>
              <w:t>-26.3%</w:t>
            </w:r>
          </w:p>
        </w:tc>
        <w:tc>
          <w:tcPr>
            <w:tcW w:w="1509" w:type="dxa"/>
          </w:tcPr>
          <w:p w14:paraId="279DA472" w14:textId="72CA1DEB" w:rsidR="00EA46CA" w:rsidRPr="00DB5586" w:rsidRDefault="00DF318B" w:rsidP="0056355C">
            <w:pPr>
              <w:jc w:val="center"/>
              <w:cnfStyle w:val="000000100000" w:firstRow="0" w:lastRow="0" w:firstColumn="0" w:lastColumn="0" w:oddVBand="0" w:evenVBand="0" w:oddHBand="1" w:evenHBand="0" w:firstRowFirstColumn="0" w:firstRowLastColumn="0" w:lastRowFirstColumn="0" w:lastRowLastColumn="0"/>
              <w:rPr>
                <w:color w:val="000000"/>
                <w:szCs w:val="22"/>
                <w:lang w:val="en-CA"/>
              </w:rPr>
            </w:pPr>
            <w:r w:rsidRPr="00DB5586">
              <w:rPr>
                <w:color w:val="000000"/>
                <w:szCs w:val="22"/>
                <w:lang w:val="en-CA"/>
              </w:rPr>
              <w:t>-20.9%</w:t>
            </w:r>
          </w:p>
        </w:tc>
        <w:tc>
          <w:tcPr>
            <w:tcW w:w="1510" w:type="dxa"/>
          </w:tcPr>
          <w:p w14:paraId="65BA6235" w14:textId="3A30A63A" w:rsidR="00EA46CA" w:rsidRPr="00DB5586" w:rsidRDefault="00DF318B" w:rsidP="0056355C">
            <w:pPr>
              <w:jc w:val="center"/>
              <w:cnfStyle w:val="000000100000" w:firstRow="0" w:lastRow="0" w:firstColumn="0" w:lastColumn="0" w:oddVBand="0" w:evenVBand="0" w:oddHBand="1" w:evenHBand="0" w:firstRowFirstColumn="0" w:firstRowLastColumn="0" w:lastRowFirstColumn="0" w:lastRowLastColumn="0"/>
              <w:rPr>
                <w:color w:val="000000"/>
                <w:szCs w:val="22"/>
                <w:lang w:val="en-CA"/>
              </w:rPr>
            </w:pPr>
            <w:r w:rsidRPr="00DB5586">
              <w:rPr>
                <w:color w:val="000000"/>
                <w:szCs w:val="22"/>
                <w:lang w:val="en-CA"/>
              </w:rPr>
              <w:t>-20.0%</w:t>
            </w:r>
          </w:p>
        </w:tc>
        <w:tc>
          <w:tcPr>
            <w:tcW w:w="1510" w:type="dxa"/>
          </w:tcPr>
          <w:p w14:paraId="3A567F52" w14:textId="2689E7B9" w:rsidR="00EA46CA" w:rsidRPr="00DB5586" w:rsidRDefault="00DF318B" w:rsidP="0056355C">
            <w:pPr>
              <w:jc w:val="center"/>
              <w:cnfStyle w:val="000000100000" w:firstRow="0" w:lastRow="0" w:firstColumn="0" w:lastColumn="0" w:oddVBand="0" w:evenVBand="0" w:oddHBand="1" w:evenHBand="0" w:firstRowFirstColumn="0" w:firstRowLastColumn="0" w:lastRowFirstColumn="0" w:lastRowLastColumn="0"/>
              <w:rPr>
                <w:color w:val="000000"/>
                <w:szCs w:val="22"/>
                <w:lang w:val="en-CA"/>
              </w:rPr>
            </w:pPr>
            <w:r w:rsidRPr="00DB5586">
              <w:rPr>
                <w:color w:val="000000"/>
                <w:szCs w:val="22"/>
                <w:lang w:val="en-CA"/>
              </w:rPr>
              <w:t>-22.9%</w:t>
            </w:r>
          </w:p>
        </w:tc>
      </w:tr>
      <w:tr w:rsidR="00EA46CA" w:rsidRPr="00DB5586" w14:paraId="66C58E68" w14:textId="77777777" w:rsidTr="00D60CF6">
        <w:tc>
          <w:tcPr>
            <w:cnfStyle w:val="001000000000" w:firstRow="0" w:lastRow="0" w:firstColumn="1" w:lastColumn="0" w:oddVBand="0" w:evenVBand="0" w:oddHBand="0" w:evenHBand="0" w:firstRowFirstColumn="0" w:firstRowLastColumn="0" w:lastRowFirstColumn="0" w:lastRowLastColumn="0"/>
            <w:tcW w:w="1510" w:type="dxa"/>
          </w:tcPr>
          <w:p w14:paraId="15796A74" w14:textId="77777777" w:rsidR="00EA46CA" w:rsidRPr="00DB5586" w:rsidRDefault="00EA46CA" w:rsidP="0056355C">
            <w:pPr>
              <w:jc w:val="center"/>
              <w:rPr>
                <w:lang w:val="en-CA"/>
              </w:rPr>
            </w:pPr>
            <w:r w:rsidRPr="00DB5586">
              <w:rPr>
                <w:lang w:val="en-CA"/>
              </w:rPr>
              <w:t>AVG</w:t>
            </w:r>
          </w:p>
        </w:tc>
        <w:tc>
          <w:tcPr>
            <w:tcW w:w="1508" w:type="dxa"/>
          </w:tcPr>
          <w:p w14:paraId="6DF59C09" w14:textId="0168570C" w:rsidR="00EA46CA" w:rsidRPr="00DB5586" w:rsidRDefault="00DF318B" w:rsidP="0056355C">
            <w:pPr>
              <w:jc w:val="center"/>
              <w:cnfStyle w:val="000000000000" w:firstRow="0" w:lastRow="0" w:firstColumn="0" w:lastColumn="0" w:oddVBand="0" w:evenVBand="0" w:oddHBand="0" w:evenHBand="0" w:firstRowFirstColumn="0" w:firstRowLastColumn="0" w:lastRowFirstColumn="0" w:lastRowLastColumn="0"/>
              <w:rPr>
                <w:color w:val="000000"/>
                <w:szCs w:val="22"/>
                <w:lang w:val="en-CA"/>
              </w:rPr>
            </w:pPr>
            <w:r w:rsidRPr="00DB5586">
              <w:rPr>
                <w:color w:val="000000"/>
                <w:szCs w:val="22"/>
                <w:lang w:val="en-CA"/>
              </w:rPr>
              <w:t>-22.6</w:t>
            </w:r>
          </w:p>
        </w:tc>
        <w:tc>
          <w:tcPr>
            <w:tcW w:w="1509" w:type="dxa"/>
          </w:tcPr>
          <w:p w14:paraId="026FF272" w14:textId="2D7DF974" w:rsidR="00EA46CA" w:rsidRPr="00DB5586" w:rsidRDefault="00DF318B" w:rsidP="0056355C">
            <w:pPr>
              <w:jc w:val="center"/>
              <w:cnfStyle w:val="000000000000" w:firstRow="0" w:lastRow="0" w:firstColumn="0" w:lastColumn="0" w:oddVBand="0" w:evenVBand="0" w:oddHBand="0" w:evenHBand="0" w:firstRowFirstColumn="0" w:firstRowLastColumn="0" w:lastRowFirstColumn="0" w:lastRowLastColumn="0"/>
              <w:rPr>
                <w:color w:val="000000"/>
                <w:szCs w:val="22"/>
                <w:lang w:val="en-CA"/>
              </w:rPr>
            </w:pPr>
            <w:r w:rsidRPr="00DB5586">
              <w:rPr>
                <w:color w:val="000000"/>
                <w:szCs w:val="22"/>
                <w:lang w:val="en-CA"/>
              </w:rPr>
              <w:t>-21.7%</w:t>
            </w:r>
          </w:p>
        </w:tc>
        <w:tc>
          <w:tcPr>
            <w:tcW w:w="1509" w:type="dxa"/>
          </w:tcPr>
          <w:p w14:paraId="1BB4A58E" w14:textId="7D7DCC41" w:rsidR="00EA46CA" w:rsidRPr="00DB5586" w:rsidRDefault="00DF318B" w:rsidP="0056355C">
            <w:pPr>
              <w:jc w:val="center"/>
              <w:cnfStyle w:val="000000000000" w:firstRow="0" w:lastRow="0" w:firstColumn="0" w:lastColumn="0" w:oddVBand="0" w:evenVBand="0" w:oddHBand="0" w:evenHBand="0" w:firstRowFirstColumn="0" w:firstRowLastColumn="0" w:lastRowFirstColumn="0" w:lastRowLastColumn="0"/>
              <w:rPr>
                <w:color w:val="000000"/>
                <w:szCs w:val="22"/>
                <w:lang w:val="en-CA"/>
              </w:rPr>
            </w:pPr>
            <w:r w:rsidRPr="00DB5586">
              <w:rPr>
                <w:color w:val="000000"/>
                <w:szCs w:val="22"/>
                <w:lang w:val="en-CA"/>
              </w:rPr>
              <w:t>-20.1%</w:t>
            </w:r>
          </w:p>
        </w:tc>
        <w:tc>
          <w:tcPr>
            <w:tcW w:w="1510" w:type="dxa"/>
          </w:tcPr>
          <w:p w14:paraId="7C3FFD85" w14:textId="2377C5B3" w:rsidR="00EA46CA" w:rsidRPr="00DB5586" w:rsidRDefault="00DF318B" w:rsidP="0056355C">
            <w:pPr>
              <w:jc w:val="center"/>
              <w:cnfStyle w:val="000000000000" w:firstRow="0" w:lastRow="0" w:firstColumn="0" w:lastColumn="0" w:oddVBand="0" w:evenVBand="0" w:oddHBand="0" w:evenHBand="0" w:firstRowFirstColumn="0" w:firstRowLastColumn="0" w:lastRowFirstColumn="0" w:lastRowLastColumn="0"/>
              <w:rPr>
                <w:color w:val="000000"/>
                <w:szCs w:val="22"/>
                <w:lang w:val="en-CA"/>
              </w:rPr>
            </w:pPr>
            <w:r w:rsidRPr="00DB5586">
              <w:rPr>
                <w:color w:val="000000"/>
                <w:szCs w:val="22"/>
                <w:lang w:val="en-CA"/>
              </w:rPr>
              <w:t>-23.2%</w:t>
            </w:r>
          </w:p>
        </w:tc>
        <w:tc>
          <w:tcPr>
            <w:tcW w:w="1510" w:type="dxa"/>
          </w:tcPr>
          <w:p w14:paraId="3DEDCC5B" w14:textId="43ED7244" w:rsidR="00EA46CA" w:rsidRPr="00DB5586" w:rsidRDefault="00DF318B" w:rsidP="0056355C">
            <w:pPr>
              <w:jc w:val="center"/>
              <w:cnfStyle w:val="000000000000" w:firstRow="0" w:lastRow="0" w:firstColumn="0" w:lastColumn="0" w:oddVBand="0" w:evenVBand="0" w:oddHBand="0" w:evenHBand="0" w:firstRowFirstColumn="0" w:firstRowLastColumn="0" w:lastRowFirstColumn="0" w:lastRowLastColumn="0"/>
              <w:rPr>
                <w:color w:val="000000"/>
                <w:szCs w:val="22"/>
                <w:lang w:val="en-CA"/>
              </w:rPr>
            </w:pPr>
            <w:r w:rsidRPr="00DB5586">
              <w:rPr>
                <w:color w:val="000000"/>
                <w:szCs w:val="22"/>
                <w:lang w:val="en-CA"/>
              </w:rPr>
              <w:t>-19.9%</w:t>
            </w:r>
          </w:p>
        </w:tc>
      </w:tr>
    </w:tbl>
    <w:p w14:paraId="5A62295A" w14:textId="77777777" w:rsidR="00ED5AA2" w:rsidRDefault="00ED5AA2" w:rsidP="00EA46CA">
      <w:pPr>
        <w:pStyle w:val="Caption"/>
        <w:keepNext/>
        <w:jc w:val="center"/>
        <w:rPr>
          <w:rFonts w:ascii="Times New Roman" w:hAnsi="Times New Roman"/>
          <w:lang w:val="en-CA"/>
        </w:rPr>
      </w:pPr>
      <w:bookmarkStart w:id="2" w:name="_Ref37081850"/>
    </w:p>
    <w:p w14:paraId="62F61DA2" w14:textId="77777777" w:rsidR="00ED5AA2" w:rsidRDefault="00ED5AA2">
      <w:pPr>
        <w:rPr>
          <w:rFonts w:eastAsia="MS Mincho"/>
          <w:b/>
          <w:lang w:val="en-CA" w:eastAsia="ja-JP"/>
        </w:rPr>
      </w:pPr>
      <w:r>
        <w:rPr>
          <w:lang w:val="en-CA"/>
        </w:rPr>
        <w:br w:type="page"/>
      </w:r>
    </w:p>
    <w:p w14:paraId="43F51355" w14:textId="02D93C97" w:rsidR="00EA46CA" w:rsidRPr="00DB5586" w:rsidRDefault="00EA46CA" w:rsidP="00EA46CA">
      <w:pPr>
        <w:pStyle w:val="Caption"/>
        <w:keepNext/>
        <w:jc w:val="center"/>
        <w:rPr>
          <w:rFonts w:ascii="Times New Roman" w:hAnsi="Times New Roman"/>
          <w:lang w:val="en-CA"/>
        </w:rPr>
      </w:pPr>
      <w:r w:rsidRPr="00DB5586">
        <w:rPr>
          <w:rFonts w:ascii="Times New Roman" w:hAnsi="Times New Roman"/>
          <w:lang w:val="en-CA"/>
        </w:rPr>
        <w:lastRenderedPageBreak/>
        <w:t xml:space="preserve">Table </w:t>
      </w:r>
      <w:r w:rsidRPr="00DB5586">
        <w:rPr>
          <w:rFonts w:ascii="Times New Roman" w:hAnsi="Times New Roman"/>
          <w:lang w:val="en-CA"/>
        </w:rPr>
        <w:fldChar w:fldCharType="begin"/>
      </w:r>
      <w:r w:rsidRPr="00DB5586">
        <w:rPr>
          <w:rFonts w:ascii="Times New Roman" w:hAnsi="Times New Roman"/>
          <w:lang w:val="en-CA"/>
        </w:rPr>
        <w:instrText xml:space="preserve"> SEQ Table \* ARABIC </w:instrText>
      </w:r>
      <w:r w:rsidRPr="00DB5586">
        <w:rPr>
          <w:rFonts w:ascii="Times New Roman" w:hAnsi="Times New Roman"/>
          <w:lang w:val="en-CA"/>
        </w:rPr>
        <w:fldChar w:fldCharType="separate"/>
      </w:r>
      <w:r w:rsidR="0091207A" w:rsidRPr="00DB5586">
        <w:rPr>
          <w:rFonts w:ascii="Times New Roman" w:hAnsi="Times New Roman"/>
          <w:noProof/>
          <w:lang w:val="en-CA"/>
        </w:rPr>
        <w:t>3</w:t>
      </w:r>
      <w:r w:rsidRPr="00DB5586">
        <w:rPr>
          <w:rFonts w:ascii="Times New Roman" w:hAnsi="Times New Roman"/>
          <w:lang w:val="en-CA"/>
        </w:rPr>
        <w:fldChar w:fldCharType="end"/>
      </w:r>
      <w:bookmarkEnd w:id="2"/>
      <w:r w:rsidRPr="00DB5586">
        <w:rPr>
          <w:rFonts w:ascii="Times New Roman" w:hAnsi="Times New Roman"/>
          <w:lang w:val="en-CA"/>
        </w:rPr>
        <w:t xml:space="preserve"> </w:t>
      </w:r>
      <w:r w:rsidRPr="00DB5586">
        <w:rPr>
          <w:rFonts w:ascii="Times New Roman" w:hAnsi="Times New Roman"/>
          <w:b w:val="0"/>
          <w:bCs/>
          <w:lang w:val="en-CA"/>
        </w:rPr>
        <w:t>- Performance impact of using VVC instead of HEVC</w:t>
      </w:r>
      <w:r w:rsidR="005507C0" w:rsidRPr="00DB5586">
        <w:rPr>
          <w:rFonts w:ascii="Times New Roman" w:hAnsi="Times New Roman"/>
          <w:b w:val="0"/>
          <w:bCs/>
          <w:lang w:val="en-CA"/>
        </w:rPr>
        <w:t xml:space="preserve"> </w:t>
      </w:r>
      <w:r w:rsidRPr="00DB5586">
        <w:rPr>
          <w:rFonts w:ascii="Times New Roman" w:hAnsi="Times New Roman"/>
          <w:b w:val="0"/>
          <w:bCs/>
          <w:lang w:val="en-CA"/>
        </w:rPr>
        <w:t>(</w:t>
      </w:r>
      <w:r w:rsidR="0091207A" w:rsidRPr="00DB5586">
        <w:rPr>
          <w:rFonts w:ascii="Times New Roman" w:hAnsi="Times New Roman"/>
          <w:b w:val="0"/>
          <w:bCs/>
          <w:lang w:val="en-CA"/>
        </w:rPr>
        <w:t>RA</w:t>
      </w:r>
      <w:r w:rsidR="00C0468A" w:rsidRPr="00DB5586">
        <w:rPr>
          <w:rFonts w:ascii="Times New Roman" w:hAnsi="Times New Roman"/>
          <w:b w:val="0"/>
          <w:bCs/>
          <w:lang w:val="en-CA"/>
        </w:rPr>
        <w:t xml:space="preserve">, </w:t>
      </w:r>
      <w:r w:rsidR="0091207A" w:rsidRPr="00DB5586">
        <w:rPr>
          <w:rFonts w:ascii="Times New Roman" w:hAnsi="Times New Roman"/>
          <w:b w:val="0"/>
          <w:bCs/>
          <w:lang w:val="en-CA"/>
        </w:rPr>
        <w:t>32 frames</w:t>
      </w:r>
      <w:r w:rsidRPr="00DB5586">
        <w:rPr>
          <w:rFonts w:ascii="Times New Roman" w:hAnsi="Times New Roman"/>
          <w:b w:val="0"/>
          <w:bCs/>
          <w:lang w:val="en-CA"/>
        </w:rPr>
        <w:t>)</w:t>
      </w:r>
    </w:p>
    <w:tbl>
      <w:tblPr>
        <w:tblStyle w:val="GridTable4-Accent3"/>
        <w:tblW w:w="0" w:type="auto"/>
        <w:tblLook w:val="04A0" w:firstRow="1" w:lastRow="0" w:firstColumn="1" w:lastColumn="0" w:noHBand="0" w:noVBand="1"/>
      </w:tblPr>
      <w:tblGrid>
        <w:gridCol w:w="1510"/>
        <w:gridCol w:w="1508"/>
        <w:gridCol w:w="1509"/>
        <w:gridCol w:w="1509"/>
        <w:gridCol w:w="1510"/>
        <w:gridCol w:w="1510"/>
      </w:tblGrid>
      <w:tr w:rsidR="00EA46CA" w:rsidRPr="00DB5586" w14:paraId="787A5160" w14:textId="77777777" w:rsidTr="00D60CF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10" w:type="dxa"/>
          </w:tcPr>
          <w:p w14:paraId="2BF37EC5" w14:textId="77777777" w:rsidR="00EA46CA" w:rsidRPr="00DB5586" w:rsidRDefault="00EA46CA" w:rsidP="0056355C">
            <w:pPr>
              <w:jc w:val="center"/>
              <w:rPr>
                <w:lang w:val="en-CA"/>
              </w:rPr>
            </w:pPr>
            <w:r w:rsidRPr="00DB5586">
              <w:rPr>
                <w:lang w:val="en-CA"/>
              </w:rPr>
              <w:t>Class</w:t>
            </w:r>
          </w:p>
        </w:tc>
        <w:tc>
          <w:tcPr>
            <w:tcW w:w="1508" w:type="dxa"/>
          </w:tcPr>
          <w:p w14:paraId="37530BB5" w14:textId="77777777" w:rsidR="00EA46CA" w:rsidRPr="00DB5586" w:rsidRDefault="00EA46CA" w:rsidP="0056355C">
            <w:pPr>
              <w:jc w:val="center"/>
              <w:cnfStyle w:val="100000000000" w:firstRow="1" w:lastRow="0" w:firstColumn="0" w:lastColumn="0" w:oddVBand="0" w:evenVBand="0" w:oddHBand="0" w:evenHBand="0" w:firstRowFirstColumn="0" w:firstRowLastColumn="0" w:lastRowFirstColumn="0" w:lastRowLastColumn="0"/>
              <w:rPr>
                <w:lang w:val="en-CA"/>
              </w:rPr>
            </w:pPr>
            <w:r w:rsidRPr="00DB5586">
              <w:rPr>
                <w:lang w:val="en-CA"/>
              </w:rPr>
              <w:t>D1</w:t>
            </w:r>
          </w:p>
        </w:tc>
        <w:tc>
          <w:tcPr>
            <w:tcW w:w="1509" w:type="dxa"/>
          </w:tcPr>
          <w:p w14:paraId="07F4E4D1" w14:textId="77777777" w:rsidR="00EA46CA" w:rsidRPr="00DB5586" w:rsidRDefault="00EA46CA" w:rsidP="0056355C">
            <w:pPr>
              <w:jc w:val="center"/>
              <w:cnfStyle w:val="100000000000" w:firstRow="1" w:lastRow="0" w:firstColumn="0" w:lastColumn="0" w:oddVBand="0" w:evenVBand="0" w:oddHBand="0" w:evenHBand="0" w:firstRowFirstColumn="0" w:firstRowLastColumn="0" w:lastRowFirstColumn="0" w:lastRowLastColumn="0"/>
              <w:rPr>
                <w:lang w:val="en-CA"/>
              </w:rPr>
            </w:pPr>
            <w:r w:rsidRPr="00DB5586">
              <w:rPr>
                <w:lang w:val="en-CA"/>
              </w:rPr>
              <w:t>D2</w:t>
            </w:r>
          </w:p>
        </w:tc>
        <w:tc>
          <w:tcPr>
            <w:tcW w:w="1509" w:type="dxa"/>
          </w:tcPr>
          <w:p w14:paraId="58FAD308" w14:textId="77777777" w:rsidR="00EA46CA" w:rsidRPr="00DB5586" w:rsidRDefault="00EA46CA" w:rsidP="0056355C">
            <w:pPr>
              <w:jc w:val="center"/>
              <w:cnfStyle w:val="100000000000" w:firstRow="1" w:lastRow="0" w:firstColumn="0" w:lastColumn="0" w:oddVBand="0" w:evenVBand="0" w:oddHBand="0" w:evenHBand="0" w:firstRowFirstColumn="0" w:firstRowLastColumn="0" w:lastRowFirstColumn="0" w:lastRowLastColumn="0"/>
              <w:rPr>
                <w:lang w:val="en-CA"/>
              </w:rPr>
            </w:pPr>
            <w:proofErr w:type="spellStart"/>
            <w:r w:rsidRPr="00DB5586">
              <w:rPr>
                <w:lang w:val="en-CA"/>
              </w:rPr>
              <w:t>Luma</w:t>
            </w:r>
            <w:proofErr w:type="spellEnd"/>
          </w:p>
        </w:tc>
        <w:tc>
          <w:tcPr>
            <w:tcW w:w="1510" w:type="dxa"/>
          </w:tcPr>
          <w:p w14:paraId="297EC116" w14:textId="77777777" w:rsidR="00EA46CA" w:rsidRPr="00DB5586" w:rsidRDefault="00EA46CA" w:rsidP="0056355C">
            <w:pPr>
              <w:jc w:val="center"/>
              <w:cnfStyle w:val="100000000000" w:firstRow="1" w:lastRow="0" w:firstColumn="0" w:lastColumn="0" w:oddVBand="0" w:evenVBand="0" w:oddHBand="0" w:evenHBand="0" w:firstRowFirstColumn="0" w:firstRowLastColumn="0" w:lastRowFirstColumn="0" w:lastRowLastColumn="0"/>
              <w:rPr>
                <w:lang w:val="en-CA"/>
              </w:rPr>
            </w:pPr>
            <w:proofErr w:type="spellStart"/>
            <w:r w:rsidRPr="00DB5586">
              <w:rPr>
                <w:lang w:val="en-CA"/>
              </w:rPr>
              <w:t>Cb</w:t>
            </w:r>
            <w:proofErr w:type="spellEnd"/>
          </w:p>
        </w:tc>
        <w:tc>
          <w:tcPr>
            <w:tcW w:w="1510" w:type="dxa"/>
          </w:tcPr>
          <w:p w14:paraId="7EC22109" w14:textId="77777777" w:rsidR="00EA46CA" w:rsidRPr="00DB5586" w:rsidRDefault="00EA46CA" w:rsidP="0056355C">
            <w:pPr>
              <w:jc w:val="center"/>
              <w:cnfStyle w:val="100000000000" w:firstRow="1" w:lastRow="0" w:firstColumn="0" w:lastColumn="0" w:oddVBand="0" w:evenVBand="0" w:oddHBand="0" w:evenHBand="0" w:firstRowFirstColumn="0" w:firstRowLastColumn="0" w:lastRowFirstColumn="0" w:lastRowLastColumn="0"/>
              <w:rPr>
                <w:lang w:val="en-CA"/>
              </w:rPr>
            </w:pPr>
            <w:r w:rsidRPr="00DB5586">
              <w:rPr>
                <w:lang w:val="en-CA"/>
              </w:rPr>
              <w:t>Cr</w:t>
            </w:r>
          </w:p>
        </w:tc>
      </w:tr>
      <w:tr w:rsidR="00EA46CA" w:rsidRPr="00DB5586" w14:paraId="6D79B09E" w14:textId="77777777" w:rsidTr="00D60C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10" w:type="dxa"/>
          </w:tcPr>
          <w:p w14:paraId="0790BA80" w14:textId="77777777" w:rsidR="00EA46CA" w:rsidRPr="00DB5586" w:rsidRDefault="00EA46CA" w:rsidP="0056355C">
            <w:pPr>
              <w:jc w:val="center"/>
              <w:rPr>
                <w:lang w:val="en-CA"/>
              </w:rPr>
            </w:pPr>
            <w:r w:rsidRPr="00DB5586">
              <w:rPr>
                <w:lang w:val="en-CA"/>
              </w:rPr>
              <w:t>loot</w:t>
            </w:r>
          </w:p>
        </w:tc>
        <w:tc>
          <w:tcPr>
            <w:tcW w:w="1508" w:type="dxa"/>
          </w:tcPr>
          <w:p w14:paraId="564F8642" w14:textId="18812E10" w:rsidR="00EA46CA" w:rsidRPr="00DB5586" w:rsidRDefault="00EA46CA" w:rsidP="0056355C">
            <w:pPr>
              <w:jc w:val="center"/>
              <w:cnfStyle w:val="000000100000" w:firstRow="0" w:lastRow="0" w:firstColumn="0" w:lastColumn="0" w:oddVBand="0" w:evenVBand="0" w:oddHBand="1" w:evenHBand="0" w:firstRowFirstColumn="0" w:firstRowLastColumn="0" w:lastRowFirstColumn="0" w:lastRowLastColumn="0"/>
              <w:rPr>
                <w:lang w:val="en-CA"/>
              </w:rPr>
            </w:pPr>
            <w:r w:rsidRPr="00DB5586">
              <w:rPr>
                <w:color w:val="000000"/>
                <w:szCs w:val="22"/>
                <w:lang w:val="en-CA"/>
              </w:rPr>
              <w:t>-</w:t>
            </w:r>
            <w:r w:rsidR="003E169A" w:rsidRPr="00DB5586">
              <w:rPr>
                <w:color w:val="000000"/>
                <w:szCs w:val="22"/>
                <w:lang w:val="en-CA"/>
              </w:rPr>
              <w:t>25.0</w:t>
            </w:r>
            <w:r w:rsidRPr="00DB5586">
              <w:rPr>
                <w:color w:val="000000"/>
                <w:szCs w:val="22"/>
                <w:lang w:val="en-CA"/>
              </w:rPr>
              <w:t>%</w:t>
            </w:r>
          </w:p>
        </w:tc>
        <w:tc>
          <w:tcPr>
            <w:tcW w:w="1509" w:type="dxa"/>
          </w:tcPr>
          <w:p w14:paraId="43DE6FF0" w14:textId="4C8218D3" w:rsidR="00EA46CA" w:rsidRPr="00DB5586" w:rsidRDefault="00EA46CA" w:rsidP="0056355C">
            <w:pPr>
              <w:jc w:val="center"/>
              <w:cnfStyle w:val="000000100000" w:firstRow="0" w:lastRow="0" w:firstColumn="0" w:lastColumn="0" w:oddVBand="0" w:evenVBand="0" w:oddHBand="1" w:evenHBand="0" w:firstRowFirstColumn="0" w:firstRowLastColumn="0" w:lastRowFirstColumn="0" w:lastRowLastColumn="0"/>
              <w:rPr>
                <w:lang w:val="en-CA"/>
              </w:rPr>
            </w:pPr>
            <w:r w:rsidRPr="00DB5586">
              <w:rPr>
                <w:color w:val="000000"/>
                <w:szCs w:val="22"/>
                <w:lang w:val="en-CA"/>
              </w:rPr>
              <w:t>-</w:t>
            </w:r>
            <w:r w:rsidR="003E169A" w:rsidRPr="00DB5586">
              <w:rPr>
                <w:color w:val="000000"/>
                <w:szCs w:val="22"/>
                <w:lang w:val="en-CA"/>
              </w:rPr>
              <w:t>24.7</w:t>
            </w:r>
            <w:r w:rsidRPr="00DB5586">
              <w:rPr>
                <w:color w:val="000000"/>
                <w:szCs w:val="22"/>
                <w:lang w:val="en-CA"/>
              </w:rPr>
              <w:t>%</w:t>
            </w:r>
          </w:p>
        </w:tc>
        <w:tc>
          <w:tcPr>
            <w:tcW w:w="1509" w:type="dxa"/>
          </w:tcPr>
          <w:p w14:paraId="47791B7C" w14:textId="242F1884" w:rsidR="00EA46CA" w:rsidRPr="00DB5586" w:rsidRDefault="003E169A" w:rsidP="0056355C">
            <w:pPr>
              <w:jc w:val="center"/>
              <w:cnfStyle w:val="000000100000" w:firstRow="0" w:lastRow="0" w:firstColumn="0" w:lastColumn="0" w:oddVBand="0" w:evenVBand="0" w:oddHBand="1" w:evenHBand="0" w:firstRowFirstColumn="0" w:firstRowLastColumn="0" w:lastRowFirstColumn="0" w:lastRowLastColumn="0"/>
              <w:rPr>
                <w:lang w:val="en-CA"/>
              </w:rPr>
            </w:pPr>
            <w:r w:rsidRPr="00DB5586">
              <w:rPr>
                <w:color w:val="000000"/>
                <w:szCs w:val="22"/>
                <w:lang w:val="en-CA"/>
              </w:rPr>
              <w:t>-24.1</w:t>
            </w:r>
            <w:r w:rsidR="00EA46CA" w:rsidRPr="00DB5586">
              <w:rPr>
                <w:color w:val="000000"/>
                <w:szCs w:val="22"/>
                <w:lang w:val="en-CA"/>
              </w:rPr>
              <w:t>%</w:t>
            </w:r>
          </w:p>
        </w:tc>
        <w:tc>
          <w:tcPr>
            <w:tcW w:w="1510" w:type="dxa"/>
          </w:tcPr>
          <w:p w14:paraId="0C2040F6" w14:textId="58A39F90" w:rsidR="00EA46CA" w:rsidRPr="00DB5586" w:rsidRDefault="00EA46CA" w:rsidP="0056355C">
            <w:pPr>
              <w:jc w:val="center"/>
              <w:cnfStyle w:val="000000100000" w:firstRow="0" w:lastRow="0" w:firstColumn="0" w:lastColumn="0" w:oddVBand="0" w:evenVBand="0" w:oddHBand="1" w:evenHBand="0" w:firstRowFirstColumn="0" w:firstRowLastColumn="0" w:lastRowFirstColumn="0" w:lastRowLastColumn="0"/>
              <w:rPr>
                <w:lang w:val="en-CA"/>
              </w:rPr>
            </w:pPr>
            <w:r w:rsidRPr="00DB5586">
              <w:rPr>
                <w:color w:val="000000"/>
                <w:szCs w:val="22"/>
                <w:lang w:val="en-CA"/>
              </w:rPr>
              <w:t>-</w:t>
            </w:r>
            <w:r w:rsidR="003E169A" w:rsidRPr="00DB5586">
              <w:rPr>
                <w:color w:val="000000"/>
                <w:szCs w:val="22"/>
                <w:lang w:val="en-CA"/>
              </w:rPr>
              <w:t>37.6</w:t>
            </w:r>
            <w:r w:rsidRPr="00DB5586">
              <w:rPr>
                <w:color w:val="000000"/>
                <w:szCs w:val="22"/>
                <w:lang w:val="en-CA"/>
              </w:rPr>
              <w:t>%</w:t>
            </w:r>
          </w:p>
        </w:tc>
        <w:tc>
          <w:tcPr>
            <w:tcW w:w="1510" w:type="dxa"/>
          </w:tcPr>
          <w:p w14:paraId="4C68D9D5" w14:textId="0069E9B0" w:rsidR="00EA46CA" w:rsidRPr="00DB5586" w:rsidRDefault="00EA46CA" w:rsidP="0056355C">
            <w:pPr>
              <w:jc w:val="center"/>
              <w:cnfStyle w:val="000000100000" w:firstRow="0" w:lastRow="0" w:firstColumn="0" w:lastColumn="0" w:oddVBand="0" w:evenVBand="0" w:oddHBand="1" w:evenHBand="0" w:firstRowFirstColumn="0" w:firstRowLastColumn="0" w:lastRowFirstColumn="0" w:lastRowLastColumn="0"/>
              <w:rPr>
                <w:lang w:val="en-CA"/>
              </w:rPr>
            </w:pPr>
            <w:r w:rsidRPr="00DB5586">
              <w:rPr>
                <w:color w:val="000000"/>
                <w:szCs w:val="22"/>
                <w:lang w:val="en-CA"/>
              </w:rPr>
              <w:t>-</w:t>
            </w:r>
            <w:r w:rsidR="003E169A" w:rsidRPr="00DB5586">
              <w:rPr>
                <w:color w:val="000000"/>
                <w:szCs w:val="22"/>
                <w:lang w:val="en-CA"/>
              </w:rPr>
              <w:t>29.3</w:t>
            </w:r>
            <w:r w:rsidRPr="00DB5586">
              <w:rPr>
                <w:color w:val="000000"/>
                <w:szCs w:val="22"/>
                <w:lang w:val="en-CA"/>
              </w:rPr>
              <w:t>%</w:t>
            </w:r>
          </w:p>
        </w:tc>
      </w:tr>
      <w:tr w:rsidR="00EA46CA" w:rsidRPr="00DB5586" w14:paraId="69D72E48" w14:textId="77777777" w:rsidTr="00D60CF6">
        <w:tc>
          <w:tcPr>
            <w:cnfStyle w:val="001000000000" w:firstRow="0" w:lastRow="0" w:firstColumn="1" w:lastColumn="0" w:oddVBand="0" w:evenVBand="0" w:oddHBand="0" w:evenHBand="0" w:firstRowFirstColumn="0" w:firstRowLastColumn="0" w:lastRowFirstColumn="0" w:lastRowLastColumn="0"/>
            <w:tcW w:w="1510" w:type="dxa"/>
          </w:tcPr>
          <w:p w14:paraId="7079A158" w14:textId="77777777" w:rsidR="00EA46CA" w:rsidRPr="00DB5586" w:rsidRDefault="00EA46CA" w:rsidP="0056355C">
            <w:pPr>
              <w:jc w:val="center"/>
              <w:rPr>
                <w:lang w:val="en-CA"/>
              </w:rPr>
            </w:pPr>
            <w:proofErr w:type="spellStart"/>
            <w:r w:rsidRPr="00DB5586">
              <w:rPr>
                <w:lang w:val="en-CA"/>
              </w:rPr>
              <w:t>redandblack</w:t>
            </w:r>
            <w:proofErr w:type="spellEnd"/>
          </w:p>
        </w:tc>
        <w:tc>
          <w:tcPr>
            <w:tcW w:w="1508" w:type="dxa"/>
          </w:tcPr>
          <w:p w14:paraId="052FA83B" w14:textId="048BC0A3" w:rsidR="00EA46CA" w:rsidRPr="00DB5586" w:rsidRDefault="00EA46CA" w:rsidP="0056355C">
            <w:pPr>
              <w:jc w:val="center"/>
              <w:cnfStyle w:val="000000000000" w:firstRow="0" w:lastRow="0" w:firstColumn="0" w:lastColumn="0" w:oddVBand="0" w:evenVBand="0" w:oddHBand="0" w:evenHBand="0" w:firstRowFirstColumn="0" w:firstRowLastColumn="0" w:lastRowFirstColumn="0" w:lastRowLastColumn="0"/>
              <w:rPr>
                <w:lang w:val="en-CA"/>
              </w:rPr>
            </w:pPr>
            <w:r w:rsidRPr="00DB5586">
              <w:rPr>
                <w:color w:val="000000"/>
                <w:szCs w:val="22"/>
                <w:lang w:val="en-CA"/>
              </w:rPr>
              <w:t>-</w:t>
            </w:r>
            <w:r w:rsidR="003E169A" w:rsidRPr="00DB5586">
              <w:rPr>
                <w:color w:val="000000"/>
                <w:szCs w:val="22"/>
                <w:lang w:val="en-CA"/>
              </w:rPr>
              <w:t>26.7</w:t>
            </w:r>
            <w:r w:rsidRPr="00DB5586">
              <w:rPr>
                <w:color w:val="000000"/>
                <w:szCs w:val="22"/>
                <w:lang w:val="en-CA"/>
              </w:rPr>
              <w:t>%</w:t>
            </w:r>
          </w:p>
        </w:tc>
        <w:tc>
          <w:tcPr>
            <w:tcW w:w="1509" w:type="dxa"/>
          </w:tcPr>
          <w:p w14:paraId="10558B45" w14:textId="64675FD1" w:rsidR="00EA46CA" w:rsidRPr="00DB5586" w:rsidRDefault="00EA46CA" w:rsidP="0056355C">
            <w:pPr>
              <w:jc w:val="center"/>
              <w:cnfStyle w:val="000000000000" w:firstRow="0" w:lastRow="0" w:firstColumn="0" w:lastColumn="0" w:oddVBand="0" w:evenVBand="0" w:oddHBand="0" w:evenHBand="0" w:firstRowFirstColumn="0" w:firstRowLastColumn="0" w:lastRowFirstColumn="0" w:lastRowLastColumn="0"/>
              <w:rPr>
                <w:lang w:val="en-CA"/>
              </w:rPr>
            </w:pPr>
            <w:r w:rsidRPr="00DB5586">
              <w:rPr>
                <w:color w:val="000000"/>
                <w:szCs w:val="22"/>
                <w:lang w:val="en-CA"/>
              </w:rPr>
              <w:t>-</w:t>
            </w:r>
            <w:r w:rsidR="00614683" w:rsidRPr="00DB5586">
              <w:rPr>
                <w:color w:val="000000"/>
                <w:szCs w:val="22"/>
                <w:lang w:val="en-CA"/>
              </w:rPr>
              <w:t>27.1</w:t>
            </w:r>
            <w:r w:rsidRPr="00DB5586">
              <w:rPr>
                <w:color w:val="000000"/>
                <w:szCs w:val="22"/>
                <w:lang w:val="en-CA"/>
              </w:rPr>
              <w:t>%</w:t>
            </w:r>
          </w:p>
        </w:tc>
        <w:tc>
          <w:tcPr>
            <w:tcW w:w="1509" w:type="dxa"/>
          </w:tcPr>
          <w:p w14:paraId="3CCC9382" w14:textId="6D3F81C8" w:rsidR="00EA46CA" w:rsidRPr="00DB5586" w:rsidRDefault="00614683" w:rsidP="0056355C">
            <w:pPr>
              <w:jc w:val="center"/>
              <w:cnfStyle w:val="000000000000" w:firstRow="0" w:lastRow="0" w:firstColumn="0" w:lastColumn="0" w:oddVBand="0" w:evenVBand="0" w:oddHBand="0" w:evenHBand="0" w:firstRowFirstColumn="0" w:firstRowLastColumn="0" w:lastRowFirstColumn="0" w:lastRowLastColumn="0"/>
              <w:rPr>
                <w:lang w:val="en-CA"/>
              </w:rPr>
            </w:pPr>
            <w:r w:rsidRPr="00DB5586">
              <w:rPr>
                <w:color w:val="000000"/>
                <w:szCs w:val="22"/>
                <w:lang w:val="en-CA"/>
              </w:rPr>
              <w:t>-24.5</w:t>
            </w:r>
            <w:r w:rsidR="00EA46CA" w:rsidRPr="00DB5586">
              <w:rPr>
                <w:color w:val="000000"/>
                <w:szCs w:val="22"/>
                <w:lang w:val="en-CA"/>
              </w:rPr>
              <w:t>%</w:t>
            </w:r>
          </w:p>
        </w:tc>
        <w:tc>
          <w:tcPr>
            <w:tcW w:w="1510" w:type="dxa"/>
          </w:tcPr>
          <w:p w14:paraId="0F43B9F9" w14:textId="38E51255" w:rsidR="00EA46CA" w:rsidRPr="00DB5586" w:rsidRDefault="00EA46CA" w:rsidP="0056355C">
            <w:pPr>
              <w:jc w:val="center"/>
              <w:cnfStyle w:val="000000000000" w:firstRow="0" w:lastRow="0" w:firstColumn="0" w:lastColumn="0" w:oddVBand="0" w:evenVBand="0" w:oddHBand="0" w:evenHBand="0" w:firstRowFirstColumn="0" w:firstRowLastColumn="0" w:lastRowFirstColumn="0" w:lastRowLastColumn="0"/>
              <w:rPr>
                <w:lang w:val="en-CA"/>
              </w:rPr>
            </w:pPr>
            <w:r w:rsidRPr="00DB5586">
              <w:rPr>
                <w:color w:val="000000"/>
                <w:szCs w:val="22"/>
                <w:lang w:val="en-CA"/>
              </w:rPr>
              <w:t>-</w:t>
            </w:r>
            <w:r w:rsidR="00614683" w:rsidRPr="00DB5586">
              <w:rPr>
                <w:color w:val="000000"/>
                <w:szCs w:val="22"/>
                <w:lang w:val="en-CA"/>
              </w:rPr>
              <w:t>29.6</w:t>
            </w:r>
            <w:r w:rsidRPr="00DB5586">
              <w:rPr>
                <w:color w:val="000000"/>
                <w:szCs w:val="22"/>
                <w:lang w:val="en-CA"/>
              </w:rPr>
              <w:t>%</w:t>
            </w:r>
          </w:p>
        </w:tc>
        <w:tc>
          <w:tcPr>
            <w:tcW w:w="1510" w:type="dxa"/>
          </w:tcPr>
          <w:p w14:paraId="34422D78" w14:textId="5ED5D639" w:rsidR="00EA46CA" w:rsidRPr="00DB5586" w:rsidRDefault="00EA46CA" w:rsidP="0056355C">
            <w:pPr>
              <w:jc w:val="center"/>
              <w:cnfStyle w:val="000000000000" w:firstRow="0" w:lastRow="0" w:firstColumn="0" w:lastColumn="0" w:oddVBand="0" w:evenVBand="0" w:oddHBand="0" w:evenHBand="0" w:firstRowFirstColumn="0" w:firstRowLastColumn="0" w:lastRowFirstColumn="0" w:lastRowLastColumn="0"/>
              <w:rPr>
                <w:lang w:val="en-CA"/>
              </w:rPr>
            </w:pPr>
            <w:r w:rsidRPr="00DB5586">
              <w:rPr>
                <w:color w:val="000000"/>
                <w:szCs w:val="22"/>
                <w:lang w:val="en-CA"/>
              </w:rPr>
              <w:t>-</w:t>
            </w:r>
            <w:r w:rsidR="00614683" w:rsidRPr="00DB5586">
              <w:rPr>
                <w:color w:val="000000"/>
                <w:szCs w:val="22"/>
                <w:lang w:val="en-CA"/>
              </w:rPr>
              <w:t>19.5</w:t>
            </w:r>
            <w:r w:rsidRPr="00DB5586">
              <w:rPr>
                <w:color w:val="000000"/>
                <w:szCs w:val="22"/>
                <w:lang w:val="en-CA"/>
              </w:rPr>
              <w:t>%</w:t>
            </w:r>
          </w:p>
        </w:tc>
      </w:tr>
      <w:tr w:rsidR="00EA46CA" w:rsidRPr="00DB5586" w14:paraId="3B7C6EC3" w14:textId="77777777" w:rsidTr="00D60C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10" w:type="dxa"/>
          </w:tcPr>
          <w:p w14:paraId="7F176A40" w14:textId="77777777" w:rsidR="00EA46CA" w:rsidRPr="00DB5586" w:rsidRDefault="00EA46CA" w:rsidP="0056355C">
            <w:pPr>
              <w:jc w:val="center"/>
              <w:rPr>
                <w:lang w:val="en-CA"/>
              </w:rPr>
            </w:pPr>
            <w:r w:rsidRPr="00DB5586">
              <w:rPr>
                <w:lang w:val="en-CA"/>
              </w:rPr>
              <w:t>soldier</w:t>
            </w:r>
          </w:p>
        </w:tc>
        <w:tc>
          <w:tcPr>
            <w:tcW w:w="1508" w:type="dxa"/>
          </w:tcPr>
          <w:p w14:paraId="4054213F" w14:textId="5951678D" w:rsidR="00EA46CA" w:rsidRPr="00DB5586" w:rsidRDefault="00EA46CA" w:rsidP="0056355C">
            <w:pPr>
              <w:jc w:val="center"/>
              <w:cnfStyle w:val="000000100000" w:firstRow="0" w:lastRow="0" w:firstColumn="0" w:lastColumn="0" w:oddVBand="0" w:evenVBand="0" w:oddHBand="1" w:evenHBand="0" w:firstRowFirstColumn="0" w:firstRowLastColumn="0" w:lastRowFirstColumn="0" w:lastRowLastColumn="0"/>
              <w:rPr>
                <w:lang w:val="en-CA"/>
              </w:rPr>
            </w:pPr>
            <w:r w:rsidRPr="00DB5586">
              <w:rPr>
                <w:color w:val="000000"/>
                <w:szCs w:val="22"/>
                <w:lang w:val="en-CA"/>
              </w:rPr>
              <w:t>-</w:t>
            </w:r>
            <w:r w:rsidR="00614683" w:rsidRPr="00DB5586">
              <w:rPr>
                <w:color w:val="000000"/>
                <w:szCs w:val="22"/>
                <w:lang w:val="en-CA"/>
              </w:rPr>
              <w:t>25.5</w:t>
            </w:r>
            <w:r w:rsidRPr="00DB5586">
              <w:rPr>
                <w:color w:val="000000"/>
                <w:szCs w:val="22"/>
                <w:lang w:val="en-CA"/>
              </w:rPr>
              <w:t>%</w:t>
            </w:r>
          </w:p>
        </w:tc>
        <w:tc>
          <w:tcPr>
            <w:tcW w:w="1509" w:type="dxa"/>
          </w:tcPr>
          <w:p w14:paraId="768C3B6F" w14:textId="166FFBE5" w:rsidR="00EA46CA" w:rsidRPr="00DB5586" w:rsidRDefault="00EA46CA" w:rsidP="0056355C">
            <w:pPr>
              <w:jc w:val="center"/>
              <w:cnfStyle w:val="000000100000" w:firstRow="0" w:lastRow="0" w:firstColumn="0" w:lastColumn="0" w:oddVBand="0" w:evenVBand="0" w:oddHBand="1" w:evenHBand="0" w:firstRowFirstColumn="0" w:firstRowLastColumn="0" w:lastRowFirstColumn="0" w:lastRowLastColumn="0"/>
              <w:rPr>
                <w:lang w:val="en-CA"/>
              </w:rPr>
            </w:pPr>
            <w:r w:rsidRPr="00DB5586">
              <w:rPr>
                <w:color w:val="000000"/>
                <w:szCs w:val="22"/>
                <w:lang w:val="en-CA"/>
              </w:rPr>
              <w:t>-</w:t>
            </w:r>
            <w:r w:rsidR="00614683" w:rsidRPr="00DB5586">
              <w:rPr>
                <w:color w:val="000000"/>
                <w:szCs w:val="22"/>
                <w:lang w:val="en-CA"/>
              </w:rPr>
              <w:t>25.7</w:t>
            </w:r>
            <w:r w:rsidRPr="00DB5586">
              <w:rPr>
                <w:color w:val="000000"/>
                <w:szCs w:val="22"/>
                <w:lang w:val="en-CA"/>
              </w:rPr>
              <w:t>%</w:t>
            </w:r>
          </w:p>
        </w:tc>
        <w:tc>
          <w:tcPr>
            <w:tcW w:w="1509" w:type="dxa"/>
          </w:tcPr>
          <w:p w14:paraId="7CD11173" w14:textId="2ADC9CFA" w:rsidR="00EA46CA" w:rsidRPr="00DB5586" w:rsidRDefault="00614683" w:rsidP="0056355C">
            <w:pPr>
              <w:jc w:val="center"/>
              <w:cnfStyle w:val="000000100000" w:firstRow="0" w:lastRow="0" w:firstColumn="0" w:lastColumn="0" w:oddVBand="0" w:evenVBand="0" w:oddHBand="1" w:evenHBand="0" w:firstRowFirstColumn="0" w:firstRowLastColumn="0" w:lastRowFirstColumn="0" w:lastRowLastColumn="0"/>
              <w:rPr>
                <w:lang w:val="en-CA"/>
              </w:rPr>
            </w:pPr>
            <w:r w:rsidRPr="00DB5586">
              <w:rPr>
                <w:color w:val="000000"/>
                <w:szCs w:val="22"/>
                <w:lang w:val="en-CA"/>
              </w:rPr>
              <w:t>-26.5</w:t>
            </w:r>
            <w:r w:rsidR="00EA46CA" w:rsidRPr="00DB5586">
              <w:rPr>
                <w:color w:val="000000"/>
                <w:szCs w:val="22"/>
                <w:lang w:val="en-CA"/>
              </w:rPr>
              <w:t>%</w:t>
            </w:r>
          </w:p>
        </w:tc>
        <w:tc>
          <w:tcPr>
            <w:tcW w:w="1510" w:type="dxa"/>
          </w:tcPr>
          <w:p w14:paraId="7B9759FE" w14:textId="74F90149" w:rsidR="00EA46CA" w:rsidRPr="00DB5586" w:rsidRDefault="00EA46CA" w:rsidP="0056355C">
            <w:pPr>
              <w:jc w:val="center"/>
              <w:cnfStyle w:val="000000100000" w:firstRow="0" w:lastRow="0" w:firstColumn="0" w:lastColumn="0" w:oddVBand="0" w:evenVBand="0" w:oddHBand="1" w:evenHBand="0" w:firstRowFirstColumn="0" w:firstRowLastColumn="0" w:lastRowFirstColumn="0" w:lastRowLastColumn="0"/>
              <w:rPr>
                <w:lang w:val="en-CA"/>
              </w:rPr>
            </w:pPr>
            <w:r w:rsidRPr="00DB5586">
              <w:rPr>
                <w:color w:val="000000"/>
                <w:szCs w:val="22"/>
                <w:lang w:val="en-CA"/>
              </w:rPr>
              <w:t>-</w:t>
            </w:r>
            <w:r w:rsidR="00614683" w:rsidRPr="00DB5586">
              <w:rPr>
                <w:color w:val="000000"/>
                <w:szCs w:val="22"/>
                <w:lang w:val="en-CA"/>
              </w:rPr>
              <w:t>40.6</w:t>
            </w:r>
            <w:r w:rsidRPr="00DB5586">
              <w:rPr>
                <w:color w:val="000000"/>
                <w:szCs w:val="22"/>
                <w:lang w:val="en-CA"/>
              </w:rPr>
              <w:t>%</w:t>
            </w:r>
          </w:p>
        </w:tc>
        <w:tc>
          <w:tcPr>
            <w:tcW w:w="1510" w:type="dxa"/>
          </w:tcPr>
          <w:p w14:paraId="786450CB" w14:textId="1DC7C436" w:rsidR="00EA46CA" w:rsidRPr="00DB5586" w:rsidRDefault="00EA46CA" w:rsidP="0056355C">
            <w:pPr>
              <w:jc w:val="center"/>
              <w:cnfStyle w:val="000000100000" w:firstRow="0" w:lastRow="0" w:firstColumn="0" w:lastColumn="0" w:oddVBand="0" w:evenVBand="0" w:oddHBand="1" w:evenHBand="0" w:firstRowFirstColumn="0" w:firstRowLastColumn="0" w:lastRowFirstColumn="0" w:lastRowLastColumn="0"/>
              <w:rPr>
                <w:lang w:val="en-CA"/>
              </w:rPr>
            </w:pPr>
            <w:r w:rsidRPr="00DB5586">
              <w:rPr>
                <w:color w:val="000000"/>
                <w:szCs w:val="22"/>
                <w:lang w:val="en-CA"/>
              </w:rPr>
              <w:t>-</w:t>
            </w:r>
            <w:r w:rsidR="00614683" w:rsidRPr="00DB5586">
              <w:rPr>
                <w:color w:val="000000"/>
                <w:szCs w:val="22"/>
                <w:lang w:val="en-CA"/>
              </w:rPr>
              <w:t>41.9</w:t>
            </w:r>
            <w:r w:rsidRPr="00DB5586">
              <w:rPr>
                <w:color w:val="000000"/>
                <w:szCs w:val="22"/>
                <w:lang w:val="en-CA"/>
              </w:rPr>
              <w:t>%</w:t>
            </w:r>
          </w:p>
        </w:tc>
      </w:tr>
      <w:tr w:rsidR="00EA46CA" w:rsidRPr="00DB5586" w14:paraId="6A3712E5" w14:textId="77777777" w:rsidTr="00D60CF6">
        <w:tc>
          <w:tcPr>
            <w:cnfStyle w:val="001000000000" w:firstRow="0" w:lastRow="0" w:firstColumn="1" w:lastColumn="0" w:oddVBand="0" w:evenVBand="0" w:oddHBand="0" w:evenHBand="0" w:firstRowFirstColumn="0" w:firstRowLastColumn="0" w:lastRowFirstColumn="0" w:lastRowLastColumn="0"/>
            <w:tcW w:w="1510" w:type="dxa"/>
          </w:tcPr>
          <w:p w14:paraId="2FB201C9" w14:textId="77777777" w:rsidR="00EA46CA" w:rsidRPr="00DB5586" w:rsidRDefault="00EA46CA" w:rsidP="0056355C">
            <w:pPr>
              <w:jc w:val="center"/>
              <w:rPr>
                <w:lang w:val="en-CA"/>
              </w:rPr>
            </w:pPr>
            <w:r w:rsidRPr="00DB5586">
              <w:rPr>
                <w:lang w:val="en-CA"/>
              </w:rPr>
              <w:t>queen</w:t>
            </w:r>
          </w:p>
        </w:tc>
        <w:tc>
          <w:tcPr>
            <w:tcW w:w="1508" w:type="dxa"/>
          </w:tcPr>
          <w:p w14:paraId="5AFB58C8" w14:textId="764F5D9B" w:rsidR="00EA46CA" w:rsidRPr="00DB5586" w:rsidRDefault="00EA46CA" w:rsidP="0056355C">
            <w:pPr>
              <w:jc w:val="center"/>
              <w:cnfStyle w:val="000000000000" w:firstRow="0" w:lastRow="0" w:firstColumn="0" w:lastColumn="0" w:oddVBand="0" w:evenVBand="0" w:oddHBand="0" w:evenHBand="0" w:firstRowFirstColumn="0" w:firstRowLastColumn="0" w:lastRowFirstColumn="0" w:lastRowLastColumn="0"/>
              <w:rPr>
                <w:lang w:val="en-CA"/>
              </w:rPr>
            </w:pPr>
            <w:r w:rsidRPr="00DB5586">
              <w:rPr>
                <w:color w:val="000000"/>
                <w:szCs w:val="22"/>
                <w:lang w:val="en-CA"/>
              </w:rPr>
              <w:t>-</w:t>
            </w:r>
            <w:r w:rsidR="00614683" w:rsidRPr="00DB5586">
              <w:rPr>
                <w:color w:val="000000"/>
                <w:szCs w:val="22"/>
                <w:lang w:val="en-CA"/>
              </w:rPr>
              <w:t>33.1</w:t>
            </w:r>
            <w:r w:rsidRPr="00DB5586">
              <w:rPr>
                <w:color w:val="000000"/>
                <w:szCs w:val="22"/>
                <w:lang w:val="en-CA"/>
              </w:rPr>
              <w:t>%</w:t>
            </w:r>
          </w:p>
        </w:tc>
        <w:tc>
          <w:tcPr>
            <w:tcW w:w="1509" w:type="dxa"/>
          </w:tcPr>
          <w:p w14:paraId="7789C58C" w14:textId="7CD71757" w:rsidR="00EA46CA" w:rsidRPr="00DB5586" w:rsidRDefault="00EA46CA" w:rsidP="0056355C">
            <w:pPr>
              <w:jc w:val="center"/>
              <w:cnfStyle w:val="000000000000" w:firstRow="0" w:lastRow="0" w:firstColumn="0" w:lastColumn="0" w:oddVBand="0" w:evenVBand="0" w:oddHBand="0" w:evenHBand="0" w:firstRowFirstColumn="0" w:firstRowLastColumn="0" w:lastRowFirstColumn="0" w:lastRowLastColumn="0"/>
              <w:rPr>
                <w:lang w:val="en-CA"/>
              </w:rPr>
            </w:pPr>
            <w:r w:rsidRPr="00DB5586">
              <w:rPr>
                <w:color w:val="000000"/>
                <w:szCs w:val="22"/>
                <w:lang w:val="en-CA"/>
              </w:rPr>
              <w:t>-</w:t>
            </w:r>
            <w:r w:rsidR="00614683" w:rsidRPr="00DB5586">
              <w:rPr>
                <w:color w:val="000000"/>
                <w:szCs w:val="22"/>
                <w:lang w:val="en-CA"/>
              </w:rPr>
              <w:t>33.4</w:t>
            </w:r>
            <w:r w:rsidRPr="00DB5586">
              <w:rPr>
                <w:color w:val="000000"/>
                <w:szCs w:val="22"/>
                <w:lang w:val="en-CA"/>
              </w:rPr>
              <w:t>%</w:t>
            </w:r>
          </w:p>
        </w:tc>
        <w:tc>
          <w:tcPr>
            <w:tcW w:w="1509" w:type="dxa"/>
          </w:tcPr>
          <w:p w14:paraId="7B6C8457" w14:textId="7EF3D601" w:rsidR="00EA46CA" w:rsidRPr="00DB5586" w:rsidRDefault="00614683" w:rsidP="0056355C">
            <w:pPr>
              <w:jc w:val="center"/>
              <w:cnfStyle w:val="000000000000" w:firstRow="0" w:lastRow="0" w:firstColumn="0" w:lastColumn="0" w:oddVBand="0" w:evenVBand="0" w:oddHBand="0" w:evenHBand="0" w:firstRowFirstColumn="0" w:firstRowLastColumn="0" w:lastRowFirstColumn="0" w:lastRowLastColumn="0"/>
              <w:rPr>
                <w:lang w:val="en-CA"/>
              </w:rPr>
            </w:pPr>
            <w:r w:rsidRPr="00DB5586">
              <w:rPr>
                <w:color w:val="000000"/>
                <w:szCs w:val="22"/>
                <w:lang w:val="en-CA"/>
              </w:rPr>
              <w:t>-23.7</w:t>
            </w:r>
            <w:r w:rsidR="00EA46CA" w:rsidRPr="00DB5586">
              <w:rPr>
                <w:color w:val="000000"/>
                <w:szCs w:val="22"/>
                <w:lang w:val="en-CA"/>
              </w:rPr>
              <w:t>%</w:t>
            </w:r>
          </w:p>
        </w:tc>
        <w:tc>
          <w:tcPr>
            <w:tcW w:w="1510" w:type="dxa"/>
          </w:tcPr>
          <w:p w14:paraId="0D1E00CF" w14:textId="6F8B7414" w:rsidR="00EA46CA" w:rsidRPr="00DB5586" w:rsidRDefault="00EA46CA" w:rsidP="0056355C">
            <w:pPr>
              <w:jc w:val="center"/>
              <w:cnfStyle w:val="000000000000" w:firstRow="0" w:lastRow="0" w:firstColumn="0" w:lastColumn="0" w:oddVBand="0" w:evenVBand="0" w:oddHBand="0" w:evenHBand="0" w:firstRowFirstColumn="0" w:firstRowLastColumn="0" w:lastRowFirstColumn="0" w:lastRowLastColumn="0"/>
              <w:rPr>
                <w:lang w:val="en-CA"/>
              </w:rPr>
            </w:pPr>
            <w:r w:rsidRPr="00DB5586">
              <w:rPr>
                <w:color w:val="000000"/>
                <w:szCs w:val="22"/>
                <w:lang w:val="en-CA"/>
              </w:rPr>
              <w:t>-</w:t>
            </w:r>
            <w:r w:rsidR="00614683" w:rsidRPr="00DB5586">
              <w:rPr>
                <w:color w:val="000000"/>
                <w:szCs w:val="22"/>
                <w:lang w:val="en-CA"/>
              </w:rPr>
              <w:t>35.4</w:t>
            </w:r>
            <w:r w:rsidRPr="00DB5586">
              <w:rPr>
                <w:color w:val="000000"/>
                <w:szCs w:val="22"/>
                <w:lang w:val="en-CA"/>
              </w:rPr>
              <w:t>%</w:t>
            </w:r>
          </w:p>
        </w:tc>
        <w:tc>
          <w:tcPr>
            <w:tcW w:w="1510" w:type="dxa"/>
          </w:tcPr>
          <w:p w14:paraId="5311BAC6" w14:textId="650C2398" w:rsidR="00EA46CA" w:rsidRPr="00DB5586" w:rsidRDefault="00EA46CA" w:rsidP="0056355C">
            <w:pPr>
              <w:jc w:val="center"/>
              <w:cnfStyle w:val="000000000000" w:firstRow="0" w:lastRow="0" w:firstColumn="0" w:lastColumn="0" w:oddVBand="0" w:evenVBand="0" w:oddHBand="0" w:evenHBand="0" w:firstRowFirstColumn="0" w:firstRowLastColumn="0" w:lastRowFirstColumn="0" w:lastRowLastColumn="0"/>
              <w:rPr>
                <w:lang w:val="en-CA"/>
              </w:rPr>
            </w:pPr>
            <w:r w:rsidRPr="00DB5586">
              <w:rPr>
                <w:color w:val="000000"/>
                <w:szCs w:val="22"/>
                <w:lang w:val="en-CA"/>
              </w:rPr>
              <w:t>-</w:t>
            </w:r>
            <w:r w:rsidR="00614683" w:rsidRPr="00DB5586">
              <w:rPr>
                <w:color w:val="000000"/>
                <w:szCs w:val="22"/>
                <w:lang w:val="en-CA"/>
              </w:rPr>
              <w:t>31.2</w:t>
            </w:r>
            <w:r w:rsidRPr="00DB5586">
              <w:rPr>
                <w:color w:val="000000"/>
                <w:szCs w:val="22"/>
                <w:lang w:val="en-CA"/>
              </w:rPr>
              <w:t>%</w:t>
            </w:r>
          </w:p>
        </w:tc>
      </w:tr>
      <w:tr w:rsidR="00EA46CA" w:rsidRPr="00DB5586" w14:paraId="62E2BDCE" w14:textId="77777777" w:rsidTr="00D60C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10" w:type="dxa"/>
          </w:tcPr>
          <w:p w14:paraId="5DDCDAA5" w14:textId="77777777" w:rsidR="00EA46CA" w:rsidRPr="00DB5586" w:rsidRDefault="00EA46CA" w:rsidP="0056355C">
            <w:pPr>
              <w:jc w:val="center"/>
              <w:rPr>
                <w:lang w:val="en-CA"/>
              </w:rPr>
            </w:pPr>
            <w:proofErr w:type="spellStart"/>
            <w:r w:rsidRPr="00DB5586">
              <w:rPr>
                <w:lang w:val="en-CA"/>
              </w:rPr>
              <w:t>longdress</w:t>
            </w:r>
            <w:proofErr w:type="spellEnd"/>
          </w:p>
        </w:tc>
        <w:tc>
          <w:tcPr>
            <w:tcW w:w="1508" w:type="dxa"/>
          </w:tcPr>
          <w:p w14:paraId="7CBCC4A7" w14:textId="5CE79699" w:rsidR="00EA46CA" w:rsidRPr="00DB5586" w:rsidRDefault="00EA46CA" w:rsidP="0056355C">
            <w:pPr>
              <w:jc w:val="center"/>
              <w:cnfStyle w:val="000000100000" w:firstRow="0" w:lastRow="0" w:firstColumn="0" w:lastColumn="0" w:oddVBand="0" w:evenVBand="0" w:oddHBand="1" w:evenHBand="0" w:firstRowFirstColumn="0" w:firstRowLastColumn="0" w:lastRowFirstColumn="0" w:lastRowLastColumn="0"/>
              <w:rPr>
                <w:lang w:val="en-CA"/>
              </w:rPr>
            </w:pPr>
            <w:r w:rsidRPr="00DB5586">
              <w:rPr>
                <w:color w:val="000000"/>
                <w:szCs w:val="22"/>
                <w:lang w:val="en-CA"/>
              </w:rPr>
              <w:t>-</w:t>
            </w:r>
            <w:r w:rsidR="00614683" w:rsidRPr="00DB5586">
              <w:rPr>
                <w:color w:val="000000"/>
                <w:szCs w:val="22"/>
                <w:lang w:val="en-CA"/>
              </w:rPr>
              <w:t>25.8</w:t>
            </w:r>
            <w:r w:rsidRPr="00DB5586">
              <w:rPr>
                <w:color w:val="000000"/>
                <w:szCs w:val="22"/>
                <w:lang w:val="en-CA"/>
              </w:rPr>
              <w:t>%</w:t>
            </w:r>
          </w:p>
        </w:tc>
        <w:tc>
          <w:tcPr>
            <w:tcW w:w="1509" w:type="dxa"/>
          </w:tcPr>
          <w:p w14:paraId="70D13D44" w14:textId="1C3A9C27" w:rsidR="00EA46CA" w:rsidRPr="00DB5586" w:rsidRDefault="00EA46CA" w:rsidP="0056355C">
            <w:pPr>
              <w:jc w:val="center"/>
              <w:cnfStyle w:val="000000100000" w:firstRow="0" w:lastRow="0" w:firstColumn="0" w:lastColumn="0" w:oddVBand="0" w:evenVBand="0" w:oddHBand="1" w:evenHBand="0" w:firstRowFirstColumn="0" w:firstRowLastColumn="0" w:lastRowFirstColumn="0" w:lastRowLastColumn="0"/>
              <w:rPr>
                <w:lang w:val="en-CA"/>
              </w:rPr>
            </w:pPr>
            <w:r w:rsidRPr="00DB5586">
              <w:rPr>
                <w:color w:val="000000"/>
                <w:szCs w:val="22"/>
                <w:lang w:val="en-CA"/>
              </w:rPr>
              <w:t>-</w:t>
            </w:r>
            <w:r w:rsidR="00614683" w:rsidRPr="00DB5586">
              <w:rPr>
                <w:color w:val="000000"/>
                <w:szCs w:val="22"/>
                <w:lang w:val="en-CA"/>
              </w:rPr>
              <w:t>26.6</w:t>
            </w:r>
            <w:r w:rsidRPr="00DB5586">
              <w:rPr>
                <w:color w:val="000000"/>
                <w:szCs w:val="22"/>
                <w:lang w:val="en-CA"/>
              </w:rPr>
              <w:t>%</w:t>
            </w:r>
          </w:p>
        </w:tc>
        <w:tc>
          <w:tcPr>
            <w:tcW w:w="1509" w:type="dxa"/>
          </w:tcPr>
          <w:p w14:paraId="26284A9F" w14:textId="6301F87A" w:rsidR="00EA46CA" w:rsidRPr="00DB5586" w:rsidRDefault="00614683" w:rsidP="0056355C">
            <w:pPr>
              <w:jc w:val="center"/>
              <w:cnfStyle w:val="000000100000" w:firstRow="0" w:lastRow="0" w:firstColumn="0" w:lastColumn="0" w:oddVBand="0" w:evenVBand="0" w:oddHBand="1" w:evenHBand="0" w:firstRowFirstColumn="0" w:firstRowLastColumn="0" w:lastRowFirstColumn="0" w:lastRowLastColumn="0"/>
              <w:rPr>
                <w:lang w:val="en-CA"/>
              </w:rPr>
            </w:pPr>
            <w:r w:rsidRPr="00DB5586">
              <w:rPr>
                <w:color w:val="000000"/>
                <w:szCs w:val="22"/>
                <w:lang w:val="en-CA"/>
              </w:rPr>
              <w:t>-25.7</w:t>
            </w:r>
            <w:r w:rsidR="00EA46CA" w:rsidRPr="00DB5586">
              <w:rPr>
                <w:color w:val="000000"/>
                <w:szCs w:val="22"/>
                <w:lang w:val="en-CA"/>
              </w:rPr>
              <w:t>%</w:t>
            </w:r>
          </w:p>
        </w:tc>
        <w:tc>
          <w:tcPr>
            <w:tcW w:w="1510" w:type="dxa"/>
          </w:tcPr>
          <w:p w14:paraId="72C38568" w14:textId="354956DA" w:rsidR="00EA46CA" w:rsidRPr="00DB5586" w:rsidRDefault="00EA46CA" w:rsidP="0056355C">
            <w:pPr>
              <w:jc w:val="center"/>
              <w:cnfStyle w:val="000000100000" w:firstRow="0" w:lastRow="0" w:firstColumn="0" w:lastColumn="0" w:oddVBand="0" w:evenVBand="0" w:oddHBand="1" w:evenHBand="0" w:firstRowFirstColumn="0" w:firstRowLastColumn="0" w:lastRowFirstColumn="0" w:lastRowLastColumn="0"/>
              <w:rPr>
                <w:lang w:val="en-CA"/>
              </w:rPr>
            </w:pPr>
            <w:r w:rsidRPr="00DB5586">
              <w:rPr>
                <w:color w:val="000000"/>
                <w:szCs w:val="22"/>
                <w:lang w:val="en-CA"/>
              </w:rPr>
              <w:t>-</w:t>
            </w:r>
            <w:r w:rsidR="00614683" w:rsidRPr="00DB5586">
              <w:rPr>
                <w:color w:val="000000"/>
                <w:szCs w:val="22"/>
                <w:lang w:val="en-CA"/>
              </w:rPr>
              <w:t>28.9</w:t>
            </w:r>
            <w:r w:rsidRPr="00DB5586">
              <w:rPr>
                <w:color w:val="000000"/>
                <w:szCs w:val="22"/>
                <w:lang w:val="en-CA"/>
              </w:rPr>
              <w:t>%</w:t>
            </w:r>
          </w:p>
        </w:tc>
        <w:tc>
          <w:tcPr>
            <w:tcW w:w="1510" w:type="dxa"/>
          </w:tcPr>
          <w:p w14:paraId="51E1EA34" w14:textId="45C11EB8" w:rsidR="00EA46CA" w:rsidRPr="00DB5586" w:rsidRDefault="00EA46CA" w:rsidP="0056355C">
            <w:pPr>
              <w:jc w:val="center"/>
              <w:cnfStyle w:val="000000100000" w:firstRow="0" w:lastRow="0" w:firstColumn="0" w:lastColumn="0" w:oddVBand="0" w:evenVBand="0" w:oddHBand="1" w:evenHBand="0" w:firstRowFirstColumn="0" w:firstRowLastColumn="0" w:lastRowFirstColumn="0" w:lastRowLastColumn="0"/>
              <w:rPr>
                <w:lang w:val="en-CA"/>
              </w:rPr>
            </w:pPr>
            <w:r w:rsidRPr="00DB5586">
              <w:rPr>
                <w:color w:val="000000"/>
                <w:szCs w:val="22"/>
                <w:lang w:val="en-CA"/>
              </w:rPr>
              <w:t>-</w:t>
            </w:r>
            <w:r w:rsidR="00614683" w:rsidRPr="00DB5586">
              <w:rPr>
                <w:color w:val="000000"/>
                <w:szCs w:val="22"/>
                <w:lang w:val="en-CA"/>
              </w:rPr>
              <w:t>23.4</w:t>
            </w:r>
            <w:r w:rsidRPr="00DB5586">
              <w:rPr>
                <w:color w:val="000000"/>
                <w:szCs w:val="22"/>
                <w:lang w:val="en-CA"/>
              </w:rPr>
              <w:t>%</w:t>
            </w:r>
          </w:p>
        </w:tc>
      </w:tr>
      <w:tr w:rsidR="00EA46CA" w:rsidRPr="00DB5586" w14:paraId="759E05F3" w14:textId="77777777" w:rsidTr="00D60CF6">
        <w:tc>
          <w:tcPr>
            <w:cnfStyle w:val="001000000000" w:firstRow="0" w:lastRow="0" w:firstColumn="1" w:lastColumn="0" w:oddVBand="0" w:evenVBand="0" w:oddHBand="0" w:evenHBand="0" w:firstRowFirstColumn="0" w:firstRowLastColumn="0" w:lastRowFirstColumn="0" w:lastRowLastColumn="0"/>
            <w:tcW w:w="1510" w:type="dxa"/>
          </w:tcPr>
          <w:p w14:paraId="2F987DC6" w14:textId="2384A951" w:rsidR="00EA46CA" w:rsidRPr="00DB5586" w:rsidRDefault="00614683" w:rsidP="0056355C">
            <w:pPr>
              <w:jc w:val="center"/>
              <w:rPr>
                <w:lang w:val="en-CA"/>
              </w:rPr>
            </w:pPr>
            <w:r w:rsidRPr="00DB5586">
              <w:rPr>
                <w:lang w:val="en-CA"/>
              </w:rPr>
              <w:t>b</w:t>
            </w:r>
            <w:r w:rsidR="00EA46CA" w:rsidRPr="00DB5586">
              <w:rPr>
                <w:lang w:val="en-CA"/>
              </w:rPr>
              <w:t>asketball</w:t>
            </w:r>
          </w:p>
        </w:tc>
        <w:tc>
          <w:tcPr>
            <w:tcW w:w="1508" w:type="dxa"/>
          </w:tcPr>
          <w:p w14:paraId="081DEB07" w14:textId="1674B182" w:rsidR="00EA46CA" w:rsidRPr="00DB5586" w:rsidRDefault="00B94785" w:rsidP="0056355C">
            <w:pPr>
              <w:jc w:val="center"/>
              <w:cnfStyle w:val="000000000000" w:firstRow="0" w:lastRow="0" w:firstColumn="0" w:lastColumn="0" w:oddVBand="0" w:evenVBand="0" w:oddHBand="0" w:evenHBand="0" w:firstRowFirstColumn="0" w:firstRowLastColumn="0" w:lastRowFirstColumn="0" w:lastRowLastColumn="0"/>
              <w:rPr>
                <w:color w:val="000000"/>
                <w:szCs w:val="22"/>
                <w:lang w:val="en-CA"/>
              </w:rPr>
            </w:pPr>
            <w:r w:rsidRPr="00DB5586">
              <w:rPr>
                <w:color w:val="000000"/>
                <w:szCs w:val="22"/>
                <w:lang w:val="en-CA"/>
              </w:rPr>
              <w:t>-33.4%</w:t>
            </w:r>
          </w:p>
        </w:tc>
        <w:tc>
          <w:tcPr>
            <w:tcW w:w="1509" w:type="dxa"/>
          </w:tcPr>
          <w:p w14:paraId="7ECE13B3" w14:textId="7407C6F7" w:rsidR="00EA46CA" w:rsidRPr="00DB5586" w:rsidRDefault="00B94785" w:rsidP="0056355C">
            <w:pPr>
              <w:jc w:val="center"/>
              <w:cnfStyle w:val="000000000000" w:firstRow="0" w:lastRow="0" w:firstColumn="0" w:lastColumn="0" w:oddVBand="0" w:evenVBand="0" w:oddHBand="0" w:evenHBand="0" w:firstRowFirstColumn="0" w:firstRowLastColumn="0" w:lastRowFirstColumn="0" w:lastRowLastColumn="0"/>
              <w:rPr>
                <w:color w:val="000000"/>
                <w:szCs w:val="22"/>
                <w:lang w:val="en-CA"/>
              </w:rPr>
            </w:pPr>
            <w:r w:rsidRPr="00DB5586">
              <w:rPr>
                <w:color w:val="000000"/>
                <w:szCs w:val="22"/>
                <w:lang w:val="en-CA"/>
              </w:rPr>
              <w:t>-32.5%</w:t>
            </w:r>
          </w:p>
        </w:tc>
        <w:tc>
          <w:tcPr>
            <w:tcW w:w="1509" w:type="dxa"/>
          </w:tcPr>
          <w:p w14:paraId="42D6C804" w14:textId="7335E731" w:rsidR="00EA46CA" w:rsidRPr="00DB5586" w:rsidRDefault="00B94785" w:rsidP="0056355C">
            <w:pPr>
              <w:jc w:val="center"/>
              <w:cnfStyle w:val="000000000000" w:firstRow="0" w:lastRow="0" w:firstColumn="0" w:lastColumn="0" w:oddVBand="0" w:evenVBand="0" w:oddHBand="0" w:evenHBand="0" w:firstRowFirstColumn="0" w:firstRowLastColumn="0" w:lastRowFirstColumn="0" w:lastRowLastColumn="0"/>
              <w:rPr>
                <w:color w:val="000000"/>
                <w:szCs w:val="22"/>
                <w:lang w:val="en-CA"/>
              </w:rPr>
            </w:pPr>
            <w:r w:rsidRPr="00DB5586">
              <w:rPr>
                <w:color w:val="000000"/>
                <w:szCs w:val="22"/>
                <w:lang w:val="en-CA"/>
              </w:rPr>
              <w:t>-25.1%</w:t>
            </w:r>
          </w:p>
        </w:tc>
        <w:tc>
          <w:tcPr>
            <w:tcW w:w="1510" w:type="dxa"/>
          </w:tcPr>
          <w:p w14:paraId="44C42362" w14:textId="29157B3E" w:rsidR="00EA46CA" w:rsidRPr="00DB5586" w:rsidRDefault="00B94785" w:rsidP="0056355C">
            <w:pPr>
              <w:jc w:val="center"/>
              <w:cnfStyle w:val="000000000000" w:firstRow="0" w:lastRow="0" w:firstColumn="0" w:lastColumn="0" w:oddVBand="0" w:evenVBand="0" w:oddHBand="0" w:evenHBand="0" w:firstRowFirstColumn="0" w:firstRowLastColumn="0" w:lastRowFirstColumn="0" w:lastRowLastColumn="0"/>
              <w:rPr>
                <w:color w:val="000000"/>
                <w:szCs w:val="22"/>
                <w:lang w:val="en-CA"/>
              </w:rPr>
            </w:pPr>
            <w:r w:rsidRPr="00DB5586">
              <w:rPr>
                <w:color w:val="000000"/>
                <w:szCs w:val="22"/>
                <w:lang w:val="en-CA"/>
              </w:rPr>
              <w:t>-29.5%</w:t>
            </w:r>
          </w:p>
        </w:tc>
        <w:tc>
          <w:tcPr>
            <w:tcW w:w="1510" w:type="dxa"/>
          </w:tcPr>
          <w:p w14:paraId="338E4FF4" w14:textId="6C331C9A" w:rsidR="00EA46CA" w:rsidRPr="00DB5586" w:rsidRDefault="00B94785" w:rsidP="0056355C">
            <w:pPr>
              <w:jc w:val="center"/>
              <w:cnfStyle w:val="000000000000" w:firstRow="0" w:lastRow="0" w:firstColumn="0" w:lastColumn="0" w:oddVBand="0" w:evenVBand="0" w:oddHBand="0" w:evenHBand="0" w:firstRowFirstColumn="0" w:firstRowLastColumn="0" w:lastRowFirstColumn="0" w:lastRowLastColumn="0"/>
              <w:rPr>
                <w:color w:val="000000"/>
                <w:szCs w:val="22"/>
                <w:lang w:val="en-CA"/>
              </w:rPr>
            </w:pPr>
            <w:r w:rsidRPr="00DB5586">
              <w:rPr>
                <w:color w:val="000000"/>
                <w:szCs w:val="22"/>
                <w:lang w:val="en-CA"/>
              </w:rPr>
              <w:t>-31.8%</w:t>
            </w:r>
          </w:p>
        </w:tc>
      </w:tr>
      <w:tr w:rsidR="00EA46CA" w:rsidRPr="00DB5586" w14:paraId="2A4773A5" w14:textId="77777777" w:rsidTr="00D60C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10" w:type="dxa"/>
          </w:tcPr>
          <w:p w14:paraId="4A5731F7" w14:textId="77777777" w:rsidR="00EA46CA" w:rsidRPr="00DB5586" w:rsidRDefault="00EA46CA" w:rsidP="0056355C">
            <w:pPr>
              <w:jc w:val="center"/>
              <w:rPr>
                <w:lang w:val="en-CA"/>
              </w:rPr>
            </w:pPr>
            <w:r w:rsidRPr="00DB5586">
              <w:rPr>
                <w:lang w:val="en-CA"/>
              </w:rPr>
              <w:t>dancer</w:t>
            </w:r>
          </w:p>
        </w:tc>
        <w:tc>
          <w:tcPr>
            <w:tcW w:w="1508" w:type="dxa"/>
          </w:tcPr>
          <w:p w14:paraId="0E249FC8" w14:textId="7BA93940" w:rsidR="00EA46CA" w:rsidRPr="00DB5586" w:rsidRDefault="00B94785" w:rsidP="0056355C">
            <w:pPr>
              <w:jc w:val="center"/>
              <w:cnfStyle w:val="000000100000" w:firstRow="0" w:lastRow="0" w:firstColumn="0" w:lastColumn="0" w:oddVBand="0" w:evenVBand="0" w:oddHBand="1" w:evenHBand="0" w:firstRowFirstColumn="0" w:firstRowLastColumn="0" w:lastRowFirstColumn="0" w:lastRowLastColumn="0"/>
              <w:rPr>
                <w:color w:val="000000"/>
                <w:szCs w:val="22"/>
                <w:lang w:val="en-CA"/>
              </w:rPr>
            </w:pPr>
            <w:r w:rsidRPr="00DB5586">
              <w:rPr>
                <w:color w:val="000000"/>
                <w:szCs w:val="22"/>
                <w:lang w:val="en-CA"/>
              </w:rPr>
              <w:t>-30.9%</w:t>
            </w:r>
          </w:p>
        </w:tc>
        <w:tc>
          <w:tcPr>
            <w:tcW w:w="1509" w:type="dxa"/>
          </w:tcPr>
          <w:p w14:paraId="2E128756" w14:textId="5478729E" w:rsidR="00EA46CA" w:rsidRPr="00DB5586" w:rsidRDefault="00B94785" w:rsidP="0056355C">
            <w:pPr>
              <w:jc w:val="center"/>
              <w:cnfStyle w:val="000000100000" w:firstRow="0" w:lastRow="0" w:firstColumn="0" w:lastColumn="0" w:oddVBand="0" w:evenVBand="0" w:oddHBand="1" w:evenHBand="0" w:firstRowFirstColumn="0" w:firstRowLastColumn="0" w:lastRowFirstColumn="0" w:lastRowLastColumn="0"/>
              <w:rPr>
                <w:color w:val="000000"/>
                <w:szCs w:val="22"/>
                <w:lang w:val="en-CA"/>
              </w:rPr>
            </w:pPr>
            <w:r w:rsidRPr="00DB5586">
              <w:rPr>
                <w:color w:val="000000"/>
                <w:szCs w:val="22"/>
                <w:lang w:val="en-CA"/>
              </w:rPr>
              <w:t>-29.7%</w:t>
            </w:r>
          </w:p>
        </w:tc>
        <w:tc>
          <w:tcPr>
            <w:tcW w:w="1509" w:type="dxa"/>
          </w:tcPr>
          <w:p w14:paraId="17DEB341" w14:textId="04BEBC53" w:rsidR="00EA46CA" w:rsidRPr="00DB5586" w:rsidRDefault="00B94785" w:rsidP="0056355C">
            <w:pPr>
              <w:jc w:val="center"/>
              <w:cnfStyle w:val="000000100000" w:firstRow="0" w:lastRow="0" w:firstColumn="0" w:lastColumn="0" w:oddVBand="0" w:evenVBand="0" w:oddHBand="1" w:evenHBand="0" w:firstRowFirstColumn="0" w:firstRowLastColumn="0" w:lastRowFirstColumn="0" w:lastRowLastColumn="0"/>
              <w:rPr>
                <w:color w:val="000000"/>
                <w:szCs w:val="22"/>
                <w:lang w:val="en-CA"/>
              </w:rPr>
            </w:pPr>
            <w:r w:rsidRPr="00DB5586">
              <w:rPr>
                <w:color w:val="000000"/>
                <w:szCs w:val="22"/>
                <w:lang w:val="en-CA"/>
              </w:rPr>
              <w:t>-24.1%</w:t>
            </w:r>
          </w:p>
        </w:tc>
        <w:tc>
          <w:tcPr>
            <w:tcW w:w="1510" w:type="dxa"/>
          </w:tcPr>
          <w:p w14:paraId="558F8341" w14:textId="6DD32017" w:rsidR="00EA46CA" w:rsidRPr="00DB5586" w:rsidRDefault="00B94785" w:rsidP="0056355C">
            <w:pPr>
              <w:jc w:val="center"/>
              <w:cnfStyle w:val="000000100000" w:firstRow="0" w:lastRow="0" w:firstColumn="0" w:lastColumn="0" w:oddVBand="0" w:evenVBand="0" w:oddHBand="1" w:evenHBand="0" w:firstRowFirstColumn="0" w:firstRowLastColumn="0" w:lastRowFirstColumn="0" w:lastRowLastColumn="0"/>
              <w:rPr>
                <w:color w:val="000000"/>
                <w:szCs w:val="22"/>
                <w:lang w:val="en-CA"/>
              </w:rPr>
            </w:pPr>
            <w:r w:rsidRPr="00DB5586">
              <w:rPr>
                <w:color w:val="000000"/>
                <w:szCs w:val="22"/>
                <w:lang w:val="en-CA"/>
              </w:rPr>
              <w:t>-21.9%</w:t>
            </w:r>
          </w:p>
        </w:tc>
        <w:tc>
          <w:tcPr>
            <w:tcW w:w="1510" w:type="dxa"/>
          </w:tcPr>
          <w:p w14:paraId="7DAB28C1" w14:textId="0FFB47A8" w:rsidR="00EA46CA" w:rsidRPr="00DB5586" w:rsidRDefault="00B94785" w:rsidP="0056355C">
            <w:pPr>
              <w:jc w:val="center"/>
              <w:cnfStyle w:val="000000100000" w:firstRow="0" w:lastRow="0" w:firstColumn="0" w:lastColumn="0" w:oddVBand="0" w:evenVBand="0" w:oddHBand="1" w:evenHBand="0" w:firstRowFirstColumn="0" w:firstRowLastColumn="0" w:lastRowFirstColumn="0" w:lastRowLastColumn="0"/>
              <w:rPr>
                <w:color w:val="000000"/>
                <w:szCs w:val="22"/>
                <w:lang w:val="en-CA"/>
              </w:rPr>
            </w:pPr>
            <w:r w:rsidRPr="00DB5586">
              <w:rPr>
                <w:color w:val="000000"/>
                <w:szCs w:val="22"/>
                <w:lang w:val="en-CA"/>
              </w:rPr>
              <w:t>-20.9%</w:t>
            </w:r>
          </w:p>
        </w:tc>
      </w:tr>
      <w:tr w:rsidR="00EA46CA" w:rsidRPr="00DB5586" w14:paraId="52D102EC" w14:textId="77777777" w:rsidTr="00D60CF6">
        <w:tc>
          <w:tcPr>
            <w:cnfStyle w:val="001000000000" w:firstRow="0" w:lastRow="0" w:firstColumn="1" w:lastColumn="0" w:oddVBand="0" w:evenVBand="0" w:oddHBand="0" w:evenHBand="0" w:firstRowFirstColumn="0" w:firstRowLastColumn="0" w:lastRowFirstColumn="0" w:lastRowLastColumn="0"/>
            <w:tcW w:w="1510" w:type="dxa"/>
          </w:tcPr>
          <w:p w14:paraId="122C3A6A" w14:textId="77777777" w:rsidR="00EA46CA" w:rsidRPr="00DB5586" w:rsidRDefault="00EA46CA" w:rsidP="0056355C">
            <w:pPr>
              <w:jc w:val="center"/>
              <w:rPr>
                <w:lang w:val="en-CA"/>
              </w:rPr>
            </w:pPr>
            <w:r w:rsidRPr="00DB5586">
              <w:rPr>
                <w:lang w:val="en-CA"/>
              </w:rPr>
              <w:t>AVG</w:t>
            </w:r>
          </w:p>
        </w:tc>
        <w:tc>
          <w:tcPr>
            <w:tcW w:w="1508" w:type="dxa"/>
          </w:tcPr>
          <w:p w14:paraId="45C9B432" w14:textId="2662FCC3" w:rsidR="00EA46CA" w:rsidRPr="00DB5586" w:rsidRDefault="00B94785" w:rsidP="0056355C">
            <w:pPr>
              <w:jc w:val="center"/>
              <w:cnfStyle w:val="000000000000" w:firstRow="0" w:lastRow="0" w:firstColumn="0" w:lastColumn="0" w:oddVBand="0" w:evenVBand="0" w:oddHBand="0" w:evenHBand="0" w:firstRowFirstColumn="0" w:firstRowLastColumn="0" w:lastRowFirstColumn="0" w:lastRowLastColumn="0"/>
              <w:rPr>
                <w:color w:val="000000"/>
                <w:szCs w:val="22"/>
                <w:lang w:val="en-CA"/>
              </w:rPr>
            </w:pPr>
            <w:r w:rsidRPr="00DB5586">
              <w:rPr>
                <w:color w:val="000000"/>
                <w:szCs w:val="22"/>
                <w:lang w:val="en-CA"/>
              </w:rPr>
              <w:t>-28.6%</w:t>
            </w:r>
          </w:p>
        </w:tc>
        <w:tc>
          <w:tcPr>
            <w:tcW w:w="1509" w:type="dxa"/>
          </w:tcPr>
          <w:p w14:paraId="6612CB23" w14:textId="27E83F3E" w:rsidR="00EA46CA" w:rsidRPr="00DB5586" w:rsidRDefault="00B94785" w:rsidP="0056355C">
            <w:pPr>
              <w:jc w:val="center"/>
              <w:cnfStyle w:val="000000000000" w:firstRow="0" w:lastRow="0" w:firstColumn="0" w:lastColumn="0" w:oddVBand="0" w:evenVBand="0" w:oddHBand="0" w:evenHBand="0" w:firstRowFirstColumn="0" w:firstRowLastColumn="0" w:lastRowFirstColumn="0" w:lastRowLastColumn="0"/>
              <w:rPr>
                <w:color w:val="000000"/>
                <w:szCs w:val="22"/>
                <w:lang w:val="en-CA"/>
              </w:rPr>
            </w:pPr>
            <w:r w:rsidRPr="00DB5586">
              <w:rPr>
                <w:color w:val="000000"/>
                <w:szCs w:val="22"/>
                <w:lang w:val="en-CA"/>
              </w:rPr>
              <w:t>-28.5%</w:t>
            </w:r>
          </w:p>
        </w:tc>
        <w:tc>
          <w:tcPr>
            <w:tcW w:w="1509" w:type="dxa"/>
          </w:tcPr>
          <w:p w14:paraId="7A07E9E8" w14:textId="61049BB2" w:rsidR="00EA46CA" w:rsidRPr="00DB5586" w:rsidRDefault="00B94785" w:rsidP="0056355C">
            <w:pPr>
              <w:jc w:val="center"/>
              <w:cnfStyle w:val="000000000000" w:firstRow="0" w:lastRow="0" w:firstColumn="0" w:lastColumn="0" w:oddVBand="0" w:evenVBand="0" w:oddHBand="0" w:evenHBand="0" w:firstRowFirstColumn="0" w:firstRowLastColumn="0" w:lastRowFirstColumn="0" w:lastRowLastColumn="0"/>
              <w:rPr>
                <w:color w:val="000000"/>
                <w:szCs w:val="22"/>
                <w:lang w:val="en-CA"/>
              </w:rPr>
            </w:pPr>
            <w:r w:rsidRPr="00DB5586">
              <w:rPr>
                <w:color w:val="000000"/>
                <w:szCs w:val="22"/>
                <w:lang w:val="en-CA"/>
              </w:rPr>
              <w:t>-24.8%</w:t>
            </w:r>
          </w:p>
        </w:tc>
        <w:tc>
          <w:tcPr>
            <w:tcW w:w="1510" w:type="dxa"/>
          </w:tcPr>
          <w:p w14:paraId="1CA57493" w14:textId="1F889EF4" w:rsidR="00EA46CA" w:rsidRPr="00DB5586" w:rsidRDefault="00B94785" w:rsidP="0056355C">
            <w:pPr>
              <w:jc w:val="center"/>
              <w:cnfStyle w:val="000000000000" w:firstRow="0" w:lastRow="0" w:firstColumn="0" w:lastColumn="0" w:oddVBand="0" w:evenVBand="0" w:oddHBand="0" w:evenHBand="0" w:firstRowFirstColumn="0" w:firstRowLastColumn="0" w:lastRowFirstColumn="0" w:lastRowLastColumn="0"/>
              <w:rPr>
                <w:color w:val="000000"/>
                <w:szCs w:val="22"/>
                <w:lang w:val="en-CA"/>
              </w:rPr>
            </w:pPr>
            <w:r w:rsidRPr="00DB5586">
              <w:rPr>
                <w:color w:val="000000"/>
                <w:szCs w:val="22"/>
                <w:lang w:val="en-CA"/>
              </w:rPr>
              <w:t>-31.9%</w:t>
            </w:r>
          </w:p>
        </w:tc>
        <w:tc>
          <w:tcPr>
            <w:tcW w:w="1510" w:type="dxa"/>
          </w:tcPr>
          <w:p w14:paraId="1275F8A8" w14:textId="4284C588" w:rsidR="00EA46CA" w:rsidRPr="00DB5586" w:rsidRDefault="00B94785" w:rsidP="0056355C">
            <w:pPr>
              <w:jc w:val="center"/>
              <w:cnfStyle w:val="000000000000" w:firstRow="0" w:lastRow="0" w:firstColumn="0" w:lastColumn="0" w:oddVBand="0" w:evenVBand="0" w:oddHBand="0" w:evenHBand="0" w:firstRowFirstColumn="0" w:firstRowLastColumn="0" w:lastRowFirstColumn="0" w:lastRowLastColumn="0"/>
              <w:rPr>
                <w:color w:val="000000"/>
                <w:szCs w:val="22"/>
                <w:lang w:val="en-CA"/>
              </w:rPr>
            </w:pPr>
            <w:r w:rsidRPr="00DB5586">
              <w:rPr>
                <w:color w:val="000000"/>
                <w:szCs w:val="22"/>
                <w:lang w:val="en-CA"/>
              </w:rPr>
              <w:t>-28.3%</w:t>
            </w:r>
          </w:p>
        </w:tc>
      </w:tr>
    </w:tbl>
    <w:p w14:paraId="3769F2EC" w14:textId="6675C074" w:rsidR="00EA46CA" w:rsidRPr="00DB5586" w:rsidRDefault="00EA46CA" w:rsidP="00EA46CA">
      <w:pPr>
        <w:pStyle w:val="Caption"/>
        <w:keepNext/>
        <w:jc w:val="center"/>
        <w:rPr>
          <w:rFonts w:ascii="Times New Roman" w:hAnsi="Times New Roman"/>
          <w:lang w:val="en-CA"/>
        </w:rPr>
      </w:pPr>
      <w:bookmarkStart w:id="3" w:name="_Ref37081837"/>
      <w:r w:rsidRPr="00DB5586">
        <w:rPr>
          <w:rFonts w:ascii="Times New Roman" w:hAnsi="Times New Roman"/>
          <w:lang w:val="en-CA"/>
        </w:rPr>
        <w:t xml:space="preserve">Table </w:t>
      </w:r>
      <w:r w:rsidRPr="00DB5586">
        <w:rPr>
          <w:rFonts w:ascii="Times New Roman" w:hAnsi="Times New Roman"/>
          <w:lang w:val="en-CA"/>
        </w:rPr>
        <w:fldChar w:fldCharType="begin"/>
      </w:r>
      <w:r w:rsidRPr="00DB5586">
        <w:rPr>
          <w:rFonts w:ascii="Times New Roman" w:hAnsi="Times New Roman"/>
          <w:lang w:val="en-CA"/>
        </w:rPr>
        <w:instrText xml:space="preserve"> SEQ Table \* ARABIC </w:instrText>
      </w:r>
      <w:r w:rsidRPr="00DB5586">
        <w:rPr>
          <w:rFonts w:ascii="Times New Roman" w:hAnsi="Times New Roman"/>
          <w:lang w:val="en-CA"/>
        </w:rPr>
        <w:fldChar w:fldCharType="separate"/>
      </w:r>
      <w:r w:rsidR="0091207A" w:rsidRPr="00DB5586">
        <w:rPr>
          <w:rFonts w:ascii="Times New Roman" w:hAnsi="Times New Roman"/>
          <w:noProof/>
          <w:lang w:val="en-CA"/>
        </w:rPr>
        <w:t>4</w:t>
      </w:r>
      <w:r w:rsidRPr="00DB5586">
        <w:rPr>
          <w:rFonts w:ascii="Times New Roman" w:hAnsi="Times New Roman"/>
          <w:lang w:val="en-CA"/>
        </w:rPr>
        <w:fldChar w:fldCharType="end"/>
      </w:r>
      <w:bookmarkEnd w:id="3"/>
      <w:r w:rsidRPr="00DB5586">
        <w:rPr>
          <w:rFonts w:ascii="Times New Roman" w:hAnsi="Times New Roman"/>
          <w:lang w:val="en-CA"/>
        </w:rPr>
        <w:t xml:space="preserve"> </w:t>
      </w:r>
      <w:r w:rsidRPr="00DB5586">
        <w:rPr>
          <w:rFonts w:ascii="Times New Roman" w:hAnsi="Times New Roman"/>
          <w:b w:val="0"/>
          <w:bCs/>
          <w:lang w:val="en-CA"/>
        </w:rPr>
        <w:t>- Performance impact of using VVC instead of HEVC</w:t>
      </w:r>
      <w:r w:rsidR="00F52B25" w:rsidRPr="00DB5586">
        <w:rPr>
          <w:rFonts w:ascii="Times New Roman" w:hAnsi="Times New Roman"/>
          <w:b w:val="0"/>
          <w:bCs/>
          <w:lang w:val="en-CA"/>
        </w:rPr>
        <w:t xml:space="preserve"> </w:t>
      </w:r>
      <w:r w:rsidRPr="00DB5586">
        <w:rPr>
          <w:rFonts w:ascii="Times New Roman" w:hAnsi="Times New Roman"/>
          <w:b w:val="0"/>
          <w:bCs/>
          <w:lang w:val="en-CA"/>
        </w:rPr>
        <w:t>(</w:t>
      </w:r>
      <w:r w:rsidR="00B8395C" w:rsidRPr="00DB5586">
        <w:rPr>
          <w:rFonts w:ascii="Times New Roman" w:hAnsi="Times New Roman"/>
          <w:b w:val="0"/>
          <w:bCs/>
          <w:lang w:val="en-CA"/>
        </w:rPr>
        <w:t>RA</w:t>
      </w:r>
      <w:r w:rsidRPr="00DB5586">
        <w:rPr>
          <w:rFonts w:ascii="Times New Roman" w:hAnsi="Times New Roman"/>
          <w:b w:val="0"/>
          <w:bCs/>
          <w:lang w:val="en-CA"/>
        </w:rPr>
        <w:t xml:space="preserve">, </w:t>
      </w:r>
      <w:r w:rsidR="00DB5586">
        <w:rPr>
          <w:rFonts w:ascii="Times New Roman" w:hAnsi="Times New Roman"/>
          <w:b w:val="0"/>
          <w:bCs/>
          <w:lang w:val="en-CA"/>
        </w:rPr>
        <w:t>full</w:t>
      </w:r>
      <w:r w:rsidRPr="00DB5586">
        <w:rPr>
          <w:rFonts w:ascii="Times New Roman" w:hAnsi="Times New Roman"/>
          <w:b w:val="0"/>
          <w:bCs/>
          <w:lang w:val="en-CA"/>
        </w:rPr>
        <w:t>)</w:t>
      </w:r>
    </w:p>
    <w:tbl>
      <w:tblPr>
        <w:tblStyle w:val="GridTable4-Accent3"/>
        <w:tblW w:w="0" w:type="auto"/>
        <w:tblLook w:val="04A0" w:firstRow="1" w:lastRow="0" w:firstColumn="1" w:lastColumn="0" w:noHBand="0" w:noVBand="1"/>
      </w:tblPr>
      <w:tblGrid>
        <w:gridCol w:w="1510"/>
        <w:gridCol w:w="1508"/>
        <w:gridCol w:w="1509"/>
        <w:gridCol w:w="1509"/>
        <w:gridCol w:w="1510"/>
        <w:gridCol w:w="1510"/>
      </w:tblGrid>
      <w:tr w:rsidR="00EA46CA" w:rsidRPr="00DB5586" w14:paraId="2AFB158C" w14:textId="77777777" w:rsidTr="00D60CF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10" w:type="dxa"/>
          </w:tcPr>
          <w:p w14:paraId="769923BE" w14:textId="77777777" w:rsidR="00EA46CA" w:rsidRPr="00DB5586" w:rsidRDefault="00EA46CA" w:rsidP="0056355C">
            <w:pPr>
              <w:jc w:val="center"/>
              <w:rPr>
                <w:lang w:val="en-CA"/>
              </w:rPr>
            </w:pPr>
            <w:r w:rsidRPr="00DB5586">
              <w:rPr>
                <w:lang w:val="en-CA"/>
              </w:rPr>
              <w:t>Class</w:t>
            </w:r>
          </w:p>
        </w:tc>
        <w:tc>
          <w:tcPr>
            <w:tcW w:w="1508" w:type="dxa"/>
          </w:tcPr>
          <w:p w14:paraId="6BFD3252" w14:textId="77777777" w:rsidR="00EA46CA" w:rsidRPr="00DB5586" w:rsidRDefault="00EA46CA" w:rsidP="0056355C">
            <w:pPr>
              <w:jc w:val="center"/>
              <w:cnfStyle w:val="100000000000" w:firstRow="1" w:lastRow="0" w:firstColumn="0" w:lastColumn="0" w:oddVBand="0" w:evenVBand="0" w:oddHBand="0" w:evenHBand="0" w:firstRowFirstColumn="0" w:firstRowLastColumn="0" w:lastRowFirstColumn="0" w:lastRowLastColumn="0"/>
              <w:rPr>
                <w:lang w:val="en-CA"/>
              </w:rPr>
            </w:pPr>
            <w:r w:rsidRPr="00DB5586">
              <w:rPr>
                <w:lang w:val="en-CA"/>
              </w:rPr>
              <w:t>D1</w:t>
            </w:r>
          </w:p>
        </w:tc>
        <w:tc>
          <w:tcPr>
            <w:tcW w:w="1509" w:type="dxa"/>
          </w:tcPr>
          <w:p w14:paraId="6B806F32" w14:textId="77777777" w:rsidR="00EA46CA" w:rsidRPr="00DB5586" w:rsidRDefault="00EA46CA" w:rsidP="0056355C">
            <w:pPr>
              <w:jc w:val="center"/>
              <w:cnfStyle w:val="100000000000" w:firstRow="1" w:lastRow="0" w:firstColumn="0" w:lastColumn="0" w:oddVBand="0" w:evenVBand="0" w:oddHBand="0" w:evenHBand="0" w:firstRowFirstColumn="0" w:firstRowLastColumn="0" w:lastRowFirstColumn="0" w:lastRowLastColumn="0"/>
              <w:rPr>
                <w:lang w:val="en-CA"/>
              </w:rPr>
            </w:pPr>
            <w:r w:rsidRPr="00DB5586">
              <w:rPr>
                <w:lang w:val="en-CA"/>
              </w:rPr>
              <w:t>D2</w:t>
            </w:r>
          </w:p>
        </w:tc>
        <w:tc>
          <w:tcPr>
            <w:tcW w:w="1509" w:type="dxa"/>
          </w:tcPr>
          <w:p w14:paraId="3936B14C" w14:textId="77777777" w:rsidR="00EA46CA" w:rsidRPr="00DB5586" w:rsidRDefault="00EA46CA" w:rsidP="0056355C">
            <w:pPr>
              <w:jc w:val="center"/>
              <w:cnfStyle w:val="100000000000" w:firstRow="1" w:lastRow="0" w:firstColumn="0" w:lastColumn="0" w:oddVBand="0" w:evenVBand="0" w:oddHBand="0" w:evenHBand="0" w:firstRowFirstColumn="0" w:firstRowLastColumn="0" w:lastRowFirstColumn="0" w:lastRowLastColumn="0"/>
              <w:rPr>
                <w:lang w:val="en-CA"/>
              </w:rPr>
            </w:pPr>
            <w:proofErr w:type="spellStart"/>
            <w:r w:rsidRPr="00DB5586">
              <w:rPr>
                <w:lang w:val="en-CA"/>
              </w:rPr>
              <w:t>Luma</w:t>
            </w:r>
            <w:proofErr w:type="spellEnd"/>
          </w:p>
        </w:tc>
        <w:tc>
          <w:tcPr>
            <w:tcW w:w="1510" w:type="dxa"/>
          </w:tcPr>
          <w:p w14:paraId="023C8C40" w14:textId="77777777" w:rsidR="00EA46CA" w:rsidRPr="00DB5586" w:rsidRDefault="00EA46CA" w:rsidP="0056355C">
            <w:pPr>
              <w:jc w:val="center"/>
              <w:cnfStyle w:val="100000000000" w:firstRow="1" w:lastRow="0" w:firstColumn="0" w:lastColumn="0" w:oddVBand="0" w:evenVBand="0" w:oddHBand="0" w:evenHBand="0" w:firstRowFirstColumn="0" w:firstRowLastColumn="0" w:lastRowFirstColumn="0" w:lastRowLastColumn="0"/>
              <w:rPr>
                <w:lang w:val="en-CA"/>
              </w:rPr>
            </w:pPr>
            <w:proofErr w:type="spellStart"/>
            <w:r w:rsidRPr="00DB5586">
              <w:rPr>
                <w:lang w:val="en-CA"/>
              </w:rPr>
              <w:t>Cb</w:t>
            </w:r>
            <w:proofErr w:type="spellEnd"/>
          </w:p>
        </w:tc>
        <w:tc>
          <w:tcPr>
            <w:tcW w:w="1510" w:type="dxa"/>
          </w:tcPr>
          <w:p w14:paraId="67DD2C58" w14:textId="77777777" w:rsidR="00EA46CA" w:rsidRPr="00DB5586" w:rsidRDefault="00EA46CA" w:rsidP="0056355C">
            <w:pPr>
              <w:jc w:val="center"/>
              <w:cnfStyle w:val="100000000000" w:firstRow="1" w:lastRow="0" w:firstColumn="0" w:lastColumn="0" w:oddVBand="0" w:evenVBand="0" w:oddHBand="0" w:evenHBand="0" w:firstRowFirstColumn="0" w:firstRowLastColumn="0" w:lastRowFirstColumn="0" w:lastRowLastColumn="0"/>
              <w:rPr>
                <w:lang w:val="en-CA"/>
              </w:rPr>
            </w:pPr>
            <w:r w:rsidRPr="00DB5586">
              <w:rPr>
                <w:lang w:val="en-CA"/>
              </w:rPr>
              <w:t>Cr</w:t>
            </w:r>
          </w:p>
        </w:tc>
      </w:tr>
      <w:tr w:rsidR="00EA46CA" w:rsidRPr="00DB5586" w14:paraId="1FD28066" w14:textId="77777777" w:rsidTr="00D60C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10" w:type="dxa"/>
          </w:tcPr>
          <w:p w14:paraId="7D7663B6" w14:textId="77777777" w:rsidR="00EA46CA" w:rsidRPr="00DB5586" w:rsidRDefault="00EA46CA" w:rsidP="0056355C">
            <w:pPr>
              <w:jc w:val="center"/>
              <w:rPr>
                <w:lang w:val="en-CA"/>
              </w:rPr>
            </w:pPr>
            <w:r w:rsidRPr="00DB5586">
              <w:rPr>
                <w:lang w:val="en-CA"/>
              </w:rPr>
              <w:t>loot</w:t>
            </w:r>
          </w:p>
        </w:tc>
        <w:tc>
          <w:tcPr>
            <w:tcW w:w="1508" w:type="dxa"/>
          </w:tcPr>
          <w:p w14:paraId="41DC44BD" w14:textId="67270707" w:rsidR="00EA46CA" w:rsidRPr="00DB5586" w:rsidRDefault="00EA46CA" w:rsidP="0056355C">
            <w:pPr>
              <w:jc w:val="center"/>
              <w:cnfStyle w:val="000000100000" w:firstRow="0" w:lastRow="0" w:firstColumn="0" w:lastColumn="0" w:oddVBand="0" w:evenVBand="0" w:oddHBand="1" w:evenHBand="0" w:firstRowFirstColumn="0" w:firstRowLastColumn="0" w:lastRowFirstColumn="0" w:lastRowLastColumn="0"/>
              <w:rPr>
                <w:lang w:val="en-CA"/>
              </w:rPr>
            </w:pPr>
            <w:r w:rsidRPr="00DB5586">
              <w:rPr>
                <w:color w:val="000000"/>
                <w:szCs w:val="22"/>
                <w:lang w:val="en-CA"/>
              </w:rPr>
              <w:t>-</w:t>
            </w:r>
            <w:r w:rsidR="002847A5" w:rsidRPr="00DB5586">
              <w:rPr>
                <w:color w:val="000000"/>
                <w:szCs w:val="22"/>
                <w:lang w:val="en-CA"/>
              </w:rPr>
              <w:t>24.4</w:t>
            </w:r>
            <w:r w:rsidRPr="00DB5586">
              <w:rPr>
                <w:color w:val="000000"/>
                <w:szCs w:val="22"/>
                <w:lang w:val="en-CA"/>
              </w:rPr>
              <w:t>%</w:t>
            </w:r>
          </w:p>
        </w:tc>
        <w:tc>
          <w:tcPr>
            <w:tcW w:w="1509" w:type="dxa"/>
          </w:tcPr>
          <w:p w14:paraId="3A45D7CF" w14:textId="07DCB369" w:rsidR="00EA46CA" w:rsidRPr="00DB5586" w:rsidRDefault="00EA46CA" w:rsidP="0056355C">
            <w:pPr>
              <w:jc w:val="center"/>
              <w:cnfStyle w:val="000000100000" w:firstRow="0" w:lastRow="0" w:firstColumn="0" w:lastColumn="0" w:oddVBand="0" w:evenVBand="0" w:oddHBand="1" w:evenHBand="0" w:firstRowFirstColumn="0" w:firstRowLastColumn="0" w:lastRowFirstColumn="0" w:lastRowLastColumn="0"/>
              <w:rPr>
                <w:lang w:val="en-CA"/>
              </w:rPr>
            </w:pPr>
            <w:r w:rsidRPr="00DB5586">
              <w:rPr>
                <w:color w:val="000000"/>
                <w:szCs w:val="22"/>
                <w:lang w:val="en-CA"/>
              </w:rPr>
              <w:t>-</w:t>
            </w:r>
            <w:r w:rsidR="002847A5" w:rsidRPr="00DB5586">
              <w:rPr>
                <w:color w:val="000000"/>
                <w:szCs w:val="22"/>
                <w:lang w:val="en-CA"/>
              </w:rPr>
              <w:t>23.8</w:t>
            </w:r>
            <w:r w:rsidRPr="00DB5586">
              <w:rPr>
                <w:color w:val="000000"/>
                <w:szCs w:val="22"/>
                <w:lang w:val="en-CA"/>
              </w:rPr>
              <w:t>%</w:t>
            </w:r>
          </w:p>
        </w:tc>
        <w:tc>
          <w:tcPr>
            <w:tcW w:w="1509" w:type="dxa"/>
          </w:tcPr>
          <w:p w14:paraId="2474EF2D" w14:textId="3DA3D525" w:rsidR="00EA46CA" w:rsidRPr="00DB5586" w:rsidRDefault="002847A5" w:rsidP="0056355C">
            <w:pPr>
              <w:jc w:val="center"/>
              <w:cnfStyle w:val="000000100000" w:firstRow="0" w:lastRow="0" w:firstColumn="0" w:lastColumn="0" w:oddVBand="0" w:evenVBand="0" w:oddHBand="1" w:evenHBand="0" w:firstRowFirstColumn="0" w:firstRowLastColumn="0" w:lastRowFirstColumn="0" w:lastRowLastColumn="0"/>
              <w:rPr>
                <w:lang w:val="en-CA"/>
              </w:rPr>
            </w:pPr>
            <w:r w:rsidRPr="00DB5586">
              <w:rPr>
                <w:color w:val="000000"/>
                <w:szCs w:val="22"/>
                <w:lang w:val="en-CA"/>
              </w:rPr>
              <w:t>-33.4</w:t>
            </w:r>
            <w:r w:rsidR="00EA46CA" w:rsidRPr="00DB5586">
              <w:rPr>
                <w:color w:val="000000"/>
                <w:szCs w:val="22"/>
                <w:lang w:val="en-CA"/>
              </w:rPr>
              <w:t>%</w:t>
            </w:r>
          </w:p>
        </w:tc>
        <w:tc>
          <w:tcPr>
            <w:tcW w:w="1510" w:type="dxa"/>
          </w:tcPr>
          <w:p w14:paraId="3508560F" w14:textId="08295CB3" w:rsidR="00EA46CA" w:rsidRPr="00DB5586" w:rsidRDefault="00EA46CA" w:rsidP="0056355C">
            <w:pPr>
              <w:jc w:val="center"/>
              <w:cnfStyle w:val="000000100000" w:firstRow="0" w:lastRow="0" w:firstColumn="0" w:lastColumn="0" w:oddVBand="0" w:evenVBand="0" w:oddHBand="1" w:evenHBand="0" w:firstRowFirstColumn="0" w:firstRowLastColumn="0" w:lastRowFirstColumn="0" w:lastRowLastColumn="0"/>
              <w:rPr>
                <w:lang w:val="en-CA"/>
              </w:rPr>
            </w:pPr>
            <w:r w:rsidRPr="00DB5586">
              <w:rPr>
                <w:color w:val="000000"/>
                <w:szCs w:val="22"/>
                <w:lang w:val="en-CA"/>
              </w:rPr>
              <w:t>-</w:t>
            </w:r>
            <w:r w:rsidR="002847A5" w:rsidRPr="00DB5586">
              <w:rPr>
                <w:color w:val="000000"/>
                <w:szCs w:val="22"/>
                <w:lang w:val="en-CA"/>
              </w:rPr>
              <w:t>33.4</w:t>
            </w:r>
            <w:r w:rsidRPr="00DB5586">
              <w:rPr>
                <w:color w:val="000000"/>
                <w:szCs w:val="22"/>
                <w:lang w:val="en-CA"/>
              </w:rPr>
              <w:t>%</w:t>
            </w:r>
          </w:p>
        </w:tc>
        <w:tc>
          <w:tcPr>
            <w:tcW w:w="1510" w:type="dxa"/>
          </w:tcPr>
          <w:p w14:paraId="1BDA4695" w14:textId="3710EDE8" w:rsidR="00EA46CA" w:rsidRPr="00DB5586" w:rsidRDefault="00EA46CA" w:rsidP="0056355C">
            <w:pPr>
              <w:jc w:val="center"/>
              <w:cnfStyle w:val="000000100000" w:firstRow="0" w:lastRow="0" w:firstColumn="0" w:lastColumn="0" w:oddVBand="0" w:evenVBand="0" w:oddHBand="1" w:evenHBand="0" w:firstRowFirstColumn="0" w:firstRowLastColumn="0" w:lastRowFirstColumn="0" w:lastRowLastColumn="0"/>
              <w:rPr>
                <w:lang w:val="en-CA"/>
              </w:rPr>
            </w:pPr>
            <w:r w:rsidRPr="00DB5586">
              <w:rPr>
                <w:color w:val="000000"/>
                <w:szCs w:val="22"/>
                <w:lang w:val="en-CA"/>
              </w:rPr>
              <w:t>-</w:t>
            </w:r>
            <w:r w:rsidR="002847A5" w:rsidRPr="00DB5586">
              <w:rPr>
                <w:color w:val="000000"/>
                <w:szCs w:val="22"/>
                <w:lang w:val="en-CA"/>
              </w:rPr>
              <w:t>27.5</w:t>
            </w:r>
            <w:r w:rsidRPr="00DB5586">
              <w:rPr>
                <w:color w:val="000000"/>
                <w:szCs w:val="22"/>
                <w:lang w:val="en-CA"/>
              </w:rPr>
              <w:t>%</w:t>
            </w:r>
          </w:p>
        </w:tc>
      </w:tr>
      <w:tr w:rsidR="00EA46CA" w:rsidRPr="00DB5586" w14:paraId="64E5C1F2" w14:textId="77777777" w:rsidTr="00D60CF6">
        <w:tc>
          <w:tcPr>
            <w:cnfStyle w:val="001000000000" w:firstRow="0" w:lastRow="0" w:firstColumn="1" w:lastColumn="0" w:oddVBand="0" w:evenVBand="0" w:oddHBand="0" w:evenHBand="0" w:firstRowFirstColumn="0" w:firstRowLastColumn="0" w:lastRowFirstColumn="0" w:lastRowLastColumn="0"/>
            <w:tcW w:w="1510" w:type="dxa"/>
          </w:tcPr>
          <w:p w14:paraId="69947A5B" w14:textId="77777777" w:rsidR="00EA46CA" w:rsidRPr="00DB5586" w:rsidRDefault="00EA46CA" w:rsidP="0056355C">
            <w:pPr>
              <w:jc w:val="center"/>
              <w:rPr>
                <w:lang w:val="en-CA"/>
              </w:rPr>
            </w:pPr>
            <w:proofErr w:type="spellStart"/>
            <w:r w:rsidRPr="00DB5586">
              <w:rPr>
                <w:lang w:val="en-CA"/>
              </w:rPr>
              <w:t>redandblack</w:t>
            </w:r>
            <w:proofErr w:type="spellEnd"/>
          </w:p>
        </w:tc>
        <w:tc>
          <w:tcPr>
            <w:tcW w:w="1508" w:type="dxa"/>
          </w:tcPr>
          <w:p w14:paraId="0026E2D5" w14:textId="2EEE8D9C" w:rsidR="00EA46CA" w:rsidRPr="00DB5586" w:rsidRDefault="00EA46CA" w:rsidP="0056355C">
            <w:pPr>
              <w:jc w:val="center"/>
              <w:cnfStyle w:val="000000000000" w:firstRow="0" w:lastRow="0" w:firstColumn="0" w:lastColumn="0" w:oddVBand="0" w:evenVBand="0" w:oddHBand="0" w:evenHBand="0" w:firstRowFirstColumn="0" w:firstRowLastColumn="0" w:lastRowFirstColumn="0" w:lastRowLastColumn="0"/>
              <w:rPr>
                <w:lang w:val="en-CA"/>
              </w:rPr>
            </w:pPr>
            <w:r w:rsidRPr="00DB5586">
              <w:rPr>
                <w:color w:val="000000"/>
                <w:szCs w:val="22"/>
                <w:lang w:val="en-CA"/>
              </w:rPr>
              <w:t>-</w:t>
            </w:r>
            <w:r w:rsidR="002847A5" w:rsidRPr="00DB5586">
              <w:rPr>
                <w:color w:val="000000"/>
                <w:szCs w:val="22"/>
                <w:lang w:val="en-CA"/>
              </w:rPr>
              <w:t>26.0</w:t>
            </w:r>
            <w:r w:rsidRPr="00DB5586">
              <w:rPr>
                <w:color w:val="000000"/>
                <w:szCs w:val="22"/>
                <w:lang w:val="en-CA"/>
              </w:rPr>
              <w:t>%</w:t>
            </w:r>
          </w:p>
        </w:tc>
        <w:tc>
          <w:tcPr>
            <w:tcW w:w="1509" w:type="dxa"/>
          </w:tcPr>
          <w:p w14:paraId="6ED8BCD3" w14:textId="2DAD3FD8" w:rsidR="00EA46CA" w:rsidRPr="00DB5586" w:rsidRDefault="00EA46CA" w:rsidP="0056355C">
            <w:pPr>
              <w:jc w:val="center"/>
              <w:cnfStyle w:val="000000000000" w:firstRow="0" w:lastRow="0" w:firstColumn="0" w:lastColumn="0" w:oddVBand="0" w:evenVBand="0" w:oddHBand="0" w:evenHBand="0" w:firstRowFirstColumn="0" w:firstRowLastColumn="0" w:lastRowFirstColumn="0" w:lastRowLastColumn="0"/>
              <w:rPr>
                <w:lang w:val="en-CA"/>
              </w:rPr>
            </w:pPr>
            <w:r w:rsidRPr="00DB5586">
              <w:rPr>
                <w:color w:val="000000"/>
                <w:szCs w:val="22"/>
                <w:lang w:val="en-CA"/>
              </w:rPr>
              <w:t>-</w:t>
            </w:r>
            <w:r w:rsidR="002847A5" w:rsidRPr="00DB5586">
              <w:rPr>
                <w:color w:val="000000"/>
                <w:szCs w:val="22"/>
                <w:lang w:val="en-CA"/>
              </w:rPr>
              <w:t>26.3</w:t>
            </w:r>
            <w:r w:rsidRPr="00DB5586">
              <w:rPr>
                <w:color w:val="000000"/>
                <w:szCs w:val="22"/>
                <w:lang w:val="en-CA"/>
              </w:rPr>
              <w:t>%</w:t>
            </w:r>
          </w:p>
        </w:tc>
        <w:tc>
          <w:tcPr>
            <w:tcW w:w="1509" w:type="dxa"/>
          </w:tcPr>
          <w:p w14:paraId="0BD0D462" w14:textId="61FA8D1A" w:rsidR="00EA46CA" w:rsidRPr="00DB5586" w:rsidRDefault="002847A5" w:rsidP="0056355C">
            <w:pPr>
              <w:jc w:val="center"/>
              <w:cnfStyle w:val="000000000000" w:firstRow="0" w:lastRow="0" w:firstColumn="0" w:lastColumn="0" w:oddVBand="0" w:evenVBand="0" w:oddHBand="0" w:evenHBand="0" w:firstRowFirstColumn="0" w:firstRowLastColumn="0" w:lastRowFirstColumn="0" w:lastRowLastColumn="0"/>
              <w:rPr>
                <w:lang w:val="en-CA"/>
              </w:rPr>
            </w:pPr>
            <w:r w:rsidRPr="00DB5586">
              <w:rPr>
                <w:color w:val="000000"/>
                <w:szCs w:val="22"/>
                <w:lang w:val="en-CA"/>
              </w:rPr>
              <w:t>-24.2</w:t>
            </w:r>
            <w:r w:rsidR="00EA46CA" w:rsidRPr="00DB5586">
              <w:rPr>
                <w:color w:val="000000"/>
                <w:szCs w:val="22"/>
                <w:lang w:val="en-CA"/>
              </w:rPr>
              <w:t>%</w:t>
            </w:r>
          </w:p>
        </w:tc>
        <w:tc>
          <w:tcPr>
            <w:tcW w:w="1510" w:type="dxa"/>
          </w:tcPr>
          <w:p w14:paraId="65705A7D" w14:textId="54D13900" w:rsidR="00EA46CA" w:rsidRPr="00DB5586" w:rsidRDefault="00EA46CA" w:rsidP="0056355C">
            <w:pPr>
              <w:jc w:val="center"/>
              <w:cnfStyle w:val="000000000000" w:firstRow="0" w:lastRow="0" w:firstColumn="0" w:lastColumn="0" w:oddVBand="0" w:evenVBand="0" w:oddHBand="0" w:evenHBand="0" w:firstRowFirstColumn="0" w:firstRowLastColumn="0" w:lastRowFirstColumn="0" w:lastRowLastColumn="0"/>
              <w:rPr>
                <w:lang w:val="en-CA"/>
              </w:rPr>
            </w:pPr>
            <w:r w:rsidRPr="00DB5586">
              <w:rPr>
                <w:color w:val="000000"/>
                <w:szCs w:val="22"/>
                <w:lang w:val="en-CA"/>
              </w:rPr>
              <w:t>-</w:t>
            </w:r>
            <w:r w:rsidR="002847A5" w:rsidRPr="00DB5586">
              <w:rPr>
                <w:color w:val="000000"/>
                <w:szCs w:val="22"/>
                <w:lang w:val="en-CA"/>
              </w:rPr>
              <w:t>27.1</w:t>
            </w:r>
            <w:r w:rsidRPr="00DB5586">
              <w:rPr>
                <w:color w:val="000000"/>
                <w:szCs w:val="22"/>
                <w:lang w:val="en-CA"/>
              </w:rPr>
              <w:t>%</w:t>
            </w:r>
          </w:p>
        </w:tc>
        <w:tc>
          <w:tcPr>
            <w:tcW w:w="1510" w:type="dxa"/>
          </w:tcPr>
          <w:p w14:paraId="224C51AB" w14:textId="4F78F39D" w:rsidR="00EA46CA" w:rsidRPr="00DB5586" w:rsidRDefault="00EA46CA" w:rsidP="0056355C">
            <w:pPr>
              <w:jc w:val="center"/>
              <w:cnfStyle w:val="000000000000" w:firstRow="0" w:lastRow="0" w:firstColumn="0" w:lastColumn="0" w:oddVBand="0" w:evenVBand="0" w:oddHBand="0" w:evenHBand="0" w:firstRowFirstColumn="0" w:firstRowLastColumn="0" w:lastRowFirstColumn="0" w:lastRowLastColumn="0"/>
              <w:rPr>
                <w:lang w:val="en-CA"/>
              </w:rPr>
            </w:pPr>
            <w:r w:rsidRPr="00DB5586">
              <w:rPr>
                <w:color w:val="000000"/>
                <w:szCs w:val="22"/>
                <w:lang w:val="en-CA"/>
              </w:rPr>
              <w:t>-</w:t>
            </w:r>
            <w:r w:rsidR="002847A5" w:rsidRPr="00DB5586">
              <w:rPr>
                <w:color w:val="000000"/>
                <w:szCs w:val="22"/>
                <w:lang w:val="en-CA"/>
              </w:rPr>
              <w:t>18.7</w:t>
            </w:r>
            <w:r w:rsidRPr="00DB5586">
              <w:rPr>
                <w:color w:val="000000"/>
                <w:szCs w:val="22"/>
                <w:lang w:val="en-CA"/>
              </w:rPr>
              <w:t>%</w:t>
            </w:r>
          </w:p>
        </w:tc>
      </w:tr>
      <w:tr w:rsidR="00EA46CA" w:rsidRPr="00DB5586" w14:paraId="0A18C377" w14:textId="77777777" w:rsidTr="00D60C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10" w:type="dxa"/>
          </w:tcPr>
          <w:p w14:paraId="5D4E3CED" w14:textId="77777777" w:rsidR="00EA46CA" w:rsidRPr="00DB5586" w:rsidRDefault="00EA46CA" w:rsidP="0056355C">
            <w:pPr>
              <w:jc w:val="center"/>
              <w:rPr>
                <w:lang w:val="en-CA"/>
              </w:rPr>
            </w:pPr>
            <w:r w:rsidRPr="00DB5586">
              <w:rPr>
                <w:lang w:val="en-CA"/>
              </w:rPr>
              <w:t>soldier</w:t>
            </w:r>
          </w:p>
        </w:tc>
        <w:tc>
          <w:tcPr>
            <w:tcW w:w="1508" w:type="dxa"/>
          </w:tcPr>
          <w:p w14:paraId="1D842C09" w14:textId="7C96B195" w:rsidR="00EA46CA" w:rsidRPr="00DB5586" w:rsidRDefault="00EA46CA" w:rsidP="0056355C">
            <w:pPr>
              <w:jc w:val="center"/>
              <w:cnfStyle w:val="000000100000" w:firstRow="0" w:lastRow="0" w:firstColumn="0" w:lastColumn="0" w:oddVBand="0" w:evenVBand="0" w:oddHBand="1" w:evenHBand="0" w:firstRowFirstColumn="0" w:firstRowLastColumn="0" w:lastRowFirstColumn="0" w:lastRowLastColumn="0"/>
              <w:rPr>
                <w:lang w:val="en-CA"/>
              </w:rPr>
            </w:pPr>
            <w:r w:rsidRPr="00DB5586">
              <w:rPr>
                <w:color w:val="000000"/>
                <w:szCs w:val="22"/>
                <w:lang w:val="en-CA"/>
              </w:rPr>
              <w:t>-</w:t>
            </w:r>
            <w:r w:rsidR="002847A5" w:rsidRPr="00DB5586">
              <w:rPr>
                <w:color w:val="000000"/>
                <w:szCs w:val="22"/>
                <w:lang w:val="en-CA"/>
              </w:rPr>
              <w:t>23.6</w:t>
            </w:r>
            <w:r w:rsidRPr="00DB5586">
              <w:rPr>
                <w:color w:val="000000"/>
                <w:szCs w:val="22"/>
                <w:lang w:val="en-CA"/>
              </w:rPr>
              <w:t>%</w:t>
            </w:r>
          </w:p>
        </w:tc>
        <w:tc>
          <w:tcPr>
            <w:tcW w:w="1509" w:type="dxa"/>
          </w:tcPr>
          <w:p w14:paraId="729A2A3C" w14:textId="151E12FC" w:rsidR="00EA46CA" w:rsidRPr="00DB5586" w:rsidRDefault="00EA46CA" w:rsidP="0056355C">
            <w:pPr>
              <w:jc w:val="center"/>
              <w:cnfStyle w:val="000000100000" w:firstRow="0" w:lastRow="0" w:firstColumn="0" w:lastColumn="0" w:oddVBand="0" w:evenVBand="0" w:oddHBand="1" w:evenHBand="0" w:firstRowFirstColumn="0" w:firstRowLastColumn="0" w:lastRowFirstColumn="0" w:lastRowLastColumn="0"/>
              <w:rPr>
                <w:lang w:val="en-CA"/>
              </w:rPr>
            </w:pPr>
            <w:r w:rsidRPr="00DB5586">
              <w:rPr>
                <w:color w:val="000000"/>
                <w:szCs w:val="22"/>
                <w:lang w:val="en-CA"/>
              </w:rPr>
              <w:t>-</w:t>
            </w:r>
            <w:r w:rsidR="002847A5" w:rsidRPr="00DB5586">
              <w:rPr>
                <w:color w:val="000000"/>
                <w:szCs w:val="22"/>
                <w:lang w:val="en-CA"/>
              </w:rPr>
              <w:t>23.9</w:t>
            </w:r>
            <w:r w:rsidRPr="00DB5586">
              <w:rPr>
                <w:color w:val="000000"/>
                <w:szCs w:val="22"/>
                <w:lang w:val="en-CA"/>
              </w:rPr>
              <w:t>%</w:t>
            </w:r>
          </w:p>
        </w:tc>
        <w:tc>
          <w:tcPr>
            <w:tcW w:w="1509" w:type="dxa"/>
          </w:tcPr>
          <w:p w14:paraId="1F533F41" w14:textId="748F59D2" w:rsidR="00EA46CA" w:rsidRPr="00DB5586" w:rsidRDefault="002847A5" w:rsidP="0056355C">
            <w:pPr>
              <w:jc w:val="center"/>
              <w:cnfStyle w:val="000000100000" w:firstRow="0" w:lastRow="0" w:firstColumn="0" w:lastColumn="0" w:oddVBand="0" w:evenVBand="0" w:oddHBand="1" w:evenHBand="0" w:firstRowFirstColumn="0" w:firstRowLastColumn="0" w:lastRowFirstColumn="0" w:lastRowLastColumn="0"/>
              <w:rPr>
                <w:lang w:val="en-CA"/>
              </w:rPr>
            </w:pPr>
            <w:r w:rsidRPr="00DB5586">
              <w:rPr>
                <w:color w:val="000000"/>
                <w:szCs w:val="22"/>
                <w:lang w:val="en-CA"/>
              </w:rPr>
              <w:t>-25.2</w:t>
            </w:r>
            <w:r w:rsidR="00EA46CA" w:rsidRPr="00DB5586">
              <w:rPr>
                <w:color w:val="000000"/>
                <w:szCs w:val="22"/>
                <w:lang w:val="en-CA"/>
              </w:rPr>
              <w:t>%</w:t>
            </w:r>
          </w:p>
        </w:tc>
        <w:tc>
          <w:tcPr>
            <w:tcW w:w="1510" w:type="dxa"/>
          </w:tcPr>
          <w:p w14:paraId="57AE530A" w14:textId="3C573AEA" w:rsidR="00EA46CA" w:rsidRPr="00DB5586" w:rsidRDefault="00EA46CA" w:rsidP="0056355C">
            <w:pPr>
              <w:jc w:val="center"/>
              <w:cnfStyle w:val="000000100000" w:firstRow="0" w:lastRow="0" w:firstColumn="0" w:lastColumn="0" w:oddVBand="0" w:evenVBand="0" w:oddHBand="1" w:evenHBand="0" w:firstRowFirstColumn="0" w:firstRowLastColumn="0" w:lastRowFirstColumn="0" w:lastRowLastColumn="0"/>
              <w:rPr>
                <w:lang w:val="en-CA"/>
              </w:rPr>
            </w:pPr>
            <w:r w:rsidRPr="00DB5586">
              <w:rPr>
                <w:color w:val="000000"/>
                <w:szCs w:val="22"/>
                <w:lang w:val="en-CA"/>
              </w:rPr>
              <w:t>-</w:t>
            </w:r>
            <w:r w:rsidR="002847A5" w:rsidRPr="00DB5586">
              <w:rPr>
                <w:color w:val="000000"/>
                <w:szCs w:val="22"/>
                <w:lang w:val="en-CA"/>
              </w:rPr>
              <w:t>37.3</w:t>
            </w:r>
            <w:r w:rsidRPr="00DB5586">
              <w:rPr>
                <w:color w:val="000000"/>
                <w:szCs w:val="22"/>
                <w:lang w:val="en-CA"/>
              </w:rPr>
              <w:t>%</w:t>
            </w:r>
          </w:p>
        </w:tc>
        <w:tc>
          <w:tcPr>
            <w:tcW w:w="1510" w:type="dxa"/>
          </w:tcPr>
          <w:p w14:paraId="55B489D6" w14:textId="079D90A3" w:rsidR="00EA46CA" w:rsidRPr="00DB5586" w:rsidRDefault="00EA46CA" w:rsidP="0056355C">
            <w:pPr>
              <w:jc w:val="center"/>
              <w:cnfStyle w:val="000000100000" w:firstRow="0" w:lastRow="0" w:firstColumn="0" w:lastColumn="0" w:oddVBand="0" w:evenVBand="0" w:oddHBand="1" w:evenHBand="0" w:firstRowFirstColumn="0" w:firstRowLastColumn="0" w:lastRowFirstColumn="0" w:lastRowLastColumn="0"/>
              <w:rPr>
                <w:lang w:val="en-CA"/>
              </w:rPr>
            </w:pPr>
            <w:r w:rsidRPr="00DB5586">
              <w:rPr>
                <w:color w:val="000000"/>
                <w:szCs w:val="22"/>
                <w:lang w:val="en-CA"/>
              </w:rPr>
              <w:t>-</w:t>
            </w:r>
            <w:r w:rsidR="002847A5" w:rsidRPr="00DB5586">
              <w:rPr>
                <w:color w:val="000000"/>
                <w:szCs w:val="22"/>
                <w:lang w:val="en-CA"/>
              </w:rPr>
              <w:t>36.8</w:t>
            </w:r>
            <w:r w:rsidRPr="00DB5586">
              <w:rPr>
                <w:color w:val="000000"/>
                <w:szCs w:val="22"/>
                <w:lang w:val="en-CA"/>
              </w:rPr>
              <w:t>%</w:t>
            </w:r>
          </w:p>
        </w:tc>
      </w:tr>
      <w:tr w:rsidR="00EA46CA" w:rsidRPr="00DB5586" w14:paraId="5E03B49E" w14:textId="77777777" w:rsidTr="00D60CF6">
        <w:tc>
          <w:tcPr>
            <w:cnfStyle w:val="001000000000" w:firstRow="0" w:lastRow="0" w:firstColumn="1" w:lastColumn="0" w:oddVBand="0" w:evenVBand="0" w:oddHBand="0" w:evenHBand="0" w:firstRowFirstColumn="0" w:firstRowLastColumn="0" w:lastRowFirstColumn="0" w:lastRowLastColumn="0"/>
            <w:tcW w:w="1510" w:type="dxa"/>
          </w:tcPr>
          <w:p w14:paraId="730F7535" w14:textId="77777777" w:rsidR="00EA46CA" w:rsidRPr="00DB5586" w:rsidRDefault="00EA46CA" w:rsidP="0056355C">
            <w:pPr>
              <w:jc w:val="center"/>
              <w:rPr>
                <w:lang w:val="en-CA"/>
              </w:rPr>
            </w:pPr>
            <w:r w:rsidRPr="00DB5586">
              <w:rPr>
                <w:lang w:val="en-CA"/>
              </w:rPr>
              <w:t>queen</w:t>
            </w:r>
          </w:p>
        </w:tc>
        <w:tc>
          <w:tcPr>
            <w:tcW w:w="1508" w:type="dxa"/>
          </w:tcPr>
          <w:p w14:paraId="33106F4F" w14:textId="6C53F063" w:rsidR="00EA46CA" w:rsidRPr="00DB5586" w:rsidRDefault="00EA46CA" w:rsidP="0056355C">
            <w:pPr>
              <w:jc w:val="center"/>
              <w:cnfStyle w:val="000000000000" w:firstRow="0" w:lastRow="0" w:firstColumn="0" w:lastColumn="0" w:oddVBand="0" w:evenVBand="0" w:oddHBand="0" w:evenHBand="0" w:firstRowFirstColumn="0" w:firstRowLastColumn="0" w:lastRowFirstColumn="0" w:lastRowLastColumn="0"/>
              <w:rPr>
                <w:lang w:val="en-CA"/>
              </w:rPr>
            </w:pPr>
            <w:r w:rsidRPr="00DB5586">
              <w:rPr>
                <w:color w:val="000000"/>
                <w:szCs w:val="22"/>
                <w:lang w:val="en-CA"/>
              </w:rPr>
              <w:t>-</w:t>
            </w:r>
            <w:r w:rsidR="002847A5" w:rsidRPr="00DB5586">
              <w:rPr>
                <w:color w:val="000000"/>
                <w:szCs w:val="22"/>
                <w:lang w:val="en-CA"/>
              </w:rPr>
              <w:t>32.1</w:t>
            </w:r>
            <w:r w:rsidRPr="00DB5586">
              <w:rPr>
                <w:color w:val="000000"/>
                <w:szCs w:val="22"/>
                <w:lang w:val="en-CA"/>
              </w:rPr>
              <w:t>%</w:t>
            </w:r>
          </w:p>
        </w:tc>
        <w:tc>
          <w:tcPr>
            <w:tcW w:w="1509" w:type="dxa"/>
          </w:tcPr>
          <w:p w14:paraId="188B09AF" w14:textId="531422A4" w:rsidR="00EA46CA" w:rsidRPr="00DB5586" w:rsidRDefault="00EA46CA" w:rsidP="0056355C">
            <w:pPr>
              <w:jc w:val="center"/>
              <w:cnfStyle w:val="000000000000" w:firstRow="0" w:lastRow="0" w:firstColumn="0" w:lastColumn="0" w:oddVBand="0" w:evenVBand="0" w:oddHBand="0" w:evenHBand="0" w:firstRowFirstColumn="0" w:firstRowLastColumn="0" w:lastRowFirstColumn="0" w:lastRowLastColumn="0"/>
              <w:rPr>
                <w:lang w:val="en-CA"/>
              </w:rPr>
            </w:pPr>
            <w:r w:rsidRPr="00DB5586">
              <w:rPr>
                <w:color w:val="000000"/>
                <w:szCs w:val="22"/>
                <w:lang w:val="en-CA"/>
              </w:rPr>
              <w:t>-</w:t>
            </w:r>
            <w:r w:rsidR="002847A5" w:rsidRPr="00DB5586">
              <w:rPr>
                <w:color w:val="000000"/>
                <w:szCs w:val="22"/>
                <w:lang w:val="en-CA"/>
              </w:rPr>
              <w:t>32.3</w:t>
            </w:r>
            <w:r w:rsidRPr="00DB5586">
              <w:rPr>
                <w:color w:val="000000"/>
                <w:szCs w:val="22"/>
                <w:lang w:val="en-CA"/>
              </w:rPr>
              <w:t>%</w:t>
            </w:r>
          </w:p>
        </w:tc>
        <w:tc>
          <w:tcPr>
            <w:tcW w:w="1509" w:type="dxa"/>
          </w:tcPr>
          <w:p w14:paraId="28FF4C34" w14:textId="73D6E260" w:rsidR="00EA46CA" w:rsidRPr="00DB5586" w:rsidRDefault="002847A5" w:rsidP="0056355C">
            <w:pPr>
              <w:jc w:val="center"/>
              <w:cnfStyle w:val="000000000000" w:firstRow="0" w:lastRow="0" w:firstColumn="0" w:lastColumn="0" w:oddVBand="0" w:evenVBand="0" w:oddHBand="0" w:evenHBand="0" w:firstRowFirstColumn="0" w:firstRowLastColumn="0" w:lastRowFirstColumn="0" w:lastRowLastColumn="0"/>
              <w:rPr>
                <w:lang w:val="en-CA"/>
              </w:rPr>
            </w:pPr>
            <w:r w:rsidRPr="00DB5586">
              <w:rPr>
                <w:color w:val="000000"/>
                <w:szCs w:val="22"/>
                <w:lang w:val="en-CA"/>
              </w:rPr>
              <w:t>-23.8</w:t>
            </w:r>
            <w:r w:rsidR="00EA46CA" w:rsidRPr="00DB5586">
              <w:rPr>
                <w:color w:val="000000"/>
                <w:szCs w:val="22"/>
                <w:lang w:val="en-CA"/>
              </w:rPr>
              <w:t>%</w:t>
            </w:r>
          </w:p>
        </w:tc>
        <w:tc>
          <w:tcPr>
            <w:tcW w:w="1510" w:type="dxa"/>
          </w:tcPr>
          <w:p w14:paraId="651B2142" w14:textId="2FF73A6E" w:rsidR="00EA46CA" w:rsidRPr="00DB5586" w:rsidRDefault="00EA46CA" w:rsidP="0056355C">
            <w:pPr>
              <w:jc w:val="center"/>
              <w:cnfStyle w:val="000000000000" w:firstRow="0" w:lastRow="0" w:firstColumn="0" w:lastColumn="0" w:oddVBand="0" w:evenVBand="0" w:oddHBand="0" w:evenHBand="0" w:firstRowFirstColumn="0" w:firstRowLastColumn="0" w:lastRowFirstColumn="0" w:lastRowLastColumn="0"/>
              <w:rPr>
                <w:lang w:val="en-CA"/>
              </w:rPr>
            </w:pPr>
            <w:r w:rsidRPr="00DB5586">
              <w:rPr>
                <w:color w:val="000000"/>
                <w:szCs w:val="22"/>
                <w:lang w:val="en-CA"/>
              </w:rPr>
              <w:t>-</w:t>
            </w:r>
            <w:r w:rsidR="002847A5" w:rsidRPr="00DB5586">
              <w:rPr>
                <w:color w:val="000000"/>
                <w:szCs w:val="22"/>
                <w:lang w:val="en-CA"/>
              </w:rPr>
              <w:t>37.6</w:t>
            </w:r>
            <w:r w:rsidRPr="00DB5586">
              <w:rPr>
                <w:color w:val="000000"/>
                <w:szCs w:val="22"/>
                <w:lang w:val="en-CA"/>
              </w:rPr>
              <w:t>%</w:t>
            </w:r>
          </w:p>
        </w:tc>
        <w:tc>
          <w:tcPr>
            <w:tcW w:w="1510" w:type="dxa"/>
          </w:tcPr>
          <w:p w14:paraId="5CD7CDEC" w14:textId="2E38EC49" w:rsidR="00EA46CA" w:rsidRPr="00DB5586" w:rsidRDefault="00EA46CA" w:rsidP="0056355C">
            <w:pPr>
              <w:jc w:val="center"/>
              <w:cnfStyle w:val="000000000000" w:firstRow="0" w:lastRow="0" w:firstColumn="0" w:lastColumn="0" w:oddVBand="0" w:evenVBand="0" w:oddHBand="0" w:evenHBand="0" w:firstRowFirstColumn="0" w:firstRowLastColumn="0" w:lastRowFirstColumn="0" w:lastRowLastColumn="0"/>
              <w:rPr>
                <w:lang w:val="en-CA"/>
              </w:rPr>
            </w:pPr>
            <w:r w:rsidRPr="00DB5586">
              <w:rPr>
                <w:color w:val="000000"/>
                <w:szCs w:val="22"/>
                <w:lang w:val="en-CA"/>
              </w:rPr>
              <w:t>-</w:t>
            </w:r>
            <w:r w:rsidR="002847A5" w:rsidRPr="00DB5586">
              <w:rPr>
                <w:color w:val="000000"/>
                <w:szCs w:val="22"/>
                <w:lang w:val="en-CA"/>
              </w:rPr>
              <w:t>32.9</w:t>
            </w:r>
            <w:r w:rsidRPr="00DB5586">
              <w:rPr>
                <w:color w:val="000000"/>
                <w:szCs w:val="22"/>
                <w:lang w:val="en-CA"/>
              </w:rPr>
              <w:t>%</w:t>
            </w:r>
          </w:p>
        </w:tc>
      </w:tr>
      <w:tr w:rsidR="00EA46CA" w:rsidRPr="00DB5586" w14:paraId="5D89804F" w14:textId="77777777" w:rsidTr="00D60C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10" w:type="dxa"/>
          </w:tcPr>
          <w:p w14:paraId="4F350217" w14:textId="77777777" w:rsidR="00EA46CA" w:rsidRPr="00DB5586" w:rsidRDefault="00EA46CA" w:rsidP="0056355C">
            <w:pPr>
              <w:jc w:val="center"/>
              <w:rPr>
                <w:lang w:val="en-CA"/>
              </w:rPr>
            </w:pPr>
            <w:proofErr w:type="spellStart"/>
            <w:r w:rsidRPr="00DB5586">
              <w:rPr>
                <w:lang w:val="en-CA"/>
              </w:rPr>
              <w:t>longdress</w:t>
            </w:r>
            <w:proofErr w:type="spellEnd"/>
          </w:p>
        </w:tc>
        <w:tc>
          <w:tcPr>
            <w:tcW w:w="1508" w:type="dxa"/>
          </w:tcPr>
          <w:p w14:paraId="3F9E0D63" w14:textId="053EB66D" w:rsidR="00EA46CA" w:rsidRPr="00DB5586" w:rsidRDefault="00EA46CA" w:rsidP="0056355C">
            <w:pPr>
              <w:jc w:val="center"/>
              <w:cnfStyle w:val="000000100000" w:firstRow="0" w:lastRow="0" w:firstColumn="0" w:lastColumn="0" w:oddVBand="0" w:evenVBand="0" w:oddHBand="1" w:evenHBand="0" w:firstRowFirstColumn="0" w:firstRowLastColumn="0" w:lastRowFirstColumn="0" w:lastRowLastColumn="0"/>
              <w:rPr>
                <w:lang w:val="en-CA"/>
              </w:rPr>
            </w:pPr>
            <w:r w:rsidRPr="00DB5586">
              <w:rPr>
                <w:color w:val="000000"/>
                <w:szCs w:val="22"/>
                <w:lang w:val="en-CA"/>
              </w:rPr>
              <w:t>-</w:t>
            </w:r>
            <w:r w:rsidR="002847A5" w:rsidRPr="00DB5586">
              <w:rPr>
                <w:color w:val="000000"/>
                <w:szCs w:val="22"/>
                <w:lang w:val="en-CA"/>
              </w:rPr>
              <w:t>27.4</w:t>
            </w:r>
            <w:r w:rsidRPr="00DB5586">
              <w:rPr>
                <w:color w:val="000000"/>
                <w:szCs w:val="22"/>
                <w:lang w:val="en-CA"/>
              </w:rPr>
              <w:t>%</w:t>
            </w:r>
          </w:p>
        </w:tc>
        <w:tc>
          <w:tcPr>
            <w:tcW w:w="1509" w:type="dxa"/>
          </w:tcPr>
          <w:p w14:paraId="2D74716C" w14:textId="0DACA1A2" w:rsidR="00EA46CA" w:rsidRPr="00DB5586" w:rsidRDefault="00EA46CA" w:rsidP="0056355C">
            <w:pPr>
              <w:jc w:val="center"/>
              <w:cnfStyle w:val="000000100000" w:firstRow="0" w:lastRow="0" w:firstColumn="0" w:lastColumn="0" w:oddVBand="0" w:evenVBand="0" w:oddHBand="1" w:evenHBand="0" w:firstRowFirstColumn="0" w:firstRowLastColumn="0" w:lastRowFirstColumn="0" w:lastRowLastColumn="0"/>
              <w:rPr>
                <w:lang w:val="en-CA"/>
              </w:rPr>
            </w:pPr>
            <w:r w:rsidRPr="00DB5586">
              <w:rPr>
                <w:color w:val="000000"/>
                <w:szCs w:val="22"/>
                <w:lang w:val="en-CA"/>
              </w:rPr>
              <w:t>-</w:t>
            </w:r>
            <w:r w:rsidR="002847A5" w:rsidRPr="00DB5586">
              <w:rPr>
                <w:color w:val="000000"/>
                <w:szCs w:val="22"/>
                <w:lang w:val="en-CA"/>
              </w:rPr>
              <w:t>27.6</w:t>
            </w:r>
            <w:r w:rsidRPr="00DB5586">
              <w:rPr>
                <w:color w:val="000000"/>
                <w:szCs w:val="22"/>
                <w:lang w:val="en-CA"/>
              </w:rPr>
              <w:t>%</w:t>
            </w:r>
          </w:p>
        </w:tc>
        <w:tc>
          <w:tcPr>
            <w:tcW w:w="1509" w:type="dxa"/>
          </w:tcPr>
          <w:p w14:paraId="673009A2" w14:textId="3C595BA8" w:rsidR="00EA46CA" w:rsidRPr="00DB5586" w:rsidRDefault="002847A5" w:rsidP="0056355C">
            <w:pPr>
              <w:jc w:val="center"/>
              <w:cnfStyle w:val="000000100000" w:firstRow="0" w:lastRow="0" w:firstColumn="0" w:lastColumn="0" w:oddVBand="0" w:evenVBand="0" w:oddHBand="1" w:evenHBand="0" w:firstRowFirstColumn="0" w:firstRowLastColumn="0" w:lastRowFirstColumn="0" w:lastRowLastColumn="0"/>
              <w:rPr>
                <w:lang w:val="en-CA"/>
              </w:rPr>
            </w:pPr>
            <w:r w:rsidRPr="00DB5586">
              <w:rPr>
                <w:color w:val="000000"/>
                <w:szCs w:val="22"/>
                <w:lang w:val="en-CA"/>
              </w:rPr>
              <w:t>-26.7</w:t>
            </w:r>
            <w:r w:rsidR="00EA46CA" w:rsidRPr="00DB5586">
              <w:rPr>
                <w:color w:val="000000"/>
                <w:szCs w:val="22"/>
                <w:lang w:val="en-CA"/>
              </w:rPr>
              <w:t>%</w:t>
            </w:r>
          </w:p>
        </w:tc>
        <w:tc>
          <w:tcPr>
            <w:tcW w:w="1510" w:type="dxa"/>
          </w:tcPr>
          <w:p w14:paraId="38EE7E0B" w14:textId="55922CB4" w:rsidR="00EA46CA" w:rsidRPr="00DB5586" w:rsidRDefault="00EA46CA" w:rsidP="0056355C">
            <w:pPr>
              <w:jc w:val="center"/>
              <w:cnfStyle w:val="000000100000" w:firstRow="0" w:lastRow="0" w:firstColumn="0" w:lastColumn="0" w:oddVBand="0" w:evenVBand="0" w:oddHBand="1" w:evenHBand="0" w:firstRowFirstColumn="0" w:firstRowLastColumn="0" w:lastRowFirstColumn="0" w:lastRowLastColumn="0"/>
              <w:rPr>
                <w:lang w:val="en-CA"/>
              </w:rPr>
            </w:pPr>
            <w:r w:rsidRPr="00DB5586">
              <w:rPr>
                <w:color w:val="000000"/>
                <w:szCs w:val="22"/>
                <w:lang w:val="en-CA"/>
              </w:rPr>
              <w:t>-</w:t>
            </w:r>
            <w:r w:rsidR="002847A5" w:rsidRPr="00DB5586">
              <w:rPr>
                <w:color w:val="000000"/>
                <w:szCs w:val="22"/>
                <w:lang w:val="en-CA"/>
              </w:rPr>
              <w:t>31.9</w:t>
            </w:r>
            <w:r w:rsidRPr="00DB5586">
              <w:rPr>
                <w:color w:val="000000"/>
                <w:szCs w:val="22"/>
                <w:lang w:val="en-CA"/>
              </w:rPr>
              <w:t>%</w:t>
            </w:r>
          </w:p>
        </w:tc>
        <w:tc>
          <w:tcPr>
            <w:tcW w:w="1510" w:type="dxa"/>
          </w:tcPr>
          <w:p w14:paraId="30663EF1" w14:textId="60A8E6BE" w:rsidR="00EA46CA" w:rsidRPr="00DB5586" w:rsidRDefault="00EA46CA" w:rsidP="0056355C">
            <w:pPr>
              <w:jc w:val="center"/>
              <w:cnfStyle w:val="000000100000" w:firstRow="0" w:lastRow="0" w:firstColumn="0" w:lastColumn="0" w:oddVBand="0" w:evenVBand="0" w:oddHBand="1" w:evenHBand="0" w:firstRowFirstColumn="0" w:firstRowLastColumn="0" w:lastRowFirstColumn="0" w:lastRowLastColumn="0"/>
              <w:rPr>
                <w:lang w:val="en-CA"/>
              </w:rPr>
            </w:pPr>
            <w:r w:rsidRPr="00DB5586">
              <w:rPr>
                <w:color w:val="000000"/>
                <w:szCs w:val="22"/>
                <w:lang w:val="en-CA"/>
              </w:rPr>
              <w:t>-</w:t>
            </w:r>
            <w:r w:rsidR="002847A5" w:rsidRPr="00DB5586">
              <w:rPr>
                <w:color w:val="000000"/>
                <w:szCs w:val="22"/>
                <w:lang w:val="en-CA"/>
              </w:rPr>
              <w:t>25.6</w:t>
            </w:r>
            <w:r w:rsidRPr="00DB5586">
              <w:rPr>
                <w:color w:val="000000"/>
                <w:szCs w:val="22"/>
                <w:lang w:val="en-CA"/>
              </w:rPr>
              <w:t>%</w:t>
            </w:r>
          </w:p>
        </w:tc>
      </w:tr>
      <w:tr w:rsidR="00EA46CA" w:rsidRPr="00DB5586" w14:paraId="194CAA9D" w14:textId="77777777" w:rsidTr="00D60CF6">
        <w:tc>
          <w:tcPr>
            <w:cnfStyle w:val="001000000000" w:firstRow="0" w:lastRow="0" w:firstColumn="1" w:lastColumn="0" w:oddVBand="0" w:evenVBand="0" w:oddHBand="0" w:evenHBand="0" w:firstRowFirstColumn="0" w:firstRowLastColumn="0" w:lastRowFirstColumn="0" w:lastRowLastColumn="0"/>
            <w:tcW w:w="1510" w:type="dxa"/>
          </w:tcPr>
          <w:p w14:paraId="7F0C51F4" w14:textId="77777777" w:rsidR="00EA46CA" w:rsidRPr="00DB5586" w:rsidRDefault="00EA46CA" w:rsidP="0056355C">
            <w:pPr>
              <w:jc w:val="center"/>
              <w:rPr>
                <w:lang w:val="en-CA"/>
              </w:rPr>
            </w:pPr>
            <w:r w:rsidRPr="00DB5586">
              <w:rPr>
                <w:lang w:val="en-CA"/>
              </w:rPr>
              <w:t>basketball</w:t>
            </w:r>
          </w:p>
        </w:tc>
        <w:tc>
          <w:tcPr>
            <w:tcW w:w="1508" w:type="dxa"/>
          </w:tcPr>
          <w:p w14:paraId="16B0F621" w14:textId="2DD376D8" w:rsidR="00EA46CA" w:rsidRPr="00DB5586" w:rsidRDefault="002847A5" w:rsidP="0056355C">
            <w:pPr>
              <w:jc w:val="center"/>
              <w:cnfStyle w:val="000000000000" w:firstRow="0" w:lastRow="0" w:firstColumn="0" w:lastColumn="0" w:oddVBand="0" w:evenVBand="0" w:oddHBand="0" w:evenHBand="0" w:firstRowFirstColumn="0" w:firstRowLastColumn="0" w:lastRowFirstColumn="0" w:lastRowLastColumn="0"/>
              <w:rPr>
                <w:color w:val="000000"/>
                <w:szCs w:val="22"/>
                <w:lang w:val="en-CA"/>
              </w:rPr>
            </w:pPr>
            <w:r w:rsidRPr="00DB5586">
              <w:rPr>
                <w:color w:val="000000"/>
                <w:szCs w:val="22"/>
                <w:lang w:val="en-CA"/>
              </w:rPr>
              <w:t>-32.9%</w:t>
            </w:r>
          </w:p>
        </w:tc>
        <w:tc>
          <w:tcPr>
            <w:tcW w:w="1509" w:type="dxa"/>
          </w:tcPr>
          <w:p w14:paraId="1DDF0677" w14:textId="44A5026B" w:rsidR="00EA46CA" w:rsidRPr="00DB5586" w:rsidRDefault="002847A5" w:rsidP="0056355C">
            <w:pPr>
              <w:jc w:val="center"/>
              <w:cnfStyle w:val="000000000000" w:firstRow="0" w:lastRow="0" w:firstColumn="0" w:lastColumn="0" w:oddVBand="0" w:evenVBand="0" w:oddHBand="0" w:evenHBand="0" w:firstRowFirstColumn="0" w:firstRowLastColumn="0" w:lastRowFirstColumn="0" w:lastRowLastColumn="0"/>
              <w:rPr>
                <w:color w:val="000000"/>
                <w:szCs w:val="22"/>
                <w:lang w:val="en-CA"/>
              </w:rPr>
            </w:pPr>
            <w:r w:rsidRPr="00DB5586">
              <w:rPr>
                <w:color w:val="000000"/>
                <w:szCs w:val="22"/>
                <w:lang w:val="en-CA"/>
              </w:rPr>
              <w:t>-31.7%</w:t>
            </w:r>
          </w:p>
        </w:tc>
        <w:tc>
          <w:tcPr>
            <w:tcW w:w="1509" w:type="dxa"/>
          </w:tcPr>
          <w:p w14:paraId="1007B8BC" w14:textId="6A8979BF" w:rsidR="00EA46CA" w:rsidRPr="00DB5586" w:rsidRDefault="002847A5" w:rsidP="0056355C">
            <w:pPr>
              <w:jc w:val="center"/>
              <w:cnfStyle w:val="000000000000" w:firstRow="0" w:lastRow="0" w:firstColumn="0" w:lastColumn="0" w:oddVBand="0" w:evenVBand="0" w:oddHBand="0" w:evenHBand="0" w:firstRowFirstColumn="0" w:firstRowLastColumn="0" w:lastRowFirstColumn="0" w:lastRowLastColumn="0"/>
              <w:rPr>
                <w:color w:val="000000"/>
                <w:szCs w:val="22"/>
                <w:lang w:val="en-CA"/>
              </w:rPr>
            </w:pPr>
            <w:r w:rsidRPr="00DB5586">
              <w:rPr>
                <w:color w:val="000000"/>
                <w:szCs w:val="22"/>
                <w:lang w:val="en-CA"/>
              </w:rPr>
              <w:t>-24.9%</w:t>
            </w:r>
          </w:p>
        </w:tc>
        <w:tc>
          <w:tcPr>
            <w:tcW w:w="1510" w:type="dxa"/>
          </w:tcPr>
          <w:p w14:paraId="1346ABF0" w14:textId="52E23772" w:rsidR="00EA46CA" w:rsidRPr="00DB5586" w:rsidRDefault="002847A5" w:rsidP="0056355C">
            <w:pPr>
              <w:jc w:val="center"/>
              <w:cnfStyle w:val="000000000000" w:firstRow="0" w:lastRow="0" w:firstColumn="0" w:lastColumn="0" w:oddVBand="0" w:evenVBand="0" w:oddHBand="0" w:evenHBand="0" w:firstRowFirstColumn="0" w:firstRowLastColumn="0" w:lastRowFirstColumn="0" w:lastRowLastColumn="0"/>
              <w:rPr>
                <w:color w:val="000000"/>
                <w:szCs w:val="22"/>
                <w:lang w:val="en-CA"/>
              </w:rPr>
            </w:pPr>
            <w:r w:rsidRPr="00DB5586">
              <w:rPr>
                <w:color w:val="000000"/>
                <w:szCs w:val="22"/>
                <w:lang w:val="en-CA"/>
              </w:rPr>
              <w:t>-26.4%</w:t>
            </w:r>
          </w:p>
        </w:tc>
        <w:tc>
          <w:tcPr>
            <w:tcW w:w="1510" w:type="dxa"/>
          </w:tcPr>
          <w:p w14:paraId="193ECD0A" w14:textId="7BDAEECC" w:rsidR="00EA46CA" w:rsidRPr="00DB5586" w:rsidRDefault="002847A5" w:rsidP="0056355C">
            <w:pPr>
              <w:jc w:val="center"/>
              <w:cnfStyle w:val="000000000000" w:firstRow="0" w:lastRow="0" w:firstColumn="0" w:lastColumn="0" w:oddVBand="0" w:evenVBand="0" w:oddHBand="0" w:evenHBand="0" w:firstRowFirstColumn="0" w:firstRowLastColumn="0" w:lastRowFirstColumn="0" w:lastRowLastColumn="0"/>
              <w:rPr>
                <w:color w:val="000000"/>
                <w:szCs w:val="22"/>
                <w:lang w:val="en-CA"/>
              </w:rPr>
            </w:pPr>
            <w:r w:rsidRPr="00DB5586">
              <w:rPr>
                <w:color w:val="000000"/>
                <w:szCs w:val="22"/>
                <w:lang w:val="en-CA"/>
              </w:rPr>
              <w:t>-29.0%</w:t>
            </w:r>
          </w:p>
        </w:tc>
      </w:tr>
      <w:tr w:rsidR="00EA46CA" w:rsidRPr="00DB5586" w14:paraId="431D6D3E" w14:textId="77777777" w:rsidTr="00D60C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10" w:type="dxa"/>
          </w:tcPr>
          <w:p w14:paraId="2D3A026F" w14:textId="77777777" w:rsidR="00EA46CA" w:rsidRPr="00DB5586" w:rsidRDefault="00EA46CA" w:rsidP="0056355C">
            <w:pPr>
              <w:jc w:val="center"/>
              <w:rPr>
                <w:lang w:val="en-CA"/>
              </w:rPr>
            </w:pPr>
            <w:r w:rsidRPr="00DB5586">
              <w:rPr>
                <w:lang w:val="en-CA"/>
              </w:rPr>
              <w:t>dancer</w:t>
            </w:r>
          </w:p>
        </w:tc>
        <w:tc>
          <w:tcPr>
            <w:tcW w:w="1508" w:type="dxa"/>
          </w:tcPr>
          <w:p w14:paraId="257C150C" w14:textId="703A9E1D" w:rsidR="00EA46CA" w:rsidRPr="00DB5586" w:rsidRDefault="002847A5" w:rsidP="0056355C">
            <w:pPr>
              <w:jc w:val="center"/>
              <w:cnfStyle w:val="000000100000" w:firstRow="0" w:lastRow="0" w:firstColumn="0" w:lastColumn="0" w:oddVBand="0" w:evenVBand="0" w:oddHBand="1" w:evenHBand="0" w:firstRowFirstColumn="0" w:firstRowLastColumn="0" w:lastRowFirstColumn="0" w:lastRowLastColumn="0"/>
              <w:rPr>
                <w:color w:val="000000"/>
                <w:szCs w:val="22"/>
                <w:lang w:val="en-CA"/>
              </w:rPr>
            </w:pPr>
            <w:r w:rsidRPr="00DB5586">
              <w:rPr>
                <w:color w:val="000000"/>
                <w:szCs w:val="22"/>
                <w:lang w:val="en-CA"/>
              </w:rPr>
              <w:t>-30.8%</w:t>
            </w:r>
          </w:p>
        </w:tc>
        <w:tc>
          <w:tcPr>
            <w:tcW w:w="1509" w:type="dxa"/>
          </w:tcPr>
          <w:p w14:paraId="24403418" w14:textId="402FE59F" w:rsidR="00EA46CA" w:rsidRPr="00DB5586" w:rsidRDefault="002847A5" w:rsidP="0056355C">
            <w:pPr>
              <w:jc w:val="center"/>
              <w:cnfStyle w:val="000000100000" w:firstRow="0" w:lastRow="0" w:firstColumn="0" w:lastColumn="0" w:oddVBand="0" w:evenVBand="0" w:oddHBand="1" w:evenHBand="0" w:firstRowFirstColumn="0" w:firstRowLastColumn="0" w:lastRowFirstColumn="0" w:lastRowLastColumn="0"/>
              <w:rPr>
                <w:color w:val="000000"/>
                <w:szCs w:val="22"/>
                <w:lang w:val="en-CA"/>
              </w:rPr>
            </w:pPr>
            <w:r w:rsidRPr="00DB5586">
              <w:rPr>
                <w:color w:val="000000"/>
                <w:szCs w:val="22"/>
                <w:lang w:val="en-CA"/>
              </w:rPr>
              <w:t>-29.6%</w:t>
            </w:r>
          </w:p>
        </w:tc>
        <w:tc>
          <w:tcPr>
            <w:tcW w:w="1509" w:type="dxa"/>
          </w:tcPr>
          <w:p w14:paraId="4E1B422D" w14:textId="4ED9D56F" w:rsidR="00EA46CA" w:rsidRPr="00DB5586" w:rsidRDefault="002847A5" w:rsidP="0056355C">
            <w:pPr>
              <w:jc w:val="center"/>
              <w:cnfStyle w:val="000000100000" w:firstRow="0" w:lastRow="0" w:firstColumn="0" w:lastColumn="0" w:oddVBand="0" w:evenVBand="0" w:oddHBand="1" w:evenHBand="0" w:firstRowFirstColumn="0" w:firstRowLastColumn="0" w:lastRowFirstColumn="0" w:lastRowLastColumn="0"/>
              <w:rPr>
                <w:color w:val="000000"/>
                <w:szCs w:val="22"/>
                <w:lang w:val="en-CA"/>
              </w:rPr>
            </w:pPr>
            <w:r w:rsidRPr="00DB5586">
              <w:rPr>
                <w:color w:val="000000"/>
                <w:szCs w:val="22"/>
                <w:lang w:val="en-CA"/>
              </w:rPr>
              <w:t>-24.1%</w:t>
            </w:r>
          </w:p>
        </w:tc>
        <w:tc>
          <w:tcPr>
            <w:tcW w:w="1510" w:type="dxa"/>
          </w:tcPr>
          <w:p w14:paraId="06C6A0CD" w14:textId="15DDF0F2" w:rsidR="00EA46CA" w:rsidRPr="00DB5586" w:rsidRDefault="002847A5" w:rsidP="0056355C">
            <w:pPr>
              <w:jc w:val="center"/>
              <w:cnfStyle w:val="000000100000" w:firstRow="0" w:lastRow="0" w:firstColumn="0" w:lastColumn="0" w:oddVBand="0" w:evenVBand="0" w:oddHBand="1" w:evenHBand="0" w:firstRowFirstColumn="0" w:firstRowLastColumn="0" w:lastRowFirstColumn="0" w:lastRowLastColumn="0"/>
              <w:rPr>
                <w:color w:val="000000"/>
                <w:szCs w:val="22"/>
                <w:lang w:val="en-CA"/>
              </w:rPr>
            </w:pPr>
            <w:r w:rsidRPr="00DB5586">
              <w:rPr>
                <w:color w:val="000000"/>
                <w:szCs w:val="22"/>
                <w:lang w:val="en-CA"/>
              </w:rPr>
              <w:t>-21.9%</w:t>
            </w:r>
          </w:p>
        </w:tc>
        <w:tc>
          <w:tcPr>
            <w:tcW w:w="1510" w:type="dxa"/>
          </w:tcPr>
          <w:p w14:paraId="0D1393E5" w14:textId="1E73F615" w:rsidR="00EA46CA" w:rsidRPr="00DB5586" w:rsidRDefault="002847A5" w:rsidP="0056355C">
            <w:pPr>
              <w:jc w:val="center"/>
              <w:cnfStyle w:val="000000100000" w:firstRow="0" w:lastRow="0" w:firstColumn="0" w:lastColumn="0" w:oddVBand="0" w:evenVBand="0" w:oddHBand="1" w:evenHBand="0" w:firstRowFirstColumn="0" w:firstRowLastColumn="0" w:lastRowFirstColumn="0" w:lastRowLastColumn="0"/>
              <w:rPr>
                <w:color w:val="000000"/>
                <w:szCs w:val="22"/>
                <w:lang w:val="en-CA"/>
              </w:rPr>
            </w:pPr>
            <w:r w:rsidRPr="00DB5586">
              <w:rPr>
                <w:color w:val="000000"/>
                <w:szCs w:val="22"/>
                <w:lang w:val="en-CA"/>
              </w:rPr>
              <w:t>-20.3%</w:t>
            </w:r>
          </w:p>
        </w:tc>
      </w:tr>
      <w:tr w:rsidR="00EA46CA" w:rsidRPr="00DB5586" w14:paraId="53A94705" w14:textId="77777777" w:rsidTr="00D60CF6">
        <w:tc>
          <w:tcPr>
            <w:cnfStyle w:val="001000000000" w:firstRow="0" w:lastRow="0" w:firstColumn="1" w:lastColumn="0" w:oddVBand="0" w:evenVBand="0" w:oddHBand="0" w:evenHBand="0" w:firstRowFirstColumn="0" w:firstRowLastColumn="0" w:lastRowFirstColumn="0" w:lastRowLastColumn="0"/>
            <w:tcW w:w="1510" w:type="dxa"/>
          </w:tcPr>
          <w:p w14:paraId="5AF4AE13" w14:textId="77777777" w:rsidR="00EA46CA" w:rsidRPr="00DB5586" w:rsidRDefault="00EA46CA" w:rsidP="0056355C">
            <w:pPr>
              <w:jc w:val="center"/>
              <w:rPr>
                <w:lang w:val="en-CA"/>
              </w:rPr>
            </w:pPr>
            <w:r w:rsidRPr="00DB5586">
              <w:rPr>
                <w:lang w:val="en-CA"/>
              </w:rPr>
              <w:t>AVG</w:t>
            </w:r>
          </w:p>
        </w:tc>
        <w:tc>
          <w:tcPr>
            <w:tcW w:w="1508" w:type="dxa"/>
          </w:tcPr>
          <w:p w14:paraId="77C704D6" w14:textId="223209FB" w:rsidR="00EA46CA" w:rsidRPr="00DB5586" w:rsidRDefault="002847A5" w:rsidP="0056355C">
            <w:pPr>
              <w:jc w:val="center"/>
              <w:cnfStyle w:val="000000000000" w:firstRow="0" w:lastRow="0" w:firstColumn="0" w:lastColumn="0" w:oddVBand="0" w:evenVBand="0" w:oddHBand="0" w:evenHBand="0" w:firstRowFirstColumn="0" w:firstRowLastColumn="0" w:lastRowFirstColumn="0" w:lastRowLastColumn="0"/>
              <w:rPr>
                <w:color w:val="000000"/>
                <w:szCs w:val="22"/>
                <w:lang w:val="en-CA"/>
              </w:rPr>
            </w:pPr>
            <w:r w:rsidRPr="00DB5586">
              <w:rPr>
                <w:color w:val="000000"/>
                <w:szCs w:val="22"/>
                <w:lang w:val="en-CA"/>
              </w:rPr>
              <w:t>-28.2%</w:t>
            </w:r>
          </w:p>
        </w:tc>
        <w:tc>
          <w:tcPr>
            <w:tcW w:w="1509" w:type="dxa"/>
          </w:tcPr>
          <w:p w14:paraId="29118233" w14:textId="1DD630B2" w:rsidR="00EA46CA" w:rsidRPr="00DB5586" w:rsidRDefault="002847A5" w:rsidP="0056355C">
            <w:pPr>
              <w:jc w:val="center"/>
              <w:cnfStyle w:val="000000000000" w:firstRow="0" w:lastRow="0" w:firstColumn="0" w:lastColumn="0" w:oddVBand="0" w:evenVBand="0" w:oddHBand="0" w:evenHBand="0" w:firstRowFirstColumn="0" w:firstRowLastColumn="0" w:lastRowFirstColumn="0" w:lastRowLastColumn="0"/>
              <w:rPr>
                <w:color w:val="000000"/>
                <w:szCs w:val="22"/>
                <w:lang w:val="en-CA"/>
              </w:rPr>
            </w:pPr>
            <w:r w:rsidRPr="00DB5586">
              <w:rPr>
                <w:color w:val="000000"/>
                <w:szCs w:val="22"/>
                <w:lang w:val="en-CA"/>
              </w:rPr>
              <w:t>-27.9%</w:t>
            </w:r>
          </w:p>
        </w:tc>
        <w:tc>
          <w:tcPr>
            <w:tcW w:w="1509" w:type="dxa"/>
          </w:tcPr>
          <w:p w14:paraId="1FBCAD21" w14:textId="72B635E5" w:rsidR="00EA46CA" w:rsidRPr="00DB5586" w:rsidRDefault="002847A5" w:rsidP="0056355C">
            <w:pPr>
              <w:jc w:val="center"/>
              <w:cnfStyle w:val="000000000000" w:firstRow="0" w:lastRow="0" w:firstColumn="0" w:lastColumn="0" w:oddVBand="0" w:evenVBand="0" w:oddHBand="0" w:evenHBand="0" w:firstRowFirstColumn="0" w:firstRowLastColumn="0" w:lastRowFirstColumn="0" w:lastRowLastColumn="0"/>
              <w:rPr>
                <w:color w:val="000000"/>
                <w:szCs w:val="22"/>
                <w:lang w:val="en-CA"/>
              </w:rPr>
            </w:pPr>
            <w:r w:rsidRPr="00DB5586">
              <w:rPr>
                <w:color w:val="000000"/>
                <w:szCs w:val="22"/>
                <w:lang w:val="en-CA"/>
              </w:rPr>
              <w:t>-24.7%</w:t>
            </w:r>
          </w:p>
        </w:tc>
        <w:tc>
          <w:tcPr>
            <w:tcW w:w="1510" w:type="dxa"/>
          </w:tcPr>
          <w:p w14:paraId="244A9339" w14:textId="114FACA5" w:rsidR="00EA46CA" w:rsidRPr="00DB5586" w:rsidRDefault="002847A5" w:rsidP="0056355C">
            <w:pPr>
              <w:jc w:val="center"/>
              <w:cnfStyle w:val="000000000000" w:firstRow="0" w:lastRow="0" w:firstColumn="0" w:lastColumn="0" w:oddVBand="0" w:evenVBand="0" w:oddHBand="0" w:evenHBand="0" w:firstRowFirstColumn="0" w:firstRowLastColumn="0" w:lastRowFirstColumn="0" w:lastRowLastColumn="0"/>
              <w:rPr>
                <w:color w:val="000000"/>
                <w:szCs w:val="22"/>
                <w:lang w:val="en-CA"/>
              </w:rPr>
            </w:pPr>
            <w:r w:rsidRPr="00DB5586">
              <w:rPr>
                <w:color w:val="000000"/>
                <w:szCs w:val="22"/>
                <w:lang w:val="en-CA"/>
              </w:rPr>
              <w:t>-30.8%</w:t>
            </w:r>
          </w:p>
        </w:tc>
        <w:tc>
          <w:tcPr>
            <w:tcW w:w="1510" w:type="dxa"/>
          </w:tcPr>
          <w:p w14:paraId="5BFEA914" w14:textId="7D300C8A" w:rsidR="00EA46CA" w:rsidRPr="00DB5586" w:rsidRDefault="002847A5" w:rsidP="0056355C">
            <w:pPr>
              <w:jc w:val="center"/>
              <w:cnfStyle w:val="000000000000" w:firstRow="0" w:lastRow="0" w:firstColumn="0" w:lastColumn="0" w:oddVBand="0" w:evenVBand="0" w:oddHBand="0" w:evenHBand="0" w:firstRowFirstColumn="0" w:firstRowLastColumn="0" w:lastRowFirstColumn="0" w:lastRowLastColumn="0"/>
              <w:rPr>
                <w:color w:val="000000"/>
                <w:szCs w:val="22"/>
                <w:lang w:val="en-CA"/>
              </w:rPr>
            </w:pPr>
            <w:r w:rsidRPr="00DB5586">
              <w:rPr>
                <w:color w:val="000000"/>
                <w:szCs w:val="22"/>
                <w:lang w:val="en-CA"/>
              </w:rPr>
              <w:t>-27.3%</w:t>
            </w:r>
          </w:p>
        </w:tc>
      </w:tr>
    </w:tbl>
    <w:p w14:paraId="416D157B" w14:textId="2146A8AD" w:rsidR="0057691A" w:rsidRPr="00DB5586" w:rsidRDefault="0057691A" w:rsidP="00503946">
      <w:pPr>
        <w:rPr>
          <w:sz w:val="20"/>
          <w:lang w:val="en-CA"/>
        </w:rPr>
      </w:pPr>
    </w:p>
    <w:p w14:paraId="2EC1AF38" w14:textId="576BBDED" w:rsidR="00DB2214" w:rsidRPr="00DB5586" w:rsidRDefault="00DB2214" w:rsidP="009726D6">
      <w:pPr>
        <w:rPr>
          <w:szCs w:val="22"/>
          <w:lang w:val="en-CA"/>
        </w:rPr>
      </w:pPr>
      <w:r w:rsidRPr="00DB5586">
        <w:rPr>
          <w:szCs w:val="22"/>
          <w:lang w:val="en-CA"/>
        </w:rPr>
        <w:t>Detailed results of the conducted experiments are attached to this contribution.</w:t>
      </w:r>
    </w:p>
    <w:p w14:paraId="76860FE3" w14:textId="3315E456" w:rsidR="00AB4119" w:rsidRPr="00DB5586" w:rsidRDefault="00AB4119" w:rsidP="00503946">
      <w:pPr>
        <w:pStyle w:val="Heading1"/>
        <w:rPr>
          <w:lang w:val="en-CA"/>
        </w:rPr>
      </w:pPr>
      <w:r w:rsidRPr="00DB5586">
        <w:rPr>
          <w:lang w:val="en-CA"/>
        </w:rPr>
        <w:t>Conclusion</w:t>
      </w:r>
    </w:p>
    <w:p w14:paraId="69E575E1" w14:textId="2A4863A8" w:rsidR="00AB4119" w:rsidRPr="00DB5586" w:rsidRDefault="00AB4119" w:rsidP="0011252D">
      <w:pPr>
        <w:rPr>
          <w:szCs w:val="22"/>
          <w:lang w:val="en-CA"/>
        </w:rPr>
      </w:pPr>
      <w:r w:rsidRPr="00DB5586">
        <w:rPr>
          <w:szCs w:val="22"/>
          <w:lang w:val="en-CA"/>
        </w:rPr>
        <w:t>Utilizing VVC instead of its predecessor HEVC has been tested to</w:t>
      </w:r>
      <w:r w:rsidR="0011252D" w:rsidRPr="00DB5586">
        <w:rPr>
          <w:szCs w:val="22"/>
          <w:lang w:val="en-CA"/>
        </w:rPr>
        <w:t xml:space="preserve"> </w:t>
      </w:r>
      <w:r w:rsidRPr="00DB5586">
        <w:rPr>
          <w:szCs w:val="22"/>
          <w:lang w:val="en-CA"/>
        </w:rPr>
        <w:t>compress point cloud data with the VPCC standard. For traditional video</w:t>
      </w:r>
      <w:r w:rsidR="005507C0" w:rsidRPr="00DB5586">
        <w:rPr>
          <w:szCs w:val="22"/>
          <w:lang w:val="en-CA"/>
        </w:rPr>
        <w:t>,</w:t>
      </w:r>
      <w:r w:rsidRPr="00DB5586">
        <w:rPr>
          <w:szCs w:val="22"/>
          <w:lang w:val="en-CA"/>
        </w:rPr>
        <w:t xml:space="preserve"> the used next generation video coder achieves substantial gain in comparison to HEVC. The same could be verified by using VVC in combination with VPCC. It is shown, that the VVC coder performs significantly better for </w:t>
      </w:r>
      <w:r w:rsidR="000E12DE" w:rsidRPr="00DB5586">
        <w:rPr>
          <w:szCs w:val="22"/>
          <w:lang w:val="en-CA"/>
        </w:rPr>
        <w:t>all sequences of the C2 test set</w:t>
      </w:r>
      <w:r w:rsidRPr="00DB5586">
        <w:rPr>
          <w:szCs w:val="22"/>
          <w:lang w:val="en-CA"/>
        </w:rPr>
        <w:t>.</w:t>
      </w:r>
    </w:p>
    <w:p w14:paraId="2339CED2" w14:textId="52A18B1E" w:rsidR="00A31087" w:rsidRPr="00DB5586" w:rsidRDefault="001F2594" w:rsidP="0056355C">
      <w:pPr>
        <w:pStyle w:val="Heading1"/>
        <w:rPr>
          <w:lang w:val="en-CA"/>
        </w:rPr>
      </w:pPr>
      <w:r w:rsidRPr="00DB5586">
        <w:rPr>
          <w:lang w:val="en-CA"/>
        </w:rPr>
        <w:t>Patent rights declaration</w:t>
      </w:r>
      <w:r w:rsidR="00B94B06" w:rsidRPr="00DB5586">
        <w:rPr>
          <w:lang w:val="en-CA"/>
        </w:rPr>
        <w:t>(s)</w:t>
      </w:r>
    </w:p>
    <w:p w14:paraId="355298AD" w14:textId="17D0B014" w:rsidR="005801A2" w:rsidRPr="00DB5586" w:rsidRDefault="00D74F7D" w:rsidP="005801A2">
      <w:pPr>
        <w:rPr>
          <w:szCs w:val="22"/>
          <w:lang w:val="en-CA"/>
        </w:rPr>
      </w:pPr>
      <w:r w:rsidRPr="00DB5586">
        <w:rPr>
          <w:b/>
          <w:szCs w:val="22"/>
          <w:lang w:val="en-CA"/>
        </w:rPr>
        <w:t xml:space="preserve">RWTH Aachen University </w:t>
      </w:r>
      <w:r w:rsidR="005801A2" w:rsidRPr="00DB5586">
        <w:rPr>
          <w:b/>
          <w:szCs w:val="22"/>
          <w:lang w:val="en-CA"/>
        </w:rPr>
        <w:t>does not have any current or pending patent rights relating to the technology described in this contribution.</w:t>
      </w:r>
    </w:p>
    <w:p w14:paraId="32EAF635" w14:textId="77777777" w:rsidR="007F1F8B" w:rsidRPr="00DB5586" w:rsidRDefault="007F1F8B" w:rsidP="009234A5">
      <w:pPr>
        <w:rPr>
          <w:szCs w:val="22"/>
          <w:lang w:val="en-CA"/>
        </w:rPr>
      </w:pPr>
    </w:p>
    <w:sectPr w:rsidR="007F1F8B" w:rsidRPr="00DB5586"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22B9DF" w14:textId="77777777" w:rsidR="00BE63F6" w:rsidRDefault="00BE63F6">
      <w:r>
        <w:separator/>
      </w:r>
    </w:p>
  </w:endnote>
  <w:endnote w:type="continuationSeparator" w:id="0">
    <w:p w14:paraId="5CF1AF14" w14:textId="77777777" w:rsidR="00BE63F6" w:rsidRDefault="00BE63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19CC88A" w:rsidR="0056355C" w:rsidRPr="00C00DDE" w:rsidRDefault="0056355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34D91">
      <w:rPr>
        <w:rStyle w:val="PageNumber"/>
        <w:noProof/>
      </w:rPr>
      <w:t>2020-04-08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D5606B" w14:textId="77777777" w:rsidR="00BE63F6" w:rsidRDefault="00BE63F6">
      <w:r>
        <w:separator/>
      </w:r>
    </w:p>
  </w:footnote>
  <w:footnote w:type="continuationSeparator" w:id="0">
    <w:p w14:paraId="3C36A45B" w14:textId="77777777" w:rsidR="00BE63F6" w:rsidRDefault="00BE63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E4091B"/>
    <w:multiLevelType w:val="hybridMultilevel"/>
    <w:tmpl w:val="FA6228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6DD255E3"/>
    <w:multiLevelType w:val="hybridMultilevel"/>
    <w:tmpl w:val="40B85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11"/>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5357"/>
    <w:rsid w:val="000308A3"/>
    <w:rsid w:val="000458BC"/>
    <w:rsid w:val="00045C41"/>
    <w:rsid w:val="00046C03"/>
    <w:rsid w:val="00065039"/>
    <w:rsid w:val="00071A95"/>
    <w:rsid w:val="0007614F"/>
    <w:rsid w:val="00081398"/>
    <w:rsid w:val="0008352F"/>
    <w:rsid w:val="00094479"/>
    <w:rsid w:val="000962AC"/>
    <w:rsid w:val="000B0C0F"/>
    <w:rsid w:val="000B1C6B"/>
    <w:rsid w:val="000B4FF9"/>
    <w:rsid w:val="000C09AC"/>
    <w:rsid w:val="000C2BAA"/>
    <w:rsid w:val="000E00F3"/>
    <w:rsid w:val="000E12DE"/>
    <w:rsid w:val="000E2071"/>
    <w:rsid w:val="000F08F9"/>
    <w:rsid w:val="000F158C"/>
    <w:rsid w:val="000F287D"/>
    <w:rsid w:val="00102F3D"/>
    <w:rsid w:val="0011252D"/>
    <w:rsid w:val="00124E38"/>
    <w:rsid w:val="0012580B"/>
    <w:rsid w:val="00131F90"/>
    <w:rsid w:val="0013458C"/>
    <w:rsid w:val="0013526E"/>
    <w:rsid w:val="001444FA"/>
    <w:rsid w:val="00146152"/>
    <w:rsid w:val="00155526"/>
    <w:rsid w:val="00171371"/>
    <w:rsid w:val="00175A24"/>
    <w:rsid w:val="00187E58"/>
    <w:rsid w:val="001A297E"/>
    <w:rsid w:val="001A368E"/>
    <w:rsid w:val="001A7329"/>
    <w:rsid w:val="001A792F"/>
    <w:rsid w:val="001B4E28"/>
    <w:rsid w:val="001C3525"/>
    <w:rsid w:val="001C3AFB"/>
    <w:rsid w:val="001D0672"/>
    <w:rsid w:val="001D1BD2"/>
    <w:rsid w:val="001E0248"/>
    <w:rsid w:val="001E02BE"/>
    <w:rsid w:val="001E3A4E"/>
    <w:rsid w:val="001E3B37"/>
    <w:rsid w:val="001F2594"/>
    <w:rsid w:val="002055A6"/>
    <w:rsid w:val="00206460"/>
    <w:rsid w:val="002069B4"/>
    <w:rsid w:val="0021321E"/>
    <w:rsid w:val="00214708"/>
    <w:rsid w:val="00215DFC"/>
    <w:rsid w:val="002212DF"/>
    <w:rsid w:val="00222CD4"/>
    <w:rsid w:val="00225016"/>
    <w:rsid w:val="002253CA"/>
    <w:rsid w:val="002264A6"/>
    <w:rsid w:val="00227BA7"/>
    <w:rsid w:val="0023011C"/>
    <w:rsid w:val="00233046"/>
    <w:rsid w:val="002375C1"/>
    <w:rsid w:val="00242FBE"/>
    <w:rsid w:val="00244390"/>
    <w:rsid w:val="002465EE"/>
    <w:rsid w:val="00247E1E"/>
    <w:rsid w:val="00263398"/>
    <w:rsid w:val="00263B99"/>
    <w:rsid w:val="002647D8"/>
    <w:rsid w:val="00266F06"/>
    <w:rsid w:val="00275BCF"/>
    <w:rsid w:val="00280613"/>
    <w:rsid w:val="002847A5"/>
    <w:rsid w:val="00291E36"/>
    <w:rsid w:val="00292257"/>
    <w:rsid w:val="002940B8"/>
    <w:rsid w:val="002A54E0"/>
    <w:rsid w:val="002A58A5"/>
    <w:rsid w:val="002B1595"/>
    <w:rsid w:val="002B191D"/>
    <w:rsid w:val="002B2E83"/>
    <w:rsid w:val="002C21AF"/>
    <w:rsid w:val="002D0AF6"/>
    <w:rsid w:val="002F164D"/>
    <w:rsid w:val="00301438"/>
    <w:rsid w:val="003021BC"/>
    <w:rsid w:val="00306206"/>
    <w:rsid w:val="00313BF9"/>
    <w:rsid w:val="00317D85"/>
    <w:rsid w:val="00327C56"/>
    <w:rsid w:val="00330B7D"/>
    <w:rsid w:val="003315A1"/>
    <w:rsid w:val="003373EC"/>
    <w:rsid w:val="00342FF4"/>
    <w:rsid w:val="00344E5A"/>
    <w:rsid w:val="00346148"/>
    <w:rsid w:val="003513C2"/>
    <w:rsid w:val="003669EA"/>
    <w:rsid w:val="003706CC"/>
    <w:rsid w:val="00377710"/>
    <w:rsid w:val="003A2D8E"/>
    <w:rsid w:val="003A7CE6"/>
    <w:rsid w:val="003B68D7"/>
    <w:rsid w:val="003C20E4"/>
    <w:rsid w:val="003D3254"/>
    <w:rsid w:val="003D6342"/>
    <w:rsid w:val="003E0A71"/>
    <w:rsid w:val="003E169A"/>
    <w:rsid w:val="003E6F90"/>
    <w:rsid w:val="003E73ED"/>
    <w:rsid w:val="003F11C6"/>
    <w:rsid w:val="003F5D0F"/>
    <w:rsid w:val="00414101"/>
    <w:rsid w:val="004219CF"/>
    <w:rsid w:val="004234F0"/>
    <w:rsid w:val="00433DDB"/>
    <w:rsid w:val="00435A29"/>
    <w:rsid w:val="00437619"/>
    <w:rsid w:val="00465A1E"/>
    <w:rsid w:val="00473BF0"/>
    <w:rsid w:val="0049445A"/>
    <w:rsid w:val="004A2A63"/>
    <w:rsid w:val="004B210C"/>
    <w:rsid w:val="004B6170"/>
    <w:rsid w:val="004C1183"/>
    <w:rsid w:val="004D405F"/>
    <w:rsid w:val="004E4F4F"/>
    <w:rsid w:val="004E6789"/>
    <w:rsid w:val="004F60A9"/>
    <w:rsid w:val="004F61E3"/>
    <w:rsid w:val="00502E10"/>
    <w:rsid w:val="0050354E"/>
    <w:rsid w:val="00503946"/>
    <w:rsid w:val="0051015C"/>
    <w:rsid w:val="00516CF1"/>
    <w:rsid w:val="00531AE9"/>
    <w:rsid w:val="00536188"/>
    <w:rsid w:val="00540AA0"/>
    <w:rsid w:val="005507C0"/>
    <w:rsid w:val="00550A66"/>
    <w:rsid w:val="00557C4B"/>
    <w:rsid w:val="0056355C"/>
    <w:rsid w:val="00567EC7"/>
    <w:rsid w:val="00570013"/>
    <w:rsid w:val="005753EC"/>
    <w:rsid w:val="0057691A"/>
    <w:rsid w:val="005801A2"/>
    <w:rsid w:val="005952A5"/>
    <w:rsid w:val="005A33A1"/>
    <w:rsid w:val="005B217D"/>
    <w:rsid w:val="005C385F"/>
    <w:rsid w:val="005C6D97"/>
    <w:rsid w:val="005C7C26"/>
    <w:rsid w:val="005E1AC6"/>
    <w:rsid w:val="005E3A42"/>
    <w:rsid w:val="005E3F2B"/>
    <w:rsid w:val="005F6F1B"/>
    <w:rsid w:val="00614683"/>
    <w:rsid w:val="00615995"/>
    <w:rsid w:val="00616155"/>
    <w:rsid w:val="00621391"/>
    <w:rsid w:val="00624B33"/>
    <w:rsid w:val="0063041A"/>
    <w:rsid w:val="00630AA2"/>
    <w:rsid w:val="00631D8B"/>
    <w:rsid w:val="00646707"/>
    <w:rsid w:val="00657F7E"/>
    <w:rsid w:val="00662E58"/>
    <w:rsid w:val="006637F2"/>
    <w:rsid w:val="006642A5"/>
    <w:rsid w:val="00664DCF"/>
    <w:rsid w:val="006C5D39"/>
    <w:rsid w:val="006D6D9B"/>
    <w:rsid w:val="006E2810"/>
    <w:rsid w:val="006E5417"/>
    <w:rsid w:val="006F0794"/>
    <w:rsid w:val="006F7528"/>
    <w:rsid w:val="007023DE"/>
    <w:rsid w:val="0070261D"/>
    <w:rsid w:val="00712F60"/>
    <w:rsid w:val="00720E3B"/>
    <w:rsid w:val="0074393F"/>
    <w:rsid w:val="00745F6B"/>
    <w:rsid w:val="0075175B"/>
    <w:rsid w:val="0075585E"/>
    <w:rsid w:val="00762B15"/>
    <w:rsid w:val="00770571"/>
    <w:rsid w:val="007754FC"/>
    <w:rsid w:val="007768FF"/>
    <w:rsid w:val="007824D3"/>
    <w:rsid w:val="007919E8"/>
    <w:rsid w:val="00796EE3"/>
    <w:rsid w:val="007A7D29"/>
    <w:rsid w:val="007B4AB8"/>
    <w:rsid w:val="007D1181"/>
    <w:rsid w:val="007E01A3"/>
    <w:rsid w:val="007E585A"/>
    <w:rsid w:val="007F1F8B"/>
    <w:rsid w:val="007F6205"/>
    <w:rsid w:val="007F67A1"/>
    <w:rsid w:val="00811C05"/>
    <w:rsid w:val="008206C8"/>
    <w:rsid w:val="0082159B"/>
    <w:rsid w:val="00856B7A"/>
    <w:rsid w:val="0086387C"/>
    <w:rsid w:val="00874A6C"/>
    <w:rsid w:val="00876C65"/>
    <w:rsid w:val="00882F72"/>
    <w:rsid w:val="0088317A"/>
    <w:rsid w:val="00893DC4"/>
    <w:rsid w:val="008A4B4C"/>
    <w:rsid w:val="008B418A"/>
    <w:rsid w:val="008C239F"/>
    <w:rsid w:val="008C553A"/>
    <w:rsid w:val="008E480C"/>
    <w:rsid w:val="008E6A64"/>
    <w:rsid w:val="00907757"/>
    <w:rsid w:val="0091207A"/>
    <w:rsid w:val="009212B0"/>
    <w:rsid w:val="00921FA1"/>
    <w:rsid w:val="00922513"/>
    <w:rsid w:val="009234A5"/>
    <w:rsid w:val="00933453"/>
    <w:rsid w:val="009336F7"/>
    <w:rsid w:val="0093636C"/>
    <w:rsid w:val="009374A7"/>
    <w:rsid w:val="00955F6D"/>
    <w:rsid w:val="009726D6"/>
    <w:rsid w:val="00973561"/>
    <w:rsid w:val="00977C16"/>
    <w:rsid w:val="0098551D"/>
    <w:rsid w:val="00985DCB"/>
    <w:rsid w:val="0099518F"/>
    <w:rsid w:val="009A200A"/>
    <w:rsid w:val="009A523D"/>
    <w:rsid w:val="009B02A1"/>
    <w:rsid w:val="009B0501"/>
    <w:rsid w:val="009B0B63"/>
    <w:rsid w:val="009B3361"/>
    <w:rsid w:val="009B7F3F"/>
    <w:rsid w:val="009D03E8"/>
    <w:rsid w:val="009D7CE6"/>
    <w:rsid w:val="009E448E"/>
    <w:rsid w:val="009F496B"/>
    <w:rsid w:val="00A01439"/>
    <w:rsid w:val="00A02E61"/>
    <w:rsid w:val="00A05BA7"/>
    <w:rsid w:val="00A05CFF"/>
    <w:rsid w:val="00A13048"/>
    <w:rsid w:val="00A31087"/>
    <w:rsid w:val="00A45014"/>
    <w:rsid w:val="00A46843"/>
    <w:rsid w:val="00A56B97"/>
    <w:rsid w:val="00A6093D"/>
    <w:rsid w:val="00A60949"/>
    <w:rsid w:val="00A6776F"/>
    <w:rsid w:val="00A72017"/>
    <w:rsid w:val="00A7534D"/>
    <w:rsid w:val="00A767DC"/>
    <w:rsid w:val="00A76A6D"/>
    <w:rsid w:val="00A83253"/>
    <w:rsid w:val="00A868F7"/>
    <w:rsid w:val="00A9245A"/>
    <w:rsid w:val="00AA6E84"/>
    <w:rsid w:val="00AB1A1C"/>
    <w:rsid w:val="00AB4119"/>
    <w:rsid w:val="00AC0010"/>
    <w:rsid w:val="00AC78CA"/>
    <w:rsid w:val="00AD05A8"/>
    <w:rsid w:val="00AD5E0E"/>
    <w:rsid w:val="00AE341B"/>
    <w:rsid w:val="00B01905"/>
    <w:rsid w:val="00B0431D"/>
    <w:rsid w:val="00B07CA7"/>
    <w:rsid w:val="00B1279A"/>
    <w:rsid w:val="00B3640F"/>
    <w:rsid w:val="00B4194A"/>
    <w:rsid w:val="00B437E8"/>
    <w:rsid w:val="00B5222E"/>
    <w:rsid w:val="00B53179"/>
    <w:rsid w:val="00B57A23"/>
    <w:rsid w:val="00B600CD"/>
    <w:rsid w:val="00B61C96"/>
    <w:rsid w:val="00B679E5"/>
    <w:rsid w:val="00B73A2A"/>
    <w:rsid w:val="00B75A51"/>
    <w:rsid w:val="00B80620"/>
    <w:rsid w:val="00B827C6"/>
    <w:rsid w:val="00B8395C"/>
    <w:rsid w:val="00B94785"/>
    <w:rsid w:val="00B94B06"/>
    <w:rsid w:val="00B94C28"/>
    <w:rsid w:val="00B96296"/>
    <w:rsid w:val="00B96645"/>
    <w:rsid w:val="00BC10BA"/>
    <w:rsid w:val="00BC5AFD"/>
    <w:rsid w:val="00BD20CD"/>
    <w:rsid w:val="00BE63F6"/>
    <w:rsid w:val="00C00DDE"/>
    <w:rsid w:val="00C0468A"/>
    <w:rsid w:val="00C04F43"/>
    <w:rsid w:val="00C0609D"/>
    <w:rsid w:val="00C115AB"/>
    <w:rsid w:val="00C22729"/>
    <w:rsid w:val="00C26CCB"/>
    <w:rsid w:val="00C30249"/>
    <w:rsid w:val="00C3723B"/>
    <w:rsid w:val="00C42466"/>
    <w:rsid w:val="00C606C9"/>
    <w:rsid w:val="00C80288"/>
    <w:rsid w:val="00C836F0"/>
    <w:rsid w:val="00C84003"/>
    <w:rsid w:val="00C90650"/>
    <w:rsid w:val="00C92BD6"/>
    <w:rsid w:val="00C97D78"/>
    <w:rsid w:val="00CA1DC9"/>
    <w:rsid w:val="00CA28A8"/>
    <w:rsid w:val="00CC2AAE"/>
    <w:rsid w:val="00CC5A42"/>
    <w:rsid w:val="00CD0EAB"/>
    <w:rsid w:val="00CE5E02"/>
    <w:rsid w:val="00CF34DB"/>
    <w:rsid w:val="00CF3917"/>
    <w:rsid w:val="00CF558F"/>
    <w:rsid w:val="00D010C0"/>
    <w:rsid w:val="00D07130"/>
    <w:rsid w:val="00D073E2"/>
    <w:rsid w:val="00D1555A"/>
    <w:rsid w:val="00D34A15"/>
    <w:rsid w:val="00D34D91"/>
    <w:rsid w:val="00D446EC"/>
    <w:rsid w:val="00D50115"/>
    <w:rsid w:val="00D51BF0"/>
    <w:rsid w:val="00D531DB"/>
    <w:rsid w:val="00D55942"/>
    <w:rsid w:val="00D60CF6"/>
    <w:rsid w:val="00D673A3"/>
    <w:rsid w:val="00D74F7D"/>
    <w:rsid w:val="00D807BF"/>
    <w:rsid w:val="00D82FCC"/>
    <w:rsid w:val="00DA17FC"/>
    <w:rsid w:val="00DA270F"/>
    <w:rsid w:val="00DA7887"/>
    <w:rsid w:val="00DB2214"/>
    <w:rsid w:val="00DB2C26"/>
    <w:rsid w:val="00DB5586"/>
    <w:rsid w:val="00DD02F4"/>
    <w:rsid w:val="00DD6622"/>
    <w:rsid w:val="00DE1C7C"/>
    <w:rsid w:val="00DE6B43"/>
    <w:rsid w:val="00DF318B"/>
    <w:rsid w:val="00DF3A70"/>
    <w:rsid w:val="00E112E4"/>
    <w:rsid w:val="00E11923"/>
    <w:rsid w:val="00E262D4"/>
    <w:rsid w:val="00E36250"/>
    <w:rsid w:val="00E362A6"/>
    <w:rsid w:val="00E47F2D"/>
    <w:rsid w:val="00E54511"/>
    <w:rsid w:val="00E55A82"/>
    <w:rsid w:val="00E60EDC"/>
    <w:rsid w:val="00E61DAC"/>
    <w:rsid w:val="00E661BE"/>
    <w:rsid w:val="00E7235D"/>
    <w:rsid w:val="00E72B80"/>
    <w:rsid w:val="00E75FE3"/>
    <w:rsid w:val="00E864D5"/>
    <w:rsid w:val="00E86C4C"/>
    <w:rsid w:val="00E87AC9"/>
    <w:rsid w:val="00E907A3"/>
    <w:rsid w:val="00EA46CA"/>
    <w:rsid w:val="00EA5AE0"/>
    <w:rsid w:val="00EB56E1"/>
    <w:rsid w:val="00EB740E"/>
    <w:rsid w:val="00EB7AB1"/>
    <w:rsid w:val="00EC10AE"/>
    <w:rsid w:val="00EC32BD"/>
    <w:rsid w:val="00ED5AA2"/>
    <w:rsid w:val="00EE7CD8"/>
    <w:rsid w:val="00EF37F6"/>
    <w:rsid w:val="00EF48CC"/>
    <w:rsid w:val="00EF769C"/>
    <w:rsid w:val="00F00801"/>
    <w:rsid w:val="00F04F1F"/>
    <w:rsid w:val="00F1448F"/>
    <w:rsid w:val="00F2488D"/>
    <w:rsid w:val="00F25869"/>
    <w:rsid w:val="00F52B25"/>
    <w:rsid w:val="00F601A0"/>
    <w:rsid w:val="00F712E9"/>
    <w:rsid w:val="00F73032"/>
    <w:rsid w:val="00F848FC"/>
    <w:rsid w:val="00F906F6"/>
    <w:rsid w:val="00F9282A"/>
    <w:rsid w:val="00F952FA"/>
    <w:rsid w:val="00F96BAD"/>
    <w:rsid w:val="00FA139D"/>
    <w:rsid w:val="00FA60F5"/>
    <w:rsid w:val="00FB0E84"/>
    <w:rsid w:val="00FC2405"/>
    <w:rsid w:val="00FD01C2"/>
    <w:rsid w:val="00FE362E"/>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28A8"/>
    <w:rPr>
      <w:sz w:val="24"/>
      <w:szCs w:val="24"/>
      <w:lang w:val="en-DE" w:eastAsia="en-GB"/>
    </w:rPr>
  </w:style>
  <w:style w:type="paragraph" w:styleId="Heading1">
    <w:name w:val="heading 1"/>
    <w:basedOn w:val="Normal"/>
    <w:next w:val="Normal"/>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jc w:val="both"/>
      <w:textAlignment w:val="baseline"/>
      <w:outlineLvl w:val="0"/>
    </w:pPr>
    <w:rPr>
      <w:rFonts w:cs="Arial"/>
      <w:b/>
      <w:bCs/>
      <w:kern w:val="32"/>
      <w:sz w:val="32"/>
      <w:szCs w:val="32"/>
      <w:lang w:val="en-US" w:eastAsia="en-US"/>
    </w:rPr>
  </w:style>
  <w:style w:type="paragraph" w:styleId="Heading2">
    <w:name w:val="heading 2"/>
    <w:basedOn w:val="Normal"/>
    <w:next w:val="Normal"/>
    <w:link w:val="Heading2Char"/>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b/>
      <w:bCs/>
      <w:i/>
      <w:iCs/>
      <w:sz w:val="28"/>
      <w:szCs w:val="28"/>
      <w:lang w:val="en-US" w:eastAsia="en-US"/>
    </w:rPr>
  </w:style>
  <w:style w:type="paragraph" w:styleId="Heading3">
    <w:name w:val="heading 3"/>
    <w:basedOn w:val="Normal"/>
    <w:next w:val="Normal"/>
    <w:link w:val="Heading3Char"/>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b/>
      <w:bCs/>
      <w:sz w:val="26"/>
      <w:szCs w:val="26"/>
      <w:lang w:val="en-US" w:eastAsia="en-US"/>
    </w:rPr>
  </w:style>
  <w:style w:type="paragraph" w:styleId="Heading4">
    <w:name w:val="heading 4"/>
    <w:basedOn w:val="Normal"/>
    <w:next w:val="Normal"/>
    <w:link w:val="Heading4Char"/>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hAnsi="Times New Roman Bold"/>
      <w:b/>
      <w:bCs/>
      <w:szCs w:val="28"/>
      <w:lang w:val="en-US" w:eastAsia="en-US"/>
    </w:rPr>
  </w:style>
  <w:style w:type="paragraph" w:styleId="Heading5">
    <w:name w:val="heading 5"/>
    <w:basedOn w:val="Normal"/>
    <w:next w:val="Normal"/>
    <w:link w:val="Heading5Char"/>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b/>
      <w:bCs/>
      <w:i/>
      <w:iCs/>
      <w:szCs w:val="26"/>
      <w:lang w:val="en-US" w:eastAsia="en-US"/>
    </w:rPr>
  </w:style>
  <w:style w:type="paragraph" w:styleId="Heading6">
    <w:name w:val="heading 6"/>
    <w:basedOn w:val="Normal"/>
    <w:next w:val="Normal"/>
    <w:link w:val="Heading6Char"/>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b/>
      <w:bCs/>
      <w:sz w:val="22"/>
      <w:szCs w:val="22"/>
      <w:lang w:val="en-US" w:eastAsia="en-US"/>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sz w:val="22"/>
      <w:lang w:val="en-US" w:eastAsia="en-US"/>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i/>
      <w:iCs/>
      <w:sz w:val="22"/>
      <w:lang w:val="en-US" w:eastAsia="en-US"/>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b/>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lang w:val="en-US" w:eastAsia="en-US"/>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lang w:val="en-US" w:eastAsia="en-US"/>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lang w:val="en-US" w:eastAsia="en-US"/>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D673A3"/>
    <w:rPr>
      <w:color w:val="605E5C"/>
      <w:shd w:val="clear" w:color="auto" w:fill="E1DFDD"/>
    </w:rPr>
  </w:style>
  <w:style w:type="paragraph" w:styleId="ListParagraph">
    <w:name w:val="List Paragraph"/>
    <w:basedOn w:val="Normal"/>
    <w:uiPriority w:val="34"/>
    <w:qFormat/>
    <w:rsid w:val="0050394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contextualSpacing/>
      <w:jc w:val="both"/>
      <w:textAlignment w:val="baseline"/>
    </w:pPr>
    <w:rPr>
      <w:sz w:val="22"/>
      <w:szCs w:val="20"/>
      <w:lang w:val="en-US" w:eastAsia="en-US"/>
    </w:rPr>
  </w:style>
  <w:style w:type="paragraph" w:styleId="Caption">
    <w:name w:val="caption"/>
    <w:basedOn w:val="Normal"/>
    <w:next w:val="Normal"/>
    <w:uiPriority w:val="35"/>
    <w:qFormat/>
    <w:rsid w:val="00A9245A"/>
    <w:pPr>
      <w:spacing w:before="120" w:after="120" w:line="240" w:lineRule="atLeast"/>
      <w:jc w:val="both"/>
    </w:pPr>
    <w:rPr>
      <w:rFonts w:ascii="Cambria" w:eastAsia="MS Mincho" w:hAnsi="Cambria"/>
      <w:b/>
      <w:sz w:val="22"/>
      <w:szCs w:val="20"/>
      <w:lang w:val="en-GB" w:eastAsia="ja-JP"/>
    </w:rPr>
  </w:style>
  <w:style w:type="table" w:styleId="GridTable4-Accent1">
    <w:name w:val="Grid Table 4 Accent 1"/>
    <w:basedOn w:val="TableNormal"/>
    <w:uiPriority w:val="49"/>
    <w:rsid w:val="00A9245A"/>
    <w:rPr>
      <w:rFonts w:asciiTheme="minorHAnsi" w:eastAsiaTheme="minorHAnsi" w:hAnsiTheme="minorHAnsi" w:cstheme="minorBidi"/>
      <w:sz w:val="24"/>
      <w:szCs w:val="24"/>
      <w:lang w:val="de-D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CommentReference">
    <w:name w:val="annotation reference"/>
    <w:basedOn w:val="DefaultParagraphFont"/>
    <w:rsid w:val="00F52B25"/>
    <w:rPr>
      <w:sz w:val="16"/>
      <w:szCs w:val="16"/>
    </w:rPr>
  </w:style>
  <w:style w:type="paragraph" w:styleId="CommentText">
    <w:name w:val="annotation text"/>
    <w:basedOn w:val="Normal"/>
    <w:link w:val="CommentTextChar"/>
    <w:rsid w:val="00F52B2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0"/>
      <w:szCs w:val="20"/>
      <w:lang w:val="en-US" w:eastAsia="en-US"/>
    </w:rPr>
  </w:style>
  <w:style w:type="character" w:customStyle="1" w:styleId="CommentTextChar">
    <w:name w:val="Comment Text Char"/>
    <w:basedOn w:val="DefaultParagraphFont"/>
    <w:link w:val="CommentText"/>
    <w:rsid w:val="00F52B25"/>
  </w:style>
  <w:style w:type="paragraph" w:styleId="CommentSubject">
    <w:name w:val="annotation subject"/>
    <w:basedOn w:val="CommentText"/>
    <w:next w:val="CommentText"/>
    <w:link w:val="CommentSubjectChar"/>
    <w:semiHidden/>
    <w:unhideWhenUsed/>
    <w:rsid w:val="00F52B25"/>
    <w:rPr>
      <w:b/>
      <w:bCs/>
    </w:rPr>
  </w:style>
  <w:style w:type="character" w:customStyle="1" w:styleId="CommentSubjectChar">
    <w:name w:val="Comment Subject Char"/>
    <w:basedOn w:val="CommentTextChar"/>
    <w:link w:val="CommentSubject"/>
    <w:semiHidden/>
    <w:rsid w:val="00F52B25"/>
    <w:rPr>
      <w:b/>
      <w:bCs/>
    </w:rPr>
  </w:style>
  <w:style w:type="paragraph" w:styleId="Revision">
    <w:name w:val="Revision"/>
    <w:hidden/>
    <w:uiPriority w:val="99"/>
    <w:semiHidden/>
    <w:rsid w:val="00DB5586"/>
    <w:rPr>
      <w:sz w:val="22"/>
    </w:rPr>
  </w:style>
  <w:style w:type="table" w:styleId="GridTable4-Accent3">
    <w:name w:val="Grid Table 4 Accent 3"/>
    <w:basedOn w:val="TableNormal"/>
    <w:uiPriority w:val="49"/>
    <w:rsid w:val="00D60CF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5739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mehlem@ient.rwth-aachen.de"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3A63BB-2C59-F746-900C-FC3320CE3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3</Pages>
  <Words>960</Words>
  <Characters>5478</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6426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Dominik Mehlem</cp:lastModifiedBy>
  <cp:revision>20</cp:revision>
  <cp:lastPrinted>1900-01-01T08:00:00Z</cp:lastPrinted>
  <dcterms:created xsi:type="dcterms:W3CDTF">2020-04-07T09:19:00Z</dcterms:created>
  <dcterms:modified xsi:type="dcterms:W3CDTF">2020-04-08T17:45:00Z</dcterms:modified>
</cp:coreProperties>
</file>