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864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6A99FA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0D68AB" w:rsidRPr="000D68AB">
              <w:rPr>
                <w:lang w:val="en-CA"/>
              </w:rPr>
              <w:t>0365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8CA229" w:rsidR="00E61DAC" w:rsidRPr="005B217D" w:rsidRDefault="004263A3" w:rsidP="009D7CE6">
            <w:pPr>
              <w:spacing w:before="60" w:after="60"/>
              <w:rPr>
                <w:b/>
                <w:szCs w:val="22"/>
                <w:lang w:val="en-CA"/>
              </w:rPr>
            </w:pPr>
            <w:r w:rsidRPr="004263A3">
              <w:rPr>
                <w:b/>
                <w:szCs w:val="22"/>
                <w:lang w:val="en-CA"/>
              </w:rPr>
              <w:t xml:space="preserve">Proposals on </w:t>
            </w:r>
            <w:r>
              <w:rPr>
                <w:b/>
                <w:szCs w:val="22"/>
                <w:lang w:val="en-CA"/>
              </w:rPr>
              <w:t>V</w:t>
            </w:r>
            <w:r w:rsidRPr="004263A3">
              <w:rPr>
                <w:b/>
                <w:szCs w:val="22"/>
                <w:lang w:val="en-CA"/>
              </w:rPr>
              <w:t>VC extensions</w:t>
            </w:r>
            <w:r>
              <w:rPr>
                <w:b/>
                <w:szCs w:val="22"/>
                <w:lang w:val="en-CA"/>
              </w:rPr>
              <w:t xml:space="preserve"> for higher fidelity video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FE27E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CF964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16E1789" w14:textId="2439B68C" w:rsidR="00193C34" w:rsidRDefault="004263A3" w:rsidP="00193C34">
            <w:pPr>
              <w:spacing w:before="60"/>
              <w:rPr>
                <w:szCs w:val="22"/>
                <w:lang w:val="en-CA"/>
              </w:rPr>
            </w:pPr>
            <w:r>
              <w:rPr>
                <w:szCs w:val="22"/>
                <w:lang w:val="en-CA"/>
              </w:rPr>
              <w:t>Teruhiko Suzuki</w:t>
            </w:r>
            <w:r w:rsidR="000C343B">
              <w:rPr>
                <w:szCs w:val="22"/>
                <w:lang w:val="en-CA"/>
              </w:rPr>
              <w:t>, Masaru Ikeda, Yoichi Yagasaki</w:t>
            </w:r>
            <w:r w:rsidR="00E61DAC" w:rsidRPr="005B217D">
              <w:rPr>
                <w:szCs w:val="22"/>
                <w:lang w:val="en-CA"/>
              </w:rPr>
              <w:br/>
            </w:r>
            <w:r>
              <w:rPr>
                <w:szCs w:val="22"/>
                <w:lang w:val="en-CA"/>
              </w:rPr>
              <w:t>2-10-1 Osaki, Shinagawa-</w:t>
            </w:r>
            <w:proofErr w:type="spellStart"/>
            <w:r>
              <w:rPr>
                <w:szCs w:val="22"/>
                <w:lang w:val="en-CA"/>
              </w:rPr>
              <w:t>ku</w:t>
            </w:r>
            <w:proofErr w:type="spellEnd"/>
            <w:r w:rsidR="00E61DAC" w:rsidRPr="005B217D">
              <w:rPr>
                <w:szCs w:val="22"/>
                <w:lang w:val="en-CA"/>
              </w:rPr>
              <w:br/>
            </w:r>
            <w:r>
              <w:rPr>
                <w:szCs w:val="22"/>
                <w:lang w:val="en-CA"/>
              </w:rPr>
              <w:t>Tokyo, JAPAN</w:t>
            </w:r>
          </w:p>
          <w:p w14:paraId="551CF0E6" w14:textId="77777777" w:rsidR="000D68AB" w:rsidRDefault="000D68AB" w:rsidP="00193C34">
            <w:pPr>
              <w:spacing w:before="60"/>
              <w:rPr>
                <w:szCs w:val="22"/>
                <w:lang w:val="en-CA"/>
              </w:rPr>
            </w:pPr>
          </w:p>
          <w:p w14:paraId="2100B453" w14:textId="77777777" w:rsidR="00E61DAC" w:rsidRDefault="00193C34" w:rsidP="00193C34">
            <w:pPr>
              <w:spacing w:before="60"/>
              <w:jc w:val="left"/>
              <w:rPr>
                <w:szCs w:val="22"/>
                <w:lang w:val="en-CA"/>
              </w:rPr>
            </w:pPr>
            <w:r>
              <w:rPr>
                <w:szCs w:val="22"/>
                <w:lang w:val="en-CA"/>
              </w:rPr>
              <w:t>Tadamasa Toma, Kiyofumi Abe</w:t>
            </w:r>
            <w:r>
              <w:rPr>
                <w:szCs w:val="22"/>
                <w:lang w:val="en-CA"/>
              </w:rPr>
              <w:br/>
              <w:t xml:space="preserve">3-1-1 </w:t>
            </w:r>
            <w:proofErr w:type="spellStart"/>
            <w:r>
              <w:rPr>
                <w:szCs w:val="22"/>
                <w:lang w:val="en-CA"/>
              </w:rPr>
              <w:t>Yagumo-naka-machi</w:t>
            </w:r>
            <w:proofErr w:type="spellEnd"/>
            <w:r>
              <w:rPr>
                <w:szCs w:val="22"/>
                <w:lang w:val="en-CA"/>
              </w:rPr>
              <w:t xml:space="preserve">, </w:t>
            </w:r>
            <w:proofErr w:type="spellStart"/>
            <w:r>
              <w:rPr>
                <w:szCs w:val="22"/>
                <w:lang w:val="en-CA"/>
              </w:rPr>
              <w:t>Moriguchi</w:t>
            </w:r>
            <w:proofErr w:type="spellEnd"/>
            <w:r>
              <w:rPr>
                <w:szCs w:val="22"/>
                <w:lang w:val="en-CA"/>
              </w:rPr>
              <w:t>,</w:t>
            </w:r>
            <w:r>
              <w:rPr>
                <w:szCs w:val="22"/>
                <w:lang w:val="en-CA"/>
              </w:rPr>
              <w:br/>
              <w:t>Osaka, JAPAN</w:t>
            </w:r>
          </w:p>
          <w:p w14:paraId="3312A646" w14:textId="77777777" w:rsidR="000D68AB" w:rsidRDefault="000D68AB" w:rsidP="000D68AB">
            <w:pPr>
              <w:spacing w:before="60"/>
              <w:jc w:val="left"/>
              <w:rPr>
                <w:szCs w:val="22"/>
                <w:lang w:val="en-CA"/>
              </w:rPr>
            </w:pPr>
          </w:p>
          <w:p w14:paraId="6D81A843" w14:textId="77777777" w:rsidR="000D68AB" w:rsidRDefault="000D68AB" w:rsidP="000D68AB">
            <w:pPr>
              <w:spacing w:before="60"/>
              <w:jc w:val="left"/>
              <w:rPr>
                <w:szCs w:val="22"/>
                <w:lang w:val="en-CA"/>
              </w:rPr>
            </w:pPr>
            <w:r>
              <w:rPr>
                <w:szCs w:val="22"/>
                <w:lang w:val="en-CA"/>
              </w:rPr>
              <w:t>Masato Shima</w:t>
            </w:r>
          </w:p>
          <w:p w14:paraId="22211491" w14:textId="77777777" w:rsidR="000D68AB" w:rsidRDefault="000D68AB" w:rsidP="000D68AB">
            <w:pPr>
              <w:spacing w:before="60"/>
              <w:jc w:val="left"/>
              <w:rPr>
                <w:szCs w:val="22"/>
                <w:lang w:val="en-CA" w:eastAsia="ja-JP"/>
              </w:rPr>
            </w:pPr>
            <w:r>
              <w:rPr>
                <w:rFonts w:hint="eastAsia"/>
                <w:szCs w:val="22"/>
                <w:lang w:val="en-CA" w:eastAsia="ja-JP"/>
              </w:rPr>
              <w:t>Canon</w:t>
            </w:r>
            <w:r>
              <w:rPr>
                <w:szCs w:val="22"/>
                <w:lang w:val="en-CA" w:eastAsia="ja-JP"/>
              </w:rPr>
              <w:t xml:space="preserve"> Inc.</w:t>
            </w:r>
          </w:p>
          <w:p w14:paraId="6A1ECCD3" w14:textId="77777777" w:rsidR="000D68AB" w:rsidRDefault="000D68AB" w:rsidP="000D68AB">
            <w:pPr>
              <w:spacing w:before="60"/>
              <w:jc w:val="left"/>
              <w:rPr>
                <w:szCs w:val="22"/>
                <w:lang w:val="en-CA" w:eastAsia="ja-JP"/>
              </w:rPr>
            </w:pPr>
            <w:r w:rsidRPr="00E37FA1">
              <w:rPr>
                <w:szCs w:val="22"/>
                <w:lang w:val="en-CA" w:eastAsia="ja-JP"/>
              </w:rPr>
              <w:t xml:space="preserve">70-1 </w:t>
            </w:r>
            <w:proofErr w:type="spellStart"/>
            <w:r w:rsidRPr="00E37FA1">
              <w:rPr>
                <w:szCs w:val="22"/>
                <w:lang w:val="en-CA" w:eastAsia="ja-JP"/>
              </w:rPr>
              <w:t>Yanagicho</w:t>
            </w:r>
            <w:proofErr w:type="spellEnd"/>
            <w:r w:rsidRPr="00E37FA1">
              <w:rPr>
                <w:szCs w:val="22"/>
                <w:lang w:val="en-CA" w:eastAsia="ja-JP"/>
              </w:rPr>
              <w:t>, Saiwai-</w:t>
            </w:r>
            <w:proofErr w:type="spellStart"/>
            <w:r w:rsidRPr="00E37FA1">
              <w:rPr>
                <w:szCs w:val="22"/>
                <w:lang w:val="en-CA" w:eastAsia="ja-JP"/>
              </w:rPr>
              <w:t>ku</w:t>
            </w:r>
            <w:proofErr w:type="spellEnd"/>
            <w:r w:rsidRPr="00E37FA1">
              <w:rPr>
                <w:szCs w:val="22"/>
                <w:lang w:val="en-CA" w:eastAsia="ja-JP"/>
              </w:rPr>
              <w:t xml:space="preserve">, Kawasaki, Kanagawa, </w:t>
            </w:r>
            <w:r>
              <w:rPr>
                <w:szCs w:val="22"/>
                <w:lang w:val="en-CA" w:eastAsia="ja-JP"/>
              </w:rPr>
              <w:t>JAPAN</w:t>
            </w:r>
          </w:p>
          <w:p w14:paraId="49D81240" w14:textId="43F4CA46" w:rsidR="000D68AB" w:rsidRPr="000D68AB" w:rsidRDefault="000D68AB" w:rsidP="00193C34">
            <w:pPr>
              <w:spacing w:before="60"/>
              <w:jc w:val="left"/>
              <w:rPr>
                <w:szCs w:val="22"/>
                <w:lang w:val="en-CA"/>
              </w:rPr>
            </w:pPr>
          </w:p>
        </w:tc>
        <w:tc>
          <w:tcPr>
            <w:tcW w:w="900" w:type="dxa"/>
          </w:tcPr>
          <w:p w14:paraId="546FCEDE" w14:textId="77777777" w:rsidR="00E61DAC" w:rsidRDefault="00E61DAC">
            <w:pPr>
              <w:spacing w:before="60" w:after="60"/>
              <w:rPr>
                <w:szCs w:val="22"/>
                <w:lang w:val="en-CA"/>
              </w:rPr>
            </w:pPr>
            <w:r w:rsidRPr="005B217D">
              <w:rPr>
                <w:szCs w:val="22"/>
                <w:lang w:val="en-CA"/>
              </w:rPr>
              <w:br/>
              <w:t>Tel:</w:t>
            </w:r>
            <w:r w:rsidRPr="005B217D">
              <w:rPr>
                <w:szCs w:val="22"/>
                <w:lang w:val="en-CA"/>
              </w:rPr>
              <w:br/>
              <w:t>Email:</w:t>
            </w:r>
          </w:p>
          <w:p w14:paraId="5D24A638" w14:textId="77777777" w:rsidR="000D68AB" w:rsidRDefault="000D68AB">
            <w:pPr>
              <w:spacing w:before="60" w:after="60"/>
              <w:rPr>
                <w:szCs w:val="22"/>
                <w:lang w:val="en-CA"/>
              </w:rPr>
            </w:pPr>
          </w:p>
          <w:p w14:paraId="231FFB13" w14:textId="77777777" w:rsidR="000D68AB" w:rsidRDefault="000D68AB">
            <w:pPr>
              <w:spacing w:before="60" w:after="60"/>
              <w:rPr>
                <w:szCs w:val="22"/>
                <w:lang w:val="en-CA"/>
              </w:rPr>
            </w:pPr>
          </w:p>
          <w:p w14:paraId="0F97856E" w14:textId="77777777" w:rsidR="000D68AB" w:rsidRDefault="000D68AB">
            <w:pPr>
              <w:spacing w:before="60" w:after="60"/>
              <w:rPr>
                <w:szCs w:val="22"/>
                <w:lang w:val="en-CA"/>
              </w:rPr>
            </w:pPr>
            <w:r w:rsidRPr="005B217D">
              <w:rPr>
                <w:szCs w:val="22"/>
                <w:lang w:val="en-CA"/>
              </w:rPr>
              <w:t>Tel:</w:t>
            </w:r>
            <w:r w:rsidRPr="005B217D">
              <w:rPr>
                <w:szCs w:val="22"/>
                <w:lang w:val="en-CA"/>
              </w:rPr>
              <w:br/>
              <w:t>Email:</w:t>
            </w:r>
          </w:p>
          <w:p w14:paraId="219D660F" w14:textId="77777777" w:rsidR="000D68AB" w:rsidRDefault="000D68AB">
            <w:pPr>
              <w:spacing w:before="60" w:after="60"/>
              <w:rPr>
                <w:szCs w:val="22"/>
                <w:lang w:val="en-CA"/>
              </w:rPr>
            </w:pPr>
          </w:p>
          <w:p w14:paraId="5B226D9F" w14:textId="77777777" w:rsidR="000D68AB" w:rsidRDefault="000D68AB">
            <w:pPr>
              <w:spacing w:before="60" w:after="60"/>
              <w:rPr>
                <w:szCs w:val="22"/>
                <w:lang w:val="en-CA"/>
              </w:rPr>
            </w:pPr>
          </w:p>
          <w:p w14:paraId="0140ECA2" w14:textId="52D44F11" w:rsidR="000D68AB" w:rsidRPr="005B217D" w:rsidRDefault="000D68AB">
            <w:pPr>
              <w:spacing w:before="60" w:after="60"/>
              <w:rPr>
                <w:szCs w:val="22"/>
                <w:lang w:val="en-CA"/>
              </w:rPr>
            </w:pPr>
            <w:r w:rsidRPr="005B217D">
              <w:rPr>
                <w:szCs w:val="22"/>
                <w:lang w:val="en-CA"/>
              </w:rPr>
              <w:t>Tel:</w:t>
            </w:r>
            <w:r w:rsidRPr="005B217D">
              <w:rPr>
                <w:szCs w:val="22"/>
                <w:lang w:val="en-CA"/>
              </w:rPr>
              <w:br/>
              <w:t>Email:</w:t>
            </w:r>
          </w:p>
        </w:tc>
        <w:tc>
          <w:tcPr>
            <w:tcW w:w="3060" w:type="dxa"/>
          </w:tcPr>
          <w:p w14:paraId="09E2EE28" w14:textId="77777777" w:rsidR="00E61DAC" w:rsidRDefault="00E61DAC" w:rsidP="005952A5">
            <w:pPr>
              <w:spacing w:before="60" w:after="60"/>
              <w:rPr>
                <w:szCs w:val="22"/>
                <w:lang w:val="en-CA"/>
              </w:rPr>
            </w:pPr>
            <w:r w:rsidRPr="005B217D">
              <w:rPr>
                <w:szCs w:val="22"/>
                <w:lang w:val="en-CA"/>
              </w:rPr>
              <w:br/>
            </w:r>
            <w:r w:rsidR="004263A3">
              <w:rPr>
                <w:szCs w:val="22"/>
                <w:lang w:val="en-CA"/>
              </w:rPr>
              <w:t>+81-70-7598-7392</w:t>
            </w:r>
            <w:r w:rsidRPr="005B217D">
              <w:rPr>
                <w:szCs w:val="22"/>
                <w:lang w:val="en-CA"/>
              </w:rPr>
              <w:br/>
            </w:r>
            <w:r w:rsidR="004263A3">
              <w:rPr>
                <w:szCs w:val="22"/>
                <w:lang w:val="en-CA"/>
              </w:rPr>
              <w:t>teruhiko.s@sony.com</w:t>
            </w:r>
          </w:p>
          <w:p w14:paraId="6BD8A448" w14:textId="3556EE01" w:rsidR="007964E6" w:rsidRDefault="007964E6" w:rsidP="005952A5">
            <w:pPr>
              <w:spacing w:before="60" w:after="60"/>
              <w:rPr>
                <w:szCs w:val="22"/>
                <w:lang w:val="en-CA"/>
              </w:rPr>
            </w:pPr>
          </w:p>
          <w:p w14:paraId="62F56A70" w14:textId="77777777" w:rsidR="000D68AB" w:rsidRDefault="000D68AB" w:rsidP="005952A5">
            <w:pPr>
              <w:spacing w:before="60" w:after="60"/>
              <w:rPr>
                <w:szCs w:val="22"/>
                <w:lang w:val="en-CA"/>
              </w:rPr>
            </w:pPr>
          </w:p>
          <w:p w14:paraId="0A77D2F8" w14:textId="23CC5AD0" w:rsidR="008252BA" w:rsidRDefault="000D68AB" w:rsidP="005952A5">
            <w:pPr>
              <w:spacing w:before="60" w:after="60"/>
              <w:rPr>
                <w:szCs w:val="22"/>
                <w:lang w:val="en-CA"/>
              </w:rPr>
            </w:pPr>
            <w:hyperlink r:id="rId9" w:history="1">
              <w:r w:rsidRPr="00807A52">
                <w:rPr>
                  <w:rStyle w:val="a6"/>
                  <w:szCs w:val="22"/>
                  <w:lang w:val="en-CA"/>
                </w:rPr>
                <w:t>toma.tadamasa@jp.panasonic.com</w:t>
              </w:r>
            </w:hyperlink>
          </w:p>
          <w:p w14:paraId="67F28C94" w14:textId="77777777" w:rsidR="000D68AB" w:rsidRDefault="000D68AB" w:rsidP="005952A5">
            <w:pPr>
              <w:spacing w:before="60" w:after="60"/>
              <w:rPr>
                <w:szCs w:val="22"/>
                <w:lang w:val="en-CA"/>
              </w:rPr>
            </w:pPr>
          </w:p>
          <w:p w14:paraId="5F080087" w14:textId="77777777" w:rsidR="000D68AB" w:rsidRDefault="000D68AB" w:rsidP="000D68AB">
            <w:pPr>
              <w:spacing w:before="60" w:after="60"/>
              <w:rPr>
                <w:szCs w:val="22"/>
                <w:lang w:val="en-CA"/>
              </w:rPr>
            </w:pPr>
          </w:p>
          <w:p w14:paraId="5109110F" w14:textId="77777777" w:rsidR="000D68AB" w:rsidRDefault="000D68AB" w:rsidP="000D68AB">
            <w:pPr>
              <w:spacing w:before="60" w:after="60"/>
              <w:rPr>
                <w:szCs w:val="22"/>
                <w:lang w:val="en-CA" w:eastAsia="ja-JP"/>
              </w:rPr>
            </w:pPr>
            <w:r>
              <w:rPr>
                <w:rFonts w:hint="eastAsia"/>
                <w:szCs w:val="22"/>
                <w:lang w:val="en-CA" w:eastAsia="ja-JP"/>
              </w:rPr>
              <w:t>+</w:t>
            </w:r>
            <w:r>
              <w:rPr>
                <w:szCs w:val="22"/>
                <w:lang w:val="en-CA" w:eastAsia="ja-JP"/>
              </w:rPr>
              <w:t>81-3-3758-2111</w:t>
            </w:r>
          </w:p>
          <w:p w14:paraId="63E05A5E" w14:textId="77777777" w:rsidR="000D68AB" w:rsidRDefault="000D68AB" w:rsidP="000D68AB">
            <w:pPr>
              <w:spacing w:before="60" w:after="60"/>
              <w:rPr>
                <w:szCs w:val="22"/>
                <w:lang w:val="en-CA"/>
              </w:rPr>
            </w:pPr>
            <w:hyperlink r:id="rId10" w:history="1">
              <w:r w:rsidRPr="00DD589B">
                <w:rPr>
                  <w:rStyle w:val="a6"/>
                  <w:szCs w:val="22"/>
                  <w:lang w:val="en-CA"/>
                </w:rPr>
                <w:t>shima.masato@mail.canon</w:t>
              </w:r>
            </w:hyperlink>
          </w:p>
          <w:p w14:paraId="32C2ABFD" w14:textId="405715F7" w:rsidR="000D68AB" w:rsidRPr="000D68AB" w:rsidRDefault="000D68AB"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2E5397" w:rsidR="00E61DAC" w:rsidRPr="005B217D" w:rsidRDefault="000D68AB">
            <w:pPr>
              <w:spacing w:before="60" w:after="60"/>
              <w:rPr>
                <w:szCs w:val="22"/>
                <w:lang w:val="en-CA"/>
              </w:rPr>
            </w:pPr>
            <w:r w:rsidRPr="000D68AB">
              <w:rPr>
                <w:szCs w:val="22"/>
                <w:lang w:val="en-CA"/>
              </w:rPr>
              <w:t>Sony Corporation, Panasonic Corporation, Canon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9BDDC54" w14:textId="40DBFFFE" w:rsidR="000C343B" w:rsidRDefault="000C343B" w:rsidP="004263A3">
      <w:pPr>
        <w:rPr>
          <w:lang w:val="en-CA" w:eastAsia="ja-JP"/>
        </w:rPr>
      </w:pPr>
      <w:r>
        <w:rPr>
          <w:rFonts w:hint="eastAsia"/>
          <w:lang w:val="en-CA" w:eastAsia="ja-JP"/>
        </w:rPr>
        <w:t>I</w:t>
      </w:r>
      <w:r>
        <w:rPr>
          <w:lang w:val="en-CA" w:eastAsia="ja-JP"/>
        </w:rPr>
        <w:t xml:space="preserve">n the current discussion of profile in JVET, 4:2:0 10 bit and 4:4:4 </w:t>
      </w:r>
      <w:proofErr w:type="gramStart"/>
      <w:r>
        <w:rPr>
          <w:lang w:val="en-CA" w:eastAsia="ja-JP"/>
        </w:rPr>
        <w:t>10 bit</w:t>
      </w:r>
      <w:proofErr w:type="gramEnd"/>
      <w:r>
        <w:rPr>
          <w:lang w:val="en-CA" w:eastAsia="ja-JP"/>
        </w:rPr>
        <w:t xml:space="preserve"> profiles will be created in the version 1 of VVC. However due to the evolution of sensing technology, higher fidelity of image/video can be captured and HDR video is emerging to the market. At this moment, display can support </w:t>
      </w:r>
      <w:proofErr w:type="gramStart"/>
      <w:r>
        <w:rPr>
          <w:lang w:val="en-CA" w:eastAsia="ja-JP"/>
        </w:rPr>
        <w:t>10 bit</w:t>
      </w:r>
      <w:proofErr w:type="gramEnd"/>
      <w:r>
        <w:rPr>
          <w:lang w:val="en-CA" w:eastAsia="ja-JP"/>
        </w:rPr>
        <w:t xml:space="preserve"> HDR video, e.g. HDR10, however C-MOS sensor can capture higher fidelity of image/video, e.g. 12, 14, 16 bit video. Especially for high end production equipment, it is important to support higher bit depth than that of display side. This contribution proposes to investigate the extension to support such higher bit depth video and proposes to develop new profiles in version 2 of VVC.</w:t>
      </w:r>
    </w:p>
    <w:p w14:paraId="7D2AC1F0" w14:textId="1F08E1DF" w:rsidR="00745F6B" w:rsidRDefault="000C343B" w:rsidP="00E11923">
      <w:pPr>
        <w:pStyle w:val="1"/>
        <w:rPr>
          <w:lang w:val="en-CA"/>
        </w:rPr>
      </w:pPr>
      <w:r>
        <w:rPr>
          <w:lang w:val="en-CA"/>
        </w:rPr>
        <w:t>Background</w:t>
      </w:r>
    </w:p>
    <w:p w14:paraId="32CDFAE2" w14:textId="353E3527" w:rsidR="0042579A" w:rsidRPr="0042579A" w:rsidRDefault="0042579A" w:rsidP="0042579A">
      <w:pPr>
        <w:rPr>
          <w:b/>
          <w:bCs/>
          <w:lang w:val="en-CA" w:eastAsia="ja-JP"/>
        </w:rPr>
      </w:pPr>
      <w:r w:rsidRPr="0042579A">
        <w:rPr>
          <w:b/>
          <w:bCs/>
          <w:lang w:val="en-CA" w:eastAsia="ja-JP"/>
        </w:rPr>
        <w:t xml:space="preserve">Applications of bit depth higher than 10 </w:t>
      </w:r>
      <w:proofErr w:type="gramStart"/>
      <w:r w:rsidRPr="0042579A">
        <w:rPr>
          <w:b/>
          <w:bCs/>
          <w:lang w:val="en-CA" w:eastAsia="ja-JP"/>
        </w:rPr>
        <w:t>bit</w:t>
      </w:r>
      <w:proofErr w:type="gramEnd"/>
      <w:r w:rsidRPr="0042579A">
        <w:rPr>
          <w:b/>
          <w:bCs/>
          <w:lang w:val="en-CA" w:eastAsia="ja-JP"/>
        </w:rPr>
        <w:t xml:space="preserve">: </w:t>
      </w:r>
    </w:p>
    <w:p w14:paraId="04F84B6F" w14:textId="1F1D3D44" w:rsidR="0042579A" w:rsidRPr="0042579A" w:rsidRDefault="0042579A" w:rsidP="0042579A">
      <w:pPr>
        <w:rPr>
          <w:lang w:val="en-CA" w:eastAsia="ja-JP"/>
        </w:rPr>
      </w:pPr>
      <w:r>
        <w:rPr>
          <w:lang w:val="en-CA" w:eastAsia="ja-JP"/>
        </w:rPr>
        <w:t>Demand for higher bit depth video is higher than past.</w:t>
      </w:r>
    </w:p>
    <w:p w14:paraId="69A18D23" w14:textId="5ECD4C63" w:rsidR="0042579A" w:rsidRDefault="0042579A" w:rsidP="0042579A">
      <w:pPr>
        <w:pStyle w:val="ad"/>
        <w:numPr>
          <w:ilvl w:val="0"/>
          <w:numId w:val="12"/>
        </w:numPr>
        <w:ind w:leftChars="0"/>
        <w:rPr>
          <w:lang w:val="en-CA" w:eastAsia="ja-JP"/>
        </w:rPr>
      </w:pPr>
      <w:r>
        <w:rPr>
          <w:lang w:val="en-CA" w:eastAsia="ja-JP"/>
        </w:rPr>
        <w:t>HDR</w:t>
      </w:r>
    </w:p>
    <w:p w14:paraId="6F69E00D" w14:textId="5A34F6AD" w:rsidR="0042579A" w:rsidRDefault="0042579A" w:rsidP="0042579A">
      <w:pPr>
        <w:pStyle w:val="ad"/>
        <w:ind w:leftChars="0" w:left="360"/>
        <w:rPr>
          <w:lang w:val="en-CA" w:eastAsia="ja-JP"/>
        </w:rPr>
      </w:pPr>
      <w:r>
        <w:rPr>
          <w:rFonts w:hint="eastAsia"/>
          <w:lang w:val="en-CA" w:eastAsia="ja-JP"/>
        </w:rPr>
        <w:t>H</w:t>
      </w:r>
      <w:r>
        <w:rPr>
          <w:lang w:val="en-CA" w:eastAsia="ja-JP"/>
        </w:rPr>
        <w:t xml:space="preserve">DR display supports 1000 – 10,000 </w:t>
      </w:r>
      <w:proofErr w:type="gramStart"/>
      <w:r>
        <w:rPr>
          <w:lang w:val="en-CA" w:eastAsia="ja-JP"/>
        </w:rPr>
        <w:t>nit</w:t>
      </w:r>
      <w:proofErr w:type="gramEnd"/>
      <w:r>
        <w:rPr>
          <w:lang w:val="en-CA" w:eastAsia="ja-JP"/>
        </w:rPr>
        <w:t xml:space="preserve"> while SDR display supports 100 nit</w:t>
      </w:r>
    </w:p>
    <w:p w14:paraId="3CE83E8A" w14:textId="0350B4CF" w:rsidR="0042579A" w:rsidRDefault="0042579A" w:rsidP="0042579A">
      <w:pPr>
        <w:pStyle w:val="ad"/>
        <w:ind w:leftChars="0" w:left="360"/>
        <w:rPr>
          <w:lang w:val="en-CA" w:eastAsia="ja-JP"/>
        </w:rPr>
      </w:pPr>
      <w:r>
        <w:rPr>
          <w:rFonts w:hint="eastAsia"/>
          <w:lang w:val="en-CA" w:eastAsia="ja-JP"/>
        </w:rPr>
        <w:t>I</w:t>
      </w:r>
      <w:r>
        <w:rPr>
          <w:lang w:val="en-CA" w:eastAsia="ja-JP"/>
        </w:rPr>
        <w:t>n near future, display can support to 100, 000 nit</w:t>
      </w:r>
    </w:p>
    <w:p w14:paraId="4A35291D" w14:textId="004B1B5E" w:rsidR="0042579A" w:rsidRDefault="0042579A" w:rsidP="0042579A">
      <w:pPr>
        <w:pStyle w:val="ad"/>
        <w:ind w:leftChars="0" w:left="360"/>
        <w:rPr>
          <w:lang w:val="en-CA" w:eastAsia="ja-JP"/>
        </w:rPr>
      </w:pPr>
      <w:r>
        <w:rPr>
          <w:rFonts w:hint="eastAsia"/>
          <w:lang w:val="en-CA" w:eastAsia="ja-JP"/>
        </w:rPr>
        <w:t>P</w:t>
      </w:r>
      <w:r>
        <w:rPr>
          <w:lang w:val="en-CA" w:eastAsia="ja-JP"/>
        </w:rPr>
        <w:t xml:space="preserve">rofessional camera can support higher than 10 </w:t>
      </w:r>
      <w:proofErr w:type="gramStart"/>
      <w:r>
        <w:rPr>
          <w:lang w:val="en-CA" w:eastAsia="ja-JP"/>
        </w:rPr>
        <w:t>bit</w:t>
      </w:r>
      <w:proofErr w:type="gramEnd"/>
    </w:p>
    <w:p w14:paraId="5C658A3D" w14:textId="58D20997" w:rsidR="003F33F7" w:rsidRPr="0042579A" w:rsidRDefault="003F33F7" w:rsidP="0042579A">
      <w:pPr>
        <w:pStyle w:val="ad"/>
        <w:ind w:leftChars="0" w:left="360"/>
        <w:rPr>
          <w:lang w:val="en-CA" w:eastAsia="ja-JP"/>
        </w:rPr>
      </w:pPr>
      <w:r>
        <w:rPr>
          <w:rFonts w:hint="eastAsia"/>
          <w:lang w:val="en-CA" w:eastAsia="ja-JP"/>
        </w:rPr>
        <w:t>S</w:t>
      </w:r>
      <w:r>
        <w:rPr>
          <w:lang w:val="en-CA" w:eastAsia="ja-JP"/>
        </w:rPr>
        <w:t xml:space="preserve">ince the distribution format is </w:t>
      </w:r>
      <w:proofErr w:type="gramStart"/>
      <w:r>
        <w:rPr>
          <w:lang w:val="en-CA" w:eastAsia="ja-JP"/>
        </w:rPr>
        <w:t>10 bit</w:t>
      </w:r>
      <w:proofErr w:type="gramEnd"/>
      <w:r>
        <w:rPr>
          <w:lang w:val="en-CA" w:eastAsia="ja-JP"/>
        </w:rPr>
        <w:t>, higher bit depth is required for mastering and production of contents.</w:t>
      </w:r>
    </w:p>
    <w:p w14:paraId="65037B34" w14:textId="6CCFB432" w:rsidR="0042579A" w:rsidRDefault="0042579A" w:rsidP="0042579A">
      <w:pPr>
        <w:pStyle w:val="ad"/>
        <w:numPr>
          <w:ilvl w:val="0"/>
          <w:numId w:val="12"/>
        </w:numPr>
        <w:ind w:leftChars="0"/>
        <w:rPr>
          <w:lang w:val="en-CA" w:eastAsia="ja-JP"/>
        </w:rPr>
      </w:pPr>
      <w:r>
        <w:rPr>
          <w:rFonts w:hint="eastAsia"/>
          <w:lang w:val="en-CA" w:eastAsia="ja-JP"/>
        </w:rPr>
        <w:t>M</w:t>
      </w:r>
      <w:r>
        <w:rPr>
          <w:lang w:val="en-CA" w:eastAsia="ja-JP"/>
        </w:rPr>
        <w:t>edical imaging</w:t>
      </w:r>
    </w:p>
    <w:p w14:paraId="7740CAD6" w14:textId="73C62245" w:rsidR="0042579A" w:rsidRDefault="0042579A" w:rsidP="0042579A">
      <w:pPr>
        <w:pStyle w:val="ad"/>
        <w:ind w:leftChars="0" w:left="360"/>
        <w:rPr>
          <w:lang w:val="en-CA" w:eastAsia="ja-JP"/>
        </w:rPr>
      </w:pPr>
      <w:r>
        <w:rPr>
          <w:rFonts w:hint="eastAsia"/>
          <w:lang w:val="en-CA" w:eastAsia="ja-JP"/>
        </w:rPr>
        <w:lastRenderedPageBreak/>
        <w:t>S</w:t>
      </w:r>
      <w:r>
        <w:rPr>
          <w:lang w:val="en-CA" w:eastAsia="ja-JP"/>
        </w:rPr>
        <w:t xml:space="preserve">ome medical imaging </w:t>
      </w:r>
      <w:proofErr w:type="spellStart"/>
      <w:r>
        <w:rPr>
          <w:lang w:val="en-CA" w:eastAsia="ja-JP"/>
        </w:rPr>
        <w:t>equipments</w:t>
      </w:r>
      <w:proofErr w:type="spellEnd"/>
      <w:r>
        <w:rPr>
          <w:lang w:val="en-CA" w:eastAsia="ja-JP"/>
        </w:rPr>
        <w:t>, e.g. X-ray image, support 14-16 bit</w:t>
      </w:r>
    </w:p>
    <w:p w14:paraId="131DB937" w14:textId="7D983B42" w:rsidR="0042579A" w:rsidRDefault="0042579A" w:rsidP="0042579A">
      <w:pPr>
        <w:rPr>
          <w:lang w:val="en-CA" w:eastAsia="ja-JP"/>
        </w:rPr>
      </w:pPr>
    </w:p>
    <w:p w14:paraId="54265D12" w14:textId="1D8800B0" w:rsidR="0042579A" w:rsidRPr="0042579A" w:rsidRDefault="0042579A" w:rsidP="0042579A">
      <w:pPr>
        <w:rPr>
          <w:b/>
          <w:bCs/>
          <w:lang w:val="en-CA" w:eastAsia="ja-JP"/>
        </w:rPr>
      </w:pPr>
      <w:r w:rsidRPr="0042579A">
        <w:rPr>
          <w:rFonts w:hint="eastAsia"/>
          <w:b/>
          <w:bCs/>
          <w:lang w:val="en-CA" w:eastAsia="ja-JP"/>
        </w:rPr>
        <w:t>H</w:t>
      </w:r>
      <w:r w:rsidRPr="0042579A">
        <w:rPr>
          <w:b/>
          <w:bCs/>
          <w:lang w:val="en-CA" w:eastAsia="ja-JP"/>
        </w:rPr>
        <w:t>igh throughput and high bit rate:</w:t>
      </w:r>
    </w:p>
    <w:p w14:paraId="2F1C4555" w14:textId="1479AAF0" w:rsidR="003409D6" w:rsidRPr="0042579A" w:rsidRDefault="0042579A" w:rsidP="003409D6">
      <w:pPr>
        <w:rPr>
          <w:lang w:val="en-CA" w:eastAsia="ja-JP"/>
        </w:rPr>
      </w:pPr>
      <w:r>
        <w:rPr>
          <w:lang w:val="en-CA" w:eastAsia="ja-JP"/>
        </w:rPr>
        <w:t>For such professional equipment, operational bit rate is higher and therefore, higher throughput is required to reduce the implementation complexity.</w:t>
      </w:r>
      <w:r w:rsidR="003409D6" w:rsidRPr="003409D6">
        <w:rPr>
          <w:lang w:val="en-CA" w:eastAsia="ja-JP"/>
        </w:rPr>
        <w:t xml:space="preserve"> </w:t>
      </w:r>
    </w:p>
    <w:p w14:paraId="6C096D9A" w14:textId="6D6463CB" w:rsidR="003409D6" w:rsidRDefault="003409D6" w:rsidP="003409D6">
      <w:pPr>
        <w:pStyle w:val="ad"/>
        <w:numPr>
          <w:ilvl w:val="0"/>
          <w:numId w:val="12"/>
        </w:numPr>
        <w:ind w:leftChars="0"/>
        <w:rPr>
          <w:lang w:val="en-CA" w:eastAsia="ja-JP"/>
        </w:rPr>
      </w:pPr>
      <w:r>
        <w:rPr>
          <w:lang w:val="en-CA" w:eastAsia="ja-JP"/>
        </w:rPr>
        <w:t>Content production</w:t>
      </w:r>
      <w:r w:rsidRPr="003409D6">
        <w:rPr>
          <w:lang w:val="en-CA" w:eastAsia="ja-JP"/>
        </w:rPr>
        <w:t xml:space="preserve"> </w:t>
      </w:r>
    </w:p>
    <w:p w14:paraId="4002BA99" w14:textId="010DF499" w:rsidR="006D6DA2" w:rsidRDefault="003409D6" w:rsidP="003409D6">
      <w:pPr>
        <w:pStyle w:val="ad"/>
        <w:ind w:leftChars="0" w:left="360"/>
        <w:rPr>
          <w:lang w:val="en-CA" w:eastAsia="ja-JP"/>
        </w:rPr>
      </w:pPr>
      <w:r>
        <w:rPr>
          <w:rFonts w:hint="eastAsia"/>
          <w:lang w:val="en-CA" w:eastAsia="ja-JP"/>
        </w:rPr>
        <w:t>Profe</w:t>
      </w:r>
      <w:r w:rsidR="006D6DA2">
        <w:rPr>
          <w:rFonts w:hint="eastAsia"/>
          <w:lang w:val="en-CA" w:eastAsia="ja-JP"/>
        </w:rPr>
        <w:t>ssional camera supports</w:t>
      </w:r>
      <w:r w:rsidR="006D6DA2">
        <w:rPr>
          <w:lang w:val="en-CA" w:eastAsia="ja-JP"/>
        </w:rPr>
        <w:t xml:space="preserve"> all-intra </w:t>
      </w:r>
      <w:r w:rsidR="0001256A">
        <w:rPr>
          <w:lang w:val="en-CA" w:eastAsia="ja-JP"/>
        </w:rPr>
        <w:t>encoding</w:t>
      </w:r>
      <w:r w:rsidR="00264EEC">
        <w:rPr>
          <w:lang w:val="en-CA" w:eastAsia="ja-JP"/>
        </w:rPr>
        <w:t>, bitrate can be 400 to 800</w:t>
      </w:r>
      <w:r w:rsidR="00A16DA0">
        <w:rPr>
          <w:lang w:val="en-CA" w:eastAsia="ja-JP"/>
        </w:rPr>
        <w:t xml:space="preserve"> </w:t>
      </w:r>
      <w:r w:rsidR="00264EEC">
        <w:rPr>
          <w:lang w:val="en-CA" w:eastAsia="ja-JP"/>
        </w:rPr>
        <w:t>Mbps for UHD</w:t>
      </w:r>
    </w:p>
    <w:p w14:paraId="6F982C16" w14:textId="77777777" w:rsidR="00226065" w:rsidRPr="00226065" w:rsidRDefault="00226065" w:rsidP="003F33F7">
      <w:pPr>
        <w:rPr>
          <w:lang w:val="en-CA" w:eastAsia="ja-JP"/>
        </w:rPr>
      </w:pPr>
    </w:p>
    <w:p w14:paraId="7E21EEED" w14:textId="56EE59CA" w:rsidR="00241F95" w:rsidRPr="003F33F7" w:rsidRDefault="00241F95" w:rsidP="00241F95">
      <w:pPr>
        <w:pStyle w:val="ad"/>
        <w:ind w:leftChars="0" w:left="0"/>
        <w:rPr>
          <w:b/>
          <w:bCs/>
          <w:lang w:val="en-CA" w:eastAsia="ja-JP"/>
        </w:rPr>
      </w:pPr>
      <w:r w:rsidRPr="003F33F7">
        <w:rPr>
          <w:rFonts w:hint="eastAsia"/>
          <w:b/>
          <w:bCs/>
          <w:lang w:val="en-CA" w:eastAsia="ja-JP"/>
        </w:rPr>
        <w:t>T</w:t>
      </w:r>
      <w:r w:rsidRPr="003F33F7">
        <w:rPr>
          <w:b/>
          <w:bCs/>
          <w:lang w:val="en-CA" w:eastAsia="ja-JP"/>
        </w:rPr>
        <w:t>echnical issues:</w:t>
      </w:r>
    </w:p>
    <w:p w14:paraId="10F790EC" w14:textId="3889DFF4" w:rsidR="00241F95" w:rsidRDefault="00241F95" w:rsidP="00241F95">
      <w:pPr>
        <w:pStyle w:val="ad"/>
        <w:ind w:leftChars="0" w:left="0"/>
        <w:rPr>
          <w:lang w:val="en-CA" w:eastAsia="ja-JP"/>
        </w:rPr>
      </w:pPr>
      <w:r>
        <w:rPr>
          <w:lang w:val="en-CA" w:eastAsia="ja-JP"/>
        </w:rPr>
        <w:t>The technical issues that needs to extend the VVC v1 are proposed in the following contributions.</w:t>
      </w:r>
    </w:p>
    <w:p w14:paraId="1605ADDB" w14:textId="77777777" w:rsidR="000D68AB" w:rsidRPr="00241F95" w:rsidRDefault="000D68AB" w:rsidP="000D68AB">
      <w:pPr>
        <w:pStyle w:val="ad"/>
        <w:numPr>
          <w:ilvl w:val="0"/>
          <w:numId w:val="12"/>
        </w:numPr>
        <w:ind w:leftChars="0"/>
        <w:rPr>
          <w:lang w:val="en-CA" w:eastAsia="ja-JP"/>
        </w:rPr>
      </w:pPr>
      <w:r>
        <w:rPr>
          <w:lang w:val="en-CA" w:eastAsia="ja-JP"/>
        </w:rPr>
        <w:t>JVET-R0351</w:t>
      </w:r>
    </w:p>
    <w:p w14:paraId="46726F13" w14:textId="78E26FC1" w:rsidR="00241F95" w:rsidRDefault="00241F95" w:rsidP="00241F95">
      <w:pPr>
        <w:pStyle w:val="1"/>
        <w:rPr>
          <w:lang w:val="en-CA"/>
        </w:rPr>
      </w:pPr>
      <w:r>
        <w:rPr>
          <w:lang w:val="en-CA"/>
        </w:rPr>
        <w:t>Proposal</w:t>
      </w:r>
    </w:p>
    <w:p w14:paraId="1A232C13" w14:textId="77777777" w:rsidR="00241F95" w:rsidRDefault="00241F95" w:rsidP="00241F95">
      <w:pPr>
        <w:rPr>
          <w:lang w:val="en-CA" w:eastAsia="ja-JP"/>
        </w:rPr>
      </w:pPr>
      <w:r>
        <w:rPr>
          <w:rFonts w:hint="eastAsia"/>
          <w:lang w:val="en-CA" w:eastAsia="ja-JP"/>
        </w:rPr>
        <w:t>I</w:t>
      </w:r>
      <w:r>
        <w:rPr>
          <w:lang w:val="en-CA" w:eastAsia="ja-JP"/>
        </w:rPr>
        <w:t xml:space="preserve">n the current discussion of profile in JVET, 4:2:0 10 bit and 4:4:4 </w:t>
      </w:r>
      <w:proofErr w:type="gramStart"/>
      <w:r>
        <w:rPr>
          <w:lang w:val="en-CA" w:eastAsia="ja-JP"/>
        </w:rPr>
        <w:t>10 bit</w:t>
      </w:r>
      <w:proofErr w:type="gramEnd"/>
      <w:r>
        <w:rPr>
          <w:lang w:val="en-CA" w:eastAsia="ja-JP"/>
        </w:rPr>
        <w:t xml:space="preserve"> profiles will be created in the version 1 of VVC. However due to the evolution of sensing technology, higher fidelity of image/video can be captured and HDR video is emerging to the market. At this moment, display can support </w:t>
      </w:r>
      <w:proofErr w:type="gramStart"/>
      <w:r>
        <w:rPr>
          <w:lang w:val="en-CA" w:eastAsia="ja-JP"/>
        </w:rPr>
        <w:t>10 bit</w:t>
      </w:r>
      <w:proofErr w:type="gramEnd"/>
      <w:r>
        <w:rPr>
          <w:lang w:val="en-CA" w:eastAsia="ja-JP"/>
        </w:rPr>
        <w:t xml:space="preserve"> HDR video, e.g. HDR10, however C-MOS sensor can capture higher fidelity of image/video, e.g. 12, 14, 16 bit video. Especially for high end production equipment, it is important to support higher bit depth than that of display side. This contribution proposes to investigate the extension to support such higher bit depth video and proposes to develop new profiles in version 2 of VVC.</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3970C1" w14:textId="284A7621" w:rsidR="00241F95" w:rsidRDefault="00241F95" w:rsidP="00241F95">
      <w:pPr>
        <w:rPr>
          <w:b/>
          <w:szCs w:val="22"/>
          <w:lang w:val="en-CA"/>
        </w:rPr>
      </w:pPr>
      <w:r w:rsidRPr="00CE1EEB">
        <w:rPr>
          <w:b/>
          <w:szCs w:val="22"/>
          <w:lang w:val="en-CA"/>
        </w:rPr>
        <w:t>Sony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BA28E67" w14:textId="77777777" w:rsidR="000D68AB" w:rsidRPr="005B217D" w:rsidRDefault="000D68AB" w:rsidP="00241F95">
      <w:pPr>
        <w:rPr>
          <w:szCs w:val="22"/>
          <w:lang w:val="en-CA"/>
        </w:rPr>
      </w:pPr>
    </w:p>
    <w:p w14:paraId="32EAF635" w14:textId="363DEB06" w:rsidR="007F1F8B" w:rsidRDefault="00193C34" w:rsidP="009234A5">
      <w:pPr>
        <w:rPr>
          <w:b/>
          <w:szCs w:val="22"/>
          <w:lang w:val="en-CA"/>
        </w:rPr>
      </w:pPr>
      <w:r>
        <w:rPr>
          <w:b/>
          <w:szCs w:val="22"/>
          <w:lang w:val="en-CA"/>
        </w:rPr>
        <w:t>Panasonic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06E0459" w14:textId="17A98288" w:rsidR="000D68AB" w:rsidRDefault="000D68AB" w:rsidP="009234A5">
      <w:pPr>
        <w:rPr>
          <w:b/>
          <w:szCs w:val="22"/>
          <w:lang w:val="en-CA"/>
        </w:rPr>
      </w:pPr>
    </w:p>
    <w:p w14:paraId="178F4204" w14:textId="77777777" w:rsidR="000D68AB" w:rsidRPr="005B217D" w:rsidRDefault="000D68AB" w:rsidP="000D68AB">
      <w:pPr>
        <w:rPr>
          <w:szCs w:val="22"/>
          <w:lang w:val="en-CA"/>
        </w:rPr>
      </w:pPr>
      <w:r>
        <w:rPr>
          <w:b/>
          <w:szCs w:val="22"/>
          <w:lang w:val="en-CA"/>
        </w:rPr>
        <w:t>Canon</w:t>
      </w:r>
      <w:r w:rsidRPr="005B217D">
        <w:rPr>
          <w:b/>
          <w:szCs w:val="22"/>
          <w:lang w:val="en-CA"/>
        </w:rPr>
        <w:t xml:space="preserve"> </w:t>
      </w:r>
      <w:r>
        <w:rPr>
          <w:rFonts w:hint="eastAsia"/>
          <w:b/>
          <w:szCs w:val="22"/>
          <w:lang w:val="en-CA" w:eastAsia="ja-JP"/>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D0157B9" w14:textId="77777777" w:rsidR="000D68AB" w:rsidRPr="000D68AB" w:rsidRDefault="000D68AB" w:rsidP="009234A5">
      <w:pPr>
        <w:rPr>
          <w:szCs w:val="22"/>
          <w:lang w:val="en-CA"/>
        </w:rPr>
      </w:pPr>
      <w:bookmarkStart w:id="0" w:name="_GoBack"/>
      <w:bookmarkEnd w:id="0"/>
    </w:p>
    <w:sectPr w:rsidR="000D68AB" w:rsidRPr="000D68AB" w:rsidSect="00247E1E">
      <w:headerReference w:type="even" r:id="rId11"/>
      <w:headerReference w:type="default" r:id="rId12"/>
      <w:footerReference w:type="even" r:id="rId13"/>
      <w:footerReference w:type="default" r:id="rId14"/>
      <w:headerReference w:type="first" r:id="rId15"/>
      <w:footerReference w:type="firs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A8A70" w14:textId="77777777" w:rsidR="00184A53" w:rsidRDefault="00184A53">
      <w:r>
        <w:separator/>
      </w:r>
    </w:p>
  </w:endnote>
  <w:endnote w:type="continuationSeparator" w:id="0">
    <w:p w14:paraId="55043F91" w14:textId="77777777" w:rsidR="00184A53" w:rsidRDefault="0018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6DAD9" w14:textId="77777777" w:rsidR="0090523F" w:rsidRDefault="0090523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09D7C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55082">
      <w:rPr>
        <w:rStyle w:val="a5"/>
        <w:noProof/>
      </w:rPr>
      <w:t>2020-04-07</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7AD2A" w14:textId="77777777" w:rsidR="0090523F" w:rsidRDefault="009052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6474A" w14:textId="77777777" w:rsidR="00184A53" w:rsidRDefault="00184A53">
      <w:r>
        <w:separator/>
      </w:r>
    </w:p>
  </w:footnote>
  <w:footnote w:type="continuationSeparator" w:id="0">
    <w:p w14:paraId="242A23BA" w14:textId="77777777" w:rsidR="00184A53" w:rsidRDefault="00184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4933C" w14:textId="77777777" w:rsidR="0090523F" w:rsidRDefault="0090523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D9E71" w14:textId="77777777" w:rsidR="0090523F" w:rsidRDefault="0090523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E86DD" w14:textId="77777777" w:rsidR="0090523F" w:rsidRDefault="009052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11EB3"/>
    <w:multiLevelType w:val="hybridMultilevel"/>
    <w:tmpl w:val="83E2EBEA"/>
    <w:lvl w:ilvl="0" w:tplc="3724C9D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56A"/>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C343B"/>
    <w:rsid w:val="000D68AB"/>
    <w:rsid w:val="000E00F3"/>
    <w:rsid w:val="000F158C"/>
    <w:rsid w:val="00102F3D"/>
    <w:rsid w:val="00124E38"/>
    <w:rsid w:val="0012580B"/>
    <w:rsid w:val="00131F90"/>
    <w:rsid w:val="0013458C"/>
    <w:rsid w:val="0013526E"/>
    <w:rsid w:val="00146152"/>
    <w:rsid w:val="00155526"/>
    <w:rsid w:val="00171371"/>
    <w:rsid w:val="00175A24"/>
    <w:rsid w:val="00184A53"/>
    <w:rsid w:val="00187E58"/>
    <w:rsid w:val="00193C34"/>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065"/>
    <w:rsid w:val="002264A6"/>
    <w:rsid w:val="00227BA7"/>
    <w:rsid w:val="0023011C"/>
    <w:rsid w:val="002375C1"/>
    <w:rsid w:val="00241F95"/>
    <w:rsid w:val="00247E1E"/>
    <w:rsid w:val="00263398"/>
    <w:rsid w:val="00263B99"/>
    <w:rsid w:val="002647D8"/>
    <w:rsid w:val="00264EEC"/>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09D6"/>
    <w:rsid w:val="00342FF4"/>
    <w:rsid w:val="00344E5A"/>
    <w:rsid w:val="00346148"/>
    <w:rsid w:val="003669EA"/>
    <w:rsid w:val="003706CC"/>
    <w:rsid w:val="00377710"/>
    <w:rsid w:val="003A2D8E"/>
    <w:rsid w:val="003A7CE6"/>
    <w:rsid w:val="003C20E4"/>
    <w:rsid w:val="003D6342"/>
    <w:rsid w:val="003E6F90"/>
    <w:rsid w:val="003E73ED"/>
    <w:rsid w:val="003F33F7"/>
    <w:rsid w:val="003F5D0F"/>
    <w:rsid w:val="00414101"/>
    <w:rsid w:val="004219CF"/>
    <w:rsid w:val="004234F0"/>
    <w:rsid w:val="0042579A"/>
    <w:rsid w:val="004263A3"/>
    <w:rsid w:val="00433DDB"/>
    <w:rsid w:val="00435A29"/>
    <w:rsid w:val="00437619"/>
    <w:rsid w:val="00465A1E"/>
    <w:rsid w:val="0049445A"/>
    <w:rsid w:val="004A2A63"/>
    <w:rsid w:val="004B210C"/>
    <w:rsid w:val="004B3E9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71AF"/>
    <w:rsid w:val="006C5D39"/>
    <w:rsid w:val="006D6D9B"/>
    <w:rsid w:val="006D6DA2"/>
    <w:rsid w:val="006E2810"/>
    <w:rsid w:val="006E2B8F"/>
    <w:rsid w:val="006E5417"/>
    <w:rsid w:val="006F0794"/>
    <w:rsid w:val="006F7528"/>
    <w:rsid w:val="007023DE"/>
    <w:rsid w:val="00712F60"/>
    <w:rsid w:val="00720E3B"/>
    <w:rsid w:val="0074393F"/>
    <w:rsid w:val="00745F6B"/>
    <w:rsid w:val="0075175B"/>
    <w:rsid w:val="0075585E"/>
    <w:rsid w:val="00770571"/>
    <w:rsid w:val="007768FF"/>
    <w:rsid w:val="007824D3"/>
    <w:rsid w:val="007964E6"/>
    <w:rsid w:val="00796EE3"/>
    <w:rsid w:val="007A7D29"/>
    <w:rsid w:val="007B4AB8"/>
    <w:rsid w:val="007D1181"/>
    <w:rsid w:val="007E01A3"/>
    <w:rsid w:val="007F1F8B"/>
    <w:rsid w:val="007F6205"/>
    <w:rsid w:val="007F67A1"/>
    <w:rsid w:val="00811C05"/>
    <w:rsid w:val="008206C8"/>
    <w:rsid w:val="008252BA"/>
    <w:rsid w:val="0086387C"/>
    <w:rsid w:val="00874A6C"/>
    <w:rsid w:val="00876C65"/>
    <w:rsid w:val="00882F72"/>
    <w:rsid w:val="00893DC4"/>
    <w:rsid w:val="008A4B4C"/>
    <w:rsid w:val="008C239F"/>
    <w:rsid w:val="008E480C"/>
    <w:rsid w:val="0090523F"/>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6DA0"/>
    <w:rsid w:val="00A46843"/>
    <w:rsid w:val="00A56B97"/>
    <w:rsid w:val="00A6093D"/>
    <w:rsid w:val="00A72017"/>
    <w:rsid w:val="00A767DC"/>
    <w:rsid w:val="00A76A6D"/>
    <w:rsid w:val="00A83253"/>
    <w:rsid w:val="00A86F2A"/>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A50B7"/>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4C48"/>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5508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Plain Text"/>
    <w:basedOn w:val="a"/>
    <w:link w:val="ac"/>
    <w:uiPriority w:val="99"/>
    <w:unhideWhenUsed/>
    <w:rsid w:val="004B3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iryo UI" w:eastAsia="Meiryo UI" w:hAnsi="Meiryo UI" w:cs="Courier New"/>
      <w:szCs w:val="24"/>
      <w:lang w:eastAsia="ja-JP"/>
    </w:rPr>
  </w:style>
  <w:style w:type="character" w:customStyle="1" w:styleId="ac">
    <w:name w:val="書式なし (文字)"/>
    <w:basedOn w:val="a0"/>
    <w:link w:val="ab"/>
    <w:uiPriority w:val="99"/>
    <w:rsid w:val="004B3E9C"/>
    <w:rPr>
      <w:rFonts w:ascii="Meiryo UI" w:eastAsia="Meiryo UI" w:hAnsi="Meiryo UI" w:cs="Courier New"/>
      <w:sz w:val="22"/>
      <w:szCs w:val="24"/>
      <w:lang w:eastAsia="ja-JP"/>
    </w:rPr>
  </w:style>
  <w:style w:type="paragraph" w:styleId="ad">
    <w:name w:val="List Paragraph"/>
    <w:basedOn w:val="a"/>
    <w:uiPriority w:val="34"/>
    <w:qFormat/>
    <w:rsid w:val="0042579A"/>
    <w:pPr>
      <w:ind w:leftChars="400" w:left="840"/>
    </w:pPr>
  </w:style>
  <w:style w:type="character" w:styleId="ae">
    <w:name w:val="Unresolved Mention"/>
    <w:basedOn w:val="a0"/>
    <w:uiPriority w:val="99"/>
    <w:semiHidden/>
    <w:unhideWhenUsed/>
    <w:rsid w:val="00796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004994">
      <w:bodyDiv w:val="1"/>
      <w:marLeft w:val="0"/>
      <w:marRight w:val="0"/>
      <w:marTop w:val="0"/>
      <w:marBottom w:val="0"/>
      <w:divBdr>
        <w:top w:val="none" w:sz="0" w:space="0" w:color="auto"/>
        <w:left w:val="none" w:sz="0" w:space="0" w:color="auto"/>
        <w:bottom w:val="none" w:sz="0" w:space="0" w:color="auto"/>
        <w:right w:val="none" w:sz="0" w:space="0" w:color="auto"/>
      </w:divBdr>
    </w:div>
    <w:div w:id="192016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shima.masato@mail.canon" TargetMode="External"/><Relationship Id="rId4" Type="http://schemas.openxmlformats.org/officeDocument/2006/relationships/webSettings" Target="webSettings.xml"/><Relationship Id="rId9" Type="http://schemas.openxmlformats.org/officeDocument/2006/relationships/hyperlink" Target="mailto:toma.tadamasa@jp.panasonic.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670</Words>
  <Characters>3820</Characters>
  <Application>Microsoft Office Word</Application>
  <DocSecurity>0</DocSecurity>
  <Lines>31</Lines>
  <Paragraphs>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3</cp:revision>
  <cp:lastPrinted>1900-01-01T08:00:00Z</cp:lastPrinted>
  <dcterms:created xsi:type="dcterms:W3CDTF">2020-04-08T06:14:00Z</dcterms:created>
  <dcterms:modified xsi:type="dcterms:W3CDTF">2020-04-08T06:17:00Z</dcterms:modified>
</cp:coreProperties>
</file>