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3D707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6CD07B1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7F2CA9">
              <w:rPr>
                <w:lang w:val="en-CA"/>
              </w:rPr>
              <w:t>0625-</w:t>
            </w:r>
            <w:proofErr w:type="spellStart"/>
            <w:r w:rsidR="007F2CA9">
              <w:rPr>
                <w:lang w:val="en-CA"/>
              </w:rPr>
              <w:t>v1</w:t>
            </w:r>
            <w:proofErr w:type="spellEnd"/>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61CEB77" w:rsidR="00E61DAC" w:rsidRPr="005B217D" w:rsidRDefault="0074147E" w:rsidP="009D7CE6">
            <w:pPr>
              <w:spacing w:before="60" w:after="60"/>
              <w:rPr>
                <w:b/>
                <w:szCs w:val="22"/>
                <w:lang w:val="en-CA"/>
              </w:rPr>
            </w:pPr>
            <w:r>
              <w:rPr>
                <w:b/>
                <w:szCs w:val="22"/>
                <w:lang w:val="en-CA"/>
              </w:rPr>
              <w:t xml:space="preserve">Report of </w:t>
            </w:r>
            <w:proofErr w:type="spellStart"/>
            <w:r>
              <w:rPr>
                <w:b/>
                <w:szCs w:val="22"/>
                <w:lang w:val="en-CA"/>
              </w:rPr>
              <w:t>BoG</w:t>
            </w:r>
            <w:proofErr w:type="spellEnd"/>
            <w:r>
              <w:rPr>
                <w:b/>
                <w:szCs w:val="22"/>
                <w:lang w:val="en-CA"/>
              </w:rPr>
              <w:t xml:space="preserve"> on </w:t>
            </w:r>
            <w:r w:rsidRPr="0074147E">
              <w:rPr>
                <w:b/>
                <w:szCs w:val="22"/>
                <w:lang w:val="en-CA"/>
              </w:rPr>
              <w:t>high level tool control</w:t>
            </w:r>
            <w:r w:rsidR="009D3A95">
              <w:rPr>
                <w:b/>
                <w:szCs w:val="22"/>
                <w:lang w:val="en-CA"/>
              </w:rPr>
              <w:t xml:space="preserve">, </w:t>
            </w:r>
            <w:r w:rsidRPr="0074147E">
              <w:rPr>
                <w:b/>
                <w:szCs w:val="22"/>
                <w:lang w:val="en-CA"/>
              </w:rPr>
              <w:t>feature combinations</w:t>
            </w:r>
            <w:r w:rsidR="009D3A95">
              <w:rPr>
                <w:b/>
                <w:szCs w:val="22"/>
                <w:lang w:val="en-CA"/>
              </w:rPr>
              <w:t>, and parameter sets</w:t>
            </w:r>
            <w:bookmarkStart w:id="0" w:name="_GoBack"/>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75A297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104A5FB"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BFC4D20" w:rsidR="00E61DAC" w:rsidRPr="005B217D" w:rsidRDefault="0074147E">
            <w:pPr>
              <w:spacing w:before="60" w:after="60"/>
              <w:rPr>
                <w:szCs w:val="22"/>
                <w:lang w:val="en-CA"/>
              </w:rPr>
            </w:pPr>
            <w:r>
              <w:rPr>
                <w:szCs w:val="22"/>
                <w:lang w:val="en-CA"/>
              </w:rPr>
              <w:t>Jill Boyce</w:t>
            </w:r>
            <w:r w:rsidR="00E61DAC" w:rsidRPr="005B217D">
              <w:rPr>
                <w:szCs w:val="22"/>
                <w:lang w:val="en-CA"/>
              </w:rPr>
              <w:br/>
            </w:r>
          </w:p>
        </w:tc>
        <w:tc>
          <w:tcPr>
            <w:tcW w:w="900" w:type="dxa"/>
          </w:tcPr>
          <w:p w14:paraId="0140ECA2" w14:textId="252AFE48" w:rsidR="00E61DAC" w:rsidRPr="005B217D" w:rsidRDefault="00E61DAC">
            <w:pPr>
              <w:spacing w:before="60" w:after="60"/>
              <w:rPr>
                <w:szCs w:val="22"/>
                <w:lang w:val="en-CA"/>
              </w:rPr>
            </w:pPr>
            <w:r w:rsidRPr="005B217D">
              <w:rPr>
                <w:szCs w:val="22"/>
                <w:lang w:val="en-CA"/>
              </w:rPr>
              <w:t>Email:</w:t>
            </w:r>
          </w:p>
        </w:tc>
        <w:tc>
          <w:tcPr>
            <w:tcW w:w="3060" w:type="dxa"/>
          </w:tcPr>
          <w:p w14:paraId="32C2ABFD" w14:textId="612085E1" w:rsidR="00E61DAC" w:rsidRPr="005B217D" w:rsidRDefault="0074147E" w:rsidP="005952A5">
            <w:pPr>
              <w:spacing w:before="60" w:after="60"/>
              <w:rPr>
                <w:szCs w:val="22"/>
                <w:lang w:val="en-CA"/>
              </w:rPr>
            </w:pPr>
            <w:r>
              <w:rPr>
                <w:szCs w:val="22"/>
                <w:lang w:val="en-CA"/>
              </w:rPr>
              <w:t>jill.boyce@intel.com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8E3424D" w:rsidR="00E61DAC" w:rsidRPr="005B217D" w:rsidRDefault="00263B99">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A0F21CA" w14:textId="6FB2F7B4" w:rsidR="00263398" w:rsidRDefault="00BB69FA" w:rsidP="00C00DDE">
      <w:pPr>
        <w:rPr>
          <w:lang w:val="en-CA"/>
        </w:rPr>
      </w:pPr>
      <w:r>
        <w:rPr>
          <w:lang w:val="en-CA"/>
        </w:rPr>
        <w:t xml:space="preserve">The </w:t>
      </w:r>
      <w:proofErr w:type="spellStart"/>
      <w:r>
        <w:rPr>
          <w:lang w:val="en-CA"/>
        </w:rPr>
        <w:t>BoG</w:t>
      </w:r>
      <w:proofErr w:type="spellEnd"/>
      <w:r>
        <w:rPr>
          <w:lang w:val="en-CA"/>
        </w:rPr>
        <w:t xml:space="preserve"> met on 7 Jan 2020</w:t>
      </w:r>
      <w:r w:rsidR="00C01BF7">
        <w:rPr>
          <w:lang w:val="en-CA"/>
        </w:rPr>
        <w:t>, from 14:00 to 18:00</w:t>
      </w:r>
      <w:r w:rsidR="009F1284">
        <w:rPr>
          <w:lang w:val="en-CA"/>
        </w:rPr>
        <w:t>, and from 19:00 to 22:30.</w:t>
      </w:r>
    </w:p>
    <w:p w14:paraId="4BA976E7" w14:textId="04E3FD64" w:rsidR="00C01BF7" w:rsidRDefault="00C01BF7" w:rsidP="00C00DDE">
      <w:pPr>
        <w:rPr>
          <w:lang w:val="en-CA"/>
        </w:rPr>
      </w:pPr>
      <w:r>
        <w:rPr>
          <w:lang w:val="en-CA"/>
        </w:rPr>
        <w:t xml:space="preserve">The </w:t>
      </w:r>
      <w:proofErr w:type="spellStart"/>
      <w:r>
        <w:rPr>
          <w:lang w:val="en-CA"/>
        </w:rPr>
        <w:t>BoG</w:t>
      </w:r>
      <w:proofErr w:type="spellEnd"/>
      <w:r>
        <w:rPr>
          <w:lang w:val="en-CA"/>
        </w:rPr>
        <w:t xml:space="preserve"> </w:t>
      </w:r>
      <w:r w:rsidR="00C5560D">
        <w:rPr>
          <w:lang w:val="en-CA"/>
        </w:rPr>
        <w:t>suggests</w:t>
      </w:r>
      <w:r>
        <w:rPr>
          <w:lang w:val="en-CA"/>
        </w:rPr>
        <w:t xml:space="preserve"> </w:t>
      </w:r>
      <w:r w:rsidR="00C5560D">
        <w:rPr>
          <w:lang w:val="en-CA"/>
        </w:rPr>
        <w:t xml:space="preserve">discussion of </w:t>
      </w:r>
      <w:r>
        <w:rPr>
          <w:lang w:val="en-CA"/>
        </w:rPr>
        <w:t>the following</w:t>
      </w:r>
      <w:r w:rsidR="00C5560D">
        <w:rPr>
          <w:lang w:val="en-CA"/>
        </w:rPr>
        <w:t xml:space="preserve"> topics at the track level</w:t>
      </w:r>
      <w:r>
        <w:rPr>
          <w:lang w:val="en-CA"/>
        </w:rPr>
        <w:t>:</w:t>
      </w:r>
    </w:p>
    <w:p w14:paraId="30EFB381" w14:textId="6466F192" w:rsidR="00F64049" w:rsidRDefault="00C5560D" w:rsidP="0019576B">
      <w:pPr>
        <w:pStyle w:val="ListParagraph"/>
        <w:numPr>
          <w:ilvl w:val="0"/>
          <w:numId w:val="18"/>
        </w:numPr>
        <w:ind w:leftChars="0"/>
        <w:rPr>
          <w:lang w:val="en-CA"/>
        </w:rPr>
      </w:pPr>
      <w:r>
        <w:rPr>
          <w:lang w:val="en-CA"/>
        </w:rPr>
        <w:t>I</w:t>
      </w:r>
      <w:r w:rsidR="00F64049" w:rsidRPr="0019576B">
        <w:rPr>
          <w:lang w:val="en-CA"/>
        </w:rPr>
        <w:t xml:space="preserve">f the functionality of slice-level scaling list enabling/disabling is </w:t>
      </w:r>
      <w:proofErr w:type="gramStart"/>
      <w:r w:rsidR="00F64049" w:rsidRPr="0019576B">
        <w:rPr>
          <w:lang w:val="en-CA"/>
        </w:rPr>
        <w:t>useful.</w:t>
      </w:r>
      <w:r>
        <w:rPr>
          <w:lang w:val="en-CA"/>
        </w:rPr>
        <w:t>(</w:t>
      </w:r>
      <w:proofErr w:type="gramEnd"/>
      <w:r>
        <w:rPr>
          <w:lang w:val="en-CA"/>
        </w:rPr>
        <w:t>from JVET-Q</w:t>
      </w:r>
      <w:r w:rsidR="00035B4F">
        <w:rPr>
          <w:lang w:val="en-CA"/>
        </w:rPr>
        <w:t>0346</w:t>
      </w:r>
      <w:r>
        <w:rPr>
          <w:lang w:val="en-CA"/>
        </w:rPr>
        <w:t xml:space="preserve"> )</w:t>
      </w:r>
    </w:p>
    <w:p w14:paraId="5C4E5B95" w14:textId="6C8ABE9D" w:rsidR="007046F5" w:rsidRDefault="002363FE" w:rsidP="0019576B">
      <w:pPr>
        <w:pStyle w:val="ListParagraph"/>
        <w:numPr>
          <w:ilvl w:val="0"/>
          <w:numId w:val="18"/>
        </w:numPr>
        <w:ind w:leftChars="0"/>
        <w:rPr>
          <w:lang w:val="en-CA"/>
        </w:rPr>
      </w:pPr>
      <w:r>
        <w:rPr>
          <w:lang w:val="en-CA"/>
        </w:rPr>
        <w:t>If current functionality to allow per slice chroma QP offset signaling is useful (from JVET-Q0484)</w:t>
      </w:r>
    </w:p>
    <w:p w14:paraId="21BF7689" w14:textId="66B9B928" w:rsidR="00B61E19" w:rsidRDefault="00330E69" w:rsidP="0019576B">
      <w:pPr>
        <w:pStyle w:val="ListParagraph"/>
        <w:numPr>
          <w:ilvl w:val="0"/>
          <w:numId w:val="18"/>
        </w:numPr>
        <w:ind w:leftChars="0"/>
        <w:rPr>
          <w:lang w:val="en-CA"/>
        </w:rPr>
      </w:pPr>
      <w:r>
        <w:rPr>
          <w:lang w:val="en-CA"/>
        </w:rPr>
        <w:t>Review contribution</w:t>
      </w:r>
      <w:r w:rsidR="00B61E19">
        <w:rPr>
          <w:lang w:val="en-CA"/>
        </w:rPr>
        <w:t xml:space="preserve"> to remove </w:t>
      </w:r>
      <w:proofErr w:type="spellStart"/>
      <w:r w:rsidR="00B61E19">
        <w:rPr>
          <w:lang w:val="en-CA"/>
        </w:rPr>
        <w:t>uek</w:t>
      </w:r>
      <w:proofErr w:type="spellEnd"/>
      <w:r w:rsidR="00B61E19">
        <w:rPr>
          <w:lang w:val="en-CA"/>
        </w:rPr>
        <w:t>(v) syntax</w:t>
      </w:r>
      <w:r>
        <w:rPr>
          <w:lang w:val="en-CA"/>
        </w:rPr>
        <w:t xml:space="preserve"> type (from JVET-Q0210)</w:t>
      </w:r>
    </w:p>
    <w:p w14:paraId="06386AC8" w14:textId="24AE92C9" w:rsidR="00C5560D" w:rsidRPr="00C5560D" w:rsidRDefault="00D9365B" w:rsidP="00C5560D">
      <w:pPr>
        <w:rPr>
          <w:lang w:val="en-CA"/>
        </w:rPr>
      </w:pPr>
      <w:r>
        <w:rPr>
          <w:lang w:val="en-CA"/>
        </w:rPr>
        <w:t xml:space="preserve">The </w:t>
      </w:r>
      <w:proofErr w:type="spellStart"/>
      <w:r>
        <w:rPr>
          <w:lang w:val="en-CA"/>
        </w:rPr>
        <w:t>BoG</w:t>
      </w:r>
      <w:proofErr w:type="spellEnd"/>
      <w:r>
        <w:rPr>
          <w:lang w:val="en-CA"/>
        </w:rPr>
        <w:t xml:space="preserve"> recommends the following:</w:t>
      </w:r>
    </w:p>
    <w:p w14:paraId="5FF15993" w14:textId="14241BA3" w:rsidR="00C01BF7" w:rsidRDefault="00D9365B" w:rsidP="0019576B">
      <w:pPr>
        <w:pStyle w:val="ListParagraph"/>
        <w:numPr>
          <w:ilvl w:val="0"/>
          <w:numId w:val="18"/>
        </w:numPr>
        <w:ind w:leftChars="0"/>
        <w:rPr>
          <w:lang w:val="en-CA"/>
        </w:rPr>
      </w:pPr>
      <w:r>
        <w:rPr>
          <w:lang w:val="en-CA"/>
        </w:rPr>
        <w:t>JVET-Q</w:t>
      </w:r>
      <w:r w:rsidR="00035B4F">
        <w:rPr>
          <w:lang w:val="en-CA"/>
        </w:rPr>
        <w:t>0346</w:t>
      </w:r>
      <w:r>
        <w:rPr>
          <w:lang w:val="en-CA"/>
        </w:rPr>
        <w:t xml:space="preserve">: </w:t>
      </w:r>
      <w:r w:rsidR="00F64049" w:rsidRPr="0019576B">
        <w:rPr>
          <w:lang w:val="en-CA"/>
        </w:rPr>
        <w:t xml:space="preserve"> </w:t>
      </w:r>
      <w:r w:rsidR="001C0160">
        <w:rPr>
          <w:lang w:val="en-CA"/>
        </w:rPr>
        <w:t>A</w:t>
      </w:r>
      <w:r w:rsidR="00F64049" w:rsidRPr="0019576B">
        <w:rPr>
          <w:lang w:val="en-CA"/>
        </w:rPr>
        <w:t xml:space="preserve">dd </w:t>
      </w:r>
      <w:proofErr w:type="spellStart"/>
      <w:r w:rsidR="00F64049" w:rsidRPr="0019576B">
        <w:rPr>
          <w:lang w:val="en-CA"/>
        </w:rPr>
        <w:t>slice_lmcs_enabled_flag</w:t>
      </w:r>
      <w:proofErr w:type="spellEnd"/>
      <w:r w:rsidR="00F64049" w:rsidRPr="0019576B">
        <w:rPr>
          <w:lang w:val="en-CA"/>
        </w:rPr>
        <w:t xml:space="preserve"> as proposed.</w:t>
      </w:r>
    </w:p>
    <w:p w14:paraId="423D276F" w14:textId="60BB0553" w:rsidR="00D9365B" w:rsidRPr="00275FF5" w:rsidRDefault="001C0160" w:rsidP="0019576B">
      <w:pPr>
        <w:pStyle w:val="ListParagraph"/>
        <w:numPr>
          <w:ilvl w:val="0"/>
          <w:numId w:val="18"/>
        </w:numPr>
        <w:ind w:leftChars="0"/>
        <w:rPr>
          <w:lang w:val="en-CA"/>
        </w:rPr>
      </w:pPr>
      <w:r>
        <w:rPr>
          <w:lang w:val="en-CA"/>
        </w:rPr>
        <w:t xml:space="preserve">JVET-Q0444: </w:t>
      </w:r>
      <w:r>
        <w:t>M</w:t>
      </w:r>
      <w:r>
        <w:t xml:space="preserve">ake the presence of the </w:t>
      </w:r>
      <w:proofErr w:type="spellStart"/>
      <w:r>
        <w:t>sps_affine_amvr_enabled_flag</w:t>
      </w:r>
      <w:proofErr w:type="spellEnd"/>
      <w:r>
        <w:t xml:space="preserve"> in the SPS conditioned on the value of </w:t>
      </w:r>
      <w:proofErr w:type="spellStart"/>
      <w:r>
        <w:t>sps_amvr_affine_enabled_flag</w:t>
      </w:r>
      <w:proofErr w:type="spellEnd"/>
    </w:p>
    <w:p w14:paraId="309ABCD8" w14:textId="77777777" w:rsidR="00445A4D" w:rsidRPr="00445A4D" w:rsidRDefault="00275FF5" w:rsidP="0019576B">
      <w:pPr>
        <w:pStyle w:val="ListParagraph"/>
        <w:numPr>
          <w:ilvl w:val="0"/>
          <w:numId w:val="18"/>
        </w:numPr>
        <w:ind w:leftChars="0"/>
        <w:rPr>
          <w:lang w:val="en-CA"/>
        </w:rPr>
      </w:pPr>
      <w:r>
        <w:t>JVET-Q0147/</w:t>
      </w:r>
      <w:proofErr w:type="spellStart"/>
      <w:r>
        <w:t>Q0117</w:t>
      </w:r>
      <w:proofErr w:type="spellEnd"/>
      <w:r>
        <w:t>/</w:t>
      </w:r>
      <w:proofErr w:type="spellStart"/>
      <w:r>
        <w:t>Q0265</w:t>
      </w:r>
      <w:proofErr w:type="spellEnd"/>
      <w:r>
        <w:t>/</w:t>
      </w:r>
      <w:proofErr w:type="spellStart"/>
      <w:r>
        <w:t>Q0155</w:t>
      </w:r>
      <w:proofErr w:type="spellEnd"/>
      <w:r>
        <w:t xml:space="preserve">: </w:t>
      </w:r>
      <w:r>
        <w:t xml:space="preserve">conditional signaling of </w:t>
      </w:r>
      <w:proofErr w:type="spellStart"/>
      <w:r w:rsidRPr="003B018A">
        <w:rPr>
          <w:szCs w:val="22"/>
          <w:lang w:val="en-CA"/>
        </w:rPr>
        <w:t>sps_joint_cbcr_enabled_flag</w:t>
      </w:r>
      <w:proofErr w:type="spellEnd"/>
      <w:r>
        <w:rPr>
          <w:szCs w:val="22"/>
          <w:lang w:val="en-CA"/>
        </w:rPr>
        <w:t xml:space="preserve"> based on </w:t>
      </w:r>
      <w:proofErr w:type="spellStart"/>
      <w:r>
        <w:rPr>
          <w:szCs w:val="22"/>
          <w:lang w:val="en-CA"/>
        </w:rPr>
        <w:t>ChromaArrayType</w:t>
      </w:r>
      <w:proofErr w:type="spellEnd"/>
    </w:p>
    <w:p w14:paraId="01C83957" w14:textId="76F239A4" w:rsidR="00275FF5" w:rsidRPr="004D7F7B" w:rsidRDefault="00445A4D" w:rsidP="0019576B">
      <w:pPr>
        <w:pStyle w:val="ListParagraph"/>
        <w:numPr>
          <w:ilvl w:val="0"/>
          <w:numId w:val="18"/>
        </w:numPr>
        <w:ind w:leftChars="0"/>
        <w:rPr>
          <w:lang w:val="en-CA"/>
        </w:rPr>
      </w:pPr>
      <w:r>
        <w:rPr>
          <w:szCs w:val="22"/>
          <w:lang w:val="en-CA"/>
        </w:rPr>
        <w:t>JVET-Q0152/</w:t>
      </w:r>
      <w:proofErr w:type="spellStart"/>
      <w:r>
        <w:rPr>
          <w:szCs w:val="22"/>
          <w:lang w:val="en-CA"/>
        </w:rPr>
        <w:t>Q0117</w:t>
      </w:r>
      <w:proofErr w:type="spellEnd"/>
      <w:r>
        <w:rPr>
          <w:szCs w:val="22"/>
          <w:lang w:val="en-CA"/>
        </w:rPr>
        <w:t>:</w:t>
      </w:r>
      <w:r w:rsidR="003C5349">
        <w:rPr>
          <w:szCs w:val="22"/>
          <w:lang w:val="en-CA"/>
        </w:rPr>
        <w:t xml:space="preserve"> </w:t>
      </w:r>
      <w:r>
        <w:rPr>
          <w:szCs w:val="22"/>
          <w:lang w:val="en-CA"/>
        </w:rPr>
        <w:t>M</w:t>
      </w:r>
      <w:r w:rsidRPr="00B546AF">
        <w:rPr>
          <w:szCs w:val="22"/>
          <w:lang w:val="en-CA"/>
        </w:rPr>
        <w:t xml:space="preserve">ove </w:t>
      </w:r>
      <w:proofErr w:type="spellStart"/>
      <w:r w:rsidRPr="00B546AF">
        <w:rPr>
          <w:szCs w:val="22"/>
          <w:lang w:val="en-CA"/>
        </w:rPr>
        <w:t>sps_seq_parameter_set_id</w:t>
      </w:r>
      <w:proofErr w:type="spellEnd"/>
      <w:r>
        <w:rPr>
          <w:szCs w:val="22"/>
          <w:lang w:val="en-CA"/>
        </w:rPr>
        <w:t xml:space="preserve"> to beginning of </w:t>
      </w:r>
      <w:r w:rsidR="00875CDF">
        <w:rPr>
          <w:szCs w:val="22"/>
          <w:lang w:val="en-CA"/>
        </w:rPr>
        <w:t xml:space="preserve">the </w:t>
      </w:r>
      <w:r>
        <w:rPr>
          <w:szCs w:val="22"/>
          <w:lang w:val="en-CA"/>
        </w:rPr>
        <w:t>SPS</w:t>
      </w:r>
      <w:r w:rsidR="00275FF5">
        <w:rPr>
          <w:szCs w:val="22"/>
          <w:lang w:val="en-CA"/>
        </w:rPr>
        <w:t>.</w:t>
      </w:r>
    </w:p>
    <w:p w14:paraId="459A43FC" w14:textId="37F832C4" w:rsidR="004D7F7B" w:rsidRPr="008C6AA6" w:rsidRDefault="004D7F7B" w:rsidP="0019576B">
      <w:pPr>
        <w:pStyle w:val="ListParagraph"/>
        <w:numPr>
          <w:ilvl w:val="0"/>
          <w:numId w:val="18"/>
        </w:numPr>
        <w:ind w:leftChars="0"/>
        <w:rPr>
          <w:lang w:val="en-CA"/>
        </w:rPr>
      </w:pPr>
      <w:r>
        <w:rPr>
          <w:szCs w:val="22"/>
          <w:lang w:val="en-CA"/>
        </w:rPr>
        <w:t>JVET-Q0265/</w:t>
      </w:r>
      <w:proofErr w:type="spellStart"/>
      <w:r>
        <w:rPr>
          <w:szCs w:val="22"/>
          <w:lang w:val="en-CA"/>
        </w:rPr>
        <w:t>Q0520</w:t>
      </w:r>
      <w:proofErr w:type="spellEnd"/>
      <w:r>
        <w:rPr>
          <w:szCs w:val="22"/>
          <w:lang w:val="en-CA"/>
        </w:rPr>
        <w:t xml:space="preserve">: </w:t>
      </w:r>
      <w:r w:rsidR="00373C96">
        <w:t>Make the</w:t>
      </w:r>
      <w:r>
        <w:t xml:space="preserve"> presence of </w:t>
      </w:r>
      <w:proofErr w:type="spellStart"/>
      <w:r>
        <w:t>sps_act_enabled_flag</w:t>
      </w:r>
      <w:proofErr w:type="spellEnd"/>
      <w:r>
        <w:t xml:space="preserve"> </w:t>
      </w:r>
      <w:r w:rsidR="00373C96">
        <w:t xml:space="preserve">conditional </w:t>
      </w:r>
      <w:r>
        <w:t xml:space="preserve">based on value of </w:t>
      </w:r>
      <w:proofErr w:type="spellStart"/>
      <w:r>
        <w:t>ChromaArrayType</w:t>
      </w:r>
      <w:proofErr w:type="spellEnd"/>
      <w:r>
        <w:t>,</w:t>
      </w:r>
    </w:p>
    <w:p w14:paraId="47C05601" w14:textId="280E7820" w:rsidR="008C6AA6" w:rsidRPr="008A26B2" w:rsidRDefault="008C6AA6" w:rsidP="0019576B">
      <w:pPr>
        <w:pStyle w:val="ListParagraph"/>
        <w:numPr>
          <w:ilvl w:val="0"/>
          <w:numId w:val="18"/>
        </w:numPr>
        <w:ind w:leftChars="0"/>
        <w:rPr>
          <w:lang w:val="en-CA"/>
        </w:rPr>
      </w:pPr>
      <w:r>
        <w:rPr>
          <w:lang w:val="en-CA"/>
        </w:rPr>
        <w:t>JVET-Q0520</w:t>
      </w:r>
      <w:r w:rsidR="00A0716C">
        <w:rPr>
          <w:lang w:val="en-CA"/>
        </w:rPr>
        <w:t>/</w:t>
      </w:r>
      <w:proofErr w:type="spellStart"/>
      <w:r w:rsidR="00A0716C">
        <w:rPr>
          <w:lang w:val="en-CA"/>
        </w:rPr>
        <w:t>Q0265</w:t>
      </w:r>
      <w:proofErr w:type="spellEnd"/>
      <w:r w:rsidR="00A0716C">
        <w:rPr>
          <w:lang w:val="en-CA"/>
        </w:rPr>
        <w:t>/</w:t>
      </w:r>
      <w:proofErr w:type="spellStart"/>
      <w:r w:rsidR="00A0716C">
        <w:rPr>
          <w:lang w:val="en-CA"/>
        </w:rPr>
        <w:t>Q0155</w:t>
      </w:r>
      <w:proofErr w:type="spellEnd"/>
      <w:r>
        <w:rPr>
          <w:lang w:val="en-CA"/>
        </w:rPr>
        <w:t xml:space="preserve">: Make the </w:t>
      </w:r>
      <w:r>
        <w:t xml:space="preserve">presence of </w:t>
      </w:r>
      <w:proofErr w:type="spellStart"/>
      <w:r>
        <w:t>sps_bdpcm_chroma_enabled_flag</w:t>
      </w:r>
      <w:proofErr w:type="spellEnd"/>
      <w:r>
        <w:t xml:space="preserve"> </w:t>
      </w:r>
      <w:r>
        <w:t xml:space="preserve">conditional </w:t>
      </w:r>
      <w:r>
        <w:t xml:space="preserve">based on value of </w:t>
      </w:r>
      <w:proofErr w:type="spellStart"/>
      <w:r>
        <w:t>ChromaArrayType</w:t>
      </w:r>
      <w:proofErr w:type="spellEnd"/>
      <w:r>
        <w:t>,</w:t>
      </w:r>
    </w:p>
    <w:p w14:paraId="34BB40CA" w14:textId="2D733375" w:rsidR="008A26B2" w:rsidRPr="008A26B2" w:rsidRDefault="008A26B2" w:rsidP="008A26B2">
      <w:pPr>
        <w:pStyle w:val="ListParagraph"/>
        <w:numPr>
          <w:ilvl w:val="0"/>
          <w:numId w:val="18"/>
        </w:numPr>
        <w:tabs>
          <w:tab w:val="left" w:pos="827"/>
          <w:tab w:val="left" w:pos="2689"/>
        </w:tabs>
        <w:ind w:leftChars="0"/>
        <w:rPr>
          <w:bCs/>
          <w:noProof/>
          <w:lang w:val="en-CA"/>
        </w:rPr>
      </w:pPr>
      <w:r>
        <w:t>JVET-Q0420: A</w:t>
      </w:r>
      <w:r>
        <w:t xml:space="preserve">dd a flag in the PPS to condition the presence of </w:t>
      </w:r>
      <w:r w:rsidRPr="008A26B2">
        <w:rPr>
          <w:bCs/>
          <w:noProof/>
          <w:lang w:val="en-CA"/>
        </w:rPr>
        <w:t xml:space="preserve">pps_cb_qp_offset, pps_cr_qp_offset, pps_joint_cbcr_qp_offset_present_flag, pps_joint_cbcr_qp_offset_value, pps_slice_chroma_qp_offsets_present_flag and pps_cu_chroma_qp_offset_list_enabled_flag. </w:t>
      </w:r>
    </w:p>
    <w:p w14:paraId="4E232124" w14:textId="67CCF7B6" w:rsidR="008A26B2" w:rsidRPr="00EB72EE" w:rsidRDefault="00F70EDF" w:rsidP="0019576B">
      <w:pPr>
        <w:pStyle w:val="ListParagraph"/>
        <w:numPr>
          <w:ilvl w:val="0"/>
          <w:numId w:val="18"/>
        </w:numPr>
        <w:ind w:leftChars="0"/>
        <w:rPr>
          <w:lang w:val="en-CA"/>
        </w:rPr>
      </w:pPr>
      <w:r>
        <w:t>JVET-Q0481: R</w:t>
      </w:r>
      <w:r>
        <w:t xml:space="preserve">eorder the syntax elements in the SPS and PH to group intra syntax elements </w:t>
      </w:r>
      <w:r>
        <w:t>and</w:t>
      </w:r>
      <w:r>
        <w:t xml:space="preserve"> inter syntax elements,</w:t>
      </w:r>
    </w:p>
    <w:p w14:paraId="76DF541F" w14:textId="328A87D0" w:rsidR="00EB72EE" w:rsidRPr="00EB72EE" w:rsidRDefault="00EB72EE" w:rsidP="00EB72EE">
      <w:pPr>
        <w:rPr>
          <w:lang w:val="en-CA"/>
        </w:rPr>
      </w:pPr>
      <w:r>
        <w:rPr>
          <w:lang w:val="en-CA"/>
        </w:rPr>
        <w:t xml:space="preserve">The review of several contributions was delayed because of lack of availability of the proponents or </w:t>
      </w:r>
      <w:r w:rsidR="000F2F06">
        <w:rPr>
          <w:lang w:val="en-CA"/>
        </w:rPr>
        <w:t>of relevant technical experts.</w:t>
      </w:r>
    </w:p>
    <w:p w14:paraId="7D2AC1F0" w14:textId="239E78A3" w:rsidR="00745F6B" w:rsidRDefault="00BB69FA" w:rsidP="00E11923">
      <w:pPr>
        <w:pStyle w:val="Heading1"/>
        <w:rPr>
          <w:lang w:val="en-CA"/>
        </w:rPr>
      </w:pPr>
      <w:r>
        <w:rPr>
          <w:lang w:val="en-CA"/>
        </w:rPr>
        <w:lastRenderedPageBreak/>
        <w:t>Contribution Review</w:t>
      </w:r>
    </w:p>
    <w:p w14:paraId="7D4A97B6" w14:textId="5E10A7D1" w:rsidR="003A2E79" w:rsidRPr="004162E6" w:rsidRDefault="003A2E79" w:rsidP="003A2E79">
      <w:pPr>
        <w:pStyle w:val="Heading3"/>
        <w:tabs>
          <w:tab w:val="clear" w:pos="360"/>
          <w:tab w:val="clear" w:pos="1800"/>
          <w:tab w:val="clear" w:pos="2160"/>
          <w:tab w:val="clear" w:pos="2520"/>
          <w:tab w:val="clear" w:pos="2880"/>
          <w:tab w:val="clear" w:pos="3240"/>
          <w:tab w:val="clear" w:pos="3600"/>
          <w:tab w:val="clear" w:pos="3960"/>
          <w:tab w:val="clear" w:pos="4320"/>
          <w:tab w:val="left" w:pos="568"/>
        </w:tabs>
        <w:ind w:left="1288" w:hanging="1288"/>
        <w:jc w:val="left"/>
      </w:pPr>
      <w:r>
        <w:t xml:space="preserve">(Agenda 6.9.2) </w:t>
      </w:r>
      <w:r w:rsidRPr="004162E6">
        <w:t>High level tool control (1</w:t>
      </w:r>
      <w:r>
        <w:t>7</w:t>
      </w:r>
      <w:r w:rsidRPr="004162E6">
        <w:t>)</w:t>
      </w:r>
    </w:p>
    <w:p w14:paraId="001687B9" w14:textId="5810ED71" w:rsidR="00C52831" w:rsidRDefault="003A2E79" w:rsidP="003A2E79">
      <w:pPr>
        <w:pStyle w:val="BodyText"/>
      </w:pPr>
      <w:r w:rsidRPr="004162E6">
        <w:t xml:space="preserve">Contributions in this category were discussed </w:t>
      </w:r>
      <w:r w:rsidR="00C52831">
        <w:t>7 Jan 2020, from 14:00 to 1</w:t>
      </w:r>
      <w:r w:rsidR="00C01BF7">
        <w:t>7</w:t>
      </w:r>
      <w:r w:rsidR="00C52831">
        <w:t>:</w:t>
      </w:r>
      <w:r w:rsidR="00C01BF7">
        <w:t>3</w:t>
      </w:r>
      <w:r w:rsidR="00C52831">
        <w:t>0.</w:t>
      </w:r>
    </w:p>
    <w:p w14:paraId="6D8E43B6" w14:textId="75531EC6" w:rsidR="003A2E79" w:rsidRPr="004162E6" w:rsidRDefault="00C52831" w:rsidP="00706210">
      <w:pPr>
        <w:pStyle w:val="BodyText"/>
        <w:rPr>
          <w:rFonts w:eastAsia="Times New Roman"/>
          <w:szCs w:val="24"/>
        </w:rPr>
      </w:pPr>
      <w:r>
        <w:t xml:space="preserve"> </w:t>
      </w:r>
      <w:hyperlink r:id="rId12" w:history="1">
        <w:r w:rsidR="003A2E79" w:rsidRPr="00CB5B13">
          <w:rPr>
            <w:rFonts w:eastAsia="Times New Roman"/>
            <w:b/>
            <w:color w:val="0000FF"/>
            <w:szCs w:val="24"/>
            <w:u w:val="single"/>
          </w:rPr>
          <w:t>JVET-Q0121</w:t>
        </w:r>
      </w:hyperlink>
      <w:r w:rsidR="003A2E79" w:rsidRPr="004162E6">
        <w:rPr>
          <w:rFonts w:eastAsia="Times New Roman"/>
          <w:szCs w:val="24"/>
        </w:rPr>
        <w:t xml:space="preserve"> AHG9: On deblocking control parameters [J. Xu, Y.-K. Wang (</w:t>
      </w:r>
      <w:proofErr w:type="spellStart"/>
      <w:r w:rsidR="003A2E79" w:rsidRPr="004162E6">
        <w:rPr>
          <w:rFonts w:eastAsia="Times New Roman"/>
          <w:szCs w:val="24"/>
        </w:rPr>
        <w:t>Bytedance</w:t>
      </w:r>
      <w:proofErr w:type="spellEnd"/>
      <w:r w:rsidR="003A2E79" w:rsidRPr="004162E6">
        <w:rPr>
          <w:rFonts w:eastAsia="Times New Roman"/>
          <w:szCs w:val="24"/>
        </w:rPr>
        <w:t>)]</w:t>
      </w:r>
    </w:p>
    <w:p w14:paraId="05C89D2C" w14:textId="77777777" w:rsidR="003A2E79" w:rsidRPr="004162E6" w:rsidRDefault="003A2E79" w:rsidP="003A2E79">
      <w:r w:rsidRPr="00F93FD3">
        <w:rPr>
          <w:highlight w:val="yellow"/>
        </w:rPr>
        <w:t>TBP</w:t>
      </w:r>
    </w:p>
    <w:p w14:paraId="7C4264CB" w14:textId="77777777" w:rsidR="003A2E79" w:rsidRPr="004162E6" w:rsidRDefault="009D3A95" w:rsidP="003A2E79">
      <w:pPr>
        <w:pStyle w:val="Heading9"/>
        <w:rPr>
          <w:szCs w:val="24"/>
          <w:lang w:val="en-CA"/>
        </w:rPr>
      </w:pPr>
      <w:hyperlink r:id="rId13" w:history="1">
        <w:r w:rsidR="003A2E79" w:rsidRPr="004162E6">
          <w:rPr>
            <w:color w:val="0000FF"/>
            <w:szCs w:val="24"/>
            <w:u w:val="single"/>
            <w:lang w:val="en-CA"/>
          </w:rPr>
          <w:t>JVET-Q0175</w:t>
        </w:r>
      </w:hyperlink>
      <w:r w:rsidR="003A2E79" w:rsidRPr="004162E6">
        <w:rPr>
          <w:szCs w:val="24"/>
          <w:lang w:val="en-CA"/>
        </w:rPr>
        <w:t xml:space="preserve"> AHG9: On parameters override mechanism in slice header for in-loop filters [C.-M. Tsai, C.-W. Hsu, C.-Y. Lai, O. </w:t>
      </w:r>
      <w:proofErr w:type="spellStart"/>
      <w:r w:rsidR="003A2E79" w:rsidRPr="004162E6">
        <w:rPr>
          <w:szCs w:val="24"/>
          <w:lang w:val="en-CA"/>
        </w:rPr>
        <w:t>Chubach</w:t>
      </w:r>
      <w:proofErr w:type="spellEnd"/>
      <w:r w:rsidR="003A2E79" w:rsidRPr="004162E6">
        <w:rPr>
          <w:szCs w:val="24"/>
          <w:lang w:val="en-CA"/>
        </w:rPr>
        <w:t>, T.-D. Chuang, C.-Y. Chen, Y.-W. Huang, S.-M. Lei (MediaTek)]</w:t>
      </w:r>
    </w:p>
    <w:p w14:paraId="1A21A859" w14:textId="77777777" w:rsidR="003A2E79" w:rsidRDefault="003A2E79" w:rsidP="003A2E79">
      <w:pPr>
        <w:rPr>
          <w:lang w:val="en-CA" w:eastAsia="zh-TW"/>
        </w:rPr>
      </w:pPr>
      <w:r>
        <w:rPr>
          <w:lang w:val="en-CA" w:eastAsia="zh-TW"/>
        </w:rPr>
        <w:t xml:space="preserve">In this contribution, it is proposed to allow the in-loop filter parameters to be overridden in slice header (SH). In VVC Draft 7, if all slices share the same in-loop filter parameters, present flags equal to true are signalled in picture header (PH), and the shared parameters are only signalled in PH and not signalled in SHs; otherwise, in-loop filter parameters are signalled in SH of each slice. To further reduce the complexity of bitstream merging for subpictures, the proposed syntax design removes present flags in PH and adds override flags in SH to indicate whether a slice or </w:t>
      </w:r>
      <w:r>
        <w:rPr>
          <w:szCs w:val="22"/>
          <w:lang w:val="en-CA"/>
        </w:rPr>
        <w:t xml:space="preserve">subpicture could override the in-loop filter parameters. Moreover, the proposed syntax </w:t>
      </w:r>
      <w:r>
        <w:rPr>
          <w:lang w:val="en-CA" w:eastAsia="zh-TW"/>
        </w:rPr>
        <w:t xml:space="preserve">design </w:t>
      </w:r>
      <w:r>
        <w:rPr>
          <w:szCs w:val="22"/>
          <w:lang w:val="en-CA"/>
        </w:rPr>
        <w:t>could reduce the total coding bits when only a few</w:t>
      </w:r>
      <w:r>
        <w:rPr>
          <w:lang w:val="en-CA" w:eastAsia="zh-TW"/>
        </w:rPr>
        <w:t xml:space="preserve"> slices or </w:t>
      </w:r>
      <w:r>
        <w:rPr>
          <w:szCs w:val="22"/>
          <w:lang w:val="en-CA"/>
        </w:rPr>
        <w:t xml:space="preserve">subpictures have their own </w:t>
      </w:r>
      <w:r>
        <w:rPr>
          <w:lang w:val="en-CA" w:eastAsia="zh-TW"/>
        </w:rPr>
        <w:t>in-loop filter parameters and other slices or subpictures share the same in-loop filter parameters.</w:t>
      </w:r>
    </w:p>
    <w:p w14:paraId="184427B1" w14:textId="77777777" w:rsidR="003A2E79" w:rsidRDefault="003A2E79" w:rsidP="003A2E79">
      <w:r>
        <w:t xml:space="preserve">The proponent suggested that this could simplify bitstream merging, but it wasn’t clear how. </w:t>
      </w:r>
    </w:p>
    <w:p w14:paraId="09B35E1D" w14:textId="77777777" w:rsidR="003A2E79" w:rsidRPr="004162E6" w:rsidRDefault="003A2E79" w:rsidP="003A2E79">
      <w:r>
        <w:t>JVET-Q0254 is related.</w:t>
      </w:r>
    </w:p>
    <w:p w14:paraId="412E237A" w14:textId="77777777" w:rsidR="003A2E79" w:rsidRPr="004162E6" w:rsidRDefault="009D3A95" w:rsidP="003A2E79">
      <w:pPr>
        <w:pStyle w:val="Heading9"/>
        <w:rPr>
          <w:szCs w:val="24"/>
          <w:lang w:val="en-CA"/>
        </w:rPr>
      </w:pPr>
      <w:hyperlink r:id="rId14" w:history="1">
        <w:r w:rsidR="003A2E79" w:rsidRPr="004162E6">
          <w:rPr>
            <w:color w:val="0000FF"/>
            <w:szCs w:val="24"/>
            <w:u w:val="single"/>
            <w:lang w:val="en-CA"/>
          </w:rPr>
          <w:t>JVET-Q0248</w:t>
        </w:r>
      </w:hyperlink>
      <w:r w:rsidR="003A2E79" w:rsidRPr="004162E6">
        <w:rPr>
          <w:szCs w:val="24"/>
          <w:lang w:val="en-CA"/>
        </w:rPr>
        <w:t xml:space="preserve"> AHG9: On constraints for ALF APS [N. Hu, V. </w:t>
      </w:r>
      <w:proofErr w:type="spellStart"/>
      <w:r w:rsidR="003A2E79" w:rsidRPr="004162E6">
        <w:rPr>
          <w:szCs w:val="24"/>
          <w:lang w:val="en-CA"/>
        </w:rPr>
        <w:t>Seregin</w:t>
      </w:r>
      <w:proofErr w:type="spellEnd"/>
      <w:r w:rsidR="003A2E79" w:rsidRPr="004162E6">
        <w:rPr>
          <w:szCs w:val="24"/>
          <w:lang w:val="en-CA"/>
        </w:rPr>
        <w:t xml:space="preserve">, M. </w:t>
      </w:r>
      <w:proofErr w:type="spellStart"/>
      <w:r w:rsidR="003A2E79" w:rsidRPr="004162E6">
        <w:rPr>
          <w:szCs w:val="24"/>
          <w:lang w:val="en-CA"/>
        </w:rPr>
        <w:t>Karczewicz</w:t>
      </w:r>
      <w:proofErr w:type="spellEnd"/>
      <w:r w:rsidR="003A2E79" w:rsidRPr="004162E6">
        <w:rPr>
          <w:szCs w:val="24"/>
          <w:lang w:val="en-CA"/>
        </w:rPr>
        <w:t xml:space="preserve"> (Qualcomm)]</w:t>
      </w:r>
    </w:p>
    <w:p w14:paraId="2213C7DA" w14:textId="77777777" w:rsidR="003A2E79" w:rsidRDefault="003A2E79" w:rsidP="003A2E79">
      <w:pPr>
        <w:rPr>
          <w:lang w:val="en-CA"/>
        </w:rPr>
      </w:pPr>
      <w:r>
        <w:rPr>
          <w:lang w:val="en-CA"/>
        </w:rPr>
        <w:t xml:space="preserve">In VVC draft 7, several constrains are added to adaptive loop filter (ALF) adaptation parameter sets (APS) with the adoption of JVET-P0438. However, with these added constraints, </w:t>
      </w:r>
      <w:r>
        <w:t xml:space="preserve">when a </w:t>
      </w:r>
      <w:proofErr w:type="spellStart"/>
      <w:r>
        <w:t>luma</w:t>
      </w:r>
      <w:proofErr w:type="spellEnd"/>
      <w:r>
        <w:t xml:space="preserve"> coding tree block is referencing </w:t>
      </w:r>
      <w:r>
        <w:rPr>
          <w:lang w:val="en-CA"/>
        </w:rPr>
        <w:t>an ALF APS, it is still possible that the APS may only contain zero filters. In addition, when a chroma coding tree block is referencing a chroma filter in an ALF APS, it is still possible that the filter only contains zero coefficients. To solve this problem, it is proposed to add constrains when referencing an ALF APS, such that the APS must have at least one non-zero filter coefficient. Alternatively, it is proposed to remove the constraints added from JVET-P0438 to allow an ALF APS containing all zero filters.</w:t>
      </w:r>
    </w:p>
    <w:p w14:paraId="6BE6C970" w14:textId="7379D7A9" w:rsidR="003A2E79" w:rsidRDefault="003A2E79" w:rsidP="003A2E79">
      <w:pPr>
        <w:rPr>
          <w:lang w:val="en-CA"/>
        </w:rPr>
      </w:pPr>
      <w:r>
        <w:rPr>
          <w:lang w:val="en-CA"/>
        </w:rPr>
        <w:t>Two methods are proposed. The first method disallows ALF parameters</w:t>
      </w:r>
      <w:r w:rsidR="00B95B6C">
        <w:rPr>
          <w:lang w:val="en-CA"/>
        </w:rPr>
        <w:t xml:space="preserve"> that are all zero</w:t>
      </w:r>
      <w:r>
        <w:rPr>
          <w:lang w:val="en-CA"/>
        </w:rPr>
        <w:t xml:space="preserve"> to be signaled. The second method </w:t>
      </w:r>
      <w:r w:rsidR="00AD1068">
        <w:rPr>
          <w:lang w:val="en-CA"/>
        </w:rPr>
        <w:t xml:space="preserve">proposes </w:t>
      </w:r>
      <w:r>
        <w:rPr>
          <w:lang w:val="en-CA"/>
        </w:rPr>
        <w:t>remov</w:t>
      </w:r>
      <w:r w:rsidR="00AD1068">
        <w:rPr>
          <w:lang w:val="en-CA"/>
        </w:rPr>
        <w:t>ing</w:t>
      </w:r>
      <w:r>
        <w:rPr>
          <w:lang w:val="en-CA"/>
        </w:rPr>
        <w:t xml:space="preserve"> restrictions set</w:t>
      </w:r>
      <w:r w:rsidR="00AD1068">
        <w:rPr>
          <w:lang w:val="en-CA"/>
        </w:rPr>
        <w:t xml:space="preserve"> at the previous</w:t>
      </w:r>
      <w:r>
        <w:rPr>
          <w:lang w:val="en-CA"/>
        </w:rPr>
        <w:t xml:space="preserve"> meeting on empty APS and referencing empty APSs.</w:t>
      </w:r>
    </w:p>
    <w:p w14:paraId="0FCAC653" w14:textId="77777777" w:rsidR="003A2E79" w:rsidRDefault="003A2E79" w:rsidP="003A2E79">
      <w:pPr>
        <w:rPr>
          <w:lang w:val="en-CA"/>
        </w:rPr>
      </w:pPr>
      <w:r>
        <w:rPr>
          <w:lang w:val="en-CA"/>
        </w:rPr>
        <w:t>Method 1 places a burden on an encoder to ensure that at least one ALF parameter is non-zero.</w:t>
      </w:r>
    </w:p>
    <w:p w14:paraId="712722B6" w14:textId="77777777" w:rsidR="003A2E79" w:rsidRDefault="003A2E79" w:rsidP="003A2E79">
      <w:pPr>
        <w:rPr>
          <w:lang w:val="en-CA"/>
        </w:rPr>
      </w:pPr>
      <w:r>
        <w:rPr>
          <w:lang w:val="en-CA"/>
        </w:rPr>
        <w:t>No action.</w:t>
      </w:r>
    </w:p>
    <w:p w14:paraId="056B81AE" w14:textId="77777777" w:rsidR="003A2E79" w:rsidRPr="004162E6" w:rsidRDefault="009D3A95" w:rsidP="003A2E79">
      <w:pPr>
        <w:pStyle w:val="Heading9"/>
        <w:rPr>
          <w:szCs w:val="24"/>
          <w:lang w:val="en-CA"/>
        </w:rPr>
      </w:pPr>
      <w:hyperlink r:id="rId15" w:history="1">
        <w:r w:rsidR="003A2E79" w:rsidRPr="004162E6">
          <w:rPr>
            <w:color w:val="0000FF"/>
            <w:szCs w:val="24"/>
            <w:u w:val="single"/>
            <w:lang w:val="en-CA"/>
          </w:rPr>
          <w:t>JVET-Q0254</w:t>
        </w:r>
      </w:hyperlink>
      <w:r w:rsidR="003A2E79" w:rsidRPr="004162E6">
        <w:rPr>
          <w:szCs w:val="24"/>
          <w:lang w:val="en-CA"/>
        </w:rPr>
        <w:t xml:space="preserve"> [AHG9]: Override mechanism for ALF related syntax elements in slice header [A. M. </w:t>
      </w:r>
      <w:proofErr w:type="spellStart"/>
      <w:r w:rsidR="003A2E79" w:rsidRPr="004162E6">
        <w:rPr>
          <w:szCs w:val="24"/>
          <w:lang w:val="en-CA"/>
        </w:rPr>
        <w:t>Kotra</w:t>
      </w:r>
      <w:proofErr w:type="spellEnd"/>
      <w:r w:rsidR="003A2E79" w:rsidRPr="004162E6">
        <w:rPr>
          <w:szCs w:val="24"/>
          <w:lang w:val="en-CA"/>
        </w:rPr>
        <w:t xml:space="preserve">, S. </w:t>
      </w:r>
      <w:proofErr w:type="spellStart"/>
      <w:r w:rsidR="003A2E79" w:rsidRPr="004162E6">
        <w:rPr>
          <w:szCs w:val="24"/>
          <w:lang w:val="en-CA"/>
        </w:rPr>
        <w:t>Esenlik</w:t>
      </w:r>
      <w:proofErr w:type="spellEnd"/>
      <w:r w:rsidR="003A2E79" w:rsidRPr="004162E6">
        <w:rPr>
          <w:szCs w:val="24"/>
          <w:lang w:val="en-CA"/>
        </w:rPr>
        <w:t>, B. Wang, H. Gao, E. Alshina (Huawei)]</w:t>
      </w:r>
    </w:p>
    <w:p w14:paraId="085A9082" w14:textId="77777777" w:rsidR="003A2E79" w:rsidRDefault="003A2E79" w:rsidP="003A2E79">
      <w:pPr>
        <w:rPr>
          <w:lang w:val="en-CA"/>
        </w:rPr>
      </w:pPr>
      <w:r>
        <w:rPr>
          <w:lang w:val="en-CA"/>
        </w:rPr>
        <w:t xml:space="preserve">This contribution proposes an override mechanism for the adaptive loop filter ALF syntax elements (ALF data) in the slice header to further reduce the parsing overhead of slice header. All the slices which share the same ALF data simply inherit the information from the picture header and the slices which have different ALF data as than the one present in picture header simply override and signal their own ALF related data. This mechanism reportedly reduces the signalling overhead in slice header for content with varied signal characteristics.    </w:t>
      </w:r>
    </w:p>
    <w:p w14:paraId="156689B8" w14:textId="77777777" w:rsidR="003A2E79" w:rsidRDefault="003A2E79" w:rsidP="003A2E79">
      <w:pPr>
        <w:tabs>
          <w:tab w:val="clear" w:pos="1080"/>
          <w:tab w:val="left" w:pos="1058"/>
        </w:tabs>
      </w:pPr>
      <w:r>
        <w:lastRenderedPageBreak/>
        <w:t xml:space="preserve">A suggested use case is when one slice in a picture had ALF disabled when the other slices used ALF. The existing design can send </w:t>
      </w:r>
      <w:proofErr w:type="spellStart"/>
      <w:r>
        <w:t>aps_id</w:t>
      </w:r>
      <w:proofErr w:type="spellEnd"/>
      <w:r>
        <w:t xml:space="preserve"> per slice, but that doesn’t allow to disable ALF. However, in the existing design, can disable per CTU.</w:t>
      </w:r>
    </w:p>
    <w:p w14:paraId="19BE1E0E" w14:textId="1E051C9A" w:rsidR="003A2E79" w:rsidRDefault="00036F54" w:rsidP="003A2E79">
      <w:pPr>
        <w:tabs>
          <w:tab w:val="clear" w:pos="1080"/>
          <w:tab w:val="left" w:pos="1058"/>
        </w:tabs>
      </w:pPr>
      <w:r>
        <w:t>Contribution i</w:t>
      </w:r>
      <w:r w:rsidR="003A2E79">
        <w:t>s aimed at saving bits, as there is no new functionality enabled.</w:t>
      </w:r>
    </w:p>
    <w:p w14:paraId="2D93BA22" w14:textId="77777777" w:rsidR="003A2E79" w:rsidRDefault="003A2E79" w:rsidP="003A2E79">
      <w:pPr>
        <w:tabs>
          <w:tab w:val="clear" w:pos="1080"/>
          <w:tab w:val="left" w:pos="1058"/>
        </w:tabs>
      </w:pPr>
      <w:r>
        <w:t>It was commented that the existing deblocking filter design already has a similar override functionality. However, there is not CTB-level on/off control of deblocking in the existing design, while there is CTB-level on/off for ALF.</w:t>
      </w:r>
    </w:p>
    <w:p w14:paraId="175862ED" w14:textId="77777777" w:rsidR="003A2E79" w:rsidRDefault="003A2E79" w:rsidP="003A2E79">
      <w:pPr>
        <w:tabs>
          <w:tab w:val="clear" w:pos="1080"/>
          <w:tab w:val="left" w:pos="1058"/>
        </w:tabs>
      </w:pPr>
      <w:r>
        <w:t xml:space="preserve">It was suggested that the proposed condition in the slice header could be simplified. </w:t>
      </w:r>
    </w:p>
    <w:p w14:paraId="34D7D6E5" w14:textId="44E8DC5B" w:rsidR="003A2E79" w:rsidRDefault="003A2E79" w:rsidP="003A2E79">
      <w:pPr>
        <w:tabs>
          <w:tab w:val="clear" w:pos="1080"/>
          <w:tab w:val="left" w:pos="1058"/>
        </w:tabs>
      </w:pPr>
      <w:r>
        <w:t xml:space="preserve">The existing PH </w:t>
      </w:r>
      <w:proofErr w:type="spellStart"/>
      <w:r>
        <w:t>pic_alf_enable_flag</w:t>
      </w:r>
      <w:proofErr w:type="spellEnd"/>
      <w:r>
        <w:t xml:space="preserve"> syntax element would have a different meaning (and should probably be renamed) – it would mean that no ALF parameters are signaled in the pic </w:t>
      </w:r>
      <w:proofErr w:type="gramStart"/>
      <w:r>
        <w:t>header, but</w:t>
      </w:r>
      <w:proofErr w:type="gramEnd"/>
      <w:r>
        <w:t xml:space="preserve"> would not indicate that ALF was disabled for the entire picture. Is </w:t>
      </w:r>
      <w:r w:rsidR="000B72FE">
        <w:t xml:space="preserve">may </w:t>
      </w:r>
      <w:proofErr w:type="gramStart"/>
      <w:r w:rsidR="000B72FE">
        <w:t>be</w:t>
      </w:r>
      <w:proofErr w:type="gramEnd"/>
      <w:r>
        <w:t xml:space="preserve"> useful to know at the picture header level that ALF is disabled for the picture</w:t>
      </w:r>
      <w:r w:rsidR="000B72FE">
        <w:t>.</w:t>
      </w:r>
    </w:p>
    <w:p w14:paraId="575BDCE4" w14:textId="77777777" w:rsidR="003A2E79" w:rsidRDefault="003A2E79" w:rsidP="003A2E79">
      <w:pPr>
        <w:tabs>
          <w:tab w:val="clear" w:pos="1080"/>
          <w:tab w:val="left" w:pos="1058"/>
        </w:tabs>
      </w:pPr>
      <w:r w:rsidRPr="00C05612">
        <w:rPr>
          <w:highlight w:val="yellow"/>
        </w:rPr>
        <w:t>Revisit</w:t>
      </w:r>
      <w:r>
        <w:t xml:space="preserve"> after revision of the contribution.</w:t>
      </w:r>
    </w:p>
    <w:p w14:paraId="7A35FE87" w14:textId="77777777" w:rsidR="003A2E79" w:rsidRPr="004162E6" w:rsidRDefault="009D3A95" w:rsidP="003A2E79">
      <w:pPr>
        <w:pStyle w:val="Heading9"/>
        <w:rPr>
          <w:szCs w:val="24"/>
          <w:lang w:val="en-CA"/>
        </w:rPr>
      </w:pPr>
      <w:hyperlink r:id="rId16" w:history="1">
        <w:r w:rsidR="003A2E79" w:rsidRPr="004162E6">
          <w:rPr>
            <w:color w:val="0000FF"/>
            <w:szCs w:val="24"/>
            <w:u w:val="single"/>
            <w:lang w:val="en-CA"/>
          </w:rPr>
          <w:t>JVET-Q0352</w:t>
        </w:r>
      </w:hyperlink>
      <w:r w:rsidR="003A2E79" w:rsidRPr="004162E6">
        <w:rPr>
          <w:szCs w:val="24"/>
          <w:lang w:val="en-CA"/>
        </w:rPr>
        <w:t xml:space="preserve"> AHG9/AHG12: on subpicture boundary [H. Jang, J. Nam, N. Park, S. Kim, J. Lim (LGE)]</w:t>
      </w:r>
    </w:p>
    <w:p w14:paraId="047269DF" w14:textId="77777777" w:rsidR="003A2E79" w:rsidRDefault="003A2E79" w:rsidP="003A2E79">
      <w:r w:rsidRPr="004162E6">
        <w:t>Items 2 and 3 of this contribution belongs to this category.</w:t>
      </w:r>
    </w:p>
    <w:p w14:paraId="345447FC" w14:textId="77777777" w:rsidR="003A2E79" w:rsidRDefault="003A2E79" w:rsidP="003A2E79">
      <w:pPr>
        <w:rPr>
          <w:szCs w:val="22"/>
          <w:lang w:val="en-CA"/>
        </w:rPr>
      </w:pPr>
      <w:r>
        <w:rPr>
          <w:szCs w:val="22"/>
          <w:lang w:val="en-CA"/>
        </w:rPr>
        <w:t xml:space="preserve">In the VVC draft specification, in-loop filter could be applicable on the subpicture boundary even when the subpicture is treated as a picture. If subpictures from different bitstreams are merged, undesirable mismatch could occur at the subpicture boundary. This error could be propagated into the following subpictures. Therefore, this contribution proposes three methods to prevent error propagation. </w:t>
      </w:r>
    </w:p>
    <w:p w14:paraId="205A5C53" w14:textId="77777777" w:rsidR="003A2E79" w:rsidRDefault="003A2E79" w:rsidP="003A2E79">
      <w:pPr>
        <w:pStyle w:val="ListParagraph"/>
        <w:numPr>
          <w:ilvl w:val="0"/>
          <w:numId w:val="14"/>
        </w:numPr>
        <w:ind w:leftChars="0"/>
        <w:rPr>
          <w:szCs w:val="22"/>
          <w:lang w:val="en-CA"/>
        </w:rPr>
      </w:pPr>
      <w:proofErr w:type="spellStart"/>
      <w:r>
        <w:rPr>
          <w:lang w:val="en-CA"/>
        </w:rPr>
        <w:t>loop_filter_across_subpic_enabled_</w:t>
      </w:r>
      <w:proofErr w:type="gramStart"/>
      <w:r>
        <w:rPr>
          <w:lang w:val="en-CA"/>
        </w:rPr>
        <w:t>flag</w:t>
      </w:r>
      <w:proofErr w:type="spellEnd"/>
      <w:r>
        <w:rPr>
          <w:lang w:val="en-CA"/>
        </w:rPr>
        <w:t>[</w:t>
      </w:r>
      <w:proofErr w:type="gramEnd"/>
      <w:r>
        <w:rPr>
          <w:lang w:val="en-CA"/>
        </w:rPr>
        <w:t> </w:t>
      </w:r>
      <w:proofErr w:type="spellStart"/>
      <w:r>
        <w:rPr>
          <w:lang w:val="en-CA"/>
        </w:rPr>
        <w:t>i</w:t>
      </w:r>
      <w:proofErr w:type="spellEnd"/>
      <w:r>
        <w:rPr>
          <w:lang w:val="en-CA"/>
        </w:rPr>
        <w:t xml:space="preserve"> ] signaling depend on </w:t>
      </w:r>
      <w:proofErr w:type="spellStart"/>
      <w:r>
        <w:rPr>
          <w:lang w:val="en-CA"/>
        </w:rPr>
        <w:t>subpic_treated_as_pic_flag</w:t>
      </w:r>
      <w:proofErr w:type="spellEnd"/>
      <w:r>
        <w:rPr>
          <w:lang w:val="en-CA"/>
        </w:rPr>
        <w:t>[ </w:t>
      </w:r>
      <w:proofErr w:type="spellStart"/>
      <w:r>
        <w:rPr>
          <w:lang w:val="en-CA"/>
        </w:rPr>
        <w:t>i</w:t>
      </w:r>
      <w:proofErr w:type="spellEnd"/>
      <w:r>
        <w:rPr>
          <w:lang w:val="en-CA"/>
        </w:rPr>
        <w:t> ]</w:t>
      </w:r>
    </w:p>
    <w:p w14:paraId="4594A475" w14:textId="77777777" w:rsidR="003A2E79" w:rsidRDefault="003A2E79" w:rsidP="003A2E79">
      <w:pPr>
        <w:pStyle w:val="ListParagraph"/>
        <w:numPr>
          <w:ilvl w:val="0"/>
          <w:numId w:val="14"/>
        </w:numPr>
        <w:ind w:leftChars="0"/>
        <w:rPr>
          <w:szCs w:val="22"/>
          <w:lang w:val="en-CA"/>
        </w:rPr>
      </w:pPr>
      <w:r>
        <w:rPr>
          <w:lang w:val="en-CA"/>
        </w:rPr>
        <w:t>Restrict pixel modification by the deblocking operation of following subpictures</w:t>
      </w:r>
    </w:p>
    <w:p w14:paraId="72760134" w14:textId="77777777" w:rsidR="003A2E79" w:rsidRDefault="003A2E79" w:rsidP="003A2E79">
      <w:pPr>
        <w:pStyle w:val="ListParagraph"/>
        <w:numPr>
          <w:ilvl w:val="0"/>
          <w:numId w:val="14"/>
        </w:numPr>
        <w:ind w:leftChars="0"/>
        <w:rPr>
          <w:szCs w:val="22"/>
          <w:lang w:val="en-CA"/>
        </w:rPr>
      </w:pPr>
      <w:r>
        <w:rPr>
          <w:szCs w:val="22"/>
          <w:lang w:val="en-CA"/>
        </w:rPr>
        <w:t>Restrict the motion compensation range within the subpicture except subpicture boundary area where reconstructed pixels could be modified by in-loop filter.</w:t>
      </w:r>
    </w:p>
    <w:p w14:paraId="34192CE4" w14:textId="77777777" w:rsidR="003A2E79" w:rsidRDefault="003A2E79" w:rsidP="003A2E79">
      <w:pPr>
        <w:rPr>
          <w:szCs w:val="22"/>
          <w:lang w:val="en-CA" w:eastAsia="ko-KR"/>
        </w:rPr>
      </w:pPr>
      <w:r>
        <w:rPr>
          <w:szCs w:val="22"/>
          <w:lang w:val="en-CA"/>
        </w:rPr>
        <w:t>In</w:t>
      </w:r>
      <w:r>
        <w:rPr>
          <w:szCs w:val="22"/>
          <w:lang w:val="en-CA" w:eastAsia="ko-KR"/>
        </w:rPr>
        <w:t xml:space="preserve"> </w:t>
      </w:r>
      <w:proofErr w:type="spellStart"/>
      <w:r>
        <w:rPr>
          <w:szCs w:val="22"/>
          <w:lang w:val="en-CA" w:eastAsia="ko-KR"/>
        </w:rPr>
        <w:t>revision2</w:t>
      </w:r>
      <w:proofErr w:type="spellEnd"/>
      <w:r>
        <w:rPr>
          <w:szCs w:val="22"/>
          <w:lang w:val="en-CA" w:eastAsia="ko-KR"/>
        </w:rPr>
        <w:t xml:space="preserve">, the offset value </w:t>
      </w:r>
      <w:proofErr w:type="gramStart"/>
      <w:r>
        <w:rPr>
          <w:szCs w:val="22"/>
          <w:lang w:val="en-CA" w:eastAsia="ko-KR"/>
        </w:rPr>
        <w:t>are</w:t>
      </w:r>
      <w:proofErr w:type="gramEnd"/>
      <w:r>
        <w:rPr>
          <w:szCs w:val="22"/>
          <w:lang w:val="en-CA" w:eastAsia="ko-KR"/>
        </w:rPr>
        <w:t xml:space="preserve"> replaced with the constant value which is already written at the description method 3 in </w:t>
      </w:r>
      <w:proofErr w:type="spellStart"/>
      <w:r>
        <w:rPr>
          <w:szCs w:val="22"/>
          <w:lang w:val="en-CA" w:eastAsia="ko-KR"/>
        </w:rPr>
        <w:t>revision1</w:t>
      </w:r>
      <w:proofErr w:type="spellEnd"/>
      <w:r>
        <w:rPr>
          <w:szCs w:val="22"/>
          <w:lang w:val="en-CA" w:eastAsia="ko-KR"/>
        </w:rPr>
        <w:t>.</w:t>
      </w:r>
    </w:p>
    <w:p w14:paraId="44DBEA30" w14:textId="71E02A21" w:rsidR="003A2E79" w:rsidRDefault="003A2E79" w:rsidP="003A2E79">
      <w:r>
        <w:t xml:space="preserve">It was questioned if </w:t>
      </w:r>
      <w:r w:rsidR="004D68E9">
        <w:t xml:space="preserve">the proposed </w:t>
      </w:r>
      <w:r>
        <w:t>method 2 is correct.</w:t>
      </w:r>
    </w:p>
    <w:p w14:paraId="43B41897" w14:textId="67EFC561" w:rsidR="003A2E79" w:rsidRDefault="003A2E79" w:rsidP="003A2E79">
      <w:r>
        <w:t xml:space="preserve">For method 3, the existing design </w:t>
      </w:r>
      <w:r w:rsidR="00D929FA">
        <w:t xml:space="preserve">already </w:t>
      </w:r>
      <w:r>
        <w:t>allows an encoder to avoid mismatch by disabling the loop filter at sub picture boundarie</w:t>
      </w:r>
      <w:r w:rsidR="00D929FA">
        <w:t xml:space="preserve">s, so seems unnecessary. </w:t>
      </w:r>
    </w:p>
    <w:p w14:paraId="7399C7D0" w14:textId="77777777" w:rsidR="004B27DD" w:rsidRDefault="003A2E79" w:rsidP="003A2E79">
      <w:r>
        <w:t xml:space="preserve">No action on methods 2 and 3. </w:t>
      </w:r>
    </w:p>
    <w:p w14:paraId="6F203AEF" w14:textId="7A3F908F" w:rsidR="003A2E79" w:rsidRDefault="003A2E79" w:rsidP="003A2E79">
      <w:r>
        <w:t>Method 1 to be discussed in track.</w:t>
      </w:r>
    </w:p>
    <w:p w14:paraId="4281DA1C" w14:textId="77777777" w:rsidR="003A2E79" w:rsidRPr="004162E6" w:rsidRDefault="003A2E79" w:rsidP="003A2E79"/>
    <w:p w14:paraId="065FDA9D" w14:textId="77777777" w:rsidR="003A2E79" w:rsidRDefault="009D3A95" w:rsidP="003A2E79">
      <w:pPr>
        <w:pStyle w:val="Heading9"/>
        <w:rPr>
          <w:szCs w:val="24"/>
          <w:lang w:val="en-CA"/>
        </w:rPr>
      </w:pPr>
      <w:hyperlink r:id="rId17" w:history="1">
        <w:r w:rsidR="003A2E79" w:rsidRPr="004162E6">
          <w:rPr>
            <w:color w:val="0000FF"/>
            <w:szCs w:val="24"/>
            <w:u w:val="single"/>
            <w:lang w:val="en-CA"/>
          </w:rPr>
          <w:t>JVET-Q0346</w:t>
        </w:r>
      </w:hyperlink>
      <w:r w:rsidR="003A2E79" w:rsidRPr="004162E6">
        <w:rPr>
          <w:szCs w:val="24"/>
          <w:lang w:val="en-CA"/>
        </w:rPr>
        <w:t xml:space="preserve"> AHG9: On slice header [J. Samuelsson, S. Deshpande, A. Segall (Sharp)]</w:t>
      </w:r>
    </w:p>
    <w:p w14:paraId="26525B81" w14:textId="77777777" w:rsidR="003A2E79" w:rsidRDefault="003A2E79" w:rsidP="003A2E79">
      <w:pPr>
        <w:rPr>
          <w:szCs w:val="22"/>
          <w:lang w:val="en-CA"/>
        </w:rPr>
      </w:pPr>
      <w:r>
        <w:rPr>
          <w:szCs w:val="22"/>
          <w:lang w:val="en-CA"/>
        </w:rPr>
        <w:t>This contribution contains two proposals related to the slice header:</w:t>
      </w:r>
    </w:p>
    <w:p w14:paraId="408D2C9E" w14:textId="77777777" w:rsidR="003A2E79" w:rsidRDefault="003A2E79" w:rsidP="003A2E79">
      <w:pPr>
        <w:pStyle w:val="ListParagraph"/>
        <w:numPr>
          <w:ilvl w:val="0"/>
          <w:numId w:val="15"/>
        </w:numPr>
        <w:ind w:leftChars="0"/>
        <w:contextualSpacing/>
        <w:rPr>
          <w:szCs w:val="22"/>
          <w:lang w:val="en-CA"/>
        </w:rPr>
      </w:pPr>
      <w:r>
        <w:rPr>
          <w:szCs w:val="22"/>
          <w:lang w:val="en-CA"/>
        </w:rPr>
        <w:t>Allow LMCS to be turned on and off at slice level.</w:t>
      </w:r>
    </w:p>
    <w:p w14:paraId="02F5918E" w14:textId="77777777" w:rsidR="003A2E79" w:rsidRDefault="003A2E79" w:rsidP="003A2E79">
      <w:pPr>
        <w:pStyle w:val="ListParagraph"/>
        <w:numPr>
          <w:ilvl w:val="0"/>
          <w:numId w:val="15"/>
        </w:numPr>
        <w:ind w:leftChars="0"/>
        <w:contextualSpacing/>
        <w:rPr>
          <w:szCs w:val="22"/>
          <w:lang w:val="en-CA"/>
        </w:rPr>
      </w:pPr>
      <w:r>
        <w:rPr>
          <w:szCs w:val="22"/>
          <w:lang w:val="en-CA"/>
        </w:rPr>
        <w:t xml:space="preserve">Allow selection at slice level if signalled scaling lists shall be applied or not. </w:t>
      </w:r>
    </w:p>
    <w:p w14:paraId="21DD9422" w14:textId="77777777" w:rsidR="003A2E79" w:rsidRDefault="003A2E79" w:rsidP="003A2E79">
      <w:pPr>
        <w:rPr>
          <w:lang w:val="en-CA"/>
        </w:rPr>
      </w:pPr>
      <w:r>
        <w:rPr>
          <w:lang w:val="en-CA"/>
        </w:rPr>
        <w:t xml:space="preserve">VVC WD6 signaled scaling list parameters at the slice level by having a scaling list </w:t>
      </w:r>
      <w:proofErr w:type="spellStart"/>
      <w:r>
        <w:rPr>
          <w:lang w:val="en-CA"/>
        </w:rPr>
        <w:t>aps_id</w:t>
      </w:r>
      <w:proofErr w:type="spellEnd"/>
      <w:r>
        <w:rPr>
          <w:lang w:val="en-CA"/>
        </w:rPr>
        <w:t xml:space="preserve"> present flag, which indicated signaling of an </w:t>
      </w:r>
      <w:proofErr w:type="spellStart"/>
      <w:r>
        <w:rPr>
          <w:lang w:val="en-CA"/>
        </w:rPr>
        <w:t>aps_id</w:t>
      </w:r>
      <w:proofErr w:type="spellEnd"/>
      <w:r>
        <w:rPr>
          <w:lang w:val="en-CA"/>
        </w:rPr>
        <w:t xml:space="preserve">, which enabled enabling or disabling scaling list at the slice level. </w:t>
      </w:r>
    </w:p>
    <w:p w14:paraId="4C88A1E3" w14:textId="77777777" w:rsidR="003A2E79" w:rsidRDefault="003A2E79" w:rsidP="003A2E79">
      <w:pPr>
        <w:rPr>
          <w:lang w:val="en-CA"/>
        </w:rPr>
      </w:pPr>
      <w:r>
        <w:rPr>
          <w:lang w:val="en-CA"/>
        </w:rPr>
        <w:t>It was commented that for HEVC there was not such flexibility, and scaling list was enabled/disabled at the picture level.</w:t>
      </w:r>
    </w:p>
    <w:p w14:paraId="30B76186" w14:textId="4AF034A7" w:rsidR="003A2E79" w:rsidRDefault="003A2E79" w:rsidP="003A2E79">
      <w:pPr>
        <w:rPr>
          <w:lang w:val="en-CA"/>
        </w:rPr>
      </w:pPr>
      <w:proofErr w:type="spellStart"/>
      <w:r w:rsidRPr="00035B4F">
        <w:rPr>
          <w:highlight w:val="yellow"/>
          <w:lang w:val="en-CA"/>
        </w:rPr>
        <w:lastRenderedPageBreak/>
        <w:t>BoG</w:t>
      </w:r>
      <w:proofErr w:type="spellEnd"/>
      <w:r w:rsidRPr="00035B4F">
        <w:rPr>
          <w:highlight w:val="yellow"/>
          <w:lang w:val="en-CA"/>
        </w:rPr>
        <w:t xml:space="preserve"> </w:t>
      </w:r>
      <w:r w:rsidR="00035B4F" w:rsidRPr="00035B4F">
        <w:rPr>
          <w:highlight w:val="yellow"/>
          <w:lang w:val="en-CA"/>
        </w:rPr>
        <w:t>suggests</w:t>
      </w:r>
      <w:r w:rsidR="00035B4F">
        <w:rPr>
          <w:lang w:val="en-CA"/>
        </w:rPr>
        <w:t xml:space="preserve"> </w:t>
      </w:r>
      <w:proofErr w:type="gramStart"/>
      <w:r>
        <w:rPr>
          <w:lang w:val="en-CA"/>
        </w:rPr>
        <w:t>to discuss</w:t>
      </w:r>
      <w:proofErr w:type="gramEnd"/>
      <w:r>
        <w:rPr>
          <w:lang w:val="en-CA"/>
        </w:rPr>
        <w:t xml:space="preserve"> at the track if the functionality of slice-level scaling list enabling/disabling is useful.</w:t>
      </w:r>
    </w:p>
    <w:p w14:paraId="06252647" w14:textId="77777777" w:rsidR="003A2E79" w:rsidRDefault="003A2E79" w:rsidP="003A2E79">
      <w:pPr>
        <w:rPr>
          <w:lang w:val="en-CA"/>
        </w:rPr>
      </w:pPr>
      <w:r>
        <w:rPr>
          <w:lang w:val="en-CA"/>
        </w:rPr>
        <w:t>It was commented by LMCS proponents that having slice-level enable/disable control is useful for coding efficiency for some sequences.</w:t>
      </w:r>
    </w:p>
    <w:p w14:paraId="5A3A280A" w14:textId="77777777" w:rsidR="003A2E79" w:rsidRPr="003F7933" w:rsidRDefault="003A2E79" w:rsidP="003A2E79">
      <w:pPr>
        <w:rPr>
          <w:highlight w:val="yellow"/>
          <w:lang w:val="en-CA"/>
        </w:rPr>
      </w:pPr>
      <w:proofErr w:type="spellStart"/>
      <w:r w:rsidRPr="003F7933">
        <w:rPr>
          <w:highlight w:val="yellow"/>
          <w:lang w:val="en-CA"/>
        </w:rPr>
        <w:t>BoG</w:t>
      </w:r>
      <w:proofErr w:type="spellEnd"/>
      <w:r w:rsidRPr="003F7933">
        <w:rPr>
          <w:highlight w:val="yellow"/>
          <w:lang w:val="en-CA"/>
        </w:rPr>
        <w:t xml:space="preserve"> recommends</w:t>
      </w:r>
      <w:r w:rsidRPr="003F7933">
        <w:rPr>
          <w:lang w:val="en-CA"/>
        </w:rPr>
        <w:t xml:space="preserve"> </w:t>
      </w:r>
      <w:proofErr w:type="gramStart"/>
      <w:r w:rsidRPr="003F7933">
        <w:rPr>
          <w:lang w:val="en-CA"/>
        </w:rPr>
        <w:t>to add</w:t>
      </w:r>
      <w:proofErr w:type="gramEnd"/>
      <w:r w:rsidRPr="003F7933">
        <w:rPr>
          <w:lang w:val="en-CA"/>
        </w:rPr>
        <w:t xml:space="preserve"> </w:t>
      </w:r>
      <w:proofErr w:type="spellStart"/>
      <w:r w:rsidRPr="003F7933">
        <w:rPr>
          <w:lang w:val="en-CA"/>
        </w:rPr>
        <w:t>slice_lmcs_enabled_flag</w:t>
      </w:r>
      <w:proofErr w:type="spellEnd"/>
      <w:r>
        <w:rPr>
          <w:lang w:val="en-CA"/>
        </w:rPr>
        <w:t xml:space="preserve"> as proposed.</w:t>
      </w:r>
    </w:p>
    <w:p w14:paraId="041EF4F5" w14:textId="77777777" w:rsidR="003A2E79" w:rsidRPr="004162E6" w:rsidRDefault="009D3A95" w:rsidP="003A2E79">
      <w:pPr>
        <w:pStyle w:val="Heading9"/>
        <w:rPr>
          <w:szCs w:val="24"/>
          <w:lang w:val="en-CA"/>
        </w:rPr>
      </w:pPr>
      <w:hyperlink r:id="rId18" w:history="1">
        <w:r w:rsidR="003A2E79" w:rsidRPr="004162E6">
          <w:rPr>
            <w:color w:val="0000FF"/>
            <w:szCs w:val="24"/>
            <w:u w:val="single"/>
            <w:lang w:val="en-CA"/>
          </w:rPr>
          <w:t>JVET-Q0182</w:t>
        </w:r>
      </w:hyperlink>
      <w:r w:rsidR="003A2E79" w:rsidRPr="004162E6">
        <w:rPr>
          <w:szCs w:val="24"/>
          <w:lang w:val="en-CA"/>
        </w:rPr>
        <w:t xml:space="preserve"> AHG9: Allowing slice-level scaling list and LMCS [C.-Y. Lai, T.-D. Chuang, O. </w:t>
      </w:r>
      <w:proofErr w:type="spellStart"/>
      <w:r w:rsidR="003A2E79" w:rsidRPr="004162E6">
        <w:rPr>
          <w:szCs w:val="24"/>
          <w:lang w:val="en-CA"/>
        </w:rPr>
        <w:t>Chubach</w:t>
      </w:r>
      <w:proofErr w:type="spellEnd"/>
      <w:r w:rsidR="003A2E79" w:rsidRPr="004162E6">
        <w:rPr>
          <w:szCs w:val="24"/>
          <w:lang w:val="en-CA"/>
        </w:rPr>
        <w:t>, C.-Y. Chen, Y.-W. Huang, S.-M. Lei (MediaTek)]</w:t>
      </w:r>
    </w:p>
    <w:p w14:paraId="32A80F01" w14:textId="77777777" w:rsidR="003A2E79" w:rsidRDefault="003A2E79" w:rsidP="003A2E79">
      <w:pPr>
        <w:rPr>
          <w:szCs w:val="22"/>
        </w:rPr>
      </w:pPr>
      <w:r>
        <w:rPr>
          <w:szCs w:val="22"/>
          <w:lang w:eastAsia="zh-TW"/>
        </w:rPr>
        <w:t>In VVC Draft 7, a scaling list (SL)/</w:t>
      </w:r>
      <w:proofErr w:type="spellStart"/>
      <w:r>
        <w:rPr>
          <w:szCs w:val="22"/>
          <w:lang w:eastAsia="zh-TW"/>
        </w:rPr>
        <w:t>luma</w:t>
      </w:r>
      <w:proofErr w:type="spellEnd"/>
      <w:r>
        <w:rPr>
          <w:szCs w:val="22"/>
          <w:lang w:eastAsia="zh-TW"/>
        </w:rPr>
        <w:t xml:space="preserve"> mapping with chroma scaling (LMCS) adaptation parameter set (APS) ID and other related syntax elements can be </w:t>
      </w:r>
      <w:proofErr w:type="spellStart"/>
      <w:r>
        <w:rPr>
          <w:szCs w:val="22"/>
          <w:lang w:eastAsia="zh-TW"/>
        </w:rPr>
        <w:t>signalled</w:t>
      </w:r>
      <w:proofErr w:type="spellEnd"/>
      <w:r>
        <w:rPr>
          <w:szCs w:val="22"/>
          <w:lang w:eastAsia="zh-TW"/>
        </w:rPr>
        <w:t xml:space="preserve"> in a picture header (PH), and all slices of the picture share the same SL/LMCS settings. However, for video pictures composed of different scenes, e.g., pictures of video conference showing multiple people and PC desktop, picture-level SL/LMCS may be inefficient. For bitstream merging, picture-level SL/LMCS is also not desirable; for example, if two subpictures use different SL/LMCS settings, the two subpicture bitstreams cannot be merged easily. Therefore, more SL/LMCS flexibility within one picture is needed. </w:t>
      </w:r>
      <w:r>
        <w:rPr>
          <w:rFonts w:hint="eastAsia"/>
          <w:szCs w:val="22"/>
          <w:lang w:eastAsia="zh-TW"/>
        </w:rPr>
        <w:t>I</w:t>
      </w:r>
      <w:r>
        <w:rPr>
          <w:szCs w:val="22"/>
          <w:lang w:eastAsia="zh-TW"/>
        </w:rPr>
        <w:t xml:space="preserve">n this contribution, two methods are proposed to allow different slices within one picture to refer to different SL/LMCS APSs. In Method 1, SL/LMCS syntax elements are </w:t>
      </w:r>
      <w:proofErr w:type="spellStart"/>
      <w:r>
        <w:rPr>
          <w:szCs w:val="22"/>
          <w:lang w:eastAsia="zh-TW"/>
        </w:rPr>
        <w:t>signalled</w:t>
      </w:r>
      <w:proofErr w:type="spellEnd"/>
      <w:r>
        <w:rPr>
          <w:szCs w:val="22"/>
          <w:lang w:eastAsia="zh-TW"/>
        </w:rPr>
        <w:t xml:space="preserve"> either at PH or slice header (SH) level. If SL/LMCS syntax elements are </w:t>
      </w:r>
      <w:proofErr w:type="spellStart"/>
      <w:r>
        <w:rPr>
          <w:szCs w:val="22"/>
          <w:lang w:eastAsia="zh-TW"/>
        </w:rPr>
        <w:t>signalled</w:t>
      </w:r>
      <w:proofErr w:type="spellEnd"/>
      <w:r>
        <w:rPr>
          <w:szCs w:val="22"/>
          <w:lang w:eastAsia="zh-TW"/>
        </w:rPr>
        <w:t xml:space="preserve"> in a PH, they cannot be </w:t>
      </w:r>
      <w:proofErr w:type="spellStart"/>
      <w:r>
        <w:rPr>
          <w:szCs w:val="22"/>
          <w:lang w:eastAsia="zh-TW"/>
        </w:rPr>
        <w:t>signalled</w:t>
      </w:r>
      <w:proofErr w:type="spellEnd"/>
      <w:r>
        <w:rPr>
          <w:szCs w:val="22"/>
          <w:lang w:eastAsia="zh-TW"/>
        </w:rPr>
        <w:t xml:space="preserve"> in any SH of the coded picture associated with the PH. In Method 2, overriding the PH SL/LMCS settings at SH level is allowed. If overriding is enabled by an overriding flag, additional SL/LMCS information is </w:t>
      </w:r>
      <w:proofErr w:type="spellStart"/>
      <w:r>
        <w:rPr>
          <w:szCs w:val="22"/>
          <w:lang w:eastAsia="zh-TW"/>
        </w:rPr>
        <w:t>signalled</w:t>
      </w:r>
      <w:proofErr w:type="spellEnd"/>
      <w:r>
        <w:rPr>
          <w:szCs w:val="22"/>
          <w:lang w:eastAsia="zh-TW"/>
        </w:rPr>
        <w:t xml:space="preserve"> in the SH; otherwise, the PH SL/LMCS settings are used for the current slice.</w:t>
      </w:r>
    </w:p>
    <w:p w14:paraId="74547573" w14:textId="77777777" w:rsidR="003A2E79" w:rsidRDefault="003A2E79" w:rsidP="003A2E79">
      <w:pPr>
        <w:rPr>
          <w:lang w:val="en-CA"/>
        </w:rPr>
      </w:pPr>
      <w:r>
        <w:rPr>
          <w:lang w:val="en-CA"/>
        </w:rPr>
        <w:t xml:space="preserve">This contribution differs from </w:t>
      </w:r>
      <w:proofErr w:type="spellStart"/>
      <w:r>
        <w:rPr>
          <w:lang w:val="en-CA"/>
        </w:rPr>
        <w:t>Q0346</w:t>
      </w:r>
      <w:proofErr w:type="spellEnd"/>
      <w:r>
        <w:rPr>
          <w:lang w:val="en-CA"/>
        </w:rPr>
        <w:t>, in that it proposes signaling different LMCS and scaling list parameters for different slices of the same picture.</w:t>
      </w:r>
    </w:p>
    <w:p w14:paraId="672A9FAE" w14:textId="77777777" w:rsidR="003A2E79" w:rsidRDefault="003A2E79" w:rsidP="003A2E79">
      <w:pPr>
        <w:rPr>
          <w:lang w:val="en-CA"/>
        </w:rPr>
      </w:pPr>
      <w:r>
        <w:rPr>
          <w:lang w:val="en-CA"/>
        </w:rPr>
        <w:t>No coding efficiency data was provided.</w:t>
      </w:r>
    </w:p>
    <w:p w14:paraId="693CCD6B" w14:textId="77777777" w:rsidR="003A2E79" w:rsidRPr="003F4123" w:rsidRDefault="003A2E79" w:rsidP="003A2E79">
      <w:pPr>
        <w:rPr>
          <w:lang w:val="en-CA"/>
        </w:rPr>
      </w:pPr>
      <w:r>
        <w:rPr>
          <w:lang w:val="en-CA"/>
        </w:rPr>
        <w:t>No action.</w:t>
      </w:r>
    </w:p>
    <w:p w14:paraId="5CA181B3" w14:textId="77777777" w:rsidR="003A2E79" w:rsidRPr="004162E6" w:rsidRDefault="009D3A95" w:rsidP="003A2E79">
      <w:pPr>
        <w:pStyle w:val="Heading9"/>
        <w:rPr>
          <w:szCs w:val="24"/>
          <w:lang w:val="en-CA"/>
        </w:rPr>
      </w:pPr>
      <w:hyperlink r:id="rId19" w:history="1">
        <w:r w:rsidR="003A2E79" w:rsidRPr="004162E6">
          <w:rPr>
            <w:color w:val="0000FF"/>
            <w:szCs w:val="24"/>
            <w:u w:val="single"/>
            <w:lang w:val="en-CA"/>
          </w:rPr>
          <w:t>JVET-Q0360</w:t>
        </w:r>
      </w:hyperlink>
      <w:r w:rsidR="003A2E79" w:rsidRPr="004162E6">
        <w:rPr>
          <w:szCs w:val="24"/>
          <w:lang w:val="en-CA"/>
        </w:rPr>
        <w:t xml:space="preserve"> AHG9: Slice level control of coding tools [S. </w:t>
      </w:r>
      <w:proofErr w:type="spellStart"/>
      <w:r w:rsidR="003A2E79" w:rsidRPr="004162E6">
        <w:rPr>
          <w:szCs w:val="24"/>
          <w:lang w:val="en-CA"/>
        </w:rPr>
        <w:t>Esenlik</w:t>
      </w:r>
      <w:proofErr w:type="spellEnd"/>
      <w:r w:rsidR="003A2E79" w:rsidRPr="004162E6">
        <w:rPr>
          <w:szCs w:val="24"/>
          <w:lang w:val="en-CA"/>
        </w:rPr>
        <w:t xml:space="preserve">, A. M. </w:t>
      </w:r>
      <w:proofErr w:type="spellStart"/>
      <w:r w:rsidR="003A2E79" w:rsidRPr="004162E6">
        <w:rPr>
          <w:szCs w:val="24"/>
          <w:lang w:val="en-CA"/>
        </w:rPr>
        <w:t>Kotra</w:t>
      </w:r>
      <w:proofErr w:type="spellEnd"/>
      <w:r w:rsidR="003A2E79" w:rsidRPr="004162E6">
        <w:rPr>
          <w:szCs w:val="24"/>
          <w:lang w:val="en-CA"/>
        </w:rPr>
        <w:t xml:space="preserve">, H. Gao, B. Wang, A. </w:t>
      </w:r>
      <w:proofErr w:type="spellStart"/>
      <w:r w:rsidR="003A2E79" w:rsidRPr="004162E6">
        <w:rPr>
          <w:szCs w:val="24"/>
          <w:lang w:val="en-CA"/>
        </w:rPr>
        <w:t>Filippov</w:t>
      </w:r>
      <w:proofErr w:type="spellEnd"/>
      <w:r w:rsidR="003A2E79" w:rsidRPr="004162E6">
        <w:rPr>
          <w:szCs w:val="24"/>
          <w:lang w:val="en-CA"/>
        </w:rPr>
        <w:t xml:space="preserve">, V. </w:t>
      </w:r>
      <w:proofErr w:type="spellStart"/>
      <w:r w:rsidR="003A2E79" w:rsidRPr="004162E6">
        <w:rPr>
          <w:szCs w:val="24"/>
          <w:lang w:val="en-CA"/>
        </w:rPr>
        <w:t>Rufitskiy</w:t>
      </w:r>
      <w:proofErr w:type="spellEnd"/>
      <w:r w:rsidR="003A2E79" w:rsidRPr="004162E6">
        <w:rPr>
          <w:szCs w:val="24"/>
          <w:lang w:val="en-CA"/>
        </w:rPr>
        <w:t>, E. Alshina (Huawei)]</w:t>
      </w:r>
    </w:p>
    <w:p w14:paraId="3AF98539" w14:textId="77777777" w:rsidR="003A2E79" w:rsidRDefault="003A2E79" w:rsidP="003A2E79">
      <w:pPr>
        <w:rPr>
          <w:sz w:val="20"/>
          <w:szCs w:val="22"/>
          <w:lang w:val="en-CA"/>
        </w:rPr>
      </w:pPr>
      <w:r>
        <w:rPr>
          <w:szCs w:val="22"/>
          <w:lang w:val="en-CA"/>
        </w:rPr>
        <w:t>During the 16</w:t>
      </w:r>
      <w:r>
        <w:rPr>
          <w:szCs w:val="22"/>
          <w:vertAlign w:val="superscript"/>
          <w:lang w:val="en-CA"/>
        </w:rPr>
        <w:t>th</w:t>
      </w:r>
      <w:r>
        <w:rPr>
          <w:szCs w:val="22"/>
          <w:lang w:val="en-CA"/>
        </w:rPr>
        <w:t xml:space="preserve"> JVET meeting which was held in Geneva, picture header (PH) was decided to be included in the draft VVC specification. </w:t>
      </w:r>
      <w:proofErr w:type="gramStart"/>
      <w:r>
        <w:rPr>
          <w:szCs w:val="22"/>
          <w:lang w:val="en-CA"/>
        </w:rPr>
        <w:t>Accordingly</w:t>
      </w:r>
      <w:proofErr w:type="gramEnd"/>
      <w:r>
        <w:rPr>
          <w:szCs w:val="22"/>
          <w:lang w:val="en-CA"/>
        </w:rPr>
        <w:t xml:space="preserve"> most of the syntax elements that were present in the SH have been moved to PH. In this contribution it is proposed to move the enabling control flags of 3 coding tools (namely BDOF, DMVR, PROF) from PH back to SH. It is asserted that proposed modifications provide finer encoder control and improved support for mixed content and local lossless coding application scenarios.</w:t>
      </w:r>
    </w:p>
    <w:p w14:paraId="1178A357" w14:textId="77777777" w:rsidR="003A2E79" w:rsidRDefault="003A2E79" w:rsidP="003A2E79">
      <w:pPr>
        <w:pStyle w:val="BodyText"/>
      </w:pPr>
      <w:r>
        <w:t>No coding efficiency data was provided.</w:t>
      </w:r>
    </w:p>
    <w:p w14:paraId="5C1F0CF5" w14:textId="77777777" w:rsidR="003A2E79" w:rsidRPr="004162E6" w:rsidRDefault="003A2E79" w:rsidP="003A2E79">
      <w:pPr>
        <w:pStyle w:val="BodyText"/>
      </w:pPr>
      <w:r>
        <w:t xml:space="preserve">No action. </w:t>
      </w:r>
    </w:p>
    <w:p w14:paraId="2E40F05E" w14:textId="77777777" w:rsidR="003A2E79" w:rsidRPr="004162E6" w:rsidRDefault="003A2E79" w:rsidP="003A2E79"/>
    <w:p w14:paraId="0C520611" w14:textId="77777777" w:rsidR="003A2E79" w:rsidRPr="004162E6" w:rsidRDefault="009D3A95" w:rsidP="003A2E79">
      <w:pPr>
        <w:pStyle w:val="Heading9"/>
        <w:rPr>
          <w:szCs w:val="24"/>
          <w:lang w:val="en-CA"/>
        </w:rPr>
      </w:pPr>
      <w:hyperlink r:id="rId20" w:history="1">
        <w:r w:rsidR="003A2E79" w:rsidRPr="004162E6">
          <w:rPr>
            <w:color w:val="0000FF"/>
            <w:szCs w:val="24"/>
            <w:u w:val="single"/>
            <w:lang w:val="en-CA"/>
          </w:rPr>
          <w:t>JVET-Q0444</w:t>
        </w:r>
      </w:hyperlink>
      <w:r w:rsidR="003A2E79" w:rsidRPr="004162E6">
        <w:rPr>
          <w:szCs w:val="24"/>
          <w:lang w:val="en-CA"/>
        </w:rPr>
        <w:t xml:space="preserve"> Non-CE: Clean-up of High-Level Syntax Related to AMVR [K. Naser, M. </w:t>
      </w:r>
      <w:proofErr w:type="spellStart"/>
      <w:r w:rsidR="003A2E79" w:rsidRPr="004162E6">
        <w:rPr>
          <w:szCs w:val="24"/>
          <w:lang w:val="en-CA"/>
        </w:rPr>
        <w:t>Kerdranvat</w:t>
      </w:r>
      <w:proofErr w:type="spellEnd"/>
      <w:r w:rsidR="003A2E79" w:rsidRPr="004162E6">
        <w:rPr>
          <w:szCs w:val="24"/>
          <w:lang w:val="en-CA"/>
        </w:rPr>
        <w:t xml:space="preserve">, T. Poirier, A. Robert, F. Galpin, F. Le </w:t>
      </w:r>
      <w:proofErr w:type="spellStart"/>
      <w:r w:rsidR="003A2E79" w:rsidRPr="004162E6">
        <w:rPr>
          <w:szCs w:val="24"/>
          <w:lang w:val="en-CA"/>
        </w:rPr>
        <w:t>Léannec</w:t>
      </w:r>
      <w:proofErr w:type="spellEnd"/>
      <w:r w:rsidR="003A2E79" w:rsidRPr="004162E6">
        <w:rPr>
          <w:szCs w:val="24"/>
          <w:lang w:val="en-CA"/>
        </w:rPr>
        <w:t xml:space="preserve"> (</w:t>
      </w:r>
      <w:proofErr w:type="spellStart"/>
      <w:r w:rsidR="003A2E79" w:rsidRPr="004162E6">
        <w:rPr>
          <w:szCs w:val="24"/>
          <w:lang w:val="en-CA"/>
        </w:rPr>
        <w:t>InterDigital</w:t>
      </w:r>
      <w:proofErr w:type="spellEnd"/>
      <w:r w:rsidR="003A2E79" w:rsidRPr="004162E6">
        <w:rPr>
          <w:szCs w:val="24"/>
          <w:lang w:val="en-CA"/>
        </w:rPr>
        <w:t>)]</w:t>
      </w:r>
    </w:p>
    <w:p w14:paraId="41BF6B54" w14:textId="77777777" w:rsidR="003A2E79" w:rsidRDefault="003A2E79" w:rsidP="003A2E79">
      <w:pPr>
        <w:rPr>
          <w:szCs w:val="22"/>
          <w:lang w:val="en-CA"/>
        </w:rPr>
      </w:pPr>
      <w:r>
        <w:rPr>
          <w:szCs w:val="22"/>
          <w:lang w:val="en-CA"/>
        </w:rPr>
        <w:t xml:space="preserve">This contribution proposes some modification to VVC specification to have better control of AVMR. Currently, AMVR is controlled by the General Constraint Information of </w:t>
      </w:r>
      <w:proofErr w:type="spellStart"/>
      <w:r w:rsidRPr="0081431D">
        <w:rPr>
          <w:szCs w:val="22"/>
          <w:lang w:val="en-CA"/>
        </w:rPr>
        <w:t>no_</w:t>
      </w:r>
      <w:r>
        <w:rPr>
          <w:szCs w:val="22"/>
          <w:lang w:val="en-CA"/>
        </w:rPr>
        <w:t>amvr</w:t>
      </w:r>
      <w:r w:rsidRPr="0081431D">
        <w:rPr>
          <w:szCs w:val="22"/>
          <w:lang w:val="en-CA"/>
        </w:rPr>
        <w:t>_constraint_flag</w:t>
      </w:r>
      <w:proofErr w:type="spellEnd"/>
      <w:r>
        <w:rPr>
          <w:szCs w:val="22"/>
          <w:lang w:val="en-CA"/>
        </w:rPr>
        <w:t xml:space="preserve"> and the SPS flag of </w:t>
      </w:r>
      <w:proofErr w:type="spellStart"/>
      <w:r>
        <w:rPr>
          <w:szCs w:val="22"/>
          <w:lang w:val="en-CA"/>
        </w:rPr>
        <w:t>sps_amvr_enabled_flag</w:t>
      </w:r>
      <w:proofErr w:type="spellEnd"/>
      <w:r>
        <w:rPr>
          <w:szCs w:val="22"/>
          <w:lang w:val="en-CA"/>
        </w:rPr>
        <w:t xml:space="preserve">. However, both these flags cannot completely deactivate AMVR as it can still be enabled with Affine if </w:t>
      </w:r>
      <w:proofErr w:type="spellStart"/>
      <w:r w:rsidRPr="00796A41">
        <w:rPr>
          <w:szCs w:val="22"/>
          <w:lang w:val="en-CA"/>
        </w:rPr>
        <w:t>sps_affine_amvr_enabled_flag</w:t>
      </w:r>
      <w:proofErr w:type="spellEnd"/>
      <w:r>
        <w:rPr>
          <w:szCs w:val="22"/>
          <w:lang w:val="en-CA"/>
        </w:rPr>
        <w:t xml:space="preserve"> is true. This leads to a problem with profiling as AMVR cannot be fully constrained with its general constraint information flag.</w:t>
      </w:r>
    </w:p>
    <w:p w14:paraId="67855559" w14:textId="77777777" w:rsidR="003A2E79" w:rsidRDefault="003A2E79" w:rsidP="003A2E79">
      <w:r>
        <w:t xml:space="preserve">It was also suggested to just remove the </w:t>
      </w:r>
      <w:proofErr w:type="spellStart"/>
      <w:r>
        <w:t>sps_affine_amvr_enabled_flag</w:t>
      </w:r>
      <w:proofErr w:type="spellEnd"/>
      <w:r>
        <w:t>.</w:t>
      </w:r>
    </w:p>
    <w:p w14:paraId="01281D63" w14:textId="77777777" w:rsidR="003A2E79" w:rsidRDefault="003A2E79" w:rsidP="003A2E79">
      <w:r>
        <w:lastRenderedPageBreak/>
        <w:t>It was commented that the contribution does identify an issue with the spec that should be addressed in some way.</w:t>
      </w:r>
    </w:p>
    <w:p w14:paraId="7AFC2193" w14:textId="77777777" w:rsidR="003A2E79" w:rsidRPr="004162E6" w:rsidRDefault="003A2E79" w:rsidP="003A2E79">
      <w:proofErr w:type="spellStart"/>
      <w:r w:rsidRPr="00046616">
        <w:rPr>
          <w:highlight w:val="yellow"/>
        </w:rPr>
        <w:t>BoG</w:t>
      </w:r>
      <w:proofErr w:type="spellEnd"/>
      <w:r w:rsidRPr="00046616">
        <w:rPr>
          <w:highlight w:val="yellow"/>
        </w:rPr>
        <w:t xml:space="preserve"> recommends</w:t>
      </w:r>
      <w:r>
        <w:t xml:space="preserve"> </w:t>
      </w:r>
      <w:proofErr w:type="gramStart"/>
      <w:r>
        <w:t>to adopt</w:t>
      </w:r>
      <w:proofErr w:type="gramEnd"/>
      <w:r>
        <w:t xml:space="preserve"> Proposal 2, to make the presence of the </w:t>
      </w:r>
      <w:proofErr w:type="spellStart"/>
      <w:r>
        <w:t>sps_affine_amvr_enabled_flag</w:t>
      </w:r>
      <w:proofErr w:type="spellEnd"/>
      <w:r>
        <w:t xml:space="preserve"> in the SPS conditioned on the value of </w:t>
      </w:r>
      <w:proofErr w:type="spellStart"/>
      <w:r>
        <w:t>sps_amvr_affine_enabled_flag</w:t>
      </w:r>
      <w:proofErr w:type="spellEnd"/>
      <w:r>
        <w:t xml:space="preserve">.  </w:t>
      </w:r>
    </w:p>
    <w:p w14:paraId="35A0F09A" w14:textId="77777777" w:rsidR="003A2E79" w:rsidRPr="004162E6" w:rsidRDefault="009D3A95" w:rsidP="003A2E79">
      <w:pPr>
        <w:pStyle w:val="Heading9"/>
        <w:rPr>
          <w:szCs w:val="24"/>
          <w:lang w:val="en-CA"/>
        </w:rPr>
      </w:pPr>
      <w:hyperlink r:id="rId21" w:history="1">
        <w:r w:rsidR="003A2E79" w:rsidRPr="004162E6">
          <w:rPr>
            <w:color w:val="0000FF"/>
            <w:szCs w:val="24"/>
            <w:u w:val="single"/>
            <w:lang w:val="en-CA"/>
          </w:rPr>
          <w:t>JVET-Q0484</w:t>
        </w:r>
      </w:hyperlink>
      <w:r w:rsidR="003A2E79" w:rsidRPr="004162E6">
        <w:rPr>
          <w:szCs w:val="24"/>
          <w:lang w:val="en-CA"/>
        </w:rPr>
        <w:t xml:space="preserve"> AHG9: HLS control of chroma QP offset [W. Wan, B. Heng, P. Chen, T. Hellman, M. Zhou (Broadcom)]</w:t>
      </w:r>
    </w:p>
    <w:p w14:paraId="1FC1C471" w14:textId="0F02403C" w:rsidR="003C7C93" w:rsidRDefault="003C7C93" w:rsidP="003A2E79">
      <w:pPr>
        <w:pStyle w:val="BodyText"/>
      </w:pPr>
      <w:proofErr w:type="spellStart"/>
      <w:r w:rsidRPr="00052B96">
        <w:rPr>
          <w:highlight w:val="yellow"/>
        </w:rPr>
        <w:t>BoG</w:t>
      </w:r>
      <w:proofErr w:type="spellEnd"/>
      <w:r w:rsidRPr="00052B96">
        <w:rPr>
          <w:highlight w:val="yellow"/>
        </w:rPr>
        <w:t xml:space="preserve"> </w:t>
      </w:r>
      <w:r w:rsidR="007046F5" w:rsidRPr="007046F5">
        <w:rPr>
          <w:highlight w:val="yellow"/>
        </w:rPr>
        <w:t>suggests</w:t>
      </w:r>
      <w:r>
        <w:t xml:space="preserve"> </w:t>
      </w:r>
      <w:proofErr w:type="gramStart"/>
      <w:r>
        <w:t>to discuss</w:t>
      </w:r>
      <w:proofErr w:type="gramEnd"/>
      <w:r>
        <w:t xml:space="preserve"> at the track level if the </w:t>
      </w:r>
      <w:r w:rsidR="00052B96">
        <w:t xml:space="preserve">current </w:t>
      </w:r>
      <w:r>
        <w:t>functionality is useful to allow per slice chroma QP offset signaling.</w:t>
      </w:r>
    </w:p>
    <w:p w14:paraId="4696D4DA" w14:textId="77777777" w:rsidR="003A2E79" w:rsidRPr="00EA497B" w:rsidRDefault="009D3A95" w:rsidP="003A2E79">
      <w:pPr>
        <w:pStyle w:val="Heading9"/>
        <w:rPr>
          <w:szCs w:val="24"/>
          <w:lang w:val="en-CA"/>
        </w:rPr>
      </w:pPr>
      <w:hyperlink r:id="rId22" w:history="1">
        <w:r w:rsidR="003A2E79" w:rsidRPr="00EA497B">
          <w:rPr>
            <w:color w:val="0000FF"/>
            <w:szCs w:val="24"/>
            <w:u w:val="single"/>
            <w:lang w:val="en-CA"/>
          </w:rPr>
          <w:t>JVET-Q0572</w:t>
        </w:r>
      </w:hyperlink>
      <w:r w:rsidR="003A2E79" w:rsidRPr="00EA497B">
        <w:rPr>
          <w:szCs w:val="24"/>
          <w:lang w:val="en-CA"/>
        </w:rPr>
        <w:t xml:space="preserve"> AHG9: On ALF Signalling [K. Misra, S. Deshpande, A. Segall] [late]</w:t>
      </w:r>
    </w:p>
    <w:p w14:paraId="237077A7" w14:textId="77777777" w:rsidR="003A2E79" w:rsidRDefault="003A2E79" w:rsidP="003A2E79">
      <w:pPr>
        <w:rPr>
          <w:lang w:val="en-CA"/>
        </w:rPr>
      </w:pPr>
      <w:bookmarkStart w:id="1" w:name="OLE_LINK177"/>
      <w:bookmarkStart w:id="2" w:name="OLE_LINK176"/>
      <w:r>
        <w:rPr>
          <w:lang w:val="en-CA"/>
        </w:rPr>
        <w:t xml:space="preserve">It is proposed to allow disabling </w:t>
      </w:r>
      <w:proofErr w:type="spellStart"/>
      <w:r>
        <w:rPr>
          <w:lang w:val="en-CA"/>
        </w:rPr>
        <w:t>luma</w:t>
      </w:r>
      <w:proofErr w:type="spellEnd"/>
      <w:r>
        <w:rPr>
          <w:lang w:val="en-CA"/>
        </w:rPr>
        <w:t xml:space="preserve"> ALF at picture or at slice level while still allowing enabling chroma ALF at picture or at slice level. For this a flag is proposed in picture header and in slice header.</w:t>
      </w:r>
      <w:bookmarkEnd w:id="1"/>
      <w:bookmarkEnd w:id="2"/>
    </w:p>
    <w:p w14:paraId="2CAB0DF2" w14:textId="77777777" w:rsidR="003A2E79" w:rsidRDefault="003A2E79" w:rsidP="003A2E79">
      <w:pPr>
        <w:rPr>
          <w:szCs w:val="22"/>
          <w:lang w:val="en-CA"/>
        </w:rPr>
      </w:pPr>
      <w:r>
        <w:rPr>
          <w:szCs w:val="22"/>
          <w:lang w:val="en-CA"/>
        </w:rPr>
        <w:t>It was suggested that the CTB-level ALF enable/disable flag can be used to provide this functionality.</w:t>
      </w:r>
    </w:p>
    <w:p w14:paraId="3942D34F" w14:textId="77777777" w:rsidR="003A2E79" w:rsidRDefault="003A2E79" w:rsidP="003A2E79">
      <w:pPr>
        <w:rPr>
          <w:szCs w:val="22"/>
          <w:lang w:val="en-CA"/>
        </w:rPr>
      </w:pPr>
      <w:r>
        <w:rPr>
          <w:szCs w:val="22"/>
          <w:lang w:val="en-CA"/>
        </w:rPr>
        <w:t xml:space="preserve">A participant suggested that there is not a clear use case where chroma ALF would be expected to be used when </w:t>
      </w:r>
      <w:proofErr w:type="spellStart"/>
      <w:r>
        <w:rPr>
          <w:szCs w:val="22"/>
          <w:lang w:val="en-CA"/>
        </w:rPr>
        <w:t>luma</w:t>
      </w:r>
      <w:proofErr w:type="spellEnd"/>
      <w:r>
        <w:rPr>
          <w:szCs w:val="22"/>
          <w:lang w:val="en-CA"/>
        </w:rPr>
        <w:t xml:space="preserve"> ALF is not used. The impact on validation of having additional modes supported was mentioned.</w:t>
      </w:r>
    </w:p>
    <w:p w14:paraId="53B141BC" w14:textId="77777777" w:rsidR="003A2E79" w:rsidRPr="005B217D" w:rsidRDefault="003A2E79" w:rsidP="003A2E79">
      <w:pPr>
        <w:rPr>
          <w:szCs w:val="22"/>
          <w:lang w:val="en-CA"/>
        </w:rPr>
      </w:pPr>
      <w:r>
        <w:rPr>
          <w:szCs w:val="22"/>
          <w:lang w:val="en-CA"/>
        </w:rPr>
        <w:t>No action.</w:t>
      </w:r>
    </w:p>
    <w:p w14:paraId="1186D94A" w14:textId="77777777" w:rsidR="003A2E79" w:rsidRPr="003A2E79" w:rsidRDefault="003A2E79" w:rsidP="003A2E79">
      <w:pPr>
        <w:rPr>
          <w:lang w:val="en-CA"/>
        </w:rPr>
      </w:pPr>
    </w:p>
    <w:p w14:paraId="3DC92AA1" w14:textId="425BFD49" w:rsidR="00AD5A11" w:rsidRPr="004162E6" w:rsidRDefault="006B7075" w:rsidP="0026545C">
      <w:pPr>
        <w:pStyle w:val="Heading3"/>
        <w:numPr>
          <w:ilvl w:val="2"/>
          <w:numId w:val="13"/>
        </w:numPr>
        <w:tabs>
          <w:tab w:val="clear" w:pos="360"/>
          <w:tab w:val="clear" w:pos="1800"/>
          <w:tab w:val="clear" w:pos="2160"/>
          <w:tab w:val="clear" w:pos="2520"/>
          <w:tab w:val="clear" w:pos="2880"/>
          <w:tab w:val="clear" w:pos="3240"/>
          <w:tab w:val="clear" w:pos="3600"/>
          <w:tab w:val="clear" w:pos="3960"/>
          <w:tab w:val="clear" w:pos="4320"/>
          <w:tab w:val="left" w:pos="568"/>
        </w:tabs>
        <w:jc w:val="left"/>
      </w:pPr>
      <w:r>
        <w:t xml:space="preserve">(Agenda 6.9.1) </w:t>
      </w:r>
      <w:r w:rsidR="00AD5A11" w:rsidRPr="004162E6">
        <w:t>Combinations of features (21)</w:t>
      </w:r>
      <w:r w:rsidR="0026545C">
        <w:t xml:space="preserve"> </w:t>
      </w:r>
    </w:p>
    <w:p w14:paraId="6975368E" w14:textId="77777777" w:rsidR="00AD5A11" w:rsidRPr="004162E6" w:rsidRDefault="00AD5A11" w:rsidP="00AD5A11">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r w:rsidRPr="004162E6">
        <w:rPr>
          <w:lang w:val="en-CA"/>
        </w:rPr>
        <w:t>Combination of RPR and subpictures (7)</w:t>
      </w:r>
    </w:p>
    <w:p w14:paraId="50BADE25" w14:textId="77777777" w:rsidR="00AD5A11" w:rsidRPr="004162E6" w:rsidRDefault="009D3A95" w:rsidP="00AD5A11">
      <w:pPr>
        <w:pStyle w:val="Heading9"/>
        <w:rPr>
          <w:szCs w:val="24"/>
          <w:lang w:val="en-CA"/>
        </w:rPr>
      </w:pPr>
      <w:hyperlink r:id="rId23" w:history="1">
        <w:r w:rsidR="00AD5A11" w:rsidRPr="004162E6">
          <w:rPr>
            <w:color w:val="0000FF"/>
            <w:szCs w:val="24"/>
            <w:u w:val="single"/>
            <w:lang w:val="en-CA"/>
          </w:rPr>
          <w:t>JVET-Q0043</w:t>
        </w:r>
      </w:hyperlink>
      <w:r w:rsidR="00AD5A11" w:rsidRPr="004162E6">
        <w:rPr>
          <w:szCs w:val="24"/>
          <w:lang w:val="en-CA"/>
        </w:rPr>
        <w:t xml:space="preserve"> AHG9: Constraint about usage of reference picture resampling and subpictures [T. Nishi, K. Abe, V. Drugeon (Panasonic)]</w:t>
      </w:r>
    </w:p>
    <w:p w14:paraId="2BE9153F" w14:textId="77777777" w:rsidR="00AD5A11" w:rsidRPr="004162E6" w:rsidRDefault="00AD5A11" w:rsidP="00AD5A11"/>
    <w:p w14:paraId="27E0E9A1" w14:textId="77777777" w:rsidR="00AD5A11" w:rsidRPr="004162E6" w:rsidRDefault="009D3A95" w:rsidP="00AD5A11">
      <w:pPr>
        <w:pStyle w:val="Heading9"/>
        <w:rPr>
          <w:szCs w:val="24"/>
          <w:lang w:val="en-CA"/>
        </w:rPr>
      </w:pPr>
      <w:hyperlink r:id="rId24" w:history="1">
        <w:r w:rsidR="00AD5A11" w:rsidRPr="004162E6">
          <w:rPr>
            <w:color w:val="0000FF"/>
            <w:szCs w:val="24"/>
            <w:u w:val="single"/>
            <w:lang w:val="en-CA"/>
          </w:rPr>
          <w:t>JVET-Q0232</w:t>
        </w:r>
      </w:hyperlink>
      <w:r w:rsidR="00AD5A11" w:rsidRPr="004162E6">
        <w:rPr>
          <w:szCs w:val="24"/>
          <w:lang w:val="en-CA"/>
        </w:rPr>
        <w:t xml:space="preserve"> AHG8/AHG12 Subpicture-based reference picture resampling signaling [M. </w:t>
      </w:r>
      <w:proofErr w:type="spellStart"/>
      <w:r w:rsidR="00AD5A11" w:rsidRPr="004162E6">
        <w:rPr>
          <w:szCs w:val="24"/>
          <w:lang w:val="en-CA"/>
        </w:rPr>
        <w:t>Hirabayashi</w:t>
      </w:r>
      <w:proofErr w:type="spellEnd"/>
      <w:r w:rsidR="00AD5A11" w:rsidRPr="004162E6">
        <w:rPr>
          <w:szCs w:val="24"/>
          <w:lang w:val="en-CA"/>
        </w:rPr>
        <w:t>, M. Katsumata, T. Suzuki (Sony)]</w:t>
      </w:r>
    </w:p>
    <w:p w14:paraId="7A6F93DC" w14:textId="77777777" w:rsidR="00AD5A11" w:rsidRPr="004162E6" w:rsidRDefault="00AD5A11" w:rsidP="00AD5A11"/>
    <w:p w14:paraId="25885EFA" w14:textId="77777777" w:rsidR="00AD5A11" w:rsidRPr="004162E6" w:rsidRDefault="009D3A95" w:rsidP="00AD5A11">
      <w:pPr>
        <w:pStyle w:val="Heading9"/>
        <w:rPr>
          <w:szCs w:val="24"/>
          <w:lang w:val="en-CA"/>
        </w:rPr>
      </w:pPr>
      <w:hyperlink r:id="rId25" w:history="1">
        <w:r w:rsidR="00AD5A11" w:rsidRPr="004162E6">
          <w:rPr>
            <w:color w:val="0000FF"/>
            <w:szCs w:val="24"/>
            <w:u w:val="single"/>
            <w:lang w:val="en-CA"/>
          </w:rPr>
          <w:t>JVET-Q0236</w:t>
        </w:r>
      </w:hyperlink>
      <w:r w:rsidR="00AD5A11" w:rsidRPr="004162E6">
        <w:rPr>
          <w:szCs w:val="24"/>
          <w:lang w:val="en-CA"/>
        </w:rPr>
        <w:t xml:space="preserve"> AHG8/AHG12: Subpicture-specific RPR [M. M. Hannuksela, A. </w:t>
      </w:r>
      <w:proofErr w:type="spellStart"/>
      <w:r w:rsidR="00AD5A11" w:rsidRPr="004162E6">
        <w:rPr>
          <w:szCs w:val="24"/>
          <w:lang w:val="en-CA"/>
        </w:rPr>
        <w:t>Aminlou</w:t>
      </w:r>
      <w:proofErr w:type="spellEnd"/>
      <w:r w:rsidR="00AD5A11" w:rsidRPr="004162E6">
        <w:rPr>
          <w:szCs w:val="24"/>
          <w:lang w:val="en-CA"/>
        </w:rPr>
        <w:t xml:space="preserve">, R. </w:t>
      </w:r>
      <w:proofErr w:type="spellStart"/>
      <w:r w:rsidR="00AD5A11" w:rsidRPr="004162E6">
        <w:rPr>
          <w:szCs w:val="24"/>
          <w:lang w:val="en-CA"/>
        </w:rPr>
        <w:t>Ghaznavi-Youvalari</w:t>
      </w:r>
      <w:proofErr w:type="spellEnd"/>
      <w:r w:rsidR="00AD5A11" w:rsidRPr="004162E6">
        <w:rPr>
          <w:szCs w:val="24"/>
          <w:lang w:val="en-CA"/>
        </w:rPr>
        <w:t xml:space="preserve">, K. </w:t>
      </w:r>
      <w:proofErr w:type="spellStart"/>
      <w:r w:rsidR="00AD5A11" w:rsidRPr="004162E6">
        <w:rPr>
          <w:szCs w:val="24"/>
          <w:lang w:val="en-CA"/>
        </w:rPr>
        <w:t>Kammachi</w:t>
      </w:r>
      <w:proofErr w:type="spellEnd"/>
      <w:r w:rsidR="00AD5A11" w:rsidRPr="004162E6">
        <w:rPr>
          <w:szCs w:val="24"/>
          <w:lang w:val="en-CA"/>
        </w:rPr>
        <w:t>-Sreedhar (Nokia)]</w:t>
      </w:r>
    </w:p>
    <w:p w14:paraId="7BB060A1" w14:textId="77777777" w:rsidR="00AD5A11" w:rsidRPr="004162E6" w:rsidRDefault="00AD5A11" w:rsidP="00AD5A11"/>
    <w:p w14:paraId="3877E917" w14:textId="77777777" w:rsidR="00AD5A11" w:rsidRPr="004162E6" w:rsidRDefault="009D3A95" w:rsidP="00AD5A11">
      <w:pPr>
        <w:pStyle w:val="Heading9"/>
        <w:rPr>
          <w:szCs w:val="24"/>
          <w:lang w:val="en-CA"/>
        </w:rPr>
      </w:pPr>
      <w:hyperlink r:id="rId26" w:history="1">
        <w:r w:rsidR="00AD5A11" w:rsidRPr="004162E6">
          <w:rPr>
            <w:color w:val="0000FF"/>
            <w:szCs w:val="24"/>
            <w:u w:val="single"/>
            <w:lang w:val="en-CA"/>
          </w:rPr>
          <w:t>JVET-Q0290</w:t>
        </w:r>
      </w:hyperlink>
      <w:r w:rsidR="00AD5A11" w:rsidRPr="004162E6">
        <w:rPr>
          <w:szCs w:val="24"/>
          <w:lang w:val="en-CA"/>
        </w:rPr>
        <w:t xml:space="preserve"> AHG9/AHG12: Modifications related to subpicture signalling and RPR [S.-T. Hsiang, C.-Y. Chen, T.-D. Chuang, L. Chen, Y.-W. Huang, S.-M. Lei (MediaTek)]</w:t>
      </w:r>
    </w:p>
    <w:p w14:paraId="6B35E0B5" w14:textId="77777777" w:rsidR="00AD5A11" w:rsidRPr="004162E6" w:rsidRDefault="00AD5A11" w:rsidP="00AD5A11">
      <w:pPr>
        <w:pStyle w:val="BodyText"/>
      </w:pPr>
      <w:r w:rsidRPr="004162E6">
        <w:t>Item 2 of this contribution belongs to this category.</w:t>
      </w:r>
    </w:p>
    <w:p w14:paraId="0CFA794B" w14:textId="77777777" w:rsidR="00AD5A11" w:rsidRPr="004162E6" w:rsidRDefault="00AD5A11" w:rsidP="00AD5A11">
      <w:pPr>
        <w:pStyle w:val="BodyText"/>
      </w:pPr>
    </w:p>
    <w:p w14:paraId="000BD757" w14:textId="77777777" w:rsidR="00AD5A11" w:rsidRPr="004162E6" w:rsidRDefault="009D3A95" w:rsidP="00AD5A11">
      <w:pPr>
        <w:pStyle w:val="Heading9"/>
        <w:rPr>
          <w:szCs w:val="24"/>
          <w:lang w:val="en-CA"/>
        </w:rPr>
      </w:pPr>
      <w:hyperlink r:id="rId27" w:history="1">
        <w:r w:rsidR="00AD5A11" w:rsidRPr="004162E6">
          <w:rPr>
            <w:color w:val="0000FF"/>
            <w:szCs w:val="24"/>
            <w:u w:val="single"/>
            <w:lang w:val="en-CA"/>
          </w:rPr>
          <w:t>JVET-Q0331</w:t>
        </w:r>
      </w:hyperlink>
      <w:r w:rsidR="00AD5A11" w:rsidRPr="004162E6">
        <w:rPr>
          <w:szCs w:val="24"/>
          <w:lang w:val="en-CA"/>
        </w:rPr>
        <w:t xml:space="preserve"> </w:t>
      </w:r>
      <w:proofErr w:type="spellStart"/>
      <w:r w:rsidR="00AD5A11" w:rsidRPr="004162E6">
        <w:rPr>
          <w:szCs w:val="24"/>
          <w:lang w:val="en-CA"/>
        </w:rPr>
        <w:t>AhG8</w:t>
      </w:r>
      <w:proofErr w:type="spellEnd"/>
      <w:r w:rsidR="00AD5A11" w:rsidRPr="004162E6">
        <w:rPr>
          <w:szCs w:val="24"/>
          <w:lang w:val="en-CA"/>
        </w:rPr>
        <w:t xml:space="preserve">: Constraints on the picture scaling ratios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6150D4B5" w14:textId="77777777" w:rsidR="00AD5A11" w:rsidRPr="004162E6" w:rsidRDefault="00AD5A11" w:rsidP="00AD5A11">
      <w:pPr>
        <w:pStyle w:val="BodyText"/>
      </w:pPr>
      <w:r w:rsidRPr="004162E6">
        <w:t>Item 2 of this contribution belongs to this category.</w:t>
      </w:r>
    </w:p>
    <w:p w14:paraId="74FD151E" w14:textId="77777777" w:rsidR="00AD5A11" w:rsidRPr="004162E6" w:rsidRDefault="00AD5A11" w:rsidP="00AD5A11"/>
    <w:p w14:paraId="2C2026EC" w14:textId="77777777" w:rsidR="00AD5A11" w:rsidRPr="004162E6" w:rsidRDefault="009D3A95" w:rsidP="00AD5A11">
      <w:pPr>
        <w:pStyle w:val="Heading9"/>
        <w:rPr>
          <w:szCs w:val="24"/>
          <w:lang w:val="en-CA"/>
        </w:rPr>
      </w:pPr>
      <w:hyperlink r:id="rId28" w:history="1">
        <w:r w:rsidR="00AD5A11" w:rsidRPr="004162E6">
          <w:rPr>
            <w:color w:val="0000FF"/>
            <w:szCs w:val="24"/>
            <w:u w:val="single"/>
            <w:lang w:val="en-CA"/>
          </w:rPr>
          <w:t>JVET-Q0333</w:t>
        </w:r>
      </w:hyperlink>
      <w:r w:rsidR="00AD5A11" w:rsidRPr="004162E6">
        <w:rPr>
          <w:szCs w:val="24"/>
          <w:lang w:val="en-CA"/>
        </w:rPr>
        <w:t xml:space="preserve"> </w:t>
      </w:r>
      <w:proofErr w:type="spellStart"/>
      <w:r w:rsidR="00AD5A11" w:rsidRPr="004162E6">
        <w:rPr>
          <w:szCs w:val="24"/>
          <w:lang w:val="en-CA"/>
        </w:rPr>
        <w:t>AhG12</w:t>
      </w:r>
      <w:proofErr w:type="spellEnd"/>
      <w:r w:rsidR="00AD5A11" w:rsidRPr="004162E6">
        <w:rPr>
          <w:szCs w:val="24"/>
          <w:lang w:val="en-CA"/>
        </w:rPr>
        <w:t xml:space="preserve">: On the subpicture scaling ratios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6881EB7F" w14:textId="77777777" w:rsidR="00AD5A11" w:rsidRPr="004162E6" w:rsidRDefault="00AD5A11" w:rsidP="00AD5A11">
      <w:pPr>
        <w:tabs>
          <w:tab w:val="left" w:pos="827"/>
          <w:tab w:val="left" w:pos="2689"/>
        </w:tabs>
      </w:pPr>
    </w:p>
    <w:p w14:paraId="5B345714" w14:textId="77777777" w:rsidR="00AD5A11" w:rsidRPr="004162E6" w:rsidRDefault="009D3A95" w:rsidP="00AD5A11">
      <w:pPr>
        <w:pStyle w:val="Heading9"/>
        <w:rPr>
          <w:szCs w:val="24"/>
          <w:lang w:val="en-CA"/>
        </w:rPr>
      </w:pPr>
      <w:hyperlink r:id="rId29" w:history="1">
        <w:r w:rsidR="00AD5A11" w:rsidRPr="004162E6">
          <w:rPr>
            <w:color w:val="0000FF"/>
            <w:szCs w:val="24"/>
            <w:u w:val="single"/>
            <w:lang w:val="en-CA"/>
          </w:rPr>
          <w:t>JVET-Q0334</w:t>
        </w:r>
      </w:hyperlink>
      <w:r w:rsidR="00AD5A11" w:rsidRPr="004162E6">
        <w:rPr>
          <w:szCs w:val="24"/>
          <w:lang w:val="en-CA"/>
        </w:rPr>
        <w:t xml:space="preserve"> </w:t>
      </w:r>
      <w:proofErr w:type="spellStart"/>
      <w:r w:rsidR="00AD5A11" w:rsidRPr="004162E6">
        <w:rPr>
          <w:szCs w:val="24"/>
          <w:lang w:val="en-CA"/>
        </w:rPr>
        <w:t>AhG8</w:t>
      </w:r>
      <w:proofErr w:type="spellEnd"/>
      <w:r w:rsidR="00AD5A11" w:rsidRPr="004162E6">
        <w:rPr>
          <w:szCs w:val="24"/>
          <w:lang w:val="en-CA"/>
        </w:rPr>
        <w:t>/</w:t>
      </w:r>
      <w:proofErr w:type="spellStart"/>
      <w:r w:rsidR="00AD5A11" w:rsidRPr="004162E6">
        <w:rPr>
          <w:szCs w:val="24"/>
          <w:lang w:val="en-CA"/>
        </w:rPr>
        <w:t>AhG12</w:t>
      </w:r>
      <w:proofErr w:type="spellEnd"/>
      <w:r w:rsidR="00AD5A11" w:rsidRPr="004162E6">
        <w:rPr>
          <w:szCs w:val="24"/>
          <w:lang w:val="en-CA"/>
        </w:rPr>
        <w:t xml:space="preserve">: On the reference picture resampling for the subpictures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01FD8258" w14:textId="77777777" w:rsidR="00AD5A11" w:rsidRPr="004162E6" w:rsidRDefault="00AD5A11" w:rsidP="00AD5A11">
      <w:pPr>
        <w:tabs>
          <w:tab w:val="clear" w:pos="1080"/>
          <w:tab w:val="left" w:pos="1058"/>
        </w:tabs>
      </w:pPr>
    </w:p>
    <w:p w14:paraId="757E28E8" w14:textId="77777777" w:rsidR="00AD5A11" w:rsidRPr="004162E6" w:rsidRDefault="00AD5A11" w:rsidP="00AD5A11"/>
    <w:p w14:paraId="03F43C4E" w14:textId="5D55C754" w:rsidR="00AD5A11" w:rsidRDefault="00AD5A11" w:rsidP="00AD5A11">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r w:rsidRPr="004162E6">
        <w:rPr>
          <w:lang w:val="en-CA"/>
        </w:rPr>
        <w:t>Combination of RPR and reference wraparound (7)</w:t>
      </w:r>
    </w:p>
    <w:p w14:paraId="3ECCD475" w14:textId="57E08C09" w:rsidR="004B236A" w:rsidRPr="002363FE" w:rsidRDefault="002363FE" w:rsidP="004B236A">
      <w:pPr>
        <w:rPr>
          <w:lang w:val="en-CA"/>
        </w:rPr>
      </w:pPr>
      <w:r w:rsidRPr="002363FE">
        <w:rPr>
          <w:lang w:val="en-CA"/>
        </w:rPr>
        <w:t>These contributions were reviewed 7 Jan 2020</w:t>
      </w:r>
      <w:r w:rsidR="00777FC5" w:rsidRPr="002363FE">
        <w:rPr>
          <w:lang w:val="en-CA"/>
        </w:rPr>
        <w:t>.</w:t>
      </w:r>
    </w:p>
    <w:p w14:paraId="4BBA35A8" w14:textId="77777777" w:rsidR="00AD5A11" w:rsidRPr="004162E6" w:rsidRDefault="009D3A95" w:rsidP="00AD5A11">
      <w:pPr>
        <w:pStyle w:val="Heading9"/>
        <w:rPr>
          <w:szCs w:val="24"/>
          <w:lang w:val="en-CA"/>
        </w:rPr>
      </w:pPr>
      <w:hyperlink r:id="rId30" w:history="1">
        <w:r w:rsidR="00AD5A11" w:rsidRPr="004162E6">
          <w:rPr>
            <w:color w:val="0000FF"/>
            <w:szCs w:val="24"/>
            <w:u w:val="single"/>
            <w:lang w:val="en-CA"/>
          </w:rPr>
          <w:t>JVET-Q0134</w:t>
        </w:r>
      </w:hyperlink>
      <w:r w:rsidR="00AD5A11" w:rsidRPr="004162E6">
        <w:rPr>
          <w:szCs w:val="24"/>
          <w:lang w:val="en-CA"/>
        </w:rPr>
        <w:t xml:space="preserve"> AHG8: Disabling reference wraparound for reference picture resampling [B. Heng, P. Chen, T. Hellman, W. Wan, M. Zhou (Broadcom)]</w:t>
      </w:r>
    </w:p>
    <w:p w14:paraId="576F3AE8" w14:textId="77777777" w:rsidR="00FB339C" w:rsidRDefault="00FB339C" w:rsidP="00FB339C">
      <w:pPr>
        <w:rPr>
          <w:szCs w:val="22"/>
          <w:lang w:val="en-CA"/>
        </w:rPr>
      </w:pPr>
      <w:r>
        <w:rPr>
          <w:szCs w:val="22"/>
          <w:lang w:val="en-CA"/>
        </w:rPr>
        <w:t>In the VVC Draft 7, there is no restriction on enabling RPR and reference picture wraparound at the same time.  This contribution contends that reference wraparound should be disabled when RPR is enabled, in that the reference picture wraparound does not work when a current picture and its reference have different resolutions.</w:t>
      </w:r>
    </w:p>
    <w:p w14:paraId="41A94626" w14:textId="656DEB08" w:rsidR="00AD5A11" w:rsidRDefault="00613ACA" w:rsidP="00AD5A11">
      <w:pPr>
        <w:tabs>
          <w:tab w:val="clear" w:pos="1080"/>
          <w:tab w:val="left" w:pos="1058"/>
        </w:tabs>
      </w:pPr>
      <w:r>
        <w:t>It was suggested by a participant to scale the ref pic wraparound offset by the RPR ratio.</w:t>
      </w:r>
      <w:r w:rsidR="00552F02">
        <w:t xml:space="preserve"> JVET-</w:t>
      </w:r>
      <w:r w:rsidR="00675DEA">
        <w:t>Q04</w:t>
      </w:r>
      <w:r w:rsidR="00552F02">
        <w:t>16 is related.</w:t>
      </w:r>
    </w:p>
    <w:p w14:paraId="44DE7A5B" w14:textId="3A6A408D" w:rsidR="00552F02" w:rsidRDefault="00686202" w:rsidP="00AD5A11">
      <w:pPr>
        <w:tabs>
          <w:tab w:val="clear" w:pos="1080"/>
          <w:tab w:val="left" w:pos="1058"/>
        </w:tabs>
      </w:pPr>
      <w:r>
        <w:t>The contribution proposes disabling the combination of RPR and ref pic wraparound.</w:t>
      </w:r>
    </w:p>
    <w:p w14:paraId="193B3AEA" w14:textId="22243FD0" w:rsidR="00127D61" w:rsidRDefault="00127D61" w:rsidP="00AD5A11">
      <w:pPr>
        <w:tabs>
          <w:tab w:val="clear" w:pos="1080"/>
          <w:tab w:val="left" w:pos="1058"/>
        </w:tabs>
      </w:pPr>
      <w:r>
        <w:t xml:space="preserve">It was commented that with the current design, </w:t>
      </w:r>
      <w:r w:rsidR="00FA4133">
        <w:t>the combination of tools doesn’t make much sense.</w:t>
      </w:r>
    </w:p>
    <w:p w14:paraId="63B0DA8A" w14:textId="6D4ED9FD" w:rsidR="005566D1" w:rsidRPr="004162E6" w:rsidRDefault="005566D1" w:rsidP="00AD5A11">
      <w:pPr>
        <w:tabs>
          <w:tab w:val="clear" w:pos="1080"/>
          <w:tab w:val="left" w:pos="1058"/>
        </w:tabs>
      </w:pPr>
      <w:r>
        <w:t xml:space="preserve">Several contributions are related. </w:t>
      </w:r>
      <w:proofErr w:type="spellStart"/>
      <w:r>
        <w:t>Q0335</w:t>
      </w:r>
      <w:proofErr w:type="spellEnd"/>
      <w:r>
        <w:t xml:space="preserve">, </w:t>
      </w:r>
      <w:proofErr w:type="spellStart"/>
      <w:r>
        <w:t>Q</w:t>
      </w:r>
      <w:r w:rsidR="00A00DEC">
        <w:t>0238</w:t>
      </w:r>
      <w:proofErr w:type="spellEnd"/>
      <w:r w:rsidR="00A00DEC">
        <w:t xml:space="preserve">, </w:t>
      </w:r>
      <w:proofErr w:type="spellStart"/>
      <w:r w:rsidR="00A00DEC">
        <w:t>Q0316</w:t>
      </w:r>
      <w:proofErr w:type="spellEnd"/>
      <w:r w:rsidR="00A00DEC">
        <w:t>.</w:t>
      </w:r>
    </w:p>
    <w:p w14:paraId="15F4EAA9" w14:textId="77777777" w:rsidR="00AD5A11" w:rsidRPr="004162E6" w:rsidRDefault="009D3A95" w:rsidP="00AD5A11">
      <w:pPr>
        <w:pStyle w:val="Heading9"/>
        <w:rPr>
          <w:szCs w:val="24"/>
          <w:lang w:val="en-CA"/>
        </w:rPr>
      </w:pPr>
      <w:hyperlink r:id="rId31" w:history="1">
        <w:r w:rsidR="00AD5A11" w:rsidRPr="004162E6">
          <w:rPr>
            <w:color w:val="0000FF"/>
            <w:szCs w:val="24"/>
            <w:u w:val="single"/>
            <w:lang w:val="en-CA"/>
          </w:rPr>
          <w:t>JVET-Q0184</w:t>
        </w:r>
      </w:hyperlink>
      <w:r w:rsidR="00AD5A11" w:rsidRPr="004162E6">
        <w:rPr>
          <w:szCs w:val="24"/>
          <w:lang w:val="en-CA"/>
        </w:rPr>
        <w:t xml:space="preserve"> AHG9: On signalling of wrap-around motion compensation [C.-Y. Chiu, C.-C. Chen, C.-W. Hsu, L. Chen, Y.-W. Huang, S.-M. Lei (MediaTek)]</w:t>
      </w:r>
    </w:p>
    <w:p w14:paraId="5866B76A" w14:textId="77777777" w:rsidR="00283DD3" w:rsidRDefault="00283DD3" w:rsidP="00283DD3">
      <w:pPr>
        <w:rPr>
          <w:lang w:val="en-CA" w:eastAsia="zh-TW"/>
        </w:rPr>
      </w:pPr>
      <w:r>
        <w:rPr>
          <w:lang w:val="en-CA"/>
        </w:rPr>
        <w:t>In VVC, horizontal wrap-around motion compensation (MC), where a wrap-around offset is specified, is allowed and suggested to be used</w:t>
      </w:r>
      <w:r>
        <w:rPr>
          <w:lang w:val="en-CA" w:eastAsia="zh-TW"/>
        </w:rPr>
        <w:t xml:space="preserve"> for 360-degree video in </w:t>
      </w:r>
      <w:proofErr w:type="spellStart"/>
      <w:r>
        <w:rPr>
          <w:lang w:val="en-CA" w:eastAsia="zh-TW"/>
        </w:rPr>
        <w:t>equi</w:t>
      </w:r>
      <w:proofErr w:type="spellEnd"/>
      <w:r>
        <w:rPr>
          <w:lang w:val="en-CA" w:eastAsia="zh-TW"/>
        </w:rPr>
        <w:t>-rectangular projection (ERP) format</w:t>
      </w:r>
      <w:r>
        <w:rPr>
          <w:lang w:val="en-CA"/>
        </w:rPr>
        <w:t xml:space="preserve">. </w:t>
      </w:r>
      <w:r>
        <w:rPr>
          <w:lang w:val="en-CA" w:eastAsia="zh-TW"/>
        </w:rPr>
        <w:t>I</w:t>
      </w:r>
      <w:r>
        <w:rPr>
          <w:lang w:val="en-CA"/>
        </w:rPr>
        <w:t xml:space="preserve">n VVC </w:t>
      </w:r>
      <w:r>
        <w:rPr>
          <w:lang w:val="en-CA" w:eastAsia="zh-TW"/>
        </w:rPr>
        <w:t>Draft 7</w:t>
      </w:r>
      <w:r>
        <w:rPr>
          <w:lang w:val="en-CA"/>
        </w:rPr>
        <w:t xml:space="preserve">, pictures referring to the same </w:t>
      </w:r>
      <w:r>
        <w:rPr>
          <w:szCs w:val="22"/>
          <w:lang w:val="en-CA"/>
        </w:rPr>
        <w:t>sequence parameter set (</w:t>
      </w:r>
      <w:r>
        <w:rPr>
          <w:lang w:val="en-CA"/>
        </w:rPr>
        <w:t>SPS) must share the same wrap-around offset</w:t>
      </w:r>
      <w:r>
        <w:rPr>
          <w:lang w:val="en-CA" w:eastAsia="zh-TW"/>
        </w:rPr>
        <w:t>. That is, it is constant throughout all pictures in the sequence, which may cause some problems for wrap-around operations w</w:t>
      </w:r>
      <w:r>
        <w:rPr>
          <w:lang w:val="en-CA"/>
        </w:rPr>
        <w:t xml:space="preserve">hen reference picture resampling (RPR) is enabled or inter-layer reference picture (ILRP) is used for </w:t>
      </w:r>
      <w:proofErr w:type="gramStart"/>
      <w:r>
        <w:rPr>
          <w:lang w:val="en-CA"/>
        </w:rPr>
        <w:t>inter</w:t>
      </w:r>
      <w:proofErr w:type="gramEnd"/>
      <w:r>
        <w:rPr>
          <w:lang w:val="en-CA"/>
        </w:rPr>
        <w:t xml:space="preserve"> prediction. </w:t>
      </w:r>
      <w:r>
        <w:rPr>
          <w:lang w:val="en-CA" w:eastAsia="zh-TW"/>
        </w:rPr>
        <w:t>In this contribution, to solve the issue easily and quickly, it is proposed to allow the wrap-around MC only when RPR is disabled and no ILRP is used.</w:t>
      </w:r>
    </w:p>
    <w:p w14:paraId="6FDB1A7A" w14:textId="16886AD5" w:rsidR="00AD5A11" w:rsidRDefault="00CB76BB" w:rsidP="00AD5A11">
      <w:pPr>
        <w:pStyle w:val="BodyText"/>
      </w:pPr>
      <w:r>
        <w:t xml:space="preserve">This contribution proposes to </w:t>
      </w:r>
      <w:r w:rsidR="00956D4C">
        <w:t>dis</w:t>
      </w:r>
      <w:r>
        <w:t xml:space="preserve">allow reference picture wraparound if ILRP is enabled. It disables the use of reference picture wraparound even for non-ILRP pictures, if the </w:t>
      </w:r>
      <w:r w:rsidR="00956D4C">
        <w:t>ILRP capability</w:t>
      </w:r>
      <w:r>
        <w:t xml:space="preserve"> is enabled at all. </w:t>
      </w:r>
    </w:p>
    <w:p w14:paraId="40380A14" w14:textId="318A6B11" w:rsidR="00CB76BB" w:rsidRPr="004162E6" w:rsidRDefault="00CB76BB" w:rsidP="00AD5A11">
      <w:pPr>
        <w:pStyle w:val="BodyText"/>
      </w:pPr>
    </w:p>
    <w:p w14:paraId="4393A64B" w14:textId="77777777" w:rsidR="00AD5A11" w:rsidRPr="004162E6" w:rsidRDefault="009D3A95" w:rsidP="00AD5A11">
      <w:pPr>
        <w:pStyle w:val="Heading9"/>
        <w:rPr>
          <w:szCs w:val="24"/>
          <w:lang w:val="en-CA"/>
        </w:rPr>
      </w:pPr>
      <w:hyperlink r:id="rId32" w:history="1">
        <w:r w:rsidR="00AD5A11" w:rsidRPr="004162E6">
          <w:rPr>
            <w:color w:val="0000FF"/>
            <w:szCs w:val="24"/>
            <w:u w:val="single"/>
            <w:lang w:val="en-CA"/>
          </w:rPr>
          <w:t>JVET-Q0238</w:t>
        </w:r>
      </w:hyperlink>
      <w:r w:rsidR="00AD5A11" w:rsidRPr="004162E6">
        <w:rPr>
          <w:szCs w:val="24"/>
          <w:lang w:val="en-CA"/>
        </w:rPr>
        <w:t xml:space="preserve"> AHG8/AHG9: On reference picture wraparound [M. M. Hannuksela (Nokia)]</w:t>
      </w:r>
    </w:p>
    <w:p w14:paraId="125F5B59" w14:textId="156FB303" w:rsidR="00AD5A11" w:rsidRPr="004162E6" w:rsidRDefault="002363FE" w:rsidP="00AD5A11">
      <w:pPr>
        <w:tabs>
          <w:tab w:val="left" w:pos="827"/>
          <w:tab w:val="left" w:pos="2689"/>
        </w:tabs>
      </w:pPr>
      <w:r w:rsidRPr="002363FE">
        <w:rPr>
          <w:highlight w:val="yellow"/>
        </w:rPr>
        <w:t>TBP</w:t>
      </w:r>
    </w:p>
    <w:p w14:paraId="6F401F79" w14:textId="77777777" w:rsidR="00AD5A11" w:rsidRPr="004162E6" w:rsidRDefault="009D3A95" w:rsidP="00AD5A11">
      <w:pPr>
        <w:pStyle w:val="Heading9"/>
        <w:rPr>
          <w:szCs w:val="24"/>
          <w:lang w:val="en-CA"/>
        </w:rPr>
      </w:pPr>
      <w:hyperlink r:id="rId33" w:history="1">
        <w:r w:rsidR="00AD5A11" w:rsidRPr="004162E6">
          <w:rPr>
            <w:color w:val="0000FF"/>
            <w:szCs w:val="24"/>
            <w:u w:val="single"/>
            <w:lang w:val="en-CA"/>
          </w:rPr>
          <w:t>JVET-Q0316</w:t>
        </w:r>
      </w:hyperlink>
      <w:r w:rsidR="00AD5A11" w:rsidRPr="004162E6">
        <w:rPr>
          <w:szCs w:val="24"/>
          <w:lang w:val="en-CA"/>
        </w:rPr>
        <w:t xml:space="preserve"> AHG9: On signaling of the wraparound offset [K. Zhang, L. Zhang, Y.-K. Wang, H. Liu, J. Xu, Z. Deng (</w:t>
      </w:r>
      <w:proofErr w:type="spellStart"/>
      <w:r w:rsidR="00AD5A11" w:rsidRPr="004162E6">
        <w:rPr>
          <w:szCs w:val="24"/>
          <w:lang w:val="en-CA"/>
        </w:rPr>
        <w:t>Bytedance</w:t>
      </w:r>
      <w:proofErr w:type="spellEnd"/>
      <w:r w:rsidR="00AD5A11" w:rsidRPr="004162E6">
        <w:rPr>
          <w:szCs w:val="24"/>
          <w:lang w:val="en-CA"/>
        </w:rPr>
        <w:t>)]</w:t>
      </w:r>
    </w:p>
    <w:p w14:paraId="525FAD66" w14:textId="77777777" w:rsidR="002363FE" w:rsidRPr="004162E6" w:rsidRDefault="002363FE" w:rsidP="002363FE">
      <w:pPr>
        <w:tabs>
          <w:tab w:val="left" w:pos="827"/>
          <w:tab w:val="left" w:pos="2689"/>
        </w:tabs>
      </w:pPr>
      <w:r w:rsidRPr="002363FE">
        <w:rPr>
          <w:highlight w:val="yellow"/>
        </w:rPr>
        <w:t>TBP</w:t>
      </w:r>
    </w:p>
    <w:p w14:paraId="6564AABE" w14:textId="77777777" w:rsidR="00AD5A11" w:rsidRPr="004162E6" w:rsidRDefault="009D3A95" w:rsidP="00AD5A11">
      <w:pPr>
        <w:pStyle w:val="Heading9"/>
        <w:rPr>
          <w:szCs w:val="24"/>
          <w:lang w:val="en-CA"/>
        </w:rPr>
      </w:pPr>
      <w:hyperlink r:id="rId34" w:history="1">
        <w:r w:rsidR="00AD5A11" w:rsidRPr="004162E6">
          <w:rPr>
            <w:color w:val="0000FF"/>
            <w:szCs w:val="24"/>
            <w:u w:val="single"/>
            <w:lang w:val="en-CA"/>
          </w:rPr>
          <w:t>JVET-Q0287</w:t>
        </w:r>
      </w:hyperlink>
      <w:r w:rsidR="00AD5A11" w:rsidRPr="004162E6">
        <w:rPr>
          <w:szCs w:val="24"/>
          <w:lang w:val="en-CA"/>
        </w:rPr>
        <w:t xml:space="preserve"> AHG9: On wrap-around motion compensation [B. Choi, S. Wenger, S. Liu (Tencent)]</w:t>
      </w:r>
    </w:p>
    <w:p w14:paraId="31C7751A" w14:textId="77777777" w:rsidR="00A31076" w:rsidRDefault="00A31076" w:rsidP="00A31076">
      <w:pPr>
        <w:rPr>
          <w:szCs w:val="22"/>
          <w:lang w:val="en-CA" w:eastAsia="ko-KR"/>
        </w:rPr>
      </w:pPr>
      <w:r>
        <w:rPr>
          <w:szCs w:val="22"/>
          <w:lang w:val="en-CA" w:eastAsia="ko-KR"/>
        </w:rPr>
        <w:t>This contribution proposes two methods to address the issue that the wrap around motion compensation cannot correctly work when the reference picture width is different than the current picture width. The first option is to disable the wrap around motion compensation in high level syntax, when the layer of the current picture is a dependent layer, or the RPR is enabled for the current layer. The second option is to disable the wrap around processing during the interpolation process for motion compensation, when the reference picture width is different than the current picture width.</w:t>
      </w:r>
    </w:p>
    <w:p w14:paraId="61F7318F" w14:textId="456FBEB4" w:rsidR="00AD5A11" w:rsidRDefault="00A41044" w:rsidP="00AD5A11">
      <w:pPr>
        <w:tabs>
          <w:tab w:val="clear" w:pos="1080"/>
          <w:tab w:val="left" w:pos="1058"/>
        </w:tabs>
      </w:pPr>
      <w:r>
        <w:t xml:space="preserve">Option 2 </w:t>
      </w:r>
      <w:r w:rsidR="00195E6D">
        <w:t xml:space="preserve">introduces a variable to enable ref pic </w:t>
      </w:r>
      <w:proofErr w:type="gramStart"/>
      <w:r w:rsidR="00195E6D">
        <w:t>wraparound, and</w:t>
      </w:r>
      <w:proofErr w:type="gramEnd"/>
      <w:r w:rsidR="00195E6D">
        <w:t xml:space="preserve"> disable it when the reference picture width differs from the current picture width.</w:t>
      </w:r>
    </w:p>
    <w:p w14:paraId="6AF3DF85" w14:textId="44D3080D" w:rsidR="005D39AE" w:rsidRDefault="005D39AE" w:rsidP="00AD5A11">
      <w:pPr>
        <w:tabs>
          <w:tab w:val="clear" w:pos="1080"/>
          <w:tab w:val="left" w:pos="1058"/>
        </w:tabs>
      </w:pPr>
      <w:r>
        <w:t xml:space="preserve">Suggestion to move the ref pic wraparound </w:t>
      </w:r>
      <w:r w:rsidR="00A5620D">
        <w:t>parameter signaling (enable and offset) to the PPS, in combination with Option 2.</w:t>
      </w:r>
    </w:p>
    <w:p w14:paraId="6EE8B3F6" w14:textId="3C0AD86B" w:rsidR="00A5620D" w:rsidRPr="004162E6" w:rsidRDefault="000A01F1" w:rsidP="00AD5A11">
      <w:pPr>
        <w:tabs>
          <w:tab w:val="clear" w:pos="1080"/>
          <w:tab w:val="left" w:pos="1058"/>
        </w:tabs>
      </w:pPr>
      <w:r>
        <w:t xml:space="preserve">Proponents asked to revise the contribution to include Option 2 plus moving the ref pic wraparound signaling to the PPS. </w:t>
      </w:r>
      <w:r w:rsidRPr="000A01F1">
        <w:rPr>
          <w:highlight w:val="yellow"/>
        </w:rPr>
        <w:t>Revisit</w:t>
      </w:r>
      <w:r>
        <w:t xml:space="preserve"> after revised contribution is available.</w:t>
      </w:r>
      <w:r w:rsidR="001B33EF">
        <w:t xml:space="preserve"> Consider the possible impact </w:t>
      </w:r>
      <w:r w:rsidR="002363FE">
        <w:t xml:space="preserve">of </w:t>
      </w:r>
      <w:r w:rsidR="002D5BA9">
        <w:t>scaling offset.</w:t>
      </w:r>
    </w:p>
    <w:p w14:paraId="6335226C" w14:textId="77777777" w:rsidR="00AD5A11" w:rsidRPr="004162E6" w:rsidRDefault="009D3A95" w:rsidP="00AD5A11">
      <w:pPr>
        <w:pStyle w:val="Heading9"/>
        <w:rPr>
          <w:szCs w:val="24"/>
          <w:lang w:val="en-CA"/>
        </w:rPr>
      </w:pPr>
      <w:hyperlink r:id="rId35" w:history="1">
        <w:r w:rsidR="00AD5A11" w:rsidRPr="004162E6">
          <w:rPr>
            <w:color w:val="0000FF"/>
            <w:szCs w:val="24"/>
            <w:u w:val="single"/>
            <w:lang w:val="en-CA"/>
          </w:rPr>
          <w:t>JVET-Q0335</w:t>
        </w:r>
      </w:hyperlink>
      <w:r w:rsidR="00AD5A11" w:rsidRPr="004162E6">
        <w:rPr>
          <w:szCs w:val="24"/>
          <w:lang w:val="en-CA"/>
        </w:rPr>
        <w:t xml:space="preserve"> </w:t>
      </w:r>
      <w:proofErr w:type="spellStart"/>
      <w:r w:rsidR="00AD5A11" w:rsidRPr="004162E6">
        <w:rPr>
          <w:szCs w:val="24"/>
          <w:lang w:val="en-CA"/>
        </w:rPr>
        <w:t>AhG9</w:t>
      </w:r>
      <w:proofErr w:type="spellEnd"/>
      <w:r w:rsidR="00AD5A11" w:rsidRPr="004162E6">
        <w:rPr>
          <w:szCs w:val="24"/>
          <w:lang w:val="en-CA"/>
        </w:rPr>
        <w:t xml:space="preserve">: On the wraparound offsets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08768385" w14:textId="77777777" w:rsidR="00AD5A11" w:rsidRPr="004162E6" w:rsidRDefault="00AD5A11" w:rsidP="00AD5A11">
      <w:pPr>
        <w:tabs>
          <w:tab w:val="clear" w:pos="1080"/>
          <w:tab w:val="left" w:pos="1058"/>
        </w:tabs>
      </w:pPr>
      <w:r w:rsidRPr="004162E6">
        <w:t>Items 1 and 2 of this contribution belong to this category.</w:t>
      </w:r>
    </w:p>
    <w:p w14:paraId="5C148CD3" w14:textId="77777777" w:rsidR="00463E1F" w:rsidRDefault="00463E1F" w:rsidP="00463E1F">
      <w:pPr>
        <w:rPr>
          <w:szCs w:val="22"/>
          <w:lang w:val="en-CA"/>
        </w:rPr>
      </w:pPr>
      <w:r>
        <w:rPr>
          <w:szCs w:val="22"/>
          <w:lang w:val="en-CA"/>
        </w:rPr>
        <w:t>This proposal would like to fix the bugs of the wraparound offsets in reference picture resampling (RPR). The modifications on top of the current VVC include:</w:t>
      </w:r>
    </w:p>
    <w:p w14:paraId="1B6B64FA" w14:textId="77777777" w:rsidR="00463E1F" w:rsidRDefault="00463E1F" w:rsidP="00463E1F">
      <w:pPr>
        <w:pStyle w:val="ListParagraph"/>
        <w:numPr>
          <w:ilvl w:val="0"/>
          <w:numId w:val="16"/>
        </w:numPr>
        <w:tabs>
          <w:tab w:val="clear" w:pos="360"/>
        </w:tabs>
        <w:overflowPunct/>
        <w:autoSpaceDE/>
        <w:adjustRightInd/>
        <w:spacing w:before="0" w:after="200" w:line="276" w:lineRule="auto"/>
        <w:ind w:leftChars="0"/>
        <w:contextualSpacing/>
        <w:rPr>
          <w:szCs w:val="22"/>
          <w:lang w:val="en-CA"/>
        </w:rPr>
      </w:pPr>
      <w:r>
        <w:t>Because the reference picture resampling (RPR) design would renew the picture width and height in PPS, it is proposed that the wraparound offsets shall be signaled in PPS instead of SPS to align the design of RPR.</w:t>
      </w:r>
    </w:p>
    <w:p w14:paraId="020D9AFF" w14:textId="77777777" w:rsidR="00463E1F" w:rsidRDefault="00463E1F" w:rsidP="00463E1F">
      <w:pPr>
        <w:pStyle w:val="ListParagraph"/>
        <w:numPr>
          <w:ilvl w:val="1"/>
          <w:numId w:val="16"/>
        </w:numPr>
        <w:tabs>
          <w:tab w:val="clear" w:pos="2160"/>
        </w:tabs>
        <w:spacing w:after="200" w:line="276" w:lineRule="auto"/>
        <w:ind w:leftChars="0"/>
        <w:contextualSpacing/>
        <w:rPr>
          <w:szCs w:val="22"/>
        </w:rPr>
      </w:pPr>
      <w:r>
        <w:rPr>
          <w:szCs w:val="22"/>
        </w:rPr>
        <w:t xml:space="preserve">The value of </w:t>
      </w:r>
      <w:proofErr w:type="spellStart"/>
      <w:r>
        <w:rPr>
          <w:szCs w:val="22"/>
        </w:rPr>
        <w:t>ref_wraparound_enabled_flag</w:t>
      </w:r>
      <w:proofErr w:type="spellEnd"/>
      <w:r>
        <w:rPr>
          <w:szCs w:val="22"/>
        </w:rPr>
        <w:t xml:space="preserve"> shall be the same for all PPSs that are referred to by coded pictures in a CLVS. This constraint aligns the current VVC design which keeps the wraparound enabled flag unchanged in CLVS.</w:t>
      </w:r>
    </w:p>
    <w:p w14:paraId="5EFFE9BF" w14:textId="77777777" w:rsidR="00463E1F" w:rsidRDefault="00463E1F" w:rsidP="00463E1F">
      <w:pPr>
        <w:pStyle w:val="ListParagraph"/>
        <w:numPr>
          <w:ilvl w:val="0"/>
          <w:numId w:val="16"/>
        </w:numPr>
        <w:tabs>
          <w:tab w:val="clear" w:pos="360"/>
        </w:tabs>
        <w:overflowPunct/>
        <w:autoSpaceDE/>
        <w:adjustRightInd/>
        <w:spacing w:before="0" w:after="200" w:line="276" w:lineRule="auto"/>
        <w:ind w:leftChars="0"/>
        <w:contextualSpacing/>
        <w:rPr>
          <w:szCs w:val="22"/>
          <w:lang w:val="en-CA"/>
        </w:rPr>
      </w:pPr>
      <w:r>
        <w:rPr>
          <w:szCs w:val="22"/>
        </w:rPr>
        <w:t>Motion compensation is fixed by replacing the wraparound offset of the current picture with the wraparound offset of the reference picture.</w:t>
      </w:r>
    </w:p>
    <w:p w14:paraId="1AB73EAD" w14:textId="77777777" w:rsidR="00463E1F" w:rsidRDefault="00463E1F" w:rsidP="00463E1F">
      <w:pPr>
        <w:pStyle w:val="ListParagraph"/>
        <w:numPr>
          <w:ilvl w:val="0"/>
          <w:numId w:val="16"/>
        </w:numPr>
        <w:tabs>
          <w:tab w:val="clear" w:pos="360"/>
        </w:tabs>
        <w:overflowPunct/>
        <w:autoSpaceDE/>
        <w:adjustRightInd/>
        <w:spacing w:before="0" w:after="200" w:line="276" w:lineRule="auto"/>
        <w:ind w:leftChars="0"/>
        <w:contextualSpacing/>
        <w:rPr>
          <w:szCs w:val="22"/>
          <w:lang w:val="en-CA"/>
        </w:rPr>
      </w:pPr>
      <w:r>
        <w:rPr>
          <w:szCs w:val="22"/>
        </w:rPr>
        <w:t>Wraparound support on the RPR and subpictures at the same time</w:t>
      </w:r>
    </w:p>
    <w:p w14:paraId="45A04993" w14:textId="76506D37" w:rsidR="00AD5A11" w:rsidRDefault="009177E2" w:rsidP="00AD5A11">
      <w:pPr>
        <w:pStyle w:val="BodyText"/>
      </w:pPr>
      <w:r>
        <w:t>Item 1 p</w:t>
      </w:r>
      <w:r w:rsidR="009B7048">
        <w:t>roposes moving ref pic wraparound signaling to the PPS from the SPS, so that RPR can be addressed</w:t>
      </w:r>
      <w:r w:rsidR="00CD26CE">
        <w:t xml:space="preserve"> by signaling different offsets for each picture.</w:t>
      </w:r>
    </w:p>
    <w:p w14:paraId="266A0CF8" w14:textId="28E61E08" w:rsidR="000C4FBD" w:rsidRDefault="009177E2" w:rsidP="00AD5A11">
      <w:pPr>
        <w:pStyle w:val="BodyText"/>
      </w:pPr>
      <w:r>
        <w:t xml:space="preserve">Item 2 proposes a change to the decoding process. </w:t>
      </w:r>
      <w:r w:rsidR="00710B6B">
        <w:t xml:space="preserve">Does not propose a syntax change. It was suggested that if multiple reference pictures were used which had different resolutions, a separate offset for each reference picture size would be </w:t>
      </w:r>
      <w:proofErr w:type="gramStart"/>
      <w:r w:rsidR="00710B6B">
        <w:t>appropriate, but</w:t>
      </w:r>
      <w:proofErr w:type="gramEnd"/>
      <w:r w:rsidR="00710B6B">
        <w:t xml:space="preserve"> has not been proposed. </w:t>
      </w:r>
    </w:p>
    <w:p w14:paraId="0C17F09C" w14:textId="51C09327" w:rsidR="009B7048" w:rsidRDefault="00476F56" w:rsidP="00AD5A11">
      <w:pPr>
        <w:pStyle w:val="BodyText"/>
      </w:pPr>
      <w:r>
        <w:t>It was suggested that the conformance cropping window uses in RPR may have an impact.</w:t>
      </w:r>
    </w:p>
    <w:p w14:paraId="63DA2A2A" w14:textId="77777777" w:rsidR="00476F56" w:rsidRPr="004162E6" w:rsidRDefault="00476F56" w:rsidP="00AD5A11">
      <w:pPr>
        <w:pStyle w:val="BodyText"/>
      </w:pPr>
    </w:p>
    <w:p w14:paraId="31337873" w14:textId="77777777" w:rsidR="00AD5A11" w:rsidRPr="004162E6" w:rsidRDefault="009D3A95" w:rsidP="00AD5A11">
      <w:pPr>
        <w:pStyle w:val="Heading9"/>
        <w:rPr>
          <w:szCs w:val="24"/>
          <w:lang w:val="en-CA"/>
        </w:rPr>
      </w:pPr>
      <w:hyperlink r:id="rId36" w:history="1">
        <w:r w:rsidR="00AD5A11" w:rsidRPr="004162E6">
          <w:rPr>
            <w:color w:val="0000FF"/>
            <w:szCs w:val="24"/>
            <w:u w:val="single"/>
            <w:lang w:val="en-CA"/>
          </w:rPr>
          <w:t>JVET-Q0416</w:t>
        </w:r>
      </w:hyperlink>
      <w:r w:rsidR="00AD5A11" w:rsidRPr="004162E6">
        <w:rPr>
          <w:szCs w:val="24"/>
          <w:lang w:val="en-CA"/>
        </w:rPr>
        <w:t xml:space="preserve"> AHG8/AHG9: On horizontal wrap-around motion compensation [J. Chen, Y. Yan, R.-L Liao, J. Luo (Alibaba)]</w:t>
      </w:r>
    </w:p>
    <w:p w14:paraId="1EA0AAC5" w14:textId="09236BBA" w:rsidR="00AD5A11" w:rsidRPr="004162E6" w:rsidRDefault="000E007C" w:rsidP="00AD5A11">
      <w:pPr>
        <w:tabs>
          <w:tab w:val="clear" w:pos="1080"/>
          <w:tab w:val="left" w:pos="1058"/>
        </w:tabs>
      </w:pPr>
      <w:r>
        <w:t>Aspect</w:t>
      </w:r>
      <w:r w:rsidR="00AD5A11" w:rsidRPr="004162E6">
        <w:t xml:space="preserve"> 2 of this contribution belongs to this category.</w:t>
      </w:r>
    </w:p>
    <w:p w14:paraId="5EE3E260" w14:textId="77777777" w:rsidR="00044824" w:rsidRDefault="00044824" w:rsidP="00044824">
      <w:pPr>
        <w:rPr>
          <w:szCs w:val="22"/>
        </w:rPr>
      </w:pPr>
      <w:r>
        <w:rPr>
          <w:szCs w:val="22"/>
        </w:rPr>
        <w:t>The second aspect of this contribution is to solve the second problem and three methods are proposed:</w:t>
      </w:r>
    </w:p>
    <w:p w14:paraId="677059DC" w14:textId="77777777" w:rsidR="00044824" w:rsidRDefault="00044824" w:rsidP="00044824">
      <w:pPr>
        <w:rPr>
          <w:lang w:val="en-CA" w:eastAsia="zh-CN"/>
        </w:rPr>
      </w:pPr>
      <w:r>
        <w:rPr>
          <w:szCs w:val="22"/>
          <w:lang w:eastAsia="zh-CN"/>
        </w:rPr>
        <w:t xml:space="preserve">Method 1 proposes to remove constraint for </w:t>
      </w:r>
      <w:r>
        <w:rPr>
          <w:noProof/>
          <w:lang w:val="en-CA" w:eastAsia="ko-KR"/>
        </w:rPr>
        <w:t>sps_ref_wraparound_enabled_flag</w:t>
      </w:r>
      <w:r>
        <w:rPr>
          <w:lang w:val="en-CA"/>
        </w:rPr>
        <w:t xml:space="preserve"> and </w:t>
      </w:r>
      <w:r>
        <w:rPr>
          <w:noProof/>
          <w:lang w:val="en-CA" w:eastAsia="ko-KR"/>
        </w:rPr>
        <w:t xml:space="preserve">sps_ref_wraparound_offset_minus1 which is dependent on picture width but </w:t>
      </w:r>
      <w:r>
        <w:rPr>
          <w:lang w:val="en-CA" w:eastAsia="zh-CN"/>
        </w:rPr>
        <w:t>only enable wrap-around MC for the pictures whose width is large enough.</w:t>
      </w:r>
    </w:p>
    <w:p w14:paraId="5C3436B8" w14:textId="77777777" w:rsidR="00044824" w:rsidRDefault="00044824" w:rsidP="00044824">
      <w:pPr>
        <w:rPr>
          <w:szCs w:val="22"/>
          <w:lang w:eastAsia="zh-CN"/>
        </w:rPr>
      </w:pPr>
      <w:r>
        <w:rPr>
          <w:szCs w:val="22"/>
          <w:lang w:eastAsia="zh-CN"/>
        </w:rPr>
        <w:lastRenderedPageBreak/>
        <w:t xml:space="preserve">Method 2 proposes to remove constraint for </w:t>
      </w:r>
      <w:r>
        <w:rPr>
          <w:noProof/>
          <w:lang w:val="en-CA" w:eastAsia="ko-KR"/>
        </w:rPr>
        <w:t>sps_ref_wraparound_enabled_flag</w:t>
      </w:r>
      <w:r>
        <w:rPr>
          <w:lang w:val="en-CA"/>
        </w:rPr>
        <w:t xml:space="preserve"> and </w:t>
      </w:r>
      <w:r>
        <w:rPr>
          <w:noProof/>
          <w:lang w:val="en-CA" w:eastAsia="ko-KR"/>
        </w:rPr>
        <w:t>sps_ref_wraparound_offset_minus1 which is dependent on picture width but impose constraint for pic</w:t>
      </w:r>
      <w:r>
        <w:rPr>
          <w:bCs/>
          <w:noProof/>
          <w:lang w:val="en-CA"/>
        </w:rPr>
        <w:t>_width_in_luma_samples.</w:t>
      </w:r>
    </w:p>
    <w:p w14:paraId="5A241CF7" w14:textId="77777777" w:rsidR="00044824" w:rsidRDefault="00044824" w:rsidP="00044824">
      <w:pPr>
        <w:rPr>
          <w:lang w:val="en-CA"/>
        </w:rPr>
      </w:pPr>
      <w:r>
        <w:rPr>
          <w:lang w:val="en-CA" w:eastAsia="zh-CN"/>
        </w:rPr>
        <w:t>Method 3 proposes to exclusively use wrap-around MC and picture resolution change in the presence of each other. When wrap-around MC is enabled at the sequence level, all the pictures within the sequence shall have the same width.</w:t>
      </w:r>
    </w:p>
    <w:p w14:paraId="14C41CFD" w14:textId="1243F9E0" w:rsidR="00AD5A11" w:rsidRDefault="007851F1" w:rsidP="00044824">
      <w:pPr>
        <w:pStyle w:val="BodyText"/>
      </w:pPr>
      <w:r>
        <w:t>Method 1 of Aspect 2</w:t>
      </w:r>
      <w:r w:rsidR="000E007C">
        <w:t xml:space="preserve"> disables using ref pic wraparound for small picture </w:t>
      </w:r>
      <w:r w:rsidR="00CB3F44">
        <w:t>widths</w:t>
      </w:r>
      <w:r w:rsidR="000E007C">
        <w:t>.</w:t>
      </w:r>
    </w:p>
    <w:p w14:paraId="63625897" w14:textId="3AC7E4B8" w:rsidR="00097620" w:rsidRDefault="00552128" w:rsidP="00AD5A11">
      <w:pPr>
        <w:pStyle w:val="BodyText"/>
      </w:pPr>
      <w:r>
        <w:t xml:space="preserve">Method 1.1 </w:t>
      </w:r>
      <w:r w:rsidR="00266419">
        <w:t>has restriction if the reference picture is not the max picture width</w:t>
      </w:r>
    </w:p>
    <w:p w14:paraId="2BCB14FB" w14:textId="309AE279" w:rsidR="007C1D2F" w:rsidRDefault="007C1D2F" w:rsidP="00AD5A11">
      <w:pPr>
        <w:pStyle w:val="BodyText"/>
      </w:pPr>
    </w:p>
    <w:p w14:paraId="44D1722B" w14:textId="3215BDDA" w:rsidR="008F2520" w:rsidRDefault="008F2520" w:rsidP="00AD5A11">
      <w:pPr>
        <w:pStyle w:val="BodyText"/>
      </w:pPr>
    </w:p>
    <w:p w14:paraId="0721330F" w14:textId="3876BC26" w:rsidR="008F2520" w:rsidRPr="000B3091" w:rsidRDefault="000B3091" w:rsidP="00AD5A11">
      <w:pPr>
        <w:pStyle w:val="BodyText"/>
        <w:rPr>
          <w:b/>
        </w:rPr>
      </w:pPr>
      <w:r w:rsidRPr="000B3091">
        <w:rPr>
          <w:b/>
        </w:rPr>
        <w:t xml:space="preserve">General </w:t>
      </w:r>
      <w:r w:rsidR="008F2520" w:rsidRPr="000B3091">
        <w:rPr>
          <w:b/>
        </w:rPr>
        <w:t>Discussion:</w:t>
      </w:r>
    </w:p>
    <w:p w14:paraId="2628D96A" w14:textId="05A1E77B" w:rsidR="00B51083" w:rsidRDefault="00BD437C" w:rsidP="00B51083">
      <w:pPr>
        <w:pStyle w:val="BodyText"/>
      </w:pPr>
      <w:r>
        <w:t>JVET-</w:t>
      </w:r>
      <w:r w:rsidR="00B51083">
        <w:t>Q0595 is summary</w:t>
      </w:r>
    </w:p>
    <w:p w14:paraId="1EC83699" w14:textId="4BF11713" w:rsidR="00B51083" w:rsidRDefault="00B51083" w:rsidP="00B51083">
      <w:pPr>
        <w:pStyle w:val="BodyText"/>
      </w:pPr>
      <w:r>
        <w:t xml:space="preserve">Suggestion to disable ref pic wraparound only for when the reference picture is of a different </w:t>
      </w:r>
      <w:r w:rsidR="00BD437C">
        <w:t>width</w:t>
      </w:r>
      <w:r>
        <w:t xml:space="preserve">.  </w:t>
      </w:r>
    </w:p>
    <w:p w14:paraId="4298CC15" w14:textId="77777777" w:rsidR="00AD5A11" w:rsidRPr="004162E6" w:rsidRDefault="00AD5A11" w:rsidP="00AD5A11">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r w:rsidRPr="004162E6">
        <w:rPr>
          <w:lang w:val="en-CA"/>
        </w:rPr>
        <w:t>Combination of subpictures and reference wraparound (4)</w:t>
      </w:r>
    </w:p>
    <w:p w14:paraId="7ADA27FA" w14:textId="77777777" w:rsidR="00AD5A11" w:rsidRPr="004162E6" w:rsidRDefault="009D3A95" w:rsidP="00AD5A11">
      <w:pPr>
        <w:pStyle w:val="Heading9"/>
        <w:rPr>
          <w:szCs w:val="24"/>
          <w:lang w:val="en-CA"/>
        </w:rPr>
      </w:pPr>
      <w:hyperlink r:id="rId37" w:history="1">
        <w:r w:rsidR="00AD5A11" w:rsidRPr="004162E6">
          <w:rPr>
            <w:color w:val="0000FF"/>
            <w:szCs w:val="24"/>
            <w:u w:val="single"/>
            <w:lang w:val="en-CA"/>
          </w:rPr>
          <w:t>JVET-Q0212</w:t>
        </w:r>
      </w:hyperlink>
      <w:r w:rsidR="00AD5A11" w:rsidRPr="004162E6">
        <w:rPr>
          <w:szCs w:val="24"/>
          <w:lang w:val="en-CA"/>
        </w:rPr>
        <w:t xml:space="preserve"> [AHG9/AHG12] On sub-picture wrap around signaling [Y. He, A. Hamza (</w:t>
      </w:r>
      <w:proofErr w:type="spellStart"/>
      <w:r w:rsidR="00AD5A11" w:rsidRPr="004162E6">
        <w:rPr>
          <w:szCs w:val="24"/>
          <w:lang w:val="en-CA"/>
        </w:rPr>
        <w:t>InterDigital</w:t>
      </w:r>
      <w:proofErr w:type="spellEnd"/>
      <w:r w:rsidR="00AD5A11" w:rsidRPr="004162E6">
        <w:rPr>
          <w:szCs w:val="24"/>
          <w:lang w:val="en-CA"/>
        </w:rPr>
        <w:t>), B. Choi, S. Wenger (Tencent)]</w:t>
      </w:r>
    </w:p>
    <w:p w14:paraId="1E3CA6AC" w14:textId="77777777" w:rsidR="00AD5A11" w:rsidRPr="004162E6" w:rsidRDefault="00AD5A11" w:rsidP="00AD5A11">
      <w:pPr>
        <w:tabs>
          <w:tab w:val="left" w:pos="827"/>
          <w:tab w:val="left" w:pos="2689"/>
        </w:tabs>
      </w:pPr>
    </w:p>
    <w:p w14:paraId="17D2C9E9" w14:textId="77777777" w:rsidR="00AD5A11" w:rsidRPr="004162E6" w:rsidRDefault="009D3A95" w:rsidP="00AD5A11">
      <w:pPr>
        <w:pStyle w:val="Heading9"/>
        <w:rPr>
          <w:szCs w:val="24"/>
          <w:lang w:val="en-CA"/>
        </w:rPr>
      </w:pPr>
      <w:hyperlink r:id="rId38" w:history="1">
        <w:r w:rsidR="00AD5A11" w:rsidRPr="004162E6">
          <w:rPr>
            <w:color w:val="0000FF"/>
            <w:szCs w:val="24"/>
            <w:u w:val="single"/>
            <w:lang w:val="en-CA"/>
          </w:rPr>
          <w:t>JVET-Q0335</w:t>
        </w:r>
      </w:hyperlink>
      <w:r w:rsidR="00AD5A11" w:rsidRPr="004162E6">
        <w:rPr>
          <w:szCs w:val="24"/>
          <w:lang w:val="en-CA"/>
        </w:rPr>
        <w:t xml:space="preserve"> </w:t>
      </w:r>
      <w:proofErr w:type="spellStart"/>
      <w:r w:rsidR="00AD5A11" w:rsidRPr="004162E6">
        <w:rPr>
          <w:szCs w:val="24"/>
          <w:lang w:val="en-CA"/>
        </w:rPr>
        <w:t>AhG9</w:t>
      </w:r>
      <w:proofErr w:type="spellEnd"/>
      <w:r w:rsidR="00AD5A11" w:rsidRPr="004162E6">
        <w:rPr>
          <w:szCs w:val="24"/>
          <w:lang w:val="en-CA"/>
        </w:rPr>
        <w:t xml:space="preserve">: On the wraparound offsets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0C98B6AE" w14:textId="77777777" w:rsidR="00AD5A11" w:rsidRPr="004162E6" w:rsidRDefault="00AD5A11" w:rsidP="00AD5A11">
      <w:pPr>
        <w:tabs>
          <w:tab w:val="clear" w:pos="1080"/>
          <w:tab w:val="left" w:pos="1058"/>
        </w:tabs>
      </w:pPr>
      <w:r w:rsidRPr="004162E6">
        <w:t>Item 3 of this contribution belongs to this category.</w:t>
      </w:r>
    </w:p>
    <w:p w14:paraId="59A4EC2E" w14:textId="77777777" w:rsidR="00AD5A11" w:rsidRPr="004162E6" w:rsidRDefault="00AD5A11" w:rsidP="00AD5A11">
      <w:pPr>
        <w:pStyle w:val="BodyText"/>
      </w:pPr>
    </w:p>
    <w:p w14:paraId="270578AE" w14:textId="77777777" w:rsidR="00AD5A11" w:rsidRPr="004162E6" w:rsidRDefault="009D3A95" w:rsidP="00AD5A11">
      <w:pPr>
        <w:pStyle w:val="Heading9"/>
        <w:rPr>
          <w:szCs w:val="24"/>
          <w:lang w:val="en-CA"/>
        </w:rPr>
      </w:pPr>
      <w:hyperlink r:id="rId39" w:history="1">
        <w:r w:rsidR="00AD5A11" w:rsidRPr="004162E6">
          <w:rPr>
            <w:color w:val="0000FF"/>
            <w:szCs w:val="24"/>
            <w:u w:val="single"/>
            <w:lang w:val="en-CA"/>
          </w:rPr>
          <w:t>JVET-Q0344</w:t>
        </w:r>
      </w:hyperlink>
      <w:r w:rsidR="00AD5A11" w:rsidRPr="004162E6">
        <w:rPr>
          <w:szCs w:val="24"/>
          <w:lang w:val="en-CA"/>
        </w:rPr>
        <w:t xml:space="preserve"> AHG6/AHG9: Signalling wrap-around for subpictures [Y.-H. Lee, J.-L. Lin, Y.-J. Chen, C.-C. Ju (MediaTek)]</w:t>
      </w:r>
    </w:p>
    <w:p w14:paraId="17F36821" w14:textId="77777777" w:rsidR="00AD5A11" w:rsidRPr="004162E6" w:rsidRDefault="00AD5A11" w:rsidP="00AD5A11">
      <w:pPr>
        <w:tabs>
          <w:tab w:val="left" w:pos="827"/>
          <w:tab w:val="left" w:pos="2689"/>
        </w:tabs>
      </w:pPr>
    </w:p>
    <w:p w14:paraId="6FEE8750" w14:textId="77777777" w:rsidR="00AD5A11" w:rsidRPr="004162E6" w:rsidRDefault="009D3A95" w:rsidP="00AD5A11">
      <w:pPr>
        <w:pStyle w:val="Heading9"/>
        <w:rPr>
          <w:szCs w:val="24"/>
          <w:lang w:val="en-CA"/>
        </w:rPr>
      </w:pPr>
      <w:hyperlink r:id="rId40" w:history="1">
        <w:r w:rsidR="00AD5A11" w:rsidRPr="004162E6">
          <w:rPr>
            <w:color w:val="0000FF"/>
            <w:szCs w:val="24"/>
            <w:u w:val="single"/>
            <w:lang w:val="en-CA"/>
          </w:rPr>
          <w:t>JVET-Q0403</w:t>
        </w:r>
      </w:hyperlink>
      <w:r w:rsidR="00AD5A11" w:rsidRPr="004162E6">
        <w:rPr>
          <w:szCs w:val="24"/>
          <w:lang w:val="en-CA"/>
        </w:rPr>
        <w:t xml:space="preserve"> AHG12: On subpicture specific MV wraparound [R. Skupin, Y. Sanchez, K. </w:t>
      </w:r>
      <w:proofErr w:type="spellStart"/>
      <w:r w:rsidR="00AD5A11" w:rsidRPr="004162E6">
        <w:rPr>
          <w:szCs w:val="24"/>
          <w:lang w:val="en-CA"/>
        </w:rPr>
        <w:t>Sühring</w:t>
      </w:r>
      <w:proofErr w:type="spellEnd"/>
      <w:r w:rsidR="00AD5A11" w:rsidRPr="004162E6">
        <w:rPr>
          <w:szCs w:val="24"/>
          <w:lang w:val="en-CA"/>
        </w:rPr>
        <w:t xml:space="preserve">, T. </w:t>
      </w:r>
      <w:proofErr w:type="spellStart"/>
      <w:r w:rsidR="00AD5A11" w:rsidRPr="004162E6">
        <w:rPr>
          <w:szCs w:val="24"/>
          <w:lang w:val="en-CA"/>
        </w:rPr>
        <w:t>Schierl</w:t>
      </w:r>
      <w:proofErr w:type="spellEnd"/>
      <w:r w:rsidR="00AD5A11" w:rsidRPr="004162E6">
        <w:rPr>
          <w:szCs w:val="24"/>
          <w:lang w:val="en-CA"/>
        </w:rPr>
        <w:t xml:space="preserve"> (HHI)]</w:t>
      </w:r>
    </w:p>
    <w:p w14:paraId="2CC9F349" w14:textId="77777777" w:rsidR="00AD5A11" w:rsidRPr="004162E6" w:rsidRDefault="00AD5A11" w:rsidP="00AD5A11">
      <w:pPr>
        <w:tabs>
          <w:tab w:val="left" w:pos="827"/>
          <w:tab w:val="left" w:pos="2689"/>
        </w:tabs>
      </w:pPr>
    </w:p>
    <w:p w14:paraId="5A870EA9" w14:textId="77777777" w:rsidR="00AD5A11" w:rsidRPr="004162E6" w:rsidRDefault="00AD5A11" w:rsidP="00AD5A11">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r w:rsidRPr="004162E6">
        <w:rPr>
          <w:lang w:val="en-CA"/>
        </w:rPr>
        <w:t>Combination of subpictures and scalability (3)</w:t>
      </w:r>
    </w:p>
    <w:p w14:paraId="0A4A4CC1" w14:textId="77777777" w:rsidR="00AD5A11" w:rsidRPr="004162E6" w:rsidRDefault="009D3A95" w:rsidP="00AD5A11">
      <w:pPr>
        <w:pStyle w:val="Heading9"/>
        <w:rPr>
          <w:szCs w:val="24"/>
          <w:lang w:val="en-CA"/>
        </w:rPr>
      </w:pPr>
      <w:hyperlink r:id="rId41" w:history="1">
        <w:r w:rsidR="00AD5A11" w:rsidRPr="004162E6">
          <w:rPr>
            <w:color w:val="0000FF"/>
            <w:szCs w:val="24"/>
            <w:u w:val="single"/>
            <w:lang w:val="en-CA"/>
          </w:rPr>
          <w:t>JVET-Q0279</w:t>
        </w:r>
      </w:hyperlink>
      <w:r w:rsidR="00AD5A11" w:rsidRPr="004162E6">
        <w:rPr>
          <w:szCs w:val="24"/>
          <w:lang w:val="en-CA"/>
        </w:rPr>
        <w:t xml:space="preserve"> AHG8/AHG9: On alignment across layers [B. Choi, S. Wenger, S. Liu (Tencent)]</w:t>
      </w:r>
    </w:p>
    <w:p w14:paraId="5F6F360B" w14:textId="77777777" w:rsidR="00AD5A11" w:rsidRPr="004162E6" w:rsidRDefault="00AD5A11" w:rsidP="00AD5A11">
      <w:pPr>
        <w:tabs>
          <w:tab w:val="clear" w:pos="1080"/>
          <w:tab w:val="left" w:pos="1058"/>
        </w:tabs>
      </w:pPr>
      <w:r w:rsidRPr="004162E6">
        <w:t>Item 4 of this contribution belongs to this category.</w:t>
      </w:r>
    </w:p>
    <w:p w14:paraId="48792B19" w14:textId="77777777" w:rsidR="00AD5A11" w:rsidRPr="004162E6" w:rsidRDefault="00AD5A11" w:rsidP="00AD5A11">
      <w:pPr>
        <w:tabs>
          <w:tab w:val="clear" w:pos="1080"/>
          <w:tab w:val="left" w:pos="1058"/>
        </w:tabs>
      </w:pPr>
    </w:p>
    <w:p w14:paraId="6B773585" w14:textId="77777777" w:rsidR="00AD5A11" w:rsidRPr="004162E6" w:rsidRDefault="009D3A95" w:rsidP="00AD5A11">
      <w:pPr>
        <w:pStyle w:val="Heading9"/>
        <w:rPr>
          <w:szCs w:val="24"/>
          <w:lang w:val="en-CA"/>
        </w:rPr>
      </w:pPr>
      <w:hyperlink r:id="rId42" w:history="1">
        <w:r w:rsidR="00AD5A11" w:rsidRPr="004162E6">
          <w:rPr>
            <w:color w:val="0000FF"/>
            <w:szCs w:val="24"/>
            <w:u w:val="single"/>
            <w:lang w:val="en-CA"/>
          </w:rPr>
          <w:t>JVET-Q0402</w:t>
        </w:r>
      </w:hyperlink>
      <w:r w:rsidR="00AD5A11" w:rsidRPr="004162E6">
        <w:rPr>
          <w:szCs w:val="24"/>
          <w:lang w:val="en-CA"/>
        </w:rPr>
        <w:t xml:space="preserve"> AHG12: On subpicture and scalability [R. Skupin, Y. Sanchez, K. </w:t>
      </w:r>
      <w:proofErr w:type="spellStart"/>
      <w:r w:rsidR="00AD5A11" w:rsidRPr="004162E6">
        <w:rPr>
          <w:szCs w:val="24"/>
          <w:lang w:val="en-CA"/>
        </w:rPr>
        <w:t>Sühring</w:t>
      </w:r>
      <w:proofErr w:type="spellEnd"/>
      <w:r w:rsidR="00AD5A11" w:rsidRPr="004162E6">
        <w:rPr>
          <w:szCs w:val="24"/>
          <w:lang w:val="en-CA"/>
        </w:rPr>
        <w:t xml:space="preserve">, T. </w:t>
      </w:r>
      <w:proofErr w:type="spellStart"/>
      <w:r w:rsidR="00AD5A11" w:rsidRPr="004162E6">
        <w:rPr>
          <w:szCs w:val="24"/>
          <w:lang w:val="en-CA"/>
        </w:rPr>
        <w:t>Schierl</w:t>
      </w:r>
      <w:proofErr w:type="spellEnd"/>
      <w:r w:rsidR="00AD5A11" w:rsidRPr="004162E6">
        <w:rPr>
          <w:szCs w:val="24"/>
          <w:lang w:val="en-CA"/>
        </w:rPr>
        <w:t xml:space="preserve"> (HHI)]</w:t>
      </w:r>
    </w:p>
    <w:p w14:paraId="574D2E8B" w14:textId="77777777" w:rsidR="00AD5A11" w:rsidRPr="004162E6" w:rsidRDefault="00AD5A11" w:rsidP="00AD5A11">
      <w:pPr>
        <w:tabs>
          <w:tab w:val="left" w:pos="827"/>
          <w:tab w:val="left" w:pos="2689"/>
        </w:tabs>
      </w:pPr>
    </w:p>
    <w:p w14:paraId="46FF74D2" w14:textId="77777777" w:rsidR="00AD5A11" w:rsidRPr="004162E6" w:rsidRDefault="009D3A95" w:rsidP="00AD5A11">
      <w:pPr>
        <w:pStyle w:val="Heading9"/>
        <w:rPr>
          <w:szCs w:val="24"/>
          <w:lang w:val="en-CA"/>
        </w:rPr>
      </w:pPr>
      <w:hyperlink r:id="rId43" w:history="1">
        <w:r w:rsidR="00AD5A11" w:rsidRPr="004162E6">
          <w:rPr>
            <w:color w:val="0000FF"/>
            <w:szCs w:val="24"/>
            <w:u w:val="single"/>
            <w:lang w:val="en-CA"/>
          </w:rPr>
          <w:t>JVET-Q0405</w:t>
        </w:r>
      </w:hyperlink>
      <w:r w:rsidR="00AD5A11" w:rsidRPr="004162E6">
        <w:rPr>
          <w:szCs w:val="24"/>
          <w:lang w:val="en-CA"/>
        </w:rPr>
        <w:t xml:space="preserve"> AHG12: On subpicture and OLS [R. Skupin, Y. Sanchez, K. </w:t>
      </w:r>
      <w:proofErr w:type="spellStart"/>
      <w:r w:rsidR="00AD5A11" w:rsidRPr="004162E6">
        <w:rPr>
          <w:szCs w:val="24"/>
          <w:lang w:val="en-CA"/>
        </w:rPr>
        <w:t>Sühring</w:t>
      </w:r>
      <w:proofErr w:type="spellEnd"/>
      <w:r w:rsidR="00AD5A11" w:rsidRPr="004162E6">
        <w:rPr>
          <w:szCs w:val="24"/>
          <w:lang w:val="en-CA"/>
        </w:rPr>
        <w:t xml:space="preserve">, T. </w:t>
      </w:r>
      <w:proofErr w:type="spellStart"/>
      <w:r w:rsidR="00AD5A11" w:rsidRPr="004162E6">
        <w:rPr>
          <w:szCs w:val="24"/>
          <w:lang w:val="en-CA"/>
        </w:rPr>
        <w:t>Schierl</w:t>
      </w:r>
      <w:proofErr w:type="spellEnd"/>
      <w:r w:rsidR="00AD5A11" w:rsidRPr="004162E6">
        <w:rPr>
          <w:szCs w:val="24"/>
          <w:lang w:val="en-CA"/>
        </w:rPr>
        <w:t xml:space="preserve"> (HHI)]</w:t>
      </w:r>
    </w:p>
    <w:p w14:paraId="51316C76" w14:textId="4874F897" w:rsidR="00AD5A11" w:rsidRDefault="00AD5A11" w:rsidP="00AD5A11">
      <w:pPr>
        <w:tabs>
          <w:tab w:val="left" w:pos="827"/>
          <w:tab w:val="left" w:pos="2689"/>
        </w:tabs>
      </w:pPr>
    </w:p>
    <w:p w14:paraId="4A71A2E1" w14:textId="04826C68" w:rsidR="008160CB" w:rsidRDefault="008160CB" w:rsidP="00AD5A11">
      <w:pPr>
        <w:tabs>
          <w:tab w:val="left" w:pos="827"/>
          <w:tab w:val="left" w:pos="2689"/>
        </w:tabs>
      </w:pPr>
    </w:p>
    <w:p w14:paraId="2D7FEF96" w14:textId="539981D6" w:rsidR="008160CB" w:rsidRDefault="008160CB" w:rsidP="008160CB">
      <w:pPr>
        <w:pStyle w:val="Heading3"/>
        <w:tabs>
          <w:tab w:val="clear" w:pos="360"/>
          <w:tab w:val="clear" w:pos="1800"/>
          <w:tab w:val="clear" w:pos="2160"/>
          <w:tab w:val="clear" w:pos="2520"/>
          <w:tab w:val="clear" w:pos="2880"/>
          <w:tab w:val="clear" w:pos="3240"/>
          <w:tab w:val="clear" w:pos="3600"/>
          <w:tab w:val="clear" w:pos="3960"/>
          <w:tab w:val="clear" w:pos="4320"/>
          <w:tab w:val="left" w:pos="568"/>
        </w:tabs>
        <w:ind w:left="1288" w:hanging="1288"/>
        <w:jc w:val="left"/>
      </w:pPr>
      <w:r w:rsidRPr="004162E6">
        <w:t>Parameter sets cleanups (20)</w:t>
      </w:r>
    </w:p>
    <w:p w14:paraId="5C7E6946" w14:textId="417A80B7" w:rsidR="000B3091" w:rsidRDefault="000B3091" w:rsidP="000B3091">
      <w:pPr>
        <w:pStyle w:val="BodyText"/>
      </w:pPr>
      <w:r w:rsidRPr="004162E6">
        <w:t xml:space="preserve">Contributions in this category were discussed </w:t>
      </w:r>
      <w:r>
        <w:t xml:space="preserve">7 Jan 2020, from </w:t>
      </w:r>
      <w:r w:rsidR="00EB72EE">
        <w:t>19:30 to 22:30.</w:t>
      </w:r>
    </w:p>
    <w:p w14:paraId="20171CFE" w14:textId="77777777" w:rsidR="008160CB" w:rsidRPr="004162E6" w:rsidRDefault="009D3A95" w:rsidP="008160CB">
      <w:pPr>
        <w:pStyle w:val="Heading9"/>
        <w:rPr>
          <w:szCs w:val="24"/>
          <w:lang w:val="en-CA"/>
        </w:rPr>
      </w:pPr>
      <w:hyperlink r:id="rId44" w:history="1">
        <w:r w:rsidR="008160CB" w:rsidRPr="004162E6">
          <w:rPr>
            <w:color w:val="0000FF"/>
            <w:szCs w:val="24"/>
            <w:u w:val="single"/>
            <w:lang w:val="en-CA"/>
          </w:rPr>
          <w:t>JVET-Q0045</w:t>
        </w:r>
      </w:hyperlink>
      <w:r w:rsidR="008160CB" w:rsidRPr="004162E6">
        <w:rPr>
          <w:szCs w:val="24"/>
          <w:lang w:val="en-CA"/>
        </w:rPr>
        <w:t xml:space="preserve"> AHG9: On DPS identifier [V. Drugeon (Panasonic)]</w:t>
      </w:r>
    </w:p>
    <w:p w14:paraId="3772A989" w14:textId="77777777" w:rsidR="00E4580B" w:rsidRDefault="00E4580B" w:rsidP="00E4580B">
      <w:pPr>
        <w:rPr>
          <w:lang w:val="en-CA"/>
        </w:rPr>
      </w:pPr>
      <w:r>
        <w:rPr>
          <w:lang w:val="en-CA"/>
        </w:rPr>
        <w:t>It is suggested to remove the possibility to have DPS identifiers, since the DPS is not allowed to change within a whole bitstream and has no influence on the decoding process.</w:t>
      </w:r>
    </w:p>
    <w:p w14:paraId="44DEC004" w14:textId="77777777" w:rsidR="00E4580B" w:rsidRDefault="00E4580B" w:rsidP="00E4580B">
      <w:pPr>
        <w:rPr>
          <w:szCs w:val="22"/>
          <w:lang w:val="en-CA"/>
        </w:rPr>
      </w:pPr>
      <w:r>
        <w:rPr>
          <w:szCs w:val="22"/>
          <w:lang w:val="en-CA"/>
        </w:rPr>
        <w:t>Two proposals are made to identify if an SPS refers to a DPS:</w:t>
      </w:r>
    </w:p>
    <w:p w14:paraId="30792BBA" w14:textId="77777777" w:rsidR="00E4580B" w:rsidRDefault="00E4580B" w:rsidP="00E4580B">
      <w:pPr>
        <w:pStyle w:val="ListParagraph"/>
        <w:numPr>
          <w:ilvl w:val="0"/>
          <w:numId w:val="19"/>
        </w:numPr>
        <w:ind w:leftChars="0"/>
        <w:contextualSpacing/>
        <w:rPr>
          <w:szCs w:val="22"/>
          <w:lang w:val="en-CA"/>
        </w:rPr>
      </w:pPr>
      <w:r>
        <w:rPr>
          <w:szCs w:val="22"/>
          <w:lang w:val="en-CA"/>
        </w:rPr>
        <w:t>If a DPS NAL unit is present within a bitstream or a DPS is available by other means, the SPS refers to the information signalled in that DPS.</w:t>
      </w:r>
    </w:p>
    <w:p w14:paraId="338F42FB" w14:textId="77777777" w:rsidR="00E4580B" w:rsidRDefault="00E4580B" w:rsidP="00E4580B">
      <w:pPr>
        <w:pStyle w:val="ListParagraph"/>
        <w:ind w:left="880"/>
        <w:rPr>
          <w:szCs w:val="22"/>
          <w:lang w:val="en-CA"/>
        </w:rPr>
      </w:pPr>
      <w:r>
        <w:rPr>
          <w:szCs w:val="22"/>
          <w:lang w:val="en-CA"/>
        </w:rPr>
        <w:br/>
        <w:t>OR</w:t>
      </w:r>
    </w:p>
    <w:p w14:paraId="1A096ACE" w14:textId="77777777" w:rsidR="00E4580B" w:rsidRDefault="00E4580B" w:rsidP="00E4580B">
      <w:pPr>
        <w:pStyle w:val="ListParagraph"/>
        <w:ind w:left="880"/>
        <w:rPr>
          <w:szCs w:val="22"/>
          <w:lang w:val="en-CA"/>
        </w:rPr>
      </w:pPr>
    </w:p>
    <w:p w14:paraId="76532F95" w14:textId="77777777" w:rsidR="00E4580B" w:rsidRDefault="00E4580B" w:rsidP="00E4580B">
      <w:pPr>
        <w:pStyle w:val="ListParagraph"/>
        <w:numPr>
          <w:ilvl w:val="0"/>
          <w:numId w:val="19"/>
        </w:numPr>
        <w:ind w:leftChars="0"/>
        <w:contextualSpacing/>
        <w:rPr>
          <w:szCs w:val="22"/>
          <w:lang w:val="en-CA"/>
        </w:rPr>
      </w:pPr>
      <w:r>
        <w:rPr>
          <w:szCs w:val="22"/>
          <w:lang w:val="en-CA"/>
        </w:rPr>
        <w:t xml:space="preserve">Replace the </w:t>
      </w:r>
      <w:proofErr w:type="spellStart"/>
      <w:r>
        <w:rPr>
          <w:szCs w:val="22"/>
          <w:lang w:val="en-CA"/>
        </w:rPr>
        <w:t>sps_decoding_parameter_set_id</w:t>
      </w:r>
      <w:proofErr w:type="spellEnd"/>
      <w:r>
        <w:rPr>
          <w:szCs w:val="22"/>
          <w:lang w:val="en-CA"/>
        </w:rPr>
        <w:t xml:space="preserve"> by an </w:t>
      </w:r>
      <w:proofErr w:type="spellStart"/>
      <w:r>
        <w:rPr>
          <w:szCs w:val="22"/>
          <w:lang w:val="en-CA"/>
        </w:rPr>
        <w:t>sps_decoding_parameter_set_flag</w:t>
      </w:r>
      <w:proofErr w:type="spellEnd"/>
      <w:r>
        <w:rPr>
          <w:szCs w:val="22"/>
          <w:lang w:val="en-CA"/>
        </w:rPr>
        <w:t xml:space="preserve"> to signal if the SPS refers to any DPS.</w:t>
      </w:r>
    </w:p>
    <w:p w14:paraId="31C00B66" w14:textId="3B8E1845" w:rsidR="008160CB" w:rsidRDefault="00D76961" w:rsidP="008160CB">
      <w:pPr>
        <w:tabs>
          <w:tab w:val="clear" w:pos="1080"/>
          <w:tab w:val="left" w:pos="1058"/>
        </w:tabs>
      </w:pPr>
      <w:proofErr w:type="spellStart"/>
      <w:r>
        <w:t>Q0117</w:t>
      </w:r>
      <w:proofErr w:type="spellEnd"/>
      <w:r>
        <w:t xml:space="preserve"> has a similar proposal to #1. </w:t>
      </w:r>
      <w:r w:rsidR="00EB72EE" w:rsidRPr="00EB72EE">
        <w:rPr>
          <w:highlight w:val="yellow"/>
        </w:rPr>
        <w:t>Review</w:t>
      </w:r>
      <w:r w:rsidRPr="00EB72EE">
        <w:rPr>
          <w:highlight w:val="yellow"/>
        </w:rPr>
        <w:t xml:space="preserve"> when other participants are available.</w:t>
      </w:r>
    </w:p>
    <w:p w14:paraId="052394E6" w14:textId="77777777" w:rsidR="00D76961" w:rsidRPr="004162E6" w:rsidRDefault="00D76961" w:rsidP="008160CB">
      <w:pPr>
        <w:tabs>
          <w:tab w:val="clear" w:pos="1080"/>
          <w:tab w:val="left" w:pos="1058"/>
        </w:tabs>
      </w:pPr>
    </w:p>
    <w:p w14:paraId="2F821AB4" w14:textId="77777777" w:rsidR="008160CB" w:rsidRPr="004162E6" w:rsidRDefault="009D3A95" w:rsidP="008160CB">
      <w:pPr>
        <w:pStyle w:val="Heading9"/>
        <w:rPr>
          <w:szCs w:val="24"/>
          <w:lang w:val="en-CA"/>
        </w:rPr>
      </w:pPr>
      <w:hyperlink r:id="rId45" w:history="1">
        <w:r w:rsidR="008160CB" w:rsidRPr="004162E6">
          <w:rPr>
            <w:color w:val="0000FF"/>
            <w:szCs w:val="24"/>
            <w:u w:val="single"/>
            <w:lang w:val="en-CA"/>
          </w:rPr>
          <w:t>JVET-Q0117</w:t>
        </w:r>
      </w:hyperlink>
      <w:r w:rsidR="008160CB" w:rsidRPr="004162E6">
        <w:rPr>
          <w:szCs w:val="24"/>
          <w:lang w:val="en-CA"/>
        </w:rPr>
        <w:t xml:space="preserve"> AHG9: Cleanups on parameter sets [Y.-K. Wang, J. Xu (</w:t>
      </w:r>
      <w:proofErr w:type="spellStart"/>
      <w:r w:rsidR="008160CB" w:rsidRPr="004162E6">
        <w:rPr>
          <w:szCs w:val="24"/>
          <w:lang w:val="en-CA"/>
        </w:rPr>
        <w:t>Bytedance</w:t>
      </w:r>
      <w:proofErr w:type="spellEnd"/>
      <w:r w:rsidR="008160CB" w:rsidRPr="004162E6">
        <w:rPr>
          <w:szCs w:val="24"/>
          <w:lang w:val="en-CA"/>
        </w:rPr>
        <w:t>)]</w:t>
      </w:r>
    </w:p>
    <w:p w14:paraId="2D472C48" w14:textId="6479D6F7" w:rsidR="008160CB" w:rsidRPr="004162E6" w:rsidRDefault="00337743" w:rsidP="008160CB">
      <w:r w:rsidRPr="00337743">
        <w:rPr>
          <w:highlight w:val="yellow"/>
        </w:rPr>
        <w:t>TBP</w:t>
      </w:r>
    </w:p>
    <w:p w14:paraId="1E7A852C" w14:textId="77777777" w:rsidR="008160CB" w:rsidRPr="004162E6" w:rsidRDefault="009D3A95" w:rsidP="008160CB">
      <w:pPr>
        <w:pStyle w:val="Heading9"/>
        <w:rPr>
          <w:szCs w:val="24"/>
          <w:lang w:val="en-CA"/>
        </w:rPr>
      </w:pPr>
      <w:hyperlink r:id="rId46" w:history="1">
        <w:r w:rsidR="008160CB" w:rsidRPr="004162E6">
          <w:rPr>
            <w:color w:val="0000FF"/>
            <w:szCs w:val="24"/>
            <w:u w:val="single"/>
            <w:lang w:val="en-CA"/>
          </w:rPr>
          <w:t>JVET-Q0280</w:t>
        </w:r>
      </w:hyperlink>
      <w:r w:rsidR="008160CB" w:rsidRPr="004162E6">
        <w:rPr>
          <w:szCs w:val="24"/>
          <w:lang w:val="en-CA"/>
        </w:rPr>
        <w:t xml:space="preserve"> AHG8/AHG9: On video parameter set ID [B. Choi, S. Wenger, S. Liu (Tencent)]</w:t>
      </w:r>
    </w:p>
    <w:p w14:paraId="37D8B8E4" w14:textId="77777777" w:rsidR="00AC417C" w:rsidRDefault="00AC417C" w:rsidP="00AC417C">
      <w:pPr>
        <w:rPr>
          <w:szCs w:val="22"/>
          <w:lang w:val="en-CA" w:eastAsia="ko-KR"/>
        </w:rPr>
      </w:pPr>
      <w:r>
        <w:rPr>
          <w:szCs w:val="22"/>
          <w:lang w:val="en-CA" w:eastAsia="ko-KR"/>
        </w:rPr>
        <w:t>To make it clear that only one VPS is referred to by SPSs in a CVS, the following constraint is proposed:</w:t>
      </w:r>
    </w:p>
    <w:p w14:paraId="1039CD4F" w14:textId="77777777" w:rsidR="00AC417C" w:rsidRDefault="00AC417C" w:rsidP="00AC417C">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rPr>
          <w:szCs w:val="22"/>
          <w:lang w:val="en-CA" w:eastAsia="ko-KR"/>
        </w:rPr>
      </w:pPr>
      <w:r>
        <w:rPr>
          <w:szCs w:val="22"/>
          <w:lang w:val="en-CA" w:eastAsia="ko-KR"/>
        </w:rPr>
        <w:t xml:space="preserve">The value of </w:t>
      </w:r>
      <w:proofErr w:type="spellStart"/>
      <w:r>
        <w:rPr>
          <w:szCs w:val="22"/>
          <w:lang w:val="en-CA" w:eastAsia="ko-KR"/>
        </w:rPr>
        <w:t>sps_video_parameter_set_id</w:t>
      </w:r>
      <w:proofErr w:type="spellEnd"/>
      <w:r>
        <w:rPr>
          <w:szCs w:val="22"/>
          <w:lang w:val="en-CA" w:eastAsia="ko-KR"/>
        </w:rPr>
        <w:t xml:space="preserve"> shall be the same in all SPSs that are referred to by coded pictures in a CVS.</w:t>
      </w:r>
    </w:p>
    <w:p w14:paraId="6D96299A" w14:textId="36A91A2D" w:rsidR="00540F5A" w:rsidRDefault="00864CE7" w:rsidP="008160CB">
      <w:pPr>
        <w:tabs>
          <w:tab w:val="clear" w:pos="1080"/>
          <w:tab w:val="left" w:pos="1058"/>
        </w:tabs>
      </w:pPr>
      <w:r>
        <w:t>It was suggested that h</w:t>
      </w:r>
      <w:r w:rsidR="00540F5A">
        <w:t xml:space="preserve">aving some </w:t>
      </w:r>
      <w:proofErr w:type="spellStart"/>
      <w:r w:rsidR="00540F5A">
        <w:t>type</w:t>
      </w:r>
      <w:r w:rsidR="00337743">
        <w:t>f0285</w:t>
      </w:r>
      <w:proofErr w:type="spellEnd"/>
      <w:r w:rsidR="00540F5A">
        <w:t xml:space="preserve"> of constraint on the </w:t>
      </w:r>
      <w:proofErr w:type="spellStart"/>
      <w:r>
        <w:t>VPS_id</w:t>
      </w:r>
      <w:proofErr w:type="spellEnd"/>
      <w:r>
        <w:t xml:space="preserve"> for the multiple layers in the same CVS make sense.</w:t>
      </w:r>
    </w:p>
    <w:p w14:paraId="5C0B3199" w14:textId="4FE824A9" w:rsidR="00D436E1" w:rsidRPr="00D436E1" w:rsidRDefault="00D436E1" w:rsidP="008160CB">
      <w:pPr>
        <w:tabs>
          <w:tab w:val="clear" w:pos="1080"/>
          <w:tab w:val="left" w:pos="1058"/>
        </w:tabs>
      </w:pPr>
      <w:r w:rsidRPr="00D436E1">
        <w:t xml:space="preserve">Suggestion to </w:t>
      </w:r>
      <w:r>
        <w:t>use CLVS terminology in the constraint.</w:t>
      </w:r>
      <w:r w:rsidR="00533D99">
        <w:t xml:space="preserve"> Suggestion to revise the language to impose the constraint to be more consistent with </w:t>
      </w:r>
      <w:proofErr w:type="gramStart"/>
      <w:r w:rsidR="00533D99">
        <w:t>other</w:t>
      </w:r>
      <w:proofErr w:type="gramEnd"/>
      <w:r w:rsidR="00533D99">
        <w:t xml:space="preserve"> spec language.</w:t>
      </w:r>
    </w:p>
    <w:p w14:paraId="5D53B99B" w14:textId="31F9F060" w:rsidR="008160CB" w:rsidRPr="004162E6" w:rsidRDefault="000F2F06" w:rsidP="008160CB">
      <w:pPr>
        <w:tabs>
          <w:tab w:val="clear" w:pos="1080"/>
          <w:tab w:val="left" w:pos="1058"/>
        </w:tabs>
      </w:pPr>
      <w:r w:rsidRPr="000F2F06">
        <w:rPr>
          <w:highlight w:val="yellow"/>
        </w:rPr>
        <w:t xml:space="preserve">Revisit </w:t>
      </w:r>
      <w:r w:rsidR="00D436E1" w:rsidRPr="000F2F06">
        <w:rPr>
          <w:highlight w:val="yellow"/>
        </w:rPr>
        <w:t>when other participants are available.</w:t>
      </w:r>
    </w:p>
    <w:p w14:paraId="70045A3B" w14:textId="77777777" w:rsidR="008160CB" w:rsidRPr="004162E6" w:rsidRDefault="009D3A95" w:rsidP="008160CB">
      <w:pPr>
        <w:pStyle w:val="Heading9"/>
        <w:rPr>
          <w:szCs w:val="24"/>
          <w:lang w:val="en-CA"/>
        </w:rPr>
      </w:pPr>
      <w:hyperlink r:id="rId47" w:history="1">
        <w:r w:rsidR="008160CB" w:rsidRPr="004162E6">
          <w:rPr>
            <w:color w:val="0000FF"/>
            <w:szCs w:val="24"/>
            <w:u w:val="single"/>
            <w:lang w:val="en-CA"/>
          </w:rPr>
          <w:t>JVET-Q0355</w:t>
        </w:r>
      </w:hyperlink>
      <w:r w:rsidR="008160CB" w:rsidRPr="004162E6">
        <w:rPr>
          <w:szCs w:val="24"/>
          <w:lang w:val="en-CA"/>
        </w:rPr>
        <w:t xml:space="preserve"> AHG8/AHG9: Cleanup on multi-layer coding [X. Ma, H. Yang (Huawei)]</w:t>
      </w:r>
    </w:p>
    <w:p w14:paraId="72066AFD" w14:textId="77777777" w:rsidR="008160CB" w:rsidRPr="004162E6" w:rsidRDefault="008160CB" w:rsidP="008160CB">
      <w:pPr>
        <w:tabs>
          <w:tab w:val="clear" w:pos="1080"/>
          <w:tab w:val="left" w:pos="1058"/>
        </w:tabs>
      </w:pPr>
      <w:r w:rsidRPr="004162E6">
        <w:t>Item 3 of this contribution belongs to this category.</w:t>
      </w:r>
    </w:p>
    <w:p w14:paraId="7B4358ED" w14:textId="0DC56751" w:rsidR="008160CB" w:rsidRPr="004162E6" w:rsidRDefault="00316B05" w:rsidP="008160CB">
      <w:r w:rsidRPr="00275FF5">
        <w:rPr>
          <w:highlight w:val="yellow"/>
        </w:rPr>
        <w:t xml:space="preserve">Suggestion to review with </w:t>
      </w:r>
      <w:r w:rsidR="00AF7F75" w:rsidRPr="00275FF5">
        <w:rPr>
          <w:highlight w:val="yellow"/>
        </w:rPr>
        <w:t>other DPS proposals</w:t>
      </w:r>
      <w:r w:rsidR="00275FF5" w:rsidRPr="00275FF5">
        <w:rPr>
          <w:highlight w:val="yellow"/>
        </w:rPr>
        <w:t>, when other participants are available</w:t>
      </w:r>
      <w:r w:rsidR="00AF7F75" w:rsidRPr="00275FF5">
        <w:rPr>
          <w:highlight w:val="yellow"/>
        </w:rPr>
        <w:t>. TBP</w:t>
      </w:r>
    </w:p>
    <w:p w14:paraId="61B78763" w14:textId="77777777" w:rsidR="008160CB" w:rsidRPr="004162E6" w:rsidRDefault="009D3A95" w:rsidP="008160CB">
      <w:pPr>
        <w:pStyle w:val="Heading9"/>
        <w:rPr>
          <w:szCs w:val="24"/>
          <w:lang w:val="en-CA"/>
        </w:rPr>
      </w:pPr>
      <w:hyperlink r:id="rId48" w:history="1">
        <w:r w:rsidR="008160CB" w:rsidRPr="004162E6">
          <w:rPr>
            <w:color w:val="0000FF"/>
            <w:szCs w:val="24"/>
            <w:u w:val="single"/>
            <w:lang w:val="en-CA"/>
          </w:rPr>
          <w:t>JVET-Q0357</w:t>
        </w:r>
      </w:hyperlink>
      <w:r w:rsidR="008160CB" w:rsidRPr="004162E6">
        <w:rPr>
          <w:szCs w:val="24"/>
          <w:lang w:val="en-CA"/>
        </w:rPr>
        <w:t xml:space="preserve"> AHG9: On clarification of DPS [X. Ma, H. Yang (Huawei)]</w:t>
      </w:r>
    </w:p>
    <w:p w14:paraId="116B6980" w14:textId="77777777" w:rsidR="00275FF5" w:rsidRPr="004162E6" w:rsidRDefault="00275FF5" w:rsidP="00275FF5">
      <w:r w:rsidRPr="00275FF5">
        <w:rPr>
          <w:highlight w:val="yellow"/>
        </w:rPr>
        <w:t>Suggestion to review with other DPS proposals, when other participants are available. TBP</w:t>
      </w:r>
    </w:p>
    <w:p w14:paraId="04D51606" w14:textId="77777777" w:rsidR="008160CB" w:rsidRPr="004162E6" w:rsidRDefault="009D3A95" w:rsidP="008160CB">
      <w:pPr>
        <w:pStyle w:val="Heading9"/>
        <w:rPr>
          <w:szCs w:val="24"/>
          <w:lang w:val="en-CA"/>
        </w:rPr>
      </w:pPr>
      <w:hyperlink r:id="rId49" w:history="1">
        <w:r w:rsidR="008160CB" w:rsidRPr="004162E6">
          <w:rPr>
            <w:color w:val="0000FF"/>
            <w:szCs w:val="24"/>
            <w:u w:val="single"/>
            <w:lang w:val="en-CA"/>
          </w:rPr>
          <w:t>JVET-Q0147</w:t>
        </w:r>
      </w:hyperlink>
      <w:r w:rsidR="008160CB" w:rsidRPr="004162E6">
        <w:rPr>
          <w:szCs w:val="24"/>
          <w:lang w:val="en-CA"/>
        </w:rPr>
        <w:t xml:space="preserve"> AHG9: On JCCR signaling [K. Abe, T. Toma (Panasonic)]</w:t>
      </w:r>
    </w:p>
    <w:p w14:paraId="39427E27" w14:textId="77777777" w:rsidR="00E76E98" w:rsidRDefault="00E76E98" w:rsidP="00E76E98">
      <w:pPr>
        <w:rPr>
          <w:szCs w:val="22"/>
          <w:lang w:val="en-CA"/>
        </w:rPr>
      </w:pPr>
      <w:r w:rsidRPr="00254276">
        <w:rPr>
          <w:szCs w:val="22"/>
          <w:lang w:val="en-CA"/>
        </w:rPr>
        <w:t xml:space="preserve">This contribution </w:t>
      </w:r>
      <w:r>
        <w:rPr>
          <w:szCs w:val="22"/>
          <w:lang w:val="en-CA"/>
        </w:rPr>
        <w:t xml:space="preserve">proposes to skip signaling of </w:t>
      </w:r>
      <w:proofErr w:type="spellStart"/>
      <w:r w:rsidRPr="003B018A">
        <w:rPr>
          <w:szCs w:val="22"/>
          <w:lang w:val="en-CA"/>
        </w:rPr>
        <w:t>sps_joint_cbcr_enabled_flag</w:t>
      </w:r>
      <w:proofErr w:type="spellEnd"/>
      <w:r>
        <w:rPr>
          <w:szCs w:val="22"/>
          <w:lang w:val="en-CA"/>
        </w:rPr>
        <w:t xml:space="preserve"> when </w:t>
      </w:r>
      <w:proofErr w:type="spellStart"/>
      <w:r>
        <w:rPr>
          <w:szCs w:val="22"/>
          <w:lang w:val="en-CA"/>
        </w:rPr>
        <w:t>ChromaArrayType</w:t>
      </w:r>
      <w:proofErr w:type="spellEnd"/>
      <w:r>
        <w:rPr>
          <w:szCs w:val="22"/>
          <w:lang w:val="en-CA"/>
        </w:rPr>
        <w:t xml:space="preserve"> is equal to 0. With t</w:t>
      </w:r>
      <w:r w:rsidRPr="003B018A">
        <w:rPr>
          <w:szCs w:val="22"/>
          <w:lang w:val="en-CA"/>
        </w:rPr>
        <w:t xml:space="preserve">his </w:t>
      </w:r>
      <w:r>
        <w:rPr>
          <w:szCs w:val="22"/>
          <w:lang w:val="en-CA"/>
        </w:rPr>
        <w:t>modification,</w:t>
      </w:r>
      <w:r w:rsidRPr="003B018A">
        <w:rPr>
          <w:szCs w:val="22"/>
          <w:lang w:val="en-CA"/>
        </w:rPr>
        <w:t xml:space="preserve"> all SPS chroma related syntax</w:t>
      </w:r>
      <w:r>
        <w:rPr>
          <w:szCs w:val="22"/>
          <w:lang w:val="en-CA" w:eastAsia="ja-JP"/>
        </w:rPr>
        <w:t>es</w:t>
      </w:r>
      <w:r w:rsidRPr="003B018A">
        <w:rPr>
          <w:szCs w:val="22"/>
          <w:lang w:val="en-CA"/>
        </w:rPr>
        <w:t xml:space="preserve"> </w:t>
      </w:r>
      <w:r>
        <w:rPr>
          <w:szCs w:val="22"/>
          <w:lang w:val="en-CA"/>
        </w:rPr>
        <w:t xml:space="preserve">can </w:t>
      </w:r>
      <w:r w:rsidRPr="003B018A">
        <w:rPr>
          <w:szCs w:val="22"/>
          <w:lang w:val="en-CA"/>
        </w:rPr>
        <w:t>avoid</w:t>
      </w:r>
      <w:r>
        <w:rPr>
          <w:szCs w:val="22"/>
          <w:lang w:val="en-CA"/>
        </w:rPr>
        <w:t xml:space="preserve"> signaling </w:t>
      </w:r>
      <w:r w:rsidRPr="003B018A">
        <w:rPr>
          <w:szCs w:val="22"/>
          <w:lang w:val="en-CA"/>
        </w:rPr>
        <w:t xml:space="preserve">in </w:t>
      </w:r>
      <w:r>
        <w:rPr>
          <w:szCs w:val="22"/>
          <w:lang w:val="en-CA"/>
        </w:rPr>
        <w:t>the format</w:t>
      </w:r>
      <w:r w:rsidRPr="003B018A">
        <w:rPr>
          <w:szCs w:val="22"/>
          <w:lang w:val="en-CA"/>
        </w:rPr>
        <w:t xml:space="preserve"> that do</w:t>
      </w:r>
      <w:r>
        <w:rPr>
          <w:szCs w:val="22"/>
          <w:lang w:val="en-CA"/>
        </w:rPr>
        <w:t>es</w:t>
      </w:r>
      <w:r w:rsidRPr="003B018A">
        <w:rPr>
          <w:szCs w:val="22"/>
          <w:lang w:val="en-CA"/>
        </w:rPr>
        <w:t xml:space="preserve"> not use chroma blocks.</w:t>
      </w:r>
    </w:p>
    <w:p w14:paraId="7DBA9900" w14:textId="05D7F241" w:rsidR="008160CB" w:rsidRPr="004162E6" w:rsidRDefault="00504C20" w:rsidP="008160CB">
      <w:proofErr w:type="spellStart"/>
      <w:r w:rsidRPr="00A86D13">
        <w:rPr>
          <w:highlight w:val="yellow"/>
        </w:rPr>
        <w:t>BoG</w:t>
      </w:r>
      <w:proofErr w:type="spellEnd"/>
      <w:r w:rsidRPr="00A86D13">
        <w:rPr>
          <w:highlight w:val="yellow"/>
        </w:rPr>
        <w:t xml:space="preserve"> recommends</w:t>
      </w:r>
      <w:r>
        <w:t xml:space="preserve"> </w:t>
      </w:r>
      <w:proofErr w:type="gramStart"/>
      <w:r>
        <w:t>to adop</w:t>
      </w:r>
      <w:r w:rsidR="00C82E97">
        <w:t>t</w:t>
      </w:r>
      <w:proofErr w:type="gramEnd"/>
      <w:r w:rsidR="00C82E97">
        <w:t xml:space="preserve"> conditional signaling of </w:t>
      </w:r>
      <w:proofErr w:type="spellStart"/>
      <w:r w:rsidR="00C82E97" w:rsidRPr="003B018A">
        <w:rPr>
          <w:szCs w:val="22"/>
          <w:lang w:val="en-CA"/>
        </w:rPr>
        <w:t>sps_joint_cbcr_enabled_flag</w:t>
      </w:r>
      <w:proofErr w:type="spellEnd"/>
      <w:r w:rsidR="00C82E97">
        <w:rPr>
          <w:szCs w:val="22"/>
          <w:lang w:val="en-CA"/>
        </w:rPr>
        <w:t xml:space="preserve"> based on </w:t>
      </w:r>
      <w:proofErr w:type="spellStart"/>
      <w:r w:rsidR="00C82E97">
        <w:rPr>
          <w:szCs w:val="22"/>
          <w:lang w:val="en-CA"/>
        </w:rPr>
        <w:t>ChromaArrayType</w:t>
      </w:r>
      <w:proofErr w:type="spellEnd"/>
      <w:r w:rsidR="00A86D13">
        <w:rPr>
          <w:szCs w:val="22"/>
          <w:lang w:val="en-CA"/>
        </w:rPr>
        <w:t>, as proposed. (This was also proposed in JVET-Q0117, 2</w:t>
      </w:r>
      <w:r w:rsidR="00A86D13" w:rsidRPr="00A86D13">
        <w:rPr>
          <w:szCs w:val="22"/>
          <w:vertAlign w:val="superscript"/>
          <w:lang w:val="en-CA"/>
        </w:rPr>
        <w:t>nd</w:t>
      </w:r>
      <w:r w:rsidR="00A86D13">
        <w:rPr>
          <w:szCs w:val="22"/>
          <w:lang w:val="en-CA"/>
        </w:rPr>
        <w:t xml:space="preserve"> aspect of SPS</w:t>
      </w:r>
      <w:r w:rsidR="00EF536A">
        <w:rPr>
          <w:szCs w:val="22"/>
          <w:lang w:val="en-CA"/>
        </w:rPr>
        <w:t>, and the first aspect in JVET-Q0265</w:t>
      </w:r>
      <w:r w:rsidR="00B37016">
        <w:rPr>
          <w:szCs w:val="22"/>
          <w:lang w:val="en-CA"/>
        </w:rPr>
        <w:t>, and in JVET-</w:t>
      </w:r>
      <w:r w:rsidR="00275FF5">
        <w:rPr>
          <w:szCs w:val="22"/>
          <w:lang w:val="en-CA"/>
        </w:rPr>
        <w:t>Q</w:t>
      </w:r>
      <w:r w:rsidR="00B37016">
        <w:rPr>
          <w:szCs w:val="22"/>
          <w:lang w:val="en-CA"/>
        </w:rPr>
        <w:t>0155</w:t>
      </w:r>
      <w:r w:rsidR="00EF536A">
        <w:rPr>
          <w:szCs w:val="22"/>
          <w:lang w:val="en-CA"/>
        </w:rPr>
        <w:t>.)</w:t>
      </w:r>
    </w:p>
    <w:p w14:paraId="7A8C975F" w14:textId="77777777" w:rsidR="008160CB" w:rsidRPr="004162E6" w:rsidRDefault="009D3A95" w:rsidP="008160CB">
      <w:pPr>
        <w:pStyle w:val="Heading9"/>
        <w:rPr>
          <w:szCs w:val="24"/>
          <w:lang w:val="en-CA"/>
        </w:rPr>
      </w:pPr>
      <w:hyperlink r:id="rId50" w:history="1">
        <w:r w:rsidR="008160CB" w:rsidRPr="004162E6">
          <w:rPr>
            <w:color w:val="0000FF"/>
            <w:szCs w:val="24"/>
            <w:u w:val="single"/>
            <w:lang w:val="en-CA"/>
          </w:rPr>
          <w:t>JVET-Q0152</w:t>
        </w:r>
      </w:hyperlink>
      <w:r w:rsidR="008160CB" w:rsidRPr="004162E6">
        <w:rPr>
          <w:szCs w:val="24"/>
          <w:lang w:val="en-CA"/>
        </w:rPr>
        <w:t xml:space="preserve"> AHG9/AHG12: Miscellaneous HLS topics [M. </w:t>
      </w:r>
      <w:proofErr w:type="spellStart"/>
      <w:r w:rsidR="008160CB" w:rsidRPr="004162E6">
        <w:rPr>
          <w:szCs w:val="24"/>
          <w:lang w:val="en-CA"/>
        </w:rPr>
        <w:t>Coban</w:t>
      </w:r>
      <w:proofErr w:type="spellEnd"/>
      <w:r w:rsidR="008160CB" w:rsidRPr="004162E6">
        <w:rPr>
          <w:szCs w:val="24"/>
          <w:lang w:val="en-CA"/>
        </w:rPr>
        <w:t xml:space="preserve">, V. </w:t>
      </w:r>
      <w:proofErr w:type="spellStart"/>
      <w:r w:rsidR="008160CB" w:rsidRPr="004162E6">
        <w:rPr>
          <w:szCs w:val="24"/>
          <w:lang w:val="en-CA"/>
        </w:rPr>
        <w:t>Seregin</w:t>
      </w:r>
      <w:proofErr w:type="spellEnd"/>
      <w:r w:rsidR="008160CB" w:rsidRPr="004162E6">
        <w:rPr>
          <w:szCs w:val="24"/>
          <w:lang w:val="en-CA"/>
        </w:rPr>
        <w:t xml:space="preserve">, Y.-J. Chang, M. </w:t>
      </w:r>
      <w:proofErr w:type="spellStart"/>
      <w:r w:rsidR="008160CB" w:rsidRPr="004162E6">
        <w:rPr>
          <w:szCs w:val="24"/>
          <w:lang w:val="en-CA"/>
        </w:rPr>
        <w:t>Karczewicz</w:t>
      </w:r>
      <w:proofErr w:type="spellEnd"/>
      <w:r w:rsidR="008160CB" w:rsidRPr="004162E6">
        <w:rPr>
          <w:szCs w:val="24"/>
          <w:lang w:val="en-CA"/>
        </w:rPr>
        <w:t xml:space="preserve"> (Qualcomm)]</w:t>
      </w:r>
    </w:p>
    <w:p w14:paraId="7E9819CF" w14:textId="712C0B63" w:rsidR="008160CB" w:rsidRDefault="008160CB" w:rsidP="008160CB">
      <w:r w:rsidRPr="004162E6">
        <w:t>Item 2 of this contribution belongs to this category.</w:t>
      </w:r>
    </w:p>
    <w:p w14:paraId="41BDC1C3" w14:textId="77777777" w:rsidR="00B546AF" w:rsidRDefault="00B546AF" w:rsidP="008160CB"/>
    <w:p w14:paraId="22A35692" w14:textId="772368BE" w:rsidR="00B546AF" w:rsidRDefault="002173DF" w:rsidP="00B546AF">
      <w:pPr>
        <w:pStyle w:val="tablesyntax"/>
        <w:keepNext w:val="0"/>
        <w:keepLines w:val="0"/>
        <w:spacing w:before="20" w:after="40"/>
        <w:jc w:val="both"/>
        <w:rPr>
          <w:b/>
          <w:highlight w:val="yellow"/>
          <w:lang w:val="en-CA"/>
        </w:rPr>
      </w:pPr>
      <w:proofErr w:type="spellStart"/>
      <w:r w:rsidRPr="00B546AF">
        <w:rPr>
          <w:rFonts w:ascii="Times New Roman" w:eastAsia="Times New Roman" w:hAnsi="Times New Roman"/>
          <w:sz w:val="22"/>
          <w:szCs w:val="22"/>
          <w:highlight w:val="yellow"/>
          <w:lang w:val="en-CA"/>
        </w:rPr>
        <w:t>BoG</w:t>
      </w:r>
      <w:proofErr w:type="spellEnd"/>
      <w:r w:rsidRPr="00B546AF">
        <w:rPr>
          <w:rFonts w:ascii="Times New Roman" w:eastAsia="Times New Roman" w:hAnsi="Times New Roman"/>
          <w:sz w:val="22"/>
          <w:szCs w:val="22"/>
          <w:highlight w:val="yellow"/>
          <w:lang w:val="en-CA"/>
        </w:rPr>
        <w:t xml:space="preserve"> recommends</w:t>
      </w:r>
      <w:r w:rsidRPr="00B546AF">
        <w:rPr>
          <w:rFonts w:ascii="Times New Roman" w:eastAsia="Times New Roman" w:hAnsi="Times New Roman"/>
          <w:sz w:val="22"/>
          <w:szCs w:val="22"/>
          <w:lang w:val="en-CA"/>
        </w:rPr>
        <w:t xml:space="preserve"> </w:t>
      </w:r>
      <w:proofErr w:type="gramStart"/>
      <w:r w:rsidRPr="00B546AF">
        <w:rPr>
          <w:rFonts w:ascii="Times New Roman" w:eastAsia="Times New Roman" w:hAnsi="Times New Roman"/>
          <w:sz w:val="22"/>
          <w:szCs w:val="22"/>
          <w:lang w:val="en-CA"/>
        </w:rPr>
        <w:t>to move</w:t>
      </w:r>
      <w:proofErr w:type="gramEnd"/>
      <w:r w:rsidRPr="00B546AF">
        <w:rPr>
          <w:rFonts w:ascii="Times New Roman" w:eastAsia="Times New Roman" w:hAnsi="Times New Roman"/>
          <w:sz w:val="22"/>
          <w:szCs w:val="22"/>
          <w:lang w:val="en-CA"/>
        </w:rPr>
        <w:t xml:space="preserve"> </w:t>
      </w:r>
      <w:proofErr w:type="spellStart"/>
      <w:r w:rsidR="00B546AF" w:rsidRPr="00B546AF">
        <w:rPr>
          <w:rFonts w:ascii="Times New Roman" w:eastAsia="Times New Roman" w:hAnsi="Times New Roman"/>
          <w:sz w:val="22"/>
          <w:szCs w:val="22"/>
          <w:lang w:val="en-CA"/>
        </w:rPr>
        <w:t>sps_seq_parameter_set_id</w:t>
      </w:r>
      <w:proofErr w:type="spellEnd"/>
      <w:r w:rsidR="00B546AF">
        <w:rPr>
          <w:rFonts w:ascii="Times New Roman" w:eastAsia="Times New Roman" w:hAnsi="Times New Roman"/>
          <w:sz w:val="22"/>
          <w:szCs w:val="22"/>
          <w:lang w:val="en-CA"/>
        </w:rPr>
        <w:t xml:space="preserve"> to beginning of </w:t>
      </w:r>
      <w:r w:rsidR="00875CDF">
        <w:rPr>
          <w:rFonts w:ascii="Times New Roman" w:eastAsia="Times New Roman" w:hAnsi="Times New Roman"/>
          <w:sz w:val="22"/>
          <w:szCs w:val="22"/>
          <w:lang w:val="en-CA"/>
        </w:rPr>
        <w:t xml:space="preserve">the </w:t>
      </w:r>
      <w:r w:rsidR="00B546AF">
        <w:rPr>
          <w:rFonts w:ascii="Times New Roman" w:eastAsia="Times New Roman" w:hAnsi="Times New Roman"/>
          <w:sz w:val="22"/>
          <w:szCs w:val="22"/>
          <w:lang w:val="en-CA"/>
        </w:rPr>
        <w:t>SPS. (Also proposed in JVET-Q0117</w:t>
      </w:r>
      <w:r w:rsidR="0097602F">
        <w:rPr>
          <w:rFonts w:ascii="Times New Roman" w:eastAsia="Times New Roman" w:hAnsi="Times New Roman"/>
          <w:sz w:val="22"/>
          <w:szCs w:val="22"/>
          <w:lang w:val="en-CA"/>
        </w:rPr>
        <w:t xml:space="preserve"> first aspect of SPS</w:t>
      </w:r>
      <w:r w:rsidR="00B546AF">
        <w:rPr>
          <w:rFonts w:ascii="Times New Roman" w:eastAsia="Times New Roman" w:hAnsi="Times New Roman"/>
          <w:sz w:val="22"/>
          <w:szCs w:val="22"/>
          <w:lang w:val="en-CA"/>
        </w:rPr>
        <w:t>)</w:t>
      </w:r>
    </w:p>
    <w:p w14:paraId="5FE8122F" w14:textId="605A9D99" w:rsidR="005E0178" w:rsidRPr="004162E6" w:rsidRDefault="005E0178" w:rsidP="008160CB"/>
    <w:p w14:paraId="2C23159C" w14:textId="77777777" w:rsidR="008160CB" w:rsidRPr="004162E6" w:rsidRDefault="008160CB" w:rsidP="008160CB">
      <w:pPr>
        <w:tabs>
          <w:tab w:val="clear" w:pos="1080"/>
          <w:tab w:val="left" w:pos="1058"/>
        </w:tabs>
      </w:pPr>
    </w:p>
    <w:p w14:paraId="5900BB71" w14:textId="77777777" w:rsidR="008160CB" w:rsidRPr="004162E6" w:rsidRDefault="009D3A95" w:rsidP="008160CB">
      <w:pPr>
        <w:pStyle w:val="Heading9"/>
        <w:rPr>
          <w:szCs w:val="24"/>
          <w:lang w:val="en-CA"/>
        </w:rPr>
      </w:pPr>
      <w:hyperlink r:id="rId51" w:history="1">
        <w:r w:rsidR="008160CB" w:rsidRPr="004162E6">
          <w:rPr>
            <w:color w:val="0000FF"/>
            <w:szCs w:val="24"/>
            <w:u w:val="single"/>
            <w:lang w:val="en-CA"/>
          </w:rPr>
          <w:t>JVET-Q0155</w:t>
        </w:r>
      </w:hyperlink>
      <w:r w:rsidR="008160CB" w:rsidRPr="004162E6">
        <w:rPr>
          <w:szCs w:val="24"/>
          <w:lang w:val="en-CA"/>
        </w:rPr>
        <w:t xml:space="preserve"> AHG9: On separate colour plane coding [V. </w:t>
      </w:r>
      <w:proofErr w:type="spellStart"/>
      <w:r w:rsidR="008160CB" w:rsidRPr="004162E6">
        <w:rPr>
          <w:szCs w:val="24"/>
          <w:lang w:val="en-CA"/>
        </w:rPr>
        <w:t>Seregin</w:t>
      </w:r>
      <w:proofErr w:type="spellEnd"/>
      <w:r w:rsidR="008160CB" w:rsidRPr="004162E6">
        <w:rPr>
          <w:szCs w:val="24"/>
          <w:lang w:val="en-CA"/>
        </w:rPr>
        <w:t xml:space="preserve">, B. Ray, A. K. </w:t>
      </w:r>
      <w:proofErr w:type="spellStart"/>
      <w:r w:rsidR="008160CB" w:rsidRPr="004162E6">
        <w:rPr>
          <w:szCs w:val="24"/>
          <w:lang w:val="en-CA"/>
        </w:rPr>
        <w:t>Ramasubramonian</w:t>
      </w:r>
      <w:proofErr w:type="spellEnd"/>
      <w:r w:rsidR="008160CB" w:rsidRPr="004162E6">
        <w:rPr>
          <w:szCs w:val="24"/>
          <w:lang w:val="en-CA"/>
        </w:rPr>
        <w:t xml:space="preserve">, Y.-J. Chang, M. </w:t>
      </w:r>
      <w:proofErr w:type="spellStart"/>
      <w:r w:rsidR="008160CB" w:rsidRPr="004162E6">
        <w:rPr>
          <w:szCs w:val="24"/>
          <w:lang w:val="en-CA"/>
        </w:rPr>
        <w:t>Coban</w:t>
      </w:r>
      <w:proofErr w:type="spellEnd"/>
      <w:r w:rsidR="008160CB" w:rsidRPr="004162E6">
        <w:rPr>
          <w:szCs w:val="24"/>
          <w:lang w:val="en-CA"/>
        </w:rPr>
        <w:t xml:space="preserve">, G. Van der </w:t>
      </w:r>
      <w:proofErr w:type="spellStart"/>
      <w:r w:rsidR="008160CB" w:rsidRPr="004162E6">
        <w:rPr>
          <w:szCs w:val="24"/>
          <w:lang w:val="en-CA"/>
        </w:rPr>
        <w:t>Auwera</w:t>
      </w:r>
      <w:proofErr w:type="spellEnd"/>
      <w:r w:rsidR="008160CB" w:rsidRPr="004162E6">
        <w:rPr>
          <w:szCs w:val="24"/>
          <w:lang w:val="en-CA"/>
        </w:rPr>
        <w:t xml:space="preserve">, M. </w:t>
      </w:r>
      <w:proofErr w:type="spellStart"/>
      <w:r w:rsidR="008160CB" w:rsidRPr="004162E6">
        <w:rPr>
          <w:szCs w:val="24"/>
          <w:lang w:val="en-CA"/>
        </w:rPr>
        <w:t>Karczewicz</w:t>
      </w:r>
      <w:proofErr w:type="spellEnd"/>
      <w:r w:rsidR="008160CB" w:rsidRPr="004162E6">
        <w:rPr>
          <w:szCs w:val="24"/>
          <w:lang w:val="en-CA"/>
        </w:rPr>
        <w:t xml:space="preserve"> (Qualcomm)]</w:t>
      </w:r>
    </w:p>
    <w:p w14:paraId="0C23B99E" w14:textId="71FBFBF7" w:rsidR="008160CB" w:rsidRDefault="008160CB" w:rsidP="008160CB">
      <w:pPr>
        <w:tabs>
          <w:tab w:val="clear" w:pos="1080"/>
          <w:tab w:val="left" w:pos="1058"/>
        </w:tabs>
      </w:pPr>
      <w:r w:rsidRPr="004162E6">
        <w:t>Item 2 of this contribution belongs to this category.</w:t>
      </w:r>
    </w:p>
    <w:p w14:paraId="7F1E5C24" w14:textId="77777777" w:rsidR="00BA4937" w:rsidRDefault="00BA4937" w:rsidP="00BA4937">
      <w:pPr>
        <w:rPr>
          <w:lang w:val="en-CA"/>
        </w:rPr>
      </w:pPr>
      <w:r>
        <w:rPr>
          <w:lang w:val="en-CA"/>
        </w:rPr>
        <w:t xml:space="preserve">In the VVC draft 7, </w:t>
      </w:r>
      <w:proofErr w:type="spellStart"/>
      <w:r>
        <w:rPr>
          <w:lang w:val="en-CA"/>
        </w:rPr>
        <w:t>colour_plane_id</w:t>
      </w:r>
      <w:proofErr w:type="spellEnd"/>
      <w:r>
        <w:rPr>
          <w:lang w:val="en-CA"/>
        </w:rPr>
        <w:t xml:space="preserve"> is signaled in a picture header, so when </w:t>
      </w:r>
      <w:proofErr w:type="spellStart"/>
      <w:r>
        <w:rPr>
          <w:lang w:val="en-CA"/>
        </w:rPr>
        <w:t>separate_colour_plane_flag</w:t>
      </w:r>
      <w:proofErr w:type="spellEnd"/>
      <w:r>
        <w:rPr>
          <w:lang w:val="en-CA"/>
        </w:rPr>
        <w:t xml:space="preserve"> is equal to 1 three colour planes are decoded as monochrome pictures. In the current design there is no possibility to signal various </w:t>
      </w:r>
      <w:proofErr w:type="spellStart"/>
      <w:r>
        <w:rPr>
          <w:lang w:val="en-CA"/>
        </w:rPr>
        <w:t>colour_plane_id</w:t>
      </w:r>
      <w:proofErr w:type="spellEnd"/>
      <w:r>
        <w:rPr>
          <w:lang w:val="en-CA"/>
        </w:rPr>
        <w:t xml:space="preserve"> for a picture. Moreover, slices of colour component planes can be signalled in an interleaved manner, but slices do not have any color plane indication. In this contribution, it is proposed to move </w:t>
      </w:r>
      <w:proofErr w:type="spellStart"/>
      <w:r>
        <w:rPr>
          <w:lang w:val="en-CA"/>
        </w:rPr>
        <w:t>colour_plane_id</w:t>
      </w:r>
      <w:proofErr w:type="spellEnd"/>
      <w:r>
        <w:rPr>
          <w:lang w:val="en-CA"/>
        </w:rPr>
        <w:t xml:space="preserve"> to slice header.</w:t>
      </w:r>
    </w:p>
    <w:p w14:paraId="4AC1BA5A" w14:textId="77777777" w:rsidR="00BA4937" w:rsidRDefault="00BA4937" w:rsidP="00BA4937">
      <w:pPr>
        <w:rPr>
          <w:lang w:val="en-CA"/>
        </w:rPr>
      </w:pPr>
      <w:r>
        <w:rPr>
          <w:lang w:val="en-CA"/>
        </w:rPr>
        <w:t xml:space="preserve">Secondly, since colour planes are coded as monochrome pictures without decoding dependencies between colour planes, it is proposed to modify signalling of enable flags for cross-components tools such as joint </w:t>
      </w:r>
      <w:proofErr w:type="spellStart"/>
      <w:r>
        <w:rPr>
          <w:lang w:val="en-CA"/>
        </w:rPr>
        <w:t>CbCr</w:t>
      </w:r>
      <w:proofErr w:type="spellEnd"/>
      <w:r>
        <w:rPr>
          <w:lang w:val="en-CA"/>
        </w:rPr>
        <w:t>, adaptive color transform, palette and chroma BDPCM.</w:t>
      </w:r>
    </w:p>
    <w:p w14:paraId="6AFE1D93" w14:textId="77777777" w:rsidR="00BA4937" w:rsidRPr="004162E6" w:rsidRDefault="00BA4937" w:rsidP="008160CB">
      <w:pPr>
        <w:tabs>
          <w:tab w:val="clear" w:pos="1080"/>
          <w:tab w:val="left" w:pos="1058"/>
        </w:tabs>
      </w:pPr>
    </w:p>
    <w:p w14:paraId="4C12C660" w14:textId="77777777" w:rsidR="008160CB" w:rsidRPr="004162E6" w:rsidRDefault="009D3A95" w:rsidP="008160CB">
      <w:pPr>
        <w:pStyle w:val="Heading9"/>
        <w:rPr>
          <w:szCs w:val="24"/>
          <w:lang w:val="en-CA"/>
        </w:rPr>
      </w:pPr>
      <w:hyperlink r:id="rId52" w:history="1">
        <w:r w:rsidR="008160CB" w:rsidRPr="004162E6">
          <w:rPr>
            <w:color w:val="0000FF"/>
            <w:szCs w:val="24"/>
            <w:u w:val="single"/>
            <w:lang w:val="en-CA"/>
          </w:rPr>
          <w:t>JVET-Q0265</w:t>
        </w:r>
      </w:hyperlink>
      <w:r w:rsidR="008160CB" w:rsidRPr="004162E6">
        <w:rPr>
          <w:szCs w:val="24"/>
          <w:lang w:val="en-CA"/>
        </w:rPr>
        <w:t xml:space="preserve"> Modifications to VVC Draft 7 [C. Auyeung, X. Li, X. Zhao, S. Liu (Tencent)]</w:t>
      </w:r>
    </w:p>
    <w:p w14:paraId="35F433C4" w14:textId="12294172" w:rsidR="00217AA7" w:rsidRDefault="00217AA7" w:rsidP="00217AA7">
      <w:pPr>
        <w:spacing w:before="120" w:after="120"/>
        <w:rPr>
          <w:lang w:val="en-CA"/>
        </w:rPr>
      </w:pPr>
      <w:r>
        <w:rPr>
          <w:lang w:val="en-CA"/>
        </w:rPr>
        <w:t xml:space="preserve">VVC draft 7 has adopted technologies that assume that video sequence to be encoded has multiple color planes and the color planes may be encoded jointly. However, in some applications, either the video is </w:t>
      </w:r>
      <w:proofErr w:type="gramStart"/>
      <w:r>
        <w:rPr>
          <w:lang w:val="en-CA"/>
        </w:rPr>
        <w:t>monochrome</w:t>
      </w:r>
      <w:proofErr w:type="gramEnd"/>
      <w:r>
        <w:rPr>
          <w:lang w:val="en-CA"/>
        </w:rPr>
        <w:t xml:space="preserve"> or the color planes of the video are required to be encoded independently, then these joint color plane coding tools are no longer applicable. In order to support these applications, this contribution provides syntax and semantics to modify VCC draft 7 to disable </w:t>
      </w:r>
      <w:r>
        <w:rPr>
          <w:noProof/>
          <w:lang w:val="en-CA"/>
        </w:rPr>
        <w:t xml:space="preserve">joint coding of chroma residuals, adaptive colour transform and the application of </w:t>
      </w:r>
      <w:r>
        <w:rPr>
          <w:lang w:val="de-DE"/>
        </w:rPr>
        <w:t>intra bdpcm</w:t>
      </w:r>
      <w:r>
        <w:rPr>
          <w:lang w:val="en-CA"/>
        </w:rPr>
        <w:t xml:space="preserve"> to chroma when needed.</w:t>
      </w:r>
    </w:p>
    <w:p w14:paraId="6CB17FFB" w14:textId="77777777" w:rsidR="00AF2E84" w:rsidRPr="004162E6" w:rsidRDefault="00AF2E84" w:rsidP="00AF2E84">
      <w:proofErr w:type="gramStart"/>
      <w:r>
        <w:t>Similar to</w:t>
      </w:r>
      <w:proofErr w:type="gramEnd"/>
      <w:r>
        <w:t xml:space="preserve"> JVET-Q0520. </w:t>
      </w:r>
    </w:p>
    <w:p w14:paraId="3849D6DE" w14:textId="4CB89773" w:rsidR="008916AB" w:rsidRDefault="006B0F2C" w:rsidP="00815C65">
      <w:proofErr w:type="spellStart"/>
      <w:r w:rsidRPr="00EB5EC7">
        <w:rPr>
          <w:highlight w:val="yellow"/>
        </w:rPr>
        <w:t>BoG</w:t>
      </w:r>
      <w:proofErr w:type="spellEnd"/>
      <w:r w:rsidR="00FF6EE2" w:rsidRPr="00EB5EC7">
        <w:rPr>
          <w:highlight w:val="yellow"/>
        </w:rPr>
        <w:t xml:space="preserve"> recommends </w:t>
      </w:r>
      <w:proofErr w:type="gramStart"/>
      <w:r w:rsidR="00FF6EE2" w:rsidRPr="00EB5EC7">
        <w:rPr>
          <w:highlight w:val="yellow"/>
        </w:rPr>
        <w:t>to adopt</w:t>
      </w:r>
      <w:proofErr w:type="gramEnd"/>
      <w:r w:rsidR="00815C65">
        <w:t xml:space="preserve"> c</w:t>
      </w:r>
      <w:r w:rsidR="008916AB">
        <w:t xml:space="preserve">onditional presence of </w:t>
      </w:r>
      <w:proofErr w:type="spellStart"/>
      <w:r w:rsidR="008916AB">
        <w:t>sps_act_enabled_flag</w:t>
      </w:r>
      <w:proofErr w:type="spellEnd"/>
      <w:r w:rsidR="008916AB">
        <w:t xml:space="preserve"> based on value of </w:t>
      </w:r>
      <w:proofErr w:type="spellStart"/>
      <w:r w:rsidR="008916AB">
        <w:t>ChromaArrayType</w:t>
      </w:r>
      <w:proofErr w:type="spellEnd"/>
      <w:r w:rsidR="008916AB">
        <w:t>, as proposed</w:t>
      </w:r>
      <w:r w:rsidR="00815C65">
        <w:t>.</w:t>
      </w:r>
    </w:p>
    <w:p w14:paraId="4F6D8553" w14:textId="77777777" w:rsidR="008160CB" w:rsidRPr="004162E6" w:rsidRDefault="009D3A95" w:rsidP="008160CB">
      <w:pPr>
        <w:pStyle w:val="Heading9"/>
        <w:rPr>
          <w:szCs w:val="24"/>
          <w:lang w:val="en-CA"/>
        </w:rPr>
      </w:pPr>
      <w:hyperlink r:id="rId53" w:history="1">
        <w:r w:rsidR="008160CB" w:rsidRPr="004162E6">
          <w:rPr>
            <w:color w:val="0000FF"/>
            <w:szCs w:val="24"/>
            <w:u w:val="single"/>
            <w:lang w:val="en-CA"/>
          </w:rPr>
          <w:t>JVET-Q0329</w:t>
        </w:r>
      </w:hyperlink>
      <w:r w:rsidR="008160CB" w:rsidRPr="004162E6">
        <w:rPr>
          <w:szCs w:val="24"/>
          <w:lang w:val="en-CA"/>
        </w:rPr>
        <w:t xml:space="preserve"> AHG9: Syntax cleanup of chroma coding tools in 444 color </w:t>
      </w:r>
      <w:proofErr w:type="gramStart"/>
      <w:r w:rsidR="008160CB" w:rsidRPr="004162E6">
        <w:rPr>
          <w:szCs w:val="24"/>
          <w:lang w:val="en-CA"/>
        </w:rPr>
        <w:t>format</w:t>
      </w:r>
      <w:proofErr w:type="gramEnd"/>
      <w:r w:rsidR="008160CB" w:rsidRPr="004162E6">
        <w:rPr>
          <w:szCs w:val="24"/>
          <w:lang w:val="en-CA"/>
        </w:rPr>
        <w:t xml:space="preserve"> [R.-L. Liao, J. Chen, Y. Ye, J. Luo (Alibaba)]</w:t>
      </w:r>
    </w:p>
    <w:p w14:paraId="37A0A5EF" w14:textId="247ACC66" w:rsidR="008160CB" w:rsidRPr="004162E6" w:rsidRDefault="008116BA" w:rsidP="008160CB">
      <w:pPr>
        <w:pStyle w:val="BodyText"/>
      </w:pPr>
      <w:r w:rsidRPr="008116BA">
        <w:rPr>
          <w:highlight w:val="yellow"/>
        </w:rPr>
        <w:t>TBP</w:t>
      </w:r>
    </w:p>
    <w:p w14:paraId="290A8111" w14:textId="77777777" w:rsidR="008160CB" w:rsidRPr="004162E6" w:rsidRDefault="009D3A95" w:rsidP="008160CB">
      <w:pPr>
        <w:pStyle w:val="Heading9"/>
        <w:rPr>
          <w:szCs w:val="24"/>
          <w:lang w:val="en-CA"/>
        </w:rPr>
      </w:pPr>
      <w:hyperlink r:id="rId54" w:history="1">
        <w:r w:rsidR="008160CB" w:rsidRPr="004162E6">
          <w:rPr>
            <w:color w:val="0000FF"/>
            <w:szCs w:val="24"/>
            <w:u w:val="single"/>
            <w:lang w:val="en-CA"/>
          </w:rPr>
          <w:t>JVET-Q0520</w:t>
        </w:r>
      </w:hyperlink>
      <w:r w:rsidR="008160CB" w:rsidRPr="004162E6">
        <w:rPr>
          <w:szCs w:val="24"/>
          <w:lang w:val="en-CA"/>
        </w:rPr>
        <w:t xml:space="preserve"> AHG9: Cleanups on signaling for CC-ALF, BDPCM, ACT and Palette [Y. Wang, L. Zhang, K. Zhang, W. Zhu (</w:t>
      </w:r>
      <w:proofErr w:type="spellStart"/>
      <w:r w:rsidR="008160CB" w:rsidRPr="004162E6">
        <w:rPr>
          <w:szCs w:val="24"/>
          <w:lang w:val="en-CA"/>
        </w:rPr>
        <w:t>Bytedance</w:t>
      </w:r>
      <w:proofErr w:type="spellEnd"/>
      <w:r w:rsidR="008160CB" w:rsidRPr="004162E6">
        <w:rPr>
          <w:szCs w:val="24"/>
          <w:lang w:val="en-CA"/>
        </w:rPr>
        <w:t>)]</w:t>
      </w:r>
    </w:p>
    <w:p w14:paraId="1AA1219A" w14:textId="77777777" w:rsidR="000B12C2" w:rsidRDefault="000B12C2" w:rsidP="000B12C2">
      <w:pPr>
        <w:rPr>
          <w:lang w:val="en-CA" w:eastAsia="zh-CN"/>
        </w:rPr>
      </w:pPr>
      <w:r>
        <w:rPr>
          <w:lang w:val="en-CA" w:eastAsia="zh-CN"/>
        </w:rPr>
        <w:t xml:space="preserve">In current VVC and the suggested specification for cross-component adaptive loop filter (CC-ALF), certain coding tools, including CC-ALF, chroma BDPCM, ACT, and Palette modes are only allowed under certain conditions. More specifically, CC-ALF should be enabled for non-4:0:0 colour format, chroma BDPCM, ACT and Palette mode are only enabled for 4:4:4 colour format without separate plane coding. However, the corresponding syntax elements and semantics are not well defined to reflect these restrictions. In this contribution, two aspects are proposed to cleanup signalling for CC-ALF, and a third aspect is proposed to cleanup signalling for BDPCM, ACT, and Palette. </w:t>
      </w:r>
    </w:p>
    <w:p w14:paraId="3292DBF3" w14:textId="77777777" w:rsidR="000B12C2" w:rsidRPr="00155EB3" w:rsidRDefault="000B12C2" w:rsidP="000B12C2">
      <w:pPr>
        <w:rPr>
          <w:lang w:val="en-CA" w:eastAsia="zh-CN"/>
        </w:rPr>
      </w:pPr>
      <w:r>
        <w:rPr>
          <w:lang w:val="en-CA" w:eastAsia="zh-CN"/>
        </w:rPr>
        <w:t xml:space="preserve">Aspect #1: Syntax elements related to CC-ALF are not signalled if </w:t>
      </w:r>
      <w:proofErr w:type="spellStart"/>
      <w:r w:rsidRPr="004313BD">
        <w:rPr>
          <w:lang w:val="en-CA" w:eastAsia="zh-CN"/>
        </w:rPr>
        <w:t>ChromaArrayType</w:t>
      </w:r>
      <w:proofErr w:type="spellEnd"/>
      <w:r>
        <w:rPr>
          <w:lang w:val="en-CA" w:eastAsia="zh-CN"/>
        </w:rPr>
        <w:t xml:space="preserve"> is equal to 0</w:t>
      </w:r>
      <w:r w:rsidRPr="00155EB3">
        <w:rPr>
          <w:lang w:val="en-CA" w:eastAsia="zh-CN"/>
        </w:rPr>
        <w:t>.</w:t>
      </w:r>
    </w:p>
    <w:p w14:paraId="470CCC4C" w14:textId="77777777" w:rsidR="000B12C2" w:rsidRDefault="000B12C2" w:rsidP="000B12C2">
      <w:r>
        <w:rPr>
          <w:rFonts w:hint="eastAsia"/>
          <w:lang w:val="en-CA"/>
        </w:rPr>
        <w:t>A</w:t>
      </w:r>
      <w:r>
        <w:rPr>
          <w:lang w:val="en-CA"/>
        </w:rPr>
        <w:t xml:space="preserve">spect #2: </w:t>
      </w:r>
      <w:r>
        <w:t>ALF and CC-ALF are controlled by two separate flags in SPS.</w:t>
      </w:r>
    </w:p>
    <w:p w14:paraId="51066357" w14:textId="77777777" w:rsidR="000B12C2" w:rsidRDefault="000B12C2" w:rsidP="000B12C2">
      <w:r>
        <w:t xml:space="preserve">Aspect #3: </w:t>
      </w:r>
      <w:r>
        <w:rPr>
          <w:lang w:val="en-CA" w:eastAsia="zh-CN"/>
        </w:rPr>
        <w:t>BDPCM, ACT, and Palette mode for chroma are signalled under the condition of “</w:t>
      </w:r>
      <w:proofErr w:type="spellStart"/>
      <w:r w:rsidRPr="00E11A82">
        <w:rPr>
          <w:lang w:val="en-CA" w:eastAsia="zh-CN"/>
        </w:rPr>
        <w:t>ChromaArrayType</w:t>
      </w:r>
      <w:proofErr w:type="spellEnd"/>
      <w:r>
        <w:rPr>
          <w:lang w:val="en-CA" w:eastAsia="zh-CN"/>
        </w:rPr>
        <w:t xml:space="preserve"> is equal to 3”</w:t>
      </w:r>
      <w:r>
        <w:t xml:space="preserve"> </w:t>
      </w:r>
    </w:p>
    <w:p w14:paraId="13062858" w14:textId="169CB505" w:rsidR="008160CB" w:rsidRDefault="00AF2E84" w:rsidP="008160CB">
      <w:pPr>
        <w:tabs>
          <w:tab w:val="clear" w:pos="1080"/>
          <w:tab w:val="left" w:pos="1058"/>
        </w:tabs>
      </w:pPr>
      <w:r>
        <w:t>See notes for JVET-Q0265.</w:t>
      </w:r>
    </w:p>
    <w:p w14:paraId="1AE851C9" w14:textId="2773348C" w:rsidR="00E334B3" w:rsidRDefault="00E334B3" w:rsidP="00815C65">
      <w:proofErr w:type="spellStart"/>
      <w:r w:rsidRPr="00E334B3">
        <w:rPr>
          <w:highlight w:val="yellow"/>
        </w:rPr>
        <w:t>BoG</w:t>
      </w:r>
      <w:proofErr w:type="spellEnd"/>
      <w:r w:rsidRPr="00E334B3">
        <w:rPr>
          <w:highlight w:val="yellow"/>
        </w:rPr>
        <w:t xml:space="preserve"> recommends </w:t>
      </w:r>
      <w:proofErr w:type="gramStart"/>
      <w:r w:rsidRPr="00E334B3">
        <w:rPr>
          <w:highlight w:val="yellow"/>
        </w:rPr>
        <w:t>to adopt</w:t>
      </w:r>
      <w:proofErr w:type="gramEnd"/>
      <w:r w:rsidR="00815C65">
        <w:t xml:space="preserve"> c</w:t>
      </w:r>
      <w:r>
        <w:t xml:space="preserve">onditional presence of </w:t>
      </w:r>
      <w:proofErr w:type="spellStart"/>
      <w:r>
        <w:t>sps_bdpcm_chroma_enabled_flag</w:t>
      </w:r>
      <w:proofErr w:type="spellEnd"/>
      <w:r>
        <w:t xml:space="preserve"> based on value of </w:t>
      </w:r>
      <w:proofErr w:type="spellStart"/>
      <w:r>
        <w:t>ChromaArrayType</w:t>
      </w:r>
      <w:proofErr w:type="spellEnd"/>
      <w:r>
        <w:t>,</w:t>
      </w:r>
      <w:r w:rsidR="00815C65">
        <w:t xml:space="preserve"> as proposed</w:t>
      </w:r>
      <w:r>
        <w:t>. (</w:t>
      </w:r>
      <w:proofErr w:type="gramStart"/>
      <w:r>
        <w:t>similar to</w:t>
      </w:r>
      <w:proofErr w:type="gramEnd"/>
      <w:r>
        <w:t xml:space="preserve"> proposals in </w:t>
      </w:r>
      <w:proofErr w:type="spellStart"/>
      <w:r>
        <w:t>Q0</w:t>
      </w:r>
      <w:r w:rsidR="00815C65">
        <w:t>265</w:t>
      </w:r>
      <w:proofErr w:type="spellEnd"/>
      <w:r w:rsidR="00815C65">
        <w:t xml:space="preserve"> and </w:t>
      </w:r>
      <w:proofErr w:type="spellStart"/>
      <w:r w:rsidR="00815C65">
        <w:t>Q0155</w:t>
      </w:r>
      <w:proofErr w:type="spellEnd"/>
      <w:r w:rsidR="00815C65">
        <w:t>)</w:t>
      </w:r>
    </w:p>
    <w:p w14:paraId="14D93784" w14:textId="77777777" w:rsidR="00E334B3" w:rsidRDefault="00E334B3" w:rsidP="008160CB">
      <w:pPr>
        <w:tabs>
          <w:tab w:val="clear" w:pos="1080"/>
          <w:tab w:val="left" w:pos="1058"/>
        </w:tabs>
      </w:pPr>
    </w:p>
    <w:p w14:paraId="666DCEC5" w14:textId="1E50AD0B" w:rsidR="00307416" w:rsidRDefault="00AF2E84" w:rsidP="008160CB">
      <w:pPr>
        <w:tabs>
          <w:tab w:val="clear" w:pos="1080"/>
          <w:tab w:val="left" w:pos="1058"/>
        </w:tabs>
      </w:pPr>
      <w:r>
        <w:t>Also proposes syntax restriction on</w:t>
      </w:r>
      <w:r w:rsidR="00307416">
        <w:t xml:space="preserve"> presence of</w:t>
      </w:r>
      <w:r>
        <w:t xml:space="preserve"> </w:t>
      </w:r>
      <w:proofErr w:type="spellStart"/>
      <w:r>
        <w:t>sps_palette_enabled_flag</w:t>
      </w:r>
      <w:proofErr w:type="spellEnd"/>
      <w:r w:rsidR="000D526D">
        <w:t>. No action on this aspect.</w:t>
      </w:r>
    </w:p>
    <w:p w14:paraId="762F68AE" w14:textId="6B4C6A9E" w:rsidR="00A37321" w:rsidRDefault="00E169BB" w:rsidP="008160CB">
      <w:pPr>
        <w:tabs>
          <w:tab w:val="clear" w:pos="1080"/>
          <w:tab w:val="left" w:pos="1058"/>
        </w:tabs>
      </w:pPr>
      <w:r>
        <w:t>Defer discussion on Aspect 1, depending on CE decision on CC-ALF.</w:t>
      </w:r>
    </w:p>
    <w:p w14:paraId="6DA311DA" w14:textId="77777777" w:rsidR="005D356A" w:rsidRPr="004162E6" w:rsidRDefault="005D356A" w:rsidP="008160CB">
      <w:pPr>
        <w:tabs>
          <w:tab w:val="clear" w:pos="1080"/>
          <w:tab w:val="left" w:pos="1058"/>
        </w:tabs>
      </w:pPr>
    </w:p>
    <w:p w14:paraId="6E46702A" w14:textId="77777777" w:rsidR="008160CB" w:rsidRPr="004162E6" w:rsidRDefault="009D3A95" w:rsidP="008160CB">
      <w:pPr>
        <w:pStyle w:val="Heading9"/>
        <w:rPr>
          <w:szCs w:val="24"/>
          <w:lang w:val="en-CA"/>
        </w:rPr>
      </w:pPr>
      <w:hyperlink r:id="rId55" w:history="1">
        <w:r w:rsidR="008160CB" w:rsidRPr="004162E6">
          <w:rPr>
            <w:color w:val="0000FF"/>
            <w:szCs w:val="24"/>
            <w:u w:val="single"/>
            <w:lang w:val="en-CA"/>
          </w:rPr>
          <w:t>JVET-Q0173</w:t>
        </w:r>
      </w:hyperlink>
      <w:r w:rsidR="008160CB" w:rsidRPr="004162E6">
        <w:rPr>
          <w:szCs w:val="24"/>
          <w:lang w:val="en-CA"/>
        </w:rPr>
        <w:t xml:space="preserve"> AHG9: On signalling the DPB parameters with delta values [C.-Y. Lai, C.-M. Tsai, T.-D. Chuang, O. </w:t>
      </w:r>
      <w:proofErr w:type="spellStart"/>
      <w:r w:rsidR="008160CB" w:rsidRPr="004162E6">
        <w:rPr>
          <w:szCs w:val="24"/>
          <w:lang w:val="en-CA"/>
        </w:rPr>
        <w:t>Chubach</w:t>
      </w:r>
      <w:proofErr w:type="spellEnd"/>
      <w:r w:rsidR="008160CB" w:rsidRPr="004162E6">
        <w:rPr>
          <w:szCs w:val="24"/>
          <w:lang w:val="en-CA"/>
        </w:rPr>
        <w:t>, C.-Y. Chen, C.-W. Hsu, Y.-W. Huang, S.-M. Lei (MediaTek)]</w:t>
      </w:r>
    </w:p>
    <w:p w14:paraId="1F49DDF1" w14:textId="575DC3BE" w:rsidR="008160CB" w:rsidRDefault="00F951D9" w:rsidP="008160CB">
      <w:pPr>
        <w:tabs>
          <w:tab w:val="clear" w:pos="1080"/>
          <w:tab w:val="left" w:pos="1058"/>
        </w:tabs>
        <w:rPr>
          <w:szCs w:val="22"/>
          <w:lang w:eastAsia="zh-TW"/>
        </w:rPr>
      </w:pPr>
      <w:r>
        <w:rPr>
          <w:rFonts w:hint="eastAsia"/>
          <w:szCs w:val="22"/>
          <w:lang w:eastAsia="zh-TW"/>
        </w:rPr>
        <w:t>I</w:t>
      </w:r>
      <w:r>
        <w:rPr>
          <w:szCs w:val="22"/>
          <w:lang w:eastAsia="zh-TW"/>
        </w:rPr>
        <w:t xml:space="preserve">n this contribution, it is proposed to signal the delta values of decode picture buffer (DPB) parameters between two successive temporal sublayers instead of directly </w:t>
      </w:r>
      <w:proofErr w:type="spellStart"/>
      <w:r>
        <w:rPr>
          <w:szCs w:val="22"/>
          <w:lang w:eastAsia="zh-TW"/>
        </w:rPr>
        <w:t>signalling</w:t>
      </w:r>
      <w:proofErr w:type="spellEnd"/>
      <w:r>
        <w:rPr>
          <w:szCs w:val="22"/>
          <w:lang w:eastAsia="zh-TW"/>
        </w:rPr>
        <w:t xml:space="preserve"> the absolute values of DPB parameters in each temporal sublayer. The relevant syntax elements are </w:t>
      </w:r>
      <w:proofErr w:type="spellStart"/>
      <w:r>
        <w:rPr>
          <w:szCs w:val="22"/>
          <w:lang w:eastAsia="zh-TW"/>
        </w:rPr>
        <w:t>max_dec_pic_buffering_minus1</w:t>
      </w:r>
      <w:proofErr w:type="spellEnd"/>
      <w:r>
        <w:rPr>
          <w:szCs w:val="22"/>
          <w:lang w:eastAsia="zh-TW"/>
        </w:rPr>
        <w:t xml:space="preserve">[] and </w:t>
      </w:r>
      <w:proofErr w:type="spellStart"/>
      <w:r>
        <w:rPr>
          <w:szCs w:val="22"/>
          <w:lang w:eastAsia="zh-TW"/>
        </w:rPr>
        <w:t>max_num_reorder_</w:t>
      </w:r>
      <w:proofErr w:type="gramStart"/>
      <w:r>
        <w:rPr>
          <w:szCs w:val="22"/>
          <w:lang w:eastAsia="zh-TW"/>
        </w:rPr>
        <w:t>pics</w:t>
      </w:r>
      <w:proofErr w:type="spellEnd"/>
      <w:r>
        <w:rPr>
          <w:szCs w:val="22"/>
          <w:lang w:eastAsia="zh-TW"/>
        </w:rPr>
        <w:t>[</w:t>
      </w:r>
      <w:proofErr w:type="gramEnd"/>
      <w:r>
        <w:rPr>
          <w:szCs w:val="22"/>
          <w:lang w:eastAsia="zh-TW"/>
        </w:rPr>
        <w:t xml:space="preserve">]. In VVC Draft 7, these two syntax elements are </w:t>
      </w:r>
      <w:proofErr w:type="spellStart"/>
      <w:r>
        <w:rPr>
          <w:szCs w:val="22"/>
          <w:lang w:eastAsia="zh-TW"/>
        </w:rPr>
        <w:t>signalled</w:t>
      </w:r>
      <w:proofErr w:type="spellEnd"/>
      <w:r>
        <w:rPr>
          <w:szCs w:val="22"/>
          <w:lang w:eastAsia="zh-TW"/>
        </w:rPr>
        <w:t xml:space="preserve"> from the lowest temporal sublayer to the highest one, and one bitstream conformance requirement is applied to guarantee that the values of these two syntax elements in the higher temporal sublayer shall be greater than or equal to those in the lower temporal sublayer. </w:t>
      </w:r>
      <w:r>
        <w:rPr>
          <w:rFonts w:hint="eastAsia"/>
          <w:szCs w:val="22"/>
          <w:lang w:eastAsia="zh-TW"/>
        </w:rPr>
        <w:t>T</w:t>
      </w:r>
      <w:r>
        <w:rPr>
          <w:szCs w:val="22"/>
          <w:lang w:eastAsia="zh-TW"/>
        </w:rPr>
        <w:t>h</w:t>
      </w:r>
      <w:r>
        <w:rPr>
          <w:rFonts w:hint="eastAsia"/>
          <w:szCs w:val="22"/>
          <w:lang w:eastAsia="zh-TW"/>
        </w:rPr>
        <w:t>is</w:t>
      </w:r>
      <w:r>
        <w:rPr>
          <w:szCs w:val="22"/>
          <w:lang w:eastAsia="zh-TW"/>
        </w:rPr>
        <w:t xml:space="preserve"> bitstream conformance requirement can be removed by </w:t>
      </w:r>
      <w:proofErr w:type="spellStart"/>
      <w:r>
        <w:rPr>
          <w:szCs w:val="22"/>
          <w:lang w:eastAsia="zh-TW"/>
        </w:rPr>
        <w:t>signalling</w:t>
      </w:r>
      <w:proofErr w:type="spellEnd"/>
      <w:r>
        <w:rPr>
          <w:szCs w:val="22"/>
          <w:lang w:eastAsia="zh-TW"/>
        </w:rPr>
        <w:t xml:space="preserve"> the delta values between two successive temporal layers. Moreover, the number of total coded bits for these two syntax elements can be reduced by the proposed syntax</w:t>
      </w:r>
      <w:r w:rsidR="007B7FD1">
        <w:rPr>
          <w:szCs w:val="22"/>
          <w:lang w:eastAsia="zh-TW"/>
        </w:rPr>
        <w:t>.</w:t>
      </w:r>
    </w:p>
    <w:p w14:paraId="432B2C69" w14:textId="69517575" w:rsidR="007B7FD1" w:rsidRPr="004162E6" w:rsidRDefault="007B7FD1" w:rsidP="008160CB">
      <w:pPr>
        <w:tabs>
          <w:tab w:val="clear" w:pos="1080"/>
          <w:tab w:val="left" w:pos="1058"/>
        </w:tabs>
      </w:pPr>
      <w:r>
        <w:rPr>
          <w:szCs w:val="22"/>
          <w:lang w:eastAsia="zh-TW"/>
        </w:rPr>
        <w:t xml:space="preserve">The current design is </w:t>
      </w:r>
      <w:proofErr w:type="gramStart"/>
      <w:r>
        <w:rPr>
          <w:szCs w:val="22"/>
          <w:lang w:eastAsia="zh-TW"/>
        </w:rPr>
        <w:t>similar to</w:t>
      </w:r>
      <w:proofErr w:type="gramEnd"/>
      <w:r>
        <w:rPr>
          <w:szCs w:val="22"/>
          <w:lang w:eastAsia="zh-TW"/>
        </w:rPr>
        <w:t xml:space="preserve"> the HEVC design. The proposal </w:t>
      </w:r>
      <w:r w:rsidR="00372672">
        <w:rPr>
          <w:szCs w:val="22"/>
          <w:lang w:eastAsia="zh-TW"/>
        </w:rPr>
        <w:t xml:space="preserve">removes the bitstream </w:t>
      </w:r>
      <w:proofErr w:type="gramStart"/>
      <w:r w:rsidR="00372672">
        <w:rPr>
          <w:szCs w:val="22"/>
          <w:lang w:eastAsia="zh-TW"/>
        </w:rPr>
        <w:t>constraint, but</w:t>
      </w:r>
      <w:proofErr w:type="gramEnd"/>
      <w:r w:rsidR="00372672">
        <w:rPr>
          <w:szCs w:val="22"/>
          <w:lang w:eastAsia="zh-TW"/>
        </w:rPr>
        <w:t xml:space="preserve"> requires some calculations by the decoder </w:t>
      </w:r>
      <w:r w:rsidR="002B4D4C">
        <w:rPr>
          <w:szCs w:val="22"/>
          <w:lang w:eastAsia="zh-TW"/>
        </w:rPr>
        <w:t>per SPS. No action.</w:t>
      </w:r>
    </w:p>
    <w:p w14:paraId="6FD42291" w14:textId="77777777" w:rsidR="008160CB" w:rsidRPr="004162E6" w:rsidRDefault="009D3A95" w:rsidP="008160CB">
      <w:pPr>
        <w:pStyle w:val="Heading9"/>
        <w:rPr>
          <w:szCs w:val="24"/>
          <w:lang w:val="en-CA"/>
        </w:rPr>
      </w:pPr>
      <w:hyperlink r:id="rId56" w:history="1">
        <w:r w:rsidR="008160CB" w:rsidRPr="004162E6">
          <w:rPr>
            <w:color w:val="0000FF"/>
            <w:szCs w:val="24"/>
            <w:u w:val="single"/>
            <w:lang w:val="en-CA"/>
          </w:rPr>
          <w:t>JVET-Q0176</w:t>
        </w:r>
      </w:hyperlink>
      <w:r w:rsidR="008160CB" w:rsidRPr="004162E6">
        <w:rPr>
          <w:szCs w:val="24"/>
          <w:lang w:val="en-CA"/>
        </w:rPr>
        <w:t xml:space="preserve"> AHG9: Overhead reduction for picture header [S.-T. Hsiang, Y.-W. Huang, S.-M. Lei (MediaTek)]</w:t>
      </w:r>
    </w:p>
    <w:p w14:paraId="383F0179" w14:textId="77777777" w:rsidR="008160CB" w:rsidRPr="004162E6" w:rsidRDefault="008160CB" w:rsidP="008160CB">
      <w:pPr>
        <w:tabs>
          <w:tab w:val="clear" w:pos="1080"/>
          <w:tab w:val="left" w:pos="1058"/>
        </w:tabs>
      </w:pPr>
      <w:r w:rsidRPr="004162E6">
        <w:t>Item 2 of this contribution belongs to this category.</w:t>
      </w:r>
    </w:p>
    <w:p w14:paraId="6202B9C4" w14:textId="77777777" w:rsidR="008D3761" w:rsidRDefault="008D3761" w:rsidP="008D3761">
      <w:pPr>
        <w:rPr>
          <w:szCs w:val="22"/>
        </w:rPr>
      </w:pPr>
      <w:r>
        <w:rPr>
          <w:szCs w:val="22"/>
        </w:rPr>
        <w:t>This contribution proposes modified high-level syntax for reducing overhead bits. The proposed modifications are summarized as follows:</w:t>
      </w:r>
    </w:p>
    <w:p w14:paraId="1D9D88F2" w14:textId="77777777" w:rsidR="008D3761" w:rsidRPr="00B43423" w:rsidRDefault="008D3761" w:rsidP="008D3761">
      <w:pPr>
        <w:pStyle w:val="ListParagraph"/>
        <w:numPr>
          <w:ilvl w:val="0"/>
          <w:numId w:val="21"/>
        </w:numPr>
        <w:ind w:leftChars="0"/>
        <w:contextualSpacing/>
        <w:textAlignment w:val="baseline"/>
        <w:rPr>
          <w:lang w:val="en-CA"/>
        </w:rPr>
      </w:pPr>
      <w:r>
        <w:rPr>
          <w:lang w:val="en-CA"/>
        </w:rPr>
        <w:t xml:space="preserve"> Signal a new syntax element </w:t>
      </w:r>
      <w:r w:rsidRPr="004F37CE">
        <w:rPr>
          <w:bCs/>
          <w:i/>
          <w:noProof/>
          <w:lang w:val="en-CA" w:eastAsia="ja-JP"/>
        </w:rPr>
        <w:t>mixed_slice_types_in_pic_flag</w:t>
      </w:r>
      <w:r>
        <w:rPr>
          <w:bCs/>
          <w:i/>
          <w:noProof/>
          <w:lang w:val="en-CA" w:eastAsia="ja-JP"/>
        </w:rPr>
        <w:t xml:space="preserve"> </w:t>
      </w:r>
      <w:r w:rsidRPr="005E1DD5">
        <w:rPr>
          <w:bCs/>
          <w:noProof/>
          <w:lang w:val="en-CA" w:eastAsia="ja-JP"/>
        </w:rPr>
        <w:t>in the PPS.</w:t>
      </w:r>
      <w:r>
        <w:rPr>
          <w:bCs/>
          <w:noProof/>
          <w:lang w:val="en-CA" w:eastAsia="ja-JP"/>
        </w:rPr>
        <w:t xml:space="preserve"> </w:t>
      </w:r>
      <w:r>
        <w:rPr>
          <w:noProof/>
          <w:lang w:val="en-CA" w:eastAsia="ja-JP"/>
        </w:rPr>
        <w:t xml:space="preserve">When </w:t>
      </w:r>
      <w:r w:rsidRPr="004F37CE">
        <w:rPr>
          <w:bCs/>
          <w:noProof/>
          <w:lang w:val="en-CA" w:eastAsia="ja-JP"/>
        </w:rPr>
        <w:t>mixed_slice_types_in_pic_flag</w:t>
      </w:r>
      <w:r>
        <w:rPr>
          <w:bCs/>
          <w:noProof/>
          <w:lang w:val="en-CA" w:eastAsia="ja-JP"/>
        </w:rPr>
        <w:t xml:space="preserve"> is equal to 0, </w:t>
      </w:r>
      <w:r>
        <w:rPr>
          <w:lang w:eastAsia="zh-TW"/>
        </w:rPr>
        <w:t>the slice type (B, P, or I) that is present in the current picture referring to the PPS is coded in the picture header. The syntax values related to the unused slice types are further skipped in the picture header.</w:t>
      </w:r>
    </w:p>
    <w:p w14:paraId="3F9B5F3E" w14:textId="77777777" w:rsidR="008D3761" w:rsidRPr="005E1DD5" w:rsidRDefault="008D3761" w:rsidP="008D3761">
      <w:pPr>
        <w:pStyle w:val="ListParagraph"/>
        <w:numPr>
          <w:ilvl w:val="0"/>
          <w:numId w:val="21"/>
        </w:numPr>
        <w:ind w:leftChars="0"/>
        <w:contextualSpacing/>
        <w:textAlignment w:val="baseline"/>
        <w:rPr>
          <w:lang w:val="en-CA"/>
        </w:rPr>
      </w:pPr>
      <w:r>
        <w:rPr>
          <w:szCs w:val="22"/>
          <w:lang w:val="en-CA"/>
        </w:rPr>
        <w:lastRenderedPageBreak/>
        <w:t xml:space="preserve"> S</w:t>
      </w:r>
      <w:r>
        <w:rPr>
          <w:szCs w:val="22"/>
        </w:rPr>
        <w:t xml:space="preserve">kip coding </w:t>
      </w:r>
      <w:r w:rsidRPr="009D48B6">
        <w:rPr>
          <w:bCs/>
          <w:i/>
          <w:noProof/>
          <w:lang w:val="en-CA" w:eastAsia="ja-JP"/>
        </w:rPr>
        <w:t>mixed_nalu_types_in_pic_flag</w:t>
      </w:r>
      <w:r>
        <w:rPr>
          <w:bCs/>
          <w:i/>
          <w:noProof/>
          <w:lang w:val="en-CA" w:eastAsia="ja-JP"/>
        </w:rPr>
        <w:t xml:space="preserve"> </w:t>
      </w:r>
      <w:r>
        <w:rPr>
          <w:bCs/>
          <w:noProof/>
          <w:lang w:val="en-CA" w:eastAsia="ja-JP"/>
        </w:rPr>
        <w:t xml:space="preserve">when </w:t>
      </w:r>
      <w:r>
        <w:rPr>
          <w:lang w:val="en-CA"/>
        </w:rPr>
        <w:t>the number of slices indicated by the PPS is equal to 1.</w:t>
      </w:r>
    </w:p>
    <w:p w14:paraId="46A19142" w14:textId="77777777" w:rsidR="008D3761" w:rsidRDefault="008D3761" w:rsidP="008D3761">
      <w:pPr>
        <w:rPr>
          <w:szCs w:val="22"/>
          <w:lang w:val="en-CA"/>
        </w:rPr>
      </w:pPr>
      <w:r>
        <w:rPr>
          <w:szCs w:val="22"/>
          <w:lang w:val="en-CA"/>
        </w:rPr>
        <w:t>In version 2, a few bugs with the proposed syntax tables are fixed.</w:t>
      </w:r>
    </w:p>
    <w:p w14:paraId="64284EE7" w14:textId="53B9BB4C" w:rsidR="008160CB" w:rsidRPr="004162E6" w:rsidRDefault="00E932B5" w:rsidP="008160CB">
      <w:pPr>
        <w:tabs>
          <w:tab w:val="clear" w:pos="1080"/>
          <w:tab w:val="left" w:pos="1058"/>
        </w:tabs>
      </w:pPr>
      <w:r>
        <w:rPr>
          <w:highlight w:val="yellow"/>
        </w:rPr>
        <w:t>Review</w:t>
      </w:r>
      <w:r w:rsidR="003458AA" w:rsidRPr="003458AA">
        <w:rPr>
          <w:highlight w:val="yellow"/>
        </w:rPr>
        <w:t xml:space="preserve"> when more participants are available.</w:t>
      </w:r>
    </w:p>
    <w:p w14:paraId="7967ECD9" w14:textId="77777777" w:rsidR="008160CB" w:rsidRPr="004162E6" w:rsidRDefault="009D3A95" w:rsidP="008160CB">
      <w:pPr>
        <w:pStyle w:val="Heading9"/>
        <w:rPr>
          <w:szCs w:val="24"/>
          <w:lang w:val="en-CA"/>
        </w:rPr>
      </w:pPr>
      <w:hyperlink r:id="rId57" w:history="1">
        <w:r w:rsidR="008160CB" w:rsidRPr="004162E6">
          <w:rPr>
            <w:color w:val="0000FF"/>
            <w:szCs w:val="24"/>
            <w:u w:val="single"/>
            <w:lang w:val="en-CA"/>
          </w:rPr>
          <w:t>JVET-Q0210</w:t>
        </w:r>
      </w:hyperlink>
      <w:r w:rsidR="008160CB" w:rsidRPr="004162E6">
        <w:rPr>
          <w:szCs w:val="24"/>
          <w:lang w:val="en-CA"/>
        </w:rPr>
        <w:t xml:space="preserve"> [AHG9]: Miscellaneous HLS clean-ups [Hendry, S. </w:t>
      </w:r>
      <w:proofErr w:type="spellStart"/>
      <w:r w:rsidR="008160CB" w:rsidRPr="004162E6">
        <w:rPr>
          <w:szCs w:val="24"/>
          <w:lang w:val="en-CA"/>
        </w:rPr>
        <w:t>Paluri</w:t>
      </w:r>
      <w:proofErr w:type="spellEnd"/>
      <w:r w:rsidR="008160CB" w:rsidRPr="004162E6">
        <w:rPr>
          <w:szCs w:val="24"/>
          <w:lang w:val="en-CA"/>
        </w:rPr>
        <w:t xml:space="preserve"> (LGE)]</w:t>
      </w:r>
    </w:p>
    <w:p w14:paraId="22F6477B" w14:textId="77777777" w:rsidR="008160CB" w:rsidRPr="004162E6" w:rsidRDefault="008160CB" w:rsidP="008160CB">
      <w:r w:rsidRPr="004162E6">
        <w:t>Items 8 and 9 of this contribution belong to this category.</w:t>
      </w:r>
    </w:p>
    <w:p w14:paraId="542EEB0D" w14:textId="6B228260" w:rsidR="005771F6" w:rsidRPr="005771F6" w:rsidRDefault="005771F6" w:rsidP="005771F6">
      <w:pPr>
        <w:pStyle w:val="ListParagraph"/>
        <w:numPr>
          <w:ilvl w:val="0"/>
          <w:numId w:val="23"/>
        </w:numPr>
        <w:overflowPunct/>
        <w:autoSpaceDE/>
        <w:autoSpaceDN/>
        <w:adjustRightInd/>
        <w:spacing w:before="240" w:after="120" w:line="276" w:lineRule="auto"/>
        <w:ind w:leftChars="0"/>
        <w:contextualSpacing/>
        <w:rPr>
          <w:szCs w:val="22"/>
          <w:lang w:val="en-CA"/>
        </w:rPr>
      </w:pPr>
      <w:r w:rsidRPr="005771F6">
        <w:rPr>
          <w:szCs w:val="22"/>
          <w:lang w:val="en-CA"/>
        </w:rPr>
        <w:t xml:space="preserve">Remove the use of </w:t>
      </w:r>
      <w:proofErr w:type="spellStart"/>
      <w:r w:rsidRPr="005771F6">
        <w:rPr>
          <w:szCs w:val="22"/>
          <w:lang w:val="en-CA"/>
        </w:rPr>
        <w:t>uek</w:t>
      </w:r>
      <w:proofErr w:type="spellEnd"/>
      <w:r w:rsidRPr="005771F6">
        <w:rPr>
          <w:szCs w:val="22"/>
          <w:lang w:val="en-CA"/>
        </w:rPr>
        <w:t>(v).</w:t>
      </w:r>
    </w:p>
    <w:p w14:paraId="26FC2904" w14:textId="01FE81F5" w:rsidR="005771F6" w:rsidRPr="005771F6" w:rsidRDefault="005771F6" w:rsidP="005771F6">
      <w:pPr>
        <w:pStyle w:val="ListParagraph"/>
        <w:numPr>
          <w:ilvl w:val="0"/>
          <w:numId w:val="23"/>
        </w:numPr>
        <w:overflowPunct/>
        <w:autoSpaceDE/>
        <w:autoSpaceDN/>
        <w:adjustRightInd/>
        <w:spacing w:before="240" w:after="120" w:line="276" w:lineRule="auto"/>
        <w:ind w:leftChars="0"/>
        <w:contextualSpacing/>
        <w:rPr>
          <w:szCs w:val="22"/>
          <w:lang w:val="en-CA"/>
        </w:rPr>
      </w:pPr>
      <w:r w:rsidRPr="005771F6">
        <w:rPr>
          <w:szCs w:val="22"/>
          <w:lang w:val="en-CA"/>
        </w:rPr>
        <w:t xml:space="preserve">Change the coding of </w:t>
      </w:r>
      <w:proofErr w:type="spellStart"/>
      <w:r w:rsidRPr="005771F6">
        <w:rPr>
          <w:szCs w:val="22"/>
          <w:lang w:val="en-CA"/>
        </w:rPr>
        <w:t>bit_depth_minus8</w:t>
      </w:r>
      <w:proofErr w:type="spellEnd"/>
      <w:r w:rsidRPr="005771F6">
        <w:rPr>
          <w:szCs w:val="22"/>
          <w:lang w:val="en-CA"/>
        </w:rPr>
        <w:t xml:space="preserve"> and </w:t>
      </w:r>
      <w:proofErr w:type="spellStart"/>
      <w:r w:rsidRPr="005771F6">
        <w:rPr>
          <w:lang w:val="en-CA"/>
        </w:rPr>
        <w:t>min_qp_prime_ts_minus4</w:t>
      </w:r>
      <w:proofErr w:type="spellEnd"/>
      <w:r w:rsidRPr="005771F6">
        <w:rPr>
          <w:lang w:val="en-CA"/>
        </w:rPr>
        <w:t xml:space="preserve"> from </w:t>
      </w:r>
      <w:proofErr w:type="spellStart"/>
      <w:r w:rsidRPr="005771F6">
        <w:rPr>
          <w:lang w:val="en-CA"/>
        </w:rPr>
        <w:t>ue</w:t>
      </w:r>
      <w:proofErr w:type="spellEnd"/>
      <w:r w:rsidRPr="005771F6">
        <w:rPr>
          <w:lang w:val="en-CA"/>
        </w:rPr>
        <w:t xml:space="preserve">(v) to </w:t>
      </w:r>
      <w:proofErr w:type="gramStart"/>
      <w:r w:rsidRPr="005771F6">
        <w:rPr>
          <w:lang w:val="en-CA"/>
        </w:rPr>
        <w:t>u(</w:t>
      </w:r>
      <w:proofErr w:type="gramEnd"/>
      <w:r w:rsidRPr="005771F6">
        <w:rPr>
          <w:lang w:val="en-CA"/>
        </w:rPr>
        <w:t>3) and u(6), respectively.</w:t>
      </w:r>
    </w:p>
    <w:p w14:paraId="5D20FCE5" w14:textId="0A151EB5" w:rsidR="008160CB" w:rsidRDefault="0031368A" w:rsidP="008160CB">
      <w:proofErr w:type="spellStart"/>
      <w:r w:rsidRPr="00B8603F">
        <w:rPr>
          <w:highlight w:val="yellow"/>
        </w:rPr>
        <w:t>BoG</w:t>
      </w:r>
      <w:proofErr w:type="spellEnd"/>
      <w:r w:rsidRPr="00B8603F">
        <w:rPr>
          <w:highlight w:val="yellow"/>
        </w:rPr>
        <w:t xml:space="preserve"> suggests</w:t>
      </w:r>
      <w:r>
        <w:t xml:space="preserve"> </w:t>
      </w:r>
      <w:proofErr w:type="gramStart"/>
      <w:r>
        <w:t>to discuss</w:t>
      </w:r>
      <w:proofErr w:type="gramEnd"/>
      <w:r>
        <w:t xml:space="preserve"> removal of </w:t>
      </w:r>
      <w:proofErr w:type="spellStart"/>
      <w:r>
        <w:t>uek</w:t>
      </w:r>
      <w:proofErr w:type="spellEnd"/>
      <w:r>
        <w:t>(v) at the track level.</w:t>
      </w:r>
    </w:p>
    <w:p w14:paraId="6747B3AF" w14:textId="35613972" w:rsidR="003C0498" w:rsidRDefault="003D5F6B" w:rsidP="008160CB">
      <w:r>
        <w:t xml:space="preserve">The proposed change of </w:t>
      </w:r>
      <w:proofErr w:type="spellStart"/>
      <w:r w:rsidR="003C0498">
        <w:t>bit_depth</w:t>
      </w:r>
      <w:r>
        <w:t>_</w:t>
      </w:r>
      <w:r w:rsidR="003C0498">
        <w:t>min</w:t>
      </w:r>
      <w:r>
        <w:t>us8</w:t>
      </w:r>
      <w:proofErr w:type="spellEnd"/>
      <w:r>
        <w:t xml:space="preserve"> to 3 bits eliminates the ability to signal 16 bits. No action on this aspect.</w:t>
      </w:r>
    </w:p>
    <w:p w14:paraId="6DE5A886" w14:textId="1AA17DB8" w:rsidR="003D5F6B" w:rsidRPr="00033224" w:rsidRDefault="003D5F6B" w:rsidP="008160CB">
      <w:r w:rsidRPr="00033224">
        <w:t xml:space="preserve">The proposed change of </w:t>
      </w:r>
      <w:proofErr w:type="spellStart"/>
      <w:r w:rsidRPr="00033224">
        <w:t>min_qp_prime_ts_minus4</w:t>
      </w:r>
      <w:proofErr w:type="spellEnd"/>
      <w:r w:rsidRPr="00033224">
        <w:t xml:space="preserve"> to </w:t>
      </w:r>
      <w:proofErr w:type="gramStart"/>
      <w:r w:rsidRPr="00033224">
        <w:t>u(</w:t>
      </w:r>
      <w:proofErr w:type="gramEnd"/>
      <w:r w:rsidRPr="00033224">
        <w:t>6) would likely save bit</w:t>
      </w:r>
      <w:r w:rsidR="00F32C74">
        <w:t>s</w:t>
      </w:r>
      <w:r w:rsidRPr="00033224">
        <w:t xml:space="preserve">. </w:t>
      </w:r>
      <w:r w:rsidR="0056312E" w:rsidRPr="00033224">
        <w:t xml:space="preserve">Note that </w:t>
      </w:r>
      <w:r w:rsidR="00033224" w:rsidRPr="00033224">
        <w:rPr>
          <w:bCs/>
          <w:noProof/>
          <w:lang w:val="en-CA"/>
        </w:rPr>
        <w:t xml:space="preserve">init_qp_minus26 is se(v) coded. </w:t>
      </w:r>
      <w:r w:rsidR="001E443C">
        <w:rPr>
          <w:bCs/>
          <w:noProof/>
          <w:lang w:val="en-CA"/>
        </w:rPr>
        <w:t>No action.</w:t>
      </w:r>
    </w:p>
    <w:p w14:paraId="247FEB4B" w14:textId="77777777" w:rsidR="0056312E" w:rsidRPr="004162E6" w:rsidRDefault="0056312E" w:rsidP="008160CB"/>
    <w:p w14:paraId="5592B468" w14:textId="77777777" w:rsidR="008160CB" w:rsidRPr="004162E6" w:rsidRDefault="009D3A95" w:rsidP="008160CB">
      <w:pPr>
        <w:pStyle w:val="Heading9"/>
        <w:rPr>
          <w:szCs w:val="24"/>
          <w:lang w:val="en-CA"/>
        </w:rPr>
      </w:pPr>
      <w:hyperlink r:id="rId58" w:history="1">
        <w:r w:rsidR="008160CB" w:rsidRPr="004162E6">
          <w:rPr>
            <w:color w:val="0000FF"/>
            <w:szCs w:val="24"/>
            <w:u w:val="single"/>
            <w:lang w:val="en-CA"/>
          </w:rPr>
          <w:t>JVET-Q0285</w:t>
        </w:r>
      </w:hyperlink>
      <w:r w:rsidR="008160CB" w:rsidRPr="004162E6">
        <w:rPr>
          <w:szCs w:val="24"/>
          <w:lang w:val="en-CA"/>
        </w:rPr>
        <w:t xml:space="preserve"> AHG9: On adaptation parameter set ID [B. Choi, S. Wenger, S. Liu (Tencent)] [late]</w:t>
      </w:r>
    </w:p>
    <w:p w14:paraId="781FE41A" w14:textId="77777777" w:rsidR="008160CB" w:rsidRPr="004162E6" w:rsidRDefault="008160CB" w:rsidP="008160CB">
      <w:r w:rsidRPr="004162E6">
        <w:t>Item 2 of this contribution belongs to this category.</w:t>
      </w:r>
    </w:p>
    <w:p w14:paraId="7A7EAFFB" w14:textId="105E05EB" w:rsidR="008160CB" w:rsidRDefault="008160CB" w:rsidP="008160CB"/>
    <w:p w14:paraId="15EEEEF2" w14:textId="77777777" w:rsidR="001974D8" w:rsidRDefault="001974D8" w:rsidP="001974D8">
      <w:pPr>
        <w:rPr>
          <w:szCs w:val="22"/>
          <w:lang w:val="en-CA" w:eastAsia="ko-KR"/>
        </w:rPr>
      </w:pPr>
      <w:r>
        <w:rPr>
          <w:szCs w:val="22"/>
          <w:lang w:val="en-CA" w:eastAsia="ko-KR"/>
        </w:rPr>
        <w:t>This contribution contains two proposals:</w:t>
      </w:r>
    </w:p>
    <w:p w14:paraId="6FEFD1BB" w14:textId="77777777" w:rsidR="001974D8" w:rsidRDefault="001974D8" w:rsidP="001974D8">
      <w:pPr>
        <w:rPr>
          <w:lang w:val="en-CA" w:eastAsia="ko-KR"/>
        </w:rPr>
      </w:pPr>
      <w:r w:rsidRPr="00BF0BE0">
        <w:rPr>
          <w:rFonts w:hint="eastAsia"/>
          <w:b/>
          <w:bCs/>
          <w:szCs w:val="22"/>
          <w:lang w:val="en-CA" w:eastAsia="ko-KR"/>
        </w:rPr>
        <w:t>P</w:t>
      </w:r>
      <w:r w:rsidRPr="00BF0BE0">
        <w:rPr>
          <w:b/>
          <w:bCs/>
          <w:szCs w:val="22"/>
          <w:lang w:val="en-CA" w:eastAsia="ko-KR"/>
        </w:rPr>
        <w:t>roposal-</w:t>
      </w:r>
      <w:r>
        <w:rPr>
          <w:b/>
          <w:bCs/>
          <w:szCs w:val="22"/>
          <w:lang w:val="en-CA" w:eastAsia="ko-KR"/>
        </w:rPr>
        <w:t>2</w:t>
      </w:r>
      <w:r w:rsidRPr="00BF0BE0">
        <w:rPr>
          <w:b/>
          <w:bCs/>
          <w:szCs w:val="22"/>
          <w:lang w:val="en-CA" w:eastAsia="ko-KR"/>
        </w:rPr>
        <w:t>:</w:t>
      </w:r>
      <w:r>
        <w:rPr>
          <w:b/>
          <w:bCs/>
          <w:szCs w:val="22"/>
          <w:lang w:val="en-CA" w:eastAsia="ko-KR"/>
        </w:rPr>
        <w:t xml:space="preserve"> </w:t>
      </w:r>
      <w:r>
        <w:rPr>
          <w:szCs w:val="22"/>
          <w:lang w:val="en-CA" w:eastAsia="ko-KR"/>
        </w:rPr>
        <w:t>Replace</w:t>
      </w:r>
      <w:r>
        <w:rPr>
          <w:lang w:val="en-CA" w:eastAsia="ko-KR"/>
        </w:rPr>
        <w:t xml:space="preserve">ment of </w:t>
      </w:r>
      <w:proofErr w:type="gramStart"/>
      <w:r>
        <w:rPr>
          <w:lang w:val="en-CA" w:eastAsia="ko-KR"/>
        </w:rPr>
        <w:t>u(</w:t>
      </w:r>
      <w:proofErr w:type="gramEnd"/>
      <w:r>
        <w:rPr>
          <w:lang w:val="en-CA" w:eastAsia="ko-KR"/>
        </w:rPr>
        <w:t xml:space="preserve">5) with </w:t>
      </w:r>
      <w:proofErr w:type="spellStart"/>
      <w:r>
        <w:rPr>
          <w:lang w:val="en-CA" w:eastAsia="ko-KR"/>
        </w:rPr>
        <w:t>ue</w:t>
      </w:r>
      <w:proofErr w:type="spellEnd"/>
      <w:r>
        <w:rPr>
          <w:lang w:val="en-CA" w:eastAsia="ko-KR"/>
        </w:rPr>
        <w:t xml:space="preserve">(v), to code </w:t>
      </w:r>
      <w:proofErr w:type="spellStart"/>
      <w:r w:rsidRPr="002E7B81">
        <w:rPr>
          <w:bCs/>
          <w:lang w:val="en-CA"/>
        </w:rPr>
        <w:t>adaptation_parameter_set_id</w:t>
      </w:r>
      <w:proofErr w:type="spellEnd"/>
      <w:r>
        <w:rPr>
          <w:bCs/>
          <w:lang w:val="en-CA"/>
        </w:rPr>
        <w:t>, for future extensibility.</w:t>
      </w:r>
    </w:p>
    <w:p w14:paraId="0215CC7C" w14:textId="5DD29CE4" w:rsidR="00337743" w:rsidRDefault="000516AD" w:rsidP="008160CB">
      <w:r>
        <w:t>The APS already has an extension flag that could be used for future extensibility.</w:t>
      </w:r>
    </w:p>
    <w:p w14:paraId="73D9CCC3" w14:textId="77777777" w:rsidR="000516AD" w:rsidRPr="004162E6" w:rsidRDefault="000516AD" w:rsidP="008160CB"/>
    <w:p w14:paraId="693217CF" w14:textId="77777777" w:rsidR="008160CB" w:rsidRPr="004162E6" w:rsidRDefault="009D3A95" w:rsidP="008160CB">
      <w:pPr>
        <w:pStyle w:val="Heading9"/>
        <w:rPr>
          <w:szCs w:val="24"/>
          <w:lang w:val="en-CA"/>
        </w:rPr>
      </w:pPr>
      <w:hyperlink r:id="rId59" w:history="1">
        <w:r w:rsidR="008160CB" w:rsidRPr="004162E6">
          <w:rPr>
            <w:color w:val="0000FF"/>
            <w:szCs w:val="24"/>
            <w:u w:val="single"/>
            <w:lang w:val="en-CA"/>
          </w:rPr>
          <w:t>JVET-Q0374</w:t>
        </w:r>
      </w:hyperlink>
      <w:r w:rsidR="008160CB" w:rsidRPr="004162E6">
        <w:rPr>
          <w:szCs w:val="24"/>
          <w:lang w:val="en-CA"/>
        </w:rPr>
        <w:t xml:space="preserve"> AHG9: Cleanups on redundant signalling in HLS [D. Kim, G. Ko, J. Jung, J. Son, J. Kwak (WILUS)]</w:t>
      </w:r>
    </w:p>
    <w:p w14:paraId="41C84221" w14:textId="3726EBED" w:rsidR="008160CB" w:rsidRPr="004162E6" w:rsidRDefault="00005497" w:rsidP="008160CB">
      <w:pPr>
        <w:tabs>
          <w:tab w:val="left" w:pos="827"/>
          <w:tab w:val="left" w:pos="2689"/>
        </w:tabs>
      </w:pPr>
      <w:r w:rsidRPr="00005497">
        <w:rPr>
          <w:highlight w:val="yellow"/>
        </w:rPr>
        <w:t>TBP</w:t>
      </w:r>
    </w:p>
    <w:p w14:paraId="3A9DD557" w14:textId="77777777" w:rsidR="008160CB" w:rsidRPr="004162E6" w:rsidRDefault="009D3A95" w:rsidP="008160CB">
      <w:pPr>
        <w:pStyle w:val="Heading9"/>
        <w:rPr>
          <w:szCs w:val="24"/>
          <w:lang w:val="en-CA"/>
        </w:rPr>
      </w:pPr>
      <w:hyperlink r:id="rId60" w:history="1">
        <w:r w:rsidR="008160CB" w:rsidRPr="004162E6">
          <w:rPr>
            <w:color w:val="0000FF"/>
            <w:szCs w:val="24"/>
            <w:u w:val="single"/>
            <w:lang w:val="en-CA"/>
          </w:rPr>
          <w:t>JVET-Q0399</w:t>
        </w:r>
      </w:hyperlink>
      <w:r w:rsidR="008160CB" w:rsidRPr="004162E6">
        <w:rPr>
          <w:szCs w:val="24"/>
          <w:lang w:val="en-CA"/>
        </w:rPr>
        <w:t xml:space="preserve"> AHG8: On conformance window and scaling window [Y. Sanchez, R. Skupin, K. </w:t>
      </w:r>
      <w:proofErr w:type="spellStart"/>
      <w:r w:rsidR="008160CB" w:rsidRPr="004162E6">
        <w:rPr>
          <w:szCs w:val="24"/>
          <w:lang w:val="en-CA"/>
        </w:rPr>
        <w:t>Sühring</w:t>
      </w:r>
      <w:proofErr w:type="spellEnd"/>
      <w:r w:rsidR="008160CB" w:rsidRPr="004162E6">
        <w:rPr>
          <w:szCs w:val="24"/>
          <w:lang w:val="en-CA"/>
        </w:rPr>
        <w:t xml:space="preserve">, T. </w:t>
      </w:r>
      <w:proofErr w:type="spellStart"/>
      <w:r w:rsidR="008160CB" w:rsidRPr="004162E6">
        <w:rPr>
          <w:szCs w:val="24"/>
          <w:lang w:val="en-CA"/>
        </w:rPr>
        <w:t>Schierl</w:t>
      </w:r>
      <w:proofErr w:type="spellEnd"/>
      <w:r w:rsidR="008160CB" w:rsidRPr="004162E6">
        <w:rPr>
          <w:szCs w:val="24"/>
          <w:lang w:val="en-CA"/>
        </w:rPr>
        <w:t xml:space="preserve"> (HHI)]</w:t>
      </w:r>
    </w:p>
    <w:p w14:paraId="540E2CEB" w14:textId="01FF292F" w:rsidR="008160CB" w:rsidRPr="004162E6" w:rsidRDefault="00005497" w:rsidP="008160CB">
      <w:pPr>
        <w:tabs>
          <w:tab w:val="clear" w:pos="1080"/>
          <w:tab w:val="left" w:pos="1058"/>
        </w:tabs>
      </w:pPr>
      <w:r w:rsidRPr="00005497">
        <w:rPr>
          <w:highlight w:val="yellow"/>
        </w:rPr>
        <w:t>TBP</w:t>
      </w:r>
    </w:p>
    <w:p w14:paraId="3EDE03B2" w14:textId="77777777" w:rsidR="008160CB" w:rsidRPr="004162E6" w:rsidRDefault="009D3A95" w:rsidP="008160CB">
      <w:pPr>
        <w:pStyle w:val="Heading9"/>
        <w:rPr>
          <w:szCs w:val="24"/>
          <w:lang w:val="en-CA"/>
        </w:rPr>
      </w:pPr>
      <w:hyperlink r:id="rId61" w:history="1">
        <w:r w:rsidR="008160CB" w:rsidRPr="004162E6">
          <w:rPr>
            <w:color w:val="0000FF"/>
            <w:szCs w:val="24"/>
            <w:u w:val="single"/>
            <w:lang w:val="en-CA"/>
          </w:rPr>
          <w:t>JVET-Q0416</w:t>
        </w:r>
      </w:hyperlink>
      <w:r w:rsidR="008160CB" w:rsidRPr="004162E6">
        <w:rPr>
          <w:szCs w:val="24"/>
          <w:lang w:val="en-CA"/>
        </w:rPr>
        <w:t xml:space="preserve"> AHG8/AHG9: On horizontal wrap-around motion compensation [J. Chen, Y. Yan, R.-L Liao, J. Luo (Alibaba)]</w:t>
      </w:r>
    </w:p>
    <w:p w14:paraId="664092B6" w14:textId="77777777" w:rsidR="008160CB" w:rsidRPr="004162E6" w:rsidRDefault="008160CB" w:rsidP="008160CB">
      <w:pPr>
        <w:tabs>
          <w:tab w:val="clear" w:pos="1080"/>
          <w:tab w:val="left" w:pos="1058"/>
        </w:tabs>
      </w:pPr>
      <w:r w:rsidRPr="004162E6">
        <w:t>Item 1 of this contribution belongs to this category.</w:t>
      </w:r>
    </w:p>
    <w:p w14:paraId="56494228" w14:textId="476C2191" w:rsidR="008160CB" w:rsidRPr="004162E6" w:rsidRDefault="00927241" w:rsidP="008160CB">
      <w:pPr>
        <w:tabs>
          <w:tab w:val="clear" w:pos="1080"/>
          <w:tab w:val="left" w:pos="1058"/>
        </w:tabs>
      </w:pPr>
      <w:r>
        <w:t>Suggestion to provide calculate</w:t>
      </w:r>
      <w:r w:rsidR="00C66B70">
        <w:t xml:space="preserve">d bit savings </w:t>
      </w:r>
      <w:r w:rsidR="00A208A9">
        <w:t>for 360 ERP CTC</w:t>
      </w:r>
      <w:r w:rsidR="00A4150F">
        <w:t xml:space="preserve"> sequence</w:t>
      </w:r>
      <w:r w:rsidR="00C66B70">
        <w:t xml:space="preserve">. </w:t>
      </w:r>
      <w:r w:rsidR="00C66B70" w:rsidRPr="00C05DDE">
        <w:rPr>
          <w:highlight w:val="yellow"/>
        </w:rPr>
        <w:t>Revisit</w:t>
      </w:r>
      <w:r w:rsidR="00C66B70">
        <w:t>.</w:t>
      </w:r>
    </w:p>
    <w:p w14:paraId="537BE3E7" w14:textId="77777777" w:rsidR="008160CB" w:rsidRPr="004162E6" w:rsidRDefault="009D3A95" w:rsidP="008160CB">
      <w:pPr>
        <w:pStyle w:val="Heading9"/>
        <w:rPr>
          <w:szCs w:val="24"/>
          <w:lang w:val="en-CA"/>
        </w:rPr>
      </w:pPr>
      <w:hyperlink r:id="rId62" w:history="1">
        <w:r w:rsidR="008160CB" w:rsidRPr="004162E6">
          <w:rPr>
            <w:color w:val="0000FF"/>
            <w:szCs w:val="24"/>
            <w:u w:val="single"/>
            <w:lang w:val="en-CA"/>
          </w:rPr>
          <w:t>JVET-Q0420</w:t>
        </w:r>
      </w:hyperlink>
      <w:r w:rsidR="008160CB" w:rsidRPr="004162E6">
        <w:rPr>
          <w:szCs w:val="24"/>
          <w:lang w:val="en-CA"/>
        </w:rPr>
        <w:t xml:space="preserve"> AHG12: Signaling of chroma presence in PPS and APS [L. Li, X. Li, C. Auyeung, B. Choi, S. Wenger, S. Liu (Tencent)]</w:t>
      </w:r>
    </w:p>
    <w:p w14:paraId="7CA596A1" w14:textId="77777777" w:rsidR="000B5105" w:rsidRDefault="000B5105" w:rsidP="000B5105">
      <w:pPr>
        <w:rPr>
          <w:lang w:val="en-CA"/>
        </w:rPr>
      </w:pPr>
      <w:r>
        <w:rPr>
          <w:lang w:val="en-CA"/>
        </w:rPr>
        <w:t xml:space="preserve">This contribution proposes </w:t>
      </w:r>
      <w:r w:rsidRPr="00180970">
        <w:rPr>
          <w:lang w:val="en-CA"/>
        </w:rPr>
        <w:t xml:space="preserve">chroma coding tool syntax element present flag </w:t>
      </w:r>
      <w:r>
        <w:rPr>
          <w:lang w:val="en-CA"/>
        </w:rPr>
        <w:t xml:space="preserve">in both PPS and APS to specify whether chroma component presents </w:t>
      </w:r>
      <w:r>
        <w:t>to simplify signaling while avoid parsing dependency between parameter sets</w:t>
      </w:r>
      <w:r>
        <w:rPr>
          <w:lang w:val="en-CA"/>
        </w:rPr>
        <w:t xml:space="preserve">. </w:t>
      </w:r>
    </w:p>
    <w:p w14:paraId="7790A189" w14:textId="77777777" w:rsidR="000B5105" w:rsidRDefault="000B5105" w:rsidP="000B5105">
      <w:pPr>
        <w:pStyle w:val="ListParagraph"/>
        <w:numPr>
          <w:ilvl w:val="0"/>
          <w:numId w:val="24"/>
        </w:numPr>
        <w:ind w:leftChars="0"/>
        <w:contextualSpacing/>
        <w:textAlignment w:val="baseline"/>
        <w:rPr>
          <w:lang w:val="en-CA"/>
        </w:rPr>
      </w:pPr>
      <w:proofErr w:type="spellStart"/>
      <w:r>
        <w:rPr>
          <w:lang w:val="en-CA"/>
        </w:rPr>
        <w:t>pps_chroma_</w:t>
      </w:r>
      <w:r w:rsidRPr="00EA5D2E">
        <w:rPr>
          <w:lang w:val="en-CA"/>
        </w:rPr>
        <w:t>coding_tool_syntax_elements</w:t>
      </w:r>
      <w:r>
        <w:rPr>
          <w:lang w:val="en-CA"/>
        </w:rPr>
        <w:t>_present_flag</w:t>
      </w:r>
      <w:proofErr w:type="spellEnd"/>
      <w:r>
        <w:rPr>
          <w:lang w:val="en-CA"/>
        </w:rPr>
        <w:t xml:space="preserve">: </w:t>
      </w:r>
      <w:r w:rsidRPr="00EA5D2E">
        <w:rPr>
          <w:lang w:val="en-CA"/>
        </w:rPr>
        <w:t>specifies whether syntax elements for chroma coding tools are present or not in the PPS</w:t>
      </w:r>
    </w:p>
    <w:p w14:paraId="0291F923" w14:textId="77777777" w:rsidR="000B5105" w:rsidRDefault="000B5105" w:rsidP="000B5105">
      <w:pPr>
        <w:pStyle w:val="ListParagraph"/>
        <w:numPr>
          <w:ilvl w:val="0"/>
          <w:numId w:val="24"/>
        </w:numPr>
        <w:ind w:leftChars="0"/>
        <w:contextualSpacing/>
        <w:textAlignment w:val="baseline"/>
        <w:rPr>
          <w:lang w:val="en-CA"/>
        </w:rPr>
      </w:pPr>
      <w:proofErr w:type="spellStart"/>
      <w:r>
        <w:rPr>
          <w:lang w:val="en-CA"/>
        </w:rPr>
        <w:t>aps_chroma_</w:t>
      </w:r>
      <w:r w:rsidRPr="00EA5D2E">
        <w:rPr>
          <w:lang w:val="en-CA"/>
        </w:rPr>
        <w:t>coding_tool_syntax_elements</w:t>
      </w:r>
      <w:r>
        <w:rPr>
          <w:lang w:val="en-CA"/>
        </w:rPr>
        <w:t>_present_flag</w:t>
      </w:r>
      <w:proofErr w:type="spellEnd"/>
      <w:r>
        <w:rPr>
          <w:lang w:val="en-CA"/>
        </w:rPr>
        <w:t xml:space="preserve">: </w:t>
      </w:r>
      <w:r w:rsidRPr="00EA5D2E">
        <w:rPr>
          <w:lang w:val="en-CA"/>
        </w:rPr>
        <w:t xml:space="preserve">specifies whether syntax elements for chroma coding tools are present or not in the </w:t>
      </w:r>
      <w:r>
        <w:rPr>
          <w:lang w:val="en-CA"/>
        </w:rPr>
        <w:t>A</w:t>
      </w:r>
      <w:r w:rsidRPr="00EA5D2E">
        <w:rPr>
          <w:lang w:val="en-CA"/>
        </w:rPr>
        <w:t>PS</w:t>
      </w:r>
    </w:p>
    <w:p w14:paraId="1FB5D1F3" w14:textId="77777777" w:rsidR="003D1C8A" w:rsidRPr="004162E6" w:rsidRDefault="003D1C8A" w:rsidP="003D1C8A">
      <w:pPr>
        <w:tabs>
          <w:tab w:val="left" w:pos="827"/>
          <w:tab w:val="left" w:pos="2689"/>
        </w:tabs>
      </w:pPr>
      <w:r w:rsidRPr="003D1C8A">
        <w:rPr>
          <w:bCs/>
          <w:noProof/>
          <w:lang w:val="en-CA"/>
        </w:rPr>
        <w:t>No action on the APS proposal.</w:t>
      </w:r>
    </w:p>
    <w:p w14:paraId="52E2F9EC" w14:textId="6FD3B656" w:rsidR="008160CB" w:rsidRDefault="00E94C15" w:rsidP="008160CB">
      <w:pPr>
        <w:tabs>
          <w:tab w:val="left" w:pos="827"/>
          <w:tab w:val="left" w:pos="2689"/>
        </w:tabs>
        <w:rPr>
          <w:bCs/>
          <w:noProof/>
          <w:lang w:val="en-CA"/>
        </w:rPr>
      </w:pPr>
      <w:proofErr w:type="spellStart"/>
      <w:r w:rsidRPr="00844A4C">
        <w:rPr>
          <w:highlight w:val="yellow"/>
        </w:rPr>
        <w:t>BoG</w:t>
      </w:r>
      <w:proofErr w:type="spellEnd"/>
      <w:r w:rsidRPr="00844A4C">
        <w:rPr>
          <w:highlight w:val="yellow"/>
        </w:rPr>
        <w:t xml:space="preserve"> recommends</w:t>
      </w:r>
      <w:r>
        <w:t xml:space="preserve"> to </w:t>
      </w:r>
      <w:r w:rsidR="008A26B2">
        <w:t>add</w:t>
      </w:r>
      <w:r>
        <w:t xml:space="preserve"> </w:t>
      </w:r>
      <w:r w:rsidR="00B42B09">
        <w:t xml:space="preserve">a flag in the PPS to condition the presence of </w:t>
      </w:r>
      <w:r w:rsidR="00E415D8" w:rsidRPr="00844A4C">
        <w:rPr>
          <w:bCs/>
          <w:noProof/>
          <w:lang w:val="en-CA"/>
        </w:rPr>
        <w:t xml:space="preserve">pps_cb_qp_offset, </w:t>
      </w:r>
      <w:r w:rsidR="005D4CDF" w:rsidRPr="00844A4C">
        <w:rPr>
          <w:bCs/>
          <w:noProof/>
          <w:lang w:val="en-CA"/>
        </w:rPr>
        <w:t xml:space="preserve">pps_cr_qp_offset, </w:t>
      </w:r>
      <w:r w:rsidR="00EF6539" w:rsidRPr="00844A4C">
        <w:rPr>
          <w:bCs/>
          <w:noProof/>
          <w:lang w:val="en-CA"/>
        </w:rPr>
        <w:t>pps_joint_cbcr_qp_offset_present_flag</w:t>
      </w:r>
      <w:r w:rsidR="008650CD" w:rsidRPr="00844A4C">
        <w:rPr>
          <w:bCs/>
          <w:noProof/>
          <w:lang w:val="en-CA"/>
        </w:rPr>
        <w:t xml:space="preserve">, </w:t>
      </w:r>
      <w:r w:rsidR="00844A4C" w:rsidRPr="00844A4C">
        <w:rPr>
          <w:bCs/>
          <w:noProof/>
          <w:lang w:val="en-CA"/>
        </w:rPr>
        <w:t xml:space="preserve">pps_joint_cbcr_qp_offset_value , </w:t>
      </w:r>
      <w:r w:rsidR="008650CD" w:rsidRPr="00844A4C">
        <w:rPr>
          <w:bCs/>
          <w:noProof/>
          <w:lang w:val="en-CA"/>
        </w:rPr>
        <w:t>pps_slice_chroma_qp_offsets_present_flag</w:t>
      </w:r>
      <w:r w:rsidR="00784F37" w:rsidRPr="00844A4C">
        <w:rPr>
          <w:bCs/>
          <w:noProof/>
          <w:lang w:val="en-CA"/>
        </w:rPr>
        <w:t xml:space="preserve"> and pps_cu_chroma_qp_offset_list_enabled_flag</w:t>
      </w:r>
      <w:r w:rsidR="00844A4C" w:rsidRPr="00844A4C">
        <w:rPr>
          <w:bCs/>
          <w:noProof/>
          <w:lang w:val="en-CA"/>
        </w:rPr>
        <w:t>.</w:t>
      </w:r>
      <w:r w:rsidR="00714631">
        <w:rPr>
          <w:bCs/>
          <w:noProof/>
          <w:lang w:val="en-CA"/>
        </w:rPr>
        <w:t xml:space="preserve"> Consider a different name for the flag than in the contribution, perhaps pps_chroma_</w:t>
      </w:r>
      <w:r w:rsidR="00EF7F98">
        <w:rPr>
          <w:bCs/>
          <w:noProof/>
          <w:lang w:val="en-CA"/>
        </w:rPr>
        <w:t>tool_offsets_present_flag.</w:t>
      </w:r>
    </w:p>
    <w:p w14:paraId="689AA6E0" w14:textId="77777777" w:rsidR="008160CB" w:rsidRPr="004162E6" w:rsidRDefault="009D3A95" w:rsidP="008160CB">
      <w:pPr>
        <w:pStyle w:val="Heading9"/>
        <w:rPr>
          <w:szCs w:val="24"/>
          <w:lang w:val="en-CA"/>
        </w:rPr>
      </w:pPr>
      <w:hyperlink r:id="rId63" w:history="1">
        <w:r w:rsidR="008160CB" w:rsidRPr="004162E6">
          <w:rPr>
            <w:color w:val="0000FF"/>
            <w:szCs w:val="24"/>
            <w:u w:val="single"/>
            <w:lang w:val="en-CA"/>
          </w:rPr>
          <w:t>JVET-Q0481</w:t>
        </w:r>
      </w:hyperlink>
      <w:r w:rsidR="008160CB" w:rsidRPr="004162E6">
        <w:rPr>
          <w:szCs w:val="24"/>
          <w:lang w:val="en-CA"/>
        </w:rPr>
        <w:t xml:space="preserve"> AHG9: Ordering of partition constraints syntax elements in the sequence parameter set and picture header [W. Wan, B. Heng (Broadcom)]</w:t>
      </w:r>
    </w:p>
    <w:p w14:paraId="35CD56D6" w14:textId="77777777" w:rsidR="00F5454C" w:rsidRDefault="00F5454C" w:rsidP="00F5454C">
      <w:r>
        <w:t xml:space="preserve">This contribution proposes to rearrange the ordering of the partition constraints syntax elements in the sequence parameter set and picture header. More specifically, it is noted that when there are similar syntax elements for intra and inter coded pictures, the typical convention has been to define the intra coded parameters before </w:t>
      </w:r>
      <w:proofErr w:type="gramStart"/>
      <w:r>
        <w:t>inter</w:t>
      </w:r>
      <w:proofErr w:type="gramEnd"/>
      <w:r>
        <w:t xml:space="preserve"> coded parameters. Currently, the </w:t>
      </w:r>
      <w:proofErr w:type="spellStart"/>
      <w:r>
        <w:t>mtt_hierarchy_depth</w:t>
      </w:r>
      <w:proofErr w:type="spellEnd"/>
      <w:r>
        <w:t xml:space="preserve"> syntax elements are defined in the reversed direction with inter coded parameters defined before intra coded parameters. It is claimed that this could be easy to overlook causing potential interop problems and there are no hardships to rearrange the syntax elements to be consistent with other syntax elements. </w:t>
      </w:r>
    </w:p>
    <w:p w14:paraId="218923BD" w14:textId="77777777" w:rsidR="00F5454C" w:rsidRDefault="00F5454C" w:rsidP="00F5454C">
      <w:r>
        <w:t xml:space="preserve">Additionally, it is proposed to group the partition constraint syntax elements by type (intra, inter, dual-tree chroma) to be consistent with how </w:t>
      </w:r>
      <w:proofErr w:type="spellStart"/>
      <w:r>
        <w:t>log2_diff_max_bt</w:t>
      </w:r>
      <w:proofErr w:type="spellEnd"/>
      <w:r>
        <w:t xml:space="preserve">, </w:t>
      </w:r>
      <w:proofErr w:type="spellStart"/>
      <w:r>
        <w:t>log2_diff_max_tt</w:t>
      </w:r>
      <w:proofErr w:type="spellEnd"/>
      <w:r>
        <w:t>, and the dual-tree chroma syntax elements are currently arranged.</w:t>
      </w:r>
    </w:p>
    <w:p w14:paraId="100867B9" w14:textId="771F89BC" w:rsidR="008160CB" w:rsidRPr="004162E6" w:rsidRDefault="00C038CD" w:rsidP="00AD5A11">
      <w:pPr>
        <w:tabs>
          <w:tab w:val="left" w:pos="827"/>
          <w:tab w:val="left" w:pos="2689"/>
        </w:tabs>
      </w:pPr>
      <w:proofErr w:type="spellStart"/>
      <w:r w:rsidRPr="00813101">
        <w:rPr>
          <w:highlight w:val="yellow"/>
        </w:rPr>
        <w:t>BoG</w:t>
      </w:r>
      <w:proofErr w:type="spellEnd"/>
      <w:r w:rsidRPr="00813101">
        <w:rPr>
          <w:highlight w:val="yellow"/>
        </w:rPr>
        <w:t xml:space="preserve"> recommends</w:t>
      </w:r>
      <w:r>
        <w:t xml:space="preserve"> </w:t>
      </w:r>
      <w:proofErr w:type="gramStart"/>
      <w:r w:rsidR="00813101">
        <w:t>to reorder</w:t>
      </w:r>
      <w:proofErr w:type="gramEnd"/>
      <w:r w:rsidR="00813101">
        <w:t xml:space="preserve"> the syntax elements </w:t>
      </w:r>
      <w:r w:rsidR="00F70EDF">
        <w:t xml:space="preserve">in the SPS and PH to group intra syntax elements </w:t>
      </w:r>
      <w:proofErr w:type="spellStart"/>
      <w:r w:rsidR="00F70EDF">
        <w:t>nad</w:t>
      </w:r>
      <w:proofErr w:type="spellEnd"/>
      <w:r w:rsidR="00F70EDF">
        <w:t xml:space="preserve"> inter syntax elements, </w:t>
      </w:r>
      <w:r w:rsidR="00813101">
        <w:t>as proposed.</w:t>
      </w:r>
    </w:p>
    <w:sectPr w:rsidR="008160CB" w:rsidRPr="004162E6" w:rsidSect="00247E1E">
      <w:footerReference w:type="default" r:id="rId6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9C32C" w14:textId="77777777" w:rsidR="000C2BAA" w:rsidRDefault="000C2BAA">
      <w:r>
        <w:separator/>
      </w:r>
    </w:p>
  </w:endnote>
  <w:endnote w:type="continuationSeparator" w:id="0">
    <w:p w14:paraId="12C94343" w14:textId="77777777" w:rsidR="000C2BAA" w:rsidRDefault="000C2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3DF5E4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9365B">
      <w:rPr>
        <w:rStyle w:val="PageNumber"/>
        <w:noProof/>
      </w:rPr>
      <w:t>2020-01-07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95CEC" w14:textId="77777777" w:rsidR="000C2BAA" w:rsidRDefault="000C2BAA">
      <w:r>
        <w:separator/>
      </w:r>
    </w:p>
  </w:footnote>
  <w:footnote w:type="continuationSeparator" w:id="0">
    <w:p w14:paraId="70407BD7" w14:textId="77777777" w:rsidR="000C2BAA" w:rsidRDefault="000C2B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C1534"/>
    <w:multiLevelType w:val="hybridMultilevel"/>
    <w:tmpl w:val="39468F62"/>
    <w:lvl w:ilvl="0" w:tplc="739240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619C4"/>
    <w:multiLevelType w:val="hybridMultilevel"/>
    <w:tmpl w:val="B5CA9F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F01693"/>
    <w:multiLevelType w:val="hybridMultilevel"/>
    <w:tmpl w:val="9390929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7A23AD"/>
    <w:multiLevelType w:val="hybridMultilevel"/>
    <w:tmpl w:val="A0E61AEE"/>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32E16"/>
    <w:multiLevelType w:val="hybridMultilevel"/>
    <w:tmpl w:val="9E965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F403C6C"/>
    <w:multiLevelType w:val="hybridMultilevel"/>
    <w:tmpl w:val="828248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CBC7E9C"/>
    <w:multiLevelType w:val="hybridMultilevel"/>
    <w:tmpl w:val="76E0EEF6"/>
    <w:lvl w:ilvl="0" w:tplc="A22619BA">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BAA6BDC"/>
    <w:multiLevelType w:val="hybridMultilevel"/>
    <w:tmpl w:val="22AA266A"/>
    <w:lvl w:ilvl="0" w:tplc="2C32E2F2">
      <w:start w:val="3"/>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BAF2FD8"/>
    <w:multiLevelType w:val="hybridMultilevel"/>
    <w:tmpl w:val="44141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C61C71"/>
    <w:multiLevelType w:val="hybridMultilevel"/>
    <w:tmpl w:val="893E94FA"/>
    <w:lvl w:ilvl="0" w:tplc="215C3AC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6"/>
  </w:num>
  <w:num w:numId="7">
    <w:abstractNumId w:val="9"/>
  </w:num>
  <w:num w:numId="8">
    <w:abstractNumId w:val="6"/>
  </w:num>
  <w:num w:numId="9">
    <w:abstractNumId w:val="1"/>
  </w:num>
  <w:num w:numId="10">
    <w:abstractNumId w:val="5"/>
  </w:num>
  <w:num w:numId="11">
    <w:abstractNumId w:val="4"/>
  </w:num>
  <w:num w:numId="12">
    <w:abstractNumId w:val="16"/>
  </w:num>
  <w:num w:numId="13">
    <w:abstractNumId w:val="6"/>
    <w:lvlOverride w:ilvl="0">
      <w:startOverride w:val="16"/>
    </w:lvlOverride>
    <w:lvlOverride w:ilvl="1">
      <w:startOverride w:val="9"/>
    </w:lvlOverride>
    <w:lvlOverride w:ilvl="2">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
  </w:num>
  <w:num w:numId="18">
    <w:abstractNumId w:val="19"/>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8"/>
  </w:num>
  <w:num w:numId="22">
    <w:abstractNumId w:val="11"/>
  </w:num>
  <w:num w:numId="23">
    <w:abstractNumId w:val="7"/>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544"/>
    <w:rsid w:val="00005497"/>
    <w:rsid w:val="00014B7B"/>
    <w:rsid w:val="000308A3"/>
    <w:rsid w:val="0003232C"/>
    <w:rsid w:val="00033224"/>
    <w:rsid w:val="00035B4F"/>
    <w:rsid w:val="00036F54"/>
    <w:rsid w:val="00044824"/>
    <w:rsid w:val="000458BC"/>
    <w:rsid w:val="00045C41"/>
    <w:rsid w:val="00046616"/>
    <w:rsid w:val="00046C03"/>
    <w:rsid w:val="000516AD"/>
    <w:rsid w:val="00052B96"/>
    <w:rsid w:val="00065039"/>
    <w:rsid w:val="0007614F"/>
    <w:rsid w:val="00081398"/>
    <w:rsid w:val="00086808"/>
    <w:rsid w:val="00094479"/>
    <w:rsid w:val="000962AC"/>
    <w:rsid w:val="00097620"/>
    <w:rsid w:val="000A01F1"/>
    <w:rsid w:val="000A1D21"/>
    <w:rsid w:val="000A2534"/>
    <w:rsid w:val="000A5BB7"/>
    <w:rsid w:val="000A7C98"/>
    <w:rsid w:val="000B0C0F"/>
    <w:rsid w:val="000B12C2"/>
    <w:rsid w:val="000B1C6B"/>
    <w:rsid w:val="000B3091"/>
    <w:rsid w:val="000B310B"/>
    <w:rsid w:val="000B4FF9"/>
    <w:rsid w:val="000B5105"/>
    <w:rsid w:val="000B72FE"/>
    <w:rsid w:val="000C09AC"/>
    <w:rsid w:val="000C2BAA"/>
    <w:rsid w:val="000C4FBD"/>
    <w:rsid w:val="000D526D"/>
    <w:rsid w:val="000E007C"/>
    <w:rsid w:val="000E00F3"/>
    <w:rsid w:val="000E17B7"/>
    <w:rsid w:val="000F158C"/>
    <w:rsid w:val="000F2F06"/>
    <w:rsid w:val="00102F3D"/>
    <w:rsid w:val="00114BB2"/>
    <w:rsid w:val="00124E38"/>
    <w:rsid w:val="0012580B"/>
    <w:rsid w:val="00127D61"/>
    <w:rsid w:val="00131F90"/>
    <w:rsid w:val="00133B3B"/>
    <w:rsid w:val="0013458C"/>
    <w:rsid w:val="0013526E"/>
    <w:rsid w:val="00146152"/>
    <w:rsid w:val="00155526"/>
    <w:rsid w:val="00171371"/>
    <w:rsid w:val="00173C2D"/>
    <w:rsid w:val="00175617"/>
    <w:rsid w:val="00175A24"/>
    <w:rsid w:val="00177113"/>
    <w:rsid w:val="00181E06"/>
    <w:rsid w:val="00187E58"/>
    <w:rsid w:val="0019576B"/>
    <w:rsid w:val="00195E6D"/>
    <w:rsid w:val="001974D8"/>
    <w:rsid w:val="001A297E"/>
    <w:rsid w:val="001A368E"/>
    <w:rsid w:val="001A7329"/>
    <w:rsid w:val="001A792F"/>
    <w:rsid w:val="001B096E"/>
    <w:rsid w:val="001B33EF"/>
    <w:rsid w:val="001B4E28"/>
    <w:rsid w:val="001C0160"/>
    <w:rsid w:val="001C3525"/>
    <w:rsid w:val="001C3AFB"/>
    <w:rsid w:val="001D1BD2"/>
    <w:rsid w:val="001E0248"/>
    <w:rsid w:val="001E02BE"/>
    <w:rsid w:val="001E1B14"/>
    <w:rsid w:val="001E27E6"/>
    <w:rsid w:val="001E3B37"/>
    <w:rsid w:val="001E443C"/>
    <w:rsid w:val="001F2594"/>
    <w:rsid w:val="001F74CC"/>
    <w:rsid w:val="002055A6"/>
    <w:rsid w:val="00206460"/>
    <w:rsid w:val="002069B4"/>
    <w:rsid w:val="00215DFC"/>
    <w:rsid w:val="002173DF"/>
    <w:rsid w:val="00217AA7"/>
    <w:rsid w:val="002212DF"/>
    <w:rsid w:val="00222CD4"/>
    <w:rsid w:val="00225016"/>
    <w:rsid w:val="002253CA"/>
    <w:rsid w:val="002264A6"/>
    <w:rsid w:val="00227BA7"/>
    <w:rsid w:val="0023011C"/>
    <w:rsid w:val="002319E4"/>
    <w:rsid w:val="002363FE"/>
    <w:rsid w:val="002375C1"/>
    <w:rsid w:val="00247E1E"/>
    <w:rsid w:val="00263398"/>
    <w:rsid w:val="00263B99"/>
    <w:rsid w:val="002647D8"/>
    <w:rsid w:val="0026545C"/>
    <w:rsid w:val="00266419"/>
    <w:rsid w:val="00266F06"/>
    <w:rsid w:val="00275BCF"/>
    <w:rsid w:val="00275FF5"/>
    <w:rsid w:val="0027760C"/>
    <w:rsid w:val="00280613"/>
    <w:rsid w:val="00283DD3"/>
    <w:rsid w:val="00291E36"/>
    <w:rsid w:val="00292257"/>
    <w:rsid w:val="002A54E0"/>
    <w:rsid w:val="002A6EDA"/>
    <w:rsid w:val="002B1595"/>
    <w:rsid w:val="002B191D"/>
    <w:rsid w:val="002B2E83"/>
    <w:rsid w:val="002B4D4C"/>
    <w:rsid w:val="002D0AF6"/>
    <w:rsid w:val="002D5BA9"/>
    <w:rsid w:val="002F164D"/>
    <w:rsid w:val="003021BC"/>
    <w:rsid w:val="00306206"/>
    <w:rsid w:val="00307416"/>
    <w:rsid w:val="0031368A"/>
    <w:rsid w:val="003150CC"/>
    <w:rsid w:val="00316B05"/>
    <w:rsid w:val="00317D85"/>
    <w:rsid w:val="00327C56"/>
    <w:rsid w:val="00330E69"/>
    <w:rsid w:val="003315A1"/>
    <w:rsid w:val="003373EC"/>
    <w:rsid w:val="00337743"/>
    <w:rsid w:val="00342FF4"/>
    <w:rsid w:val="00344E5A"/>
    <w:rsid w:val="003458AA"/>
    <w:rsid w:val="00346148"/>
    <w:rsid w:val="003669EA"/>
    <w:rsid w:val="003706CC"/>
    <w:rsid w:val="00372672"/>
    <w:rsid w:val="00373C96"/>
    <w:rsid w:val="00377710"/>
    <w:rsid w:val="003A2D8E"/>
    <w:rsid w:val="003A2E79"/>
    <w:rsid w:val="003A7CE6"/>
    <w:rsid w:val="003B760C"/>
    <w:rsid w:val="003C0498"/>
    <w:rsid w:val="003C20E4"/>
    <w:rsid w:val="003C287B"/>
    <w:rsid w:val="003C5349"/>
    <w:rsid w:val="003C71C7"/>
    <w:rsid w:val="003C7C93"/>
    <w:rsid w:val="003D1C8A"/>
    <w:rsid w:val="003D5B54"/>
    <w:rsid w:val="003D5F6B"/>
    <w:rsid w:val="003D6342"/>
    <w:rsid w:val="003D7516"/>
    <w:rsid w:val="003E6F90"/>
    <w:rsid w:val="003E73ED"/>
    <w:rsid w:val="003F1D1B"/>
    <w:rsid w:val="003F4123"/>
    <w:rsid w:val="003F5D0F"/>
    <w:rsid w:val="003F7933"/>
    <w:rsid w:val="00414101"/>
    <w:rsid w:val="00417AA7"/>
    <w:rsid w:val="004219CF"/>
    <w:rsid w:val="004234F0"/>
    <w:rsid w:val="00423C6D"/>
    <w:rsid w:val="00433DDB"/>
    <w:rsid w:val="00434233"/>
    <w:rsid w:val="00435A29"/>
    <w:rsid w:val="00437619"/>
    <w:rsid w:val="00445A4D"/>
    <w:rsid w:val="00463E1F"/>
    <w:rsid w:val="00465A1E"/>
    <w:rsid w:val="00476F56"/>
    <w:rsid w:val="00487607"/>
    <w:rsid w:val="0049445A"/>
    <w:rsid w:val="00495927"/>
    <w:rsid w:val="004A2A63"/>
    <w:rsid w:val="004B210C"/>
    <w:rsid w:val="004B236A"/>
    <w:rsid w:val="004B27DD"/>
    <w:rsid w:val="004B5820"/>
    <w:rsid w:val="004B6170"/>
    <w:rsid w:val="004D405F"/>
    <w:rsid w:val="004D68E9"/>
    <w:rsid w:val="004D7F7B"/>
    <w:rsid w:val="004E4F4F"/>
    <w:rsid w:val="004E6789"/>
    <w:rsid w:val="004E7585"/>
    <w:rsid w:val="004F61E3"/>
    <w:rsid w:val="00502E10"/>
    <w:rsid w:val="0050349D"/>
    <w:rsid w:val="00504C20"/>
    <w:rsid w:val="0051015C"/>
    <w:rsid w:val="00516CF1"/>
    <w:rsid w:val="00531AE9"/>
    <w:rsid w:val="00533D99"/>
    <w:rsid w:val="00534665"/>
    <w:rsid w:val="00536188"/>
    <w:rsid w:val="00540F5A"/>
    <w:rsid w:val="00550A66"/>
    <w:rsid w:val="00552128"/>
    <w:rsid w:val="00552F02"/>
    <w:rsid w:val="005566D1"/>
    <w:rsid w:val="0056312E"/>
    <w:rsid w:val="00564092"/>
    <w:rsid w:val="00567EC7"/>
    <w:rsid w:val="00570013"/>
    <w:rsid w:val="00571956"/>
    <w:rsid w:val="00573E19"/>
    <w:rsid w:val="005753EC"/>
    <w:rsid w:val="005771F6"/>
    <w:rsid w:val="005801A2"/>
    <w:rsid w:val="005952A5"/>
    <w:rsid w:val="005A33A1"/>
    <w:rsid w:val="005B217D"/>
    <w:rsid w:val="005C1471"/>
    <w:rsid w:val="005C2171"/>
    <w:rsid w:val="005C385F"/>
    <w:rsid w:val="005C5C30"/>
    <w:rsid w:val="005C7C26"/>
    <w:rsid w:val="005D1E53"/>
    <w:rsid w:val="005D356A"/>
    <w:rsid w:val="005D39AE"/>
    <w:rsid w:val="005D4696"/>
    <w:rsid w:val="005D4CDF"/>
    <w:rsid w:val="005E0178"/>
    <w:rsid w:val="005E09A5"/>
    <w:rsid w:val="005E1AC6"/>
    <w:rsid w:val="005E3F2B"/>
    <w:rsid w:val="005F6F1B"/>
    <w:rsid w:val="00600CE3"/>
    <w:rsid w:val="00605EB2"/>
    <w:rsid w:val="00613ACA"/>
    <w:rsid w:val="00615995"/>
    <w:rsid w:val="00616155"/>
    <w:rsid w:val="0062175F"/>
    <w:rsid w:val="00621917"/>
    <w:rsid w:val="00624B33"/>
    <w:rsid w:val="0063041A"/>
    <w:rsid w:val="00630AA2"/>
    <w:rsid w:val="00646707"/>
    <w:rsid w:val="00651E34"/>
    <w:rsid w:val="00657F7E"/>
    <w:rsid w:val="00662E58"/>
    <w:rsid w:val="006637F2"/>
    <w:rsid w:val="006642A5"/>
    <w:rsid w:val="00664DCF"/>
    <w:rsid w:val="006714BE"/>
    <w:rsid w:val="00675ACC"/>
    <w:rsid w:val="00675DEA"/>
    <w:rsid w:val="00686202"/>
    <w:rsid w:val="00697758"/>
    <w:rsid w:val="006B0F2C"/>
    <w:rsid w:val="006B7075"/>
    <w:rsid w:val="006C5D39"/>
    <w:rsid w:val="006D6D9B"/>
    <w:rsid w:val="006E2810"/>
    <w:rsid w:val="006E5417"/>
    <w:rsid w:val="006F0794"/>
    <w:rsid w:val="006F7528"/>
    <w:rsid w:val="006F7DC2"/>
    <w:rsid w:val="007023DE"/>
    <w:rsid w:val="00702F05"/>
    <w:rsid w:val="007046F5"/>
    <w:rsid w:val="00706210"/>
    <w:rsid w:val="00710B6B"/>
    <w:rsid w:val="00712F60"/>
    <w:rsid w:val="007135F7"/>
    <w:rsid w:val="00714631"/>
    <w:rsid w:val="00720E3B"/>
    <w:rsid w:val="0072548B"/>
    <w:rsid w:val="00726F41"/>
    <w:rsid w:val="00733D49"/>
    <w:rsid w:val="0074147E"/>
    <w:rsid w:val="0074234F"/>
    <w:rsid w:val="0074236C"/>
    <w:rsid w:val="0074393F"/>
    <w:rsid w:val="00745F6B"/>
    <w:rsid w:val="0075175B"/>
    <w:rsid w:val="0075585E"/>
    <w:rsid w:val="007624A1"/>
    <w:rsid w:val="00770571"/>
    <w:rsid w:val="007768FF"/>
    <w:rsid w:val="00776AD2"/>
    <w:rsid w:val="00777FC5"/>
    <w:rsid w:val="007824D3"/>
    <w:rsid w:val="00784F37"/>
    <w:rsid w:val="007851F1"/>
    <w:rsid w:val="00787A02"/>
    <w:rsid w:val="00796EE3"/>
    <w:rsid w:val="007A7D29"/>
    <w:rsid w:val="007A7F24"/>
    <w:rsid w:val="007B4AB8"/>
    <w:rsid w:val="007B7FD1"/>
    <w:rsid w:val="007C1D2F"/>
    <w:rsid w:val="007D1181"/>
    <w:rsid w:val="007E01A3"/>
    <w:rsid w:val="007F1F8B"/>
    <w:rsid w:val="007F2CA9"/>
    <w:rsid w:val="007F2F03"/>
    <w:rsid w:val="007F6205"/>
    <w:rsid w:val="007F67A1"/>
    <w:rsid w:val="008116BA"/>
    <w:rsid w:val="00811C05"/>
    <w:rsid w:val="00813101"/>
    <w:rsid w:val="00815C65"/>
    <w:rsid w:val="008160CB"/>
    <w:rsid w:val="008206C8"/>
    <w:rsid w:val="00823A1D"/>
    <w:rsid w:val="00844A4C"/>
    <w:rsid w:val="00857402"/>
    <w:rsid w:val="00857E11"/>
    <w:rsid w:val="0086387C"/>
    <w:rsid w:val="00864CE7"/>
    <w:rsid w:val="008650CD"/>
    <w:rsid w:val="00874A6C"/>
    <w:rsid w:val="00875CDF"/>
    <w:rsid w:val="00876C65"/>
    <w:rsid w:val="00882B45"/>
    <w:rsid w:val="00882F72"/>
    <w:rsid w:val="008916AB"/>
    <w:rsid w:val="00896A78"/>
    <w:rsid w:val="008A26B2"/>
    <w:rsid w:val="008A4B4C"/>
    <w:rsid w:val="008C239F"/>
    <w:rsid w:val="008C6AA6"/>
    <w:rsid w:val="008C6F38"/>
    <w:rsid w:val="008D3761"/>
    <w:rsid w:val="008D51E5"/>
    <w:rsid w:val="008D5211"/>
    <w:rsid w:val="008E480C"/>
    <w:rsid w:val="008E69FF"/>
    <w:rsid w:val="008F2520"/>
    <w:rsid w:val="00907757"/>
    <w:rsid w:val="009161E0"/>
    <w:rsid w:val="009177E2"/>
    <w:rsid w:val="009212B0"/>
    <w:rsid w:val="00921FA1"/>
    <w:rsid w:val="009234A5"/>
    <w:rsid w:val="00927241"/>
    <w:rsid w:val="00933453"/>
    <w:rsid w:val="009336F7"/>
    <w:rsid w:val="0093636C"/>
    <w:rsid w:val="009374A7"/>
    <w:rsid w:val="00950F5C"/>
    <w:rsid w:val="00955153"/>
    <w:rsid w:val="00955F6D"/>
    <w:rsid w:val="00956D4C"/>
    <w:rsid w:val="0097602F"/>
    <w:rsid w:val="00977C16"/>
    <w:rsid w:val="00984CAF"/>
    <w:rsid w:val="0098551D"/>
    <w:rsid w:val="00985DCB"/>
    <w:rsid w:val="0099518F"/>
    <w:rsid w:val="009A523D"/>
    <w:rsid w:val="009B02A1"/>
    <w:rsid w:val="009B3361"/>
    <w:rsid w:val="009B448F"/>
    <w:rsid w:val="009B7048"/>
    <w:rsid w:val="009B7F3F"/>
    <w:rsid w:val="009D3A95"/>
    <w:rsid w:val="009D7CE6"/>
    <w:rsid w:val="009E448E"/>
    <w:rsid w:val="009F1284"/>
    <w:rsid w:val="009F496B"/>
    <w:rsid w:val="00A00DEC"/>
    <w:rsid w:val="00A01137"/>
    <w:rsid w:val="00A01439"/>
    <w:rsid w:val="00A0282F"/>
    <w:rsid w:val="00A02E61"/>
    <w:rsid w:val="00A05CFF"/>
    <w:rsid w:val="00A0716C"/>
    <w:rsid w:val="00A13048"/>
    <w:rsid w:val="00A208A9"/>
    <w:rsid w:val="00A26E78"/>
    <w:rsid w:val="00A31076"/>
    <w:rsid w:val="00A37321"/>
    <w:rsid w:val="00A41044"/>
    <w:rsid w:val="00A4150F"/>
    <w:rsid w:val="00A445C7"/>
    <w:rsid w:val="00A46843"/>
    <w:rsid w:val="00A557F5"/>
    <w:rsid w:val="00A5620D"/>
    <w:rsid w:val="00A56B97"/>
    <w:rsid w:val="00A60850"/>
    <w:rsid w:val="00A6093D"/>
    <w:rsid w:val="00A767DC"/>
    <w:rsid w:val="00A76A6D"/>
    <w:rsid w:val="00A83253"/>
    <w:rsid w:val="00A86D13"/>
    <w:rsid w:val="00AA6E84"/>
    <w:rsid w:val="00AB1A1C"/>
    <w:rsid w:val="00AC417C"/>
    <w:rsid w:val="00AD05A8"/>
    <w:rsid w:val="00AD1068"/>
    <w:rsid w:val="00AD5A11"/>
    <w:rsid w:val="00AE341B"/>
    <w:rsid w:val="00AF2E84"/>
    <w:rsid w:val="00AF7F75"/>
    <w:rsid w:val="00B01905"/>
    <w:rsid w:val="00B07CA7"/>
    <w:rsid w:val="00B1279A"/>
    <w:rsid w:val="00B15F28"/>
    <w:rsid w:val="00B26574"/>
    <w:rsid w:val="00B3640F"/>
    <w:rsid w:val="00B37016"/>
    <w:rsid w:val="00B4194A"/>
    <w:rsid w:val="00B42B09"/>
    <w:rsid w:val="00B42C31"/>
    <w:rsid w:val="00B437E8"/>
    <w:rsid w:val="00B51083"/>
    <w:rsid w:val="00B5222E"/>
    <w:rsid w:val="00B53179"/>
    <w:rsid w:val="00B546AF"/>
    <w:rsid w:val="00B57A23"/>
    <w:rsid w:val="00B600CD"/>
    <w:rsid w:val="00B61C96"/>
    <w:rsid w:val="00B61E19"/>
    <w:rsid w:val="00B73A2A"/>
    <w:rsid w:val="00B75A51"/>
    <w:rsid w:val="00B76FBA"/>
    <w:rsid w:val="00B7770F"/>
    <w:rsid w:val="00B827C6"/>
    <w:rsid w:val="00B8603F"/>
    <w:rsid w:val="00B94B06"/>
    <w:rsid w:val="00B94C28"/>
    <w:rsid w:val="00B95B6C"/>
    <w:rsid w:val="00BA4937"/>
    <w:rsid w:val="00BB69FA"/>
    <w:rsid w:val="00BC10BA"/>
    <w:rsid w:val="00BC1BAC"/>
    <w:rsid w:val="00BC5AFD"/>
    <w:rsid w:val="00BD437C"/>
    <w:rsid w:val="00BF1275"/>
    <w:rsid w:val="00BF1E95"/>
    <w:rsid w:val="00C00DDE"/>
    <w:rsid w:val="00C01BF7"/>
    <w:rsid w:val="00C038CD"/>
    <w:rsid w:val="00C04B23"/>
    <w:rsid w:val="00C04F43"/>
    <w:rsid w:val="00C05612"/>
    <w:rsid w:val="00C05DDE"/>
    <w:rsid w:val="00C0609D"/>
    <w:rsid w:val="00C115AB"/>
    <w:rsid w:val="00C26CCB"/>
    <w:rsid w:val="00C30249"/>
    <w:rsid w:val="00C31BCC"/>
    <w:rsid w:val="00C3723B"/>
    <w:rsid w:val="00C42466"/>
    <w:rsid w:val="00C52831"/>
    <w:rsid w:val="00C5560D"/>
    <w:rsid w:val="00C606C9"/>
    <w:rsid w:val="00C66B70"/>
    <w:rsid w:val="00C80288"/>
    <w:rsid w:val="00C82E97"/>
    <w:rsid w:val="00C84003"/>
    <w:rsid w:val="00C8604E"/>
    <w:rsid w:val="00C90650"/>
    <w:rsid w:val="00C97D78"/>
    <w:rsid w:val="00CB3F44"/>
    <w:rsid w:val="00CB5B13"/>
    <w:rsid w:val="00CB76BB"/>
    <w:rsid w:val="00CC2AAE"/>
    <w:rsid w:val="00CC5A42"/>
    <w:rsid w:val="00CD0EAB"/>
    <w:rsid w:val="00CD26CE"/>
    <w:rsid w:val="00CE5E02"/>
    <w:rsid w:val="00CF34DB"/>
    <w:rsid w:val="00CF3917"/>
    <w:rsid w:val="00CF558F"/>
    <w:rsid w:val="00D010C0"/>
    <w:rsid w:val="00D073E2"/>
    <w:rsid w:val="00D12C10"/>
    <w:rsid w:val="00D1555A"/>
    <w:rsid w:val="00D22088"/>
    <w:rsid w:val="00D436E1"/>
    <w:rsid w:val="00D446EC"/>
    <w:rsid w:val="00D51BF0"/>
    <w:rsid w:val="00D531DB"/>
    <w:rsid w:val="00D55942"/>
    <w:rsid w:val="00D668C3"/>
    <w:rsid w:val="00D74A77"/>
    <w:rsid w:val="00D76961"/>
    <w:rsid w:val="00D807BF"/>
    <w:rsid w:val="00D81B07"/>
    <w:rsid w:val="00D82FCC"/>
    <w:rsid w:val="00D901AD"/>
    <w:rsid w:val="00D91170"/>
    <w:rsid w:val="00D929FA"/>
    <w:rsid w:val="00D9365B"/>
    <w:rsid w:val="00D94751"/>
    <w:rsid w:val="00DA17FC"/>
    <w:rsid w:val="00DA7887"/>
    <w:rsid w:val="00DB2C26"/>
    <w:rsid w:val="00DD02F4"/>
    <w:rsid w:val="00DD6622"/>
    <w:rsid w:val="00DD7D16"/>
    <w:rsid w:val="00DE1C7C"/>
    <w:rsid w:val="00DE6B43"/>
    <w:rsid w:val="00DF2B33"/>
    <w:rsid w:val="00E01B34"/>
    <w:rsid w:val="00E11923"/>
    <w:rsid w:val="00E169BB"/>
    <w:rsid w:val="00E26282"/>
    <w:rsid w:val="00E262D4"/>
    <w:rsid w:val="00E26E5D"/>
    <w:rsid w:val="00E334B3"/>
    <w:rsid w:val="00E36250"/>
    <w:rsid w:val="00E37B16"/>
    <w:rsid w:val="00E415D8"/>
    <w:rsid w:val="00E45138"/>
    <w:rsid w:val="00E4580B"/>
    <w:rsid w:val="00E47F2D"/>
    <w:rsid w:val="00E54511"/>
    <w:rsid w:val="00E60EDC"/>
    <w:rsid w:val="00E61DAC"/>
    <w:rsid w:val="00E717ED"/>
    <w:rsid w:val="00E72B80"/>
    <w:rsid w:val="00E75FE3"/>
    <w:rsid w:val="00E76E98"/>
    <w:rsid w:val="00E82181"/>
    <w:rsid w:val="00E86C4C"/>
    <w:rsid w:val="00E907A3"/>
    <w:rsid w:val="00E92426"/>
    <w:rsid w:val="00E932B5"/>
    <w:rsid w:val="00E94C15"/>
    <w:rsid w:val="00EA5AE0"/>
    <w:rsid w:val="00EB56E1"/>
    <w:rsid w:val="00EB5EC7"/>
    <w:rsid w:val="00EB72EE"/>
    <w:rsid w:val="00EB7AB1"/>
    <w:rsid w:val="00EC32BD"/>
    <w:rsid w:val="00ED3F1D"/>
    <w:rsid w:val="00EE6227"/>
    <w:rsid w:val="00EE7CD8"/>
    <w:rsid w:val="00EF37F6"/>
    <w:rsid w:val="00EF48CC"/>
    <w:rsid w:val="00EF536A"/>
    <w:rsid w:val="00EF6539"/>
    <w:rsid w:val="00EF7F98"/>
    <w:rsid w:val="00F00801"/>
    <w:rsid w:val="00F22C99"/>
    <w:rsid w:val="00F22E95"/>
    <w:rsid w:val="00F2488D"/>
    <w:rsid w:val="00F32C74"/>
    <w:rsid w:val="00F40F35"/>
    <w:rsid w:val="00F5454C"/>
    <w:rsid w:val="00F601A0"/>
    <w:rsid w:val="00F616A7"/>
    <w:rsid w:val="00F64049"/>
    <w:rsid w:val="00F704D5"/>
    <w:rsid w:val="00F70EDF"/>
    <w:rsid w:val="00F712E9"/>
    <w:rsid w:val="00F73032"/>
    <w:rsid w:val="00F848FC"/>
    <w:rsid w:val="00F906F6"/>
    <w:rsid w:val="00F9282A"/>
    <w:rsid w:val="00F93FD3"/>
    <w:rsid w:val="00F951D9"/>
    <w:rsid w:val="00F96BAD"/>
    <w:rsid w:val="00FA139D"/>
    <w:rsid w:val="00FA4133"/>
    <w:rsid w:val="00FA60F5"/>
    <w:rsid w:val="00FB0E84"/>
    <w:rsid w:val="00FB339C"/>
    <w:rsid w:val="00FC2405"/>
    <w:rsid w:val="00FD01C2"/>
    <w:rsid w:val="00FE595C"/>
    <w:rsid w:val="00FF0CE3"/>
    <w:rsid w:val="00FF6EE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7AA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AD5A11"/>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AD5A11"/>
    <w:rPr>
      <w:rFonts w:eastAsia="SimSun"/>
      <w:sz w:val="22"/>
      <w:lang w:val="en-CA"/>
    </w:rPr>
  </w:style>
  <w:style w:type="character" w:customStyle="1" w:styleId="ListParagraphChar">
    <w:name w:val="List Paragraph Char"/>
    <w:basedOn w:val="DefaultParagraphFont"/>
    <w:link w:val="ListParagraph"/>
    <w:uiPriority w:val="34"/>
    <w:locked/>
    <w:rsid w:val="005C2171"/>
    <w:rPr>
      <w:sz w:val="22"/>
    </w:rPr>
  </w:style>
  <w:style w:type="paragraph" w:styleId="ListParagraph">
    <w:name w:val="List Paragraph"/>
    <w:basedOn w:val="Normal"/>
    <w:link w:val="ListParagraphChar"/>
    <w:uiPriority w:val="34"/>
    <w:qFormat/>
    <w:rsid w:val="005C2171"/>
    <w:pPr>
      <w:ind w:leftChars="400" w:left="800"/>
    </w:pPr>
  </w:style>
  <w:style w:type="character" w:customStyle="1" w:styleId="tablesyntaxChar">
    <w:name w:val="table syntax Char"/>
    <w:link w:val="tablesyntax"/>
    <w:qFormat/>
    <w:locked/>
    <w:rsid w:val="00B546AF"/>
    <w:rPr>
      <w:rFonts w:ascii="Malgun Gothic" w:eastAsia="Malgun Gothic" w:hAnsi="Malgun Gothic"/>
      <w:lang w:val="en-GB"/>
    </w:rPr>
  </w:style>
  <w:style w:type="paragraph" w:customStyle="1" w:styleId="tablesyntax">
    <w:name w:val="table syntax"/>
    <w:basedOn w:val="Normal"/>
    <w:link w:val="tablesyntaxChar"/>
    <w:qFormat/>
    <w:rsid w:val="00B546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Malgun Gothic" w:eastAsia="Malgun Gothic" w:hAnsi="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68959">
      <w:bodyDiv w:val="1"/>
      <w:marLeft w:val="0"/>
      <w:marRight w:val="0"/>
      <w:marTop w:val="0"/>
      <w:marBottom w:val="0"/>
      <w:divBdr>
        <w:top w:val="none" w:sz="0" w:space="0" w:color="auto"/>
        <w:left w:val="none" w:sz="0" w:space="0" w:color="auto"/>
        <w:bottom w:val="none" w:sz="0" w:space="0" w:color="auto"/>
        <w:right w:val="none" w:sz="0" w:space="0" w:color="auto"/>
      </w:divBdr>
    </w:div>
    <w:div w:id="78446806">
      <w:bodyDiv w:val="1"/>
      <w:marLeft w:val="0"/>
      <w:marRight w:val="0"/>
      <w:marTop w:val="0"/>
      <w:marBottom w:val="0"/>
      <w:divBdr>
        <w:top w:val="none" w:sz="0" w:space="0" w:color="auto"/>
        <w:left w:val="none" w:sz="0" w:space="0" w:color="auto"/>
        <w:bottom w:val="none" w:sz="0" w:space="0" w:color="auto"/>
        <w:right w:val="none" w:sz="0" w:space="0" w:color="auto"/>
      </w:divBdr>
    </w:div>
    <w:div w:id="265696810">
      <w:bodyDiv w:val="1"/>
      <w:marLeft w:val="0"/>
      <w:marRight w:val="0"/>
      <w:marTop w:val="0"/>
      <w:marBottom w:val="0"/>
      <w:divBdr>
        <w:top w:val="none" w:sz="0" w:space="0" w:color="auto"/>
        <w:left w:val="none" w:sz="0" w:space="0" w:color="auto"/>
        <w:bottom w:val="none" w:sz="0" w:space="0" w:color="auto"/>
        <w:right w:val="none" w:sz="0" w:space="0" w:color="auto"/>
      </w:divBdr>
    </w:div>
    <w:div w:id="307514430">
      <w:bodyDiv w:val="1"/>
      <w:marLeft w:val="0"/>
      <w:marRight w:val="0"/>
      <w:marTop w:val="0"/>
      <w:marBottom w:val="0"/>
      <w:divBdr>
        <w:top w:val="none" w:sz="0" w:space="0" w:color="auto"/>
        <w:left w:val="none" w:sz="0" w:space="0" w:color="auto"/>
        <w:bottom w:val="none" w:sz="0" w:space="0" w:color="auto"/>
        <w:right w:val="none" w:sz="0" w:space="0" w:color="auto"/>
      </w:divBdr>
    </w:div>
    <w:div w:id="329867299">
      <w:bodyDiv w:val="1"/>
      <w:marLeft w:val="0"/>
      <w:marRight w:val="0"/>
      <w:marTop w:val="0"/>
      <w:marBottom w:val="0"/>
      <w:divBdr>
        <w:top w:val="none" w:sz="0" w:space="0" w:color="auto"/>
        <w:left w:val="none" w:sz="0" w:space="0" w:color="auto"/>
        <w:bottom w:val="none" w:sz="0" w:space="0" w:color="auto"/>
        <w:right w:val="none" w:sz="0" w:space="0" w:color="auto"/>
      </w:divBdr>
    </w:div>
    <w:div w:id="731151678">
      <w:bodyDiv w:val="1"/>
      <w:marLeft w:val="0"/>
      <w:marRight w:val="0"/>
      <w:marTop w:val="0"/>
      <w:marBottom w:val="0"/>
      <w:divBdr>
        <w:top w:val="none" w:sz="0" w:space="0" w:color="auto"/>
        <w:left w:val="none" w:sz="0" w:space="0" w:color="auto"/>
        <w:bottom w:val="none" w:sz="0" w:space="0" w:color="auto"/>
        <w:right w:val="none" w:sz="0" w:space="0" w:color="auto"/>
      </w:divBdr>
    </w:div>
    <w:div w:id="756099125">
      <w:bodyDiv w:val="1"/>
      <w:marLeft w:val="0"/>
      <w:marRight w:val="0"/>
      <w:marTop w:val="0"/>
      <w:marBottom w:val="0"/>
      <w:divBdr>
        <w:top w:val="none" w:sz="0" w:space="0" w:color="auto"/>
        <w:left w:val="none" w:sz="0" w:space="0" w:color="auto"/>
        <w:bottom w:val="none" w:sz="0" w:space="0" w:color="auto"/>
        <w:right w:val="none" w:sz="0" w:space="0" w:color="auto"/>
      </w:divBdr>
    </w:div>
    <w:div w:id="811947218">
      <w:bodyDiv w:val="1"/>
      <w:marLeft w:val="0"/>
      <w:marRight w:val="0"/>
      <w:marTop w:val="0"/>
      <w:marBottom w:val="0"/>
      <w:divBdr>
        <w:top w:val="none" w:sz="0" w:space="0" w:color="auto"/>
        <w:left w:val="none" w:sz="0" w:space="0" w:color="auto"/>
        <w:bottom w:val="none" w:sz="0" w:space="0" w:color="auto"/>
        <w:right w:val="none" w:sz="0" w:space="0" w:color="auto"/>
      </w:divBdr>
    </w:div>
    <w:div w:id="870992243">
      <w:bodyDiv w:val="1"/>
      <w:marLeft w:val="0"/>
      <w:marRight w:val="0"/>
      <w:marTop w:val="0"/>
      <w:marBottom w:val="0"/>
      <w:divBdr>
        <w:top w:val="none" w:sz="0" w:space="0" w:color="auto"/>
        <w:left w:val="none" w:sz="0" w:space="0" w:color="auto"/>
        <w:bottom w:val="none" w:sz="0" w:space="0" w:color="auto"/>
        <w:right w:val="none" w:sz="0" w:space="0" w:color="auto"/>
      </w:divBdr>
    </w:div>
    <w:div w:id="886916041">
      <w:bodyDiv w:val="1"/>
      <w:marLeft w:val="0"/>
      <w:marRight w:val="0"/>
      <w:marTop w:val="0"/>
      <w:marBottom w:val="0"/>
      <w:divBdr>
        <w:top w:val="none" w:sz="0" w:space="0" w:color="auto"/>
        <w:left w:val="none" w:sz="0" w:space="0" w:color="auto"/>
        <w:bottom w:val="none" w:sz="0" w:space="0" w:color="auto"/>
        <w:right w:val="none" w:sz="0" w:space="0" w:color="auto"/>
      </w:divBdr>
    </w:div>
    <w:div w:id="904997634">
      <w:bodyDiv w:val="1"/>
      <w:marLeft w:val="0"/>
      <w:marRight w:val="0"/>
      <w:marTop w:val="0"/>
      <w:marBottom w:val="0"/>
      <w:divBdr>
        <w:top w:val="none" w:sz="0" w:space="0" w:color="auto"/>
        <w:left w:val="none" w:sz="0" w:space="0" w:color="auto"/>
        <w:bottom w:val="none" w:sz="0" w:space="0" w:color="auto"/>
        <w:right w:val="none" w:sz="0" w:space="0" w:color="auto"/>
      </w:divBdr>
    </w:div>
    <w:div w:id="1231385389">
      <w:bodyDiv w:val="1"/>
      <w:marLeft w:val="0"/>
      <w:marRight w:val="0"/>
      <w:marTop w:val="0"/>
      <w:marBottom w:val="0"/>
      <w:divBdr>
        <w:top w:val="none" w:sz="0" w:space="0" w:color="auto"/>
        <w:left w:val="none" w:sz="0" w:space="0" w:color="auto"/>
        <w:bottom w:val="none" w:sz="0" w:space="0" w:color="auto"/>
        <w:right w:val="none" w:sz="0" w:space="0" w:color="auto"/>
      </w:divBdr>
    </w:div>
    <w:div w:id="1276475466">
      <w:bodyDiv w:val="1"/>
      <w:marLeft w:val="0"/>
      <w:marRight w:val="0"/>
      <w:marTop w:val="0"/>
      <w:marBottom w:val="0"/>
      <w:divBdr>
        <w:top w:val="none" w:sz="0" w:space="0" w:color="auto"/>
        <w:left w:val="none" w:sz="0" w:space="0" w:color="auto"/>
        <w:bottom w:val="none" w:sz="0" w:space="0" w:color="auto"/>
        <w:right w:val="none" w:sz="0" w:space="0" w:color="auto"/>
      </w:divBdr>
    </w:div>
    <w:div w:id="1434978116">
      <w:bodyDiv w:val="1"/>
      <w:marLeft w:val="0"/>
      <w:marRight w:val="0"/>
      <w:marTop w:val="0"/>
      <w:marBottom w:val="0"/>
      <w:divBdr>
        <w:top w:val="none" w:sz="0" w:space="0" w:color="auto"/>
        <w:left w:val="none" w:sz="0" w:space="0" w:color="auto"/>
        <w:bottom w:val="none" w:sz="0" w:space="0" w:color="auto"/>
        <w:right w:val="none" w:sz="0" w:space="0" w:color="auto"/>
      </w:divBdr>
    </w:div>
    <w:div w:id="1530727312">
      <w:bodyDiv w:val="1"/>
      <w:marLeft w:val="0"/>
      <w:marRight w:val="0"/>
      <w:marTop w:val="0"/>
      <w:marBottom w:val="0"/>
      <w:divBdr>
        <w:top w:val="none" w:sz="0" w:space="0" w:color="auto"/>
        <w:left w:val="none" w:sz="0" w:space="0" w:color="auto"/>
        <w:bottom w:val="none" w:sz="0" w:space="0" w:color="auto"/>
        <w:right w:val="none" w:sz="0" w:space="0" w:color="auto"/>
      </w:divBdr>
    </w:div>
    <w:div w:id="1534659898">
      <w:bodyDiv w:val="1"/>
      <w:marLeft w:val="0"/>
      <w:marRight w:val="0"/>
      <w:marTop w:val="0"/>
      <w:marBottom w:val="0"/>
      <w:divBdr>
        <w:top w:val="none" w:sz="0" w:space="0" w:color="auto"/>
        <w:left w:val="none" w:sz="0" w:space="0" w:color="auto"/>
        <w:bottom w:val="none" w:sz="0" w:space="0" w:color="auto"/>
        <w:right w:val="none" w:sz="0" w:space="0" w:color="auto"/>
      </w:divBdr>
    </w:div>
    <w:div w:id="1590969263">
      <w:bodyDiv w:val="1"/>
      <w:marLeft w:val="0"/>
      <w:marRight w:val="0"/>
      <w:marTop w:val="0"/>
      <w:marBottom w:val="0"/>
      <w:divBdr>
        <w:top w:val="none" w:sz="0" w:space="0" w:color="auto"/>
        <w:left w:val="none" w:sz="0" w:space="0" w:color="auto"/>
        <w:bottom w:val="none" w:sz="0" w:space="0" w:color="auto"/>
        <w:right w:val="none" w:sz="0" w:space="0" w:color="auto"/>
      </w:divBdr>
    </w:div>
    <w:div w:id="16864423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8570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9000" TargetMode="External"/><Relationship Id="rId18" Type="http://schemas.openxmlformats.org/officeDocument/2006/relationships/hyperlink" Target="http://phenix.it-sudparis.eu/jvet/doc_end_user/current_document.php?id=9007" TargetMode="External"/><Relationship Id="rId26" Type="http://schemas.openxmlformats.org/officeDocument/2006/relationships/hyperlink" Target="http://phenix.it-sudparis.eu/jvet/doc_end_user/current_document.php?id=9115" TargetMode="External"/><Relationship Id="rId39" Type="http://schemas.openxmlformats.org/officeDocument/2006/relationships/hyperlink" Target="http://phenix.it-sudparis.eu/jvet/doc_end_user/current_document.php?id=9169" TargetMode="External"/><Relationship Id="rId21" Type="http://schemas.openxmlformats.org/officeDocument/2006/relationships/hyperlink" Target="http://phenix.it-sudparis.eu/jvet/doc_end_user/current_document.php?id=9311" TargetMode="External"/><Relationship Id="rId34" Type="http://schemas.openxmlformats.org/officeDocument/2006/relationships/hyperlink" Target="http://phenix.it-sudparis.eu/jvet/doc_end_user/current_document.php?id=9112" TargetMode="External"/><Relationship Id="rId42" Type="http://schemas.openxmlformats.org/officeDocument/2006/relationships/hyperlink" Target="http://phenix.it-sudparis.eu/jvet/doc_end_user/current_document.php?id=9227" TargetMode="External"/><Relationship Id="rId47" Type="http://schemas.openxmlformats.org/officeDocument/2006/relationships/hyperlink" Target="http://phenix.it-sudparis.eu/jvet/doc_end_user/current_document.php?id=9180" TargetMode="External"/><Relationship Id="rId50" Type="http://schemas.openxmlformats.org/officeDocument/2006/relationships/hyperlink" Target="http://phenix.it-sudparis.eu/jvet/doc_end_user/current_document.php?id=8977" TargetMode="External"/><Relationship Id="rId55" Type="http://schemas.openxmlformats.org/officeDocument/2006/relationships/hyperlink" Target="http://phenix.it-sudparis.eu/jvet/doc_end_user/current_document.php?id=8998" TargetMode="External"/><Relationship Id="rId63" Type="http://schemas.openxmlformats.org/officeDocument/2006/relationships/hyperlink" Target="http://phenix.it-sudparis.eu/jvet/doc_end_user/current_document.php?id=9308"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phenix.it-sudparis.eu/jvet/doc_end_user/current_document.php?id=9177" TargetMode="External"/><Relationship Id="rId20" Type="http://schemas.openxmlformats.org/officeDocument/2006/relationships/hyperlink" Target="http://phenix.it-sudparis.eu/jvet/doc_end_user/current_document.php?id=9270" TargetMode="External"/><Relationship Id="rId29" Type="http://schemas.openxmlformats.org/officeDocument/2006/relationships/hyperlink" Target="http://phenix.it-sudparis.eu/jvet/doc_end_user/current_document.php?id=9159" TargetMode="External"/><Relationship Id="rId41" Type="http://schemas.openxmlformats.org/officeDocument/2006/relationships/hyperlink" Target="http://phenix.it-sudparis.eu/jvet/doc_end_user/current_document.php?id=9104" TargetMode="External"/><Relationship Id="rId54" Type="http://schemas.openxmlformats.org/officeDocument/2006/relationships/hyperlink" Target="http://phenix.it-sudparis.eu/jvet/doc_end_user/current_document.php?id=9349" TargetMode="External"/><Relationship Id="rId62" Type="http://schemas.openxmlformats.org/officeDocument/2006/relationships/hyperlink" Target="http://phenix.it-sudparis.eu/jvet/doc_end_user/current_document.php?id=9245"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phenix.it-sudparis.eu/jvet/doc_end_user/current_document.php?id=9057" TargetMode="External"/><Relationship Id="rId32" Type="http://schemas.openxmlformats.org/officeDocument/2006/relationships/hyperlink" Target="http://phenix.it-sudparis.eu/jvet/doc_end_user/current_document.php?id=9063" TargetMode="External"/><Relationship Id="rId37" Type="http://schemas.openxmlformats.org/officeDocument/2006/relationships/hyperlink" Target="http://phenix.it-sudparis.eu/jvet/doc_end_user/current_document.php?id=9037" TargetMode="External"/><Relationship Id="rId40" Type="http://schemas.openxmlformats.org/officeDocument/2006/relationships/hyperlink" Target="http://phenix.it-sudparis.eu/jvet/doc_end_user/current_document.php?id=9228" TargetMode="External"/><Relationship Id="rId45" Type="http://schemas.openxmlformats.org/officeDocument/2006/relationships/hyperlink" Target="http://phenix.it-sudparis.eu/jvet/doc_end_user/current_document.php?id=8942" TargetMode="External"/><Relationship Id="rId53" Type="http://schemas.openxmlformats.org/officeDocument/2006/relationships/hyperlink" Target="http://phenix.it-sudparis.eu/jvet/doc_end_user/current_document.php?id=9154" TargetMode="External"/><Relationship Id="rId58" Type="http://schemas.openxmlformats.org/officeDocument/2006/relationships/hyperlink" Target="http://phenix.it-sudparis.eu/jvet/doc_end_user/current_document.php?id=9110" TargetMode="External"/><Relationship Id="rId66"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phenix.it-sudparis.eu/jvet/doc_end_user/current_document.php?id=9079" TargetMode="External"/><Relationship Id="rId23" Type="http://schemas.openxmlformats.org/officeDocument/2006/relationships/hyperlink" Target="http://phenix.it-sudparis.eu/jvet/doc_end_user/current_document.php?id=8868" TargetMode="External"/><Relationship Id="rId28" Type="http://schemas.openxmlformats.org/officeDocument/2006/relationships/hyperlink" Target="http://phenix.it-sudparis.eu/jvet/doc_end_user/current_document.php?id=9158" TargetMode="External"/><Relationship Id="rId36" Type="http://schemas.openxmlformats.org/officeDocument/2006/relationships/hyperlink" Target="http://phenix.it-sudparis.eu/jvet/doc_end_user/current_document.php?id=9241" TargetMode="External"/><Relationship Id="rId49" Type="http://schemas.openxmlformats.org/officeDocument/2006/relationships/hyperlink" Target="http://phenix.it-sudparis.eu/jvet/doc_end_user/current_document.php?id=8972" TargetMode="External"/><Relationship Id="rId57" Type="http://schemas.openxmlformats.org/officeDocument/2006/relationships/hyperlink" Target="http://phenix.it-sudparis.eu/jvet/doc_end_user/current_document.php?id=9035" TargetMode="External"/><Relationship Id="rId61" Type="http://schemas.openxmlformats.org/officeDocument/2006/relationships/hyperlink" Target="http://phenix.it-sudparis.eu/jvet/doc_end_user/current_document.php?id=9241" TargetMode="External"/><Relationship Id="rId10" Type="http://schemas.openxmlformats.org/officeDocument/2006/relationships/image" Target="media/image1.png"/><Relationship Id="rId19" Type="http://schemas.openxmlformats.org/officeDocument/2006/relationships/hyperlink" Target="http://phenix.it-sudparis.eu/jvet/doc_end_user/current_document.php?id=9185" TargetMode="External"/><Relationship Id="rId31" Type="http://schemas.openxmlformats.org/officeDocument/2006/relationships/hyperlink" Target="http://phenix.it-sudparis.eu/jvet/doc_end_user/current_document.php?id=9009" TargetMode="External"/><Relationship Id="rId44" Type="http://schemas.openxmlformats.org/officeDocument/2006/relationships/hyperlink" Target="http://phenix.it-sudparis.eu/jvet/doc_end_user/current_document.php?id=8870" TargetMode="External"/><Relationship Id="rId52" Type="http://schemas.openxmlformats.org/officeDocument/2006/relationships/hyperlink" Target="http://phenix.it-sudparis.eu/jvet/doc_end_user/current_document.php?id=9090" TargetMode="External"/><Relationship Id="rId60" Type="http://schemas.openxmlformats.org/officeDocument/2006/relationships/hyperlink" Target="http://phenix.it-sudparis.eu/jvet/doc_end_user/current_document.php?id=9224" TargetMode="External"/><Relationship Id="rId65"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henix.it-sudparis.eu/jvet/doc_end_user/current_document.php?id=9073" TargetMode="External"/><Relationship Id="rId22" Type="http://schemas.openxmlformats.org/officeDocument/2006/relationships/hyperlink" Target="http://phenix.it-sudparis.eu/jvet/doc_end_user/current_document.php?id=9418" TargetMode="External"/><Relationship Id="rId27" Type="http://schemas.openxmlformats.org/officeDocument/2006/relationships/hyperlink" Target="http://phenix.it-sudparis.eu/jvet/doc_end_user/current_document.php?id=9156" TargetMode="External"/><Relationship Id="rId30" Type="http://schemas.openxmlformats.org/officeDocument/2006/relationships/hyperlink" Target="http://phenix.it-sudparis.eu/jvet/doc_end_user/current_document.php?id=8959" TargetMode="External"/><Relationship Id="rId35" Type="http://schemas.openxmlformats.org/officeDocument/2006/relationships/hyperlink" Target="http://phenix.it-sudparis.eu/jvet/doc_end_user/current_document.php?id=9160" TargetMode="External"/><Relationship Id="rId43" Type="http://schemas.openxmlformats.org/officeDocument/2006/relationships/hyperlink" Target="http://phenix.it-sudparis.eu/jvet/doc_end_user/current_document.php?id=9230" TargetMode="External"/><Relationship Id="rId48" Type="http://schemas.openxmlformats.org/officeDocument/2006/relationships/hyperlink" Target="http://phenix.it-sudparis.eu/jvet/doc_end_user/current_document.php?id=9182" TargetMode="External"/><Relationship Id="rId56" Type="http://schemas.openxmlformats.org/officeDocument/2006/relationships/hyperlink" Target="http://phenix.it-sudparis.eu/jvet/doc_end_user/current_document.php?id=9001" TargetMode="External"/><Relationship Id="rId64"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hyperlink" Target="http://phenix.it-sudparis.eu/jvet/doc_end_user/current_document.php?id=8980" TargetMode="External"/><Relationship Id="rId3" Type="http://schemas.openxmlformats.org/officeDocument/2006/relationships/customXml" Target="../customXml/item3.xml"/><Relationship Id="rId12" Type="http://schemas.openxmlformats.org/officeDocument/2006/relationships/hyperlink" Target="http://phenix.it-sudparis.eu/jvet/doc_end_user/current_document.php?id=8946" TargetMode="External"/><Relationship Id="rId17" Type="http://schemas.openxmlformats.org/officeDocument/2006/relationships/hyperlink" Target="http://phenix.it-sudparis.eu/jvet/doc_end_user/current_document.php?id=9171" TargetMode="External"/><Relationship Id="rId25" Type="http://schemas.openxmlformats.org/officeDocument/2006/relationships/hyperlink" Target="http://phenix.it-sudparis.eu/jvet/doc_end_user/current_document.php?id=9061" TargetMode="External"/><Relationship Id="rId33" Type="http://schemas.openxmlformats.org/officeDocument/2006/relationships/hyperlink" Target="http://phenix.it-sudparis.eu/jvet/doc_end_user/current_document.php?id=9141" TargetMode="External"/><Relationship Id="rId38" Type="http://schemas.openxmlformats.org/officeDocument/2006/relationships/hyperlink" Target="http://phenix.it-sudparis.eu/jvet/doc_end_user/current_document.php?id=9160" TargetMode="External"/><Relationship Id="rId46" Type="http://schemas.openxmlformats.org/officeDocument/2006/relationships/hyperlink" Target="http://phenix.it-sudparis.eu/jvet/doc_end_user/current_document.php?id=9105" TargetMode="External"/><Relationship Id="rId59" Type="http://schemas.openxmlformats.org/officeDocument/2006/relationships/hyperlink" Target="http://phenix.it-sudparis.eu/jvet/doc_end_user/current_document.php?id=919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1" ma:contentTypeDescription="Create a new document." ma:contentTypeScope="" ma:versionID="42e2b9e7e5c99c27528e67242349a7f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91701a7e3d5a9bff93b5ce673a64d979"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0F4E0B-E509-48C2-BC49-DEFAF6901A90}">
  <ds:schemaRefs>
    <ds:schemaRef ds:uri="http://schemas.microsoft.com/sharepoint/v3/contenttype/forms"/>
  </ds:schemaRefs>
</ds:datastoreItem>
</file>

<file path=customXml/itemProps2.xml><?xml version="1.0" encoding="utf-8"?>
<ds:datastoreItem xmlns:ds="http://schemas.openxmlformats.org/officeDocument/2006/customXml" ds:itemID="{A02D2B88-6AF5-4BE5-96AC-377F41F79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04C173-7005-48F9-8D60-C8D856F91673}">
  <ds:schemaRefs>
    <ds:schemaRef ds:uri="http://schemas.microsoft.com/office/infopath/2007/PartnerControls"/>
    <ds:schemaRef ds:uri="http://schemas.microsoft.com/office/2006/documentManagement/types"/>
    <ds:schemaRef ds:uri="http://schemas.microsoft.com/office/2006/metadata/properties"/>
    <ds:schemaRef ds:uri="4da0339b-8723-4a69-b637-6ec0f1641cda"/>
    <ds:schemaRef ds:uri="471b99f5-cae2-4b61-b5b0-80443957b71f"/>
    <ds:schemaRef ds:uri="http://purl.org/dc/terms/"/>
    <ds:schemaRef ds:uri="http://schemas.openxmlformats.org/package/2006/metadata/core-properties"/>
    <ds:schemaRef ds:uri="http://purl.org/dc/dcmitype/"/>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13</Pages>
  <Words>4986</Words>
  <Characters>27757</Characters>
  <Application>Microsoft Office Word</Application>
  <DocSecurity>0</DocSecurity>
  <Lines>492</Lines>
  <Paragraphs>245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32544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292</cp:revision>
  <cp:lastPrinted>1900-01-01T08:00:00Z</cp:lastPrinted>
  <dcterms:created xsi:type="dcterms:W3CDTF">2020-01-07T11:13:00Z</dcterms:created>
  <dcterms:modified xsi:type="dcterms:W3CDTF">2020-01-07T22:56:00Z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1c186456-8253-483f-b02b-f7fbc1c1d219</vt:lpwstr>
  </property>
  <property fmtid="{D5CDD505-2E9C-101B-9397-08002B2CF9AE}" pid="3" name="ContentTypeId">
    <vt:lpwstr>0x010100AC0126C978B1944B820454711F428BF6</vt:lpwstr>
  </property>
  <property fmtid="{D5CDD505-2E9C-101B-9397-08002B2CF9AE}" pid="4" name="CTP_TimeStamp">
    <vt:lpwstr>2020-01-07 22:56:28Z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