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756A867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0FC108E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AC293C">
              <w:rPr>
                <w:lang w:val="en-CA"/>
              </w:rPr>
              <w:t>0237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CAEEBE9" w:rsidR="00E61DAC" w:rsidRPr="005B217D" w:rsidRDefault="00AC293C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AC293C">
              <w:rPr>
                <w:b/>
                <w:szCs w:val="22"/>
              </w:rPr>
              <w:t>AHG8/AHG9: On STSA pictures in dependent layers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DFA87B6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54DAFB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905AA0B" w:rsidR="00DB70D2" w:rsidRPr="005B217D" w:rsidRDefault="00DB70D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Miska M. Hannuksela</w:t>
            </w:r>
            <w:r>
              <w:rPr>
                <w:szCs w:val="22"/>
                <w:lang w:val="en-CA"/>
              </w:rPr>
              <w:br/>
              <w:t>Nokia Technologies, Tampere, Finland</w:t>
            </w:r>
          </w:p>
        </w:tc>
        <w:tc>
          <w:tcPr>
            <w:tcW w:w="900" w:type="dxa"/>
          </w:tcPr>
          <w:p w14:paraId="0140ECA2" w14:textId="4C1AD023" w:rsidR="00E61DAC" w:rsidRPr="005B217D" w:rsidRDefault="00DB70D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6DCF000E" w:rsidR="00E61DAC" w:rsidRPr="005B217D" w:rsidRDefault="00DB70D2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  <w:t>firstname.lastname@nokia.com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CA00BCB" w:rsidR="00E61DAC" w:rsidRPr="005B217D" w:rsidRDefault="00DB70D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Nokia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653A8C2" w14:textId="77777777" w:rsidR="00C86832" w:rsidRDefault="00C86832" w:rsidP="00C86832">
      <w:pPr>
        <w:rPr>
          <w:szCs w:val="22"/>
          <w:lang w:val="en-CA"/>
        </w:rPr>
      </w:pPr>
      <w:r>
        <w:rPr>
          <w:szCs w:val="22"/>
          <w:lang w:val="en-CA"/>
        </w:rPr>
        <w:t>The contribution proposes the following items:</w:t>
      </w:r>
    </w:p>
    <w:p w14:paraId="627E022D" w14:textId="77777777" w:rsidR="00C86832" w:rsidRDefault="00C86832" w:rsidP="00C86832">
      <w:pPr>
        <w:pStyle w:val="ListParagraph"/>
        <w:numPr>
          <w:ilvl w:val="0"/>
          <w:numId w:val="16"/>
        </w:numPr>
        <w:rPr>
          <w:szCs w:val="22"/>
          <w:lang w:val="en-CA"/>
        </w:rPr>
      </w:pPr>
      <w:r>
        <w:rPr>
          <w:szCs w:val="22"/>
          <w:lang w:val="en-CA"/>
        </w:rPr>
        <w:t>It is proposed to keep the VVC Draft 7 design that there is no requirement on having aligned STSA pictures in an access unit.</w:t>
      </w:r>
    </w:p>
    <w:p w14:paraId="7D56F9AE" w14:textId="77777777" w:rsidR="00C86832" w:rsidRDefault="00C86832" w:rsidP="00C86832">
      <w:pPr>
        <w:pStyle w:val="ListParagraph"/>
        <w:numPr>
          <w:ilvl w:val="0"/>
          <w:numId w:val="16"/>
        </w:numPr>
        <w:ind w:left="714" w:hanging="357"/>
        <w:contextualSpacing w:val="0"/>
        <w:rPr>
          <w:szCs w:val="22"/>
          <w:lang w:val="en-CA"/>
        </w:rPr>
      </w:pPr>
      <w:r>
        <w:rPr>
          <w:szCs w:val="22"/>
          <w:lang w:val="en-CA"/>
        </w:rPr>
        <w:t xml:space="preserve">It is proposed to allow STSA picture with </w:t>
      </w:r>
      <w:proofErr w:type="spellStart"/>
      <w:r>
        <w:rPr>
          <w:szCs w:val="22"/>
          <w:lang w:val="en-CA"/>
        </w:rPr>
        <w:t>TemporalId</w:t>
      </w:r>
      <w:proofErr w:type="spellEnd"/>
      <w:r>
        <w:rPr>
          <w:szCs w:val="22"/>
          <w:lang w:val="en-CA"/>
        </w:rPr>
        <w:t xml:space="preserve"> equal to 0 in a dependent layer.</w:t>
      </w:r>
    </w:p>
    <w:p w14:paraId="2C7E2DFA" w14:textId="77777777" w:rsidR="00C86832" w:rsidRDefault="00C86832" w:rsidP="00C86832">
      <w:pPr>
        <w:pStyle w:val="ListParagraph"/>
        <w:numPr>
          <w:ilvl w:val="0"/>
          <w:numId w:val="16"/>
        </w:numPr>
        <w:ind w:left="714" w:hanging="357"/>
        <w:contextualSpacing w:val="0"/>
        <w:rPr>
          <w:szCs w:val="22"/>
          <w:lang w:val="en-CA"/>
        </w:rPr>
      </w:pPr>
      <w:r>
        <w:rPr>
          <w:szCs w:val="22"/>
          <w:lang w:val="en-CA"/>
        </w:rPr>
        <w:t>It is proposed to allow inter-layer prediction of an STSA picture in a dependent layer.</w:t>
      </w:r>
    </w:p>
    <w:p w14:paraId="7D2AC1F0" w14:textId="6B524C61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6C5F0B19" w14:textId="0028F8D8" w:rsidR="00E61DAC" w:rsidRDefault="00AC293C" w:rsidP="004234F0">
      <w:pPr>
        <w:rPr>
          <w:szCs w:val="22"/>
          <w:lang w:val="en-CA"/>
        </w:rPr>
      </w:pPr>
      <w:r>
        <w:rPr>
          <w:szCs w:val="22"/>
          <w:lang w:val="en-CA"/>
        </w:rPr>
        <w:t>In HEVC:</w:t>
      </w:r>
    </w:p>
    <w:p w14:paraId="3EDF156A" w14:textId="397A5610" w:rsidR="00AC293C" w:rsidRDefault="00AC293C" w:rsidP="00766690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>There is no requirement on having aligned STSA pictures in an access unit.</w:t>
      </w:r>
    </w:p>
    <w:p w14:paraId="25446633" w14:textId="3D6649FF" w:rsidR="00AC293C" w:rsidRDefault="00AC293C" w:rsidP="00766690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A non-base layer can contain an STSA picture with </w:t>
      </w:r>
      <w:proofErr w:type="spellStart"/>
      <w:r>
        <w:rPr>
          <w:szCs w:val="22"/>
          <w:lang w:val="en-CA"/>
        </w:rPr>
        <w:t>TemporalId</w:t>
      </w:r>
      <w:proofErr w:type="spellEnd"/>
      <w:r>
        <w:rPr>
          <w:szCs w:val="22"/>
          <w:lang w:val="en-CA"/>
        </w:rPr>
        <w:t xml:space="preserve"> equal to 0.</w:t>
      </w:r>
    </w:p>
    <w:p w14:paraId="14B1C538" w14:textId="673EE202" w:rsidR="00AC293C" w:rsidRDefault="00AC293C" w:rsidP="00AC293C">
      <w:pPr>
        <w:rPr>
          <w:szCs w:val="22"/>
          <w:lang w:val="en-CA"/>
        </w:rPr>
      </w:pPr>
      <w:r>
        <w:rPr>
          <w:szCs w:val="22"/>
          <w:lang w:val="en-CA"/>
        </w:rPr>
        <w:t xml:space="preserve">It is remarked that </w:t>
      </w:r>
      <w:r w:rsidR="00A520CB">
        <w:rPr>
          <w:szCs w:val="22"/>
          <w:lang w:val="en-CA"/>
        </w:rPr>
        <w:t xml:space="preserve">during the standardization of multi-layer HEVC there </w:t>
      </w:r>
      <w:r>
        <w:rPr>
          <w:szCs w:val="22"/>
          <w:lang w:val="en-CA"/>
        </w:rPr>
        <w:t xml:space="preserve">initially </w:t>
      </w:r>
      <w:r w:rsidR="00A520CB">
        <w:rPr>
          <w:szCs w:val="22"/>
          <w:lang w:val="en-CA"/>
        </w:rPr>
        <w:t>was</w:t>
      </w:r>
      <w:r>
        <w:rPr>
          <w:szCs w:val="22"/>
          <w:lang w:val="en-CA"/>
        </w:rPr>
        <w:t xml:space="preserve"> a requirement on aligned STSA pictures in an access unit (</w:t>
      </w:r>
      <w:r w:rsidR="0068095E">
        <w:rPr>
          <w:szCs w:val="22"/>
          <w:lang w:val="en-CA"/>
        </w:rPr>
        <w:t>in response to</w:t>
      </w:r>
      <w:r>
        <w:rPr>
          <w:szCs w:val="22"/>
          <w:lang w:val="en-CA"/>
        </w:rPr>
        <w:t xml:space="preserve"> </w:t>
      </w:r>
      <w:r w:rsidR="0068095E">
        <w:rPr>
          <w:szCs w:val="22"/>
          <w:lang w:val="en-CA"/>
        </w:rPr>
        <w:t>JCTVC</w:t>
      </w:r>
      <w:r>
        <w:rPr>
          <w:szCs w:val="22"/>
          <w:lang w:val="en-CA"/>
        </w:rPr>
        <w:t>-</w:t>
      </w:r>
      <w:r w:rsidR="0068095E">
        <w:rPr>
          <w:szCs w:val="22"/>
          <w:lang w:val="en-CA"/>
        </w:rPr>
        <w:t>N</w:t>
      </w:r>
      <w:r>
        <w:rPr>
          <w:szCs w:val="22"/>
          <w:lang w:val="en-CA"/>
        </w:rPr>
        <w:t>0084)</w:t>
      </w:r>
      <w:r w:rsidR="0068095E">
        <w:rPr>
          <w:szCs w:val="22"/>
          <w:lang w:val="en-CA"/>
        </w:rPr>
        <w:t xml:space="preserve"> and that STSA pictures with </w:t>
      </w:r>
      <w:proofErr w:type="spellStart"/>
      <w:r w:rsidR="0068095E">
        <w:rPr>
          <w:szCs w:val="22"/>
          <w:lang w:val="en-CA"/>
        </w:rPr>
        <w:t>TemporalId</w:t>
      </w:r>
      <w:proofErr w:type="spellEnd"/>
      <w:r w:rsidR="0068095E">
        <w:rPr>
          <w:szCs w:val="22"/>
          <w:lang w:val="en-CA"/>
        </w:rPr>
        <w:t xml:space="preserve"> equal to 0 were </w:t>
      </w:r>
      <w:r w:rsidR="00A520CB">
        <w:rPr>
          <w:szCs w:val="22"/>
          <w:lang w:val="en-CA"/>
        </w:rPr>
        <w:t xml:space="preserve">initially </w:t>
      </w:r>
      <w:r w:rsidR="0068095E">
        <w:rPr>
          <w:szCs w:val="22"/>
          <w:lang w:val="en-CA"/>
        </w:rPr>
        <w:t xml:space="preserve">not allowed. However, these constraints were removed </w:t>
      </w:r>
      <w:r w:rsidR="00A520CB">
        <w:rPr>
          <w:szCs w:val="22"/>
          <w:lang w:val="en-CA"/>
        </w:rPr>
        <w:t xml:space="preserve">from HEVC </w:t>
      </w:r>
      <w:r w:rsidR="0068095E">
        <w:rPr>
          <w:szCs w:val="22"/>
          <w:lang w:val="en-CA"/>
        </w:rPr>
        <w:t>in response to JCTVC-Q0108.</w:t>
      </w:r>
    </w:p>
    <w:p w14:paraId="18319434" w14:textId="03134103" w:rsidR="00AC293C" w:rsidRDefault="00AC293C" w:rsidP="00AC293C">
      <w:pPr>
        <w:rPr>
          <w:szCs w:val="22"/>
          <w:lang w:val="en-CA"/>
        </w:rPr>
      </w:pPr>
      <w:r>
        <w:rPr>
          <w:szCs w:val="22"/>
          <w:lang w:val="en-CA"/>
        </w:rPr>
        <w:t>In VVC Draft 7:</w:t>
      </w:r>
    </w:p>
    <w:p w14:paraId="08097DE2" w14:textId="52829222" w:rsidR="00AC293C" w:rsidRDefault="00AC293C" w:rsidP="00766690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>
        <w:rPr>
          <w:szCs w:val="22"/>
          <w:lang w:val="en-CA"/>
        </w:rPr>
        <w:t>There is no requirement on having aligned STSA pictures in an access unit.</w:t>
      </w:r>
    </w:p>
    <w:p w14:paraId="762D0E8C" w14:textId="4863864A" w:rsidR="00AC293C" w:rsidRDefault="00AC293C" w:rsidP="00766690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STSA picture with </w:t>
      </w:r>
      <w:proofErr w:type="spellStart"/>
      <w:r>
        <w:rPr>
          <w:szCs w:val="22"/>
          <w:lang w:val="en-CA"/>
        </w:rPr>
        <w:t>TemporalId</w:t>
      </w:r>
      <w:proofErr w:type="spellEnd"/>
      <w:r>
        <w:rPr>
          <w:szCs w:val="22"/>
          <w:lang w:val="en-CA"/>
        </w:rPr>
        <w:t xml:space="preserve"> equal to 0 is disallowed.</w:t>
      </w:r>
    </w:p>
    <w:p w14:paraId="2D2394FC" w14:textId="31722571" w:rsidR="00AC293C" w:rsidRPr="00AC293C" w:rsidRDefault="00AC293C" w:rsidP="00766690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>
        <w:rPr>
          <w:szCs w:val="22"/>
          <w:lang w:val="en-CA"/>
        </w:rPr>
        <w:t>STSA picture in a dependent layer cannot be inter-layer predicted.</w:t>
      </w:r>
    </w:p>
    <w:p w14:paraId="66DBDFA6" w14:textId="6B75C1B9" w:rsidR="00766690" w:rsidRDefault="00766690" w:rsidP="00766690">
      <w:pPr>
        <w:pStyle w:val="Heading1"/>
        <w:rPr>
          <w:lang w:val="en-CA"/>
        </w:rPr>
      </w:pPr>
      <w:r>
        <w:rPr>
          <w:lang w:val="en-CA"/>
        </w:rPr>
        <w:t>Overview of the proposal</w:t>
      </w:r>
    </w:p>
    <w:p w14:paraId="4543E7BB" w14:textId="1E9C2248" w:rsidR="00766690" w:rsidRDefault="00766690" w:rsidP="0068095E">
      <w:pPr>
        <w:rPr>
          <w:szCs w:val="22"/>
          <w:lang w:val="en-CA"/>
        </w:rPr>
      </w:pPr>
      <w:r>
        <w:rPr>
          <w:szCs w:val="22"/>
          <w:lang w:val="en-CA"/>
        </w:rPr>
        <w:t>The contribution proposes the following items:</w:t>
      </w:r>
    </w:p>
    <w:p w14:paraId="6702ABEC" w14:textId="5E724F4E" w:rsidR="00766690" w:rsidRDefault="00766690" w:rsidP="00C86832">
      <w:pPr>
        <w:pStyle w:val="ListParagraph"/>
        <w:numPr>
          <w:ilvl w:val="0"/>
          <w:numId w:val="18"/>
        </w:numPr>
        <w:rPr>
          <w:szCs w:val="22"/>
          <w:lang w:val="en-CA"/>
        </w:rPr>
      </w:pPr>
      <w:r>
        <w:rPr>
          <w:szCs w:val="22"/>
          <w:lang w:val="en-CA"/>
        </w:rPr>
        <w:t>It is proposed to keep the VVC Draft 7 design that there is no requirement on having aligned STSA pictures in an access unit.</w:t>
      </w:r>
    </w:p>
    <w:p w14:paraId="49500B4F" w14:textId="3D5A1E29" w:rsidR="0068095E" w:rsidRDefault="0068095E" w:rsidP="00766690">
      <w:pPr>
        <w:ind w:left="714"/>
        <w:rPr>
          <w:szCs w:val="22"/>
          <w:lang w:val="en-CA"/>
        </w:rPr>
      </w:pPr>
      <w:r>
        <w:rPr>
          <w:szCs w:val="22"/>
          <w:lang w:val="en-CA"/>
        </w:rPr>
        <w:t>The proponent is of the opinion that no STSA alignment constraints within an access unit are desired, because:</w:t>
      </w:r>
    </w:p>
    <w:p w14:paraId="637B0CD6" w14:textId="6205D761" w:rsidR="0068095E" w:rsidRDefault="0068095E" w:rsidP="00C86832">
      <w:pPr>
        <w:pStyle w:val="ListParagraph"/>
        <w:numPr>
          <w:ilvl w:val="0"/>
          <w:numId w:val="19"/>
        </w:numPr>
        <w:contextualSpacing w:val="0"/>
        <w:rPr>
          <w:szCs w:val="22"/>
          <w:lang w:val="en-CA"/>
        </w:rPr>
      </w:pPr>
      <w:r>
        <w:rPr>
          <w:szCs w:val="22"/>
          <w:lang w:val="en-CA"/>
        </w:rPr>
        <w:t>A conscious choice was made in HEVC to not have such alignment constraints.</w:t>
      </w:r>
    </w:p>
    <w:p w14:paraId="0D81BBD4" w14:textId="31855783" w:rsidR="0068095E" w:rsidRDefault="0068095E" w:rsidP="00C86832">
      <w:pPr>
        <w:pStyle w:val="ListParagraph"/>
        <w:numPr>
          <w:ilvl w:val="0"/>
          <w:numId w:val="19"/>
        </w:numPr>
        <w:contextualSpacing w:val="0"/>
        <w:rPr>
          <w:szCs w:val="22"/>
          <w:lang w:val="en-CA"/>
        </w:rPr>
      </w:pPr>
      <w:r w:rsidRPr="0068095E">
        <w:rPr>
          <w:szCs w:val="22"/>
          <w:lang w:val="en-CA"/>
        </w:rPr>
        <w:t xml:space="preserve">Without the alignment constraints, it </w:t>
      </w:r>
      <w:r>
        <w:rPr>
          <w:szCs w:val="22"/>
          <w:lang w:val="en-CA"/>
        </w:rPr>
        <w:t>is</w:t>
      </w:r>
      <w:r w:rsidRPr="0068095E">
        <w:rPr>
          <w:szCs w:val="22"/>
          <w:lang w:val="en-CA"/>
        </w:rPr>
        <w:t xml:space="preserve"> possible to adapt the highest transmitted </w:t>
      </w:r>
      <w:proofErr w:type="spellStart"/>
      <w:r w:rsidRPr="0068095E">
        <w:rPr>
          <w:szCs w:val="22"/>
          <w:lang w:val="en-CA"/>
        </w:rPr>
        <w:t>TemporalId</w:t>
      </w:r>
      <w:proofErr w:type="spellEnd"/>
      <w:r w:rsidRPr="0068095E">
        <w:rPr>
          <w:szCs w:val="22"/>
          <w:lang w:val="en-CA"/>
        </w:rPr>
        <w:t xml:space="preserve"> of the highest layer separately from other layers and hence achieve finer-grain bitrate adjustment.</w:t>
      </w:r>
    </w:p>
    <w:p w14:paraId="1B40B1A2" w14:textId="2FA5AA73" w:rsidR="0068095E" w:rsidRPr="0068095E" w:rsidRDefault="0068095E" w:rsidP="00C86832">
      <w:pPr>
        <w:pStyle w:val="ListParagraph"/>
        <w:numPr>
          <w:ilvl w:val="0"/>
          <w:numId w:val="19"/>
        </w:numPr>
        <w:contextualSpacing w:val="0"/>
        <w:rPr>
          <w:szCs w:val="22"/>
          <w:lang w:val="en-CA"/>
        </w:rPr>
      </w:pPr>
      <w:r>
        <w:rPr>
          <w:szCs w:val="22"/>
          <w:lang w:val="en-CA"/>
        </w:rPr>
        <w:t>Without the alignment constraints, reference pictures for inter prediction can be selected differently across layers, allowing some layers to be coded with more frequent sub-layer up-switch points and some layers with a larger number of reference pictures for inter prediction (aiming at better rate-distortion performance).</w:t>
      </w:r>
    </w:p>
    <w:p w14:paraId="270D955D" w14:textId="77777777" w:rsidR="00766690" w:rsidRDefault="00766690" w:rsidP="00C86832">
      <w:pPr>
        <w:pStyle w:val="ListParagraph"/>
        <w:numPr>
          <w:ilvl w:val="0"/>
          <w:numId w:val="18"/>
        </w:numPr>
        <w:ind w:left="714" w:hanging="357"/>
        <w:contextualSpacing w:val="0"/>
        <w:rPr>
          <w:szCs w:val="22"/>
          <w:lang w:val="en-CA"/>
        </w:rPr>
      </w:pPr>
      <w:r>
        <w:rPr>
          <w:szCs w:val="22"/>
          <w:lang w:val="en-CA"/>
        </w:rPr>
        <w:lastRenderedPageBreak/>
        <w:t xml:space="preserve">It is proposed to allow STSA picture with </w:t>
      </w:r>
      <w:proofErr w:type="spellStart"/>
      <w:r>
        <w:rPr>
          <w:szCs w:val="22"/>
          <w:lang w:val="en-CA"/>
        </w:rPr>
        <w:t>TemporalId</w:t>
      </w:r>
      <w:proofErr w:type="spellEnd"/>
      <w:r>
        <w:rPr>
          <w:szCs w:val="22"/>
          <w:lang w:val="en-CA"/>
        </w:rPr>
        <w:t xml:space="preserve"> equal to 0 in a dependent layer.</w:t>
      </w:r>
    </w:p>
    <w:p w14:paraId="085E0CFF" w14:textId="66881700" w:rsidR="00DB70D2" w:rsidRPr="00766690" w:rsidRDefault="00766690" w:rsidP="00766690">
      <w:pPr>
        <w:pStyle w:val="ListParagraph"/>
        <w:ind w:left="714"/>
        <w:contextualSpacing w:val="0"/>
        <w:rPr>
          <w:szCs w:val="22"/>
          <w:lang w:val="en-CA"/>
        </w:rPr>
      </w:pPr>
      <w:r>
        <w:rPr>
          <w:szCs w:val="22"/>
          <w:lang w:val="en-CA"/>
        </w:rPr>
        <w:t xml:space="preserve">Motivation: </w:t>
      </w:r>
      <w:r w:rsidRPr="00766690">
        <w:rPr>
          <w:szCs w:val="22"/>
          <w:lang w:val="en-CA"/>
        </w:rPr>
        <w:t xml:space="preserve">STSA picture with </w:t>
      </w:r>
      <w:proofErr w:type="spellStart"/>
      <w:r w:rsidRPr="00766690">
        <w:rPr>
          <w:szCs w:val="22"/>
          <w:lang w:val="en-CA"/>
        </w:rPr>
        <w:t>TemporalId</w:t>
      </w:r>
      <w:proofErr w:type="spellEnd"/>
      <w:r w:rsidRPr="00766690">
        <w:rPr>
          <w:szCs w:val="22"/>
          <w:lang w:val="en-CA"/>
        </w:rPr>
        <w:t xml:space="preserve"> equal to 0 in a dependent layer enables layer up-switching where a subset of sub-layers of the highest layer can be decoded starting from the up-switch point. It is asserted that the proposed change does not affect the decoding process. </w:t>
      </w:r>
    </w:p>
    <w:p w14:paraId="648B05CB" w14:textId="0F53E9B0" w:rsidR="00766690" w:rsidRDefault="00766690" w:rsidP="00C86832">
      <w:pPr>
        <w:pStyle w:val="ListParagraph"/>
        <w:numPr>
          <w:ilvl w:val="0"/>
          <w:numId w:val="18"/>
        </w:numPr>
        <w:ind w:left="714" w:hanging="357"/>
        <w:contextualSpacing w:val="0"/>
        <w:rPr>
          <w:szCs w:val="22"/>
          <w:lang w:val="en-CA"/>
        </w:rPr>
      </w:pPr>
      <w:r>
        <w:rPr>
          <w:szCs w:val="22"/>
          <w:lang w:val="en-CA"/>
        </w:rPr>
        <w:t>It is proposed to allow inter-layer prediction of an STSA picture in a dependent layer.</w:t>
      </w:r>
    </w:p>
    <w:p w14:paraId="2138C2C2" w14:textId="69D1C03D" w:rsidR="00766690" w:rsidRPr="00766690" w:rsidRDefault="00766690" w:rsidP="00766690">
      <w:pPr>
        <w:pStyle w:val="ListParagraph"/>
        <w:ind w:left="714"/>
        <w:contextualSpacing w:val="0"/>
        <w:rPr>
          <w:szCs w:val="22"/>
          <w:lang w:val="en-CA"/>
        </w:rPr>
      </w:pPr>
      <w:r>
        <w:rPr>
          <w:szCs w:val="22"/>
          <w:lang w:val="en-CA"/>
        </w:rPr>
        <w:t>Motivation: This seems to be an obvious bug.</w:t>
      </w:r>
    </w:p>
    <w:p w14:paraId="1DCBD43B" w14:textId="6518CC26" w:rsidR="00766690" w:rsidRDefault="00766690" w:rsidP="00766690">
      <w:pPr>
        <w:pStyle w:val="Heading1"/>
        <w:rPr>
          <w:lang w:val="en-CA"/>
        </w:rPr>
      </w:pPr>
      <w:r>
        <w:rPr>
          <w:lang w:val="en-CA"/>
        </w:rPr>
        <w:t>Proposed specification text</w:t>
      </w:r>
    </w:p>
    <w:p w14:paraId="035CB702" w14:textId="2B1D6F01" w:rsidR="00766690" w:rsidRDefault="007B2448" w:rsidP="00766690">
      <w:pPr>
        <w:rPr>
          <w:lang w:val="en-CA"/>
        </w:rPr>
      </w:pPr>
      <w:r>
        <w:rPr>
          <w:lang w:val="en-CA"/>
        </w:rPr>
        <w:t xml:space="preserve">For allowing </w:t>
      </w:r>
      <w:r>
        <w:rPr>
          <w:szCs w:val="22"/>
          <w:lang w:val="en-CA"/>
        </w:rPr>
        <w:t xml:space="preserve">STSA picture with </w:t>
      </w:r>
      <w:proofErr w:type="spellStart"/>
      <w:r>
        <w:rPr>
          <w:szCs w:val="22"/>
          <w:lang w:val="en-CA"/>
        </w:rPr>
        <w:t>TemporalId</w:t>
      </w:r>
      <w:proofErr w:type="spellEnd"/>
      <w:r>
        <w:rPr>
          <w:szCs w:val="22"/>
          <w:lang w:val="en-CA"/>
        </w:rPr>
        <w:t xml:space="preserve"> equal to 0 in a dependent layer, the following yellow-highlighted text is proposed (clause 7.4.2.2):</w:t>
      </w:r>
    </w:p>
    <w:p w14:paraId="662D01AF" w14:textId="0FEB0E14" w:rsidR="007B2448" w:rsidRPr="007B2448" w:rsidRDefault="007B2448" w:rsidP="007B244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91"/>
          <w:tab w:val="left" w:pos="1588"/>
          <w:tab w:val="left" w:pos="1985"/>
        </w:tabs>
        <w:ind w:left="284"/>
        <w:rPr>
          <w:rFonts w:eastAsia="SimSun"/>
          <w:lang w:val="en-CA"/>
        </w:rPr>
      </w:pPr>
      <w:r w:rsidRPr="007B2448">
        <w:rPr>
          <w:rFonts w:eastAsia="SimSun"/>
          <w:lang w:val="en-CA"/>
        </w:rPr>
        <w:t xml:space="preserve">When </w:t>
      </w:r>
      <w:proofErr w:type="spellStart"/>
      <w:r w:rsidRPr="007B2448">
        <w:rPr>
          <w:rFonts w:eastAsia="SimSun"/>
          <w:lang w:val="en-CA"/>
        </w:rPr>
        <w:t>nal_unit_type</w:t>
      </w:r>
      <w:proofErr w:type="spellEnd"/>
      <w:r w:rsidRPr="007B2448">
        <w:rPr>
          <w:rFonts w:eastAsia="SimSun"/>
          <w:lang w:val="en-CA"/>
        </w:rPr>
        <w:t xml:space="preserve"> is equal to STSA_NUT</w:t>
      </w:r>
      <w:r>
        <w:rPr>
          <w:rFonts w:eastAsia="SimSun"/>
          <w:lang w:val="en-CA"/>
        </w:rPr>
        <w:t xml:space="preserve"> </w:t>
      </w:r>
      <w:r w:rsidRPr="007B2448">
        <w:rPr>
          <w:rFonts w:eastAsia="SimSun"/>
          <w:highlight w:val="yellow"/>
          <w:lang w:val="en-CA"/>
        </w:rPr>
        <w:t xml:space="preserve">and </w:t>
      </w:r>
      <w:r w:rsidRPr="007B2448">
        <w:rPr>
          <w:bCs/>
          <w:noProof/>
          <w:highlight w:val="yellow"/>
          <w:lang w:val="en-CA"/>
        </w:rPr>
        <w:t>vps_independent_layer_flag[ GeneralLayerIdx[ nuh_layer_id ] ] is equal to 1</w:t>
      </w:r>
      <w:r w:rsidRPr="007B2448">
        <w:rPr>
          <w:rFonts w:eastAsia="SimSun"/>
          <w:lang w:val="en-CA"/>
        </w:rPr>
        <w:t xml:space="preserve">, </w:t>
      </w:r>
      <w:proofErr w:type="spellStart"/>
      <w:r w:rsidRPr="007B2448">
        <w:rPr>
          <w:rFonts w:eastAsia="SimSun"/>
          <w:lang w:val="en-CA"/>
        </w:rPr>
        <w:t>TemporalId</w:t>
      </w:r>
      <w:proofErr w:type="spellEnd"/>
      <w:r w:rsidRPr="007B2448">
        <w:rPr>
          <w:rFonts w:eastAsia="SimSun"/>
          <w:lang w:val="en-CA"/>
        </w:rPr>
        <w:t xml:space="preserve"> shall not be equal to 0.</w:t>
      </w:r>
    </w:p>
    <w:p w14:paraId="20B641A2" w14:textId="1AFEBC9A" w:rsidR="007B2448" w:rsidRPr="00766690" w:rsidRDefault="007B2448" w:rsidP="00766690">
      <w:pPr>
        <w:rPr>
          <w:lang w:val="en-CA"/>
        </w:rPr>
      </w:pPr>
      <w:r>
        <w:rPr>
          <w:lang w:val="en-CA"/>
        </w:rPr>
        <w:t xml:space="preserve">For </w:t>
      </w:r>
      <w:r>
        <w:rPr>
          <w:szCs w:val="22"/>
          <w:lang w:val="en-CA"/>
        </w:rPr>
        <w:t>allowing inter-layer prediction of an STSA picture in a dependent layer, the following yellow-highlighted text is proposed (clause 8.3.2)</w:t>
      </w:r>
      <w:r w:rsidR="003B4D9E">
        <w:rPr>
          <w:szCs w:val="22"/>
          <w:lang w:val="en-CA"/>
        </w:rPr>
        <w:t>. Moving the phrase "that precedes the STSA picture in decoding order" in the latter bullet is proposed as an editorial improvement.</w:t>
      </w:r>
    </w:p>
    <w:p w14:paraId="5993E22C" w14:textId="46296000" w:rsidR="007B2448" w:rsidRPr="007B2448" w:rsidRDefault="007B2448" w:rsidP="007B2448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lang w:val="en-CA"/>
        </w:rPr>
      </w:pPr>
      <w:r w:rsidRPr="007B2448">
        <w:rPr>
          <w:rFonts w:eastAsia="SimSun"/>
          <w:noProof/>
          <w:lang w:val="en-CA"/>
        </w:rPr>
        <w:t>When the current picture is an STSA picture, there shall be no active entry in RefPicList[ 0 ] or RefPicList[ 1 ] that has TemporalId equal to that of the current picture</w:t>
      </w:r>
      <w:r>
        <w:rPr>
          <w:rFonts w:eastAsia="SimSun"/>
          <w:noProof/>
          <w:lang w:val="en-CA"/>
        </w:rPr>
        <w:t xml:space="preserve"> </w:t>
      </w:r>
      <w:r w:rsidRPr="007B2448">
        <w:rPr>
          <w:rFonts w:eastAsia="SimSun"/>
          <w:noProof/>
          <w:highlight w:val="yellow"/>
          <w:lang w:val="en-CA"/>
        </w:rPr>
        <w:t>and nuh_layer_id equal to that of the current picture</w:t>
      </w:r>
      <w:r w:rsidRPr="007B2448">
        <w:rPr>
          <w:rFonts w:eastAsia="SimSun"/>
          <w:noProof/>
          <w:lang w:val="en-CA"/>
        </w:rPr>
        <w:t>.</w:t>
      </w:r>
      <w:bookmarkStart w:id="0" w:name="_GoBack"/>
      <w:bookmarkEnd w:id="0"/>
    </w:p>
    <w:p w14:paraId="60A35293" w14:textId="152CD5C3" w:rsidR="00280FA6" w:rsidRPr="00084198" w:rsidRDefault="00280FA6" w:rsidP="00280FA6">
      <w:pPr>
        <w:pStyle w:val="ListParagraph"/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contextualSpacing w:val="0"/>
        <w:rPr>
          <w:noProof/>
          <w:lang w:val="en-CA"/>
        </w:rPr>
      </w:pPr>
      <w:r w:rsidRPr="00084198">
        <w:rPr>
          <w:noProof/>
          <w:lang w:val="en-CA" w:eastAsia="ko-KR"/>
        </w:rPr>
        <w:t>When the current picture is a picture that follows, in decoding order, an STSA picture that has TemporalId equal to that of the current picture</w:t>
      </w:r>
      <w:r>
        <w:rPr>
          <w:noProof/>
          <w:lang w:val="en-CA" w:eastAsia="ko-KR"/>
        </w:rPr>
        <w:t xml:space="preserve"> </w:t>
      </w:r>
      <w:r w:rsidRPr="007B2448">
        <w:rPr>
          <w:rFonts w:eastAsia="SimSun"/>
          <w:noProof/>
          <w:highlight w:val="yellow"/>
          <w:lang w:val="en-CA"/>
        </w:rPr>
        <w:t>and nuh_layer_id equal to that of the current picture</w:t>
      </w:r>
      <w:r w:rsidRPr="00084198">
        <w:rPr>
          <w:noProof/>
          <w:lang w:val="en-CA" w:eastAsia="ko-KR"/>
        </w:rPr>
        <w:t>, there shall be no picture that</w:t>
      </w:r>
      <w:r>
        <w:rPr>
          <w:noProof/>
          <w:lang w:val="en-CA" w:eastAsia="ko-KR"/>
        </w:rPr>
        <w:t xml:space="preserve"> </w:t>
      </w:r>
      <w:r w:rsidRPr="00280FA6">
        <w:rPr>
          <w:noProof/>
          <w:highlight w:val="yellow"/>
          <w:lang w:val="en-CA" w:eastAsia="ko-KR"/>
        </w:rPr>
        <w:t>precedes the STSA picture in decodin</w:t>
      </w:r>
      <w:r w:rsidR="003B4D9E">
        <w:rPr>
          <w:noProof/>
          <w:highlight w:val="yellow"/>
          <w:lang w:val="en-CA" w:eastAsia="ko-KR"/>
        </w:rPr>
        <w:t>g</w:t>
      </w:r>
      <w:r w:rsidRPr="00280FA6">
        <w:rPr>
          <w:noProof/>
          <w:highlight w:val="yellow"/>
          <w:lang w:val="en-CA" w:eastAsia="ko-KR"/>
        </w:rPr>
        <w:t xml:space="preserve"> order and</w:t>
      </w:r>
      <w:r w:rsidRPr="00084198">
        <w:rPr>
          <w:noProof/>
          <w:lang w:val="en-CA" w:eastAsia="ko-KR"/>
        </w:rPr>
        <w:t xml:space="preserve"> has TemporalId equal to that of the current picture </w:t>
      </w:r>
      <w:r w:rsidRPr="007B2448">
        <w:rPr>
          <w:rFonts w:eastAsia="SimSun"/>
          <w:noProof/>
          <w:highlight w:val="yellow"/>
          <w:lang w:val="en-CA"/>
        </w:rPr>
        <w:t>and nuh_layer_id equal to that of the current picture</w:t>
      </w:r>
      <w:r w:rsidRPr="00084198">
        <w:rPr>
          <w:noProof/>
          <w:lang w:val="en-CA" w:eastAsia="ko-KR"/>
        </w:rPr>
        <w:t xml:space="preserve"> included as an active entry in </w:t>
      </w:r>
      <w:r w:rsidRPr="00084198">
        <w:rPr>
          <w:noProof/>
          <w:lang w:val="en-CA"/>
        </w:rPr>
        <w:t>RefPicList[ 0 ] or RefPicList[ 1 ]</w:t>
      </w:r>
      <w:r w:rsidRPr="00280FA6">
        <w:rPr>
          <w:strike/>
          <w:noProof/>
          <w:color w:val="FF0000"/>
          <w:highlight w:val="yellow"/>
          <w:lang w:val="en-CA" w:eastAsia="ko-KR"/>
        </w:rPr>
        <w:t>that precedes the STSA picture in decoding order</w:t>
      </w:r>
      <w:r w:rsidRPr="00084198">
        <w:rPr>
          <w:noProof/>
          <w:lang w:val="en-CA" w:eastAsia="ko-KR"/>
        </w:rPr>
        <w:t>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6D3B31D" w:rsidR="00342FF4" w:rsidRPr="005B217D" w:rsidRDefault="00DB70D2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Nokia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E9C32C" w14:textId="77777777" w:rsidR="000C2BAA" w:rsidRDefault="000C2BAA">
      <w:r>
        <w:separator/>
      </w:r>
    </w:p>
  </w:endnote>
  <w:endnote w:type="continuationSeparator" w:id="0">
    <w:p w14:paraId="12C94343" w14:textId="77777777" w:rsidR="000C2BAA" w:rsidRDefault="000C2B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7D81053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520CB">
      <w:rPr>
        <w:rStyle w:val="PageNumber"/>
        <w:noProof/>
      </w:rPr>
      <w:t>2019-12-31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B95CEC" w14:textId="77777777" w:rsidR="000C2BAA" w:rsidRDefault="000C2BAA">
      <w:r>
        <w:separator/>
      </w:r>
    </w:p>
  </w:footnote>
  <w:footnote w:type="continuationSeparator" w:id="0">
    <w:p w14:paraId="70407BD7" w14:textId="77777777" w:rsidR="000C2BAA" w:rsidRDefault="000C2B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401C87"/>
    <w:multiLevelType w:val="hybridMultilevel"/>
    <w:tmpl w:val="181437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ED5BA0"/>
    <w:multiLevelType w:val="hybridMultilevel"/>
    <w:tmpl w:val="A0A8D6F4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2E0730"/>
    <w:multiLevelType w:val="hybridMultilevel"/>
    <w:tmpl w:val="2A486842"/>
    <w:lvl w:ilvl="0" w:tplc="48787BB2">
      <w:start w:val="1"/>
      <w:numFmt w:val="lowerLetter"/>
      <w:lvlText w:val="%1)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F286F35"/>
    <w:multiLevelType w:val="hybridMultilevel"/>
    <w:tmpl w:val="181437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DA2648"/>
    <w:multiLevelType w:val="hybridMultilevel"/>
    <w:tmpl w:val="BD085E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4E650D"/>
    <w:multiLevelType w:val="hybridMultilevel"/>
    <w:tmpl w:val="4F18BEAA"/>
    <w:lvl w:ilvl="0" w:tplc="E09A0460">
      <w:start w:val="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6935F9"/>
    <w:multiLevelType w:val="hybridMultilevel"/>
    <w:tmpl w:val="2A486842"/>
    <w:lvl w:ilvl="0" w:tplc="48787BB2">
      <w:start w:val="1"/>
      <w:numFmt w:val="lowerLetter"/>
      <w:lvlText w:val="%1)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8F90B1E"/>
    <w:multiLevelType w:val="hybridMultilevel"/>
    <w:tmpl w:val="596CE1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5"/>
  </w:num>
  <w:num w:numId="4">
    <w:abstractNumId w:val="13"/>
  </w:num>
  <w:num w:numId="5">
    <w:abstractNumId w:val="14"/>
  </w:num>
  <w:num w:numId="6">
    <w:abstractNumId w:val="8"/>
  </w:num>
  <w:num w:numId="7">
    <w:abstractNumId w:val="9"/>
  </w:num>
  <w:num w:numId="8">
    <w:abstractNumId w:val="8"/>
  </w:num>
  <w:num w:numId="9">
    <w:abstractNumId w:val="1"/>
  </w:num>
  <w:num w:numId="10">
    <w:abstractNumId w:val="7"/>
  </w:num>
  <w:num w:numId="11">
    <w:abstractNumId w:val="3"/>
  </w:num>
  <w:num w:numId="12">
    <w:abstractNumId w:val="11"/>
  </w:num>
  <w:num w:numId="13">
    <w:abstractNumId w:val="10"/>
  </w:num>
  <w:num w:numId="14">
    <w:abstractNumId w:val="16"/>
  </w:num>
  <w:num w:numId="15">
    <w:abstractNumId w:val="12"/>
  </w:num>
  <w:num w:numId="16">
    <w:abstractNumId w:val="6"/>
  </w:num>
  <w:num w:numId="17">
    <w:abstractNumId w:val="4"/>
  </w:num>
  <w:num w:numId="18">
    <w:abstractNumId w:val="2"/>
  </w:num>
  <w:num w:numId="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62451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80FA6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B4D9E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8095E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66690"/>
    <w:rsid w:val="00770571"/>
    <w:rsid w:val="007768FF"/>
    <w:rsid w:val="007824D3"/>
    <w:rsid w:val="00796EE3"/>
    <w:rsid w:val="007A7D29"/>
    <w:rsid w:val="007B2448"/>
    <w:rsid w:val="007B4AB8"/>
    <w:rsid w:val="007D1181"/>
    <w:rsid w:val="007E01A3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A4B4C"/>
    <w:rsid w:val="008C239F"/>
    <w:rsid w:val="008E480C"/>
    <w:rsid w:val="00906A71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20CB"/>
    <w:rsid w:val="00A56B97"/>
    <w:rsid w:val="00A6093D"/>
    <w:rsid w:val="00A767DC"/>
    <w:rsid w:val="00A76A6D"/>
    <w:rsid w:val="00A83253"/>
    <w:rsid w:val="00AA6E84"/>
    <w:rsid w:val="00AB1A1C"/>
    <w:rsid w:val="00AC293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86832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70D2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B70D2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DB70D2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after="120"/>
      <w:jc w:val="left"/>
    </w:pPr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AC293C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280F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749</Words>
  <Characters>3911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4651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/>
  <cp:keywords>JCT-VC, MPEG, VCEG</cp:keywords>
  <cp:lastModifiedBy>Miska Hannuksela</cp:lastModifiedBy>
  <cp:revision>5</cp:revision>
  <cp:lastPrinted>1900-01-01T08:00:00Z</cp:lastPrinted>
  <dcterms:created xsi:type="dcterms:W3CDTF">2019-12-31T09:27:00Z</dcterms:created>
  <dcterms:modified xsi:type="dcterms:W3CDTF">2019-12-31T13:25:00Z</dcterms:modified>
</cp:coreProperties>
</file>