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C190D8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9D0027">
              <w:rPr>
                <w:lang w:val="en-CA"/>
              </w:rPr>
              <w:t>0978</w:t>
            </w:r>
            <w:r w:rsidR="00804E34">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900"/>
        <w:gridCol w:w="3352"/>
        <w:gridCol w:w="10"/>
      </w:tblGrid>
      <w:tr w:rsidR="00E61DAC" w:rsidRPr="005B217D" w14:paraId="188D2B50" w14:textId="77777777" w:rsidTr="003E4A4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766" w:type="dxa"/>
            <w:gridSpan w:val="4"/>
          </w:tcPr>
          <w:p w14:paraId="305A7026" w14:textId="21F830DB" w:rsidR="00E61DAC" w:rsidRPr="005B217D" w:rsidRDefault="00055D62" w:rsidP="009D7CE6">
            <w:pPr>
              <w:spacing w:before="60" w:after="60"/>
              <w:rPr>
                <w:b/>
                <w:szCs w:val="22"/>
                <w:lang w:val="en-CA"/>
              </w:rPr>
            </w:pPr>
            <w:r>
              <w:rPr>
                <w:b/>
                <w:szCs w:val="22"/>
                <w:lang w:val="en-CA"/>
              </w:rPr>
              <w:t>AHG</w:t>
            </w:r>
            <w:r w:rsidR="003649EB">
              <w:rPr>
                <w:b/>
                <w:szCs w:val="22"/>
                <w:lang w:val="en-CA"/>
              </w:rPr>
              <w:t>1</w:t>
            </w:r>
            <w:r w:rsidR="00960426">
              <w:rPr>
                <w:b/>
                <w:szCs w:val="22"/>
                <w:lang w:val="en-CA"/>
              </w:rPr>
              <w:t>7</w:t>
            </w:r>
            <w:bookmarkStart w:id="0" w:name="_GoBack"/>
            <w:bookmarkEnd w:id="0"/>
            <w:r w:rsidR="003649EB">
              <w:rPr>
                <w:b/>
                <w:szCs w:val="22"/>
                <w:lang w:val="en-CA"/>
              </w:rPr>
              <w:t xml:space="preserve">: Text for </w:t>
            </w:r>
            <w:r w:rsidR="00443F6D">
              <w:rPr>
                <w:b/>
                <w:szCs w:val="22"/>
                <w:lang w:val="en-CA"/>
              </w:rPr>
              <w:t>RPL restrictions</w:t>
            </w:r>
          </w:p>
        </w:tc>
      </w:tr>
      <w:tr w:rsidR="00E61DAC" w:rsidRPr="005B217D" w14:paraId="3D8B01B2" w14:textId="77777777" w:rsidTr="003E4A4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766" w:type="dxa"/>
            <w:gridSpan w:val="4"/>
          </w:tcPr>
          <w:p w14:paraId="32E60643" w14:textId="7AF3841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4A4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766" w:type="dxa"/>
            <w:gridSpan w:val="4"/>
          </w:tcPr>
          <w:p w14:paraId="0640C90D" w14:textId="2FA6AD83" w:rsidR="00E61DAC" w:rsidRPr="005B217D" w:rsidRDefault="00E61DAC" w:rsidP="005E1AC6">
            <w:pPr>
              <w:spacing w:before="60" w:after="60"/>
              <w:rPr>
                <w:szCs w:val="22"/>
                <w:lang w:val="en-CA"/>
              </w:rPr>
            </w:pPr>
            <w:r w:rsidRPr="005B217D">
              <w:rPr>
                <w:szCs w:val="22"/>
                <w:lang w:val="en-CA"/>
              </w:rPr>
              <w:t>Proposal</w:t>
            </w:r>
          </w:p>
        </w:tc>
      </w:tr>
      <w:tr w:rsidR="003E4A40" w:rsidRPr="005B217D" w14:paraId="714CD808" w14:textId="77777777" w:rsidTr="003E4A40">
        <w:trPr>
          <w:gridAfter w:val="1"/>
          <w:wAfter w:w="10" w:type="dxa"/>
        </w:trPr>
        <w:tc>
          <w:tcPr>
            <w:tcW w:w="1458" w:type="dxa"/>
          </w:tcPr>
          <w:p w14:paraId="4DB59313" w14:textId="77777777" w:rsidR="003E4A40" w:rsidRPr="005B217D" w:rsidRDefault="003E4A40" w:rsidP="003E4A40">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07E129AB" w14:textId="77777777" w:rsidR="00CC17A6" w:rsidRDefault="003E4A40" w:rsidP="00CC17A6">
            <w:pPr>
              <w:spacing w:before="60" w:after="60"/>
              <w:rPr>
                <w:szCs w:val="22"/>
                <w:lang w:val="en-CA"/>
              </w:rPr>
            </w:pPr>
            <w:r>
              <w:rPr>
                <w:szCs w:val="22"/>
                <w:lang w:val="en-CA"/>
              </w:rPr>
              <w:t>Martin Pettersson</w:t>
            </w:r>
            <w:r w:rsidRPr="005B217D">
              <w:rPr>
                <w:szCs w:val="22"/>
                <w:lang w:val="en-CA"/>
              </w:rPr>
              <w:br/>
            </w:r>
            <w:r>
              <w:rPr>
                <w:szCs w:val="22"/>
                <w:lang w:val="en-CA"/>
              </w:rPr>
              <w:t>Rickard Sjöberg</w:t>
            </w:r>
            <w:r w:rsidRPr="005B217D">
              <w:rPr>
                <w:szCs w:val="22"/>
                <w:lang w:val="en-CA"/>
              </w:rPr>
              <w:br/>
            </w:r>
            <w:r>
              <w:rPr>
                <w:szCs w:val="22"/>
                <w:lang w:val="en-CA"/>
              </w:rPr>
              <w:t>Mitra Damghanian</w:t>
            </w:r>
          </w:p>
          <w:p w14:paraId="2E6C22BC" w14:textId="1923A798" w:rsidR="00CC17A6" w:rsidRDefault="00CC17A6" w:rsidP="00CC17A6">
            <w:pPr>
              <w:spacing w:before="60" w:after="60"/>
              <w:rPr>
                <w:szCs w:val="22"/>
                <w:lang w:val="en-CA"/>
              </w:rPr>
            </w:pPr>
            <w:r>
              <w:rPr>
                <w:szCs w:val="22"/>
                <w:lang w:val="en-CA"/>
              </w:rPr>
              <w:br/>
              <w:t>Hendry</w:t>
            </w:r>
            <w:r>
              <w:rPr>
                <w:szCs w:val="22"/>
                <w:lang w:val="en-CA"/>
              </w:rPr>
              <w:br/>
              <w:t>Ye-Kui Wang</w:t>
            </w:r>
          </w:p>
          <w:p w14:paraId="49D81240" w14:textId="0900BEAD" w:rsidR="003E4A40" w:rsidRPr="005B217D" w:rsidRDefault="003E4A40" w:rsidP="003E4A40">
            <w:pPr>
              <w:spacing w:before="60" w:after="60"/>
              <w:rPr>
                <w:szCs w:val="22"/>
                <w:lang w:val="en-CA"/>
              </w:rPr>
            </w:pPr>
          </w:p>
        </w:tc>
        <w:tc>
          <w:tcPr>
            <w:tcW w:w="900" w:type="dxa"/>
          </w:tcPr>
          <w:p w14:paraId="0140ECA2" w14:textId="2D9ECE53" w:rsidR="003E4A40" w:rsidRPr="005B217D" w:rsidRDefault="003E4A40" w:rsidP="003E4A40">
            <w:pPr>
              <w:spacing w:before="60" w:after="60"/>
              <w:rPr>
                <w:szCs w:val="22"/>
                <w:lang w:val="en-CA"/>
              </w:rPr>
            </w:pPr>
            <w:r w:rsidRPr="005B217D">
              <w:rPr>
                <w:szCs w:val="22"/>
                <w:lang w:val="en-CA"/>
              </w:rPr>
              <w:t>Email:</w:t>
            </w:r>
          </w:p>
        </w:tc>
        <w:tc>
          <w:tcPr>
            <w:tcW w:w="3352" w:type="dxa"/>
          </w:tcPr>
          <w:p w14:paraId="32C2ABFD" w14:textId="6A4751F5" w:rsidR="003E4A40" w:rsidRPr="005B217D" w:rsidRDefault="003E4A40" w:rsidP="00D644C2">
            <w:pPr>
              <w:spacing w:before="60" w:after="60"/>
              <w:rPr>
                <w:szCs w:val="22"/>
                <w:lang w:val="en-CA"/>
              </w:rPr>
            </w:pPr>
            <w:r>
              <w:rPr>
                <w:szCs w:val="22"/>
                <w:lang w:val="en-CA"/>
              </w:rPr>
              <w:t xml:space="preserve">martin.m.pettersson@ericsson.com </w:t>
            </w:r>
            <w:r>
              <w:rPr>
                <w:szCs w:val="22"/>
                <w:lang w:val="en-CA"/>
              </w:rPr>
              <w:br/>
              <w:t>rickard.sjoberg@ericsson.com</w:t>
            </w:r>
            <w:r>
              <w:rPr>
                <w:szCs w:val="22"/>
                <w:lang w:val="en-CA"/>
              </w:rPr>
              <w:br/>
            </w:r>
            <w:hyperlink r:id="rId12" w:history="1">
              <w:r w:rsidRPr="003E79A2">
                <w:t>mitra.damghanian@ericsson.com</w:t>
              </w:r>
            </w:hyperlink>
            <w:r w:rsidR="00D644C2">
              <w:br/>
            </w:r>
            <w:r w:rsidR="00D644C2">
              <w:br/>
            </w:r>
            <w:r w:rsidR="00D644C2" w:rsidRPr="00D644C2">
              <w:rPr>
                <w:szCs w:val="22"/>
                <w:lang w:val="en-CA"/>
              </w:rPr>
              <w:t>fhendry@futurewei.com</w:t>
            </w:r>
            <w:r w:rsidR="00D644C2">
              <w:rPr>
                <w:szCs w:val="22"/>
                <w:lang w:val="en-CA"/>
              </w:rPr>
              <w:br/>
            </w:r>
            <w:r w:rsidR="00D644C2" w:rsidRPr="00D644C2">
              <w:rPr>
                <w:szCs w:val="22"/>
                <w:lang w:val="en-CA"/>
              </w:rPr>
              <w:t>ye-kui.wang@futurewei.com</w:t>
            </w:r>
          </w:p>
        </w:tc>
      </w:tr>
      <w:tr w:rsidR="00E61DAC" w:rsidRPr="005B217D" w14:paraId="49AFAA61" w14:textId="77777777" w:rsidTr="003E4A4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766" w:type="dxa"/>
            <w:gridSpan w:val="4"/>
          </w:tcPr>
          <w:p w14:paraId="643E6B85" w14:textId="71F84AD7" w:rsidR="00E61DAC" w:rsidRPr="005B217D" w:rsidRDefault="003E4A40">
            <w:pPr>
              <w:spacing w:before="60" w:after="60"/>
              <w:rPr>
                <w:szCs w:val="22"/>
                <w:lang w:val="en-CA"/>
              </w:rPr>
            </w:pPr>
            <w:r>
              <w:rPr>
                <w:szCs w:val="22"/>
                <w:lang w:val="en-CA"/>
              </w:rPr>
              <w:t>Ericsson</w:t>
            </w:r>
            <w:r w:rsidR="00D644C2">
              <w:rPr>
                <w:szCs w:val="22"/>
                <w:lang w:val="en-CA"/>
              </w:rPr>
              <w:t xml:space="preserve">, </w:t>
            </w:r>
            <w:proofErr w:type="spellStart"/>
            <w:r w:rsidR="00D644C2">
              <w:rPr>
                <w:szCs w:val="22"/>
                <w:lang w:val="en-CA"/>
              </w:rPr>
              <w:t>Futurewei</w:t>
            </w:r>
            <w:proofErr w:type="spellEnd"/>
            <w:r w:rsidR="00D644C2">
              <w:rPr>
                <w:szCs w:val="22"/>
                <w:lang w:val="en-CA"/>
              </w:rPr>
              <w:t xml:space="preserve"> Technologies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E7E9201" w:rsidR="00275BCF" w:rsidRDefault="00275BCF" w:rsidP="009234A5">
      <w:pPr>
        <w:pStyle w:val="Heading1"/>
        <w:numPr>
          <w:ilvl w:val="0"/>
          <w:numId w:val="0"/>
        </w:numPr>
        <w:ind w:left="432" w:hanging="432"/>
        <w:rPr>
          <w:lang w:val="en-CA"/>
        </w:rPr>
      </w:pPr>
      <w:r w:rsidRPr="005B217D">
        <w:rPr>
          <w:lang w:val="en-CA"/>
        </w:rPr>
        <w:t>Abstract</w:t>
      </w:r>
    </w:p>
    <w:p w14:paraId="294DECEA" w14:textId="6139EBE9" w:rsidR="00CA3DD0" w:rsidRDefault="00CA3DD0" w:rsidP="00CA3DD0">
      <w:pPr>
        <w:rPr>
          <w:szCs w:val="22"/>
        </w:rPr>
      </w:pPr>
      <w:r>
        <w:rPr>
          <w:szCs w:val="22"/>
        </w:rPr>
        <w:t xml:space="preserve">This contribution provides proposed text for </w:t>
      </w:r>
      <w:r w:rsidR="00BE40DF">
        <w:rPr>
          <w:szCs w:val="22"/>
        </w:rPr>
        <w:t>RPL restrictions</w:t>
      </w:r>
      <w:r>
        <w:rPr>
          <w:szCs w:val="22"/>
        </w:rPr>
        <w:t xml:space="preserve">, based on the </w:t>
      </w:r>
      <w:proofErr w:type="spellStart"/>
      <w:r w:rsidR="00BE40DF">
        <w:rPr>
          <w:szCs w:val="22"/>
        </w:rPr>
        <w:t>BoG</w:t>
      </w:r>
      <w:proofErr w:type="spellEnd"/>
      <w:r w:rsidR="00BE40DF">
        <w:rPr>
          <w:szCs w:val="22"/>
        </w:rPr>
        <w:t xml:space="preserve"> recommendation</w:t>
      </w:r>
      <w:r w:rsidR="000A1658">
        <w:rPr>
          <w:szCs w:val="22"/>
        </w:rPr>
        <w:t xml:space="preserve"> to merge JVET-P0123 and JVET-P0356</w:t>
      </w:r>
      <w:r w:rsidR="00631251">
        <w:rPr>
          <w:szCs w:val="22"/>
        </w:rPr>
        <w:t xml:space="preserve"> as </w:t>
      </w:r>
      <w:r w:rsidR="001775A4">
        <w:rPr>
          <w:szCs w:val="22"/>
        </w:rPr>
        <w:t xml:space="preserve">requested in </w:t>
      </w:r>
      <w:r w:rsidR="001775A4" w:rsidRPr="00752C74">
        <w:rPr>
          <w:szCs w:val="22"/>
        </w:rPr>
        <w:t>JVET-P0</w:t>
      </w:r>
      <w:r w:rsidR="00752C74">
        <w:rPr>
          <w:szCs w:val="22"/>
        </w:rPr>
        <w:t>986-v1_minutes.docx</w:t>
      </w:r>
      <w:r w:rsidR="00990572">
        <w:rPr>
          <w:szCs w:val="22"/>
        </w:rPr>
        <w:t xml:space="preserve">. The </w:t>
      </w:r>
      <w:r w:rsidR="00752C74">
        <w:rPr>
          <w:szCs w:val="22"/>
        </w:rPr>
        <w:t xml:space="preserve">proposed specification </w:t>
      </w:r>
      <w:r w:rsidR="00990572">
        <w:rPr>
          <w:szCs w:val="22"/>
        </w:rPr>
        <w:t xml:space="preserve">text is provided as an attachment with the </w:t>
      </w:r>
      <w:r w:rsidR="00FC60D0">
        <w:rPr>
          <w:szCs w:val="22"/>
        </w:rPr>
        <w:t>contribution.</w:t>
      </w:r>
    </w:p>
    <w:p w14:paraId="2B2A5DD5" w14:textId="77777777" w:rsidR="00FC60D0" w:rsidRDefault="00FC60D0" w:rsidP="00CA3DD0">
      <w:pPr>
        <w:rPr>
          <w:szCs w:val="22"/>
        </w:rPr>
      </w:pPr>
    </w:p>
    <w:p w14:paraId="78695E0F" w14:textId="12599C64" w:rsidR="00FC60D0" w:rsidRPr="005B217D" w:rsidRDefault="00741A0D" w:rsidP="00FC60D0">
      <w:pPr>
        <w:pStyle w:val="Heading1"/>
        <w:rPr>
          <w:lang w:val="en-CA"/>
        </w:rPr>
      </w:pPr>
      <w:proofErr w:type="spellStart"/>
      <w:r>
        <w:rPr>
          <w:lang w:val="en-CA"/>
        </w:rPr>
        <w:t>BoG</w:t>
      </w:r>
      <w:proofErr w:type="spellEnd"/>
      <w:r>
        <w:rPr>
          <w:lang w:val="en-CA"/>
        </w:rPr>
        <w:t xml:space="preserve"> notes</w:t>
      </w:r>
    </w:p>
    <w:p w14:paraId="7304AFEE" w14:textId="139D2397" w:rsidR="00BB2602" w:rsidRDefault="00631251" w:rsidP="00CA3DD0">
      <w:pPr>
        <w:rPr>
          <w:szCs w:val="22"/>
        </w:rPr>
      </w:pPr>
      <w:r>
        <w:rPr>
          <w:szCs w:val="22"/>
        </w:rPr>
        <w:t xml:space="preserve">The attached text is a response to the following notes </w:t>
      </w:r>
      <w:r w:rsidR="001775A4">
        <w:rPr>
          <w:szCs w:val="22"/>
        </w:rPr>
        <w:t>from</w:t>
      </w:r>
      <w:r w:rsidR="00752C74">
        <w:rPr>
          <w:szCs w:val="22"/>
        </w:rPr>
        <w:t xml:space="preserve"> </w:t>
      </w:r>
      <w:r w:rsidR="00752C74" w:rsidRPr="00752C74">
        <w:rPr>
          <w:szCs w:val="22"/>
        </w:rPr>
        <w:t>JVET-P0986-v1_minutes.docx</w:t>
      </w:r>
    </w:p>
    <w:p w14:paraId="5B00BE10" w14:textId="77777777" w:rsidR="00A064DB" w:rsidRPr="00A064DB" w:rsidRDefault="00A064DB" w:rsidP="00A064DB">
      <w:pPr>
        <w:tabs>
          <w:tab w:val="clear" w:pos="2520"/>
          <w:tab w:val="left" w:pos="827"/>
          <w:tab w:val="left" w:pos="2528"/>
        </w:tabs>
        <w:rPr>
          <w:b/>
          <w:szCs w:val="24"/>
          <w:lang w:eastAsia="de-DE"/>
        </w:rPr>
      </w:pPr>
      <w:r w:rsidRPr="00A064DB">
        <w:rPr>
          <w:b/>
          <w:szCs w:val="24"/>
          <w:lang w:eastAsia="de-DE"/>
        </w:rPr>
        <w:t>JVET-P0123 AHG17: RPL constraints for RASL and RADL pictures [Hendry, Y.-K. Wang (</w:t>
      </w:r>
      <w:proofErr w:type="spellStart"/>
      <w:r w:rsidRPr="00A064DB">
        <w:rPr>
          <w:b/>
          <w:szCs w:val="24"/>
          <w:lang w:eastAsia="de-DE"/>
        </w:rPr>
        <w:t>Futurewei</w:t>
      </w:r>
      <w:proofErr w:type="spellEnd"/>
      <w:r w:rsidRPr="00A064DB">
        <w:rPr>
          <w:b/>
          <w:szCs w:val="24"/>
          <w:lang w:eastAsia="de-DE"/>
        </w:rPr>
        <w:t>)]</w:t>
      </w:r>
    </w:p>
    <w:p w14:paraId="29FA55D7" w14:textId="60CE0773" w:rsidR="00A064DB" w:rsidRDefault="00A064DB" w:rsidP="00A064DB">
      <w:pPr>
        <w:tabs>
          <w:tab w:val="clear" w:pos="2520"/>
          <w:tab w:val="left" w:pos="827"/>
          <w:tab w:val="left" w:pos="2528"/>
        </w:tabs>
        <w:rPr>
          <w:sz w:val="24"/>
          <w:szCs w:val="24"/>
          <w:lang w:eastAsia="de-DE"/>
        </w:rPr>
      </w:pPr>
      <w:r w:rsidRPr="004D7816">
        <w:rPr>
          <w:sz w:val="24"/>
          <w:szCs w:val="24"/>
          <w:lang w:eastAsia="de-DE"/>
        </w:rPr>
        <w:t xml:space="preserve">Discussed </w:t>
      </w:r>
      <w:r>
        <w:rPr>
          <w:sz w:val="24"/>
          <w:szCs w:val="24"/>
          <w:lang w:eastAsia="de-DE"/>
        </w:rPr>
        <w:t xml:space="preserve">Friday 10/4, chaired by M. M. </w:t>
      </w:r>
      <w:r w:rsidRPr="002D56A4">
        <w:rPr>
          <w:sz w:val="24"/>
          <w:szCs w:val="24"/>
          <w:lang w:eastAsia="de-DE"/>
        </w:rPr>
        <w:t>Hannuksela</w:t>
      </w:r>
      <w:r>
        <w:rPr>
          <w:sz w:val="24"/>
          <w:szCs w:val="24"/>
          <w:lang w:eastAsia="de-DE"/>
        </w:rPr>
        <w:t xml:space="preserve"> in the HLS </w:t>
      </w:r>
      <w:proofErr w:type="spellStart"/>
      <w:r>
        <w:rPr>
          <w:sz w:val="24"/>
          <w:szCs w:val="24"/>
          <w:lang w:eastAsia="de-DE"/>
        </w:rPr>
        <w:t>BoG</w:t>
      </w:r>
      <w:proofErr w:type="spellEnd"/>
      <w:r>
        <w:rPr>
          <w:sz w:val="24"/>
          <w:szCs w:val="24"/>
          <w:lang w:eastAsia="de-DE"/>
        </w:rPr>
        <w:t>.</w:t>
      </w:r>
    </w:p>
    <w:p w14:paraId="03BBD461" w14:textId="77777777" w:rsidR="00A064DB" w:rsidRDefault="00A064DB" w:rsidP="00A064DB">
      <w:pPr>
        <w:tabs>
          <w:tab w:val="clear" w:pos="2520"/>
          <w:tab w:val="left" w:pos="827"/>
          <w:tab w:val="left" w:pos="2528"/>
        </w:tabs>
        <w:rPr>
          <w:noProof/>
          <w:szCs w:val="22"/>
        </w:rPr>
      </w:pPr>
      <w:r>
        <w:rPr>
          <w:noProof/>
          <w:szCs w:val="22"/>
          <w:lang w:eastAsia="ko-KR"/>
        </w:rPr>
        <w:t>Comment: "</w:t>
      </w:r>
      <w:r w:rsidRPr="00115398">
        <w:rPr>
          <w:noProof/>
          <w:szCs w:val="22"/>
          <w:lang w:eastAsia="ko-KR"/>
        </w:rPr>
        <w:t xml:space="preserve">When the current picture is a RADL picture, there shall be </w:t>
      </w:r>
      <w:r w:rsidRPr="00115398">
        <w:rPr>
          <w:noProof/>
          <w:szCs w:val="22"/>
        </w:rPr>
        <w:t xml:space="preserve">no picture referred to by an </w:t>
      </w:r>
      <w:r w:rsidRPr="00115398">
        <w:rPr>
          <w:bCs/>
          <w:noProof/>
          <w:szCs w:val="22"/>
        </w:rPr>
        <w:t>entry</w:t>
      </w:r>
      <w:r>
        <w:rPr>
          <w:bCs/>
          <w:noProof/>
          <w:szCs w:val="22"/>
        </w:rPr>
        <w:t xml:space="preserve">" should be </w:t>
      </w:r>
      <w:r>
        <w:rPr>
          <w:noProof/>
          <w:szCs w:val="22"/>
          <w:lang w:eastAsia="ko-KR"/>
        </w:rPr>
        <w:t>"</w:t>
      </w:r>
      <w:r w:rsidRPr="00115398">
        <w:rPr>
          <w:noProof/>
          <w:szCs w:val="22"/>
          <w:lang w:eastAsia="ko-KR"/>
        </w:rPr>
        <w:t xml:space="preserve">When the current picture is a RADL picture, there shall be </w:t>
      </w:r>
      <w:r w:rsidRPr="00115398">
        <w:rPr>
          <w:noProof/>
          <w:szCs w:val="22"/>
        </w:rPr>
        <w:t>no picture referred to by an</w:t>
      </w:r>
      <w:r>
        <w:rPr>
          <w:noProof/>
          <w:szCs w:val="22"/>
        </w:rPr>
        <w:t xml:space="preserve"> </w:t>
      </w:r>
      <w:r w:rsidRPr="00810377">
        <w:rPr>
          <w:noProof/>
          <w:szCs w:val="22"/>
          <w:u w:val="single"/>
        </w:rPr>
        <w:t>active</w:t>
      </w:r>
      <w:r w:rsidRPr="00115398">
        <w:rPr>
          <w:noProof/>
          <w:szCs w:val="22"/>
        </w:rPr>
        <w:t xml:space="preserve"> </w:t>
      </w:r>
      <w:r w:rsidRPr="00115398">
        <w:rPr>
          <w:bCs/>
          <w:noProof/>
          <w:szCs w:val="22"/>
        </w:rPr>
        <w:t>entry</w:t>
      </w:r>
      <w:r>
        <w:rPr>
          <w:bCs/>
          <w:noProof/>
          <w:szCs w:val="22"/>
        </w:rPr>
        <w:t>" as proposed in JVET-0356</w:t>
      </w:r>
      <w:r>
        <w:rPr>
          <w:noProof/>
          <w:szCs w:val="22"/>
        </w:rPr>
        <w:t>. Confirmed.</w:t>
      </w:r>
    </w:p>
    <w:p w14:paraId="57CF345A" w14:textId="77777777" w:rsidR="00A064DB" w:rsidRPr="004D7816" w:rsidRDefault="00A064DB" w:rsidP="00A064DB">
      <w:pPr>
        <w:tabs>
          <w:tab w:val="clear" w:pos="2520"/>
          <w:tab w:val="left" w:pos="827"/>
          <w:tab w:val="left" w:pos="2528"/>
        </w:tabs>
        <w:rPr>
          <w:sz w:val="24"/>
          <w:szCs w:val="24"/>
          <w:lang w:eastAsia="de-DE"/>
        </w:rPr>
      </w:pPr>
      <w:r>
        <w:rPr>
          <w:noProof/>
          <w:szCs w:val="22"/>
        </w:rPr>
        <w:t>See notes for P0356 on conclusions.</w:t>
      </w:r>
    </w:p>
    <w:p w14:paraId="5BB61442" w14:textId="77777777" w:rsidR="00A064DB" w:rsidRPr="00A064DB" w:rsidRDefault="00A064DB" w:rsidP="00A064DB">
      <w:pPr>
        <w:tabs>
          <w:tab w:val="clear" w:pos="2520"/>
          <w:tab w:val="left" w:pos="827"/>
          <w:tab w:val="left" w:pos="2528"/>
        </w:tabs>
        <w:rPr>
          <w:b/>
          <w:szCs w:val="24"/>
          <w:lang w:eastAsia="de-DE"/>
        </w:rPr>
      </w:pPr>
      <w:r w:rsidRPr="00A064DB">
        <w:rPr>
          <w:b/>
          <w:szCs w:val="24"/>
          <w:lang w:eastAsia="de-DE"/>
        </w:rPr>
        <w:t>JVET-P0356 AHG17: Bitstream constraints on RPL and GDR [R. Sjöberg, M. Pettersson, M. Damghanian (Ericsson)]</w:t>
      </w:r>
    </w:p>
    <w:p w14:paraId="127C379A" w14:textId="5AA73556" w:rsidR="00A064DB" w:rsidRDefault="00A064DB" w:rsidP="00A064DB">
      <w:pPr>
        <w:tabs>
          <w:tab w:val="clear" w:pos="2520"/>
          <w:tab w:val="left" w:pos="827"/>
          <w:tab w:val="left" w:pos="2528"/>
        </w:tabs>
        <w:rPr>
          <w:sz w:val="24"/>
          <w:szCs w:val="24"/>
          <w:lang w:eastAsia="de-DE"/>
        </w:rPr>
      </w:pPr>
      <w:r w:rsidRPr="004D7816">
        <w:rPr>
          <w:sz w:val="24"/>
          <w:szCs w:val="24"/>
          <w:lang w:eastAsia="de-DE"/>
        </w:rPr>
        <w:t xml:space="preserve">Discussed </w:t>
      </w:r>
      <w:r>
        <w:rPr>
          <w:sz w:val="24"/>
          <w:szCs w:val="24"/>
          <w:lang w:eastAsia="de-DE"/>
        </w:rPr>
        <w:t xml:space="preserve">Friday 10/4, chaired by M. M. </w:t>
      </w:r>
      <w:r w:rsidRPr="002D56A4">
        <w:rPr>
          <w:sz w:val="24"/>
          <w:szCs w:val="24"/>
          <w:lang w:eastAsia="de-DE"/>
        </w:rPr>
        <w:t>Hannuksela</w:t>
      </w:r>
      <w:r>
        <w:rPr>
          <w:sz w:val="24"/>
          <w:szCs w:val="24"/>
          <w:lang w:eastAsia="de-DE"/>
        </w:rPr>
        <w:t xml:space="preserve"> in the HLS </w:t>
      </w:r>
      <w:proofErr w:type="spellStart"/>
      <w:r>
        <w:rPr>
          <w:sz w:val="24"/>
          <w:szCs w:val="24"/>
          <w:lang w:eastAsia="de-DE"/>
        </w:rPr>
        <w:t>BoG</w:t>
      </w:r>
      <w:proofErr w:type="spellEnd"/>
      <w:r>
        <w:rPr>
          <w:sz w:val="24"/>
          <w:szCs w:val="24"/>
          <w:lang w:eastAsia="de-DE"/>
        </w:rPr>
        <w:t>.</w:t>
      </w:r>
    </w:p>
    <w:p w14:paraId="426DC5B8" w14:textId="77777777" w:rsidR="00A064DB" w:rsidRDefault="00A064DB" w:rsidP="00A064DB">
      <w:pPr>
        <w:tabs>
          <w:tab w:val="clear" w:pos="2520"/>
          <w:tab w:val="left" w:pos="827"/>
          <w:tab w:val="left" w:pos="2528"/>
        </w:tabs>
      </w:pPr>
      <w:r>
        <w:t>Constraint 1: It was commented that the constraint is already enforced in VVC Draft 6 (with different phrasing). No action.</w:t>
      </w:r>
    </w:p>
    <w:p w14:paraId="0846F538" w14:textId="77777777" w:rsidR="00A064DB" w:rsidRDefault="00A064DB" w:rsidP="00A064DB">
      <w:pPr>
        <w:tabs>
          <w:tab w:val="clear" w:pos="2520"/>
          <w:tab w:val="left" w:pos="827"/>
          <w:tab w:val="left" w:pos="2528"/>
        </w:tabs>
      </w:pPr>
      <w:r>
        <w:t xml:space="preserve">Constraint 2: Covered also in P0123. </w:t>
      </w:r>
      <w:proofErr w:type="spellStart"/>
      <w:r>
        <w:t>BoG</w:t>
      </w:r>
      <w:proofErr w:type="spellEnd"/>
      <w:r>
        <w:t xml:space="preserve"> recommends adoption.</w:t>
      </w:r>
    </w:p>
    <w:p w14:paraId="253A22DD" w14:textId="77777777" w:rsidR="00A064DB" w:rsidRDefault="00A064DB" w:rsidP="00A064DB">
      <w:pPr>
        <w:tabs>
          <w:tab w:val="clear" w:pos="2520"/>
          <w:tab w:val="left" w:pos="827"/>
          <w:tab w:val="left" w:pos="2528"/>
        </w:tabs>
      </w:pPr>
      <w:r>
        <w:t>Constraint 3: It was agreed that the more detailed corresponding constraint in P0123 is preferred. Offline work to check that the GDR aspect is correctly handled.</w:t>
      </w:r>
    </w:p>
    <w:p w14:paraId="425830A2" w14:textId="77777777" w:rsidR="00A064DB" w:rsidRDefault="00A064DB" w:rsidP="00A064DB">
      <w:pPr>
        <w:tabs>
          <w:tab w:val="clear" w:pos="2520"/>
          <w:tab w:val="left" w:pos="827"/>
          <w:tab w:val="left" w:pos="2528"/>
        </w:tabs>
      </w:pPr>
      <w:r>
        <w:t>Constraint 4: Agreed with the following change: "no entry" instead of "no active entry", "in output order" instead of "in decoding order".</w:t>
      </w:r>
    </w:p>
    <w:p w14:paraId="4C4E811B" w14:textId="77777777" w:rsidR="00A064DB" w:rsidRDefault="00A064DB" w:rsidP="00A064DB">
      <w:pPr>
        <w:tabs>
          <w:tab w:val="clear" w:pos="2520"/>
          <w:tab w:val="left" w:pos="827"/>
          <w:tab w:val="left" w:pos="2528"/>
        </w:tabs>
      </w:pPr>
      <w:r>
        <w:t>Constraint 5: It was agreed that the more detailed corresponding constraint in P0123 is preferred.</w:t>
      </w:r>
    </w:p>
    <w:p w14:paraId="7ABBC2DF" w14:textId="77777777" w:rsidR="00A064DB" w:rsidRDefault="00A064DB" w:rsidP="00A064DB">
      <w:pPr>
        <w:tabs>
          <w:tab w:val="clear" w:pos="2520"/>
          <w:tab w:val="left" w:pos="827"/>
          <w:tab w:val="left" w:pos="2528"/>
        </w:tabs>
      </w:pPr>
      <w:r>
        <w:lastRenderedPageBreak/>
        <w:t>Constraint 6: Agreed. (See notes for P0123.)</w:t>
      </w:r>
    </w:p>
    <w:p w14:paraId="102FCB98" w14:textId="77777777" w:rsidR="00A064DB" w:rsidRDefault="00A064DB" w:rsidP="00A064DB">
      <w:pPr>
        <w:tabs>
          <w:tab w:val="clear" w:pos="2520"/>
          <w:tab w:val="left" w:pos="827"/>
          <w:tab w:val="left" w:pos="2528"/>
        </w:tabs>
      </w:pPr>
      <w:r>
        <w:t>Constraint 7: It was commented that HRD tests the conformance starting from each CVS start picture (including GDR), hence the constraints are enforced by the HRD tests. Thus, the proposed constraints should be expressed as informative notes only: agreed.</w:t>
      </w:r>
    </w:p>
    <w:p w14:paraId="14A22CF6" w14:textId="77777777" w:rsidR="00A064DB" w:rsidRDefault="00A064DB" w:rsidP="00A064DB">
      <w:pPr>
        <w:tabs>
          <w:tab w:val="clear" w:pos="2520"/>
          <w:tab w:val="left" w:pos="827"/>
          <w:tab w:val="left" w:pos="2528"/>
        </w:tabs>
      </w:pPr>
      <w:r>
        <w:t>It was agreed that it should be allowed to have an IRAP picture that appears in a GDR refresh period, e.g. for live encoding that detected a scene cut. Offline work to check.</w:t>
      </w:r>
    </w:p>
    <w:p w14:paraId="2CA38953" w14:textId="77777777" w:rsidR="00A064DB" w:rsidRDefault="00A064DB" w:rsidP="00A064DB">
      <w:pPr>
        <w:tabs>
          <w:tab w:val="clear" w:pos="2520"/>
          <w:tab w:val="left" w:pos="827"/>
          <w:tab w:val="left" w:pos="2528"/>
        </w:tabs>
      </w:pPr>
      <w:r>
        <w:t>It was commented that it should be verified that the constraints are valid also in multi-layer bitstreams.</w:t>
      </w:r>
    </w:p>
    <w:p w14:paraId="18D7F239" w14:textId="77777777" w:rsidR="00A064DB" w:rsidRPr="004D7816" w:rsidRDefault="00A064DB" w:rsidP="00A064DB">
      <w:pPr>
        <w:tabs>
          <w:tab w:val="clear" w:pos="2520"/>
          <w:tab w:val="left" w:pos="827"/>
          <w:tab w:val="left" w:pos="2528"/>
        </w:tabs>
      </w:pPr>
      <w:r>
        <w:t xml:space="preserve">Offline work to merge P0123 and P0356 with agreements as above. </w:t>
      </w:r>
      <w:r w:rsidRPr="00810377">
        <w:rPr>
          <w:highlight w:val="yellow"/>
        </w:rPr>
        <w:t>Revisit</w:t>
      </w:r>
      <w:r>
        <w:t xml:space="preserve"> the merged contribution.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266042" w:rsidR="007F1F8B" w:rsidRPr="005B217D" w:rsidRDefault="003E4A40" w:rsidP="009234A5">
      <w:pPr>
        <w:rPr>
          <w:szCs w:val="22"/>
          <w:lang w:val="en-CA"/>
        </w:rPr>
      </w:pPr>
      <w:r>
        <w:rPr>
          <w:b/>
          <w:szCs w:val="22"/>
          <w:lang w:val="en-CA"/>
        </w:rPr>
        <w:t xml:space="preserve">Ericsson </w:t>
      </w:r>
      <w:r w:rsidR="00BB7378">
        <w:rPr>
          <w:b/>
          <w:szCs w:val="22"/>
          <w:lang w:val="en-CA"/>
        </w:rPr>
        <w:t xml:space="preserve">and </w:t>
      </w:r>
      <w:proofErr w:type="spellStart"/>
      <w:r w:rsidR="00BB7378">
        <w:rPr>
          <w:b/>
          <w:szCs w:val="22"/>
          <w:lang w:val="en-CA"/>
        </w:rPr>
        <w:t>Futurewei</w:t>
      </w:r>
      <w:proofErr w:type="spellEnd"/>
      <w:r w:rsidR="00BB7378">
        <w:rPr>
          <w:b/>
          <w:szCs w:val="22"/>
          <w:lang w:val="en-CA"/>
        </w:rPr>
        <w:t xml:space="preserve"> Technologies, Inc. may </w:t>
      </w:r>
      <w:r w:rsidR="001F2594" w:rsidRPr="005B217D">
        <w:rPr>
          <w:b/>
          <w:szCs w:val="22"/>
          <w:lang w:val="en-CA"/>
        </w:rPr>
        <w:t xml:space="preserve">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EAE88" w14:textId="77777777" w:rsidR="00214992" w:rsidRDefault="00214992">
      <w:r>
        <w:separator/>
      </w:r>
    </w:p>
  </w:endnote>
  <w:endnote w:type="continuationSeparator" w:id="0">
    <w:p w14:paraId="0884442E" w14:textId="77777777" w:rsidR="00214992" w:rsidRDefault="00214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49118A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0426">
      <w:rPr>
        <w:rStyle w:val="PageNumber"/>
        <w:noProof/>
      </w:rPr>
      <w:t>2019-10-05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370C8" w14:textId="77777777" w:rsidR="00214992" w:rsidRDefault="00214992">
      <w:r>
        <w:separator/>
      </w:r>
    </w:p>
  </w:footnote>
  <w:footnote w:type="continuationSeparator" w:id="0">
    <w:p w14:paraId="51E8F4B7" w14:textId="77777777" w:rsidR="00214992" w:rsidRDefault="002149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03C"/>
    <w:rsid w:val="000308A3"/>
    <w:rsid w:val="00041D2F"/>
    <w:rsid w:val="000458BC"/>
    <w:rsid w:val="00045C41"/>
    <w:rsid w:val="00046C03"/>
    <w:rsid w:val="00055D62"/>
    <w:rsid w:val="00065039"/>
    <w:rsid w:val="0007614F"/>
    <w:rsid w:val="00081398"/>
    <w:rsid w:val="00094479"/>
    <w:rsid w:val="000962AC"/>
    <w:rsid w:val="000A1658"/>
    <w:rsid w:val="000B0C0F"/>
    <w:rsid w:val="000B1C6B"/>
    <w:rsid w:val="000B4FF9"/>
    <w:rsid w:val="000C09AC"/>
    <w:rsid w:val="000E00F3"/>
    <w:rsid w:val="000F158C"/>
    <w:rsid w:val="00102F3D"/>
    <w:rsid w:val="00121553"/>
    <w:rsid w:val="00124E38"/>
    <w:rsid w:val="0012580B"/>
    <w:rsid w:val="00131F90"/>
    <w:rsid w:val="0013458C"/>
    <w:rsid w:val="0013526E"/>
    <w:rsid w:val="00146152"/>
    <w:rsid w:val="00155526"/>
    <w:rsid w:val="00171371"/>
    <w:rsid w:val="00175A24"/>
    <w:rsid w:val="001775A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4992"/>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49EB"/>
    <w:rsid w:val="003669EA"/>
    <w:rsid w:val="003706CC"/>
    <w:rsid w:val="00377710"/>
    <w:rsid w:val="003A2D8E"/>
    <w:rsid w:val="003A7CE6"/>
    <w:rsid w:val="003C20E4"/>
    <w:rsid w:val="003C6209"/>
    <w:rsid w:val="003D6342"/>
    <w:rsid w:val="003E4A40"/>
    <w:rsid w:val="003E6F90"/>
    <w:rsid w:val="003E73ED"/>
    <w:rsid w:val="003F5D0F"/>
    <w:rsid w:val="00402DB2"/>
    <w:rsid w:val="00414101"/>
    <w:rsid w:val="004219CF"/>
    <w:rsid w:val="004234F0"/>
    <w:rsid w:val="00433DDB"/>
    <w:rsid w:val="00435A29"/>
    <w:rsid w:val="00437619"/>
    <w:rsid w:val="00443F6D"/>
    <w:rsid w:val="00465A1E"/>
    <w:rsid w:val="0049445A"/>
    <w:rsid w:val="004A2A63"/>
    <w:rsid w:val="004B210C"/>
    <w:rsid w:val="004D405F"/>
    <w:rsid w:val="004E4F4F"/>
    <w:rsid w:val="004E6789"/>
    <w:rsid w:val="004F61E3"/>
    <w:rsid w:val="00502E10"/>
    <w:rsid w:val="0051015C"/>
    <w:rsid w:val="00515B87"/>
    <w:rsid w:val="00516CF1"/>
    <w:rsid w:val="00531AE9"/>
    <w:rsid w:val="00536188"/>
    <w:rsid w:val="00550A66"/>
    <w:rsid w:val="00567EC7"/>
    <w:rsid w:val="00570013"/>
    <w:rsid w:val="005753EC"/>
    <w:rsid w:val="00576374"/>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251"/>
    <w:rsid w:val="00646707"/>
    <w:rsid w:val="00657F7E"/>
    <w:rsid w:val="00662E58"/>
    <w:rsid w:val="006637F2"/>
    <w:rsid w:val="006642A5"/>
    <w:rsid w:val="00664DCF"/>
    <w:rsid w:val="00684582"/>
    <w:rsid w:val="006C5D39"/>
    <w:rsid w:val="006D6D9B"/>
    <w:rsid w:val="006E2810"/>
    <w:rsid w:val="006E5417"/>
    <w:rsid w:val="006F0794"/>
    <w:rsid w:val="006F7528"/>
    <w:rsid w:val="007023DE"/>
    <w:rsid w:val="00712F60"/>
    <w:rsid w:val="00720E3B"/>
    <w:rsid w:val="00741A0D"/>
    <w:rsid w:val="0074393F"/>
    <w:rsid w:val="00745F6B"/>
    <w:rsid w:val="0075175B"/>
    <w:rsid w:val="00752C74"/>
    <w:rsid w:val="0075585E"/>
    <w:rsid w:val="00770571"/>
    <w:rsid w:val="007768FF"/>
    <w:rsid w:val="007824D3"/>
    <w:rsid w:val="00796EE3"/>
    <w:rsid w:val="007A7D29"/>
    <w:rsid w:val="007B4AB8"/>
    <w:rsid w:val="007D1181"/>
    <w:rsid w:val="007E01A3"/>
    <w:rsid w:val="007F1F8B"/>
    <w:rsid w:val="007F6205"/>
    <w:rsid w:val="007F67A1"/>
    <w:rsid w:val="00804E34"/>
    <w:rsid w:val="00811C05"/>
    <w:rsid w:val="00816172"/>
    <w:rsid w:val="008206C8"/>
    <w:rsid w:val="0086387C"/>
    <w:rsid w:val="00874A6C"/>
    <w:rsid w:val="00876C65"/>
    <w:rsid w:val="00882F72"/>
    <w:rsid w:val="00892274"/>
    <w:rsid w:val="008A4B4C"/>
    <w:rsid w:val="008C239F"/>
    <w:rsid w:val="008D630E"/>
    <w:rsid w:val="008E480C"/>
    <w:rsid w:val="00907757"/>
    <w:rsid w:val="009212B0"/>
    <w:rsid w:val="00921FA1"/>
    <w:rsid w:val="009234A5"/>
    <w:rsid w:val="00933453"/>
    <w:rsid w:val="009336F7"/>
    <w:rsid w:val="0093636C"/>
    <w:rsid w:val="009374A7"/>
    <w:rsid w:val="00955F6D"/>
    <w:rsid w:val="00960426"/>
    <w:rsid w:val="00977C16"/>
    <w:rsid w:val="0098551D"/>
    <w:rsid w:val="00985DCB"/>
    <w:rsid w:val="00990572"/>
    <w:rsid w:val="00994F6E"/>
    <w:rsid w:val="0099518F"/>
    <w:rsid w:val="009A523D"/>
    <w:rsid w:val="009B02A1"/>
    <w:rsid w:val="009B3361"/>
    <w:rsid w:val="009B7F3F"/>
    <w:rsid w:val="009D0027"/>
    <w:rsid w:val="009D7CE6"/>
    <w:rsid w:val="009F496B"/>
    <w:rsid w:val="00A01439"/>
    <w:rsid w:val="00A02E61"/>
    <w:rsid w:val="00A05CFF"/>
    <w:rsid w:val="00A064DB"/>
    <w:rsid w:val="00A1141C"/>
    <w:rsid w:val="00A13048"/>
    <w:rsid w:val="00A272C7"/>
    <w:rsid w:val="00A46843"/>
    <w:rsid w:val="00A56B97"/>
    <w:rsid w:val="00A6093D"/>
    <w:rsid w:val="00A767DC"/>
    <w:rsid w:val="00A76A6D"/>
    <w:rsid w:val="00A83253"/>
    <w:rsid w:val="00AA6E84"/>
    <w:rsid w:val="00AB1A1C"/>
    <w:rsid w:val="00AD05A8"/>
    <w:rsid w:val="00AE341B"/>
    <w:rsid w:val="00B01905"/>
    <w:rsid w:val="00B07CA7"/>
    <w:rsid w:val="00B1279A"/>
    <w:rsid w:val="00B31B6E"/>
    <w:rsid w:val="00B3640F"/>
    <w:rsid w:val="00B4194A"/>
    <w:rsid w:val="00B437E8"/>
    <w:rsid w:val="00B5222E"/>
    <w:rsid w:val="00B53179"/>
    <w:rsid w:val="00B57A23"/>
    <w:rsid w:val="00B600CD"/>
    <w:rsid w:val="00B61C96"/>
    <w:rsid w:val="00B73A2A"/>
    <w:rsid w:val="00B75A51"/>
    <w:rsid w:val="00B827C6"/>
    <w:rsid w:val="00B94B06"/>
    <w:rsid w:val="00B94C28"/>
    <w:rsid w:val="00BB2602"/>
    <w:rsid w:val="00BB7378"/>
    <w:rsid w:val="00BC10BA"/>
    <w:rsid w:val="00BC5AFD"/>
    <w:rsid w:val="00BE40DF"/>
    <w:rsid w:val="00C00DDE"/>
    <w:rsid w:val="00C04F43"/>
    <w:rsid w:val="00C0609D"/>
    <w:rsid w:val="00C115AB"/>
    <w:rsid w:val="00C26CCB"/>
    <w:rsid w:val="00C30249"/>
    <w:rsid w:val="00C3723B"/>
    <w:rsid w:val="00C42466"/>
    <w:rsid w:val="00C606C9"/>
    <w:rsid w:val="00C80288"/>
    <w:rsid w:val="00C84003"/>
    <w:rsid w:val="00C90650"/>
    <w:rsid w:val="00C97D78"/>
    <w:rsid w:val="00CA3DD0"/>
    <w:rsid w:val="00CC17A6"/>
    <w:rsid w:val="00CC2AAE"/>
    <w:rsid w:val="00CC5A42"/>
    <w:rsid w:val="00CD0EAB"/>
    <w:rsid w:val="00CE5E02"/>
    <w:rsid w:val="00CF34DB"/>
    <w:rsid w:val="00CF3917"/>
    <w:rsid w:val="00CF558F"/>
    <w:rsid w:val="00D010C0"/>
    <w:rsid w:val="00D073E2"/>
    <w:rsid w:val="00D446EC"/>
    <w:rsid w:val="00D44DFD"/>
    <w:rsid w:val="00D51BF0"/>
    <w:rsid w:val="00D531DB"/>
    <w:rsid w:val="00D55942"/>
    <w:rsid w:val="00D644C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7102"/>
    <w:rsid w:val="00F23454"/>
    <w:rsid w:val="00F2488D"/>
    <w:rsid w:val="00F601A0"/>
    <w:rsid w:val="00F712E9"/>
    <w:rsid w:val="00F73032"/>
    <w:rsid w:val="00F848FC"/>
    <w:rsid w:val="00F906F6"/>
    <w:rsid w:val="00F9282A"/>
    <w:rsid w:val="00F96BAD"/>
    <w:rsid w:val="00FA139D"/>
    <w:rsid w:val="00FA60F5"/>
    <w:rsid w:val="00FB0E84"/>
    <w:rsid w:val="00FC2405"/>
    <w:rsid w:val="00FC60D0"/>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44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684813">
      <w:bodyDiv w:val="1"/>
      <w:marLeft w:val="0"/>
      <w:marRight w:val="0"/>
      <w:marTop w:val="0"/>
      <w:marBottom w:val="0"/>
      <w:divBdr>
        <w:top w:val="none" w:sz="0" w:space="0" w:color="auto"/>
        <w:left w:val="none" w:sz="0" w:space="0" w:color="auto"/>
        <w:bottom w:val="none" w:sz="0" w:space="0" w:color="auto"/>
        <w:right w:val="none" w:sz="0" w:space="0" w:color="auto"/>
      </w:divBdr>
    </w:div>
    <w:div w:id="7973804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itra.damghanian@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D3B4BB6591AA4BA3C7929AFD9F798E" ma:contentTypeVersion="7" ma:contentTypeDescription="Skapa ett nytt dokument." ma:contentTypeScope="" ma:versionID="3e041f7fec0d6aaa3780b5cb901c0edc">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5883160412130fa53f5d995bcc0ec2ae"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9E5A60-61CD-4C76-B749-09BB3470B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FBB58-E619-43F1-B65D-E8E2FA954611}">
  <ds:schemaRefs>
    <ds:schemaRef ds:uri="http://schemas.microsoft.com/sharepoint/v3/contenttype/forms"/>
  </ds:schemaRefs>
</ds:datastoreItem>
</file>

<file path=customXml/itemProps3.xml><?xml version="1.0" encoding="utf-8"?>
<ds:datastoreItem xmlns:ds="http://schemas.openxmlformats.org/officeDocument/2006/customXml" ds:itemID="{7807855E-6E5E-4818-B53C-47E7F16051F6}">
  <ds:schemaRefs>
    <ds:schemaRef ds:uri="http://purl.org/dc/elements/1.1/"/>
    <ds:schemaRef ds:uri="509a7c61-e24f-4364-a43e-10391b0ea1fc"/>
    <ds:schemaRef ds:uri="http://schemas.openxmlformats.org/package/2006/metadata/core-properties"/>
    <ds:schemaRef ds:uri="72f043f9-5c9d-41ba-8f38-acd0a0e578e0"/>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532</Words>
  <Characters>2822</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40</cp:revision>
  <cp:lastPrinted>1900-01-01T08:00:00Z</cp:lastPrinted>
  <dcterms:created xsi:type="dcterms:W3CDTF">2019-04-11T19:57:00Z</dcterms:created>
  <dcterms:modified xsi:type="dcterms:W3CDTF">2019-10-05T11:22:00Z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