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2BCA46"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55392EB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235079">
              <w:rPr>
                <w:lang w:val="en-CA"/>
              </w:rPr>
              <w:t>0972</w:t>
            </w:r>
            <w:r w:rsidR="004339A0">
              <w:rPr>
                <w:lang w:val="en-CA"/>
              </w:rPr>
              <w:t>-</w:t>
            </w:r>
            <w:r w:rsidR="004339A0">
              <w:rPr>
                <w:rFonts w:hint="eastAsia"/>
                <w:lang w:val="en-CA" w:eastAsia="ko-KR"/>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E36B4FE" w:rsidR="00E61DAC" w:rsidRPr="007014C5" w:rsidRDefault="007014C5" w:rsidP="00EA39CB">
            <w:pPr>
              <w:spacing w:before="60" w:after="60"/>
              <w:rPr>
                <w:b/>
                <w:szCs w:val="22"/>
                <w:lang w:val="en-CA"/>
              </w:rPr>
            </w:pPr>
            <w:r w:rsidRPr="007014C5">
              <w:rPr>
                <w:b/>
                <w:szCs w:val="22"/>
              </w:rPr>
              <w:t>Crosscheck of JV</w:t>
            </w:r>
            <w:bookmarkStart w:id="0" w:name="_GoBack"/>
            <w:bookmarkEnd w:id="0"/>
            <w:r w:rsidRPr="007014C5">
              <w:rPr>
                <w:b/>
                <w:szCs w:val="22"/>
              </w:rPr>
              <w:t>ET-P0322 (Non-CE4: CIIP size restriction)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C6E835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6A072B0" w:rsidR="00E61DAC" w:rsidRPr="005B217D" w:rsidRDefault="00F32596" w:rsidP="005E1AC6">
            <w:pPr>
              <w:spacing w:before="60" w:after="60"/>
              <w:rPr>
                <w:szCs w:val="22"/>
                <w:lang w:val="en-CA" w:eastAsia="ko-KR"/>
              </w:rPr>
            </w:pPr>
            <w:r>
              <w:rPr>
                <w:rFonts w:hint="eastAsia"/>
                <w:szCs w:val="22"/>
                <w:lang w:val="en-CA" w:eastAsia="ko-KR"/>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0315B66" w14:textId="77777777" w:rsidR="00C6581E" w:rsidRDefault="00C6581E">
            <w:pPr>
              <w:spacing w:before="60" w:after="60"/>
              <w:rPr>
                <w:szCs w:val="22"/>
                <w:lang w:val="en-CA"/>
              </w:rPr>
            </w:pPr>
          </w:p>
          <w:p w14:paraId="49D81240" w14:textId="0B300711" w:rsidR="00E61DAC" w:rsidRPr="00F32596" w:rsidRDefault="00C6581E">
            <w:pPr>
              <w:spacing w:before="60" w:after="60"/>
              <w:rPr>
                <w:szCs w:val="22"/>
              </w:rPr>
            </w:pPr>
            <w:r>
              <w:rPr>
                <w:szCs w:val="22"/>
              </w:rPr>
              <w:t>Moonmo Koo</w:t>
            </w:r>
            <w:r w:rsidR="00BF3F7A">
              <w:rPr>
                <w:szCs w:val="22"/>
              </w:rPr>
              <w:br/>
            </w:r>
            <w:r>
              <w:rPr>
                <w:szCs w:val="22"/>
              </w:rPr>
              <w:br/>
            </w:r>
            <w:r w:rsidRPr="006142E0">
              <w:rPr>
                <w:szCs w:val="22"/>
                <w:lang w:val="en-CA"/>
              </w:rPr>
              <w:t xml:space="preserve">19 Yangjaedaero-11gil </w:t>
            </w:r>
            <w:r w:rsidRPr="006142E0">
              <w:rPr>
                <w:szCs w:val="22"/>
                <w:lang w:val="en-CA"/>
              </w:rPr>
              <w:br/>
              <w:t>Seocho-gu, Seoul 06772</w:t>
            </w:r>
            <w:r w:rsidRPr="006142E0">
              <w:rPr>
                <w:szCs w:val="22"/>
                <w:lang w:val="en-CA"/>
              </w:rPr>
              <w:br/>
              <w:t>South Korea</w:t>
            </w:r>
          </w:p>
        </w:tc>
        <w:tc>
          <w:tcPr>
            <w:tcW w:w="900" w:type="dxa"/>
          </w:tcPr>
          <w:p w14:paraId="0140ECA2" w14:textId="1886DD0C"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245C7E2A" w:rsidR="00E61DAC" w:rsidRPr="005B217D" w:rsidRDefault="00C6581E" w:rsidP="00F32596">
            <w:pPr>
              <w:spacing w:before="60" w:after="60"/>
              <w:rPr>
                <w:szCs w:val="22"/>
                <w:lang w:val="en-CA"/>
              </w:rPr>
            </w:pPr>
            <w:r>
              <w:rPr>
                <w:szCs w:val="22"/>
              </w:rPr>
              <w:t>+1-858-635-5226</w:t>
            </w:r>
            <w:r w:rsidR="00E61DAC" w:rsidRPr="005B217D">
              <w:rPr>
                <w:szCs w:val="22"/>
                <w:lang w:val="en-CA"/>
              </w:rPr>
              <w:br/>
            </w:r>
            <w:hyperlink r:id="rId9" w:history="1">
              <w:r w:rsidRPr="00137096">
                <w:rPr>
                  <w:rStyle w:val="a6"/>
                  <w:szCs w:val="22"/>
                </w:rPr>
                <w:t>moonmo.koo@lge.com</w:t>
              </w:r>
            </w:hyperlink>
            <w:r>
              <w:rPr>
                <w:rStyle w:val="a6"/>
                <w:szCs w:val="22"/>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E299EF0" w:rsidR="00E61DAC" w:rsidRPr="005B217D" w:rsidRDefault="00C6581E">
            <w:pPr>
              <w:spacing w:before="60" w:after="60"/>
              <w:rPr>
                <w:szCs w:val="22"/>
                <w:lang w:val="en-CA"/>
              </w:rPr>
            </w:pPr>
            <w:r>
              <w:rPr>
                <w:rFonts w:hint="eastAsia"/>
                <w:szCs w:val="22"/>
                <w:lang w:eastAsia="ko-KR"/>
              </w:rPr>
              <w:t>LG</w:t>
            </w:r>
            <w:r>
              <w:rPr>
                <w:szCs w:val="22"/>
                <w:lang w:eastAsia="ko-KR"/>
              </w:rPr>
              <w:t xml:space="preserve">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258FA36F" w:rsidR="00263398" w:rsidRPr="008446B7" w:rsidRDefault="00F32596" w:rsidP="009234A5">
      <w:pPr>
        <w:rPr>
          <w:szCs w:val="22"/>
          <w:lang w:val="en-CA"/>
        </w:rPr>
      </w:pPr>
      <w:r w:rsidRPr="00AA728E">
        <w:rPr>
          <w:lang w:val="en-CA" w:eastAsia="zh-CN"/>
        </w:rPr>
        <w:t>This is cross-check report for</w:t>
      </w:r>
      <w:r>
        <w:rPr>
          <w:rFonts w:hint="eastAsia"/>
          <w:lang w:val="en-CA" w:eastAsia="zh-CN"/>
        </w:rPr>
        <w:t xml:space="preserve"> </w:t>
      </w:r>
      <w:r w:rsidR="007014C5">
        <w:rPr>
          <w:lang w:val="en-CA" w:eastAsia="zh-CN"/>
        </w:rPr>
        <w:t>JVET-P0322</w:t>
      </w:r>
      <w:r w:rsidRPr="00CF414A">
        <w:rPr>
          <w:lang w:val="en-CA" w:eastAsia="zh-CN"/>
        </w:rPr>
        <w:t xml:space="preserve"> (</w:t>
      </w:r>
      <w:r w:rsidR="007014C5" w:rsidRPr="007014C5">
        <w:rPr>
          <w:szCs w:val="22"/>
        </w:rPr>
        <w:t>Non-CE4: CIIP size restriction</w:t>
      </w:r>
      <w:r w:rsidRPr="00CF414A">
        <w:rPr>
          <w:lang w:val="en-CA" w:eastAsia="zh-CN"/>
        </w:rPr>
        <w:t>)</w:t>
      </w:r>
      <w:r>
        <w:rPr>
          <w:rFonts w:hint="eastAsia"/>
          <w:lang w:val="en-CA" w:eastAsia="zh-CN"/>
        </w:rPr>
        <w:t>. Th</w:t>
      </w:r>
      <w:r w:rsidRPr="00AA728E">
        <w:rPr>
          <w:lang w:val="en-CA" w:eastAsia="zh-CN"/>
        </w:rPr>
        <w:t>e cross-check</w:t>
      </w:r>
      <w:r>
        <w:rPr>
          <w:rFonts w:hint="eastAsia"/>
          <w:lang w:val="en-CA" w:eastAsia="zh-CN"/>
        </w:rPr>
        <w:t xml:space="preserve"> r</w:t>
      </w:r>
      <w:r w:rsidRPr="00AA728E">
        <w:rPr>
          <w:lang w:val="en-CA" w:eastAsia="zh-CN"/>
        </w:rPr>
        <w:t xml:space="preserve">esult match with what is provided </w:t>
      </w:r>
      <w:r>
        <w:rPr>
          <w:rFonts w:hint="eastAsia"/>
          <w:lang w:val="en-CA" w:eastAsia="zh-CN"/>
        </w:rPr>
        <w:t>by proponent in JVET-</w:t>
      </w:r>
      <w:r>
        <w:rPr>
          <w:lang w:val="en-CA" w:eastAsia="zh-CN"/>
        </w:rPr>
        <w:t>P</w:t>
      </w:r>
      <w:r w:rsidR="007014C5">
        <w:rPr>
          <w:rFonts w:hint="eastAsia"/>
          <w:lang w:val="en-CA" w:eastAsia="zh-CN"/>
        </w:rPr>
        <w:t>0322</w:t>
      </w:r>
      <w:r>
        <w:rPr>
          <w:rFonts w:hint="eastAsia"/>
          <w:lang w:val="en-CA" w:eastAsia="zh-CN"/>
        </w:rPr>
        <w:t>.</w:t>
      </w:r>
      <w:r w:rsidR="00D4710A">
        <w:rPr>
          <w:lang w:val="en-CA" w:eastAsia="ko-KR"/>
        </w:rPr>
        <w:t xml:space="preserve"> </w:t>
      </w:r>
      <w:r w:rsidR="00C12F54">
        <w:rPr>
          <w:lang w:val="en-CA" w:eastAsia="ko-KR"/>
        </w:rPr>
        <w:t xml:space="preserve"> </w:t>
      </w:r>
    </w:p>
    <w:p w14:paraId="7D2AC1F0" w14:textId="1E29BA35" w:rsidR="00745F6B" w:rsidRPr="005B217D" w:rsidRDefault="00745F6B" w:rsidP="00E11923">
      <w:pPr>
        <w:pStyle w:val="1"/>
        <w:rPr>
          <w:lang w:val="en-CA"/>
        </w:rPr>
      </w:pPr>
      <w:r w:rsidRPr="005B217D">
        <w:rPr>
          <w:lang w:val="en-CA"/>
        </w:rPr>
        <w:t>Intr</w:t>
      </w:r>
      <w:r w:rsidR="00DD5DE6">
        <w:rPr>
          <w:lang w:val="en-CA"/>
        </w:rPr>
        <w:t>oduction</w:t>
      </w:r>
    </w:p>
    <w:p w14:paraId="2AF79841" w14:textId="1E7C13A5" w:rsidR="00DB16D5" w:rsidRDefault="00DB16D5" w:rsidP="009234A5">
      <w:pPr>
        <w:rPr>
          <w:szCs w:val="22"/>
          <w:lang w:val="en-CA" w:eastAsia="ko-KR"/>
        </w:rPr>
      </w:pPr>
      <w:r>
        <w:rPr>
          <w:lang w:val="en-CA"/>
        </w:rPr>
        <w:t>JVET-P0322 proposes to restrict CIIP (combined inter merge and intra prediction) to blocks with width and height equal to or less than the maximum transform size. With the proposed method, if the maximum transform size is 32, the maximum intra prediction size is 32x32.</w:t>
      </w:r>
    </w:p>
    <w:p w14:paraId="5FE3A758" w14:textId="77777777" w:rsidR="00DD5DE6" w:rsidRDefault="00DD5DE6" w:rsidP="009234A5">
      <w:pPr>
        <w:rPr>
          <w:szCs w:val="22"/>
          <w:lang w:val="en-CA"/>
        </w:rPr>
      </w:pPr>
    </w:p>
    <w:p w14:paraId="12566391" w14:textId="1D99B1EB" w:rsidR="003A77C2" w:rsidRPr="005B217D" w:rsidRDefault="003A77C2" w:rsidP="003A77C2">
      <w:pPr>
        <w:pStyle w:val="1"/>
        <w:rPr>
          <w:lang w:val="en-CA"/>
        </w:rPr>
      </w:pPr>
      <w:r>
        <w:rPr>
          <w:lang w:val="en-CA"/>
        </w:rPr>
        <w:t>Source code analysis</w:t>
      </w:r>
    </w:p>
    <w:p w14:paraId="1F080938" w14:textId="7A0772AB" w:rsidR="003A77C2" w:rsidRDefault="003A77C2" w:rsidP="009234A5">
      <w:pPr>
        <w:rPr>
          <w:szCs w:val="22"/>
          <w:lang w:val="en-CA" w:eastAsia="ko-KR"/>
        </w:rPr>
      </w:pPr>
      <w:r>
        <w:rPr>
          <w:rFonts w:hint="eastAsia"/>
          <w:szCs w:val="22"/>
          <w:lang w:val="en-CA" w:eastAsia="ko-KR"/>
        </w:rPr>
        <w:t xml:space="preserve">It was confirmed that code implementation is </w:t>
      </w:r>
      <w:r w:rsidR="007014C5">
        <w:rPr>
          <w:rFonts w:hint="eastAsia"/>
          <w:szCs w:val="22"/>
          <w:lang w:val="en-CA" w:eastAsia="ko-KR"/>
        </w:rPr>
        <w:t>aligned with what JVET-P0322</w:t>
      </w:r>
      <w:r>
        <w:rPr>
          <w:rFonts w:hint="eastAsia"/>
          <w:szCs w:val="22"/>
          <w:lang w:val="en-CA" w:eastAsia="ko-KR"/>
        </w:rPr>
        <w:t xml:space="preserve"> describes.</w:t>
      </w:r>
    </w:p>
    <w:p w14:paraId="2029A100" w14:textId="77777777" w:rsidR="003A77C2" w:rsidRDefault="003A77C2" w:rsidP="009234A5">
      <w:pPr>
        <w:rPr>
          <w:szCs w:val="22"/>
          <w:lang w:val="en-CA" w:eastAsia="ko-KR"/>
        </w:rPr>
      </w:pPr>
    </w:p>
    <w:p w14:paraId="48AF3BF6" w14:textId="7CC0D347" w:rsidR="00DD5DE6" w:rsidRPr="005B217D" w:rsidRDefault="00DD5DE6" w:rsidP="00DD5DE6">
      <w:pPr>
        <w:pStyle w:val="1"/>
        <w:rPr>
          <w:lang w:val="en-CA"/>
        </w:rPr>
      </w:pPr>
      <w:r>
        <w:rPr>
          <w:lang w:val="en-CA"/>
        </w:rPr>
        <w:t>Experimental results</w:t>
      </w:r>
    </w:p>
    <w:p w14:paraId="3CA2D39A" w14:textId="21AA904F" w:rsidR="0016169E" w:rsidRDefault="0016169E" w:rsidP="009234A5">
      <w:pPr>
        <w:rPr>
          <w:szCs w:val="22"/>
          <w:lang w:val="en-CA" w:eastAsia="ko-KR"/>
        </w:rPr>
      </w:pPr>
      <w:r>
        <w:rPr>
          <w:rFonts w:hint="eastAsia"/>
          <w:szCs w:val="22"/>
          <w:lang w:val="en-CA" w:eastAsia="zh-CN"/>
        </w:rPr>
        <w:t xml:space="preserve">The software package was obtained from the </w:t>
      </w:r>
      <w:r>
        <w:rPr>
          <w:szCs w:val="22"/>
          <w:lang w:val="en-CA" w:eastAsia="zh-CN"/>
        </w:rPr>
        <w:t>proponent</w:t>
      </w:r>
      <w:r w:rsidRPr="00AA728E">
        <w:rPr>
          <w:szCs w:val="22"/>
          <w:lang w:val="en-CA" w:eastAsia="zh-CN"/>
        </w:rPr>
        <w:t>.</w:t>
      </w:r>
      <w:r>
        <w:rPr>
          <w:rFonts w:hint="eastAsia"/>
          <w:szCs w:val="22"/>
          <w:lang w:val="en-CA" w:eastAsia="zh-CN"/>
        </w:rPr>
        <w:t xml:space="preserve"> </w:t>
      </w:r>
      <w:r w:rsidRPr="00AA728E">
        <w:rPr>
          <w:szCs w:val="22"/>
          <w:lang w:val="en-CA" w:eastAsia="zh-CN"/>
        </w:rPr>
        <w:t>Code is compiled and tested following JVET common test condition [</w:t>
      </w:r>
      <w:r>
        <w:rPr>
          <w:rFonts w:hint="eastAsia"/>
          <w:szCs w:val="22"/>
          <w:lang w:val="en-CA" w:eastAsia="zh-CN"/>
        </w:rPr>
        <w:t>1</w:t>
      </w:r>
      <w:r w:rsidRPr="00AA728E">
        <w:rPr>
          <w:szCs w:val="22"/>
          <w:lang w:val="en-CA" w:eastAsia="zh-CN"/>
        </w:rPr>
        <w:t>],</w:t>
      </w:r>
      <w:r>
        <w:rPr>
          <w:szCs w:val="22"/>
          <w:lang w:val="en-CA" w:eastAsia="zh-CN"/>
        </w:rPr>
        <w:t xml:space="preserve"> and compared with</w:t>
      </w:r>
      <w:r w:rsidR="007014C5">
        <w:rPr>
          <w:szCs w:val="22"/>
          <w:lang w:val="en-CA" w:eastAsia="zh-CN"/>
        </w:rPr>
        <w:t xml:space="preserve"> </w:t>
      </w:r>
      <w:r w:rsidR="007014C5">
        <w:rPr>
          <w:szCs w:val="22"/>
          <w:lang w:val="en-CA" w:eastAsia="ko-KR"/>
        </w:rPr>
        <w:t>the result of</w:t>
      </w:r>
      <w:r>
        <w:rPr>
          <w:szCs w:val="22"/>
          <w:lang w:val="en-CA" w:eastAsia="zh-CN"/>
        </w:rPr>
        <w:t xml:space="preserve"> VTM </w:t>
      </w:r>
      <w:r>
        <w:rPr>
          <w:rFonts w:hint="eastAsia"/>
          <w:szCs w:val="22"/>
          <w:lang w:val="en-CA" w:eastAsia="zh-CN"/>
        </w:rPr>
        <w:t>6</w:t>
      </w:r>
      <w:r w:rsidR="007014C5">
        <w:rPr>
          <w:szCs w:val="22"/>
          <w:lang w:val="en-CA" w:eastAsia="zh-CN"/>
        </w:rPr>
        <w:t xml:space="preserve">.0 with maximum transform </w:t>
      </w:r>
      <w:r w:rsidR="00DB16D5">
        <w:rPr>
          <w:szCs w:val="22"/>
          <w:lang w:val="en-CA" w:eastAsia="zh-CN"/>
        </w:rPr>
        <w:t xml:space="preserve">size set </w:t>
      </w:r>
      <w:r w:rsidR="007014C5">
        <w:rPr>
          <w:szCs w:val="22"/>
          <w:lang w:val="en-CA" w:eastAsia="zh-CN"/>
        </w:rPr>
        <w:t>to</w:t>
      </w:r>
      <w:r w:rsidR="00DB16D5">
        <w:rPr>
          <w:szCs w:val="22"/>
          <w:lang w:val="en-CA" w:eastAsia="zh-CN"/>
        </w:rPr>
        <w:t xml:space="preserve"> be</w:t>
      </w:r>
      <w:r w:rsidR="007014C5">
        <w:rPr>
          <w:szCs w:val="22"/>
          <w:lang w:val="en-CA" w:eastAsia="zh-CN"/>
        </w:rPr>
        <w:t xml:space="preserve"> 32 as an anchor</w:t>
      </w:r>
      <w:r w:rsidRPr="00AA728E">
        <w:rPr>
          <w:szCs w:val="22"/>
          <w:lang w:val="en-CA" w:eastAsia="zh-CN"/>
        </w:rPr>
        <w:t>.</w:t>
      </w:r>
      <w:r>
        <w:rPr>
          <w:rFonts w:hint="eastAsia"/>
          <w:szCs w:val="22"/>
          <w:lang w:val="en-CA" w:eastAsia="zh-CN"/>
        </w:rPr>
        <w:t xml:space="preserve"> </w:t>
      </w:r>
      <w:r>
        <w:rPr>
          <w:szCs w:val="22"/>
          <w:lang w:val="en-CA" w:eastAsia="zh-CN"/>
        </w:rPr>
        <w:t>The available BD-rate r</w:t>
      </w:r>
      <w:r>
        <w:rPr>
          <w:rFonts w:hint="eastAsia"/>
          <w:szCs w:val="22"/>
          <w:lang w:val="en-CA" w:eastAsia="zh-CN"/>
        </w:rPr>
        <w:t>esults</w:t>
      </w:r>
      <w:r>
        <w:rPr>
          <w:szCs w:val="22"/>
          <w:lang w:val="en-CA" w:eastAsia="zh-CN"/>
        </w:rPr>
        <w:t xml:space="preserve"> and run-time ones</w:t>
      </w:r>
      <w:r>
        <w:rPr>
          <w:rFonts w:hint="eastAsia"/>
          <w:szCs w:val="22"/>
          <w:lang w:val="en-CA" w:eastAsia="zh-CN"/>
        </w:rPr>
        <w:t xml:space="preserve"> match with what is provided by proponent.</w:t>
      </w:r>
    </w:p>
    <w:p w14:paraId="76F4CE3C" w14:textId="77777777" w:rsidR="007B16D7" w:rsidRPr="007B16D7" w:rsidRDefault="007B16D7" w:rsidP="009234A5">
      <w:pPr>
        <w:rPr>
          <w:szCs w:val="22"/>
          <w:lang w:val="en-CA" w:eastAsia="ko-KR"/>
        </w:rPr>
      </w:pPr>
    </w:p>
    <w:p w14:paraId="30505402" w14:textId="337BF29F" w:rsidR="00DD5DE6" w:rsidRDefault="003729EB" w:rsidP="003729EB">
      <w:pPr>
        <w:jc w:val="center"/>
        <w:rPr>
          <w:szCs w:val="22"/>
          <w:lang w:val="en-CA" w:eastAsia="ko-KR"/>
        </w:rPr>
      </w:pPr>
      <w:r w:rsidRPr="003729EB">
        <w:rPr>
          <w:noProof/>
          <w:lang w:eastAsia="ko-KR"/>
        </w:rPr>
        <w:lastRenderedPageBreak/>
        <w:drawing>
          <wp:inline distT="0" distB="0" distL="0" distR="0" wp14:anchorId="58D8E9F6" wp14:editId="67B20523">
            <wp:extent cx="4524375" cy="1788160"/>
            <wp:effectExtent l="0" t="0" r="9525" b="254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24375" cy="1788160"/>
                    </a:xfrm>
                    <a:prstGeom prst="rect">
                      <a:avLst/>
                    </a:prstGeom>
                    <a:noFill/>
                    <a:ln>
                      <a:noFill/>
                    </a:ln>
                  </pic:spPr>
                </pic:pic>
              </a:graphicData>
            </a:graphic>
          </wp:inline>
        </w:drawing>
      </w:r>
    </w:p>
    <w:p w14:paraId="35178E9C" w14:textId="77777777" w:rsidR="003729EB" w:rsidRDefault="003729EB" w:rsidP="009234A5">
      <w:pPr>
        <w:rPr>
          <w:szCs w:val="22"/>
          <w:lang w:val="en-CA" w:eastAsia="ko-KR"/>
        </w:rPr>
      </w:pPr>
    </w:p>
    <w:p w14:paraId="63C6D022" w14:textId="0C22D2FD" w:rsidR="003729EB" w:rsidRDefault="003729EB" w:rsidP="003729EB">
      <w:pPr>
        <w:jc w:val="center"/>
        <w:rPr>
          <w:szCs w:val="22"/>
          <w:lang w:val="en-CA" w:eastAsia="ko-KR"/>
        </w:rPr>
      </w:pPr>
      <w:r w:rsidRPr="003729EB">
        <w:rPr>
          <w:rFonts w:hint="eastAsia"/>
          <w:noProof/>
          <w:lang w:eastAsia="ko-KR"/>
        </w:rPr>
        <w:drawing>
          <wp:inline distT="0" distB="0" distL="0" distR="0" wp14:anchorId="09FC312C" wp14:editId="7649E6A9">
            <wp:extent cx="4524375" cy="1788160"/>
            <wp:effectExtent l="0" t="0" r="9525" b="254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24375" cy="1788160"/>
                    </a:xfrm>
                    <a:prstGeom prst="rect">
                      <a:avLst/>
                    </a:prstGeom>
                    <a:noFill/>
                    <a:ln>
                      <a:noFill/>
                    </a:ln>
                  </pic:spPr>
                </pic:pic>
              </a:graphicData>
            </a:graphic>
          </wp:inline>
        </w:drawing>
      </w:r>
    </w:p>
    <w:p w14:paraId="2F04F579" w14:textId="77777777" w:rsidR="003729EB" w:rsidRDefault="003729EB" w:rsidP="003729EB">
      <w:pPr>
        <w:jc w:val="center"/>
        <w:rPr>
          <w:szCs w:val="22"/>
          <w:lang w:val="en-CA" w:eastAsia="ko-KR"/>
        </w:rPr>
      </w:pPr>
    </w:p>
    <w:p w14:paraId="412F629D" w14:textId="77777777" w:rsidR="0016169E" w:rsidRDefault="0016169E" w:rsidP="0016169E">
      <w:pPr>
        <w:pStyle w:val="1"/>
        <w:rPr>
          <w:lang w:val="en-CA" w:eastAsia="zh-CN"/>
        </w:rPr>
      </w:pPr>
      <w:r>
        <w:rPr>
          <w:rFonts w:hint="eastAsia"/>
          <w:lang w:val="en-CA" w:eastAsia="zh-CN"/>
        </w:rPr>
        <w:t>Reference</w:t>
      </w:r>
    </w:p>
    <w:p w14:paraId="51E70537" w14:textId="77777777" w:rsidR="0016169E" w:rsidRDefault="0016169E" w:rsidP="0016169E">
      <w:pPr>
        <w:pStyle w:val="aa"/>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bookmarkStart w:id="1" w:name="_Ref11793490"/>
      <w:r>
        <w:rPr>
          <w:szCs w:val="22"/>
          <w:lang w:val="en-CA"/>
        </w:rPr>
        <w:t>F. Bossen, J. Boyce, X. Li, V. Seregin, and K. Sühring, “JVET common test conditions and software reference configurations for SDR video,” Document of Joint Video Experts Team, JVET-N1010</w:t>
      </w:r>
      <w:r w:rsidRPr="0017711D">
        <w:rPr>
          <w:szCs w:val="22"/>
          <w:lang w:val="en-CA"/>
        </w:rPr>
        <w:t>, March 2019</w:t>
      </w:r>
      <w:bookmarkEnd w:id="1"/>
      <w:r w:rsidRPr="00951B9D">
        <w:rPr>
          <w:szCs w:val="22"/>
          <w:lang w:eastAsia="ko-KR"/>
        </w:rPr>
        <w:t>.</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45CBCF" w14:textId="77777777" w:rsidR="00AF72CF" w:rsidRDefault="00AF72CF">
      <w:r>
        <w:separator/>
      </w:r>
    </w:p>
  </w:endnote>
  <w:endnote w:type="continuationSeparator" w:id="0">
    <w:p w14:paraId="72E32A5F" w14:textId="77777777" w:rsidR="00AF72CF" w:rsidRDefault="00AF7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19311F4"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765BE6">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765BE6">
      <w:rPr>
        <w:rStyle w:val="a5"/>
        <w:noProof/>
      </w:rPr>
      <w:t>2019-10-07</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33270E" w14:textId="77777777" w:rsidR="00AF72CF" w:rsidRDefault="00AF72CF">
      <w:r>
        <w:separator/>
      </w:r>
    </w:p>
  </w:footnote>
  <w:footnote w:type="continuationSeparator" w:id="0">
    <w:p w14:paraId="0FFAFBBE" w14:textId="77777777" w:rsidR="00AF72CF" w:rsidRDefault="00AF72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630D"/>
    <w:rsid w:val="000308A3"/>
    <w:rsid w:val="00031D52"/>
    <w:rsid w:val="000458BC"/>
    <w:rsid w:val="00045C41"/>
    <w:rsid w:val="00046C03"/>
    <w:rsid w:val="00062E05"/>
    <w:rsid w:val="00065039"/>
    <w:rsid w:val="0007614F"/>
    <w:rsid w:val="0007680D"/>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6169E"/>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5079"/>
    <w:rsid w:val="002375C1"/>
    <w:rsid w:val="002427A8"/>
    <w:rsid w:val="00263398"/>
    <w:rsid w:val="00263B99"/>
    <w:rsid w:val="00266F06"/>
    <w:rsid w:val="00275BCF"/>
    <w:rsid w:val="00291E36"/>
    <w:rsid w:val="00292257"/>
    <w:rsid w:val="002A54E0"/>
    <w:rsid w:val="002B1595"/>
    <w:rsid w:val="002B191D"/>
    <w:rsid w:val="002B2E83"/>
    <w:rsid w:val="002D0AF6"/>
    <w:rsid w:val="002F164D"/>
    <w:rsid w:val="002F507F"/>
    <w:rsid w:val="003021BC"/>
    <w:rsid w:val="00306206"/>
    <w:rsid w:val="00317D85"/>
    <w:rsid w:val="00327C56"/>
    <w:rsid w:val="003315A1"/>
    <w:rsid w:val="003373EC"/>
    <w:rsid w:val="00342592"/>
    <w:rsid w:val="00342FF4"/>
    <w:rsid w:val="00344E5A"/>
    <w:rsid w:val="00346148"/>
    <w:rsid w:val="003669EA"/>
    <w:rsid w:val="003706CC"/>
    <w:rsid w:val="003729EB"/>
    <w:rsid w:val="00377710"/>
    <w:rsid w:val="003A2D8E"/>
    <w:rsid w:val="003A77C2"/>
    <w:rsid w:val="003A7CE6"/>
    <w:rsid w:val="003C20E4"/>
    <w:rsid w:val="003D6342"/>
    <w:rsid w:val="003E6F90"/>
    <w:rsid w:val="003E73ED"/>
    <w:rsid w:val="003F5D0F"/>
    <w:rsid w:val="00414101"/>
    <w:rsid w:val="004219CF"/>
    <w:rsid w:val="004234F0"/>
    <w:rsid w:val="00433669"/>
    <w:rsid w:val="004339A0"/>
    <w:rsid w:val="00433DDB"/>
    <w:rsid w:val="00435A29"/>
    <w:rsid w:val="00437619"/>
    <w:rsid w:val="00457DF7"/>
    <w:rsid w:val="00465A1E"/>
    <w:rsid w:val="0049445A"/>
    <w:rsid w:val="004A2A63"/>
    <w:rsid w:val="004B210C"/>
    <w:rsid w:val="004D405F"/>
    <w:rsid w:val="004E4F4F"/>
    <w:rsid w:val="004E6789"/>
    <w:rsid w:val="004E6A98"/>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1CA8"/>
    <w:rsid w:val="00615995"/>
    <w:rsid w:val="00616155"/>
    <w:rsid w:val="00624B33"/>
    <w:rsid w:val="0063041A"/>
    <w:rsid w:val="00630AA2"/>
    <w:rsid w:val="00646707"/>
    <w:rsid w:val="00657F7E"/>
    <w:rsid w:val="00662E58"/>
    <w:rsid w:val="006637F2"/>
    <w:rsid w:val="006642A5"/>
    <w:rsid w:val="00664DCF"/>
    <w:rsid w:val="006C5D39"/>
    <w:rsid w:val="006D6D9B"/>
    <w:rsid w:val="006E0031"/>
    <w:rsid w:val="006E2810"/>
    <w:rsid w:val="006E5417"/>
    <w:rsid w:val="006F0794"/>
    <w:rsid w:val="006F67FD"/>
    <w:rsid w:val="006F7528"/>
    <w:rsid w:val="007014C5"/>
    <w:rsid w:val="007023DE"/>
    <w:rsid w:val="00712F60"/>
    <w:rsid w:val="00714688"/>
    <w:rsid w:val="00720E3B"/>
    <w:rsid w:val="0074393F"/>
    <w:rsid w:val="00745F6B"/>
    <w:rsid w:val="0075175B"/>
    <w:rsid w:val="0075585E"/>
    <w:rsid w:val="00765BE6"/>
    <w:rsid w:val="00770571"/>
    <w:rsid w:val="007768FF"/>
    <w:rsid w:val="007824D3"/>
    <w:rsid w:val="00796EE3"/>
    <w:rsid w:val="007A197B"/>
    <w:rsid w:val="007A2456"/>
    <w:rsid w:val="007A7D29"/>
    <w:rsid w:val="007B16D7"/>
    <w:rsid w:val="007B4AB8"/>
    <w:rsid w:val="007D1181"/>
    <w:rsid w:val="007E01A3"/>
    <w:rsid w:val="007F1F8B"/>
    <w:rsid w:val="007F6205"/>
    <w:rsid w:val="007F67A1"/>
    <w:rsid w:val="00811C05"/>
    <w:rsid w:val="008206C8"/>
    <w:rsid w:val="008228A2"/>
    <w:rsid w:val="008446B7"/>
    <w:rsid w:val="0086387C"/>
    <w:rsid w:val="0086568E"/>
    <w:rsid w:val="00874A6C"/>
    <w:rsid w:val="00876C65"/>
    <w:rsid w:val="00880E5B"/>
    <w:rsid w:val="00882F72"/>
    <w:rsid w:val="008A4B4C"/>
    <w:rsid w:val="008C239F"/>
    <w:rsid w:val="008E480C"/>
    <w:rsid w:val="00907757"/>
    <w:rsid w:val="009212B0"/>
    <w:rsid w:val="00921FA1"/>
    <w:rsid w:val="009234A5"/>
    <w:rsid w:val="00927F72"/>
    <w:rsid w:val="00933453"/>
    <w:rsid w:val="009336F7"/>
    <w:rsid w:val="0093636C"/>
    <w:rsid w:val="009374A7"/>
    <w:rsid w:val="00955F6D"/>
    <w:rsid w:val="00977C16"/>
    <w:rsid w:val="0098551D"/>
    <w:rsid w:val="00985DCB"/>
    <w:rsid w:val="0099518F"/>
    <w:rsid w:val="009A523D"/>
    <w:rsid w:val="009B02A1"/>
    <w:rsid w:val="009B3361"/>
    <w:rsid w:val="009B7F3F"/>
    <w:rsid w:val="009D0F09"/>
    <w:rsid w:val="009D7CE6"/>
    <w:rsid w:val="009F2AEB"/>
    <w:rsid w:val="009F496B"/>
    <w:rsid w:val="00A01439"/>
    <w:rsid w:val="00A02E61"/>
    <w:rsid w:val="00A05CFF"/>
    <w:rsid w:val="00A13048"/>
    <w:rsid w:val="00A46843"/>
    <w:rsid w:val="00A56B97"/>
    <w:rsid w:val="00A6093D"/>
    <w:rsid w:val="00A767DC"/>
    <w:rsid w:val="00A76A6D"/>
    <w:rsid w:val="00A83253"/>
    <w:rsid w:val="00A86680"/>
    <w:rsid w:val="00AA6E84"/>
    <w:rsid w:val="00AB1A1C"/>
    <w:rsid w:val="00AD05A8"/>
    <w:rsid w:val="00AE341B"/>
    <w:rsid w:val="00AF72CF"/>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A2E7F"/>
    <w:rsid w:val="00BC10BA"/>
    <w:rsid w:val="00BC5AFD"/>
    <w:rsid w:val="00BF3F7A"/>
    <w:rsid w:val="00C00DDE"/>
    <w:rsid w:val="00C04F43"/>
    <w:rsid w:val="00C0609D"/>
    <w:rsid w:val="00C115AB"/>
    <w:rsid w:val="00C12F54"/>
    <w:rsid w:val="00C26CCB"/>
    <w:rsid w:val="00C30249"/>
    <w:rsid w:val="00C3723B"/>
    <w:rsid w:val="00C42466"/>
    <w:rsid w:val="00C606C9"/>
    <w:rsid w:val="00C6581E"/>
    <w:rsid w:val="00C80288"/>
    <w:rsid w:val="00C84003"/>
    <w:rsid w:val="00C90650"/>
    <w:rsid w:val="00C97D78"/>
    <w:rsid w:val="00CB1031"/>
    <w:rsid w:val="00CC2AAE"/>
    <w:rsid w:val="00CC5A42"/>
    <w:rsid w:val="00CD0EAB"/>
    <w:rsid w:val="00CE5E02"/>
    <w:rsid w:val="00CF34DB"/>
    <w:rsid w:val="00CF355B"/>
    <w:rsid w:val="00CF3917"/>
    <w:rsid w:val="00CF558F"/>
    <w:rsid w:val="00D010C0"/>
    <w:rsid w:val="00D073E2"/>
    <w:rsid w:val="00D446EC"/>
    <w:rsid w:val="00D4710A"/>
    <w:rsid w:val="00D51BF0"/>
    <w:rsid w:val="00D531DB"/>
    <w:rsid w:val="00D55942"/>
    <w:rsid w:val="00D807BF"/>
    <w:rsid w:val="00D82FCC"/>
    <w:rsid w:val="00D927B8"/>
    <w:rsid w:val="00D9541B"/>
    <w:rsid w:val="00DA17FC"/>
    <w:rsid w:val="00DA7887"/>
    <w:rsid w:val="00DB16D5"/>
    <w:rsid w:val="00DB2C26"/>
    <w:rsid w:val="00DD02F4"/>
    <w:rsid w:val="00DD5DE6"/>
    <w:rsid w:val="00DD6622"/>
    <w:rsid w:val="00DE1C7C"/>
    <w:rsid w:val="00DE6B43"/>
    <w:rsid w:val="00E11923"/>
    <w:rsid w:val="00E262D4"/>
    <w:rsid w:val="00E36250"/>
    <w:rsid w:val="00E45FD9"/>
    <w:rsid w:val="00E47F2D"/>
    <w:rsid w:val="00E54511"/>
    <w:rsid w:val="00E60EDC"/>
    <w:rsid w:val="00E61DAC"/>
    <w:rsid w:val="00E72B80"/>
    <w:rsid w:val="00E75FE3"/>
    <w:rsid w:val="00E86C4C"/>
    <w:rsid w:val="00E907A3"/>
    <w:rsid w:val="00EA39CB"/>
    <w:rsid w:val="00EA5AE0"/>
    <w:rsid w:val="00EB56E1"/>
    <w:rsid w:val="00EB7AB1"/>
    <w:rsid w:val="00EC32BD"/>
    <w:rsid w:val="00EE7CD8"/>
    <w:rsid w:val="00EF37F6"/>
    <w:rsid w:val="00EF48CC"/>
    <w:rsid w:val="00F00801"/>
    <w:rsid w:val="00F17384"/>
    <w:rsid w:val="00F2488D"/>
    <w:rsid w:val="00F32596"/>
    <w:rsid w:val="00F339FD"/>
    <w:rsid w:val="00F34AAD"/>
    <w:rsid w:val="00F601A0"/>
    <w:rsid w:val="00F712E9"/>
    <w:rsid w:val="00F73032"/>
    <w:rsid w:val="00F848FC"/>
    <w:rsid w:val="00F87CBD"/>
    <w:rsid w:val="00F906F6"/>
    <w:rsid w:val="00F9282A"/>
    <w:rsid w:val="00F96BAD"/>
    <w:rsid w:val="00FA139D"/>
    <w:rsid w:val="00FA60F5"/>
    <w:rsid w:val="00FB0E84"/>
    <w:rsid w:val="00FC2405"/>
    <w:rsid w:val="00FC7063"/>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5E813EBC-407B-447E-8DD3-653524CD4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link w:val="Char0"/>
    <w:uiPriority w:val="34"/>
    <w:qFormat/>
    <w:rsid w:val="00C6581E"/>
    <w:pPr>
      <w:ind w:leftChars="400" w:left="800"/>
    </w:pPr>
  </w:style>
  <w:style w:type="character" w:customStyle="1" w:styleId="Char0">
    <w:name w:val="목록 단락 Char"/>
    <w:link w:val="aa"/>
    <w:uiPriority w:val="34"/>
    <w:rsid w:val="00C6581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8844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5189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mailto:moonmo.koo@lge.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422</TotalTime>
  <Pages>2</Pages>
  <Words>242</Words>
  <Characters>1385</Characters>
  <Application>Microsoft Office Word</Application>
  <DocSecurity>0</DocSecurity>
  <Lines>11</Lines>
  <Paragraphs>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1624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구문모/책임연구원/차세대표준(연)ABM팀(moonmo.koo@lge.com)</cp:lastModifiedBy>
  <cp:revision>34</cp:revision>
  <cp:lastPrinted>1901-01-01T07:00:00Z</cp:lastPrinted>
  <dcterms:created xsi:type="dcterms:W3CDTF">2019-04-11T19:57:00Z</dcterms:created>
  <dcterms:modified xsi:type="dcterms:W3CDTF">2019-10-07T14:58:00Z</dcterms:modified>
</cp:coreProperties>
</file>