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2EF1D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EF67019" w:rsidR="008A4B4C" w:rsidRPr="005B217D" w:rsidRDefault="00E61DAC" w:rsidP="00C34C1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552889">
              <w:rPr>
                <w:lang w:val="en-CA"/>
              </w:rPr>
              <w:t>0</w:t>
            </w:r>
            <w:r w:rsidR="00C34C1B">
              <w:rPr>
                <w:lang w:val="en-CA"/>
              </w:rPr>
              <w:t>846</w:t>
            </w:r>
            <w:r w:rsidR="008324A3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CBB805" w:rsidR="00E61DAC" w:rsidRPr="005B217D" w:rsidRDefault="00C34C1B" w:rsidP="00C34C1B">
            <w:pPr>
              <w:spacing w:before="60" w:after="60"/>
              <w:rPr>
                <w:b/>
                <w:szCs w:val="22"/>
                <w:lang w:val="en-CA"/>
              </w:rPr>
            </w:pPr>
            <w:r w:rsidRPr="00C34C1B">
              <w:rPr>
                <w:b/>
                <w:szCs w:val="22"/>
              </w:rPr>
              <w:t xml:space="preserve">Crosscheck of JVET-P0105 (Non-CE5: Modified Chroma QP derivation for </w:t>
            </w:r>
            <w:proofErr w:type="spellStart"/>
            <w:r w:rsidRPr="00C34C1B">
              <w:rPr>
                <w:b/>
                <w:szCs w:val="22"/>
              </w:rPr>
              <w:t>deblocking</w:t>
            </w:r>
            <w:proofErr w:type="spellEnd"/>
            <w:r w:rsidRPr="00C34C1B">
              <w:rPr>
                <w:b/>
                <w:szCs w:val="22"/>
              </w:rPr>
              <w:t xml:space="preserve"> filter)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0A7CC88" w:rsidR="00E61DAC" w:rsidRPr="005B217D" w:rsidRDefault="0014158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</w:t>
            </w:r>
            <w:r w:rsidRPr="005B217D">
              <w:rPr>
                <w:szCs w:val="22"/>
              </w:rPr>
              <w:t xml:space="preserve">ocument to </w:t>
            </w:r>
            <w:r>
              <w:rPr>
                <w:szCs w:val="22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C42DD7" w:rsidR="00E61DAC" w:rsidRPr="005B217D" w:rsidRDefault="008324A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AAF7169" w14:textId="52EDCBD1" w:rsidR="00141580" w:rsidRDefault="00C34C1B" w:rsidP="00141580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Chia-Ming Tsai</w:t>
            </w:r>
          </w:p>
          <w:p w14:paraId="49D81240" w14:textId="579E86E2" w:rsidR="00E61DAC" w:rsidRPr="005B217D" w:rsidRDefault="00141580" w:rsidP="001415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9070E82" w:rsidR="00E61DAC" w:rsidRPr="005B217D" w:rsidRDefault="00E61DAC" w:rsidP="00C34C1B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F68B6">
              <w:rPr>
                <w:szCs w:val="22"/>
              </w:rPr>
              <w:t>+886-3-5670766</w:t>
            </w:r>
            <w:r w:rsidR="001F68B6" w:rsidRPr="005B217D">
              <w:rPr>
                <w:szCs w:val="22"/>
              </w:rPr>
              <w:br/>
            </w:r>
            <w:r w:rsidR="00C34C1B">
              <w:rPr>
                <w:szCs w:val="22"/>
              </w:rPr>
              <w:t>chia-ming.tsai</w:t>
            </w:r>
            <w:r w:rsidR="001F68B6">
              <w:rPr>
                <w:szCs w:val="22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84ABF2" w:rsidR="00E61DAC" w:rsidRPr="005B217D" w:rsidRDefault="001F68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507ACB7" w:rsidR="00263398" w:rsidRPr="00F30EE7" w:rsidRDefault="00F30EE7" w:rsidP="009234A5">
      <w:pPr>
        <w:rPr>
          <w:szCs w:val="22"/>
          <w:lang w:val="en-CA"/>
        </w:rPr>
      </w:pPr>
      <w:r w:rsidRPr="00630F3D">
        <w:rPr>
          <w:szCs w:val="22"/>
          <w:lang w:val="en-CA"/>
        </w:rPr>
        <w:t>The document reports the results of crosschecking JVET-</w:t>
      </w:r>
      <w:r w:rsidR="00C34C1B">
        <w:rPr>
          <w:szCs w:val="22"/>
          <w:lang w:val="en-CA"/>
        </w:rPr>
        <w:t>P0105</w:t>
      </w:r>
      <w:r w:rsidRPr="00630F3D">
        <w:rPr>
          <w:szCs w:val="22"/>
          <w:lang w:val="en-CA"/>
        </w:rPr>
        <w:t xml:space="preserve"> proposed by </w:t>
      </w:r>
      <w:r w:rsidR="00C34C1B">
        <w:rPr>
          <w:szCs w:val="22"/>
          <w:lang w:val="en-CA"/>
        </w:rPr>
        <w:t>Huawei</w:t>
      </w:r>
      <w:r w:rsidRPr="00630F3D">
        <w:rPr>
          <w:szCs w:val="22"/>
          <w:lang w:val="en-CA"/>
        </w:rPr>
        <w:t>. JVET-</w:t>
      </w:r>
      <w:r w:rsidR="00C34C1B">
        <w:rPr>
          <w:szCs w:val="22"/>
          <w:lang w:val="en-CA"/>
        </w:rPr>
        <w:t>P0105</w:t>
      </w:r>
      <w:r w:rsidRPr="00630F3D">
        <w:rPr>
          <w:szCs w:val="22"/>
          <w:lang w:val="en-CA"/>
        </w:rPr>
        <w:t xml:space="preserve"> </w:t>
      </w:r>
      <w:r w:rsidR="00C34C1B" w:rsidRPr="00C34C1B">
        <w:rPr>
          <w:szCs w:val="22"/>
          <w:lang w:val="en-CA"/>
        </w:rPr>
        <w:t xml:space="preserve">proposes a modified method of deriving the </w:t>
      </w:r>
      <w:r w:rsidR="00C34C1B">
        <w:rPr>
          <w:szCs w:val="22"/>
          <w:lang w:val="en-CA"/>
        </w:rPr>
        <w:t>c</w:t>
      </w:r>
      <w:r w:rsidR="00C34C1B" w:rsidRPr="00C34C1B">
        <w:rPr>
          <w:szCs w:val="22"/>
          <w:lang w:val="en-CA"/>
        </w:rPr>
        <w:t xml:space="preserve">hroma QP for </w:t>
      </w:r>
      <w:r w:rsidR="00C34C1B">
        <w:rPr>
          <w:szCs w:val="22"/>
          <w:lang w:val="en-CA"/>
        </w:rPr>
        <w:t>c</w:t>
      </w:r>
      <w:r w:rsidR="00C34C1B" w:rsidRPr="00C34C1B">
        <w:rPr>
          <w:szCs w:val="22"/>
          <w:lang w:val="en-CA"/>
        </w:rPr>
        <w:t xml:space="preserve">hroma </w:t>
      </w:r>
      <w:proofErr w:type="spellStart"/>
      <w:r w:rsidR="00C34C1B" w:rsidRPr="00C34C1B">
        <w:rPr>
          <w:szCs w:val="22"/>
          <w:lang w:val="en-CA"/>
        </w:rPr>
        <w:t>deblocking</w:t>
      </w:r>
      <w:proofErr w:type="spellEnd"/>
      <w:r w:rsidRPr="00630F3D">
        <w:rPr>
          <w:szCs w:val="22"/>
          <w:lang w:val="en-CA"/>
        </w:rPr>
        <w:t xml:space="preserve">. </w:t>
      </w:r>
      <w:r w:rsidR="00376B88">
        <w:rPr>
          <w:szCs w:val="22"/>
          <w:lang w:eastAsia="zh-CN"/>
        </w:rPr>
        <w:t>However, only partial results are verified in this document</w:t>
      </w:r>
      <w:bookmarkStart w:id="0" w:name="_GoBack"/>
      <w:bookmarkEnd w:id="0"/>
      <w:r w:rsidRPr="00630F3D">
        <w:rPr>
          <w:szCs w:val="22"/>
          <w:lang w:val="en-CA"/>
        </w:rPr>
        <w:t>, and the BD-rate results ma</w:t>
      </w:r>
      <w:r>
        <w:rPr>
          <w:szCs w:val="22"/>
          <w:lang w:val="en-CA"/>
        </w:rPr>
        <w:t>tch exactly with those in JVET-</w:t>
      </w:r>
      <w:r w:rsidR="00C34C1B">
        <w:rPr>
          <w:szCs w:val="22"/>
          <w:lang w:val="en-CA"/>
        </w:rPr>
        <w:t>P0105</w:t>
      </w:r>
      <w:r w:rsidRPr="00630F3D">
        <w:rPr>
          <w:szCs w:val="22"/>
          <w:lang w:val="en-CA"/>
        </w:rPr>
        <w:t>.</w:t>
      </w:r>
    </w:p>
    <w:p w14:paraId="4ED6D661" w14:textId="77777777" w:rsidR="009328AA" w:rsidRPr="005B217D" w:rsidRDefault="009328AA" w:rsidP="009234A5">
      <w:pPr>
        <w:rPr>
          <w:szCs w:val="22"/>
          <w:lang w:val="en-CA"/>
        </w:rPr>
      </w:pPr>
    </w:p>
    <w:p w14:paraId="7D2AC1F0" w14:textId="28C31B5E" w:rsidR="00745F6B" w:rsidRPr="005B217D" w:rsidRDefault="00B8038C" w:rsidP="00E11923">
      <w:pPr>
        <w:pStyle w:val="1"/>
        <w:rPr>
          <w:lang w:val="en-CA"/>
        </w:rPr>
      </w:pPr>
      <w:r>
        <w:rPr>
          <w:lang w:val="en-CA"/>
        </w:rPr>
        <w:t>Verification</w:t>
      </w:r>
    </w:p>
    <w:p w14:paraId="119E8B80" w14:textId="0FE67B21" w:rsidR="009328AA" w:rsidRDefault="00C34C1B" w:rsidP="009234A5">
      <w:pPr>
        <w:rPr>
          <w:szCs w:val="22"/>
          <w:lang w:val="en-CA"/>
        </w:rPr>
      </w:pPr>
      <w:r>
        <w:rPr>
          <w:szCs w:val="22"/>
          <w:lang w:val="en-CA"/>
        </w:rPr>
        <w:t>Huawei</w:t>
      </w:r>
      <w:r w:rsidR="00CA5818">
        <w:rPr>
          <w:szCs w:val="22"/>
          <w:lang w:val="en-CA"/>
        </w:rPr>
        <w:t xml:space="preserve"> </w:t>
      </w:r>
      <w:r w:rsidR="00CA5818" w:rsidRPr="004119C5">
        <w:rPr>
          <w:szCs w:val="22"/>
          <w:lang w:val="en-CA"/>
        </w:rPr>
        <w:t>provided the source code of their proposed method described in JVET-</w:t>
      </w:r>
      <w:r>
        <w:rPr>
          <w:szCs w:val="22"/>
          <w:lang w:val="en-CA"/>
        </w:rPr>
        <w:t>P0105</w:t>
      </w:r>
      <w:r w:rsidR="00CA5818" w:rsidRPr="004119C5">
        <w:rPr>
          <w:szCs w:val="22"/>
          <w:lang w:val="en-CA"/>
        </w:rPr>
        <w:t xml:space="preserve"> [1]. </w:t>
      </w:r>
      <w:r w:rsidR="00CA5818">
        <w:rPr>
          <w:szCs w:val="22"/>
          <w:lang w:val="en-CA"/>
        </w:rPr>
        <w:t>One</w:t>
      </w:r>
      <w:r w:rsidR="00CA5818" w:rsidRPr="004119C5">
        <w:rPr>
          <w:szCs w:val="22"/>
          <w:lang w:val="en-CA"/>
        </w:rPr>
        <w:t xml:space="preserve"> verification</w:t>
      </w:r>
      <w:r w:rsidR="00CA5818">
        <w:rPr>
          <w:szCs w:val="22"/>
          <w:lang w:val="en-CA"/>
        </w:rPr>
        <w:t xml:space="preserve"> was</w:t>
      </w:r>
      <w:r w:rsidR="00CA5818" w:rsidRPr="004119C5">
        <w:rPr>
          <w:szCs w:val="22"/>
          <w:lang w:val="en-CA"/>
        </w:rPr>
        <w:t xml:space="preserve"> carried out by setting the following parameters in the provided code</w:t>
      </w:r>
      <w:r w:rsidR="00CA5818">
        <w:rPr>
          <w:szCs w:val="22"/>
          <w:lang w:val="en-CA"/>
        </w:rPr>
        <w:t>:</w:t>
      </w:r>
    </w:p>
    <w:p w14:paraId="52CBB6A7" w14:textId="2C32214F" w:rsidR="009328AA" w:rsidRDefault="00F117F6" w:rsidP="009234A5">
      <w:pPr>
        <w:rPr>
          <w:szCs w:val="22"/>
          <w:lang w:val="en-CA"/>
        </w:rPr>
      </w:pPr>
      <w:r>
        <w:rPr>
          <w:szCs w:val="22"/>
          <w:lang w:val="en-CA"/>
        </w:rPr>
        <w:t>Test:</w:t>
      </w:r>
    </w:p>
    <w:p w14:paraId="4D21FEA0" w14:textId="23DA47D4" w:rsidR="00F117F6" w:rsidRPr="00E2021D" w:rsidRDefault="00E2021D" w:rsidP="009234A5">
      <w:pPr>
        <w:rPr>
          <w:rFonts w:ascii="Courier New" w:hAnsi="Courier New" w:cs="Courier New"/>
          <w:szCs w:val="22"/>
          <w:lang w:val="en-CA"/>
        </w:rPr>
      </w:pPr>
      <w:r w:rsidRPr="00E2021D">
        <w:rPr>
          <w:rFonts w:ascii="Courier New" w:hAnsi="Courier New" w:cs="Courier New"/>
          <w:szCs w:val="22"/>
          <w:lang w:val="en-CA"/>
        </w:rPr>
        <w:t xml:space="preserve">#define </w:t>
      </w:r>
      <w:r w:rsidR="00C34C1B" w:rsidRPr="00C34C1B">
        <w:rPr>
          <w:rFonts w:ascii="Courier New" w:hAnsi="Courier New" w:cs="Courier New"/>
          <w:szCs w:val="22"/>
          <w:lang w:val="en-CA"/>
        </w:rPr>
        <w:t>CHROMAQP_JCCR_AVMBKJ</w:t>
      </w:r>
      <w:r w:rsidRPr="00E2021D">
        <w:rPr>
          <w:rFonts w:ascii="Courier New" w:hAnsi="Courier New" w:cs="Courier New"/>
          <w:szCs w:val="22"/>
          <w:lang w:val="en-CA"/>
        </w:rPr>
        <w:t xml:space="preserve">                           1</w:t>
      </w:r>
    </w:p>
    <w:p w14:paraId="49A054A9" w14:textId="30A81FCA" w:rsidR="00F117F6" w:rsidRDefault="00F117F6" w:rsidP="00F117F6">
      <w:pPr>
        <w:rPr>
          <w:szCs w:val="22"/>
          <w:lang w:val="en-CA"/>
        </w:rPr>
      </w:pPr>
      <w:r w:rsidRPr="004119C5">
        <w:rPr>
          <w:szCs w:val="22"/>
          <w:lang w:val="en-CA"/>
        </w:rPr>
        <w:t xml:space="preserve">The test </w:t>
      </w:r>
      <w:r w:rsidR="00D53C9B">
        <w:rPr>
          <w:szCs w:val="22"/>
          <w:lang w:val="en-CA"/>
        </w:rPr>
        <w:t>was</w:t>
      </w:r>
      <w:r w:rsidRPr="004119C5">
        <w:rPr>
          <w:szCs w:val="22"/>
          <w:lang w:val="en-CA"/>
        </w:rPr>
        <w:t xml:space="preserve"> conducted under the common test conditions (CTC) defined in [2] </w:t>
      </w:r>
      <w:r>
        <w:rPr>
          <w:szCs w:val="22"/>
          <w:lang w:val="en-CA"/>
        </w:rPr>
        <w:t>using the VTM6</w:t>
      </w:r>
      <w:r w:rsidRPr="004119C5">
        <w:rPr>
          <w:szCs w:val="22"/>
          <w:lang w:val="en-CA"/>
        </w:rPr>
        <w:t>.0 software [3]. Tabl</w:t>
      </w:r>
      <w:r>
        <w:rPr>
          <w:szCs w:val="22"/>
          <w:lang w:val="en-CA"/>
        </w:rPr>
        <w:t>e 1</w:t>
      </w:r>
      <w:r w:rsidR="004A1543">
        <w:rPr>
          <w:szCs w:val="22"/>
          <w:lang w:val="en-CA"/>
        </w:rPr>
        <w:t xml:space="preserve"> show</w:t>
      </w:r>
      <w:r w:rsidR="00844E10">
        <w:rPr>
          <w:szCs w:val="22"/>
          <w:lang w:val="en-CA"/>
        </w:rPr>
        <w:t>s</w:t>
      </w:r>
      <w:r w:rsidR="004A1543">
        <w:rPr>
          <w:szCs w:val="22"/>
          <w:lang w:val="en-CA"/>
        </w:rPr>
        <w:t xml:space="preserve"> the result</w:t>
      </w:r>
      <w:r w:rsidR="00844E10">
        <w:rPr>
          <w:szCs w:val="22"/>
          <w:lang w:val="en-CA"/>
        </w:rPr>
        <w:t>s</w:t>
      </w:r>
      <w:r w:rsidR="004A1543">
        <w:rPr>
          <w:szCs w:val="22"/>
          <w:lang w:val="en-CA"/>
        </w:rPr>
        <w:t xml:space="preserve"> </w:t>
      </w:r>
      <w:r w:rsidR="00DE7D51">
        <w:rPr>
          <w:szCs w:val="22"/>
          <w:lang w:val="en-CA"/>
        </w:rPr>
        <w:t xml:space="preserve">of </w:t>
      </w:r>
      <w:r w:rsidR="004A1543">
        <w:rPr>
          <w:szCs w:val="22"/>
          <w:lang w:val="en-CA"/>
        </w:rPr>
        <w:t>using VTM6</w:t>
      </w:r>
      <w:r w:rsidRPr="004119C5">
        <w:rPr>
          <w:szCs w:val="22"/>
          <w:lang w:val="en-CA"/>
        </w:rPr>
        <w:t>.0 as the anchor and enabling the proposed method</w:t>
      </w:r>
      <w:r>
        <w:rPr>
          <w:szCs w:val="22"/>
          <w:lang w:val="en-CA"/>
        </w:rPr>
        <w:t>s</w:t>
      </w:r>
      <w:r w:rsidRPr="004119C5">
        <w:rPr>
          <w:szCs w:val="22"/>
          <w:lang w:val="en-CA"/>
        </w:rPr>
        <w:t xml:space="preserve"> in the test. The BD-rates of the test from our experimental resu</w:t>
      </w:r>
      <w:r>
        <w:rPr>
          <w:szCs w:val="22"/>
          <w:lang w:val="en-CA"/>
        </w:rPr>
        <w:t>l</w:t>
      </w:r>
      <w:r w:rsidR="004A1543">
        <w:rPr>
          <w:szCs w:val="22"/>
          <w:lang w:val="en-CA"/>
        </w:rPr>
        <w:t>ts match exactly those in JVET-</w:t>
      </w:r>
      <w:r w:rsidR="00C34C1B">
        <w:rPr>
          <w:szCs w:val="22"/>
          <w:lang w:val="en-CA"/>
        </w:rPr>
        <w:t>P0105</w:t>
      </w:r>
      <w:r w:rsidRPr="004119C5">
        <w:rPr>
          <w:szCs w:val="22"/>
          <w:lang w:val="en-CA"/>
        </w:rPr>
        <w:t>. Please note that the runtime comparison may be not accurate.</w:t>
      </w:r>
    </w:p>
    <w:p w14:paraId="7A6699AA" w14:textId="77777777" w:rsidR="00F117F6" w:rsidRDefault="00F117F6" w:rsidP="009234A5">
      <w:pPr>
        <w:rPr>
          <w:szCs w:val="22"/>
          <w:lang w:val="en-CA"/>
        </w:rPr>
      </w:pPr>
    </w:p>
    <w:p w14:paraId="1447DB16" w14:textId="77777777" w:rsidR="00A315EB" w:rsidRDefault="00A315E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04547A1" w14:textId="547673CB" w:rsidR="006E413B" w:rsidRDefault="006E413B" w:rsidP="006E413B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1. The results of test in JVET-</w:t>
      </w:r>
      <w:r w:rsidR="00C34C1B">
        <w:rPr>
          <w:szCs w:val="22"/>
          <w:lang w:val="en-CA"/>
        </w:rPr>
        <w:t>P0105</w:t>
      </w:r>
      <w:r>
        <w:rPr>
          <w:szCs w:val="22"/>
          <w:lang w:val="en-CA"/>
        </w:rPr>
        <w:t xml:space="preserve"> using VTM6.0 as anchor</w:t>
      </w:r>
    </w:p>
    <w:tbl>
      <w:tblPr>
        <w:tblW w:w="63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0"/>
        <w:gridCol w:w="1144"/>
        <w:gridCol w:w="1144"/>
        <w:gridCol w:w="1144"/>
        <w:gridCol w:w="934"/>
        <w:gridCol w:w="934"/>
      </w:tblGrid>
      <w:tr w:rsidR="00376B88" w:rsidRPr="00376B88" w14:paraId="512736AA" w14:textId="77777777" w:rsidTr="00376B8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9BED0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89EBC9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376B88" w:rsidRPr="00376B88" w14:paraId="2DDB0913" w14:textId="77777777" w:rsidTr="00376B8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8FDE2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E0B70C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</w:tr>
      <w:tr w:rsidR="00376B88" w:rsidRPr="00376B88" w14:paraId="16F1225A" w14:textId="77777777" w:rsidTr="00376B8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7DCD8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DE01420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70D84F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C270984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0A4FD59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98047E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76B88" w:rsidRPr="00376B88" w14:paraId="3713F8E5" w14:textId="77777777" w:rsidTr="00376B8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BFA299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DA17F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95DC8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A4F7090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E12E9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48633E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76B88" w:rsidRPr="00376B88" w14:paraId="04CE62D8" w14:textId="77777777" w:rsidTr="00376B8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404BF3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E6C31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94F26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7DE12E4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77425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7F7594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76B88" w:rsidRPr="00376B88" w14:paraId="5E9A0473" w14:textId="77777777" w:rsidTr="00376B8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B2B528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CC4AD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21883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2231037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1D16B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3BBBA3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376B88" w:rsidRPr="00376B88" w14:paraId="5DBBC375" w14:textId="77777777" w:rsidTr="00376B8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A99E5F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D803F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DD3A4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CCD23DA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543E7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6AC95D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76B88" w:rsidRPr="00376B88" w14:paraId="3EFEBAEF" w14:textId="77777777" w:rsidTr="00376B8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465512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A46CB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A9683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F2D0557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2CE11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185EEF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76B88" w:rsidRPr="00376B88" w14:paraId="169206CC" w14:textId="77777777" w:rsidTr="00376B8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5640EF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5F010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7441E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C5D167A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43AFC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C7A858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76B88" w:rsidRPr="00376B88" w14:paraId="492BE76E" w14:textId="77777777" w:rsidTr="00376B8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1B76E1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C8D79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C3EFC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DC93632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0DE2C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C83F2A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76B88" w:rsidRPr="00376B88" w14:paraId="664B086A" w14:textId="77777777" w:rsidTr="00376B8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5A3124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1C052D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FF53AE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23A2D3B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CE5F3F1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CC57A5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76B88" w:rsidRPr="00376B88" w14:paraId="3E30E32F" w14:textId="77777777" w:rsidTr="00376B8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EC28A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A27E2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8FDB0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93B0E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B5411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4CAB2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376B88" w:rsidRPr="00376B88" w14:paraId="06EF4FE0" w14:textId="77777777" w:rsidTr="00376B8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857B7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99F8EC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376B88" w:rsidRPr="00376B88" w14:paraId="765EE248" w14:textId="77777777" w:rsidTr="00376B8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80B8F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4035DA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VTM6.0</w:t>
            </w:r>
          </w:p>
        </w:tc>
      </w:tr>
      <w:tr w:rsidR="00376B88" w:rsidRPr="00376B88" w14:paraId="16CF1E10" w14:textId="77777777" w:rsidTr="00376B8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BC830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1DB9FCC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8E1E17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4252F0C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18ABF45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D880BA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76B88" w:rsidRPr="00376B88" w14:paraId="2BCDBD17" w14:textId="77777777" w:rsidTr="00376B8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C11206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D2B39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008A4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5E85ABC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DD25D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ABFB1F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76B88" w:rsidRPr="00376B88" w14:paraId="45C8943C" w14:textId="77777777" w:rsidTr="00376B8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DBD341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42B6C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29AAA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23429BA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1805C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1647AD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76B88" w:rsidRPr="00376B88" w14:paraId="7F0708A1" w14:textId="77777777" w:rsidTr="00376B8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EB9A37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7F057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C3AEF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B0DAA15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2B781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869B78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76B88" w:rsidRPr="00376B88" w14:paraId="78F313F1" w14:textId="77777777" w:rsidTr="00376B8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E317FA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BA5AA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F4E69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5600250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58DAE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592526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76B88" w:rsidRPr="00376B88" w14:paraId="7D3C8019" w14:textId="77777777" w:rsidTr="00376B8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510F65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85F7E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461C2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D27020D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69DDE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6322D8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76B88" w:rsidRPr="00376B88" w14:paraId="2813AD7B" w14:textId="77777777" w:rsidTr="00376B8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0B31CD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23C8B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98DBE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A9F856B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E3A15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96F3CC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76B88" w:rsidRPr="00376B88" w14:paraId="115B683D" w14:textId="77777777" w:rsidTr="00376B88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30F65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242A6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3B38B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16BC227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3FFF4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7EE672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376B88" w:rsidRPr="00376B88" w14:paraId="16DCCCDD" w14:textId="77777777" w:rsidTr="00376B8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ABAAC8F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67ADB93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46951C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D30C91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95F5C3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020092" w14:textId="77777777" w:rsidR="00376B88" w:rsidRPr="00376B88" w:rsidRDefault="00376B88" w:rsidP="00376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76B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</w:tbl>
    <w:p w14:paraId="3CD9CCAC" w14:textId="77777777" w:rsidR="006E413B" w:rsidRDefault="006E413B" w:rsidP="009234A5">
      <w:pPr>
        <w:rPr>
          <w:szCs w:val="22"/>
          <w:lang w:val="en-CA"/>
        </w:rPr>
      </w:pPr>
    </w:p>
    <w:p w14:paraId="1338D9C5" w14:textId="77777777" w:rsidR="009328AA" w:rsidRDefault="009328AA" w:rsidP="009328AA">
      <w:pPr>
        <w:pStyle w:val="1"/>
      </w:pPr>
      <w:r>
        <w:t>References</w:t>
      </w:r>
    </w:p>
    <w:p w14:paraId="0F19E3D6" w14:textId="416E828B" w:rsidR="00C46D10" w:rsidRPr="00325396" w:rsidRDefault="00C46D10" w:rsidP="00C46D10">
      <w:pPr>
        <w:rPr>
          <w:lang w:val="en-CA"/>
        </w:rPr>
      </w:pPr>
      <w:r>
        <w:rPr>
          <w:lang w:val="en-CA"/>
        </w:rPr>
        <w:t xml:space="preserve">[1] </w:t>
      </w:r>
      <w:r w:rsidR="00C34C1B" w:rsidRPr="00C34C1B">
        <w:rPr>
          <w:lang w:val="en-CA"/>
        </w:rPr>
        <w:t xml:space="preserve">A. M. Kotra, S. Esenlik, B. Wang, H. </w:t>
      </w:r>
      <w:proofErr w:type="gramStart"/>
      <w:r w:rsidR="00C34C1B" w:rsidRPr="00C34C1B">
        <w:rPr>
          <w:lang w:val="en-CA"/>
        </w:rPr>
        <w:t>Gao</w:t>
      </w:r>
      <w:proofErr w:type="gramEnd"/>
      <w:r w:rsidR="00C34C1B" w:rsidRPr="00C34C1B">
        <w:rPr>
          <w:lang w:val="en-CA"/>
        </w:rPr>
        <w:t xml:space="preserve">, </w:t>
      </w:r>
      <w:r w:rsidR="00C34C1B">
        <w:rPr>
          <w:lang w:val="en-CA"/>
        </w:rPr>
        <w:t xml:space="preserve">and </w:t>
      </w:r>
      <w:r w:rsidR="00C34C1B" w:rsidRPr="00C34C1B">
        <w:rPr>
          <w:lang w:val="en-CA"/>
        </w:rPr>
        <w:t xml:space="preserve">E. </w:t>
      </w:r>
      <w:proofErr w:type="spellStart"/>
      <w:r w:rsidR="00C34C1B" w:rsidRPr="00C34C1B">
        <w:rPr>
          <w:lang w:val="en-CA"/>
        </w:rPr>
        <w:t>Alshina</w:t>
      </w:r>
      <w:proofErr w:type="spellEnd"/>
      <w:r>
        <w:rPr>
          <w:lang w:val="en-CA"/>
        </w:rPr>
        <w:t>, “</w:t>
      </w:r>
      <w:r w:rsidR="00C34C1B" w:rsidRPr="00C34C1B">
        <w:rPr>
          <w:lang w:val="en-CA"/>
        </w:rPr>
        <w:t xml:space="preserve">Non-CE5: Modified Chroma QP derivation for </w:t>
      </w:r>
      <w:proofErr w:type="spellStart"/>
      <w:r w:rsidR="00C34C1B" w:rsidRPr="00C34C1B">
        <w:rPr>
          <w:lang w:val="en-CA"/>
        </w:rPr>
        <w:t>deblocking</w:t>
      </w:r>
      <w:proofErr w:type="spellEnd"/>
      <w:r w:rsidR="00C34C1B" w:rsidRPr="00C34C1B">
        <w:rPr>
          <w:lang w:val="en-CA"/>
        </w:rPr>
        <w:t xml:space="preserve"> filter</w:t>
      </w:r>
      <w:r w:rsidR="00173D25">
        <w:rPr>
          <w:lang w:val="en-CA"/>
        </w:rPr>
        <w:t>,</w:t>
      </w:r>
      <w:r>
        <w:rPr>
          <w:lang w:val="en-CA"/>
        </w:rPr>
        <w:t xml:space="preserve">” </w:t>
      </w:r>
      <w:r w:rsidRPr="002F5CEF">
        <w:rPr>
          <w:szCs w:val="22"/>
        </w:rPr>
        <w:t>Document of</w:t>
      </w:r>
      <w:r w:rsidR="00173D25">
        <w:rPr>
          <w:szCs w:val="22"/>
        </w:rPr>
        <w:t xml:space="preserve"> Joint Video Experts Team, JVET-</w:t>
      </w:r>
      <w:r w:rsidR="00C34C1B">
        <w:rPr>
          <w:szCs w:val="22"/>
        </w:rPr>
        <w:t>P0105</w:t>
      </w:r>
      <w:r w:rsidRPr="002F5CEF">
        <w:rPr>
          <w:szCs w:val="22"/>
        </w:rPr>
        <w:t>.</w:t>
      </w:r>
    </w:p>
    <w:p w14:paraId="13B3CE53" w14:textId="754D18D5" w:rsidR="00821F18" w:rsidRPr="007525E5" w:rsidRDefault="00821F18" w:rsidP="00C46D10">
      <w:pPr>
        <w:rPr>
          <w:szCs w:val="22"/>
        </w:rPr>
      </w:pPr>
      <w:r>
        <w:rPr>
          <w:szCs w:val="22"/>
        </w:rPr>
        <w:t>[2</w:t>
      </w:r>
      <w:r w:rsidRPr="002F5CEF">
        <w:rPr>
          <w:szCs w:val="22"/>
        </w:rPr>
        <w:t xml:space="preserve">] </w:t>
      </w:r>
      <w:r w:rsidRPr="008A3EF2">
        <w:rPr>
          <w:szCs w:val="22"/>
        </w:rPr>
        <w:t xml:space="preserve">F. Bossen, J. Boyce, X. Li, V. Seregin, </w:t>
      </w:r>
      <w:r>
        <w:rPr>
          <w:szCs w:val="22"/>
        </w:rPr>
        <w:t xml:space="preserve">and </w:t>
      </w:r>
      <w:r w:rsidRPr="008A3EF2">
        <w:rPr>
          <w:szCs w:val="22"/>
        </w:rPr>
        <w:t>K. Sühring</w:t>
      </w:r>
      <w:r w:rsidRPr="000826BB">
        <w:rPr>
          <w:szCs w:val="22"/>
        </w:rPr>
        <w:t xml:space="preserve">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N</w:t>
      </w:r>
      <w:r w:rsidRPr="002F5CEF">
        <w:rPr>
          <w:szCs w:val="22"/>
        </w:rPr>
        <w:t>1010.</w:t>
      </w:r>
    </w:p>
    <w:p w14:paraId="1DB6618D" w14:textId="11DA3CFC" w:rsidR="003631EC" w:rsidRPr="007525E5" w:rsidRDefault="003631EC" w:rsidP="003631EC">
      <w:pPr>
        <w:rPr>
          <w:szCs w:val="22"/>
        </w:rPr>
      </w:pPr>
      <w:r>
        <w:rPr>
          <w:szCs w:val="22"/>
        </w:rPr>
        <w:t xml:space="preserve">[3] VTM6.0, </w:t>
      </w:r>
      <w:r w:rsidRPr="00D1229B">
        <w:rPr>
          <w:lang w:val="en-CA"/>
        </w:rPr>
        <w:t>https://vcgit.hhi.fraunhofer.de/jvet/VVCSoftware_VTM/tags/VTM-6.0</w:t>
      </w:r>
    </w:p>
    <w:p w14:paraId="07071CCF" w14:textId="77777777" w:rsidR="009328AA" w:rsidRPr="005B217D" w:rsidRDefault="009328AA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D1C6D35" w:rsidR="007F1F8B" w:rsidRDefault="00491322" w:rsidP="00491322">
      <w:pPr>
        <w:rPr>
          <w:b/>
          <w:szCs w:val="22"/>
          <w:lang w:val="en-CA"/>
        </w:rPr>
      </w:pPr>
      <w:r>
        <w:rPr>
          <w:b/>
          <w:szCs w:val="22"/>
        </w:rPr>
        <w:t xml:space="preserve">MediaTek 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00CB39C" w14:textId="77777777" w:rsidR="00844E10" w:rsidRPr="005B217D" w:rsidRDefault="00844E10" w:rsidP="00491322">
      <w:pPr>
        <w:rPr>
          <w:szCs w:val="22"/>
          <w:lang w:val="en-CA"/>
        </w:rPr>
      </w:pPr>
    </w:p>
    <w:sectPr w:rsidR="00844E10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A6A9EC" w14:textId="77777777" w:rsidR="005469D1" w:rsidRDefault="005469D1">
      <w:r>
        <w:separator/>
      </w:r>
    </w:p>
  </w:endnote>
  <w:endnote w:type="continuationSeparator" w:id="0">
    <w:p w14:paraId="53466C13" w14:textId="77777777" w:rsidR="005469D1" w:rsidRDefault="00546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76B88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76B88">
      <w:rPr>
        <w:rStyle w:val="a5"/>
        <w:noProof/>
      </w:rPr>
      <w:t>2019-10-06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932330" w14:textId="77777777" w:rsidR="005469D1" w:rsidRDefault="005469D1">
      <w:r>
        <w:separator/>
      </w:r>
    </w:p>
  </w:footnote>
  <w:footnote w:type="continuationSeparator" w:id="0">
    <w:p w14:paraId="6F1712B2" w14:textId="77777777" w:rsidR="005469D1" w:rsidRDefault="005469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166"/>
    <w:rsid w:val="000308A3"/>
    <w:rsid w:val="000458BC"/>
    <w:rsid w:val="00045C41"/>
    <w:rsid w:val="00046C03"/>
    <w:rsid w:val="00057579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1580"/>
    <w:rsid w:val="00146152"/>
    <w:rsid w:val="00155526"/>
    <w:rsid w:val="00171371"/>
    <w:rsid w:val="00173D25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68B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18C9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31EC"/>
    <w:rsid w:val="003669EA"/>
    <w:rsid w:val="003706CC"/>
    <w:rsid w:val="00376B88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7641"/>
    <w:rsid w:val="00491322"/>
    <w:rsid w:val="0049445A"/>
    <w:rsid w:val="004A1543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69D1"/>
    <w:rsid w:val="005503A4"/>
    <w:rsid w:val="00550A66"/>
    <w:rsid w:val="00552889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3429"/>
    <w:rsid w:val="006C5D39"/>
    <w:rsid w:val="006D6D9B"/>
    <w:rsid w:val="006E2810"/>
    <w:rsid w:val="006E413B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2893"/>
    <w:rsid w:val="0075585E"/>
    <w:rsid w:val="00770571"/>
    <w:rsid w:val="007768FF"/>
    <w:rsid w:val="007824D3"/>
    <w:rsid w:val="00785C3D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1F18"/>
    <w:rsid w:val="008324A3"/>
    <w:rsid w:val="00844E10"/>
    <w:rsid w:val="0086387C"/>
    <w:rsid w:val="00874A6C"/>
    <w:rsid w:val="00876C65"/>
    <w:rsid w:val="008802E3"/>
    <w:rsid w:val="00882F72"/>
    <w:rsid w:val="008A4B4C"/>
    <w:rsid w:val="008C239F"/>
    <w:rsid w:val="008E480C"/>
    <w:rsid w:val="00907757"/>
    <w:rsid w:val="009212B0"/>
    <w:rsid w:val="00921FA1"/>
    <w:rsid w:val="009234A5"/>
    <w:rsid w:val="009328AA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14CC9"/>
    <w:rsid w:val="00A315EB"/>
    <w:rsid w:val="00A46843"/>
    <w:rsid w:val="00A56B97"/>
    <w:rsid w:val="00A6093D"/>
    <w:rsid w:val="00A767DC"/>
    <w:rsid w:val="00A76A6D"/>
    <w:rsid w:val="00A83253"/>
    <w:rsid w:val="00AA6E84"/>
    <w:rsid w:val="00AB1A1C"/>
    <w:rsid w:val="00AB4DC8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038C"/>
    <w:rsid w:val="00B827C6"/>
    <w:rsid w:val="00B94B06"/>
    <w:rsid w:val="00B94C28"/>
    <w:rsid w:val="00BC10BA"/>
    <w:rsid w:val="00BC5AFD"/>
    <w:rsid w:val="00BF7C13"/>
    <w:rsid w:val="00C00DDE"/>
    <w:rsid w:val="00C04F43"/>
    <w:rsid w:val="00C0609D"/>
    <w:rsid w:val="00C115AB"/>
    <w:rsid w:val="00C26CCB"/>
    <w:rsid w:val="00C30249"/>
    <w:rsid w:val="00C34C1B"/>
    <w:rsid w:val="00C3646A"/>
    <w:rsid w:val="00C3723B"/>
    <w:rsid w:val="00C42466"/>
    <w:rsid w:val="00C46D10"/>
    <w:rsid w:val="00C606C9"/>
    <w:rsid w:val="00C80288"/>
    <w:rsid w:val="00C84003"/>
    <w:rsid w:val="00C90650"/>
    <w:rsid w:val="00C97D78"/>
    <w:rsid w:val="00CA5818"/>
    <w:rsid w:val="00CA7D85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229B"/>
    <w:rsid w:val="00D446EC"/>
    <w:rsid w:val="00D51BF0"/>
    <w:rsid w:val="00D531DB"/>
    <w:rsid w:val="00D53C9B"/>
    <w:rsid w:val="00D55942"/>
    <w:rsid w:val="00D807BF"/>
    <w:rsid w:val="00D82FCC"/>
    <w:rsid w:val="00D92587"/>
    <w:rsid w:val="00DA17FC"/>
    <w:rsid w:val="00DA7887"/>
    <w:rsid w:val="00DB2C26"/>
    <w:rsid w:val="00DD02F4"/>
    <w:rsid w:val="00DD6622"/>
    <w:rsid w:val="00DE1C7C"/>
    <w:rsid w:val="00DE6B43"/>
    <w:rsid w:val="00DE7D51"/>
    <w:rsid w:val="00E11923"/>
    <w:rsid w:val="00E2021D"/>
    <w:rsid w:val="00E262D4"/>
    <w:rsid w:val="00E36250"/>
    <w:rsid w:val="00E47F2D"/>
    <w:rsid w:val="00E54511"/>
    <w:rsid w:val="00E60EDC"/>
    <w:rsid w:val="00E61DAC"/>
    <w:rsid w:val="00E6778A"/>
    <w:rsid w:val="00E72B80"/>
    <w:rsid w:val="00E75FE3"/>
    <w:rsid w:val="00E86C4C"/>
    <w:rsid w:val="00E907A3"/>
    <w:rsid w:val="00EA5AE0"/>
    <w:rsid w:val="00EB56E1"/>
    <w:rsid w:val="00EB7AB1"/>
    <w:rsid w:val="00EC32BD"/>
    <w:rsid w:val="00EE2BC6"/>
    <w:rsid w:val="00EE7CD8"/>
    <w:rsid w:val="00EF37F6"/>
    <w:rsid w:val="00EF48CC"/>
    <w:rsid w:val="00F00801"/>
    <w:rsid w:val="00F117F6"/>
    <w:rsid w:val="00F2488D"/>
    <w:rsid w:val="00F30EE7"/>
    <w:rsid w:val="00F601A0"/>
    <w:rsid w:val="00F712E9"/>
    <w:rsid w:val="00F73032"/>
    <w:rsid w:val="00F848FC"/>
    <w:rsid w:val="00F906F6"/>
    <w:rsid w:val="00F9282A"/>
    <w:rsid w:val="00F96BAD"/>
    <w:rsid w:val="00FA01E6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328AA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9328AA"/>
    <w:rPr>
      <w:b/>
      <w:bCs/>
      <w:iCs/>
      <w:sz w:val="28"/>
      <w:szCs w:val="28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5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442</Words>
  <Characters>2554</Characters>
  <Application>Microsoft Office Word</Application>
  <DocSecurity>0</DocSecurity>
  <Lines>21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Chia-ming Tsai (蔡佳銘)</cp:lastModifiedBy>
  <cp:revision>7</cp:revision>
  <cp:lastPrinted>1900-01-01T08:00:00Z</cp:lastPrinted>
  <dcterms:created xsi:type="dcterms:W3CDTF">2019-10-06T03:27:00Z</dcterms:created>
  <dcterms:modified xsi:type="dcterms:W3CDTF">2019-10-09T15:59:00Z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1286819136</vt:i4>
  </property>
  <property fmtid="{D5CDD505-2E9C-101B-9397-08002B2CF9AE}" pid="3" name="_NewReviewCycle">
    <vt:lpwstr/>
  </property>
  <property fmtid="{D5CDD505-2E9C-101B-9397-08002B2CF9AE}" pid="4" name="_EmailSubject">
    <vt:lpwstr>[JVET-P0846] Crosscheck of JVET-P0105 (Non-CE5: Modified Chroma QP derivation for deblocking filter)</vt:lpwstr>
  </property>
  <property fmtid="{D5CDD505-2E9C-101B-9397-08002B2CF9AE}" pid="5" name="_AuthorEmail">
    <vt:lpwstr>Chia-ming.Tsai@mediatek.com</vt:lpwstr>
  </property>
  <property fmtid="{D5CDD505-2E9C-101B-9397-08002B2CF9AE}" pid="6" name="_AuthorEmailDisplayName">
    <vt:lpwstr>Chia-ming Tsai (蔡佳銘)</vt:lpwstr>
  </property>
</Properties>
</file>