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9E8E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2F8F171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87295F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3D3B">
              <w:rPr>
                <w:lang w:val="en-CA"/>
              </w:rPr>
              <w:t>P</w:t>
            </w:r>
            <w:r w:rsidR="001F4E28">
              <w:rPr>
                <w:lang w:val="en-CA"/>
              </w:rPr>
              <w:t>0667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D4F8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0D9111B" w:rsidR="00E61DAC" w:rsidRPr="00FD4F8D" w:rsidRDefault="005814F7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AHG17/AHG15: Comment</w:t>
            </w:r>
            <w:r w:rsidR="004A6EE9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on </w:t>
            </w:r>
            <w:r w:rsidR="005150AB">
              <w:rPr>
                <w:b/>
                <w:szCs w:val="22"/>
                <w:lang w:val="en-CA"/>
              </w:rPr>
              <w:t xml:space="preserve">aspect 1 of </w:t>
            </w:r>
            <w:r>
              <w:rPr>
                <w:b/>
                <w:szCs w:val="22"/>
                <w:lang w:val="en-CA"/>
              </w:rPr>
              <w:t>JVET-P0426</w:t>
            </w:r>
            <w:r w:rsidR="00FD4F8D">
              <w:rPr>
                <w:b/>
                <w:szCs w:val="22"/>
              </w:rPr>
              <w:t>.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2403AEF" w14:textId="77777777" w:rsidR="005814F7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Bappaditya Ray, </w:t>
            </w:r>
          </w:p>
          <w:p w14:paraId="6FCA2700" w14:textId="7F65DF80" w:rsidR="005814F7" w:rsidRDefault="00DD09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5814F7">
              <w:rPr>
                <w:szCs w:val="22"/>
                <w:lang w:val="en-CA"/>
              </w:rPr>
              <w:t>. K. Ramasubram</w:t>
            </w:r>
            <w:r w:rsidR="00616603">
              <w:rPr>
                <w:szCs w:val="22"/>
                <w:lang w:val="en-CA"/>
              </w:rPr>
              <w:t>o</w:t>
            </w:r>
            <w:r w:rsidR="005814F7">
              <w:rPr>
                <w:szCs w:val="22"/>
                <w:lang w:val="en-CA"/>
              </w:rPr>
              <w:t xml:space="preserve">nian, </w:t>
            </w:r>
          </w:p>
          <w:p w14:paraId="526ABDAF" w14:textId="77777777" w:rsidR="005814F7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</w:t>
            </w:r>
            <w:r w:rsidR="00574E04">
              <w:rPr>
                <w:szCs w:val="22"/>
                <w:lang w:val="en-CA"/>
              </w:rPr>
              <w:t xml:space="preserve">a, </w:t>
            </w:r>
          </w:p>
          <w:p w14:paraId="59780121" w14:textId="77777777" w:rsidR="005814F7" w:rsidRDefault="00574E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14A04520" w14:textId="6521B70B" w:rsidR="006B0D74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6AFE5327" w:rsidR="00D13808" w:rsidRDefault="00F04021" w:rsidP="00D13808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7A1144C4" w14:textId="55F4C814" w:rsidR="00417F82" w:rsidRDefault="00F04021" w:rsidP="00417F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417F82" w:rsidRPr="00495E9A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05F7C118" w14:textId="25EE214B" w:rsidR="006B0D74" w:rsidRDefault="00F04021" w:rsidP="00D13808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B0D74" w:rsidRPr="00EE6A22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0C252DA5" w14:textId="45258B77" w:rsidR="00A71D76" w:rsidRDefault="00F04021" w:rsidP="00D13808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71D76" w:rsidRPr="00EE6A2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D63D10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3AAD6A86" w:rsidR="00DE529B" w:rsidRDefault="00DE529B" w:rsidP="00DE529B">
      <w:pPr>
        <w:rPr>
          <w:lang w:val="en-CA"/>
        </w:rPr>
      </w:pPr>
      <w:r>
        <w:rPr>
          <w:lang w:val="en-CA"/>
        </w:rPr>
        <w:t xml:space="preserve">This contribution </w:t>
      </w:r>
      <w:r w:rsidR="004A6EE9">
        <w:rPr>
          <w:lang w:val="en-CA"/>
        </w:rPr>
        <w:t xml:space="preserve">proposes </w:t>
      </w:r>
      <w:r w:rsidR="00D00C53">
        <w:rPr>
          <w:lang w:val="en-CA"/>
        </w:rPr>
        <w:t xml:space="preserve">some comments </w:t>
      </w:r>
      <w:r w:rsidR="0069070C">
        <w:rPr>
          <w:lang w:val="en-CA"/>
        </w:rPr>
        <w:t xml:space="preserve">on the solution to </w:t>
      </w:r>
      <w:r w:rsidR="00297239">
        <w:rPr>
          <w:lang w:val="en-CA"/>
        </w:rPr>
        <w:t>aspect 1 of JVET-P0426</w:t>
      </w:r>
      <w:r w:rsidR="007B2074">
        <w:rPr>
          <w:lang w:val="en-CA"/>
        </w:rPr>
        <w:t xml:space="preserve"> which aligns various </w:t>
      </w:r>
      <w:r w:rsidR="008369B0">
        <w:rPr>
          <w:lang w:val="en-CA"/>
        </w:rPr>
        <w:t xml:space="preserve">QP </w:t>
      </w:r>
      <w:r w:rsidR="007B2074">
        <w:rPr>
          <w:lang w:val="en-CA"/>
        </w:rPr>
        <w:t>control parameters</w:t>
      </w:r>
      <w:r w:rsidR="00443BC7">
        <w:rPr>
          <w:lang w:val="en-CA"/>
        </w:rPr>
        <w:t xml:space="preserve"> related to </w:t>
      </w:r>
      <w:r w:rsidR="00E42E03">
        <w:rPr>
          <w:lang w:val="en-CA"/>
        </w:rPr>
        <w:t xml:space="preserve">joint </w:t>
      </w:r>
      <w:r w:rsidR="000E43AE">
        <w:rPr>
          <w:lang w:val="en-CA"/>
        </w:rPr>
        <w:t>Cb-Cr residual</w:t>
      </w:r>
      <w:r w:rsidR="00E42E03">
        <w:rPr>
          <w:lang w:val="en-CA"/>
        </w:rPr>
        <w:t xml:space="preserve"> </w:t>
      </w:r>
      <w:r w:rsidR="000D10AC">
        <w:rPr>
          <w:lang w:val="en-CA"/>
        </w:rPr>
        <w:t>(</w:t>
      </w:r>
      <w:r w:rsidR="00327F7F">
        <w:rPr>
          <w:lang w:val="en-CA"/>
        </w:rPr>
        <w:t>JCCR</w:t>
      </w:r>
      <w:r w:rsidR="000D10AC">
        <w:rPr>
          <w:lang w:val="en-CA"/>
        </w:rPr>
        <w:t xml:space="preserve">) </w:t>
      </w:r>
      <w:r w:rsidR="00BD59D7">
        <w:rPr>
          <w:lang w:val="en-CA"/>
        </w:rPr>
        <w:t>coding and</w:t>
      </w:r>
      <w:r w:rsidR="0069070C">
        <w:rPr>
          <w:lang w:val="en-CA"/>
        </w:rPr>
        <w:t xml:space="preserve"> provides </w:t>
      </w:r>
      <w:r w:rsidR="00292CA0">
        <w:rPr>
          <w:lang w:val="en-CA"/>
        </w:rPr>
        <w:t xml:space="preserve">an </w:t>
      </w:r>
      <w:r w:rsidR="0069070C">
        <w:rPr>
          <w:lang w:val="en-CA"/>
        </w:rPr>
        <w:t xml:space="preserve">alternative that </w:t>
      </w:r>
      <w:r w:rsidR="00515238">
        <w:rPr>
          <w:lang w:val="en-CA"/>
        </w:rPr>
        <w:t>assertedly do</w:t>
      </w:r>
      <w:r w:rsidR="00292CA0">
        <w:rPr>
          <w:lang w:val="en-CA"/>
        </w:rPr>
        <w:t>es</w:t>
      </w:r>
      <w:r w:rsidR="00515238">
        <w:rPr>
          <w:lang w:val="en-CA"/>
        </w:rPr>
        <w:t xml:space="preserve"> not contain any parsing dependency issues</w:t>
      </w:r>
      <w:r w:rsidR="00BA7860">
        <w:rPr>
          <w:lang w:val="en-CA"/>
        </w:rPr>
        <w:t>.</w:t>
      </w:r>
    </w:p>
    <w:p w14:paraId="158771B3" w14:textId="77777777" w:rsidR="00391B2E" w:rsidRPr="00DE529B" w:rsidRDefault="00391B2E" w:rsidP="00DE529B">
      <w:pPr>
        <w:rPr>
          <w:lang w:val="en-CA"/>
        </w:rPr>
      </w:pPr>
    </w:p>
    <w:p w14:paraId="7D2AC1F0" w14:textId="461636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843D37" w14:textId="3C3DEA4D" w:rsidR="002F1E22" w:rsidRDefault="00534BF5" w:rsidP="007D37B1">
      <w:pPr>
        <w:rPr>
          <w:szCs w:val="22"/>
          <w:lang w:val="en-CA"/>
        </w:rPr>
      </w:pPr>
      <w:r>
        <w:rPr>
          <w:szCs w:val="22"/>
          <w:lang w:val="en-CA"/>
        </w:rPr>
        <w:t xml:space="preserve">Aspect </w:t>
      </w:r>
      <w:r w:rsidR="00A7428B">
        <w:rPr>
          <w:szCs w:val="22"/>
          <w:lang w:val="en-CA"/>
        </w:rPr>
        <w:t xml:space="preserve">1 </w:t>
      </w:r>
      <w:r>
        <w:rPr>
          <w:szCs w:val="22"/>
          <w:lang w:val="en-CA"/>
        </w:rPr>
        <w:t>of JVET-P0426</w:t>
      </w:r>
      <w:r w:rsidR="003F246A">
        <w:rPr>
          <w:szCs w:val="22"/>
          <w:lang w:val="en-CA"/>
        </w:rPr>
        <w:t xml:space="preserve">, proposes to remove </w:t>
      </w:r>
      <w:r w:rsidR="001A38B1">
        <w:rPr>
          <w:szCs w:val="22"/>
          <w:lang w:val="en-CA"/>
        </w:rPr>
        <w:t xml:space="preserve">the signalling </w:t>
      </w:r>
      <w:r w:rsidR="00C77147">
        <w:rPr>
          <w:szCs w:val="22"/>
          <w:lang w:val="en-CA"/>
        </w:rPr>
        <w:t>for various</w:t>
      </w:r>
      <w:r w:rsidR="003F246A">
        <w:rPr>
          <w:szCs w:val="22"/>
          <w:lang w:val="en-CA"/>
        </w:rPr>
        <w:t xml:space="preserve"> </w:t>
      </w:r>
      <w:r w:rsidR="008369B0">
        <w:rPr>
          <w:szCs w:val="22"/>
          <w:lang w:val="en-CA"/>
        </w:rPr>
        <w:t xml:space="preserve">QP </w:t>
      </w:r>
      <w:r w:rsidR="00C057D3">
        <w:rPr>
          <w:szCs w:val="22"/>
          <w:lang w:val="en-CA"/>
        </w:rPr>
        <w:t xml:space="preserve">parameters </w:t>
      </w:r>
      <w:r w:rsidR="0062260C">
        <w:rPr>
          <w:szCs w:val="22"/>
          <w:lang w:val="en-CA"/>
        </w:rPr>
        <w:t xml:space="preserve">that </w:t>
      </w:r>
      <w:r w:rsidR="006231E8">
        <w:rPr>
          <w:szCs w:val="22"/>
          <w:lang w:val="en-CA"/>
        </w:rPr>
        <w:t xml:space="preserve">are </w:t>
      </w:r>
      <w:r w:rsidR="00C057D3">
        <w:rPr>
          <w:szCs w:val="22"/>
          <w:lang w:val="en-CA"/>
        </w:rPr>
        <w:t xml:space="preserve">related to </w:t>
      </w:r>
      <w:r w:rsidR="000D10AC">
        <w:rPr>
          <w:lang w:val="en-CA"/>
        </w:rPr>
        <w:t>joint Cb-Cr residual (</w:t>
      </w:r>
      <w:r w:rsidR="00C057D3">
        <w:rPr>
          <w:szCs w:val="22"/>
          <w:lang w:val="en-CA"/>
        </w:rPr>
        <w:t>JCCR</w:t>
      </w:r>
      <w:r w:rsidR="000D10AC">
        <w:rPr>
          <w:szCs w:val="22"/>
          <w:lang w:val="en-CA"/>
        </w:rPr>
        <w:t>)</w:t>
      </w:r>
      <w:r w:rsidR="0062260C">
        <w:rPr>
          <w:szCs w:val="22"/>
          <w:lang w:val="en-CA"/>
        </w:rPr>
        <w:t xml:space="preserve"> coding</w:t>
      </w:r>
      <w:r w:rsidR="001A38B1">
        <w:rPr>
          <w:szCs w:val="22"/>
          <w:lang w:val="en-CA"/>
        </w:rPr>
        <w:t xml:space="preserve"> in the SPS and PPS</w:t>
      </w:r>
      <w:r w:rsidR="00C057D3">
        <w:rPr>
          <w:szCs w:val="22"/>
          <w:lang w:val="en-CA"/>
        </w:rPr>
        <w:t xml:space="preserve"> when sps_joint_cbcr_enabled_flag </w:t>
      </w:r>
      <w:r w:rsidR="00A7428B">
        <w:rPr>
          <w:szCs w:val="22"/>
          <w:lang w:val="en-CA"/>
        </w:rPr>
        <w:t>is zero</w:t>
      </w:r>
      <w:r w:rsidR="00A042E3">
        <w:rPr>
          <w:szCs w:val="22"/>
          <w:lang w:val="en-CA"/>
        </w:rPr>
        <w:t xml:space="preserve"> [2]</w:t>
      </w:r>
      <w:r w:rsidR="00A7428B">
        <w:rPr>
          <w:szCs w:val="22"/>
          <w:lang w:val="en-CA"/>
        </w:rPr>
        <w:t>.</w:t>
      </w:r>
    </w:p>
    <w:p w14:paraId="6B45E891" w14:textId="2A1E6DFA" w:rsidR="00A7428B" w:rsidRDefault="006231E8" w:rsidP="007D37B1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A7428B">
        <w:rPr>
          <w:szCs w:val="22"/>
          <w:lang w:val="en-CA"/>
        </w:rPr>
        <w:t xml:space="preserve">wo issues related to the </w:t>
      </w:r>
      <w:r w:rsidR="00EC0159">
        <w:rPr>
          <w:szCs w:val="22"/>
          <w:lang w:val="en-CA"/>
        </w:rPr>
        <w:t xml:space="preserve">reported solution of </w:t>
      </w:r>
      <w:r w:rsidR="00A7428B">
        <w:rPr>
          <w:szCs w:val="22"/>
          <w:lang w:val="en-CA"/>
        </w:rPr>
        <w:t>aspect 1 of JVET-P0426</w:t>
      </w:r>
      <w:r>
        <w:rPr>
          <w:szCs w:val="22"/>
          <w:lang w:val="en-CA"/>
        </w:rPr>
        <w:t xml:space="preserve"> are discussed here:</w:t>
      </w:r>
    </w:p>
    <w:p w14:paraId="2C1CBD3C" w14:textId="7B23AF78" w:rsidR="00A7428B" w:rsidRDefault="00B459CD" w:rsidP="00B459CD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Currently, </w:t>
      </w:r>
      <w:r w:rsidR="002C6A2E">
        <w:rPr>
          <w:szCs w:val="22"/>
          <w:lang w:val="en-CA"/>
        </w:rPr>
        <w:t xml:space="preserve">at </w:t>
      </w:r>
      <w:r w:rsidR="00FA586A">
        <w:rPr>
          <w:szCs w:val="22"/>
          <w:lang w:val="en-CA"/>
        </w:rPr>
        <w:t xml:space="preserve">the SPS level, </w:t>
      </w:r>
      <w:r>
        <w:rPr>
          <w:szCs w:val="22"/>
          <w:lang w:val="en-CA"/>
        </w:rPr>
        <w:t xml:space="preserve">sps_joint_cbcr_enabled_flag is parsed after </w:t>
      </w:r>
      <w:r w:rsidR="00D622CF">
        <w:rPr>
          <w:szCs w:val="22"/>
          <w:lang w:val="en-CA"/>
        </w:rPr>
        <w:t xml:space="preserve">the parsing of chroma </w:t>
      </w:r>
      <w:r w:rsidR="007704E7">
        <w:rPr>
          <w:szCs w:val="22"/>
          <w:lang w:val="en-CA"/>
        </w:rPr>
        <w:t>QP</w:t>
      </w:r>
      <w:r w:rsidR="000E217A">
        <w:rPr>
          <w:szCs w:val="22"/>
          <w:lang w:val="en-CA"/>
        </w:rPr>
        <w:t xml:space="preserve">mapping </w:t>
      </w:r>
      <w:r w:rsidR="00D622CF">
        <w:rPr>
          <w:szCs w:val="22"/>
          <w:lang w:val="en-CA"/>
        </w:rPr>
        <w:t>table</w:t>
      </w:r>
      <w:r w:rsidR="00CC50CF">
        <w:rPr>
          <w:szCs w:val="22"/>
          <w:lang w:val="en-CA"/>
        </w:rPr>
        <w:t>(s)</w:t>
      </w:r>
      <w:r w:rsidR="00D622CF">
        <w:rPr>
          <w:szCs w:val="22"/>
          <w:lang w:val="en-CA"/>
        </w:rPr>
        <w:t xml:space="preserve">. So, the desired </w:t>
      </w:r>
      <w:r w:rsidR="00623863">
        <w:rPr>
          <w:szCs w:val="22"/>
          <w:lang w:val="en-CA"/>
        </w:rPr>
        <w:t>outcome</w:t>
      </w:r>
      <w:r w:rsidR="00D622CF">
        <w:rPr>
          <w:szCs w:val="22"/>
          <w:lang w:val="en-CA"/>
        </w:rPr>
        <w:t xml:space="preserve"> of the proposed aspect </w:t>
      </w:r>
      <w:r w:rsidR="00623863">
        <w:rPr>
          <w:szCs w:val="22"/>
          <w:lang w:val="en-CA"/>
        </w:rPr>
        <w:t xml:space="preserve">(removing </w:t>
      </w:r>
      <w:r w:rsidR="007704E7">
        <w:rPr>
          <w:szCs w:val="22"/>
          <w:lang w:val="en-CA"/>
        </w:rPr>
        <w:t>chroma QP</w:t>
      </w:r>
      <w:r w:rsidR="000E217A">
        <w:rPr>
          <w:szCs w:val="22"/>
          <w:lang w:val="en-CA"/>
        </w:rPr>
        <w:t xml:space="preserve">mapping </w:t>
      </w:r>
      <w:r w:rsidR="00623863">
        <w:rPr>
          <w:szCs w:val="22"/>
          <w:lang w:val="en-CA"/>
        </w:rPr>
        <w:t>table for JCCR)</w:t>
      </w:r>
      <w:r w:rsidR="0012090C">
        <w:rPr>
          <w:szCs w:val="22"/>
          <w:lang w:val="en-CA"/>
        </w:rPr>
        <w:t xml:space="preserve"> may not be achieved</w:t>
      </w:r>
      <w:r w:rsidR="00423A1F">
        <w:rPr>
          <w:szCs w:val="22"/>
          <w:lang w:val="en-CA"/>
        </w:rPr>
        <w:t xml:space="preserve"> unless the parsing order is modified</w:t>
      </w:r>
      <w:r w:rsidR="0012090C">
        <w:rPr>
          <w:szCs w:val="22"/>
          <w:lang w:val="en-CA"/>
        </w:rPr>
        <w:t>.</w:t>
      </w:r>
    </w:p>
    <w:p w14:paraId="715CD9BD" w14:textId="6436738C" w:rsidR="00BD2ED6" w:rsidRPr="00277A21" w:rsidRDefault="000E217A" w:rsidP="00277A21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="00FA586A">
        <w:rPr>
          <w:szCs w:val="22"/>
          <w:lang w:val="en-CA"/>
        </w:rPr>
        <w:t xml:space="preserve">the PPS level, </w:t>
      </w:r>
      <w:r w:rsidR="004200E7">
        <w:rPr>
          <w:szCs w:val="22"/>
          <w:lang w:val="en-CA"/>
        </w:rPr>
        <w:t xml:space="preserve">parsing of </w:t>
      </w:r>
      <w:r w:rsidR="00CA46E0">
        <w:rPr>
          <w:szCs w:val="22"/>
          <w:lang w:val="en-CA"/>
        </w:rPr>
        <w:t xml:space="preserve">PPS syntax elements </w:t>
      </w:r>
      <w:r w:rsidR="00200FA2" w:rsidRPr="00200FA2">
        <w:rPr>
          <w:szCs w:val="22"/>
          <w:lang w:val="en-CA"/>
        </w:rPr>
        <w:t>pps_joint_cbcr_qp_offset</w:t>
      </w:r>
      <w:r w:rsidR="00200FA2">
        <w:rPr>
          <w:szCs w:val="22"/>
          <w:lang w:val="en-CA"/>
        </w:rPr>
        <w:t xml:space="preserve"> and </w:t>
      </w:r>
      <w:r w:rsidR="00907D22" w:rsidRPr="00907D22">
        <w:rPr>
          <w:szCs w:val="22"/>
          <w:lang w:val="en-CA"/>
        </w:rPr>
        <w:t>joint_cbcr_qp_offset_list[</w:t>
      </w:r>
      <w:r w:rsidR="00F76186">
        <w:rPr>
          <w:szCs w:val="22"/>
          <w:lang w:val="en-CA"/>
        </w:rPr>
        <w:t> </w:t>
      </w:r>
      <w:r w:rsidR="00907D22" w:rsidRPr="00907D22">
        <w:rPr>
          <w:szCs w:val="22"/>
          <w:lang w:val="en-CA"/>
        </w:rPr>
        <w:t>i</w:t>
      </w:r>
      <w:r w:rsidR="00F76186">
        <w:rPr>
          <w:szCs w:val="22"/>
          <w:lang w:val="en-CA"/>
        </w:rPr>
        <w:t> </w:t>
      </w:r>
      <w:r w:rsidR="00907D22" w:rsidRPr="00907D22">
        <w:rPr>
          <w:szCs w:val="22"/>
          <w:lang w:val="en-CA"/>
        </w:rPr>
        <w:t>]</w:t>
      </w:r>
      <w:r w:rsidR="004200E7">
        <w:rPr>
          <w:szCs w:val="22"/>
          <w:lang w:val="en-CA"/>
        </w:rPr>
        <w:t xml:space="preserve"> depends on</w:t>
      </w:r>
      <w:r w:rsidR="00CA46E0">
        <w:rPr>
          <w:szCs w:val="22"/>
          <w:lang w:val="en-CA"/>
        </w:rPr>
        <w:t xml:space="preserve"> </w:t>
      </w:r>
      <w:r w:rsidR="00F76186">
        <w:rPr>
          <w:szCs w:val="22"/>
          <w:lang w:val="en-CA"/>
        </w:rPr>
        <w:t xml:space="preserve">the </w:t>
      </w:r>
      <w:r w:rsidR="00CA46E0">
        <w:rPr>
          <w:szCs w:val="22"/>
          <w:lang w:val="en-CA"/>
        </w:rPr>
        <w:t>SPS syntax element</w:t>
      </w:r>
      <w:r w:rsidR="004200E7">
        <w:rPr>
          <w:szCs w:val="22"/>
          <w:lang w:val="en-CA"/>
        </w:rPr>
        <w:t xml:space="preserve"> sps_joint_cbcr_enabled_flag. However, </w:t>
      </w:r>
      <w:r w:rsidR="00FD295D">
        <w:rPr>
          <w:szCs w:val="22"/>
          <w:lang w:val="en-CA"/>
        </w:rPr>
        <w:t>one</w:t>
      </w:r>
      <w:r w:rsidR="00BA2412">
        <w:rPr>
          <w:szCs w:val="22"/>
          <w:lang w:val="en-CA"/>
        </w:rPr>
        <w:t xml:space="preserve"> of the</w:t>
      </w:r>
      <w:r w:rsidR="00FD295D">
        <w:rPr>
          <w:szCs w:val="22"/>
          <w:lang w:val="en-CA"/>
        </w:rPr>
        <w:t xml:space="preserve"> design </w:t>
      </w:r>
      <w:r w:rsidR="00BA2412">
        <w:rPr>
          <w:szCs w:val="22"/>
          <w:lang w:val="en-CA"/>
        </w:rPr>
        <w:t>principle</w:t>
      </w:r>
      <w:r w:rsidR="008A4B20">
        <w:rPr>
          <w:szCs w:val="22"/>
          <w:lang w:val="en-CA"/>
        </w:rPr>
        <w:t>s</w:t>
      </w:r>
      <w:r w:rsidR="00FD295D">
        <w:rPr>
          <w:szCs w:val="22"/>
          <w:lang w:val="en-CA"/>
        </w:rPr>
        <w:t xml:space="preserve"> of VVC is to avoid parameter set parsing dependency</w:t>
      </w:r>
      <w:r w:rsidR="00BA2412">
        <w:rPr>
          <w:szCs w:val="22"/>
          <w:lang w:val="en-CA"/>
        </w:rPr>
        <w:t>.</w:t>
      </w:r>
      <w:r w:rsidR="002401E9">
        <w:rPr>
          <w:szCs w:val="22"/>
          <w:lang w:val="en-CA"/>
        </w:rPr>
        <w:t xml:space="preserve"> </w:t>
      </w:r>
      <w:r w:rsidR="00BA2412">
        <w:rPr>
          <w:szCs w:val="22"/>
          <w:lang w:val="en-CA"/>
        </w:rPr>
        <w:t>I</w:t>
      </w:r>
      <w:r w:rsidR="000D6F94">
        <w:rPr>
          <w:szCs w:val="22"/>
          <w:lang w:val="en-CA"/>
        </w:rPr>
        <w:t>n this case</w:t>
      </w:r>
      <w:r w:rsidR="002401E9">
        <w:rPr>
          <w:szCs w:val="22"/>
          <w:lang w:val="en-CA"/>
        </w:rPr>
        <w:t>,</w:t>
      </w:r>
      <w:r w:rsidR="000D6F94">
        <w:rPr>
          <w:szCs w:val="22"/>
          <w:lang w:val="en-CA"/>
        </w:rPr>
        <w:t xml:space="preserve"> </w:t>
      </w:r>
      <w:r w:rsidR="001455CA">
        <w:rPr>
          <w:szCs w:val="22"/>
          <w:lang w:val="en-CA"/>
        </w:rPr>
        <w:t xml:space="preserve">PPS parameters </w:t>
      </w:r>
      <w:r w:rsidR="00BA2412">
        <w:rPr>
          <w:szCs w:val="22"/>
          <w:lang w:val="en-CA"/>
        </w:rPr>
        <w:t xml:space="preserve">depend </w:t>
      </w:r>
      <w:r w:rsidR="001455CA">
        <w:rPr>
          <w:szCs w:val="22"/>
          <w:lang w:val="en-CA"/>
        </w:rPr>
        <w:t>on SPS paramete</w:t>
      </w:r>
      <w:r w:rsidR="00AD370B">
        <w:rPr>
          <w:szCs w:val="22"/>
          <w:lang w:val="en-CA"/>
        </w:rPr>
        <w:t>r</w:t>
      </w:r>
      <w:r w:rsidR="00BA2412">
        <w:rPr>
          <w:szCs w:val="22"/>
          <w:lang w:val="en-CA"/>
        </w:rPr>
        <w:t xml:space="preserve"> </w:t>
      </w:r>
      <w:r w:rsidR="008A4B20">
        <w:rPr>
          <w:szCs w:val="22"/>
          <w:lang w:val="en-CA"/>
        </w:rPr>
        <w:t xml:space="preserve">which </w:t>
      </w:r>
      <w:r w:rsidR="00BA2412">
        <w:rPr>
          <w:szCs w:val="22"/>
          <w:lang w:val="en-CA"/>
        </w:rPr>
        <w:t>violates this design principle</w:t>
      </w:r>
      <w:r w:rsidR="00AD370B">
        <w:rPr>
          <w:szCs w:val="22"/>
          <w:lang w:val="en-CA"/>
        </w:rPr>
        <w:t>.</w:t>
      </w:r>
    </w:p>
    <w:p w14:paraId="2C05FFF1" w14:textId="0E034AB7" w:rsidR="004F5973" w:rsidRDefault="004F5973" w:rsidP="007D37B1"/>
    <w:p w14:paraId="2F560973" w14:textId="12B558BF" w:rsidR="00A50790" w:rsidRDefault="00A50790" w:rsidP="007D37B1"/>
    <w:p w14:paraId="521A544D" w14:textId="572101A9" w:rsidR="00A50790" w:rsidRDefault="00A50790" w:rsidP="007D37B1"/>
    <w:p w14:paraId="28499B9E" w14:textId="2AE3D377" w:rsidR="00A50790" w:rsidRDefault="00A50790" w:rsidP="007D37B1"/>
    <w:p w14:paraId="0134589F" w14:textId="50387DD0" w:rsidR="00A50790" w:rsidRDefault="00A50790" w:rsidP="007D37B1"/>
    <w:p w14:paraId="223F7B4B" w14:textId="7869AC4F" w:rsidR="00A50790" w:rsidRDefault="00A50790" w:rsidP="007D37B1"/>
    <w:p w14:paraId="09043828" w14:textId="77777777" w:rsidR="00A50790" w:rsidRDefault="00A50790" w:rsidP="007D37B1"/>
    <w:p w14:paraId="7196C002" w14:textId="06092D96" w:rsidR="008C026B" w:rsidRDefault="00087315" w:rsidP="008C026B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29268DCA" w14:textId="3ACBB310" w:rsidR="00B0393D" w:rsidRPr="00B0393D" w:rsidRDefault="004F5340" w:rsidP="009C2DC0">
      <w:pPr>
        <w:rPr>
          <w:lang w:val="en-CA"/>
        </w:rPr>
      </w:pPr>
      <w:r>
        <w:rPr>
          <w:lang w:val="en-CA"/>
        </w:rPr>
        <w:t>Two items are proposed:</w:t>
      </w:r>
    </w:p>
    <w:p w14:paraId="7CB892AC" w14:textId="17FBB5ED" w:rsidR="002C056D" w:rsidRDefault="0080197E" w:rsidP="0080197E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We propose to parse </w:t>
      </w:r>
      <w:r w:rsidR="004B439A" w:rsidRPr="005B7EC3">
        <w:rPr>
          <w:b/>
          <w:bCs/>
          <w:szCs w:val="22"/>
          <w:lang w:val="en-CA"/>
        </w:rPr>
        <w:t>sps_joint_cbcr_enabled_flag</w:t>
      </w:r>
      <w:r w:rsidR="004B439A">
        <w:rPr>
          <w:szCs w:val="22"/>
          <w:lang w:val="en-CA"/>
        </w:rPr>
        <w:t xml:space="preserve"> before parsing of chroma </w:t>
      </w:r>
      <w:r w:rsidR="00F05226">
        <w:rPr>
          <w:szCs w:val="22"/>
          <w:lang w:val="en-CA"/>
        </w:rPr>
        <w:t xml:space="preserve">QP mapping </w:t>
      </w:r>
      <w:r w:rsidR="004B439A">
        <w:rPr>
          <w:szCs w:val="22"/>
          <w:lang w:val="en-CA"/>
        </w:rPr>
        <w:t>table.</w:t>
      </w:r>
      <w:r w:rsidR="007C1969">
        <w:rPr>
          <w:szCs w:val="22"/>
          <w:lang w:val="en-CA"/>
        </w:rPr>
        <w:t xml:space="preserve"> Accordingly,</w:t>
      </w:r>
      <w:r w:rsidR="0009226B">
        <w:rPr>
          <w:szCs w:val="22"/>
          <w:lang w:val="en-CA"/>
        </w:rPr>
        <w:t xml:space="preserve"> </w:t>
      </w:r>
      <w:r w:rsidR="007C1969">
        <w:rPr>
          <w:szCs w:val="22"/>
          <w:lang w:val="en-CA"/>
        </w:rPr>
        <w:t xml:space="preserve">the parsing order of </w:t>
      </w:r>
      <w:r w:rsidR="007C1969" w:rsidRPr="005B7EC3">
        <w:rPr>
          <w:b/>
          <w:bCs/>
          <w:szCs w:val="22"/>
          <w:lang w:val="en-CA"/>
        </w:rPr>
        <w:t>sps_joint_cbcr_enabled_</w:t>
      </w:r>
      <w:r w:rsidR="00913251" w:rsidRPr="005B7EC3">
        <w:rPr>
          <w:b/>
          <w:bCs/>
          <w:szCs w:val="22"/>
          <w:lang w:val="en-CA"/>
        </w:rPr>
        <w:t>flag</w:t>
      </w:r>
      <w:r w:rsidR="00913251">
        <w:rPr>
          <w:szCs w:val="22"/>
          <w:lang w:val="en-CA"/>
        </w:rPr>
        <w:t xml:space="preserve"> is modified.</w:t>
      </w:r>
    </w:p>
    <w:p w14:paraId="6B8BC240" w14:textId="77777777" w:rsidR="00913251" w:rsidRDefault="00913251" w:rsidP="00913251">
      <w:pPr>
        <w:pStyle w:val="ListParagraph"/>
        <w:rPr>
          <w:szCs w:val="22"/>
          <w:lang w:val="en-CA"/>
        </w:rPr>
      </w:pPr>
    </w:p>
    <w:p w14:paraId="4AFE4743" w14:textId="29DC6D99" w:rsidR="00F96FE0" w:rsidRDefault="00F96FE0" w:rsidP="0080197E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We add </w:t>
      </w:r>
      <w:r w:rsidR="003F2923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flag </w:t>
      </w:r>
      <w:r w:rsidR="00F41CA2">
        <w:rPr>
          <w:b/>
          <w:bCs/>
          <w:noProof/>
          <w:lang w:val="en-CA"/>
        </w:rPr>
        <w:t>pps_joint_cbcr</w:t>
      </w:r>
      <w:r w:rsidR="00F41CA2" w:rsidRPr="005C720E">
        <w:rPr>
          <w:b/>
          <w:bCs/>
          <w:noProof/>
          <w:lang w:val="en-CA"/>
        </w:rPr>
        <w:t>_qp_offset_</w:t>
      </w:r>
      <w:r w:rsidR="00BD59D7">
        <w:rPr>
          <w:b/>
          <w:bCs/>
          <w:noProof/>
          <w:lang w:val="en-CA"/>
        </w:rPr>
        <w:t>present</w:t>
      </w:r>
      <w:r w:rsidR="00932213">
        <w:rPr>
          <w:b/>
          <w:bCs/>
          <w:noProof/>
          <w:lang w:val="en-CA"/>
        </w:rPr>
        <w:t>_</w:t>
      </w:r>
      <w:r w:rsidR="00F41CA2" w:rsidRPr="005C720E">
        <w:rPr>
          <w:b/>
          <w:bCs/>
          <w:noProof/>
          <w:lang w:val="en-CA"/>
        </w:rPr>
        <w:t>flag</w:t>
      </w:r>
      <w:r w:rsidR="00F41CA2">
        <w:rPr>
          <w:szCs w:val="22"/>
          <w:lang w:val="en-CA"/>
        </w:rPr>
        <w:t xml:space="preserve"> </w:t>
      </w:r>
      <w:r w:rsidR="00CE56BE">
        <w:rPr>
          <w:szCs w:val="22"/>
          <w:lang w:val="en-CA"/>
        </w:rPr>
        <w:t>to control</w:t>
      </w:r>
      <w:r w:rsidR="004924F7">
        <w:rPr>
          <w:szCs w:val="22"/>
          <w:lang w:val="en-CA"/>
        </w:rPr>
        <w:t xml:space="preserve"> whether the QP offset for the joint Cb-Cr </w:t>
      </w:r>
      <w:r w:rsidR="00F05226">
        <w:rPr>
          <w:szCs w:val="22"/>
          <w:lang w:val="en-CA"/>
        </w:rPr>
        <w:t xml:space="preserve">residuals </w:t>
      </w:r>
      <w:r w:rsidR="004924F7">
        <w:rPr>
          <w:szCs w:val="22"/>
          <w:lang w:val="en-CA"/>
        </w:rPr>
        <w:t xml:space="preserve">is included in the </w:t>
      </w:r>
      <w:r w:rsidR="00F05226">
        <w:rPr>
          <w:szCs w:val="22"/>
          <w:lang w:val="en-CA"/>
        </w:rPr>
        <w:t xml:space="preserve">chroma </w:t>
      </w:r>
      <w:r w:rsidR="004924F7">
        <w:rPr>
          <w:szCs w:val="22"/>
          <w:lang w:val="en-CA"/>
        </w:rPr>
        <w:t xml:space="preserve">QP </w:t>
      </w:r>
      <w:r w:rsidR="00F05226">
        <w:rPr>
          <w:szCs w:val="22"/>
          <w:lang w:val="en-CA"/>
        </w:rPr>
        <w:t>offset table</w:t>
      </w:r>
      <w:r w:rsidR="00CE56BE">
        <w:rPr>
          <w:szCs w:val="22"/>
          <w:lang w:val="en-CA"/>
        </w:rPr>
        <w:t xml:space="preserve"> and whether </w:t>
      </w:r>
      <w:r w:rsidR="00CE56BE" w:rsidRPr="00CE56BE">
        <w:rPr>
          <w:szCs w:val="22"/>
          <w:lang w:val="en-CA"/>
        </w:rPr>
        <w:t>pps_joint_cbcr_qp_offset</w:t>
      </w:r>
      <w:r w:rsidR="00CE56BE">
        <w:rPr>
          <w:szCs w:val="22"/>
          <w:lang w:val="en-CA"/>
        </w:rPr>
        <w:t xml:space="preserve"> is signalled</w:t>
      </w:r>
      <w:r w:rsidR="00A26712">
        <w:rPr>
          <w:szCs w:val="22"/>
          <w:lang w:val="en-CA"/>
        </w:rPr>
        <w:t>.</w:t>
      </w:r>
      <w:r w:rsidR="003B6251">
        <w:rPr>
          <w:szCs w:val="22"/>
          <w:lang w:val="en-CA"/>
        </w:rPr>
        <w:t xml:space="preserve"> As opposed to the </w:t>
      </w:r>
      <w:r w:rsidR="006E1512">
        <w:rPr>
          <w:szCs w:val="22"/>
          <w:lang w:val="en-CA"/>
        </w:rPr>
        <w:t>approach of JVET-P0426, this approach does not have any parsing dependency.</w:t>
      </w:r>
      <w:r w:rsidR="00A26712">
        <w:rPr>
          <w:szCs w:val="22"/>
          <w:lang w:val="en-CA"/>
        </w:rPr>
        <w:t xml:space="preserve"> </w:t>
      </w:r>
    </w:p>
    <w:p w14:paraId="6345DDE7" w14:textId="71232BBE" w:rsidR="00A50790" w:rsidRDefault="00A50790" w:rsidP="00A50790">
      <w:pPr>
        <w:pStyle w:val="ListParagraph"/>
        <w:rPr>
          <w:szCs w:val="22"/>
          <w:lang w:val="en-CA"/>
        </w:rPr>
      </w:pPr>
    </w:p>
    <w:p w14:paraId="6D51FC81" w14:textId="08655509" w:rsidR="00A80337" w:rsidRDefault="00A80337" w:rsidP="00A50790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>The changes compared to JVET-O2</w:t>
      </w:r>
      <w:r w:rsidR="0076075C">
        <w:rPr>
          <w:szCs w:val="22"/>
          <w:lang w:val="en-CA"/>
        </w:rPr>
        <w:t>0</w:t>
      </w:r>
      <w:r>
        <w:rPr>
          <w:szCs w:val="22"/>
          <w:lang w:val="en-CA"/>
        </w:rPr>
        <w:t xml:space="preserve">01-vE </w:t>
      </w:r>
      <w:r w:rsidR="007956FF">
        <w:rPr>
          <w:szCs w:val="22"/>
          <w:lang w:val="en-CA"/>
        </w:rPr>
        <w:t>[1] are marked below</w:t>
      </w:r>
    </w:p>
    <w:p w14:paraId="1C2F9B6C" w14:textId="77777777" w:rsidR="007956FF" w:rsidRPr="0080197E" w:rsidRDefault="007956FF" w:rsidP="00A50790">
      <w:pPr>
        <w:pStyle w:val="ListParagraph"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50790" w:rsidRPr="00A50790" w14:paraId="6B9208F7" w14:textId="77777777" w:rsidTr="00482B96">
        <w:trPr>
          <w:cantSplit/>
          <w:jc w:val="center"/>
        </w:trPr>
        <w:tc>
          <w:tcPr>
            <w:tcW w:w="7920" w:type="dxa"/>
          </w:tcPr>
          <w:p w14:paraId="5DE30C0C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fr-FR"/>
              </w:rPr>
            </w:pPr>
            <w:r w:rsidRPr="00A50790">
              <w:rPr>
                <w:rFonts w:eastAsia="Malgun Gothic"/>
                <w:b/>
                <w:noProof/>
                <w:sz w:val="20"/>
                <w:lang w:eastAsia="ko-KR"/>
              </w:rPr>
              <w:tab/>
            </w:r>
            <w:r w:rsidRPr="00A50790">
              <w:rPr>
                <w:rFonts w:eastAsia="Malgun Gothic"/>
                <w:b/>
                <w:noProof/>
                <w:sz w:val="20"/>
                <w:lang w:val="fr-FR" w:eastAsia="ko-KR"/>
              </w:rPr>
              <w:t>sps_max_luma_transform_size_64_flag</w:t>
            </w:r>
          </w:p>
        </w:tc>
        <w:tc>
          <w:tcPr>
            <w:tcW w:w="1157" w:type="dxa"/>
          </w:tcPr>
          <w:p w14:paraId="6A521F92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50790" w:rsidRPr="00A50790" w14:paraId="32F616BF" w14:textId="77777777" w:rsidTr="00482B96">
        <w:trPr>
          <w:cantSplit/>
          <w:jc w:val="center"/>
        </w:trPr>
        <w:tc>
          <w:tcPr>
            <w:tcW w:w="7920" w:type="dxa"/>
          </w:tcPr>
          <w:p w14:paraId="5C6EDF45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eastAsia="ko-KR"/>
              </w:rPr>
            </w:pPr>
            <w:r w:rsidRPr="00A50790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  <w:t>sps_joint_cbcr_enabled_flag</w:t>
            </w:r>
          </w:p>
        </w:tc>
        <w:tc>
          <w:tcPr>
            <w:tcW w:w="1157" w:type="dxa"/>
          </w:tcPr>
          <w:p w14:paraId="24783781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A50790" w:rsidRPr="00A50790" w14:paraId="328168D1" w14:textId="77777777" w:rsidTr="00482B96">
        <w:trPr>
          <w:cantSplit/>
          <w:jc w:val="center"/>
        </w:trPr>
        <w:tc>
          <w:tcPr>
            <w:tcW w:w="7920" w:type="dxa"/>
          </w:tcPr>
          <w:p w14:paraId="25D370C9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0790">
              <w:rPr>
                <w:rFonts w:eastAsia="Malgun Gothic"/>
                <w:noProof/>
                <w:sz w:val="20"/>
                <w:lang w:val="en-CA"/>
              </w:rPr>
              <w:t>ChromaArrayType != 0 ) {</w:t>
            </w:r>
          </w:p>
        </w:tc>
        <w:tc>
          <w:tcPr>
            <w:tcW w:w="1157" w:type="dxa"/>
          </w:tcPr>
          <w:p w14:paraId="3B9A88DD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0790" w:rsidRPr="00A50790" w14:paraId="1EC173C0" w14:textId="77777777" w:rsidTr="00482B96">
        <w:trPr>
          <w:cantSplit/>
          <w:jc w:val="center"/>
        </w:trPr>
        <w:tc>
          <w:tcPr>
            <w:tcW w:w="7920" w:type="dxa"/>
          </w:tcPr>
          <w:p w14:paraId="299EEE4C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</w:p>
        </w:tc>
        <w:tc>
          <w:tcPr>
            <w:tcW w:w="1157" w:type="dxa"/>
          </w:tcPr>
          <w:p w14:paraId="5128A151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50790" w:rsidRPr="00A50790" w14:paraId="6E967D6F" w14:textId="77777777" w:rsidTr="00482B96">
        <w:trPr>
          <w:cantSplit/>
          <w:jc w:val="center"/>
        </w:trPr>
        <w:tc>
          <w:tcPr>
            <w:tcW w:w="7920" w:type="dxa"/>
          </w:tcPr>
          <w:p w14:paraId="7E823F9F" w14:textId="64FC58EF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for( i = 0; i &lt; same_qp_table_for_chroma ? 1 : (sps_joint_cbcr_enabled_flag)? 3: 2 ; i++ ) </w:t>
            </w:r>
            <w:r w:rsidR="00AB7061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      </w:t>
            </w:r>
            <w:r w:rsidRPr="00A50790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</w:tcPr>
          <w:p w14:paraId="65CFC3C6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0790" w:rsidRPr="00A50790" w14:paraId="47F44B98" w14:textId="77777777" w:rsidTr="00482B96">
        <w:trPr>
          <w:cantSplit/>
          <w:jc w:val="center"/>
        </w:trPr>
        <w:tc>
          <w:tcPr>
            <w:tcW w:w="7920" w:type="dxa"/>
          </w:tcPr>
          <w:p w14:paraId="1E570ADB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/>
                <w:noProof/>
                <w:sz w:val="20"/>
                <w:lang w:val="en-CA"/>
              </w:rPr>
              <w:t>num_points_in_qp_table_minus1</w:t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0C482D08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50790" w:rsidRPr="00A50790" w14:paraId="7ED41990" w14:textId="77777777" w:rsidTr="00482B96">
        <w:trPr>
          <w:cantSplit/>
          <w:jc w:val="center"/>
        </w:trPr>
        <w:tc>
          <w:tcPr>
            <w:tcW w:w="7920" w:type="dxa"/>
          </w:tcPr>
          <w:p w14:paraId="0204EF33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&lt;= num_points_in_qp_table_minus1[ i ]; j++ ) {</w:t>
            </w:r>
          </w:p>
        </w:tc>
        <w:tc>
          <w:tcPr>
            <w:tcW w:w="1157" w:type="dxa"/>
          </w:tcPr>
          <w:p w14:paraId="12591700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0790" w:rsidRPr="00A50790" w14:paraId="48C10E4C" w14:textId="77777777" w:rsidTr="00482B96">
        <w:trPr>
          <w:cantSplit/>
          <w:jc w:val="center"/>
        </w:trPr>
        <w:tc>
          <w:tcPr>
            <w:tcW w:w="7920" w:type="dxa"/>
          </w:tcPr>
          <w:p w14:paraId="29E5B3DB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6C31ACDA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50790" w:rsidRPr="00A50790" w14:paraId="18EFBCAB" w14:textId="77777777" w:rsidTr="00482B96">
        <w:trPr>
          <w:cantSplit/>
          <w:jc w:val="center"/>
        </w:trPr>
        <w:tc>
          <w:tcPr>
            <w:tcW w:w="7920" w:type="dxa"/>
          </w:tcPr>
          <w:p w14:paraId="314E510D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/>
                <w:noProof/>
                <w:sz w:val="20"/>
                <w:lang w:val="en-CA"/>
              </w:rPr>
              <w:t>delta_qp_out_val</w:t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24883897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50790" w:rsidRPr="00A50790" w14:paraId="66894D76" w14:textId="77777777" w:rsidTr="00482B96">
        <w:trPr>
          <w:cantSplit/>
          <w:jc w:val="center"/>
        </w:trPr>
        <w:tc>
          <w:tcPr>
            <w:tcW w:w="7920" w:type="dxa"/>
          </w:tcPr>
          <w:p w14:paraId="4025AE5C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09EC8C8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0790" w:rsidRPr="00A50790" w14:paraId="6CCC5A6E" w14:textId="77777777" w:rsidTr="00482B96">
        <w:trPr>
          <w:cantSplit/>
          <w:jc w:val="center"/>
        </w:trPr>
        <w:tc>
          <w:tcPr>
            <w:tcW w:w="7920" w:type="dxa"/>
          </w:tcPr>
          <w:p w14:paraId="3C6D9989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3A7F0C3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0790" w:rsidRPr="00A50790" w14:paraId="3D2EA939" w14:textId="77777777" w:rsidTr="00482B96">
        <w:trPr>
          <w:cantSplit/>
          <w:jc w:val="center"/>
        </w:trPr>
        <w:tc>
          <w:tcPr>
            <w:tcW w:w="7920" w:type="dxa"/>
          </w:tcPr>
          <w:p w14:paraId="76B615E2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2727CE8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0790" w:rsidRPr="00A50790" w14:paraId="00F803C7" w14:textId="77777777" w:rsidTr="00482B96">
        <w:trPr>
          <w:cantSplit/>
          <w:jc w:val="center"/>
        </w:trPr>
        <w:tc>
          <w:tcPr>
            <w:tcW w:w="7920" w:type="dxa"/>
          </w:tcPr>
          <w:p w14:paraId="421EBA7C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sps_weighted_pred_flag</w:t>
            </w:r>
          </w:p>
        </w:tc>
        <w:tc>
          <w:tcPr>
            <w:tcW w:w="1157" w:type="dxa"/>
          </w:tcPr>
          <w:p w14:paraId="2FE50B87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A50790" w:rsidRPr="00A50790" w14:paraId="60BCDEE2" w14:textId="77777777" w:rsidTr="00482B96">
        <w:trPr>
          <w:cantSplit/>
          <w:jc w:val="center"/>
        </w:trPr>
        <w:tc>
          <w:tcPr>
            <w:tcW w:w="7920" w:type="dxa"/>
          </w:tcPr>
          <w:p w14:paraId="45B59294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sps_weighted_bipred_flag</w:t>
            </w:r>
          </w:p>
        </w:tc>
        <w:tc>
          <w:tcPr>
            <w:tcW w:w="1157" w:type="dxa"/>
          </w:tcPr>
          <w:p w14:paraId="61C514D3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A50790" w:rsidRPr="00A50790" w14:paraId="5ACD2721" w14:textId="77777777" w:rsidTr="00482B96">
        <w:trPr>
          <w:cantSplit/>
          <w:jc w:val="center"/>
        </w:trPr>
        <w:tc>
          <w:tcPr>
            <w:tcW w:w="7920" w:type="dxa"/>
          </w:tcPr>
          <w:p w14:paraId="48BF6416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sps_sao_enabled_flag</w:t>
            </w:r>
          </w:p>
        </w:tc>
        <w:tc>
          <w:tcPr>
            <w:tcW w:w="1157" w:type="dxa"/>
          </w:tcPr>
          <w:p w14:paraId="716F6D9D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50790" w:rsidRPr="00A50790" w14:paraId="6958C156" w14:textId="77777777" w:rsidTr="00482B96">
        <w:trPr>
          <w:cantSplit/>
          <w:jc w:val="center"/>
        </w:trPr>
        <w:tc>
          <w:tcPr>
            <w:tcW w:w="7920" w:type="dxa"/>
          </w:tcPr>
          <w:p w14:paraId="0B630A03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sps_alf_enabled_flag</w:t>
            </w:r>
          </w:p>
        </w:tc>
        <w:tc>
          <w:tcPr>
            <w:tcW w:w="1157" w:type="dxa"/>
          </w:tcPr>
          <w:p w14:paraId="7183D394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50790" w:rsidRPr="00A50790" w14:paraId="01DF7937" w14:textId="77777777" w:rsidTr="00482B96">
        <w:trPr>
          <w:cantSplit/>
          <w:jc w:val="center"/>
        </w:trPr>
        <w:tc>
          <w:tcPr>
            <w:tcW w:w="7920" w:type="dxa"/>
          </w:tcPr>
          <w:p w14:paraId="0CFDE1BA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A50790">
              <w:rPr>
                <w:rFonts w:eastAsia="Malgun Gothic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7" w:type="dxa"/>
          </w:tcPr>
          <w:p w14:paraId="02C95C1D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50790" w:rsidRPr="00A50790" w14:paraId="3BFD3958" w14:textId="77777777" w:rsidTr="00482B96">
        <w:trPr>
          <w:cantSplit/>
          <w:jc w:val="center"/>
        </w:trPr>
        <w:tc>
          <w:tcPr>
            <w:tcW w:w="7920" w:type="dxa"/>
          </w:tcPr>
          <w:p w14:paraId="7539DAB1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)</w:t>
            </w:r>
          </w:p>
        </w:tc>
        <w:tc>
          <w:tcPr>
            <w:tcW w:w="1157" w:type="dxa"/>
          </w:tcPr>
          <w:p w14:paraId="4787B37A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0790" w:rsidRPr="00A50790" w14:paraId="6B75BD45" w14:textId="77777777" w:rsidTr="00482B96">
        <w:trPr>
          <w:cantSplit/>
          <w:jc w:val="center"/>
        </w:trPr>
        <w:tc>
          <w:tcPr>
            <w:tcW w:w="7920" w:type="dxa"/>
          </w:tcPr>
          <w:p w14:paraId="7C8DBFA1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A50790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A50790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7" w:type="dxa"/>
          </w:tcPr>
          <w:p w14:paraId="64FD7B72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5079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50790" w:rsidRPr="00A50790" w14:paraId="2418CED1" w14:textId="77777777" w:rsidTr="00482B96">
        <w:trPr>
          <w:cantSplit/>
          <w:jc w:val="center"/>
        </w:trPr>
        <w:tc>
          <w:tcPr>
            <w:tcW w:w="7920" w:type="dxa"/>
          </w:tcPr>
          <w:p w14:paraId="1EEAFFBF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</w:p>
        </w:tc>
        <w:tc>
          <w:tcPr>
            <w:tcW w:w="1157" w:type="dxa"/>
          </w:tcPr>
          <w:p w14:paraId="386209A5" w14:textId="77777777" w:rsidR="00A50790" w:rsidRPr="00A50790" w:rsidRDefault="00A50790" w:rsidP="00A5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B54B769" w14:textId="018FA9F6" w:rsidR="00F321B7" w:rsidRDefault="00F321B7" w:rsidP="00726687">
      <w:pPr>
        <w:jc w:val="left"/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D5BDF" w:rsidRPr="00084198" w14:paraId="64F9A713" w14:textId="77777777" w:rsidTr="00482B96">
        <w:trPr>
          <w:cantSplit/>
          <w:jc w:val="center"/>
        </w:trPr>
        <w:tc>
          <w:tcPr>
            <w:tcW w:w="7920" w:type="dxa"/>
          </w:tcPr>
          <w:p w14:paraId="35958E5F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45839BB7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D5BDF" w:rsidRPr="00084198" w14:paraId="43F17642" w14:textId="77777777" w:rsidTr="00482B96">
        <w:trPr>
          <w:cantSplit/>
          <w:jc w:val="center"/>
        </w:trPr>
        <w:tc>
          <w:tcPr>
            <w:tcW w:w="7920" w:type="dxa"/>
          </w:tcPr>
          <w:p w14:paraId="588B7DCF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7A665C57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D5BDF" w:rsidRPr="00084198" w14:paraId="1D9B8BC1" w14:textId="77777777" w:rsidTr="00482B96">
        <w:trPr>
          <w:cantSplit/>
          <w:jc w:val="center"/>
        </w:trPr>
        <w:tc>
          <w:tcPr>
            <w:tcW w:w="7920" w:type="dxa"/>
          </w:tcPr>
          <w:p w14:paraId="2152972C" w14:textId="327BF491" w:rsidR="004D5BDF" w:rsidRPr="005D0D5D" w:rsidRDefault="00F05226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4D5BDF" w:rsidRPr="005D0D5D">
              <w:rPr>
                <w:b/>
                <w:bCs/>
                <w:noProof/>
                <w:highlight w:val="yellow"/>
                <w:lang w:val="en-CA"/>
              </w:rPr>
              <w:t>pps_joint_cbcr_</w:t>
            </w:r>
            <w:r w:rsidR="005C720E">
              <w:rPr>
                <w:b/>
                <w:bCs/>
                <w:noProof/>
                <w:highlight w:val="yellow"/>
                <w:lang w:val="en-CA"/>
              </w:rPr>
              <w:t>qp_offset</w:t>
            </w:r>
            <w:r w:rsidR="004D5BDF" w:rsidRPr="005D0D5D">
              <w:rPr>
                <w:b/>
                <w:bCs/>
                <w:noProof/>
                <w:highlight w:val="yellow"/>
                <w:lang w:val="en-CA"/>
              </w:rPr>
              <w:t>_</w:t>
            </w:r>
            <w:r w:rsidR="009C2DC0">
              <w:rPr>
                <w:b/>
                <w:bCs/>
                <w:noProof/>
                <w:highlight w:val="yellow"/>
                <w:lang w:val="en-CA"/>
              </w:rPr>
              <w:t>present</w:t>
            </w:r>
            <w:r w:rsidR="00EC495F">
              <w:rPr>
                <w:b/>
                <w:bCs/>
                <w:noProof/>
                <w:highlight w:val="yellow"/>
                <w:lang w:val="en-CA"/>
              </w:rPr>
              <w:t>_</w:t>
            </w:r>
            <w:r w:rsidR="004D5BDF" w:rsidRPr="005D0D5D">
              <w:rPr>
                <w:b/>
                <w:bCs/>
                <w:noProof/>
                <w:highlight w:val="yellow"/>
                <w:lang w:val="en-CA"/>
              </w:rPr>
              <w:t>flag</w:t>
            </w:r>
          </w:p>
        </w:tc>
        <w:tc>
          <w:tcPr>
            <w:tcW w:w="1157" w:type="dxa"/>
          </w:tcPr>
          <w:p w14:paraId="787E3A9D" w14:textId="77777777" w:rsidR="004D5BDF" w:rsidRPr="005D0D5D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D0D5D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4D5BDF" w:rsidRPr="00084198" w14:paraId="3FD3E756" w14:textId="77777777" w:rsidTr="00482B96">
        <w:trPr>
          <w:cantSplit/>
          <w:jc w:val="center"/>
        </w:trPr>
        <w:tc>
          <w:tcPr>
            <w:tcW w:w="7920" w:type="dxa"/>
          </w:tcPr>
          <w:p w14:paraId="734D222F" w14:textId="58621E4A" w:rsidR="004D5BDF" w:rsidRPr="00165338" w:rsidRDefault="00F05226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DE38FD" w:rsidRPr="00620556">
              <w:rPr>
                <w:noProof/>
                <w:highlight w:val="yellow"/>
                <w:lang w:val="en-CA"/>
              </w:rPr>
              <w:t>if</w:t>
            </w:r>
            <w:r w:rsidR="004D5BDF" w:rsidRPr="00165338">
              <w:rPr>
                <w:b/>
                <w:bCs/>
                <w:noProof/>
                <w:highlight w:val="yellow"/>
                <w:lang w:val="en-CA"/>
              </w:rPr>
              <w:t>(</w:t>
            </w:r>
            <w:r w:rsidR="00762F02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="003C35F3" w:rsidRPr="00165338">
              <w:rPr>
                <w:noProof/>
                <w:highlight w:val="yellow"/>
                <w:lang w:val="en-CA"/>
              </w:rPr>
              <w:t>pps_joint_cbcr_qp_offset_</w:t>
            </w:r>
            <w:r w:rsidR="00BD59D7">
              <w:rPr>
                <w:noProof/>
                <w:highlight w:val="yellow"/>
                <w:lang w:val="en-CA"/>
              </w:rPr>
              <w:t>present</w:t>
            </w:r>
            <w:r w:rsidR="003C35F3" w:rsidRPr="00165338">
              <w:rPr>
                <w:noProof/>
                <w:highlight w:val="yellow"/>
                <w:lang w:val="en-CA"/>
              </w:rPr>
              <w:t>_flag</w:t>
            </w:r>
            <w:r w:rsidR="00762F02">
              <w:rPr>
                <w:noProof/>
                <w:highlight w:val="yellow"/>
                <w:lang w:val="en-CA"/>
              </w:rPr>
              <w:t xml:space="preserve"> </w:t>
            </w:r>
            <w:r w:rsidR="004D5BDF" w:rsidRPr="00165338">
              <w:rPr>
                <w:b/>
                <w:bCs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71255251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D5BDF" w:rsidRPr="00084198" w14:paraId="67E5C09A" w14:textId="77777777" w:rsidTr="00482B96">
        <w:trPr>
          <w:cantSplit/>
          <w:jc w:val="center"/>
        </w:trPr>
        <w:tc>
          <w:tcPr>
            <w:tcW w:w="7920" w:type="dxa"/>
          </w:tcPr>
          <w:p w14:paraId="3F5E9619" w14:textId="1A8E9B2E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="00430916">
              <w:rPr>
                <w:b/>
                <w:bCs/>
                <w:noProof/>
                <w:lang w:val="en-CA"/>
              </w:rPr>
              <w:tab/>
            </w:r>
            <w:bookmarkStart w:id="1" w:name="_Hlk20417400"/>
            <w:r w:rsidRPr="00084198">
              <w:rPr>
                <w:b/>
                <w:bCs/>
                <w:noProof/>
                <w:lang w:val="en-CA"/>
              </w:rPr>
              <w:t>pps_joint_cbcr_qp_offset</w:t>
            </w:r>
            <w:bookmarkEnd w:id="1"/>
          </w:p>
        </w:tc>
        <w:tc>
          <w:tcPr>
            <w:tcW w:w="1157" w:type="dxa"/>
          </w:tcPr>
          <w:p w14:paraId="2AB11E57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D5BDF" w:rsidRPr="00084198" w14:paraId="3ED442FA" w14:textId="77777777" w:rsidTr="00482B96">
        <w:trPr>
          <w:cantSplit/>
          <w:jc w:val="center"/>
        </w:trPr>
        <w:tc>
          <w:tcPr>
            <w:tcW w:w="7920" w:type="dxa"/>
          </w:tcPr>
          <w:p w14:paraId="741ABB58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40921249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D5BDF" w:rsidRPr="00084198" w14:paraId="4CE6126E" w14:textId="77777777" w:rsidTr="00482B96">
        <w:trPr>
          <w:cantSplit/>
          <w:jc w:val="center"/>
        </w:trPr>
        <w:tc>
          <w:tcPr>
            <w:tcW w:w="7920" w:type="dxa"/>
          </w:tcPr>
          <w:p w14:paraId="701A3D18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14:paraId="39A6BE7A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D5BDF" w:rsidRPr="00084198" w14:paraId="6F643199" w14:textId="77777777" w:rsidTr="00482B96">
        <w:trPr>
          <w:cantSplit/>
          <w:jc w:val="center"/>
        </w:trPr>
        <w:tc>
          <w:tcPr>
            <w:tcW w:w="7920" w:type="dxa"/>
          </w:tcPr>
          <w:p w14:paraId="315DE412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cu_chroma_qp_offset_enabled_flag ) {</w:t>
            </w:r>
          </w:p>
        </w:tc>
        <w:tc>
          <w:tcPr>
            <w:tcW w:w="1157" w:type="dxa"/>
          </w:tcPr>
          <w:p w14:paraId="7A0365C5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D5BDF" w:rsidRPr="00084198" w14:paraId="27494B30" w14:textId="77777777" w:rsidTr="00482B96">
        <w:trPr>
          <w:cantSplit/>
          <w:jc w:val="center"/>
        </w:trPr>
        <w:tc>
          <w:tcPr>
            <w:tcW w:w="7920" w:type="dxa"/>
          </w:tcPr>
          <w:p w14:paraId="71CF9E4F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14:paraId="44F933E9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D5BDF" w:rsidRPr="00084198" w14:paraId="57975436" w14:textId="77777777" w:rsidTr="00482B96">
        <w:trPr>
          <w:cantSplit/>
          <w:jc w:val="center"/>
        </w:trPr>
        <w:tc>
          <w:tcPr>
            <w:tcW w:w="7920" w:type="dxa"/>
          </w:tcPr>
          <w:p w14:paraId="41D6263C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4F85B5AC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D5BDF" w:rsidRPr="00084198" w14:paraId="2A6926BD" w14:textId="77777777" w:rsidTr="00482B96">
        <w:trPr>
          <w:cantSplit/>
          <w:jc w:val="center"/>
        </w:trPr>
        <w:tc>
          <w:tcPr>
            <w:tcW w:w="7920" w:type="dxa"/>
          </w:tcPr>
          <w:p w14:paraId="63867574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14:paraId="3854DB2D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D5BDF" w:rsidRPr="00084198" w14:paraId="499E9E52" w14:textId="77777777" w:rsidTr="00482B96">
        <w:trPr>
          <w:cantSplit/>
          <w:jc w:val="center"/>
        </w:trPr>
        <w:tc>
          <w:tcPr>
            <w:tcW w:w="7920" w:type="dxa"/>
          </w:tcPr>
          <w:p w14:paraId="1EFFEEE3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B7C4637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D5BDF" w:rsidRPr="00084198" w14:paraId="79625B01" w14:textId="77777777" w:rsidTr="00482B96">
        <w:trPr>
          <w:cantSplit/>
          <w:jc w:val="center"/>
        </w:trPr>
        <w:tc>
          <w:tcPr>
            <w:tcW w:w="7920" w:type="dxa"/>
          </w:tcPr>
          <w:p w14:paraId="652C90AB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9B6EB00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D5BDF" w:rsidRPr="00084198" w14:paraId="2CED7606" w14:textId="77777777" w:rsidTr="00482B96">
        <w:trPr>
          <w:cantSplit/>
          <w:jc w:val="center"/>
        </w:trPr>
        <w:tc>
          <w:tcPr>
            <w:tcW w:w="7920" w:type="dxa"/>
          </w:tcPr>
          <w:p w14:paraId="4D4A26E1" w14:textId="4730DEE4" w:rsidR="004D5BDF" w:rsidRPr="00165338" w:rsidRDefault="00F05226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4D5BDF" w:rsidRPr="00E56062">
              <w:rPr>
                <w:noProof/>
                <w:highlight w:val="yellow"/>
                <w:lang w:val="en-CA"/>
              </w:rPr>
              <w:t>if</w:t>
            </w:r>
            <w:r w:rsidR="004D5BDF" w:rsidRPr="00165338">
              <w:rPr>
                <w:b/>
                <w:bCs/>
                <w:noProof/>
                <w:highlight w:val="yellow"/>
                <w:lang w:val="en-CA"/>
              </w:rPr>
              <w:t>(</w:t>
            </w:r>
            <w:r w:rsidR="00334AC5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="00EC495F" w:rsidRPr="00165338">
              <w:rPr>
                <w:noProof/>
                <w:highlight w:val="yellow"/>
                <w:lang w:val="en-CA"/>
              </w:rPr>
              <w:t>pps_joint_cbcr_qp_offset_</w:t>
            </w:r>
            <w:r w:rsidR="00BD59D7">
              <w:rPr>
                <w:noProof/>
                <w:highlight w:val="yellow"/>
                <w:lang w:val="en-CA"/>
              </w:rPr>
              <w:t>present</w:t>
            </w:r>
            <w:r w:rsidR="00EC495F" w:rsidRPr="00165338">
              <w:rPr>
                <w:noProof/>
                <w:highlight w:val="yellow"/>
                <w:lang w:val="en-CA"/>
              </w:rPr>
              <w:t>_flag</w:t>
            </w:r>
            <w:r w:rsidR="00334AC5">
              <w:rPr>
                <w:noProof/>
                <w:highlight w:val="yellow"/>
                <w:lang w:val="en-CA"/>
              </w:rPr>
              <w:t xml:space="preserve"> </w:t>
            </w:r>
            <w:r w:rsidR="004D5BDF" w:rsidRPr="00165338">
              <w:rPr>
                <w:b/>
                <w:bCs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30C266C6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D5BDF" w:rsidRPr="00084198" w14:paraId="3C49A5F3" w14:textId="77777777" w:rsidTr="00482B96">
        <w:trPr>
          <w:cantSplit/>
          <w:jc w:val="center"/>
        </w:trPr>
        <w:tc>
          <w:tcPr>
            <w:tcW w:w="7920" w:type="dxa"/>
          </w:tcPr>
          <w:p w14:paraId="2CD59195" w14:textId="3CC2F7CA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="00F05226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joint_cbcr_qp_offset_list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83ECCF6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D5BDF" w:rsidRPr="00084198" w14:paraId="7941893C" w14:textId="77777777" w:rsidTr="00482B96">
        <w:trPr>
          <w:cantSplit/>
          <w:jc w:val="center"/>
        </w:trPr>
        <w:tc>
          <w:tcPr>
            <w:tcW w:w="7920" w:type="dxa"/>
          </w:tcPr>
          <w:p w14:paraId="70703809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C22AC87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D5BDF" w:rsidRPr="00084198" w14:paraId="1F83AB56" w14:textId="77777777" w:rsidTr="00482B96">
        <w:trPr>
          <w:cantSplit/>
          <w:jc w:val="center"/>
        </w:trPr>
        <w:tc>
          <w:tcPr>
            <w:tcW w:w="7920" w:type="dxa"/>
          </w:tcPr>
          <w:p w14:paraId="623ACCF6" w14:textId="77777777" w:rsidR="004D5BDF" w:rsidRPr="00084198" w:rsidRDefault="004D5BDF" w:rsidP="00482B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4D5F77A" w14:textId="77777777" w:rsidR="004D5BDF" w:rsidRPr="00084198" w:rsidRDefault="004D5BDF" w:rsidP="00482B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3028A39" w14:textId="43B3BDF4" w:rsidR="00181666" w:rsidRPr="00482B96" w:rsidRDefault="00181666" w:rsidP="00181666">
      <w:pPr>
        <w:rPr>
          <w:noProof/>
          <w:lang w:val="en-CA" w:eastAsia="ko-KR"/>
        </w:rPr>
      </w:pPr>
      <w:r w:rsidRPr="007956FF">
        <w:rPr>
          <w:b/>
          <w:bCs/>
          <w:noProof/>
          <w:highlight w:val="yellow"/>
          <w:lang w:val="en-CA"/>
        </w:rPr>
        <w:t>pps_joint_cbcr_qp_offset_</w:t>
      </w:r>
      <w:r w:rsidR="00BD59D7">
        <w:rPr>
          <w:b/>
          <w:bCs/>
          <w:noProof/>
          <w:highlight w:val="yellow"/>
          <w:lang w:val="en-CA"/>
        </w:rPr>
        <w:t>present</w:t>
      </w:r>
      <w:r w:rsidRPr="007956FF">
        <w:rPr>
          <w:b/>
          <w:bCs/>
          <w:noProof/>
          <w:highlight w:val="yellow"/>
          <w:lang w:val="en-CA"/>
        </w:rPr>
        <w:t xml:space="preserve">_flag </w:t>
      </w:r>
      <w:r w:rsidRPr="007956FF">
        <w:rPr>
          <w:noProof/>
          <w:highlight w:val="yellow"/>
          <w:lang w:val="en-CA"/>
        </w:rPr>
        <w:t xml:space="preserve">equal to 1 </w:t>
      </w:r>
      <w:r w:rsidR="002C13E0">
        <w:rPr>
          <w:noProof/>
          <w:highlight w:val="yellow"/>
          <w:lang w:val="en-CA"/>
        </w:rPr>
        <w:t>specifies</w:t>
      </w:r>
      <w:r w:rsidR="002C13E0" w:rsidRPr="007956FF">
        <w:rPr>
          <w:noProof/>
          <w:highlight w:val="yellow"/>
          <w:lang w:val="en-CA"/>
        </w:rPr>
        <w:t xml:space="preserve"> </w:t>
      </w:r>
      <w:r w:rsidRPr="007956FF">
        <w:rPr>
          <w:noProof/>
          <w:highlight w:val="yellow"/>
          <w:lang w:val="en-CA"/>
        </w:rPr>
        <w:t>that pps_joint_cbcr_qp_offset and joint_cbcr_qp_offset_list[ i ] are present</w:t>
      </w:r>
      <w:r w:rsidR="00127890">
        <w:rPr>
          <w:noProof/>
          <w:highlight w:val="yellow"/>
          <w:lang w:val="en-CA"/>
        </w:rPr>
        <w:t xml:space="preserve"> in the PPS RBSP</w:t>
      </w:r>
      <w:r w:rsidR="00BD7CC5">
        <w:rPr>
          <w:noProof/>
          <w:highlight w:val="yellow"/>
          <w:lang w:val="en-CA"/>
        </w:rPr>
        <w:t xml:space="preserve"> syntax structure</w:t>
      </w:r>
      <w:r w:rsidRPr="007956FF">
        <w:rPr>
          <w:noProof/>
          <w:highlight w:val="yellow"/>
          <w:lang w:val="en-CA"/>
        </w:rPr>
        <w:t xml:space="preserve">. </w:t>
      </w:r>
      <w:r w:rsidR="002C13E0">
        <w:rPr>
          <w:noProof/>
          <w:highlight w:val="yellow"/>
          <w:lang w:val="en-CA"/>
        </w:rPr>
        <w:t>pps_joint_cbcr_qp_offset_</w:t>
      </w:r>
      <w:r w:rsidR="00BD59D7">
        <w:rPr>
          <w:noProof/>
          <w:highlight w:val="yellow"/>
          <w:lang w:val="en-CA"/>
        </w:rPr>
        <w:t>present</w:t>
      </w:r>
      <w:r w:rsidR="002C13E0">
        <w:rPr>
          <w:noProof/>
          <w:highlight w:val="yellow"/>
          <w:lang w:val="en-CA"/>
        </w:rPr>
        <w:t xml:space="preserve">_flag equal to 0 specifies that </w:t>
      </w:r>
      <w:r w:rsidR="00153A3C">
        <w:rPr>
          <w:noProof/>
          <w:highlight w:val="yellow"/>
          <w:lang w:val="en-CA"/>
        </w:rPr>
        <w:t>pps_joint_cbcr_qp_offset and joint_cbcr_qp_offset_list[ i ] are not present</w:t>
      </w:r>
      <w:r w:rsidR="00127890">
        <w:rPr>
          <w:noProof/>
          <w:highlight w:val="yellow"/>
          <w:lang w:val="en-CA"/>
        </w:rPr>
        <w:t xml:space="preserve"> in the PPS RBSP</w:t>
      </w:r>
      <w:r w:rsidR="00BD7CC5" w:rsidRPr="00BD7CC5">
        <w:rPr>
          <w:noProof/>
          <w:highlight w:val="yellow"/>
          <w:lang w:val="en-CA"/>
        </w:rPr>
        <w:t xml:space="preserve"> </w:t>
      </w:r>
      <w:r w:rsidR="00BD7CC5">
        <w:rPr>
          <w:noProof/>
          <w:highlight w:val="yellow"/>
          <w:lang w:val="en-CA"/>
        </w:rPr>
        <w:t>syntax structure</w:t>
      </w:r>
      <w:r w:rsidR="00153A3C">
        <w:rPr>
          <w:noProof/>
          <w:highlight w:val="yellow"/>
          <w:lang w:val="en-CA"/>
        </w:rPr>
        <w:t>.</w:t>
      </w:r>
      <w:r w:rsidR="00BD59D7">
        <w:rPr>
          <w:bCs/>
          <w:noProof/>
          <w:lang w:val="en-CA"/>
        </w:rPr>
        <w:t xml:space="preserve"> </w:t>
      </w:r>
      <w:r w:rsidR="004C6BF1" w:rsidRPr="009C2DC0">
        <w:rPr>
          <w:bCs/>
          <w:noProof/>
          <w:highlight w:val="yellow"/>
          <w:lang w:val="en-CA"/>
        </w:rPr>
        <w:t xml:space="preserve">When ChromaArrayType is equal to 0 or sps_joint_cbcr_enabled_flag is equal to 0, </w:t>
      </w:r>
      <w:r w:rsidR="00CD2A41" w:rsidRPr="009C2DC0">
        <w:rPr>
          <w:bCs/>
          <w:noProof/>
          <w:highlight w:val="yellow"/>
          <w:lang w:val="en-CA"/>
        </w:rPr>
        <w:t xml:space="preserve">the value of </w:t>
      </w:r>
      <w:r w:rsidR="004C6BF1" w:rsidRPr="009C2DC0">
        <w:rPr>
          <w:bCs/>
          <w:noProof/>
          <w:highlight w:val="yellow"/>
          <w:lang w:val="en-CA"/>
        </w:rPr>
        <w:t>pps_joint_cbcr_qp_offset_</w:t>
      </w:r>
      <w:r w:rsidR="00BD59D7">
        <w:rPr>
          <w:bCs/>
          <w:noProof/>
          <w:highlight w:val="yellow"/>
          <w:lang w:val="en-CA"/>
        </w:rPr>
        <w:t>presnt</w:t>
      </w:r>
      <w:r w:rsidR="004C6BF1" w:rsidRPr="009C2DC0">
        <w:rPr>
          <w:bCs/>
          <w:noProof/>
          <w:highlight w:val="yellow"/>
          <w:lang w:val="en-CA"/>
        </w:rPr>
        <w:t>_flag shall be equal to 0.</w:t>
      </w:r>
    </w:p>
    <w:p w14:paraId="4AEEF5E0" w14:textId="618B1713" w:rsidR="00AC3D54" w:rsidRPr="00084198" w:rsidRDefault="00AC3D54" w:rsidP="00AC3D54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pps_joint_cbcr_qp_offset</w:t>
      </w:r>
      <w:r w:rsidRPr="00084198">
        <w:rPr>
          <w:bCs/>
          <w:noProof/>
          <w:lang w:val="en-CA"/>
        </w:rPr>
        <w:t xml:space="preserve"> specifies the offset to the luma quantization parameter Qp</w:t>
      </w:r>
      <w:r w:rsidRPr="00084198">
        <w:rPr>
          <w:noProof/>
          <w:lang w:val="en-CA" w:eastAsia="ko-KR"/>
        </w:rPr>
        <w:t>′</w:t>
      </w:r>
      <w:r w:rsidRPr="00084198">
        <w:rPr>
          <w:bCs/>
          <w:noProof/>
          <w:vertAlign w:val="subscript"/>
          <w:lang w:val="en-CA"/>
        </w:rPr>
        <w:t>Y</w:t>
      </w:r>
      <w:r w:rsidRPr="00084198">
        <w:rPr>
          <w:bCs/>
          <w:noProof/>
          <w:lang w:val="en-CA"/>
        </w:rPr>
        <w:t xml:space="preserve"> used for deriving Qp</w:t>
      </w:r>
      <w:r w:rsidRPr="00084198">
        <w:rPr>
          <w:noProof/>
          <w:lang w:val="en-CA" w:eastAsia="ko-KR"/>
        </w:rPr>
        <w:t>′</w:t>
      </w:r>
      <w:r w:rsidRPr="00084198">
        <w:rPr>
          <w:bCs/>
          <w:noProof/>
          <w:vertAlign w:val="subscript"/>
          <w:lang w:val="en-CA"/>
        </w:rPr>
        <w:t>CbCr</w:t>
      </w:r>
      <w:r w:rsidRPr="00084198">
        <w:rPr>
          <w:bCs/>
          <w:noProof/>
          <w:lang w:val="en-CA"/>
        </w:rPr>
        <w:t>. The value of pps_joint_cbcr_qp_offset shall be in the range of −12 to +12, inclusive..</w:t>
      </w:r>
      <w:r w:rsidR="00CE72C7">
        <w:rPr>
          <w:bCs/>
          <w:noProof/>
          <w:lang w:val="en-CA"/>
        </w:rPr>
        <w:t xml:space="preserve"> </w:t>
      </w:r>
      <w:r w:rsidR="00CE72C7" w:rsidRPr="009C2DC0">
        <w:rPr>
          <w:bCs/>
          <w:noProof/>
          <w:highlight w:val="yellow"/>
          <w:lang w:val="en-CA"/>
        </w:rPr>
        <w:t>When pps_joint_cbcr_qp_offset_</w:t>
      </w:r>
      <w:r w:rsidR="00BD59D7">
        <w:rPr>
          <w:bCs/>
          <w:noProof/>
          <w:highlight w:val="yellow"/>
          <w:lang w:val="en-CA"/>
        </w:rPr>
        <w:t>present</w:t>
      </w:r>
      <w:r w:rsidR="00CE72C7" w:rsidRPr="009C2DC0">
        <w:rPr>
          <w:bCs/>
          <w:noProof/>
          <w:highlight w:val="yellow"/>
          <w:lang w:val="en-CA"/>
        </w:rPr>
        <w:t xml:space="preserve">_flag is equal to 0, </w:t>
      </w:r>
      <w:r w:rsidR="001F3BE2" w:rsidRPr="009C2DC0">
        <w:rPr>
          <w:bCs/>
          <w:noProof/>
          <w:highlight w:val="yellow"/>
          <w:lang w:val="en-CA"/>
        </w:rPr>
        <w:t>pps_joint_cbcr_qp_offset</w:t>
      </w:r>
      <w:r w:rsidR="00413002" w:rsidRPr="009C2DC0">
        <w:rPr>
          <w:bCs/>
          <w:noProof/>
          <w:highlight w:val="yellow"/>
          <w:lang w:val="en-CA"/>
        </w:rPr>
        <w:t xml:space="preserve"> </w:t>
      </w:r>
      <w:r w:rsidR="001F3BE2" w:rsidRPr="009C2DC0">
        <w:rPr>
          <w:bCs/>
          <w:noProof/>
          <w:highlight w:val="yellow"/>
          <w:lang w:val="en-CA"/>
        </w:rPr>
        <w:t>is</w:t>
      </w:r>
      <w:r w:rsidR="00413002" w:rsidRPr="009C2DC0">
        <w:rPr>
          <w:bCs/>
          <w:noProof/>
          <w:highlight w:val="yellow"/>
          <w:lang w:val="en-CA"/>
        </w:rPr>
        <w:t xml:space="preserve"> not present and</w:t>
      </w:r>
      <w:r w:rsidR="001F3BE2" w:rsidRPr="009C2DC0">
        <w:rPr>
          <w:bCs/>
          <w:noProof/>
          <w:highlight w:val="yellow"/>
          <w:lang w:val="en-CA"/>
        </w:rPr>
        <w:t xml:space="preserve"> </w:t>
      </w:r>
      <w:r w:rsidR="002F7AAB" w:rsidRPr="009C2DC0">
        <w:rPr>
          <w:bCs/>
          <w:noProof/>
          <w:highlight w:val="yellow"/>
          <w:lang w:val="en-CA"/>
        </w:rPr>
        <w:t xml:space="preserve">is </w:t>
      </w:r>
      <w:r w:rsidR="001F3BE2" w:rsidRPr="009C2DC0">
        <w:rPr>
          <w:bCs/>
          <w:noProof/>
          <w:highlight w:val="yellow"/>
          <w:lang w:val="en-CA"/>
        </w:rPr>
        <w:t>infe</w:t>
      </w:r>
      <w:r w:rsidR="00413002" w:rsidRPr="009C2DC0">
        <w:rPr>
          <w:bCs/>
          <w:noProof/>
          <w:highlight w:val="yellow"/>
          <w:lang w:val="en-CA"/>
        </w:rPr>
        <w:t>r</w:t>
      </w:r>
      <w:r w:rsidR="001F3BE2" w:rsidRPr="009C2DC0">
        <w:rPr>
          <w:bCs/>
          <w:noProof/>
          <w:highlight w:val="yellow"/>
          <w:lang w:val="en-CA"/>
        </w:rPr>
        <w:t>red to be equal to 0.</w:t>
      </w:r>
    </w:p>
    <w:p w14:paraId="7D10841B" w14:textId="16D4D752" w:rsidR="0061354A" w:rsidRPr="00084198" w:rsidRDefault="0061354A" w:rsidP="0061354A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cb_qp_offset_list</w:t>
      </w:r>
      <w:r w:rsidRPr="00084198">
        <w:rPr>
          <w:noProof/>
          <w:lang w:val="en-CA"/>
        </w:rPr>
        <w:t xml:space="preserve">[ i ], </w:t>
      </w:r>
      <w:r w:rsidRPr="00084198">
        <w:rPr>
          <w:b/>
          <w:bCs/>
          <w:noProof/>
          <w:lang w:val="en-CA"/>
        </w:rPr>
        <w:t>cr_qp_offset_list</w:t>
      </w:r>
      <w:r w:rsidRPr="00084198">
        <w:rPr>
          <w:noProof/>
          <w:lang w:val="en-CA"/>
        </w:rPr>
        <w:t xml:space="preserve">[ i ], and </w:t>
      </w:r>
      <w:r w:rsidRPr="00084198">
        <w:rPr>
          <w:b/>
          <w:bCs/>
          <w:noProof/>
          <w:lang w:val="en-CA"/>
        </w:rPr>
        <w:t>joint_cbcr_qp_offset_list</w:t>
      </w:r>
      <w:r w:rsidRPr="00084198">
        <w:rPr>
          <w:noProof/>
          <w:lang w:val="en-CA"/>
        </w:rPr>
        <w:t>[ i ], specify offsets used in the derivation of Qp′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>, Qp′</w:t>
      </w:r>
      <w:r w:rsidRPr="00084198">
        <w:rPr>
          <w:noProof/>
          <w:vertAlign w:val="subscript"/>
          <w:lang w:val="en-CA"/>
        </w:rPr>
        <w:t>C</w:t>
      </w:r>
      <w:r w:rsidRPr="00084198">
        <w:rPr>
          <w:rFonts w:eastAsia="MS Mincho"/>
          <w:noProof/>
          <w:vertAlign w:val="subscript"/>
          <w:lang w:val="en-CA" w:eastAsia="ja-JP"/>
        </w:rPr>
        <w:t>r</w:t>
      </w:r>
      <w:r w:rsidRPr="00084198">
        <w:rPr>
          <w:noProof/>
          <w:lang w:val="en-CA"/>
        </w:rPr>
        <w:t>, and Qp′</w:t>
      </w:r>
      <w:r w:rsidRPr="00084198">
        <w:rPr>
          <w:noProof/>
          <w:vertAlign w:val="subscript"/>
          <w:lang w:val="en-CA"/>
        </w:rPr>
        <w:t>CbC</w:t>
      </w:r>
      <w:r w:rsidRPr="00084198">
        <w:rPr>
          <w:rFonts w:eastAsia="MS Mincho"/>
          <w:noProof/>
          <w:vertAlign w:val="subscript"/>
          <w:lang w:val="en-CA" w:eastAsia="ja-JP"/>
        </w:rPr>
        <w:t>r</w:t>
      </w:r>
      <w:r w:rsidRPr="00084198">
        <w:rPr>
          <w:noProof/>
          <w:lang w:val="en-CA"/>
        </w:rPr>
        <w:t>, respectively. The values of cb_qp_offset_list[ i ], cr_qp_offset_list[ i ], and joint_cbcr_qp_offset_list[</w:t>
      </w:r>
      <w:r w:rsidRPr="00084198">
        <w:rPr>
          <w:noProof/>
          <w:lang w:val="en-CA" w:eastAsia="zh-CN"/>
        </w:rPr>
        <w:t> </w:t>
      </w:r>
      <w:r w:rsidRPr="00084198">
        <w:rPr>
          <w:noProof/>
          <w:lang w:val="en-CA"/>
        </w:rPr>
        <w:t>i ] shall be in the range of −12 to +12, inclusive.</w:t>
      </w:r>
      <w:r w:rsidR="00F47F09">
        <w:rPr>
          <w:noProof/>
          <w:lang w:val="en-CA"/>
        </w:rPr>
        <w:t xml:space="preserve"> </w:t>
      </w:r>
      <w:r w:rsidR="00413002" w:rsidRPr="009C2DC0">
        <w:rPr>
          <w:bCs/>
          <w:noProof/>
          <w:highlight w:val="yellow"/>
          <w:lang w:val="en-CA"/>
        </w:rPr>
        <w:t>When pps_joint_cbcr_qp_offset_</w:t>
      </w:r>
      <w:r w:rsidR="00BD59D7">
        <w:rPr>
          <w:bCs/>
          <w:noProof/>
          <w:highlight w:val="yellow"/>
          <w:lang w:val="en-CA"/>
        </w:rPr>
        <w:t>present</w:t>
      </w:r>
      <w:r w:rsidR="00413002" w:rsidRPr="009C2DC0">
        <w:rPr>
          <w:bCs/>
          <w:noProof/>
          <w:highlight w:val="yellow"/>
          <w:lang w:val="en-CA"/>
        </w:rPr>
        <w:t xml:space="preserve">_flag is equal to 0, </w:t>
      </w:r>
      <w:r w:rsidR="00413002" w:rsidRPr="009C2DC0">
        <w:rPr>
          <w:noProof/>
          <w:highlight w:val="yellow"/>
          <w:lang w:val="en-CA"/>
        </w:rPr>
        <w:t>join</w:t>
      </w:r>
      <w:r w:rsidR="00571664">
        <w:rPr>
          <w:noProof/>
          <w:highlight w:val="yellow"/>
          <w:lang w:val="en-CA"/>
        </w:rPr>
        <w:t>t</w:t>
      </w:r>
      <w:r w:rsidR="00413002" w:rsidRPr="009C2DC0">
        <w:rPr>
          <w:noProof/>
          <w:highlight w:val="yellow"/>
          <w:lang w:val="en-CA"/>
        </w:rPr>
        <w:t xml:space="preserve">_cbcr_qp_offset_list[ i ] </w:t>
      </w:r>
      <w:r w:rsidR="00413002" w:rsidRPr="009C2DC0">
        <w:rPr>
          <w:bCs/>
          <w:noProof/>
          <w:highlight w:val="yellow"/>
          <w:lang w:val="en-CA"/>
        </w:rPr>
        <w:t xml:space="preserve">is not present and </w:t>
      </w:r>
      <w:r w:rsidR="002F7AAB" w:rsidRPr="009C2DC0">
        <w:rPr>
          <w:bCs/>
          <w:noProof/>
          <w:highlight w:val="yellow"/>
          <w:lang w:val="en-CA"/>
        </w:rPr>
        <w:t xml:space="preserve">is </w:t>
      </w:r>
      <w:r w:rsidR="00413002" w:rsidRPr="009C2DC0">
        <w:rPr>
          <w:bCs/>
          <w:noProof/>
          <w:highlight w:val="yellow"/>
          <w:lang w:val="en-CA"/>
        </w:rPr>
        <w:t>inferred to be equal to 0</w:t>
      </w:r>
      <w:r w:rsidR="002F7AAB" w:rsidRPr="009C2DC0">
        <w:rPr>
          <w:bCs/>
          <w:noProof/>
          <w:highlight w:val="yellow"/>
          <w:lang w:val="en-CA"/>
        </w:rPr>
        <w:t>.</w:t>
      </w:r>
    </w:p>
    <w:p w14:paraId="7F77E4E8" w14:textId="77777777" w:rsidR="004D5BDF" w:rsidRPr="00181666" w:rsidRDefault="004D5BDF" w:rsidP="00726687">
      <w:pPr>
        <w:jc w:val="left"/>
        <w:rPr>
          <w:szCs w:val="22"/>
          <w:lang w:val="en-CA"/>
        </w:rPr>
      </w:pPr>
    </w:p>
    <w:p w14:paraId="3BACCF65" w14:textId="793DB750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D8FF74" w14:textId="77777777" w:rsidR="00663B5B" w:rsidRDefault="00663B5B" w:rsidP="00663B5B">
      <w:pPr>
        <w:tabs>
          <w:tab w:val="clear" w:pos="360"/>
          <w:tab w:val="left" w:pos="454"/>
        </w:tabs>
      </w:pPr>
      <w:r>
        <w:t>[1] Bross et al.</w:t>
      </w:r>
      <w:r w:rsidRPr="008612A7">
        <w:t>, “</w:t>
      </w:r>
      <w:r>
        <w:t>Versatile Video Coding (Draft 6),</w:t>
      </w:r>
      <w:r w:rsidRPr="008612A7">
        <w:t>” Joint Video Experts Team, doc. JVET-</w:t>
      </w:r>
      <w:r>
        <w:t>O2001</w:t>
      </w:r>
      <w:r w:rsidRPr="008612A7">
        <w:t xml:space="preserve">, </w:t>
      </w:r>
      <w:r>
        <w:t>Gothenburg</w:t>
      </w:r>
      <w:r w:rsidRPr="008612A7">
        <w:t xml:space="preserve">, </w:t>
      </w:r>
      <w:r>
        <w:t>SE</w:t>
      </w:r>
      <w:r w:rsidRPr="008612A7">
        <w:t xml:space="preserve">, </w:t>
      </w:r>
      <w:r>
        <w:t>Jul</w:t>
      </w:r>
      <w:r w:rsidRPr="008612A7">
        <w:t>. 2019.</w:t>
      </w:r>
    </w:p>
    <w:p w14:paraId="05CCDACA" w14:textId="1333E24F" w:rsidR="00663B5B" w:rsidRDefault="00663B5B" w:rsidP="00663B5B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8C10A2">
        <w:rPr>
          <w:szCs w:val="22"/>
          <w:lang w:val="en-CA"/>
        </w:rPr>
        <w:t>R. Chernyak et al.</w:t>
      </w:r>
      <w:r w:rsidR="0081082A">
        <w:rPr>
          <w:szCs w:val="22"/>
          <w:lang w:val="en-CA"/>
        </w:rPr>
        <w:t>.</w:t>
      </w:r>
      <w:r>
        <w:rPr>
          <w:szCs w:val="22"/>
          <w:lang w:val="en-CA"/>
        </w:rPr>
        <w:t>, “</w:t>
      </w:r>
      <w:r w:rsidR="00884F28" w:rsidRPr="00884F28">
        <w:rPr>
          <w:szCs w:val="22"/>
          <w:lang w:val="en-CA"/>
        </w:rPr>
        <w:t>AHG17/AHG15: On quantization control parameters signalling</w:t>
      </w:r>
      <w:r>
        <w:rPr>
          <w:szCs w:val="22"/>
          <w:lang w:val="en-CA"/>
        </w:rPr>
        <w:t>”, Document of Joint Video Experts Team, JVET-</w:t>
      </w:r>
      <w:r w:rsidR="008C10A2">
        <w:rPr>
          <w:szCs w:val="22"/>
          <w:lang w:val="en-CA"/>
        </w:rPr>
        <w:t>P0426</w:t>
      </w:r>
      <w:r w:rsidRPr="0063330F">
        <w:rPr>
          <w:szCs w:val="22"/>
          <w:lang w:val="en-CA"/>
        </w:rPr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 w:rsidR="008C10A2">
        <w:t>Oct</w:t>
      </w:r>
      <w:r w:rsidRPr="008612A7">
        <w:t>. 2019</w:t>
      </w:r>
      <w:r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34FCE" w14:textId="77777777" w:rsidR="00593815" w:rsidRDefault="00593815">
      <w:r>
        <w:separator/>
      </w:r>
    </w:p>
  </w:endnote>
  <w:endnote w:type="continuationSeparator" w:id="0">
    <w:p w14:paraId="0E1CC6E9" w14:textId="77777777" w:rsidR="00593815" w:rsidRDefault="00593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F101B0" w:rsidR="007F1D9B" w:rsidRPr="00C00DDE" w:rsidRDefault="007F1D9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4E28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1D3CC" w14:textId="77777777" w:rsidR="00593815" w:rsidRDefault="00593815">
      <w:r>
        <w:separator/>
      </w:r>
    </w:p>
  </w:footnote>
  <w:footnote w:type="continuationSeparator" w:id="0">
    <w:p w14:paraId="4C3F5D49" w14:textId="77777777" w:rsidR="00593815" w:rsidRDefault="00593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03B62"/>
    <w:multiLevelType w:val="hybridMultilevel"/>
    <w:tmpl w:val="ECCACAA0"/>
    <w:lvl w:ilvl="0" w:tplc="5702534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7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8528E"/>
    <w:multiLevelType w:val="hybridMultilevel"/>
    <w:tmpl w:val="11064E84"/>
    <w:lvl w:ilvl="0" w:tplc="0FCC8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2B0B77"/>
    <w:multiLevelType w:val="hybridMultilevel"/>
    <w:tmpl w:val="C96E26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6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9"/>
  </w:num>
  <w:num w:numId="15">
    <w:abstractNumId w:val="7"/>
  </w:num>
  <w:num w:numId="16">
    <w:abstractNumId w:val="18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4"/>
  </w:num>
  <w:num w:numId="20">
    <w:abstractNumId w:val="15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055"/>
    <w:rsid w:val="000308A3"/>
    <w:rsid w:val="00036C33"/>
    <w:rsid w:val="000414D2"/>
    <w:rsid w:val="0004213E"/>
    <w:rsid w:val="00042CF1"/>
    <w:rsid w:val="000458BC"/>
    <w:rsid w:val="00045C41"/>
    <w:rsid w:val="00046C03"/>
    <w:rsid w:val="00050FD9"/>
    <w:rsid w:val="00051C17"/>
    <w:rsid w:val="00054EAD"/>
    <w:rsid w:val="0005612A"/>
    <w:rsid w:val="00065039"/>
    <w:rsid w:val="0007614F"/>
    <w:rsid w:val="000775AC"/>
    <w:rsid w:val="00085468"/>
    <w:rsid w:val="000861C3"/>
    <w:rsid w:val="00087315"/>
    <w:rsid w:val="00090489"/>
    <w:rsid w:val="0009226B"/>
    <w:rsid w:val="00093451"/>
    <w:rsid w:val="000972BB"/>
    <w:rsid w:val="000A0245"/>
    <w:rsid w:val="000A1B43"/>
    <w:rsid w:val="000A1C00"/>
    <w:rsid w:val="000B0C0F"/>
    <w:rsid w:val="000B1C6B"/>
    <w:rsid w:val="000B41C6"/>
    <w:rsid w:val="000B4FF9"/>
    <w:rsid w:val="000C09AC"/>
    <w:rsid w:val="000C5E0D"/>
    <w:rsid w:val="000D0F20"/>
    <w:rsid w:val="000D10AC"/>
    <w:rsid w:val="000D498C"/>
    <w:rsid w:val="000D57D3"/>
    <w:rsid w:val="000D6F94"/>
    <w:rsid w:val="000E00F3"/>
    <w:rsid w:val="000E0A84"/>
    <w:rsid w:val="000E217A"/>
    <w:rsid w:val="000E43AE"/>
    <w:rsid w:val="000E549B"/>
    <w:rsid w:val="000F158C"/>
    <w:rsid w:val="000F5CF6"/>
    <w:rsid w:val="000F5E9C"/>
    <w:rsid w:val="000F7893"/>
    <w:rsid w:val="001016D8"/>
    <w:rsid w:val="001024B7"/>
    <w:rsid w:val="00102F3D"/>
    <w:rsid w:val="00105C13"/>
    <w:rsid w:val="001205BA"/>
    <w:rsid w:val="0012090C"/>
    <w:rsid w:val="0012396F"/>
    <w:rsid w:val="00124E38"/>
    <w:rsid w:val="0012580B"/>
    <w:rsid w:val="001275B7"/>
    <w:rsid w:val="00127890"/>
    <w:rsid w:val="00131F90"/>
    <w:rsid w:val="00132218"/>
    <w:rsid w:val="0013298F"/>
    <w:rsid w:val="00133D27"/>
    <w:rsid w:val="00133D3D"/>
    <w:rsid w:val="0013458C"/>
    <w:rsid w:val="0013526E"/>
    <w:rsid w:val="00135648"/>
    <w:rsid w:val="00135EEC"/>
    <w:rsid w:val="00137355"/>
    <w:rsid w:val="00140B46"/>
    <w:rsid w:val="00141DB4"/>
    <w:rsid w:val="00142C23"/>
    <w:rsid w:val="00143575"/>
    <w:rsid w:val="00144071"/>
    <w:rsid w:val="001455CA"/>
    <w:rsid w:val="00145918"/>
    <w:rsid w:val="0014597A"/>
    <w:rsid w:val="00146152"/>
    <w:rsid w:val="00151F53"/>
    <w:rsid w:val="00153A3C"/>
    <w:rsid w:val="00155526"/>
    <w:rsid w:val="00156F23"/>
    <w:rsid w:val="00164A77"/>
    <w:rsid w:val="00165338"/>
    <w:rsid w:val="00171371"/>
    <w:rsid w:val="00172425"/>
    <w:rsid w:val="0017330E"/>
    <w:rsid w:val="00175A24"/>
    <w:rsid w:val="00176F10"/>
    <w:rsid w:val="00181666"/>
    <w:rsid w:val="00185EF5"/>
    <w:rsid w:val="00187E58"/>
    <w:rsid w:val="001946F1"/>
    <w:rsid w:val="001A0734"/>
    <w:rsid w:val="001A0811"/>
    <w:rsid w:val="001A2404"/>
    <w:rsid w:val="001A297E"/>
    <w:rsid w:val="001A3482"/>
    <w:rsid w:val="001A368E"/>
    <w:rsid w:val="001A38B1"/>
    <w:rsid w:val="001A4869"/>
    <w:rsid w:val="001A7329"/>
    <w:rsid w:val="001A792F"/>
    <w:rsid w:val="001B36CF"/>
    <w:rsid w:val="001B4844"/>
    <w:rsid w:val="001B4E28"/>
    <w:rsid w:val="001C20C7"/>
    <w:rsid w:val="001C2AD8"/>
    <w:rsid w:val="001C3525"/>
    <w:rsid w:val="001C3AFB"/>
    <w:rsid w:val="001C4883"/>
    <w:rsid w:val="001C5F86"/>
    <w:rsid w:val="001C7484"/>
    <w:rsid w:val="001C7BEA"/>
    <w:rsid w:val="001D1BD2"/>
    <w:rsid w:val="001D54B7"/>
    <w:rsid w:val="001D6373"/>
    <w:rsid w:val="001D7C64"/>
    <w:rsid w:val="001E0248"/>
    <w:rsid w:val="001E02BE"/>
    <w:rsid w:val="001E3B37"/>
    <w:rsid w:val="001E6CAA"/>
    <w:rsid w:val="001F2594"/>
    <w:rsid w:val="001F2C13"/>
    <w:rsid w:val="001F3BE2"/>
    <w:rsid w:val="001F4353"/>
    <w:rsid w:val="001F4E28"/>
    <w:rsid w:val="001F4F02"/>
    <w:rsid w:val="00200C76"/>
    <w:rsid w:val="00200FA2"/>
    <w:rsid w:val="002055A6"/>
    <w:rsid w:val="00206460"/>
    <w:rsid w:val="002069B4"/>
    <w:rsid w:val="002073C3"/>
    <w:rsid w:val="00215DFC"/>
    <w:rsid w:val="00217ECC"/>
    <w:rsid w:val="002212DF"/>
    <w:rsid w:val="00222127"/>
    <w:rsid w:val="00222CD4"/>
    <w:rsid w:val="00225016"/>
    <w:rsid w:val="002264A6"/>
    <w:rsid w:val="00227BA7"/>
    <w:rsid w:val="0023011C"/>
    <w:rsid w:val="00234B39"/>
    <w:rsid w:val="00235272"/>
    <w:rsid w:val="002363A8"/>
    <w:rsid w:val="002375C1"/>
    <w:rsid w:val="002401E9"/>
    <w:rsid w:val="00246A85"/>
    <w:rsid w:val="00247139"/>
    <w:rsid w:val="002564AA"/>
    <w:rsid w:val="0025671F"/>
    <w:rsid w:val="00256845"/>
    <w:rsid w:val="00263398"/>
    <w:rsid w:val="00266CE4"/>
    <w:rsid w:val="00266F06"/>
    <w:rsid w:val="00275BCF"/>
    <w:rsid w:val="00276410"/>
    <w:rsid w:val="00277899"/>
    <w:rsid w:val="00277A21"/>
    <w:rsid w:val="00281D84"/>
    <w:rsid w:val="00290E04"/>
    <w:rsid w:val="00291E36"/>
    <w:rsid w:val="00292257"/>
    <w:rsid w:val="00292CA0"/>
    <w:rsid w:val="00295FCF"/>
    <w:rsid w:val="00297239"/>
    <w:rsid w:val="002A54E0"/>
    <w:rsid w:val="002A72E6"/>
    <w:rsid w:val="002B0620"/>
    <w:rsid w:val="002B06C7"/>
    <w:rsid w:val="002B1595"/>
    <w:rsid w:val="002B191D"/>
    <w:rsid w:val="002B2A19"/>
    <w:rsid w:val="002C056D"/>
    <w:rsid w:val="002C13E0"/>
    <w:rsid w:val="002C4819"/>
    <w:rsid w:val="002C6A2E"/>
    <w:rsid w:val="002D0AF6"/>
    <w:rsid w:val="002D21C0"/>
    <w:rsid w:val="002D5454"/>
    <w:rsid w:val="002E4048"/>
    <w:rsid w:val="002E6C11"/>
    <w:rsid w:val="002F164D"/>
    <w:rsid w:val="002F1E22"/>
    <w:rsid w:val="002F6D1E"/>
    <w:rsid w:val="002F7AAB"/>
    <w:rsid w:val="00301EB9"/>
    <w:rsid w:val="003021BC"/>
    <w:rsid w:val="00306206"/>
    <w:rsid w:val="00313D54"/>
    <w:rsid w:val="00316B5C"/>
    <w:rsid w:val="00317D85"/>
    <w:rsid w:val="00324F7E"/>
    <w:rsid w:val="00327104"/>
    <w:rsid w:val="00327C56"/>
    <w:rsid w:val="00327F7F"/>
    <w:rsid w:val="003315A1"/>
    <w:rsid w:val="00334AC5"/>
    <w:rsid w:val="00336523"/>
    <w:rsid w:val="00336BB9"/>
    <w:rsid w:val="00336C2A"/>
    <w:rsid w:val="003373EC"/>
    <w:rsid w:val="00342FF4"/>
    <w:rsid w:val="00344D15"/>
    <w:rsid w:val="00345CE2"/>
    <w:rsid w:val="00346148"/>
    <w:rsid w:val="003669EA"/>
    <w:rsid w:val="00370223"/>
    <w:rsid w:val="003706CC"/>
    <w:rsid w:val="00372B26"/>
    <w:rsid w:val="00373D3B"/>
    <w:rsid w:val="0037453A"/>
    <w:rsid w:val="0037620C"/>
    <w:rsid w:val="00377710"/>
    <w:rsid w:val="00381188"/>
    <w:rsid w:val="00383D52"/>
    <w:rsid w:val="0039120F"/>
    <w:rsid w:val="00391657"/>
    <w:rsid w:val="00391B2E"/>
    <w:rsid w:val="00392F99"/>
    <w:rsid w:val="00393AFC"/>
    <w:rsid w:val="003A25BE"/>
    <w:rsid w:val="003A2D8E"/>
    <w:rsid w:val="003A7569"/>
    <w:rsid w:val="003A7CE6"/>
    <w:rsid w:val="003B15CF"/>
    <w:rsid w:val="003B15DE"/>
    <w:rsid w:val="003B27E9"/>
    <w:rsid w:val="003B49A6"/>
    <w:rsid w:val="003B6251"/>
    <w:rsid w:val="003C1F11"/>
    <w:rsid w:val="003C20E4"/>
    <w:rsid w:val="003C35F3"/>
    <w:rsid w:val="003C555C"/>
    <w:rsid w:val="003C6A57"/>
    <w:rsid w:val="003D137F"/>
    <w:rsid w:val="003D2125"/>
    <w:rsid w:val="003D3D2E"/>
    <w:rsid w:val="003D6342"/>
    <w:rsid w:val="003E6694"/>
    <w:rsid w:val="003E6F90"/>
    <w:rsid w:val="003E73ED"/>
    <w:rsid w:val="003F1A82"/>
    <w:rsid w:val="003F246A"/>
    <w:rsid w:val="003F2923"/>
    <w:rsid w:val="003F5D0F"/>
    <w:rsid w:val="003F69CE"/>
    <w:rsid w:val="003F7A0E"/>
    <w:rsid w:val="004001EC"/>
    <w:rsid w:val="00406A8E"/>
    <w:rsid w:val="004115FF"/>
    <w:rsid w:val="00411877"/>
    <w:rsid w:val="00412ABF"/>
    <w:rsid w:val="00413002"/>
    <w:rsid w:val="00414101"/>
    <w:rsid w:val="00417F82"/>
    <w:rsid w:val="004200E7"/>
    <w:rsid w:val="004219CF"/>
    <w:rsid w:val="004234F0"/>
    <w:rsid w:val="00423A1F"/>
    <w:rsid w:val="00430916"/>
    <w:rsid w:val="00432274"/>
    <w:rsid w:val="00433D4B"/>
    <w:rsid w:val="00433DDB"/>
    <w:rsid w:val="00435A29"/>
    <w:rsid w:val="00436D66"/>
    <w:rsid w:val="00437619"/>
    <w:rsid w:val="0044001F"/>
    <w:rsid w:val="00443BC7"/>
    <w:rsid w:val="0044534F"/>
    <w:rsid w:val="0044554F"/>
    <w:rsid w:val="004464E1"/>
    <w:rsid w:val="004526A8"/>
    <w:rsid w:val="004557E5"/>
    <w:rsid w:val="00465A1E"/>
    <w:rsid w:val="00467C24"/>
    <w:rsid w:val="00470455"/>
    <w:rsid w:val="00472767"/>
    <w:rsid w:val="00482ACD"/>
    <w:rsid w:val="00485035"/>
    <w:rsid w:val="00485B49"/>
    <w:rsid w:val="00487950"/>
    <w:rsid w:val="004924F7"/>
    <w:rsid w:val="00495E9A"/>
    <w:rsid w:val="00497E02"/>
    <w:rsid w:val="004A2A63"/>
    <w:rsid w:val="004A4996"/>
    <w:rsid w:val="004A6EE9"/>
    <w:rsid w:val="004B0E7D"/>
    <w:rsid w:val="004B210C"/>
    <w:rsid w:val="004B2D76"/>
    <w:rsid w:val="004B439A"/>
    <w:rsid w:val="004B7C35"/>
    <w:rsid w:val="004C0796"/>
    <w:rsid w:val="004C1C69"/>
    <w:rsid w:val="004C4E5E"/>
    <w:rsid w:val="004C5FE1"/>
    <w:rsid w:val="004C6BF1"/>
    <w:rsid w:val="004C7737"/>
    <w:rsid w:val="004D405F"/>
    <w:rsid w:val="004D5947"/>
    <w:rsid w:val="004D5BDF"/>
    <w:rsid w:val="004E34F7"/>
    <w:rsid w:val="004E4F4F"/>
    <w:rsid w:val="004E511E"/>
    <w:rsid w:val="004E6789"/>
    <w:rsid w:val="004E723B"/>
    <w:rsid w:val="004F5340"/>
    <w:rsid w:val="004F5973"/>
    <w:rsid w:val="004F61E3"/>
    <w:rsid w:val="004F6F2C"/>
    <w:rsid w:val="00502E10"/>
    <w:rsid w:val="005054C4"/>
    <w:rsid w:val="005059F1"/>
    <w:rsid w:val="0051015C"/>
    <w:rsid w:val="00510B49"/>
    <w:rsid w:val="00511EBC"/>
    <w:rsid w:val="0051346D"/>
    <w:rsid w:val="005150AB"/>
    <w:rsid w:val="00515238"/>
    <w:rsid w:val="0051578C"/>
    <w:rsid w:val="00516CF1"/>
    <w:rsid w:val="005170CB"/>
    <w:rsid w:val="005179F0"/>
    <w:rsid w:val="005208F9"/>
    <w:rsid w:val="00531AE9"/>
    <w:rsid w:val="00533A09"/>
    <w:rsid w:val="0053464F"/>
    <w:rsid w:val="00534BF5"/>
    <w:rsid w:val="00540C1F"/>
    <w:rsid w:val="00550A66"/>
    <w:rsid w:val="00562A68"/>
    <w:rsid w:val="00563CAA"/>
    <w:rsid w:val="00565E14"/>
    <w:rsid w:val="00567CED"/>
    <w:rsid w:val="00567EC7"/>
    <w:rsid w:val="00570013"/>
    <w:rsid w:val="00571664"/>
    <w:rsid w:val="00574E04"/>
    <w:rsid w:val="005801A2"/>
    <w:rsid w:val="00581270"/>
    <w:rsid w:val="005814F7"/>
    <w:rsid w:val="00582B92"/>
    <w:rsid w:val="00593815"/>
    <w:rsid w:val="00593A4E"/>
    <w:rsid w:val="00594296"/>
    <w:rsid w:val="005952A5"/>
    <w:rsid w:val="00595CF0"/>
    <w:rsid w:val="005A33A1"/>
    <w:rsid w:val="005B037B"/>
    <w:rsid w:val="005B217D"/>
    <w:rsid w:val="005B7EC3"/>
    <w:rsid w:val="005C385F"/>
    <w:rsid w:val="005C50C0"/>
    <w:rsid w:val="005C720E"/>
    <w:rsid w:val="005C741D"/>
    <w:rsid w:val="005D0D5D"/>
    <w:rsid w:val="005D2161"/>
    <w:rsid w:val="005D38CA"/>
    <w:rsid w:val="005D7AA5"/>
    <w:rsid w:val="005E1AC6"/>
    <w:rsid w:val="005E5027"/>
    <w:rsid w:val="005E5DE9"/>
    <w:rsid w:val="005E62BE"/>
    <w:rsid w:val="005F3D57"/>
    <w:rsid w:val="005F627A"/>
    <w:rsid w:val="005F6F1B"/>
    <w:rsid w:val="005F79BF"/>
    <w:rsid w:val="00602827"/>
    <w:rsid w:val="0061354A"/>
    <w:rsid w:val="00613FAD"/>
    <w:rsid w:val="00615995"/>
    <w:rsid w:val="00616155"/>
    <w:rsid w:val="00616603"/>
    <w:rsid w:val="00616BFC"/>
    <w:rsid w:val="00620556"/>
    <w:rsid w:val="0062260C"/>
    <w:rsid w:val="006231E8"/>
    <w:rsid w:val="00623863"/>
    <w:rsid w:val="00624B33"/>
    <w:rsid w:val="0063041A"/>
    <w:rsid w:val="00630AA2"/>
    <w:rsid w:val="00631641"/>
    <w:rsid w:val="00646668"/>
    <w:rsid w:val="00646707"/>
    <w:rsid w:val="0065502F"/>
    <w:rsid w:val="00657F7E"/>
    <w:rsid w:val="00662E58"/>
    <w:rsid w:val="006637F2"/>
    <w:rsid w:val="00663B50"/>
    <w:rsid w:val="00663B5B"/>
    <w:rsid w:val="006642A5"/>
    <w:rsid w:val="00664DCF"/>
    <w:rsid w:val="0066747C"/>
    <w:rsid w:val="00675474"/>
    <w:rsid w:val="00683903"/>
    <w:rsid w:val="00685751"/>
    <w:rsid w:val="006875F6"/>
    <w:rsid w:val="006879D3"/>
    <w:rsid w:val="006906BD"/>
    <w:rsid w:val="0069070C"/>
    <w:rsid w:val="00691674"/>
    <w:rsid w:val="006918BA"/>
    <w:rsid w:val="006952C4"/>
    <w:rsid w:val="00695D42"/>
    <w:rsid w:val="00695F3E"/>
    <w:rsid w:val="0069704D"/>
    <w:rsid w:val="006A293F"/>
    <w:rsid w:val="006A450D"/>
    <w:rsid w:val="006B0D74"/>
    <w:rsid w:val="006B2F60"/>
    <w:rsid w:val="006B6061"/>
    <w:rsid w:val="006B65B2"/>
    <w:rsid w:val="006B6FC9"/>
    <w:rsid w:val="006B7617"/>
    <w:rsid w:val="006C2118"/>
    <w:rsid w:val="006C5D39"/>
    <w:rsid w:val="006C678B"/>
    <w:rsid w:val="006D08BB"/>
    <w:rsid w:val="006D468E"/>
    <w:rsid w:val="006D6D9B"/>
    <w:rsid w:val="006E14E7"/>
    <w:rsid w:val="006E14FC"/>
    <w:rsid w:val="006E1512"/>
    <w:rsid w:val="006E2810"/>
    <w:rsid w:val="006E3F3D"/>
    <w:rsid w:val="006E5110"/>
    <w:rsid w:val="006E5417"/>
    <w:rsid w:val="006E5E1E"/>
    <w:rsid w:val="006F0794"/>
    <w:rsid w:val="006F2A61"/>
    <w:rsid w:val="006F4AF4"/>
    <w:rsid w:val="007023DE"/>
    <w:rsid w:val="007064EC"/>
    <w:rsid w:val="0071176C"/>
    <w:rsid w:val="00712F60"/>
    <w:rsid w:val="007132A6"/>
    <w:rsid w:val="007145AA"/>
    <w:rsid w:val="00720E3B"/>
    <w:rsid w:val="007224D6"/>
    <w:rsid w:val="00722ED4"/>
    <w:rsid w:val="00726687"/>
    <w:rsid w:val="00731996"/>
    <w:rsid w:val="0074393F"/>
    <w:rsid w:val="00745F6B"/>
    <w:rsid w:val="007475F2"/>
    <w:rsid w:val="00750A78"/>
    <w:rsid w:val="007525FF"/>
    <w:rsid w:val="0075585E"/>
    <w:rsid w:val="0076075C"/>
    <w:rsid w:val="007623C6"/>
    <w:rsid w:val="00762F02"/>
    <w:rsid w:val="00763910"/>
    <w:rsid w:val="007704E7"/>
    <w:rsid w:val="00770571"/>
    <w:rsid w:val="00770664"/>
    <w:rsid w:val="007768FF"/>
    <w:rsid w:val="007779BD"/>
    <w:rsid w:val="007824D3"/>
    <w:rsid w:val="007839F9"/>
    <w:rsid w:val="00783FA3"/>
    <w:rsid w:val="00787D6A"/>
    <w:rsid w:val="007956FF"/>
    <w:rsid w:val="00796EE3"/>
    <w:rsid w:val="007A1621"/>
    <w:rsid w:val="007A7D29"/>
    <w:rsid w:val="007B2074"/>
    <w:rsid w:val="007B3BE6"/>
    <w:rsid w:val="007B424D"/>
    <w:rsid w:val="007B4AB8"/>
    <w:rsid w:val="007B5AEA"/>
    <w:rsid w:val="007B5F68"/>
    <w:rsid w:val="007C1969"/>
    <w:rsid w:val="007C5F13"/>
    <w:rsid w:val="007C6C07"/>
    <w:rsid w:val="007D112C"/>
    <w:rsid w:val="007D1181"/>
    <w:rsid w:val="007D37B1"/>
    <w:rsid w:val="007E01A3"/>
    <w:rsid w:val="007E338E"/>
    <w:rsid w:val="007E3652"/>
    <w:rsid w:val="007E4357"/>
    <w:rsid w:val="007E6636"/>
    <w:rsid w:val="007E77E0"/>
    <w:rsid w:val="007F14EC"/>
    <w:rsid w:val="007F1D9B"/>
    <w:rsid w:val="007F1F8B"/>
    <w:rsid w:val="007F67A1"/>
    <w:rsid w:val="0080197E"/>
    <w:rsid w:val="00805303"/>
    <w:rsid w:val="0081082A"/>
    <w:rsid w:val="00811C05"/>
    <w:rsid w:val="008174A0"/>
    <w:rsid w:val="008206C8"/>
    <w:rsid w:val="00831873"/>
    <w:rsid w:val="0083622D"/>
    <w:rsid w:val="008369B0"/>
    <w:rsid w:val="00845A9E"/>
    <w:rsid w:val="00845B04"/>
    <w:rsid w:val="00846F71"/>
    <w:rsid w:val="008607A4"/>
    <w:rsid w:val="00860F0E"/>
    <w:rsid w:val="0086387C"/>
    <w:rsid w:val="00863B37"/>
    <w:rsid w:val="00874A6C"/>
    <w:rsid w:val="00876C65"/>
    <w:rsid w:val="008774FD"/>
    <w:rsid w:val="008819A6"/>
    <w:rsid w:val="00883F7B"/>
    <w:rsid w:val="00884F28"/>
    <w:rsid w:val="00891B1D"/>
    <w:rsid w:val="00892EE4"/>
    <w:rsid w:val="008A091B"/>
    <w:rsid w:val="008A33E5"/>
    <w:rsid w:val="008A4B20"/>
    <w:rsid w:val="008A4B4C"/>
    <w:rsid w:val="008B24D4"/>
    <w:rsid w:val="008B5E8E"/>
    <w:rsid w:val="008B68ED"/>
    <w:rsid w:val="008C026B"/>
    <w:rsid w:val="008C0395"/>
    <w:rsid w:val="008C0F73"/>
    <w:rsid w:val="008C10A2"/>
    <w:rsid w:val="008C17A6"/>
    <w:rsid w:val="008C239F"/>
    <w:rsid w:val="008C2760"/>
    <w:rsid w:val="008C3DB9"/>
    <w:rsid w:val="008C6837"/>
    <w:rsid w:val="008C6A21"/>
    <w:rsid w:val="008C79A0"/>
    <w:rsid w:val="008E0462"/>
    <w:rsid w:val="008E3691"/>
    <w:rsid w:val="008E480C"/>
    <w:rsid w:val="008E60BD"/>
    <w:rsid w:val="008E6763"/>
    <w:rsid w:val="008F06F2"/>
    <w:rsid w:val="008F0858"/>
    <w:rsid w:val="008F1103"/>
    <w:rsid w:val="008F415D"/>
    <w:rsid w:val="008F643C"/>
    <w:rsid w:val="008F7C04"/>
    <w:rsid w:val="00900D44"/>
    <w:rsid w:val="0090745A"/>
    <w:rsid w:val="00907757"/>
    <w:rsid w:val="00907D22"/>
    <w:rsid w:val="00912B47"/>
    <w:rsid w:val="00913251"/>
    <w:rsid w:val="00914CEF"/>
    <w:rsid w:val="00920EF7"/>
    <w:rsid w:val="009212B0"/>
    <w:rsid w:val="00921D57"/>
    <w:rsid w:val="00921FA1"/>
    <w:rsid w:val="009234A5"/>
    <w:rsid w:val="0092602E"/>
    <w:rsid w:val="00930C1D"/>
    <w:rsid w:val="00932213"/>
    <w:rsid w:val="00933453"/>
    <w:rsid w:val="009336F7"/>
    <w:rsid w:val="00935C5B"/>
    <w:rsid w:val="0093636C"/>
    <w:rsid w:val="009374A7"/>
    <w:rsid w:val="00940DC7"/>
    <w:rsid w:val="009455F1"/>
    <w:rsid w:val="00950BBF"/>
    <w:rsid w:val="00955DCA"/>
    <w:rsid w:val="00955F6D"/>
    <w:rsid w:val="00956D94"/>
    <w:rsid w:val="00962D6A"/>
    <w:rsid w:val="00975D60"/>
    <w:rsid w:val="00976C68"/>
    <w:rsid w:val="00977C16"/>
    <w:rsid w:val="009836F8"/>
    <w:rsid w:val="0098551D"/>
    <w:rsid w:val="009924C3"/>
    <w:rsid w:val="00993146"/>
    <w:rsid w:val="0099518F"/>
    <w:rsid w:val="009A44D9"/>
    <w:rsid w:val="009A523D"/>
    <w:rsid w:val="009B02A1"/>
    <w:rsid w:val="009B0EB9"/>
    <w:rsid w:val="009B27E0"/>
    <w:rsid w:val="009C161F"/>
    <w:rsid w:val="009C2524"/>
    <w:rsid w:val="009C2DC0"/>
    <w:rsid w:val="009C45C5"/>
    <w:rsid w:val="009C51F0"/>
    <w:rsid w:val="009D49B8"/>
    <w:rsid w:val="009D7CE6"/>
    <w:rsid w:val="009E3647"/>
    <w:rsid w:val="009E614F"/>
    <w:rsid w:val="009F1350"/>
    <w:rsid w:val="009F496B"/>
    <w:rsid w:val="00A00A95"/>
    <w:rsid w:val="00A01439"/>
    <w:rsid w:val="00A02E61"/>
    <w:rsid w:val="00A042E3"/>
    <w:rsid w:val="00A05CFF"/>
    <w:rsid w:val="00A123BB"/>
    <w:rsid w:val="00A13048"/>
    <w:rsid w:val="00A15F87"/>
    <w:rsid w:val="00A16871"/>
    <w:rsid w:val="00A22627"/>
    <w:rsid w:val="00A22917"/>
    <w:rsid w:val="00A26712"/>
    <w:rsid w:val="00A33865"/>
    <w:rsid w:val="00A361DC"/>
    <w:rsid w:val="00A36375"/>
    <w:rsid w:val="00A3657A"/>
    <w:rsid w:val="00A37717"/>
    <w:rsid w:val="00A45E13"/>
    <w:rsid w:val="00A46843"/>
    <w:rsid w:val="00A50790"/>
    <w:rsid w:val="00A50843"/>
    <w:rsid w:val="00A50988"/>
    <w:rsid w:val="00A52509"/>
    <w:rsid w:val="00A5419C"/>
    <w:rsid w:val="00A56B97"/>
    <w:rsid w:val="00A57003"/>
    <w:rsid w:val="00A6050B"/>
    <w:rsid w:val="00A6093D"/>
    <w:rsid w:val="00A60F9B"/>
    <w:rsid w:val="00A61022"/>
    <w:rsid w:val="00A6138D"/>
    <w:rsid w:val="00A64756"/>
    <w:rsid w:val="00A65B65"/>
    <w:rsid w:val="00A70D8C"/>
    <w:rsid w:val="00A71D76"/>
    <w:rsid w:val="00A7428B"/>
    <w:rsid w:val="00A74F81"/>
    <w:rsid w:val="00A767DC"/>
    <w:rsid w:val="00A76A6D"/>
    <w:rsid w:val="00A80337"/>
    <w:rsid w:val="00A83253"/>
    <w:rsid w:val="00A84516"/>
    <w:rsid w:val="00A84C55"/>
    <w:rsid w:val="00A94773"/>
    <w:rsid w:val="00AA5A26"/>
    <w:rsid w:val="00AA6E84"/>
    <w:rsid w:val="00AB0915"/>
    <w:rsid w:val="00AB1A1C"/>
    <w:rsid w:val="00AB3842"/>
    <w:rsid w:val="00AB4D8A"/>
    <w:rsid w:val="00AB7061"/>
    <w:rsid w:val="00AB77B6"/>
    <w:rsid w:val="00AC1341"/>
    <w:rsid w:val="00AC23EC"/>
    <w:rsid w:val="00AC3D54"/>
    <w:rsid w:val="00AC66E3"/>
    <w:rsid w:val="00AD05A8"/>
    <w:rsid w:val="00AD370B"/>
    <w:rsid w:val="00AD38EB"/>
    <w:rsid w:val="00AD4341"/>
    <w:rsid w:val="00AD4D82"/>
    <w:rsid w:val="00AD6097"/>
    <w:rsid w:val="00AD6ADE"/>
    <w:rsid w:val="00AE1BA0"/>
    <w:rsid w:val="00AE33A8"/>
    <w:rsid w:val="00AE341B"/>
    <w:rsid w:val="00AE5915"/>
    <w:rsid w:val="00AE6B9A"/>
    <w:rsid w:val="00AF4294"/>
    <w:rsid w:val="00AF4C63"/>
    <w:rsid w:val="00AF5C18"/>
    <w:rsid w:val="00B00F91"/>
    <w:rsid w:val="00B01905"/>
    <w:rsid w:val="00B0393D"/>
    <w:rsid w:val="00B05795"/>
    <w:rsid w:val="00B07CA7"/>
    <w:rsid w:val="00B1279A"/>
    <w:rsid w:val="00B13152"/>
    <w:rsid w:val="00B133F2"/>
    <w:rsid w:val="00B14B92"/>
    <w:rsid w:val="00B14C37"/>
    <w:rsid w:val="00B164E5"/>
    <w:rsid w:val="00B2621E"/>
    <w:rsid w:val="00B26E3C"/>
    <w:rsid w:val="00B30581"/>
    <w:rsid w:val="00B30BC2"/>
    <w:rsid w:val="00B326CA"/>
    <w:rsid w:val="00B4194A"/>
    <w:rsid w:val="00B42FA6"/>
    <w:rsid w:val="00B4364F"/>
    <w:rsid w:val="00B437E8"/>
    <w:rsid w:val="00B44F15"/>
    <w:rsid w:val="00B459CD"/>
    <w:rsid w:val="00B47137"/>
    <w:rsid w:val="00B5222E"/>
    <w:rsid w:val="00B52F40"/>
    <w:rsid w:val="00B53179"/>
    <w:rsid w:val="00B57951"/>
    <w:rsid w:val="00B57A23"/>
    <w:rsid w:val="00B600CD"/>
    <w:rsid w:val="00B61C96"/>
    <w:rsid w:val="00B64AEE"/>
    <w:rsid w:val="00B71B38"/>
    <w:rsid w:val="00B72066"/>
    <w:rsid w:val="00B73A2A"/>
    <w:rsid w:val="00B73AEA"/>
    <w:rsid w:val="00B75A51"/>
    <w:rsid w:val="00B82239"/>
    <w:rsid w:val="00B827C6"/>
    <w:rsid w:val="00B86762"/>
    <w:rsid w:val="00B94B06"/>
    <w:rsid w:val="00B94C28"/>
    <w:rsid w:val="00B94D8E"/>
    <w:rsid w:val="00BA2226"/>
    <w:rsid w:val="00BA2412"/>
    <w:rsid w:val="00BA3FE6"/>
    <w:rsid w:val="00BA6FC5"/>
    <w:rsid w:val="00BA7860"/>
    <w:rsid w:val="00BB2425"/>
    <w:rsid w:val="00BC02F4"/>
    <w:rsid w:val="00BC10BA"/>
    <w:rsid w:val="00BC144C"/>
    <w:rsid w:val="00BC1D07"/>
    <w:rsid w:val="00BC2B53"/>
    <w:rsid w:val="00BC3AD4"/>
    <w:rsid w:val="00BC5AFD"/>
    <w:rsid w:val="00BC762B"/>
    <w:rsid w:val="00BD2ED6"/>
    <w:rsid w:val="00BD5373"/>
    <w:rsid w:val="00BD59D7"/>
    <w:rsid w:val="00BD7CC5"/>
    <w:rsid w:val="00BE0943"/>
    <w:rsid w:val="00BE2B19"/>
    <w:rsid w:val="00BE526B"/>
    <w:rsid w:val="00BE64BD"/>
    <w:rsid w:val="00BE66FA"/>
    <w:rsid w:val="00BE7362"/>
    <w:rsid w:val="00BE7704"/>
    <w:rsid w:val="00BE7A0B"/>
    <w:rsid w:val="00BF083D"/>
    <w:rsid w:val="00BF1111"/>
    <w:rsid w:val="00C00DDE"/>
    <w:rsid w:val="00C04F43"/>
    <w:rsid w:val="00C057D3"/>
    <w:rsid w:val="00C0609D"/>
    <w:rsid w:val="00C06D86"/>
    <w:rsid w:val="00C115AB"/>
    <w:rsid w:val="00C13A88"/>
    <w:rsid w:val="00C21AE4"/>
    <w:rsid w:val="00C241FE"/>
    <w:rsid w:val="00C26CCB"/>
    <w:rsid w:val="00C30249"/>
    <w:rsid w:val="00C3129A"/>
    <w:rsid w:val="00C34C8F"/>
    <w:rsid w:val="00C36277"/>
    <w:rsid w:val="00C370BC"/>
    <w:rsid w:val="00C3723B"/>
    <w:rsid w:val="00C42466"/>
    <w:rsid w:val="00C440E3"/>
    <w:rsid w:val="00C44A29"/>
    <w:rsid w:val="00C45495"/>
    <w:rsid w:val="00C51128"/>
    <w:rsid w:val="00C5245B"/>
    <w:rsid w:val="00C5354A"/>
    <w:rsid w:val="00C606C9"/>
    <w:rsid w:val="00C61B13"/>
    <w:rsid w:val="00C6604B"/>
    <w:rsid w:val="00C6609C"/>
    <w:rsid w:val="00C721C4"/>
    <w:rsid w:val="00C77147"/>
    <w:rsid w:val="00C7786D"/>
    <w:rsid w:val="00C80288"/>
    <w:rsid w:val="00C818DA"/>
    <w:rsid w:val="00C84003"/>
    <w:rsid w:val="00C85978"/>
    <w:rsid w:val="00C85C3C"/>
    <w:rsid w:val="00C871DF"/>
    <w:rsid w:val="00C90650"/>
    <w:rsid w:val="00C93D60"/>
    <w:rsid w:val="00C97D78"/>
    <w:rsid w:val="00CA085E"/>
    <w:rsid w:val="00CA46E0"/>
    <w:rsid w:val="00CA4D6B"/>
    <w:rsid w:val="00CA7BD3"/>
    <w:rsid w:val="00CB2B60"/>
    <w:rsid w:val="00CC26B8"/>
    <w:rsid w:val="00CC2AAE"/>
    <w:rsid w:val="00CC50CF"/>
    <w:rsid w:val="00CC5A42"/>
    <w:rsid w:val="00CD0EAB"/>
    <w:rsid w:val="00CD2A41"/>
    <w:rsid w:val="00CD70D0"/>
    <w:rsid w:val="00CE3B49"/>
    <w:rsid w:val="00CE4F61"/>
    <w:rsid w:val="00CE56BE"/>
    <w:rsid w:val="00CE589C"/>
    <w:rsid w:val="00CE5E02"/>
    <w:rsid w:val="00CE6FF1"/>
    <w:rsid w:val="00CE72C7"/>
    <w:rsid w:val="00CF34DB"/>
    <w:rsid w:val="00CF3706"/>
    <w:rsid w:val="00CF3BA0"/>
    <w:rsid w:val="00CF4325"/>
    <w:rsid w:val="00CF46AE"/>
    <w:rsid w:val="00CF558F"/>
    <w:rsid w:val="00D00C53"/>
    <w:rsid w:val="00D010C0"/>
    <w:rsid w:val="00D073E2"/>
    <w:rsid w:val="00D1260F"/>
    <w:rsid w:val="00D13808"/>
    <w:rsid w:val="00D15EA2"/>
    <w:rsid w:val="00D2050C"/>
    <w:rsid w:val="00D21111"/>
    <w:rsid w:val="00D242B5"/>
    <w:rsid w:val="00D33F9A"/>
    <w:rsid w:val="00D42EAC"/>
    <w:rsid w:val="00D446EC"/>
    <w:rsid w:val="00D44C40"/>
    <w:rsid w:val="00D477A7"/>
    <w:rsid w:val="00D51BF0"/>
    <w:rsid w:val="00D52C53"/>
    <w:rsid w:val="00D531DB"/>
    <w:rsid w:val="00D55942"/>
    <w:rsid w:val="00D56669"/>
    <w:rsid w:val="00D622CF"/>
    <w:rsid w:val="00D62E42"/>
    <w:rsid w:val="00D647E1"/>
    <w:rsid w:val="00D73947"/>
    <w:rsid w:val="00D74460"/>
    <w:rsid w:val="00D74B43"/>
    <w:rsid w:val="00D759BD"/>
    <w:rsid w:val="00D762CD"/>
    <w:rsid w:val="00D76A84"/>
    <w:rsid w:val="00D807BF"/>
    <w:rsid w:val="00D82117"/>
    <w:rsid w:val="00D82FCC"/>
    <w:rsid w:val="00D83755"/>
    <w:rsid w:val="00D83DCB"/>
    <w:rsid w:val="00D85286"/>
    <w:rsid w:val="00D85E68"/>
    <w:rsid w:val="00DA17FC"/>
    <w:rsid w:val="00DA2095"/>
    <w:rsid w:val="00DA22F4"/>
    <w:rsid w:val="00DA4987"/>
    <w:rsid w:val="00DA5682"/>
    <w:rsid w:val="00DA6BC8"/>
    <w:rsid w:val="00DA6DEB"/>
    <w:rsid w:val="00DA7887"/>
    <w:rsid w:val="00DA7947"/>
    <w:rsid w:val="00DA7D14"/>
    <w:rsid w:val="00DB2C26"/>
    <w:rsid w:val="00DC0689"/>
    <w:rsid w:val="00DC2F54"/>
    <w:rsid w:val="00DD02F4"/>
    <w:rsid w:val="00DD0916"/>
    <w:rsid w:val="00DD59B5"/>
    <w:rsid w:val="00DD6622"/>
    <w:rsid w:val="00DD6652"/>
    <w:rsid w:val="00DE1C7C"/>
    <w:rsid w:val="00DE38FD"/>
    <w:rsid w:val="00DE529B"/>
    <w:rsid w:val="00DE6B43"/>
    <w:rsid w:val="00DF21AB"/>
    <w:rsid w:val="00DF47EA"/>
    <w:rsid w:val="00E01740"/>
    <w:rsid w:val="00E01B77"/>
    <w:rsid w:val="00E0204C"/>
    <w:rsid w:val="00E0208D"/>
    <w:rsid w:val="00E1185D"/>
    <w:rsid w:val="00E11923"/>
    <w:rsid w:val="00E168A9"/>
    <w:rsid w:val="00E1712D"/>
    <w:rsid w:val="00E23815"/>
    <w:rsid w:val="00E24E33"/>
    <w:rsid w:val="00E2569E"/>
    <w:rsid w:val="00E262D4"/>
    <w:rsid w:val="00E318AD"/>
    <w:rsid w:val="00E32195"/>
    <w:rsid w:val="00E324D7"/>
    <w:rsid w:val="00E36250"/>
    <w:rsid w:val="00E367BD"/>
    <w:rsid w:val="00E37798"/>
    <w:rsid w:val="00E400B1"/>
    <w:rsid w:val="00E42E03"/>
    <w:rsid w:val="00E47F2D"/>
    <w:rsid w:val="00E505A7"/>
    <w:rsid w:val="00E54511"/>
    <w:rsid w:val="00E56062"/>
    <w:rsid w:val="00E61DAC"/>
    <w:rsid w:val="00E65919"/>
    <w:rsid w:val="00E673F5"/>
    <w:rsid w:val="00E72B80"/>
    <w:rsid w:val="00E74447"/>
    <w:rsid w:val="00E75FE3"/>
    <w:rsid w:val="00E7626E"/>
    <w:rsid w:val="00E84E0C"/>
    <w:rsid w:val="00E8522A"/>
    <w:rsid w:val="00E86C4C"/>
    <w:rsid w:val="00E87180"/>
    <w:rsid w:val="00E87757"/>
    <w:rsid w:val="00E907A3"/>
    <w:rsid w:val="00EA343C"/>
    <w:rsid w:val="00EA4AB5"/>
    <w:rsid w:val="00EA5AE0"/>
    <w:rsid w:val="00EA5D9C"/>
    <w:rsid w:val="00EB56E1"/>
    <w:rsid w:val="00EB7AB1"/>
    <w:rsid w:val="00EC0159"/>
    <w:rsid w:val="00EC495F"/>
    <w:rsid w:val="00EC4F90"/>
    <w:rsid w:val="00EC56FB"/>
    <w:rsid w:val="00ED6B30"/>
    <w:rsid w:val="00ED72A0"/>
    <w:rsid w:val="00EE1230"/>
    <w:rsid w:val="00EE7CD8"/>
    <w:rsid w:val="00EE7DC1"/>
    <w:rsid w:val="00EF1A5E"/>
    <w:rsid w:val="00EF2375"/>
    <w:rsid w:val="00EF48CC"/>
    <w:rsid w:val="00EF57A6"/>
    <w:rsid w:val="00EF777B"/>
    <w:rsid w:val="00EF7F48"/>
    <w:rsid w:val="00F00734"/>
    <w:rsid w:val="00F00801"/>
    <w:rsid w:val="00F04021"/>
    <w:rsid w:val="00F05226"/>
    <w:rsid w:val="00F058E5"/>
    <w:rsid w:val="00F070CC"/>
    <w:rsid w:val="00F13134"/>
    <w:rsid w:val="00F14A01"/>
    <w:rsid w:val="00F2488D"/>
    <w:rsid w:val="00F2565A"/>
    <w:rsid w:val="00F30C31"/>
    <w:rsid w:val="00F31378"/>
    <w:rsid w:val="00F31647"/>
    <w:rsid w:val="00F321B7"/>
    <w:rsid w:val="00F3773B"/>
    <w:rsid w:val="00F41CA2"/>
    <w:rsid w:val="00F4212C"/>
    <w:rsid w:val="00F42EE5"/>
    <w:rsid w:val="00F442AA"/>
    <w:rsid w:val="00F4655C"/>
    <w:rsid w:val="00F47AA1"/>
    <w:rsid w:val="00F47F09"/>
    <w:rsid w:val="00F503EE"/>
    <w:rsid w:val="00F5138B"/>
    <w:rsid w:val="00F601A0"/>
    <w:rsid w:val="00F704C3"/>
    <w:rsid w:val="00F712E9"/>
    <w:rsid w:val="00F72B86"/>
    <w:rsid w:val="00F73032"/>
    <w:rsid w:val="00F76186"/>
    <w:rsid w:val="00F80B65"/>
    <w:rsid w:val="00F80BE6"/>
    <w:rsid w:val="00F848FC"/>
    <w:rsid w:val="00F860FF"/>
    <w:rsid w:val="00F86937"/>
    <w:rsid w:val="00F906F6"/>
    <w:rsid w:val="00F92686"/>
    <w:rsid w:val="00F9282A"/>
    <w:rsid w:val="00F93CED"/>
    <w:rsid w:val="00F9468E"/>
    <w:rsid w:val="00F96BAD"/>
    <w:rsid w:val="00F96FE0"/>
    <w:rsid w:val="00FA039F"/>
    <w:rsid w:val="00FA0AEB"/>
    <w:rsid w:val="00FA139D"/>
    <w:rsid w:val="00FA1E07"/>
    <w:rsid w:val="00FA586A"/>
    <w:rsid w:val="00FB0A40"/>
    <w:rsid w:val="00FB0E84"/>
    <w:rsid w:val="00FB4892"/>
    <w:rsid w:val="00FB4BEB"/>
    <w:rsid w:val="00FC133B"/>
    <w:rsid w:val="00FC2405"/>
    <w:rsid w:val="00FC3A11"/>
    <w:rsid w:val="00FC6B8A"/>
    <w:rsid w:val="00FC7371"/>
    <w:rsid w:val="00FD01C2"/>
    <w:rsid w:val="00FD1059"/>
    <w:rsid w:val="00FD24AD"/>
    <w:rsid w:val="00FD295D"/>
    <w:rsid w:val="00FD4F8D"/>
    <w:rsid w:val="00FE595C"/>
    <w:rsid w:val="00FF0CE3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Revision">
    <w:name w:val="Revision"/>
    <w:hidden/>
    <w:uiPriority w:val="99"/>
    <w:semiHidden/>
    <w:rsid w:val="00AC3D5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ay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geertv@qti.qualcomm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ramasub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3BFB9CBDDE03438D7B9A5ACA89B556" ma:contentTypeVersion="9" ma:contentTypeDescription="Create a new document." ma:contentTypeScope="" ma:versionID="1188865681b66f1ff4d20220c75e71b6">
  <xsd:schema xmlns:xsd="http://www.w3.org/2001/XMLSchema" xmlns:xs="http://www.w3.org/2001/XMLSchema" xmlns:p="http://schemas.microsoft.com/office/2006/metadata/properties" xmlns:ns3="e005e681-04ef-49d6-b59b-86f943c1cb27" targetNamespace="http://schemas.microsoft.com/office/2006/metadata/properties" ma:root="true" ma:fieldsID="359d5b9fd973dcbb8b05973ca78e9494" ns3:_="">
    <xsd:import namespace="e005e681-04ef-49d6-b59b-86f943c1cb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5e681-04ef-49d6-b59b-86f943c1c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39423-28D5-40DB-BCDF-3AEB826BAD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AB9FDA-F4B7-4663-A4AA-ED3D36837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9689F-869C-44C2-B0F1-34798F8FB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5e681-04ef-49d6-b59b-86f943c1c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5D29CB-D5A8-40E1-849F-DE8D68BA7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733</Words>
  <Characters>5123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13</cp:revision>
  <cp:lastPrinted>1900-01-01T08:00:00Z</cp:lastPrinted>
  <dcterms:created xsi:type="dcterms:W3CDTF">2019-09-27T08:26:00Z</dcterms:created>
  <dcterms:modified xsi:type="dcterms:W3CDTF">2019-09-29T22:24:00Z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0x010100623BFB9CBDDE03438D7B9A5ACA89B556</vt:lpwstr>
  </property>
</Properties>
</file>