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44EB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E4FF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C0B76" w:rsidRPr="005C0B76">
              <w:rPr>
                <w:lang w:val="en-CA"/>
              </w:rPr>
              <w:t>JVET-P0659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B7D839" w:rsidR="00E61DAC" w:rsidRPr="005B217D" w:rsidRDefault="00BA64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6418">
              <w:rPr>
                <w:b/>
                <w:szCs w:val="22"/>
                <w:lang w:val="en-CA"/>
              </w:rPr>
              <w:t>Crosscheck of JVET-P0148 (AHG18: Disabling dependent quantization in lossless coding)</w:t>
            </w:r>
          </w:p>
        </w:tc>
      </w:tr>
      <w:tr w:rsidR="005C0B76" w:rsidRPr="005B217D" w14:paraId="3D8B01B2" w14:textId="77777777" w:rsidTr="000962AC">
        <w:tc>
          <w:tcPr>
            <w:tcW w:w="1458" w:type="dxa"/>
          </w:tcPr>
          <w:p w14:paraId="7AC356CE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8DA15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C0B76" w:rsidRPr="005B217D" w14:paraId="7E6D99E3" w14:textId="77777777" w:rsidTr="000962AC">
        <w:tc>
          <w:tcPr>
            <w:tcW w:w="1458" w:type="dxa"/>
          </w:tcPr>
          <w:p w14:paraId="18CCDCD6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83DE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C0B76" w:rsidRPr="005B217D" w14:paraId="714CD808" w14:textId="77777777" w:rsidTr="00F00ABF">
        <w:tc>
          <w:tcPr>
            <w:tcW w:w="1458" w:type="dxa"/>
          </w:tcPr>
          <w:p w14:paraId="4DB59313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029E43C6" w14:textId="77777777" w:rsidR="005C0B76" w:rsidRPr="00870527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0C9AA780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BD5645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B3F813" w:rsidR="00E61DAC" w:rsidRPr="005B217D" w:rsidRDefault="00F513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13F8">
              <w:rPr>
                <w:szCs w:val="22"/>
                <w:lang w:val="en-CA"/>
              </w:rPr>
              <w:t>Bytedance</w:t>
            </w:r>
            <w:proofErr w:type="spellEnd"/>
            <w:r w:rsidRPr="00F513F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BCBAE" w14:textId="12412E14" w:rsidR="00957D49" w:rsidRPr="00957D49" w:rsidRDefault="00275BCF" w:rsidP="00AE16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31AA1B" w14:textId="138C34F7" w:rsidR="00957D49" w:rsidRPr="00957D49" w:rsidRDefault="00957D49" w:rsidP="00957D49">
      <w:pPr>
        <w:rPr>
          <w:lang w:val="en-GB" w:eastAsia="zh-CN"/>
        </w:rPr>
      </w:pPr>
      <w:r w:rsidRPr="00957D49">
        <w:rPr>
          <w:lang w:val="en-CA"/>
        </w:rPr>
        <w:t xml:space="preserve">This contribution reports crosscheck results of </w:t>
      </w:r>
      <w:r w:rsidR="002C7EA7">
        <w:rPr>
          <w:lang w:val="en-CA"/>
        </w:rPr>
        <w:t>JVET-P0148</w:t>
      </w:r>
      <w:r w:rsidRPr="00957D49">
        <w:rPr>
          <w:lang w:val="en-CA"/>
        </w:rPr>
        <w:t xml:space="preserve"> which is about </w:t>
      </w:r>
      <w:r w:rsidR="00D255AA">
        <w:rPr>
          <w:lang w:val="en-CA"/>
        </w:rPr>
        <w:t>d</w:t>
      </w:r>
      <w:r w:rsidR="00ED5C14" w:rsidRPr="00ED5C14">
        <w:rPr>
          <w:lang w:val="en-CA"/>
        </w:rPr>
        <w:t>isabling dependent quantization in lossless coding</w:t>
      </w:r>
      <w:r w:rsidRPr="00957D49">
        <w:rPr>
          <w:lang w:val="en-CA"/>
        </w:rPr>
        <w:t xml:space="preserve">. It is confirmed that the available results match with those provided in </w:t>
      </w:r>
      <w:r w:rsidR="002C7EA7">
        <w:rPr>
          <w:lang w:val="en-CA"/>
        </w:rPr>
        <w:t>JVET-P0148</w:t>
      </w:r>
      <w:r w:rsidRPr="00957D49">
        <w:rPr>
          <w:lang w:val="en-CA"/>
        </w:rPr>
        <w:t>.</w:t>
      </w:r>
      <w:r w:rsidR="004C0ADB">
        <w:rPr>
          <w:lang w:val="en-CA"/>
        </w:rPr>
        <w:t xml:space="preserve"> </w:t>
      </w:r>
    </w:p>
    <w:p w14:paraId="0C5783C3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57D49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4667AEE" w14:textId="0705B896" w:rsidR="00957D49" w:rsidRPr="00957D49" w:rsidRDefault="002C7EA7" w:rsidP="00957D49">
      <w:r>
        <w:rPr>
          <w:lang w:val="en-CA"/>
        </w:rPr>
        <w:t>JVET-P0148</w:t>
      </w:r>
      <w:r w:rsidR="00957D49" w:rsidRPr="00957D49">
        <w:rPr>
          <w:lang w:val="en-CA"/>
        </w:rPr>
        <w:t xml:space="preserve"> </w:t>
      </w:r>
      <w:r w:rsidR="00957D49" w:rsidRPr="00957D49">
        <w:rPr>
          <w:lang w:val="en-CA"/>
        </w:rPr>
        <w:fldChar w:fldCharType="begin"/>
      </w:r>
      <w:r w:rsidR="00957D49" w:rsidRPr="00957D49">
        <w:rPr>
          <w:lang w:val="en-CA"/>
        </w:rPr>
        <w:instrText xml:space="preserve"> REF _Ref3983607 \r \h </w:instrText>
      </w:r>
      <w:r w:rsidR="00957D49" w:rsidRPr="00957D49">
        <w:rPr>
          <w:lang w:val="en-CA"/>
        </w:rPr>
      </w:r>
      <w:r w:rsidR="00957D49" w:rsidRPr="00957D49">
        <w:rPr>
          <w:lang w:val="en-CA"/>
        </w:rPr>
        <w:fldChar w:fldCharType="separate"/>
      </w:r>
      <w:r w:rsidR="00957D49" w:rsidRPr="00957D49">
        <w:rPr>
          <w:lang w:val="en-CA"/>
        </w:rPr>
        <w:t>[1]</w:t>
      </w:r>
      <w:r w:rsidR="00957D49" w:rsidRPr="00957D49">
        <w:rPr>
          <w:lang w:val="en-CA"/>
        </w:rPr>
        <w:fldChar w:fldCharType="end"/>
      </w:r>
      <w:r w:rsidR="00957D49" w:rsidRPr="00957D49">
        <w:t xml:space="preserve"> was implemented on top of </w:t>
      </w:r>
      <w:r w:rsidR="00BC28BD" w:rsidRPr="00BC28BD">
        <w:t>VTM-6.0-lossless software</w:t>
      </w:r>
      <w:r w:rsidR="00957D49" w:rsidRPr="00957D49">
        <w:t xml:space="preserve"> </w:t>
      </w:r>
      <w:r w:rsidR="00957D49" w:rsidRPr="00957D49">
        <w:fldChar w:fldCharType="begin"/>
      </w:r>
      <w:r w:rsidR="00957D49" w:rsidRPr="00957D49">
        <w:instrText xml:space="preserve"> REF _Ref532904696 \r \h </w:instrText>
      </w:r>
      <w:r w:rsidR="00957D49" w:rsidRPr="00957D49">
        <w:fldChar w:fldCharType="separate"/>
      </w:r>
      <w:r w:rsidR="00957D49" w:rsidRPr="00957D49">
        <w:t>[2]</w:t>
      </w:r>
      <w:r w:rsidR="00957D49" w:rsidRPr="00957D49">
        <w:fldChar w:fldCharType="end"/>
      </w:r>
      <w:r w:rsidR="00957D49" w:rsidRPr="00957D49">
        <w:t xml:space="preserve">, and was evaluated following the common test conditions </w:t>
      </w:r>
      <w:r w:rsidR="00957D49" w:rsidRPr="00957D49">
        <w:fldChar w:fldCharType="begin"/>
      </w:r>
      <w:r w:rsidR="00957D49" w:rsidRPr="00957D49">
        <w:instrText xml:space="preserve"> REF _Ref532904695 \r \h </w:instrText>
      </w:r>
      <w:r w:rsidR="00957D49" w:rsidRPr="00957D49">
        <w:fldChar w:fldCharType="separate"/>
      </w:r>
      <w:r w:rsidR="00957D49" w:rsidRPr="00957D49">
        <w:t>[3]</w:t>
      </w:r>
      <w:r w:rsidR="00957D49" w:rsidRPr="00957D49">
        <w:fldChar w:fldCharType="end"/>
      </w:r>
      <w:r w:rsidR="00957D49" w:rsidRPr="00957D49">
        <w:t xml:space="preserve">. </w:t>
      </w:r>
      <w:r w:rsidR="00BC2E47">
        <w:t xml:space="preserve">The QP is set equal to 37 in </w:t>
      </w:r>
      <w:r w:rsidR="00BC2E47">
        <w:rPr>
          <w:lang w:val="en-CA"/>
        </w:rPr>
        <w:t xml:space="preserve">JVET-P0148. </w:t>
      </w:r>
      <w:r w:rsidR="00957D49" w:rsidRPr="00957D49">
        <w:t xml:space="preserve">The crosscheck results are summarized in </w:t>
      </w:r>
      <w:r w:rsidR="00957D49" w:rsidRPr="00957D49">
        <w:fldChar w:fldCharType="begin"/>
      </w:r>
      <w:r w:rsidR="00957D49" w:rsidRPr="00957D49">
        <w:instrText xml:space="preserve"> REF _Ref518375567 \h  \* MERGEFORMAT </w:instrText>
      </w:r>
      <w:r w:rsidR="00957D49" w:rsidRPr="00957D49">
        <w:fldChar w:fldCharType="separate"/>
      </w:r>
      <w:r w:rsidR="00957D49" w:rsidRPr="00957D49">
        <w:rPr>
          <w:rFonts w:eastAsia="宋体"/>
          <w:bCs/>
          <w:szCs w:val="22"/>
        </w:rPr>
        <w:t xml:space="preserve">Table </w:t>
      </w:r>
      <w:r w:rsidR="00957D49" w:rsidRPr="00957D49">
        <w:rPr>
          <w:rFonts w:eastAsia="宋体"/>
          <w:bCs/>
          <w:noProof/>
          <w:szCs w:val="22"/>
        </w:rPr>
        <w:t>1</w:t>
      </w:r>
      <w:r w:rsidR="00957D49" w:rsidRPr="00957D49">
        <w:fldChar w:fldCharType="end"/>
      </w:r>
      <w:r w:rsidR="00957D49" w:rsidRPr="00957D49">
        <w:t xml:space="preserve"> </w:t>
      </w:r>
      <w:r w:rsidR="009B4383">
        <w:t>and</w:t>
      </w:r>
      <w:r w:rsidR="00957D49" w:rsidRPr="00957D49">
        <w:t xml:space="preserve"> </w:t>
      </w:r>
      <w:r w:rsidR="00957D49" w:rsidRPr="00957D49">
        <w:fldChar w:fldCharType="begin"/>
      </w:r>
      <w:r w:rsidR="00957D49" w:rsidRPr="00957D49">
        <w:instrText xml:space="preserve"> REF _Ref3986985 \h  \* MERGEFORMAT </w:instrText>
      </w:r>
      <w:r w:rsidR="00957D49" w:rsidRPr="00957D49">
        <w:fldChar w:fldCharType="separate"/>
      </w:r>
      <w:r w:rsidR="00957D49" w:rsidRPr="00957D49">
        <w:rPr>
          <w:rFonts w:eastAsia="宋体"/>
          <w:bCs/>
          <w:szCs w:val="22"/>
        </w:rPr>
        <w:t xml:space="preserve">Table </w:t>
      </w:r>
      <w:r w:rsidR="00957D49" w:rsidRPr="00957D49">
        <w:rPr>
          <w:rFonts w:eastAsia="宋体"/>
          <w:bCs/>
          <w:noProof/>
          <w:szCs w:val="22"/>
        </w:rPr>
        <w:t>2</w:t>
      </w:r>
      <w:r w:rsidR="00957D49" w:rsidRPr="00957D49">
        <w:fldChar w:fldCharType="end"/>
      </w:r>
      <w:r w:rsidR="00957D49" w:rsidRPr="00957D49">
        <w:t>.</w:t>
      </w:r>
    </w:p>
    <w:p w14:paraId="3A86A8F6" w14:textId="2BE291D3" w:rsidR="00957D49" w:rsidRPr="00957D49" w:rsidRDefault="00957D49" w:rsidP="00957D49">
      <w:pPr>
        <w:jc w:val="center"/>
        <w:rPr>
          <w:rFonts w:eastAsia="宋体"/>
          <w:b/>
          <w:bCs/>
          <w:szCs w:val="22"/>
          <w:lang w:eastAsia="zh-CN"/>
        </w:rPr>
      </w:pPr>
      <w:bookmarkStart w:id="0" w:name="_Ref518375567"/>
      <w:r w:rsidRPr="00957D49">
        <w:rPr>
          <w:rFonts w:eastAsia="宋体"/>
          <w:b/>
          <w:bCs/>
          <w:szCs w:val="22"/>
        </w:rPr>
        <w:t xml:space="preserve">Table </w:t>
      </w:r>
      <w:r w:rsidRPr="00957D49">
        <w:rPr>
          <w:rFonts w:eastAsia="宋体"/>
          <w:b/>
          <w:bCs/>
          <w:noProof/>
          <w:szCs w:val="22"/>
        </w:rPr>
        <w:fldChar w:fldCharType="begin"/>
      </w:r>
      <w:r w:rsidRPr="00957D49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57D49">
        <w:rPr>
          <w:rFonts w:eastAsia="宋体"/>
          <w:b/>
          <w:bCs/>
          <w:noProof/>
          <w:szCs w:val="22"/>
        </w:rPr>
        <w:fldChar w:fldCharType="separate"/>
      </w:r>
      <w:r w:rsidRPr="00957D49">
        <w:rPr>
          <w:rFonts w:eastAsia="宋体"/>
          <w:b/>
          <w:bCs/>
          <w:noProof/>
          <w:szCs w:val="22"/>
        </w:rPr>
        <w:t>1</w:t>
      </w:r>
      <w:r w:rsidRPr="00957D49">
        <w:rPr>
          <w:rFonts w:eastAsia="宋体"/>
          <w:b/>
          <w:bCs/>
          <w:noProof/>
          <w:szCs w:val="22"/>
        </w:rPr>
        <w:fldChar w:fldCharType="end"/>
      </w:r>
      <w:bookmarkEnd w:id="0"/>
      <w:r w:rsidRPr="00957D49">
        <w:rPr>
          <w:rFonts w:eastAsia="宋体"/>
          <w:b/>
          <w:bCs/>
          <w:szCs w:val="22"/>
        </w:rPr>
        <w:t xml:space="preserve">: </w:t>
      </w:r>
      <w:r w:rsidR="0052340F" w:rsidRPr="0052340F">
        <w:rPr>
          <w:rFonts w:eastAsia="宋体"/>
          <w:b/>
          <w:bCs/>
          <w:szCs w:val="22"/>
          <w:lang w:eastAsia="zh-CN"/>
        </w:rPr>
        <w:t>Results of Method 2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1360"/>
        <w:gridCol w:w="1059"/>
        <w:gridCol w:w="790"/>
        <w:gridCol w:w="1991"/>
        <w:gridCol w:w="1005"/>
        <w:gridCol w:w="946"/>
        <w:gridCol w:w="1889"/>
      </w:tblGrid>
      <w:tr w:rsidR="00314961" w:rsidRPr="002A1FF8" w14:paraId="28ED0670" w14:textId="77777777" w:rsidTr="006073ED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DDF6E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bookmarkStart w:id="1" w:name="_GoBack"/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14CBD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9B6F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14961" w:rsidRPr="002A1FF8" w14:paraId="673F79CA" w14:textId="77777777" w:rsidTr="00314961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CAEF6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D6A6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7A2D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5F6B7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AAD87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314961" w:rsidRPr="002A1FF8" w14:paraId="7CE6D7D2" w14:textId="77777777" w:rsidTr="00314961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0207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92B4D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VTM6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EEECE" w14:textId="3E261E2E" w:rsidR="00314961" w:rsidRPr="002A1FF8" w:rsidRDefault="005D1384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Test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C39C5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C0E175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VTM6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60364" w14:textId="33B4CE74" w:rsidR="00314961" w:rsidRPr="002A1FF8" w:rsidRDefault="005D1384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Test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D14E1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314961" w:rsidRPr="002A1FF8" w14:paraId="5750E360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29C8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CEACB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786D9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075C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1F60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85BFD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DAC8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-0.15%</w:t>
            </w:r>
          </w:p>
        </w:tc>
      </w:tr>
      <w:tr w:rsidR="00314961" w:rsidRPr="002A1FF8" w14:paraId="560EE1F7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FD16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8091F1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6B8F43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3C67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C1CE3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11385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C824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-0.07%</w:t>
            </w:r>
          </w:p>
        </w:tc>
      </w:tr>
      <w:tr w:rsidR="00314961" w:rsidRPr="002A1FF8" w14:paraId="32961D15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FAA75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3B094B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E06454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5BB7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A4982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CAE56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8E13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314961" w:rsidRPr="002A1FF8" w14:paraId="30A41C06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6776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ED2C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7FC05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C37C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351067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33F5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1090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-0.44%</w:t>
            </w:r>
          </w:p>
        </w:tc>
      </w:tr>
      <w:tr w:rsidR="00314961" w:rsidRPr="002A1FF8" w14:paraId="7A92B880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3DAC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7D2B3C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F06AF3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3B10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C82E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670527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D8135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-0.50%</w:t>
            </w:r>
          </w:p>
        </w:tc>
      </w:tr>
      <w:tr w:rsidR="00314961" w:rsidRPr="002A1FF8" w14:paraId="6D001165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CF611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38D5D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0C05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FD9F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BFF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2BCA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6907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14961" w:rsidRPr="002A1FF8" w14:paraId="55CC8748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8416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E30EF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24384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50FDE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EADA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90974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39.5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C97E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-0.63%</w:t>
            </w:r>
          </w:p>
        </w:tc>
      </w:tr>
      <w:tr w:rsidR="00314961" w:rsidRPr="002A1FF8" w14:paraId="31782A9A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EB37E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E8B68D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12.3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B00786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12.3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DAABE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2C4006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112.4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A0E98B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sz w:val="18"/>
                <w:szCs w:val="18"/>
                <w:lang w:eastAsia="zh-CN"/>
              </w:rPr>
              <w:t>113.2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C384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-0.70%</w:t>
            </w:r>
          </w:p>
        </w:tc>
      </w:tr>
      <w:tr w:rsidR="00314961" w:rsidRPr="002A1FF8" w14:paraId="408C6B0B" w14:textId="77777777" w:rsidTr="00314961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26F1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DD2F4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42A798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43A99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E8EB41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95F720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670A7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-0.25%</w:t>
            </w:r>
          </w:p>
        </w:tc>
      </w:tr>
      <w:tr w:rsidR="00314961" w:rsidRPr="002A1FF8" w14:paraId="7055F255" w14:textId="77777777" w:rsidTr="006073E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35D8F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92B9D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AF8C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4961" w:rsidRPr="002A1FF8" w14:paraId="62AD5732" w14:textId="77777777" w:rsidTr="00314961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E8823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977DC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782842" w14:textId="77777777" w:rsidR="00314961" w:rsidRPr="002A1FF8" w:rsidRDefault="00314961" w:rsidP="00314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A1FF8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1631CC6" w14:textId="685A45E6" w:rsidR="001F2A91" w:rsidRPr="002A1FF8" w:rsidRDefault="001F2A91" w:rsidP="00EA1C4A">
      <w:pPr>
        <w:rPr>
          <w:rFonts w:eastAsia="宋体"/>
          <w:b/>
          <w:bCs/>
          <w:szCs w:val="22"/>
        </w:rPr>
      </w:pPr>
    </w:p>
    <w:bookmarkEnd w:id="1"/>
    <w:p w14:paraId="6A387C04" w14:textId="13FAA223" w:rsidR="000752D0" w:rsidRDefault="000752D0" w:rsidP="00EA1C4A">
      <w:pPr>
        <w:rPr>
          <w:rFonts w:eastAsia="宋体"/>
          <w:b/>
          <w:bCs/>
          <w:szCs w:val="22"/>
        </w:rPr>
      </w:pPr>
    </w:p>
    <w:p w14:paraId="112AD5C9" w14:textId="77777777" w:rsidR="000752D0" w:rsidRPr="00957D49" w:rsidRDefault="000752D0" w:rsidP="00EA1C4A">
      <w:pPr>
        <w:rPr>
          <w:rFonts w:eastAsia="宋体"/>
          <w:b/>
          <w:bCs/>
          <w:szCs w:val="22"/>
        </w:rPr>
      </w:pPr>
    </w:p>
    <w:p w14:paraId="3E5401D3" w14:textId="6021E840" w:rsidR="00957D49" w:rsidRPr="00957D49" w:rsidRDefault="00957D49" w:rsidP="00957D49">
      <w:pPr>
        <w:jc w:val="center"/>
        <w:rPr>
          <w:rFonts w:eastAsia="宋体"/>
          <w:b/>
          <w:bCs/>
          <w:szCs w:val="22"/>
          <w:lang w:eastAsia="zh-CN"/>
        </w:rPr>
      </w:pPr>
      <w:r w:rsidRPr="00957D49">
        <w:rPr>
          <w:rFonts w:eastAsia="宋体"/>
          <w:b/>
          <w:bCs/>
          <w:szCs w:val="22"/>
        </w:rPr>
        <w:lastRenderedPageBreak/>
        <w:t xml:space="preserve">Table </w:t>
      </w:r>
      <w:r w:rsidRPr="00957D49">
        <w:rPr>
          <w:rFonts w:eastAsia="宋体"/>
          <w:b/>
          <w:bCs/>
          <w:noProof/>
          <w:szCs w:val="22"/>
        </w:rPr>
        <w:fldChar w:fldCharType="begin"/>
      </w:r>
      <w:r w:rsidRPr="00957D49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57D49">
        <w:rPr>
          <w:rFonts w:eastAsia="宋体"/>
          <w:b/>
          <w:bCs/>
          <w:noProof/>
          <w:szCs w:val="22"/>
        </w:rPr>
        <w:fldChar w:fldCharType="separate"/>
      </w:r>
      <w:r w:rsidRPr="00957D49">
        <w:rPr>
          <w:rFonts w:eastAsia="宋体"/>
          <w:b/>
          <w:bCs/>
          <w:noProof/>
          <w:szCs w:val="22"/>
        </w:rPr>
        <w:t>2</w:t>
      </w:r>
      <w:r w:rsidRPr="00957D49">
        <w:rPr>
          <w:rFonts w:eastAsia="宋体"/>
          <w:b/>
          <w:bCs/>
          <w:noProof/>
          <w:szCs w:val="22"/>
        </w:rPr>
        <w:fldChar w:fldCharType="end"/>
      </w:r>
      <w:r w:rsidRPr="00957D49">
        <w:rPr>
          <w:rFonts w:eastAsia="宋体"/>
          <w:b/>
          <w:bCs/>
          <w:szCs w:val="22"/>
        </w:rPr>
        <w:t xml:space="preserve">: </w:t>
      </w:r>
      <w:r w:rsidR="00C85166" w:rsidRPr="00C85166">
        <w:rPr>
          <w:rFonts w:eastAsia="宋体"/>
          <w:b/>
          <w:bCs/>
          <w:szCs w:val="22"/>
          <w:lang w:eastAsia="zh-CN"/>
        </w:rPr>
        <w:t xml:space="preserve">Results of Method 3 (disabling DQ + remove </w:t>
      </w:r>
      <w:proofErr w:type="spellStart"/>
      <w:r w:rsidR="00C85166" w:rsidRPr="00C85166">
        <w:rPr>
          <w:rFonts w:eastAsia="宋体"/>
          <w:b/>
          <w:bCs/>
          <w:szCs w:val="22"/>
          <w:lang w:eastAsia="zh-CN"/>
        </w:rPr>
        <w:t>signalling</w:t>
      </w:r>
      <w:proofErr w:type="spellEnd"/>
      <w:r w:rsidR="00C85166" w:rsidRPr="00C85166">
        <w:rPr>
          <w:rFonts w:eastAsia="宋体"/>
          <w:b/>
          <w:bCs/>
          <w:szCs w:val="22"/>
          <w:lang w:eastAsia="zh-CN"/>
        </w:rPr>
        <w:t xml:space="preserve"> last significant coefficient position)</w:t>
      </w:r>
    </w:p>
    <w:tbl>
      <w:tblPr>
        <w:tblW w:w="9040" w:type="dxa"/>
        <w:jc w:val="center"/>
        <w:tblLook w:val="04A0" w:firstRow="1" w:lastRow="0" w:firstColumn="1" w:lastColumn="0" w:noHBand="0" w:noVBand="1"/>
      </w:tblPr>
      <w:tblGrid>
        <w:gridCol w:w="1360"/>
        <w:gridCol w:w="1059"/>
        <w:gridCol w:w="790"/>
        <w:gridCol w:w="1991"/>
        <w:gridCol w:w="1005"/>
        <w:gridCol w:w="946"/>
        <w:gridCol w:w="1889"/>
      </w:tblGrid>
      <w:tr w:rsidR="00384C7B" w:rsidRPr="00384C7B" w14:paraId="52602748" w14:textId="77777777" w:rsidTr="00384C7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4AAAF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bookmarkStart w:id="2" w:name="_Ref3986985"/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4CA53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2A85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84C7B" w:rsidRPr="00384C7B" w14:paraId="6E9B9202" w14:textId="77777777" w:rsidTr="00384C7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FD8A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ADA0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CB1FC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94E8BC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16C7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384C7B" w:rsidRPr="00384C7B" w14:paraId="19BB4EFC" w14:textId="77777777" w:rsidTr="00384C7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D431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2FC8F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VTM6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FA67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Test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1AC4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BB8A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VTM6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6A3E0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Test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9825E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384C7B" w:rsidRPr="00384C7B" w14:paraId="7412C672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1E8BF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DAC10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B002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0D7BF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1612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07DEF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0A6F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-0.48%</w:t>
            </w:r>
          </w:p>
        </w:tc>
      </w:tr>
      <w:tr w:rsidR="00384C7B" w:rsidRPr="00384C7B" w14:paraId="47286B62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3E66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BA889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6987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2F880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40AF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064023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7496A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-0.41%</w:t>
            </w:r>
          </w:p>
        </w:tc>
      </w:tr>
      <w:tr w:rsidR="00384C7B" w:rsidRPr="00384C7B" w14:paraId="1F68B046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C5C73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639D6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ACC3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A2D1C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142D8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30B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0751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-0.74%</w:t>
            </w:r>
          </w:p>
        </w:tc>
      </w:tr>
      <w:tr w:rsidR="00384C7B" w:rsidRPr="00384C7B" w14:paraId="0F752FD6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F3AD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C0C93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F3C933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A864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7E99C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DE396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D7458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-0.93%</w:t>
            </w:r>
          </w:p>
        </w:tc>
      </w:tr>
      <w:tr w:rsidR="00384C7B" w:rsidRPr="00384C7B" w14:paraId="1BBF188F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8CC6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858273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A4E1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3B4A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F6704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3DB560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3E118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-0.96%</w:t>
            </w:r>
          </w:p>
        </w:tc>
      </w:tr>
      <w:tr w:rsidR="00384C7B" w:rsidRPr="00384C7B" w14:paraId="53B7C16C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DDA54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4D7AB8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69B32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A652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C41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6DC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FD5BE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4C7B" w:rsidRPr="00384C7B" w14:paraId="18D8D3D3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43F8C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86CC9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41B9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456EA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0712AB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6404C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8649E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-0.49%</w:t>
            </w:r>
          </w:p>
        </w:tc>
      </w:tr>
      <w:tr w:rsidR="00384C7B" w:rsidRPr="00384C7B" w14:paraId="36B03FCE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2F1A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3CC59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12.3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7527B9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12.2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18CF8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09D8BE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112.4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CCB1EA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sz w:val="18"/>
                <w:szCs w:val="18"/>
                <w:lang w:eastAsia="zh-CN"/>
              </w:rPr>
              <w:t>112.2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21D0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0.22%</w:t>
            </w:r>
          </w:p>
        </w:tc>
      </w:tr>
      <w:tr w:rsidR="00384C7B" w:rsidRPr="00384C7B" w14:paraId="599F7F6F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C8666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0CB24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1F07C1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746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73152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FEE6B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6A045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-0.67%</w:t>
            </w:r>
          </w:p>
        </w:tc>
      </w:tr>
      <w:tr w:rsidR="00384C7B" w:rsidRPr="00384C7B" w14:paraId="4A1D2440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8B5A4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D392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D59E0D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84C7B" w:rsidRPr="00384C7B" w14:paraId="0981D6C9" w14:textId="77777777" w:rsidTr="00384C7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488AF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C8ED2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FE1B0" w14:textId="77777777" w:rsidR="00384C7B" w:rsidRPr="00384C7B" w:rsidRDefault="00384C7B" w:rsidP="00384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84C7B">
              <w:rPr>
                <w:rFonts w:eastAsia="宋体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87331A0" w14:textId="77777777" w:rsidR="00957D49" w:rsidRPr="00957D49" w:rsidRDefault="00957D49" w:rsidP="00957D49">
      <w:pPr>
        <w:jc w:val="center"/>
        <w:rPr>
          <w:rFonts w:eastAsia="宋体"/>
          <w:b/>
          <w:bCs/>
          <w:szCs w:val="22"/>
        </w:rPr>
      </w:pPr>
    </w:p>
    <w:bookmarkEnd w:id="2"/>
    <w:p w14:paraId="5643BE69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57D4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7FECA293" w14:textId="3E587F90" w:rsidR="00957D49" w:rsidRPr="00957D49" w:rsidRDefault="000F595A" w:rsidP="00957D49">
      <w:pPr>
        <w:numPr>
          <w:ilvl w:val="0"/>
          <w:numId w:val="12"/>
        </w:numPr>
        <w:rPr>
          <w:szCs w:val="22"/>
          <w:lang w:val="en-CA"/>
        </w:rPr>
      </w:pPr>
      <w:bookmarkStart w:id="3" w:name="_Ref3983607"/>
      <w:r w:rsidRPr="000F595A">
        <w:rPr>
          <w:lang w:val="en-CA"/>
        </w:rPr>
        <w:t xml:space="preserve">Z.-Y. Lin, T.-D. Chuang, C.-Y. Chen, C.-W. Hsu, Y.-W. Huang, S.-M. Lei, T.-C. Ma, Y.-W. Chen, X. </w:t>
      </w:r>
      <w:proofErr w:type="spellStart"/>
      <w:r w:rsidRPr="000F595A">
        <w:rPr>
          <w:lang w:val="en-CA"/>
        </w:rPr>
        <w:t>Xiu</w:t>
      </w:r>
      <w:proofErr w:type="spellEnd"/>
      <w:r w:rsidRPr="000F595A">
        <w:rPr>
          <w:lang w:val="en-CA"/>
        </w:rPr>
        <w:t xml:space="preserve">, H.-j. </w:t>
      </w:r>
      <w:proofErr w:type="spellStart"/>
      <w:r w:rsidRPr="000F595A">
        <w:rPr>
          <w:lang w:val="en-CA"/>
        </w:rPr>
        <w:t>Jhu</w:t>
      </w:r>
      <w:proofErr w:type="spellEnd"/>
      <w:r w:rsidRPr="000F595A">
        <w:rPr>
          <w:lang w:val="en-CA"/>
        </w:rPr>
        <w:t>, X. Wang</w:t>
      </w:r>
      <w:r w:rsidR="00957D49" w:rsidRPr="00957D49">
        <w:rPr>
          <w:lang w:val="en-CA"/>
        </w:rPr>
        <w:t>, “</w:t>
      </w:r>
      <w:r w:rsidR="004D0BF5" w:rsidRPr="004D0BF5">
        <w:rPr>
          <w:lang w:val="en-CA"/>
        </w:rPr>
        <w:t>AHG18: Disabling dependent quantization in lossless coding</w:t>
      </w:r>
      <w:r w:rsidR="00957D49" w:rsidRPr="00957D49">
        <w:rPr>
          <w:lang w:val="en-CA"/>
        </w:rPr>
        <w:t xml:space="preserve">,” </w:t>
      </w:r>
      <w:r w:rsidR="002C7EA7">
        <w:rPr>
          <w:szCs w:val="22"/>
          <w:lang w:val="en-CA"/>
        </w:rPr>
        <w:t>JVET-P0148</w:t>
      </w:r>
      <w:r w:rsidR="00957D49" w:rsidRPr="00957D49">
        <w:rPr>
          <w:lang w:val="en-CA"/>
        </w:rPr>
        <w:t xml:space="preserve">, </w:t>
      </w:r>
      <w:r w:rsidR="004D0BF5" w:rsidRPr="004D0BF5">
        <w:rPr>
          <w:lang w:val="en-CA"/>
        </w:rPr>
        <w:t>Oct</w:t>
      </w:r>
      <w:r w:rsidR="00957D49" w:rsidRPr="00957D49">
        <w:rPr>
          <w:lang w:val="en-CA"/>
        </w:rPr>
        <w:t>. 2019.</w:t>
      </w:r>
    </w:p>
    <w:bookmarkEnd w:id="3"/>
    <w:p w14:paraId="17E6A0A4" w14:textId="77777777" w:rsidR="00291722" w:rsidRPr="00291722" w:rsidRDefault="00291722" w:rsidP="00291722">
      <w:pPr>
        <w:pStyle w:val="ListParagraph"/>
        <w:numPr>
          <w:ilvl w:val="0"/>
          <w:numId w:val="12"/>
        </w:numPr>
        <w:ind w:firstLineChars="0"/>
        <w:rPr>
          <w:lang w:val="de-DE" w:eastAsia="zh-CN"/>
        </w:rPr>
      </w:pPr>
      <w:r w:rsidRPr="00291722">
        <w:rPr>
          <w:lang w:val="de-DE" w:eastAsia="zh-CN"/>
        </w:rPr>
        <w:t xml:space="preserve">AHG18 VTM-6.0-lossless, </w:t>
      </w:r>
      <w:r w:rsidRPr="004C7583">
        <w:rPr>
          <w:rStyle w:val="Hyperlink"/>
        </w:rPr>
        <w:t>https://vcgit.hhi.fraunhofer.de/jvet-o-ahg-18/VVCSoftware_VTM</w:t>
      </w:r>
    </w:p>
    <w:p w14:paraId="2AFC7843" w14:textId="77777777" w:rsidR="00957D49" w:rsidRPr="00957D49" w:rsidRDefault="00957D49" w:rsidP="00957D49">
      <w:pPr>
        <w:numPr>
          <w:ilvl w:val="0"/>
          <w:numId w:val="12"/>
        </w:numPr>
        <w:rPr>
          <w:szCs w:val="22"/>
          <w:lang w:val="en-CA"/>
        </w:rPr>
      </w:pPr>
      <w:r w:rsidRPr="00957D49">
        <w:rPr>
          <w:szCs w:val="22"/>
          <w:lang w:val="en-CA"/>
        </w:rPr>
        <w:t xml:space="preserve">F. </w:t>
      </w:r>
      <w:proofErr w:type="spellStart"/>
      <w:r w:rsidRPr="00957D49">
        <w:rPr>
          <w:szCs w:val="22"/>
          <w:lang w:val="en-CA"/>
        </w:rPr>
        <w:t>Bossen</w:t>
      </w:r>
      <w:proofErr w:type="spellEnd"/>
      <w:r w:rsidRPr="00957D49">
        <w:rPr>
          <w:szCs w:val="22"/>
          <w:lang w:val="en-CA"/>
        </w:rPr>
        <w:t xml:space="preserve">, J. Boyce, X. Li, V. </w:t>
      </w:r>
      <w:proofErr w:type="spellStart"/>
      <w:r w:rsidRPr="00957D49">
        <w:rPr>
          <w:szCs w:val="22"/>
          <w:lang w:val="en-CA"/>
        </w:rPr>
        <w:t>Seregin</w:t>
      </w:r>
      <w:proofErr w:type="spellEnd"/>
      <w:r w:rsidRPr="00957D49">
        <w:rPr>
          <w:szCs w:val="22"/>
          <w:lang w:val="en-CA"/>
        </w:rPr>
        <w:t xml:space="preserve">, K. </w:t>
      </w:r>
      <w:proofErr w:type="spellStart"/>
      <w:r w:rsidRPr="00957D49">
        <w:rPr>
          <w:szCs w:val="22"/>
          <w:lang w:val="en-CA"/>
        </w:rPr>
        <w:t>Sühring</w:t>
      </w:r>
      <w:proofErr w:type="spellEnd"/>
      <w:r w:rsidRPr="00957D49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957D49" w:rsidRDefault="007F1F8B" w:rsidP="009234A5">
      <w:pPr>
        <w:rPr>
          <w:szCs w:val="22"/>
          <w:lang w:val="en-CA"/>
        </w:rPr>
      </w:pPr>
    </w:p>
    <w:sectPr w:rsidR="007F1F8B" w:rsidRPr="00957D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6319A" w14:textId="77777777" w:rsidR="00680567" w:rsidRDefault="00680567">
      <w:r>
        <w:separator/>
      </w:r>
    </w:p>
  </w:endnote>
  <w:endnote w:type="continuationSeparator" w:id="0">
    <w:p w14:paraId="5D7F784A" w14:textId="77777777" w:rsidR="00680567" w:rsidRDefault="0068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4203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4C7B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5A311" w14:textId="77777777" w:rsidR="00680567" w:rsidRDefault="00680567">
      <w:r>
        <w:separator/>
      </w:r>
    </w:p>
  </w:footnote>
  <w:footnote w:type="continuationSeparator" w:id="0">
    <w:p w14:paraId="2B7BB25F" w14:textId="77777777" w:rsidR="00680567" w:rsidRDefault="00680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208"/>
    <w:rsid w:val="00065039"/>
    <w:rsid w:val="000752D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9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008"/>
    <w:rsid w:val="001A24E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A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E09"/>
    <w:rsid w:val="0025518E"/>
    <w:rsid w:val="00263398"/>
    <w:rsid w:val="00263B99"/>
    <w:rsid w:val="00266F06"/>
    <w:rsid w:val="00275BCF"/>
    <w:rsid w:val="00291722"/>
    <w:rsid w:val="00291E36"/>
    <w:rsid w:val="00292257"/>
    <w:rsid w:val="002A1FF8"/>
    <w:rsid w:val="002A54E0"/>
    <w:rsid w:val="002B1595"/>
    <w:rsid w:val="002B191D"/>
    <w:rsid w:val="002B2E83"/>
    <w:rsid w:val="002C7EA7"/>
    <w:rsid w:val="002D0AF6"/>
    <w:rsid w:val="002D154C"/>
    <w:rsid w:val="002F164D"/>
    <w:rsid w:val="003021BC"/>
    <w:rsid w:val="00306206"/>
    <w:rsid w:val="0031496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C7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ADB"/>
    <w:rsid w:val="004C7583"/>
    <w:rsid w:val="004D0BF5"/>
    <w:rsid w:val="004D405F"/>
    <w:rsid w:val="004E4F4F"/>
    <w:rsid w:val="004E6789"/>
    <w:rsid w:val="004F61E3"/>
    <w:rsid w:val="00502E10"/>
    <w:rsid w:val="0051015C"/>
    <w:rsid w:val="00516CF1"/>
    <w:rsid w:val="0052340F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08B"/>
    <w:rsid w:val="005C0B76"/>
    <w:rsid w:val="005C385F"/>
    <w:rsid w:val="005C7C26"/>
    <w:rsid w:val="005D1384"/>
    <w:rsid w:val="005E1AC6"/>
    <w:rsid w:val="005E3F2B"/>
    <w:rsid w:val="005F6F1B"/>
    <w:rsid w:val="006069B7"/>
    <w:rsid w:val="006073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56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DB7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207F"/>
    <w:rsid w:val="00933453"/>
    <w:rsid w:val="009336F7"/>
    <w:rsid w:val="009355DB"/>
    <w:rsid w:val="0093636C"/>
    <w:rsid w:val="009374A7"/>
    <w:rsid w:val="00955F6D"/>
    <w:rsid w:val="00957D49"/>
    <w:rsid w:val="00977C16"/>
    <w:rsid w:val="0098551D"/>
    <w:rsid w:val="00985DCB"/>
    <w:rsid w:val="0099518F"/>
    <w:rsid w:val="009A523D"/>
    <w:rsid w:val="009B02A1"/>
    <w:rsid w:val="009B3361"/>
    <w:rsid w:val="009B4383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6EF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535"/>
    <w:rsid w:val="00BA6418"/>
    <w:rsid w:val="00BC10BA"/>
    <w:rsid w:val="00BC28BD"/>
    <w:rsid w:val="00BC2E47"/>
    <w:rsid w:val="00BC5AFD"/>
    <w:rsid w:val="00C00DDE"/>
    <w:rsid w:val="00C04F43"/>
    <w:rsid w:val="00C0609D"/>
    <w:rsid w:val="00C115AB"/>
    <w:rsid w:val="00C26CCB"/>
    <w:rsid w:val="00C30249"/>
    <w:rsid w:val="00C33ECC"/>
    <w:rsid w:val="00C3723B"/>
    <w:rsid w:val="00C42466"/>
    <w:rsid w:val="00C606C9"/>
    <w:rsid w:val="00C80288"/>
    <w:rsid w:val="00C84003"/>
    <w:rsid w:val="00C85166"/>
    <w:rsid w:val="00C90650"/>
    <w:rsid w:val="00C97D78"/>
    <w:rsid w:val="00CC2AAE"/>
    <w:rsid w:val="00CC5A42"/>
    <w:rsid w:val="00CD0EAB"/>
    <w:rsid w:val="00CE5E02"/>
    <w:rsid w:val="00CF3249"/>
    <w:rsid w:val="00CF34DB"/>
    <w:rsid w:val="00CF3917"/>
    <w:rsid w:val="00CF558F"/>
    <w:rsid w:val="00D010C0"/>
    <w:rsid w:val="00D073E2"/>
    <w:rsid w:val="00D255AA"/>
    <w:rsid w:val="00D446EC"/>
    <w:rsid w:val="00D51BF0"/>
    <w:rsid w:val="00D531DB"/>
    <w:rsid w:val="00D55942"/>
    <w:rsid w:val="00D807BF"/>
    <w:rsid w:val="00D82FCC"/>
    <w:rsid w:val="00D9236B"/>
    <w:rsid w:val="00DA17FC"/>
    <w:rsid w:val="00DA7887"/>
    <w:rsid w:val="00DB2C26"/>
    <w:rsid w:val="00DD02F4"/>
    <w:rsid w:val="00DD6622"/>
    <w:rsid w:val="00DE1C7C"/>
    <w:rsid w:val="00DE6B43"/>
    <w:rsid w:val="00DF234F"/>
    <w:rsid w:val="00E11923"/>
    <w:rsid w:val="00E17AAF"/>
    <w:rsid w:val="00E24E9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C4A"/>
    <w:rsid w:val="00EA5AE0"/>
    <w:rsid w:val="00EB56E1"/>
    <w:rsid w:val="00EB7AB1"/>
    <w:rsid w:val="00EC32BD"/>
    <w:rsid w:val="00ED5C14"/>
    <w:rsid w:val="00EE7CD8"/>
    <w:rsid w:val="00EF37F6"/>
    <w:rsid w:val="00EF48CC"/>
    <w:rsid w:val="00F00801"/>
    <w:rsid w:val="00F00ABF"/>
    <w:rsid w:val="00F2488D"/>
    <w:rsid w:val="00F513F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91722"/>
    <w:pPr>
      <w:ind w:firstLineChars="200" w:firstLine="420"/>
    </w:pPr>
  </w:style>
  <w:style w:type="table" w:styleId="TableGrid">
    <w:name w:val="Table Grid"/>
    <w:basedOn w:val="TableNormal"/>
    <w:uiPriority w:val="39"/>
    <w:rsid w:val="00EA1C4A"/>
    <w:rPr>
      <w:rFonts w:ascii="等线" w:hAnsi="等线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 Zhang</cp:lastModifiedBy>
  <cp:revision>198</cp:revision>
  <cp:lastPrinted>1900-01-01T08:00:00Z</cp:lastPrinted>
  <dcterms:created xsi:type="dcterms:W3CDTF">2019-04-11T19:57:00Z</dcterms:created>
  <dcterms:modified xsi:type="dcterms:W3CDTF">2019-10-08T06:25:00Z</dcterms:modified>
</cp:coreProperties>
</file>