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EF937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83BBB">
              <w:rPr>
                <w:lang w:val="en-CA"/>
              </w:rPr>
              <w:t>0588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0A0167" w:rsidR="00E61DAC" w:rsidRPr="005B217D" w:rsidRDefault="00147FC5" w:rsidP="009D7CE6">
            <w:pPr>
              <w:spacing w:before="60" w:after="60"/>
              <w:rPr>
                <w:b/>
                <w:szCs w:val="22"/>
                <w:lang w:val="en-CA"/>
              </w:rPr>
            </w:pPr>
            <w:r>
              <w:rPr>
                <w:b/>
                <w:szCs w:val="22"/>
                <w:lang w:val="en-CA"/>
              </w:rPr>
              <w:t>AHG</w:t>
            </w:r>
            <w:r w:rsidR="00A67F42">
              <w:rPr>
                <w:b/>
                <w:szCs w:val="22"/>
                <w:lang w:val="en-CA"/>
              </w:rPr>
              <w:t>17</w:t>
            </w:r>
            <w:r w:rsidR="00702B26">
              <w:rPr>
                <w:b/>
                <w:szCs w:val="22"/>
                <w:lang w:val="en-CA"/>
              </w:rPr>
              <w:t xml:space="preserve">: </w:t>
            </w:r>
            <w:r w:rsidR="00A67F42">
              <w:rPr>
                <w:b/>
                <w:szCs w:val="22"/>
                <w:lang w:val="en-CA"/>
              </w:rPr>
              <w:t xml:space="preserve">APS </w:t>
            </w:r>
            <w:r w:rsidR="0012616E">
              <w:rPr>
                <w:b/>
                <w:szCs w:val="22"/>
                <w:lang w:val="en-CA"/>
              </w:rPr>
              <w:t>for low</w:t>
            </w:r>
            <w:r w:rsidR="00A67F42">
              <w:rPr>
                <w:b/>
                <w:szCs w:val="22"/>
                <w:lang w:val="en-CA"/>
              </w:rPr>
              <w:t xml:space="preserve"> latency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6ACB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8B17B5">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53C3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633435" w14:textId="77777777" w:rsidR="001124C6" w:rsidRPr="003146A3" w:rsidRDefault="001124C6" w:rsidP="001124C6">
            <w:pPr>
              <w:spacing w:before="60" w:after="60"/>
              <w:rPr>
                <w:szCs w:val="22"/>
                <w:lang w:val="en-CA"/>
              </w:rPr>
            </w:pPr>
            <w:r w:rsidRPr="003146A3">
              <w:rPr>
                <w:szCs w:val="22"/>
                <w:lang w:val="en-CA"/>
              </w:rPr>
              <w:t xml:space="preserve">Vadim Seregin, Muhammed Coban, </w:t>
            </w:r>
            <w:r w:rsidRPr="003146A3">
              <w:rPr>
                <w:kern w:val="2"/>
                <w:szCs w:val="22"/>
                <w:lang w:val="en-CA"/>
              </w:rPr>
              <w:t xml:space="preserve">Adarsh K. </w:t>
            </w:r>
            <w:proofErr w:type="spellStart"/>
            <w:r w:rsidRPr="003146A3">
              <w:rPr>
                <w:kern w:val="2"/>
                <w:szCs w:val="22"/>
                <w:lang w:val="en-CA"/>
              </w:rPr>
              <w:t>Ramasubramonian</w:t>
            </w:r>
            <w:proofErr w:type="spellEnd"/>
            <w:r w:rsidRPr="003146A3">
              <w:rPr>
                <w:szCs w:val="22"/>
                <w:lang w:val="en-CA"/>
              </w:rPr>
              <w:t xml:space="preserve">, </w:t>
            </w:r>
            <w:r>
              <w:rPr>
                <w:szCs w:val="22"/>
                <w:lang w:val="en-CA"/>
              </w:rPr>
              <w:t>Nan Hu,</w:t>
            </w:r>
            <w:r w:rsidRPr="003146A3">
              <w:rPr>
                <w:szCs w:val="22"/>
                <w:lang w:val="en-CA"/>
              </w:rPr>
              <w:t xml:space="preserve"> Marta Karczewicz</w:t>
            </w:r>
          </w:p>
          <w:p w14:paraId="49D81240" w14:textId="5BD5F6A0" w:rsidR="00E61DAC" w:rsidRPr="005B217D" w:rsidRDefault="00E61DAC" w:rsidP="00100462">
            <w:pPr>
              <w:spacing w:before="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C542594" w14:textId="7ABC6E33" w:rsidR="002A52EB" w:rsidRDefault="00884CFA" w:rsidP="002A52EB">
            <w:pPr>
              <w:spacing w:before="60" w:after="60"/>
              <w:rPr>
                <w:szCs w:val="22"/>
                <w:lang w:val="en-CA"/>
              </w:rPr>
            </w:pPr>
            <w:hyperlink r:id="rId9" w:history="1">
              <w:r w:rsidR="002A52EB" w:rsidRPr="00D84DB3">
                <w:rPr>
                  <w:rStyle w:val="Hyperlink"/>
                  <w:szCs w:val="22"/>
                  <w:lang w:val="en-CA"/>
                </w:rPr>
                <w:t>vseregin@qti.qualcomm.com</w:t>
              </w:r>
            </w:hyperlink>
          </w:p>
          <w:p w14:paraId="32C2ABFD" w14:textId="4568B0D1" w:rsidR="002A52EB" w:rsidRPr="005B217D" w:rsidRDefault="002A52EB" w:rsidP="002A52E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F94664" w:rsidR="00E61DAC" w:rsidRPr="005B217D" w:rsidRDefault="00702B26">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581C69" w14:textId="58CEF868" w:rsidR="00D90F52" w:rsidRDefault="00A67F42" w:rsidP="009234A5">
      <w:pPr>
        <w:rPr>
          <w:lang w:val="en-CA"/>
        </w:rPr>
      </w:pPr>
      <w:r>
        <w:rPr>
          <w:lang w:val="en-CA"/>
        </w:rPr>
        <w:t xml:space="preserve">In low latency encoding, ALF coefficients </w:t>
      </w:r>
      <w:r w:rsidR="001124C6">
        <w:rPr>
          <w:lang w:val="en-CA"/>
        </w:rPr>
        <w:t>can be</w:t>
      </w:r>
      <w:r>
        <w:rPr>
          <w:lang w:val="en-CA"/>
        </w:rPr>
        <w:t xml:space="preserve"> derived from the currently encoded picture </w:t>
      </w:r>
      <w:r w:rsidR="00B25D6E">
        <w:rPr>
          <w:lang w:val="en-CA"/>
        </w:rPr>
        <w:t xml:space="preserve">without using </w:t>
      </w:r>
      <w:r>
        <w:rPr>
          <w:lang w:val="en-CA"/>
        </w:rPr>
        <w:t xml:space="preserve">in the current picture but are signaled in APS for the use in the next pictures. In this case, APS </w:t>
      </w:r>
      <w:r w:rsidR="0012616E">
        <w:rPr>
          <w:lang w:val="en-CA"/>
        </w:rPr>
        <w:t xml:space="preserve">should be </w:t>
      </w:r>
      <w:r>
        <w:rPr>
          <w:lang w:val="en-CA"/>
        </w:rPr>
        <w:t xml:space="preserve">signaled after </w:t>
      </w:r>
      <w:r w:rsidR="00E71999">
        <w:rPr>
          <w:lang w:val="en-CA"/>
        </w:rPr>
        <w:t xml:space="preserve">the last </w:t>
      </w:r>
      <w:r>
        <w:rPr>
          <w:lang w:val="en-CA"/>
        </w:rPr>
        <w:t>VCL NAL unit</w:t>
      </w:r>
      <w:r w:rsidR="001124C6">
        <w:rPr>
          <w:lang w:val="en-CA"/>
        </w:rPr>
        <w:t xml:space="preserve"> to keep the </w:t>
      </w:r>
      <w:proofErr w:type="spellStart"/>
      <w:r w:rsidR="001124C6">
        <w:rPr>
          <w:lang w:val="en-CA"/>
        </w:rPr>
        <w:t>TemporalID</w:t>
      </w:r>
      <w:proofErr w:type="spellEnd"/>
      <w:r w:rsidR="001124C6">
        <w:rPr>
          <w:lang w:val="en-CA"/>
        </w:rPr>
        <w:t xml:space="preserve"> of the access unit</w:t>
      </w:r>
      <w:r w:rsidR="00E71999">
        <w:rPr>
          <w:lang w:val="en-CA"/>
        </w:rPr>
        <w:t>, however</w:t>
      </w:r>
      <w:r>
        <w:rPr>
          <w:lang w:val="en-CA"/>
        </w:rPr>
        <w:t xml:space="preserve"> according to the current specification draft </w:t>
      </w:r>
      <w:r w:rsidR="00E71999">
        <w:rPr>
          <w:lang w:val="en-CA"/>
        </w:rPr>
        <w:t xml:space="preserve">such order of NAL units is not allowed. APS can be sent only before the last VCL NAL unit, which </w:t>
      </w:r>
      <w:r w:rsidR="00065322">
        <w:rPr>
          <w:lang w:val="en-CA"/>
        </w:rPr>
        <w:t xml:space="preserve">in this case </w:t>
      </w:r>
      <w:r w:rsidR="00E71999">
        <w:rPr>
          <w:lang w:val="en-CA"/>
        </w:rPr>
        <w:t>belong</w:t>
      </w:r>
      <w:r w:rsidR="00065322">
        <w:rPr>
          <w:lang w:val="en-CA"/>
        </w:rPr>
        <w:t>s</w:t>
      </w:r>
      <w:r w:rsidR="00E71999">
        <w:rPr>
          <w:lang w:val="en-CA"/>
        </w:rPr>
        <w:t xml:space="preserve"> to the next access unit with potentially having higher </w:t>
      </w:r>
      <w:proofErr w:type="spellStart"/>
      <w:r>
        <w:rPr>
          <w:lang w:val="en-CA"/>
        </w:rPr>
        <w:t>TemporalID</w:t>
      </w:r>
      <w:proofErr w:type="spellEnd"/>
      <w:r w:rsidR="00E71999">
        <w:rPr>
          <w:lang w:val="en-CA"/>
        </w:rPr>
        <w:t>.</w:t>
      </w:r>
    </w:p>
    <w:p w14:paraId="5C9A3FCF" w14:textId="41DE32ED" w:rsidR="00A67F42" w:rsidRPr="00147FC5" w:rsidRDefault="00A67F42" w:rsidP="009234A5">
      <w:pPr>
        <w:rPr>
          <w:lang w:val="en-CA"/>
        </w:rPr>
      </w:pPr>
      <w:r>
        <w:rPr>
          <w:lang w:val="en-CA"/>
        </w:rPr>
        <w:t xml:space="preserve">In this contribution, it is proposed to </w:t>
      </w:r>
      <w:r w:rsidR="00E71999">
        <w:rPr>
          <w:lang w:val="en-CA"/>
        </w:rPr>
        <w:t>relax the constrain</w:t>
      </w:r>
      <w:r w:rsidR="001124C6">
        <w:rPr>
          <w:lang w:val="en-CA"/>
        </w:rPr>
        <w:t>t</w:t>
      </w:r>
      <w:r w:rsidR="00E71999">
        <w:rPr>
          <w:lang w:val="en-CA"/>
        </w:rPr>
        <w:t xml:space="preserve"> on the APS and VCL NAL units </w:t>
      </w:r>
      <w:r w:rsidR="00065322">
        <w:rPr>
          <w:lang w:val="en-CA"/>
        </w:rPr>
        <w:t xml:space="preserve">order </w:t>
      </w:r>
      <w:r w:rsidR="00E71999">
        <w:rPr>
          <w:lang w:val="en-CA"/>
        </w:rPr>
        <w:t xml:space="preserve">and to allow signaling of APS NAL unit after the last VCL NAL unit in the same access unit, or to </w:t>
      </w:r>
      <w:r>
        <w:rPr>
          <w:lang w:val="en-CA"/>
        </w:rPr>
        <w:t xml:space="preserve">decouple </w:t>
      </w:r>
      <w:r w:rsidR="00E71999">
        <w:rPr>
          <w:lang w:val="en-CA"/>
        </w:rPr>
        <w:t>the</w:t>
      </w:r>
      <w:r>
        <w:rPr>
          <w:lang w:val="en-CA"/>
        </w:rPr>
        <w:t xml:space="preserve"> </w:t>
      </w:r>
      <w:proofErr w:type="spellStart"/>
      <w:r>
        <w:rPr>
          <w:lang w:val="en-CA"/>
        </w:rPr>
        <w:t>TemporalID</w:t>
      </w:r>
      <w:proofErr w:type="spellEnd"/>
      <w:r>
        <w:rPr>
          <w:lang w:val="en-CA"/>
        </w:rPr>
        <w:t xml:space="preserve"> setting for APS from the access unit </w:t>
      </w:r>
      <w:proofErr w:type="spellStart"/>
      <w:r>
        <w:rPr>
          <w:lang w:val="en-CA"/>
        </w:rPr>
        <w:t>TemporalID</w:t>
      </w:r>
      <w:proofErr w:type="spellEnd"/>
      <w:r>
        <w:rPr>
          <w:lang w:val="en-CA"/>
        </w:rPr>
        <w:t xml:space="preserve"> and make it as an encoder choice to </w:t>
      </w:r>
      <w:r w:rsidR="00E71999">
        <w:rPr>
          <w:lang w:val="en-CA"/>
        </w:rPr>
        <w:t>assign</w:t>
      </w:r>
      <w:r>
        <w:rPr>
          <w:lang w:val="en-CA"/>
        </w:rPr>
        <w:t xml:space="preserve"> APS </w:t>
      </w:r>
      <w:proofErr w:type="spellStart"/>
      <w:r>
        <w:rPr>
          <w:lang w:val="en-CA"/>
        </w:rPr>
        <w:t>TemporalID</w:t>
      </w:r>
      <w:proofErr w:type="spellEnd"/>
      <w:r>
        <w:rPr>
          <w:lang w:val="en-CA"/>
        </w:rPr>
        <w:t>.</w:t>
      </w:r>
    </w:p>
    <w:p w14:paraId="7D2AC1F0" w14:textId="142AA8D1" w:rsidR="00745F6B" w:rsidRPr="005B217D" w:rsidRDefault="00745F6B" w:rsidP="00E11923">
      <w:pPr>
        <w:pStyle w:val="Heading1"/>
        <w:rPr>
          <w:lang w:val="en-CA"/>
        </w:rPr>
      </w:pPr>
      <w:r w:rsidRPr="005B217D">
        <w:rPr>
          <w:lang w:val="en-CA"/>
        </w:rPr>
        <w:t>Introduction</w:t>
      </w:r>
    </w:p>
    <w:p w14:paraId="59458FFE" w14:textId="0178BBB9" w:rsidR="001124C6" w:rsidRDefault="001124C6" w:rsidP="00A67F42">
      <w:pPr>
        <w:keepNext/>
        <w:rPr>
          <w:lang w:val="en-CA"/>
        </w:rPr>
      </w:pPr>
      <w:r>
        <w:rPr>
          <w:lang w:val="en-CA"/>
        </w:rPr>
        <w:t xml:space="preserve">In low latency encoding, when ALF coefficients are derived from the currently encoded picture </w:t>
      </w:r>
      <w:r w:rsidR="00065322">
        <w:rPr>
          <w:lang w:val="en-CA"/>
        </w:rPr>
        <w:t>without using</w:t>
      </w:r>
      <w:r>
        <w:rPr>
          <w:lang w:val="en-CA"/>
        </w:rPr>
        <w:t xml:space="preserve"> in the current picture but are signaled in APS for the use in the next pictures. In this case, APS NAL unit </w:t>
      </w:r>
      <w:r w:rsidR="00065322">
        <w:rPr>
          <w:lang w:val="en-CA"/>
        </w:rPr>
        <w:t>has</w:t>
      </w:r>
      <w:r>
        <w:rPr>
          <w:lang w:val="en-CA"/>
        </w:rPr>
        <w:t xml:space="preserve"> a </w:t>
      </w:r>
      <w:proofErr w:type="spellStart"/>
      <w:r>
        <w:rPr>
          <w:lang w:val="en-CA"/>
        </w:rPr>
        <w:t>TemporalID</w:t>
      </w:r>
      <w:proofErr w:type="spellEnd"/>
      <w:r>
        <w:rPr>
          <w:lang w:val="en-CA"/>
        </w:rPr>
        <w:t xml:space="preserve"> of the next access unit and cannot be used for the access unit having the same </w:t>
      </w:r>
      <w:proofErr w:type="spellStart"/>
      <w:r>
        <w:rPr>
          <w:lang w:val="en-CA"/>
        </w:rPr>
        <w:t>T</w:t>
      </w:r>
      <w:r w:rsidR="00D33379">
        <w:rPr>
          <w:lang w:val="en-CA"/>
        </w:rPr>
        <w:t>e</w:t>
      </w:r>
      <w:r>
        <w:rPr>
          <w:lang w:val="en-CA"/>
        </w:rPr>
        <w:t>mporalID</w:t>
      </w:r>
      <w:proofErr w:type="spellEnd"/>
      <w:r>
        <w:rPr>
          <w:lang w:val="en-CA"/>
        </w:rPr>
        <w:t xml:space="preserve"> as the access unit, from which the APS was derived</w:t>
      </w:r>
      <w:r w:rsidR="00065322">
        <w:rPr>
          <w:lang w:val="en-CA"/>
        </w:rPr>
        <w:t xml:space="preserve"> </w:t>
      </w:r>
      <w:r w:rsidR="00065322">
        <w:rPr>
          <w:lang w:val="en-CA"/>
        </w:rPr>
        <w:t>[1]</w:t>
      </w:r>
      <w:r>
        <w:rPr>
          <w:lang w:val="en-CA"/>
        </w:rPr>
        <w:t>.</w:t>
      </w:r>
    </w:p>
    <w:p w14:paraId="62FB37CF" w14:textId="26B3BCA9" w:rsidR="00E71999" w:rsidRDefault="00A67F42" w:rsidP="00A67F42">
      <w:pPr>
        <w:keepNext/>
        <w:rPr>
          <w:szCs w:val="22"/>
          <w:lang w:val="en-CA"/>
        </w:rPr>
      </w:pPr>
      <w:r>
        <w:rPr>
          <w:szCs w:val="22"/>
          <w:lang w:val="en-CA"/>
        </w:rPr>
        <w:t xml:space="preserve">According to </w:t>
      </w:r>
      <w:r w:rsidR="008B60A3">
        <w:rPr>
          <w:szCs w:val="22"/>
          <w:lang w:val="en-CA"/>
        </w:rPr>
        <w:t>VVC draft</w:t>
      </w:r>
      <w:r>
        <w:rPr>
          <w:szCs w:val="22"/>
          <w:lang w:val="en-CA"/>
        </w:rPr>
        <w:t xml:space="preserve">, </w:t>
      </w:r>
      <w:r w:rsidR="00E71999">
        <w:rPr>
          <w:szCs w:val="22"/>
          <w:lang w:val="en-CA"/>
        </w:rPr>
        <w:t xml:space="preserve">the order of NAL units </w:t>
      </w:r>
      <w:r w:rsidR="00065322">
        <w:rPr>
          <w:szCs w:val="22"/>
          <w:lang w:val="en-CA"/>
        </w:rPr>
        <w:t xml:space="preserve">and </w:t>
      </w:r>
      <w:proofErr w:type="spellStart"/>
      <w:r w:rsidR="00065322">
        <w:rPr>
          <w:szCs w:val="22"/>
          <w:lang w:val="en-CA"/>
        </w:rPr>
        <w:t>TemporalID</w:t>
      </w:r>
      <w:proofErr w:type="spellEnd"/>
      <w:r w:rsidR="00065322">
        <w:rPr>
          <w:szCs w:val="22"/>
          <w:lang w:val="en-CA"/>
        </w:rPr>
        <w:t xml:space="preserve"> are</w:t>
      </w:r>
      <w:r w:rsidR="00E71999">
        <w:rPr>
          <w:szCs w:val="22"/>
          <w:lang w:val="en-CA"/>
        </w:rPr>
        <w:t xml:space="preserve"> defined as follows.</w:t>
      </w:r>
    </w:p>
    <w:p w14:paraId="291E5352" w14:textId="3C4A268E"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1999">
        <w:rPr>
          <w:rFonts w:eastAsia="SimSun"/>
          <w:noProof/>
          <w:sz w:val="20"/>
          <w:lang w:val="en-CA"/>
        </w:rPr>
        <w:t>Each ac</w:t>
      </w:r>
      <w:r w:rsidRPr="00E71999">
        <w:rPr>
          <w:rFonts w:eastAsia="SimSun"/>
          <w:noProof/>
          <w:sz w:val="20"/>
          <w:highlight w:val="yellow"/>
          <w:lang w:val="en-CA"/>
        </w:rPr>
        <w:t>c</w:t>
      </w:r>
      <w:r w:rsidRPr="00E71999">
        <w:rPr>
          <w:rFonts w:eastAsia="SimSun"/>
          <w:noProof/>
          <w:sz w:val="20"/>
          <w:lang w:val="en-CA"/>
        </w:rPr>
        <w:t>ess unit starts with an access unit delimiter NAL unit. There shall be at most one access unit delimiter NAL unit in any layer access unit.</w:t>
      </w:r>
    </w:p>
    <w:p w14:paraId="0B6F4C0E"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1999">
        <w:rPr>
          <w:rFonts w:eastAsia="SimSun"/>
          <w:noProof/>
          <w:sz w:val="20"/>
          <w:lang w:val="en-CA"/>
        </w:rPr>
        <w:t>The order of the coded pictures and non-VCL NAL units within a layer access unit or an access unit shall obey the following constraints:</w:t>
      </w:r>
    </w:p>
    <w:p w14:paraId="47C571B4"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71999">
        <w:rPr>
          <w:rFonts w:eastAsia="SimSun"/>
          <w:noProof/>
          <w:sz w:val="20"/>
          <w:lang w:val="en-CA"/>
        </w:rPr>
        <w:t>–</w:t>
      </w:r>
      <w:r w:rsidRPr="00E71999">
        <w:rPr>
          <w:rFonts w:eastAsia="SimSun"/>
          <w:noProof/>
          <w:sz w:val="20"/>
          <w:lang w:val="en-CA"/>
        </w:rPr>
        <w:tab/>
        <w:t>When any DPS NAL units, VPS NAL units, SPS NAL units, PPS NAL units, APS NAL units, prefix SEI NAL units, NAL units with nal_unit_type in the range of RSV_NVCL_25..RSV_NVCL_26, or NAL units with nal_unit_type in the range of UNSPEC28..UNSPEC29 are present in a layer access unit, they shall not follow the last VCL NAL unit of the layer access unit.</w:t>
      </w:r>
    </w:p>
    <w:p w14:paraId="7CA7DE34"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71999">
        <w:rPr>
          <w:rFonts w:eastAsia="SimSun"/>
          <w:noProof/>
          <w:sz w:val="20"/>
          <w:lang w:val="en-CA"/>
        </w:rPr>
        <w:t>–</w:t>
      </w:r>
      <w:r w:rsidRPr="00E71999">
        <w:rPr>
          <w:rFonts w:eastAsia="SimSun"/>
          <w:noProof/>
          <w:sz w:val="20"/>
          <w:lang w:val="en-CA"/>
        </w:rPr>
        <w:tab/>
        <w:t>NAL units having nal_unit_type equal to SUFFIX_SEI_NUT or RSV_NVCL_27, or in the range of UNSPEC30..UNSPEC31 in a layer access unit shall not precede the first VCL NAL unit of the layer access unit.</w:t>
      </w:r>
    </w:p>
    <w:p w14:paraId="4F046C99"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71999">
        <w:rPr>
          <w:rFonts w:eastAsia="SimSun"/>
          <w:noProof/>
          <w:sz w:val="20"/>
          <w:lang w:val="en-CA"/>
        </w:rPr>
        <w:t>–</w:t>
      </w:r>
      <w:r w:rsidRPr="00E71999">
        <w:rPr>
          <w:rFonts w:eastAsia="SimSun"/>
          <w:noProof/>
          <w:sz w:val="20"/>
          <w:lang w:val="en-CA"/>
        </w:rPr>
        <w:tab/>
        <w:t>When an end of sequence NAL unit is present in an access unit, it shall be the last NAL unit among all NAL units with in the access unit other than an end of bitstream NAL unit (when present).</w:t>
      </w:r>
    </w:p>
    <w:p w14:paraId="77C6FF39"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71999">
        <w:rPr>
          <w:rFonts w:eastAsia="SimSun"/>
          <w:noProof/>
          <w:sz w:val="20"/>
          <w:lang w:val="en-CA"/>
        </w:rPr>
        <w:t>–</w:t>
      </w:r>
      <w:r w:rsidRPr="00E71999">
        <w:rPr>
          <w:rFonts w:eastAsia="SimSun"/>
          <w:noProof/>
          <w:sz w:val="20"/>
          <w:lang w:val="en-CA"/>
        </w:rPr>
        <w:tab/>
        <w:t>When an end of bitstream NAL unit is present in an access unit, it shall be the last NAL unit in the access unit.</w:t>
      </w:r>
    </w:p>
    <w:p w14:paraId="413EA333" w14:textId="124E9E85" w:rsidR="00A67F42" w:rsidRPr="00E71999" w:rsidRDefault="00E71999" w:rsidP="00A67F42">
      <w:pPr>
        <w:keepNext/>
        <w:rPr>
          <w:noProof/>
          <w:sz w:val="20"/>
          <w:lang w:val="en-CA"/>
        </w:rPr>
      </w:pPr>
      <w:r w:rsidRPr="00E71999">
        <w:rPr>
          <w:noProof/>
          <w:sz w:val="20"/>
          <w:lang w:val="en-CA"/>
        </w:rPr>
        <w:lastRenderedPageBreak/>
        <w:t>T</w:t>
      </w:r>
      <w:r w:rsidR="00A67F42" w:rsidRPr="00E71999">
        <w:rPr>
          <w:noProof/>
          <w:sz w:val="20"/>
          <w:lang w:val="en-CA"/>
        </w:rPr>
        <w:t>he value of TemporalId for non-VCL NAL units is constrained as follows:</w:t>
      </w:r>
    </w:p>
    <w:p w14:paraId="1B07AF86" w14:textId="77777777" w:rsidR="00A67F42" w:rsidRPr="00E71999" w:rsidRDefault="00A67F42" w:rsidP="00A67F42">
      <w:pPr>
        <w:tabs>
          <w:tab w:val="left" w:pos="400"/>
        </w:tabs>
        <w:ind w:left="400" w:hanging="400"/>
        <w:rPr>
          <w:noProof/>
          <w:sz w:val="20"/>
          <w:lang w:val="en-CA"/>
        </w:rPr>
      </w:pPr>
      <w:r w:rsidRPr="00E71999">
        <w:rPr>
          <w:noProof/>
          <w:sz w:val="20"/>
          <w:lang w:val="en-CA"/>
        </w:rPr>
        <w:t>–</w:t>
      </w:r>
      <w:r w:rsidRPr="00E71999">
        <w:rPr>
          <w:noProof/>
          <w:sz w:val="20"/>
          <w:lang w:val="en-CA"/>
        </w:rPr>
        <w:tab/>
        <w:t>If nal_unit_type is equal to DPS_NUT, VPS_NUT, or SPS_NUT, TemporalId is equal to 0 and the TemporalId of the layer access unit containing the NAL unit shall be equal to 0.</w:t>
      </w:r>
    </w:p>
    <w:p w14:paraId="10E572E9" w14:textId="7D802B76" w:rsidR="00A67F42" w:rsidRDefault="00A67F42" w:rsidP="00A67F42">
      <w:pPr>
        <w:tabs>
          <w:tab w:val="left" w:pos="400"/>
        </w:tabs>
        <w:ind w:left="400" w:hanging="400"/>
        <w:rPr>
          <w:noProof/>
          <w:sz w:val="20"/>
          <w:lang w:val="en-CA"/>
        </w:rPr>
      </w:pPr>
      <w:r w:rsidRPr="00E71999">
        <w:rPr>
          <w:noProof/>
          <w:sz w:val="20"/>
          <w:lang w:val="en-CA"/>
        </w:rPr>
        <w:t>–</w:t>
      </w:r>
      <w:r w:rsidRPr="00E71999">
        <w:rPr>
          <w:noProof/>
          <w:sz w:val="20"/>
          <w:lang w:val="en-CA"/>
        </w:rPr>
        <w:tab/>
        <w:t>Otherwise, when nal_unit_type is not equal to EOS_NUT and not equal to EOB_NUT, TemporalId shall be greater than or equal to the TemporalId of the layer access unit containing the NAL unit.</w:t>
      </w:r>
    </w:p>
    <w:p w14:paraId="70945DDE" w14:textId="77777777" w:rsidR="00D33379" w:rsidRDefault="00D33379" w:rsidP="00D33379">
      <w:pPr>
        <w:keepNext/>
        <w:rPr>
          <w:lang w:val="en-CA"/>
        </w:rPr>
      </w:pPr>
    </w:p>
    <w:p w14:paraId="41AC98FE" w14:textId="01A6F798" w:rsidR="00D33379" w:rsidRDefault="00D33379" w:rsidP="00D33379">
      <w:pPr>
        <w:keepNext/>
        <w:rPr>
          <w:szCs w:val="22"/>
          <w:lang w:val="en-CA"/>
        </w:rPr>
      </w:pPr>
      <w:r>
        <w:rPr>
          <w:lang w:val="en-CA"/>
        </w:rPr>
        <w:t xml:space="preserve">If ALF coefficients are delayed till the access unit having the desired </w:t>
      </w:r>
      <w:proofErr w:type="spellStart"/>
      <w:r>
        <w:rPr>
          <w:lang w:val="en-CA"/>
        </w:rPr>
        <w:t>TemporalID</w:t>
      </w:r>
      <w:proofErr w:type="spellEnd"/>
      <w:r>
        <w:rPr>
          <w:lang w:val="en-CA"/>
        </w:rPr>
        <w:t xml:space="preserve"> to be signalled, then this ALF filter cannot be used </w:t>
      </w:r>
      <w:r w:rsidR="00B52FEC">
        <w:rPr>
          <w:lang w:val="en-CA"/>
        </w:rPr>
        <w:t>in</w:t>
      </w:r>
      <w:r>
        <w:rPr>
          <w:lang w:val="en-CA"/>
        </w:rPr>
        <w:t xml:space="preserve"> any access unit before the access unit, which carries this APS signalling.</w:t>
      </w:r>
    </w:p>
    <w:p w14:paraId="21A224BE" w14:textId="216D5652" w:rsidR="00E71999" w:rsidRDefault="00E71999" w:rsidP="00163F77">
      <w:pPr>
        <w:pStyle w:val="Heading1"/>
        <w:rPr>
          <w:lang w:val="en-CA"/>
        </w:rPr>
      </w:pPr>
      <w:r>
        <w:rPr>
          <w:lang w:val="en-CA"/>
        </w:rPr>
        <w:t>Proposed modifications</w:t>
      </w:r>
    </w:p>
    <w:p w14:paraId="7A953EB5" w14:textId="2FFD2050" w:rsidR="00E71999" w:rsidRDefault="00E71999" w:rsidP="00E71999">
      <w:pPr>
        <w:rPr>
          <w:lang w:val="en-CA"/>
        </w:rPr>
      </w:pPr>
      <w:r>
        <w:rPr>
          <w:lang w:val="en-CA"/>
        </w:rPr>
        <w:t>Relaxing the order of NAL units to allow APS to be sent after the last VCL NAL unit.</w:t>
      </w:r>
    </w:p>
    <w:p w14:paraId="102C5B0B"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1999">
        <w:rPr>
          <w:rFonts w:eastAsia="SimSun"/>
          <w:noProof/>
          <w:sz w:val="20"/>
          <w:lang w:val="en-CA"/>
        </w:rPr>
        <w:t>The order of the coded pictures and non-VCL NAL units within a layer access unit or an access unit shall obey the following constraints:</w:t>
      </w:r>
    </w:p>
    <w:p w14:paraId="10AD6E9F"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71999">
        <w:rPr>
          <w:rFonts w:eastAsia="SimSun"/>
          <w:noProof/>
          <w:sz w:val="20"/>
          <w:lang w:val="en-CA"/>
        </w:rPr>
        <w:t>–</w:t>
      </w:r>
      <w:r w:rsidRPr="00E71999">
        <w:rPr>
          <w:rFonts w:eastAsia="SimSun"/>
          <w:noProof/>
          <w:sz w:val="20"/>
          <w:lang w:val="en-CA"/>
        </w:rPr>
        <w:tab/>
        <w:t xml:space="preserve">When any DPS NAL units, VPS NAL units, SPS NAL units, PPS NAL units, </w:t>
      </w:r>
      <w:r w:rsidRPr="00E71999">
        <w:rPr>
          <w:rFonts w:eastAsia="SimSun"/>
          <w:strike/>
          <w:noProof/>
          <w:sz w:val="20"/>
          <w:highlight w:val="yellow"/>
          <w:lang w:val="en-CA"/>
        </w:rPr>
        <w:t>APS NAL units</w:t>
      </w:r>
      <w:r w:rsidRPr="00E71999">
        <w:rPr>
          <w:rFonts w:eastAsia="SimSun"/>
          <w:noProof/>
          <w:sz w:val="20"/>
          <w:lang w:val="en-CA"/>
        </w:rPr>
        <w:t>, prefix SEI NAL units, NAL units with nal_unit_type in the range of RSV_NVCL_25..RSV_NVCL_26, or NAL units with nal_unit_type in the range of UNSPEC28..UNSPEC29 are present in a layer access unit, they shall not follow the last VCL NAL unit of the layer access unit.</w:t>
      </w:r>
    </w:p>
    <w:p w14:paraId="68797106"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71999">
        <w:rPr>
          <w:rFonts w:eastAsia="SimSun"/>
          <w:noProof/>
          <w:sz w:val="20"/>
          <w:lang w:val="en-CA"/>
        </w:rPr>
        <w:t>–</w:t>
      </w:r>
      <w:r w:rsidRPr="00E71999">
        <w:rPr>
          <w:rFonts w:eastAsia="SimSun"/>
          <w:noProof/>
          <w:sz w:val="20"/>
          <w:lang w:val="en-CA"/>
        </w:rPr>
        <w:tab/>
        <w:t>NAL units having nal_unit_type equal to SUFFIX_SEI_NUT or RSV_NVCL_27, or in the range of UNSPEC30..UNSPEC31 in a layer access unit shall not precede the first VCL NAL unit of the layer access unit.</w:t>
      </w:r>
    </w:p>
    <w:p w14:paraId="15F1D3EA"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71999">
        <w:rPr>
          <w:rFonts w:eastAsia="SimSun"/>
          <w:noProof/>
          <w:sz w:val="20"/>
          <w:lang w:val="en-CA"/>
        </w:rPr>
        <w:t>–</w:t>
      </w:r>
      <w:r w:rsidRPr="00E71999">
        <w:rPr>
          <w:rFonts w:eastAsia="SimSun"/>
          <w:noProof/>
          <w:sz w:val="20"/>
          <w:lang w:val="en-CA"/>
        </w:rPr>
        <w:tab/>
        <w:t>When an end of sequence NAL unit is present in an access unit, it shall be the last NAL unit among all NAL units with in the access unit other than an end of bitstream NAL unit (when present).</w:t>
      </w:r>
    </w:p>
    <w:p w14:paraId="795B7E96" w14:textId="77777777" w:rsidR="00E71999" w:rsidRPr="00E71999" w:rsidRDefault="00E71999" w:rsidP="00E71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71999">
        <w:rPr>
          <w:rFonts w:eastAsia="SimSun"/>
          <w:noProof/>
          <w:sz w:val="20"/>
          <w:lang w:val="en-CA"/>
        </w:rPr>
        <w:t>–</w:t>
      </w:r>
      <w:r w:rsidRPr="00E71999">
        <w:rPr>
          <w:rFonts w:eastAsia="SimSun"/>
          <w:noProof/>
          <w:sz w:val="20"/>
          <w:lang w:val="en-CA"/>
        </w:rPr>
        <w:tab/>
        <w:t>When an end of bitstream NAL unit is present in an access unit, it shall be the last NAL unit in the access unit.</w:t>
      </w:r>
    </w:p>
    <w:p w14:paraId="1CCD6F1D" w14:textId="13B52D3F" w:rsidR="00E71999" w:rsidRDefault="00E71999" w:rsidP="00E71999">
      <w:pPr>
        <w:rPr>
          <w:lang w:val="en-CA"/>
        </w:rPr>
      </w:pPr>
    </w:p>
    <w:p w14:paraId="28957619" w14:textId="614B40A6" w:rsidR="00E71999" w:rsidRDefault="00E71999" w:rsidP="00E71999">
      <w:pPr>
        <w:rPr>
          <w:lang w:val="en-CA"/>
        </w:rPr>
      </w:pPr>
      <w:r>
        <w:rPr>
          <w:lang w:val="en-CA"/>
        </w:rPr>
        <w:t xml:space="preserve">Alternatively, allow </w:t>
      </w:r>
      <w:proofErr w:type="spellStart"/>
      <w:r>
        <w:rPr>
          <w:lang w:val="en-CA"/>
        </w:rPr>
        <w:t>TemporalID</w:t>
      </w:r>
      <w:proofErr w:type="spellEnd"/>
      <w:r>
        <w:rPr>
          <w:lang w:val="en-CA"/>
        </w:rPr>
        <w:t xml:space="preserve"> </w:t>
      </w:r>
      <w:r w:rsidR="001124C6">
        <w:rPr>
          <w:lang w:val="en-CA"/>
        </w:rPr>
        <w:t xml:space="preserve">to </w:t>
      </w:r>
      <w:r>
        <w:rPr>
          <w:lang w:val="en-CA"/>
        </w:rPr>
        <w:t xml:space="preserve">be different from the access unit </w:t>
      </w:r>
      <w:proofErr w:type="spellStart"/>
      <w:r>
        <w:rPr>
          <w:lang w:val="en-CA"/>
        </w:rPr>
        <w:t>TemporalID</w:t>
      </w:r>
      <w:proofErr w:type="spellEnd"/>
      <w:r>
        <w:rPr>
          <w:lang w:val="en-CA"/>
        </w:rPr>
        <w:t>.</w:t>
      </w:r>
    </w:p>
    <w:p w14:paraId="24DBC1AF" w14:textId="77777777" w:rsidR="00E71999" w:rsidRPr="00E71999" w:rsidRDefault="00E71999" w:rsidP="00E71999">
      <w:pPr>
        <w:keepNext/>
        <w:rPr>
          <w:noProof/>
          <w:sz w:val="20"/>
          <w:lang w:val="en-CA"/>
        </w:rPr>
      </w:pPr>
      <w:r w:rsidRPr="00E71999">
        <w:rPr>
          <w:noProof/>
          <w:sz w:val="20"/>
          <w:lang w:val="en-CA"/>
        </w:rPr>
        <w:t>The value of TemporalId for non-VCL NAL units is constrained as follows:</w:t>
      </w:r>
    </w:p>
    <w:p w14:paraId="1DA22600" w14:textId="77777777" w:rsidR="00E71999" w:rsidRPr="00E71999" w:rsidRDefault="00E71999" w:rsidP="00E71999">
      <w:pPr>
        <w:tabs>
          <w:tab w:val="left" w:pos="400"/>
        </w:tabs>
        <w:ind w:left="400" w:hanging="400"/>
        <w:rPr>
          <w:noProof/>
          <w:sz w:val="20"/>
          <w:lang w:val="en-CA"/>
        </w:rPr>
      </w:pPr>
      <w:r w:rsidRPr="00E71999">
        <w:rPr>
          <w:noProof/>
          <w:sz w:val="20"/>
          <w:lang w:val="en-CA"/>
        </w:rPr>
        <w:t>–</w:t>
      </w:r>
      <w:r w:rsidRPr="00E71999">
        <w:rPr>
          <w:noProof/>
          <w:sz w:val="20"/>
          <w:lang w:val="en-CA"/>
        </w:rPr>
        <w:tab/>
        <w:t>If nal_unit_type is equal to DPS_NUT, VPS_NUT, or SPS_NUT, TemporalId is equal to 0 and the TemporalId of the layer access unit containing the NAL unit shall be equal to 0.</w:t>
      </w:r>
    </w:p>
    <w:p w14:paraId="70989627" w14:textId="4B19C63D" w:rsidR="00E71999" w:rsidRPr="00E71999" w:rsidRDefault="00E71999" w:rsidP="00E71999">
      <w:pPr>
        <w:tabs>
          <w:tab w:val="left" w:pos="400"/>
        </w:tabs>
        <w:ind w:left="400" w:hanging="400"/>
        <w:rPr>
          <w:noProof/>
          <w:sz w:val="20"/>
          <w:lang w:val="en-CA"/>
        </w:rPr>
      </w:pPr>
      <w:r w:rsidRPr="00E71999">
        <w:rPr>
          <w:noProof/>
          <w:sz w:val="20"/>
          <w:lang w:val="en-CA"/>
        </w:rPr>
        <w:t>–</w:t>
      </w:r>
      <w:r w:rsidRPr="00E71999">
        <w:rPr>
          <w:noProof/>
          <w:sz w:val="20"/>
          <w:lang w:val="en-CA"/>
        </w:rPr>
        <w:tab/>
        <w:t xml:space="preserve">Otherwise, when nal_unit_type is not equal to </w:t>
      </w:r>
      <w:r w:rsidRPr="00E71999">
        <w:rPr>
          <w:noProof/>
          <w:sz w:val="20"/>
          <w:highlight w:val="yellow"/>
          <w:lang w:val="en-CA"/>
        </w:rPr>
        <w:t>APS_NUT,</w:t>
      </w:r>
      <w:r>
        <w:rPr>
          <w:noProof/>
          <w:sz w:val="20"/>
          <w:lang w:val="en-CA"/>
        </w:rPr>
        <w:t xml:space="preserve"> </w:t>
      </w:r>
      <w:r w:rsidRPr="00E71999">
        <w:rPr>
          <w:noProof/>
          <w:sz w:val="20"/>
          <w:lang w:val="en-CA"/>
        </w:rPr>
        <w:t>EOS_NUT and not equal to EOB_NUT, TemporalId shall be greater than or equal to the TemporalId of the layer access unit containing the NAL unit.</w:t>
      </w:r>
    </w:p>
    <w:p w14:paraId="0752F536" w14:textId="77777777" w:rsidR="001124C6" w:rsidRDefault="001124C6" w:rsidP="001124C6">
      <w:pPr>
        <w:pStyle w:val="Heading1"/>
        <w:rPr>
          <w:lang w:val="en-CA"/>
        </w:rPr>
      </w:pPr>
      <w:r>
        <w:rPr>
          <w:lang w:val="en-CA"/>
        </w:rPr>
        <w:t>References</w:t>
      </w:r>
    </w:p>
    <w:p w14:paraId="1495C534" w14:textId="140AED19" w:rsidR="001124C6" w:rsidRDefault="001124C6" w:rsidP="001124C6">
      <w:pPr>
        <w:rPr>
          <w:lang w:val="en-CA"/>
        </w:rPr>
      </w:pPr>
      <w:r>
        <w:rPr>
          <w:szCs w:val="22"/>
          <w:lang w:val="en-CA"/>
        </w:rPr>
        <w:t xml:space="preserve">[1] </w:t>
      </w:r>
      <w:r w:rsidRPr="001124C6">
        <w:rPr>
          <w:szCs w:val="22"/>
          <w:lang w:val="en-CA"/>
        </w:rPr>
        <w:t xml:space="preserve">V. Seregin, M. Coban, A. K. </w:t>
      </w:r>
      <w:proofErr w:type="spellStart"/>
      <w:r w:rsidRPr="001124C6">
        <w:rPr>
          <w:szCs w:val="22"/>
          <w:lang w:val="en-CA"/>
        </w:rPr>
        <w:t>Ramasubramonian</w:t>
      </w:r>
      <w:proofErr w:type="spellEnd"/>
      <w:r w:rsidRPr="001124C6">
        <w:rPr>
          <w:szCs w:val="22"/>
          <w:lang w:val="en-CA"/>
        </w:rPr>
        <w:t xml:space="preserve">, N. Hu, </w:t>
      </w:r>
      <w:r>
        <w:rPr>
          <w:szCs w:val="22"/>
          <w:lang w:val="en-CA"/>
        </w:rPr>
        <w:t xml:space="preserve">and </w:t>
      </w:r>
      <w:r w:rsidRPr="001124C6">
        <w:rPr>
          <w:szCs w:val="22"/>
          <w:lang w:val="en-CA"/>
        </w:rPr>
        <w:t xml:space="preserve">M. Karczewicz </w:t>
      </w:r>
      <w:r>
        <w:rPr>
          <w:szCs w:val="22"/>
          <w:lang w:val="en-CA"/>
        </w:rPr>
        <w:t>"</w:t>
      </w:r>
      <w:r w:rsidRPr="001124C6">
        <w:rPr>
          <w:szCs w:val="22"/>
          <w:lang w:val="en-CA"/>
        </w:rPr>
        <w:t xml:space="preserve">AHG17: On </w:t>
      </w:r>
      <w:proofErr w:type="spellStart"/>
      <w:r w:rsidRPr="001124C6">
        <w:rPr>
          <w:szCs w:val="22"/>
          <w:lang w:val="en-CA"/>
        </w:rPr>
        <w:t>TemporalId</w:t>
      </w:r>
      <w:proofErr w:type="spellEnd"/>
      <w:r w:rsidRPr="001124C6">
        <w:rPr>
          <w:szCs w:val="22"/>
          <w:lang w:val="en-CA"/>
        </w:rPr>
        <w:t xml:space="preserve"> and </w:t>
      </w:r>
      <w:proofErr w:type="spellStart"/>
      <w:r w:rsidRPr="001124C6">
        <w:rPr>
          <w:szCs w:val="22"/>
          <w:lang w:val="en-CA"/>
        </w:rPr>
        <w:t>NuhLayerId</w:t>
      </w:r>
      <w:proofErr w:type="spellEnd"/>
      <w:r w:rsidRPr="001124C6">
        <w:rPr>
          <w:szCs w:val="22"/>
          <w:lang w:val="en-CA"/>
        </w:rPr>
        <w:t xml:space="preserve"> in APS</w:t>
      </w:r>
      <w:r>
        <w:rPr>
          <w:szCs w:val="22"/>
          <w:lang w:val="en-CA"/>
        </w:rPr>
        <w:t xml:space="preserve">" JVET-O0245, Joint Video Experts Team (JVET) of ITU-T SG 16 WP 3 and ISO/IEC JTC 1/SC 29/WG 11, </w:t>
      </w:r>
      <w:r>
        <w:t xml:space="preserve">15th Meeting: </w:t>
      </w:r>
      <w:r>
        <w:rPr>
          <w:lang w:val="en-CA"/>
        </w:rPr>
        <w:t>Gothenburg, SE, 3–12 July 2019</w:t>
      </w:r>
    </w:p>
    <w:p w14:paraId="4E4B71B2" w14:textId="04DCB1EB" w:rsidR="00163F77" w:rsidRPr="005B217D" w:rsidRDefault="00163F77" w:rsidP="00163F77">
      <w:pPr>
        <w:pStyle w:val="Heading1"/>
        <w:rPr>
          <w:lang w:val="en-CA"/>
        </w:rPr>
      </w:pPr>
      <w:r w:rsidRPr="005B217D">
        <w:rPr>
          <w:lang w:val="en-CA"/>
        </w:rPr>
        <w:t>Patent rights declaration(s)</w:t>
      </w:r>
    </w:p>
    <w:p w14:paraId="187B623C" w14:textId="1BED397B" w:rsidR="00163F77" w:rsidRDefault="00163F77" w:rsidP="00163F77">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63F7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F0627" w14:textId="77777777" w:rsidR="003F665D" w:rsidRDefault="003F665D">
      <w:r>
        <w:separator/>
      </w:r>
    </w:p>
  </w:endnote>
  <w:endnote w:type="continuationSeparator" w:id="0">
    <w:p w14:paraId="7760F9ED" w14:textId="77777777" w:rsidR="003F665D" w:rsidRDefault="003F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22BFC6" w:rsidR="00147FC5" w:rsidRPr="00C00DDE" w:rsidRDefault="00147F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3BBB">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659F" w14:textId="77777777" w:rsidR="003F665D" w:rsidRDefault="003F665D">
      <w:r>
        <w:separator/>
      </w:r>
    </w:p>
  </w:footnote>
  <w:footnote w:type="continuationSeparator" w:id="0">
    <w:p w14:paraId="1BF84BEF" w14:textId="77777777" w:rsidR="003F665D" w:rsidRDefault="003F6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322"/>
    <w:rsid w:val="0007614F"/>
    <w:rsid w:val="00081398"/>
    <w:rsid w:val="00094479"/>
    <w:rsid w:val="000962AC"/>
    <w:rsid w:val="000B0C0F"/>
    <w:rsid w:val="000B1C6B"/>
    <w:rsid w:val="000B4FF9"/>
    <w:rsid w:val="000C09AC"/>
    <w:rsid w:val="000E00F3"/>
    <w:rsid w:val="000F158C"/>
    <w:rsid w:val="00100462"/>
    <w:rsid w:val="00102F3D"/>
    <w:rsid w:val="001124C6"/>
    <w:rsid w:val="00124E38"/>
    <w:rsid w:val="0012580B"/>
    <w:rsid w:val="0012616E"/>
    <w:rsid w:val="00131F90"/>
    <w:rsid w:val="0013458C"/>
    <w:rsid w:val="0013526E"/>
    <w:rsid w:val="00146152"/>
    <w:rsid w:val="00147FC5"/>
    <w:rsid w:val="00155526"/>
    <w:rsid w:val="00163F77"/>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2DD"/>
    <w:rsid w:val="00275BCF"/>
    <w:rsid w:val="00291E36"/>
    <w:rsid w:val="00292257"/>
    <w:rsid w:val="002A52E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3F665D"/>
    <w:rsid w:val="00413EE6"/>
    <w:rsid w:val="00414101"/>
    <w:rsid w:val="004219CF"/>
    <w:rsid w:val="004234F0"/>
    <w:rsid w:val="00433DDB"/>
    <w:rsid w:val="00435A29"/>
    <w:rsid w:val="00437619"/>
    <w:rsid w:val="004549D7"/>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21DA"/>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2B26"/>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16F1"/>
    <w:rsid w:val="008A4B4C"/>
    <w:rsid w:val="008B17B5"/>
    <w:rsid w:val="008B60A3"/>
    <w:rsid w:val="008C239F"/>
    <w:rsid w:val="008E480C"/>
    <w:rsid w:val="00907757"/>
    <w:rsid w:val="009212B0"/>
    <w:rsid w:val="00921FA1"/>
    <w:rsid w:val="009234A5"/>
    <w:rsid w:val="00933453"/>
    <w:rsid w:val="009336F7"/>
    <w:rsid w:val="0093636C"/>
    <w:rsid w:val="009374A7"/>
    <w:rsid w:val="009517D2"/>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7F42"/>
    <w:rsid w:val="00A767DC"/>
    <w:rsid w:val="00A76A6D"/>
    <w:rsid w:val="00A83253"/>
    <w:rsid w:val="00AA6E84"/>
    <w:rsid w:val="00AB1A1C"/>
    <w:rsid w:val="00AD05A8"/>
    <w:rsid w:val="00AE341B"/>
    <w:rsid w:val="00B01905"/>
    <w:rsid w:val="00B07CA7"/>
    <w:rsid w:val="00B1279A"/>
    <w:rsid w:val="00B25D6E"/>
    <w:rsid w:val="00B3640F"/>
    <w:rsid w:val="00B4194A"/>
    <w:rsid w:val="00B437E8"/>
    <w:rsid w:val="00B5222E"/>
    <w:rsid w:val="00B52FEC"/>
    <w:rsid w:val="00B53179"/>
    <w:rsid w:val="00B57A23"/>
    <w:rsid w:val="00B600CD"/>
    <w:rsid w:val="00B61C96"/>
    <w:rsid w:val="00B73A2A"/>
    <w:rsid w:val="00B75A51"/>
    <w:rsid w:val="00B827C6"/>
    <w:rsid w:val="00B83BBB"/>
    <w:rsid w:val="00B94B06"/>
    <w:rsid w:val="00B94C28"/>
    <w:rsid w:val="00BA7490"/>
    <w:rsid w:val="00BC10BA"/>
    <w:rsid w:val="00BC5AFD"/>
    <w:rsid w:val="00BD64C6"/>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3E10"/>
    <w:rsid w:val="00CC5A42"/>
    <w:rsid w:val="00CD0EAB"/>
    <w:rsid w:val="00CE5E02"/>
    <w:rsid w:val="00CF34DB"/>
    <w:rsid w:val="00CF3917"/>
    <w:rsid w:val="00CF558F"/>
    <w:rsid w:val="00D010C0"/>
    <w:rsid w:val="00D073E2"/>
    <w:rsid w:val="00D33379"/>
    <w:rsid w:val="00D446EC"/>
    <w:rsid w:val="00D51BF0"/>
    <w:rsid w:val="00D531DB"/>
    <w:rsid w:val="00D55942"/>
    <w:rsid w:val="00D73D65"/>
    <w:rsid w:val="00D807BF"/>
    <w:rsid w:val="00D82FCC"/>
    <w:rsid w:val="00D90F52"/>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6710"/>
    <w:rsid w:val="00E71999"/>
    <w:rsid w:val="00E72B80"/>
    <w:rsid w:val="00E749EE"/>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163F7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F7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F7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F7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14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2A52EB"/>
    <w:rPr>
      <w:color w:val="605E5C"/>
      <w:shd w:val="clear" w:color="auto" w:fill="E1DFDD"/>
    </w:rPr>
  </w:style>
  <w:style w:type="paragraph" w:customStyle="1" w:styleId="tablecell">
    <w:name w:val="table cell"/>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A52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A52EB"/>
    <w:rPr>
      <w:rFonts w:eastAsia="Malgun Gothic"/>
      <w:lang w:val="en-GB"/>
    </w:rPr>
  </w:style>
  <w:style w:type="paragraph" w:customStyle="1" w:styleId="tableheading">
    <w:name w:val="table heading"/>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ListParagraph">
    <w:name w:val="List Paragraph"/>
    <w:basedOn w:val="Normal"/>
    <w:uiPriority w:val="34"/>
    <w:qFormat/>
    <w:rsid w:val="00E719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336782">
      <w:bodyDiv w:val="1"/>
      <w:marLeft w:val="0"/>
      <w:marRight w:val="0"/>
      <w:marTop w:val="0"/>
      <w:marBottom w:val="0"/>
      <w:divBdr>
        <w:top w:val="none" w:sz="0" w:space="0" w:color="auto"/>
        <w:left w:val="none" w:sz="0" w:space="0" w:color="auto"/>
        <w:bottom w:val="none" w:sz="0" w:space="0" w:color="auto"/>
        <w:right w:val="none" w:sz="0" w:space="0" w:color="auto"/>
      </w:divBdr>
    </w:div>
    <w:div w:id="13584600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1020</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20</cp:revision>
  <cp:lastPrinted>1900-01-01T08:00:00Z</cp:lastPrinted>
  <dcterms:created xsi:type="dcterms:W3CDTF">2019-09-23T23:24:00Z</dcterms:created>
  <dcterms:modified xsi:type="dcterms:W3CDTF">2019-09-25T05:30:00Z</dcterms:modified>
</cp:coreProperties>
</file>