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43A01" w:rsidRPr="005B217D" w14:paraId="0F376CA8" w14:textId="77777777" w:rsidTr="00330D55">
        <w:tc>
          <w:tcPr>
            <w:tcW w:w="6408" w:type="dxa"/>
          </w:tcPr>
          <w:p w14:paraId="6A86EED4" w14:textId="77777777" w:rsidR="00A43A01" w:rsidRPr="005B217D" w:rsidRDefault="00A43A01" w:rsidP="00330D5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96B83E6" wp14:editId="1CAFCC1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72F550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F34AD40" wp14:editId="42E73A8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BBC40ED" wp14:editId="4013AAA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58532AD" w14:textId="77777777" w:rsidR="00A43A01" w:rsidRPr="005B217D" w:rsidRDefault="00A43A01" w:rsidP="00330D5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1F5F3C2" w14:textId="77777777" w:rsidR="00A43A01" w:rsidRPr="005B217D" w:rsidRDefault="00A43A01" w:rsidP="00330D5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03953C50" w14:textId="5718F704" w:rsidR="00A43A01" w:rsidRPr="005B217D" w:rsidRDefault="00A43A01" w:rsidP="00330D5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A74667">
              <w:rPr>
                <w:lang w:val="en-CA"/>
              </w:rPr>
              <w:t>0525</w:t>
            </w:r>
          </w:p>
        </w:tc>
      </w:tr>
    </w:tbl>
    <w:p w14:paraId="5C502738" w14:textId="77777777" w:rsidR="00A43A01" w:rsidRPr="005B217D" w:rsidRDefault="00A43A01" w:rsidP="00A43A0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43A01" w:rsidRPr="005B217D" w14:paraId="28CA2723" w14:textId="77777777" w:rsidTr="00330D55">
        <w:tc>
          <w:tcPr>
            <w:tcW w:w="1458" w:type="dxa"/>
          </w:tcPr>
          <w:p w14:paraId="09FD8669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E1A0F4F" w14:textId="7DEB0284" w:rsidR="00A43A01" w:rsidRPr="005B217D" w:rsidRDefault="00A43A01" w:rsidP="00330D5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AHG18: </w:t>
            </w:r>
            <w:r w:rsidR="007554B2" w:rsidRPr="007554B2">
              <w:rPr>
                <w:b/>
                <w:szCs w:val="22"/>
                <w:lang w:val="en-CA"/>
              </w:rPr>
              <w:t>Residual coding selection signaling for lossless VVC</w:t>
            </w:r>
          </w:p>
        </w:tc>
      </w:tr>
      <w:tr w:rsidR="00A43A01" w:rsidRPr="005B217D" w14:paraId="6EF0C71A" w14:textId="77777777" w:rsidTr="00330D55">
        <w:tc>
          <w:tcPr>
            <w:tcW w:w="1458" w:type="dxa"/>
          </w:tcPr>
          <w:p w14:paraId="6E4C3098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BF130F9" w14:textId="77777777" w:rsidR="00A43A01" w:rsidRPr="005B217D" w:rsidRDefault="00A43A01" w:rsidP="00330D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3A01" w:rsidRPr="005B217D" w14:paraId="589C4219" w14:textId="77777777" w:rsidTr="00330D55">
        <w:tc>
          <w:tcPr>
            <w:tcW w:w="1458" w:type="dxa"/>
          </w:tcPr>
          <w:p w14:paraId="26131A05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5DA091C" w14:textId="77777777" w:rsidR="00A43A01" w:rsidRPr="005B217D" w:rsidRDefault="00A43A01" w:rsidP="00330D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43A01" w:rsidRPr="005B217D" w14:paraId="7D1A9C8C" w14:textId="77777777" w:rsidTr="00330D55">
        <w:tc>
          <w:tcPr>
            <w:tcW w:w="1458" w:type="dxa"/>
          </w:tcPr>
          <w:p w14:paraId="7DA0AB7E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EFA335" w14:textId="69730579" w:rsidR="00A43A01" w:rsidRDefault="00E865B9" w:rsidP="00E865B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Tsung-Chuan Ma, Yi-Wen Chen, Xiaoyu Xiu, </w:t>
            </w:r>
            <w:r>
              <w:rPr>
                <w:szCs w:val="22"/>
                <w:lang w:val="en-CA"/>
              </w:rPr>
              <w:t>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 Xianglin Wang</w:t>
            </w:r>
          </w:p>
          <w:p w14:paraId="7CA5E239" w14:textId="02E49ACC" w:rsidR="00E865B9" w:rsidRDefault="00E865B9" w:rsidP="00E865B9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69999567" w14:textId="77777777" w:rsidR="00E865B9" w:rsidRDefault="00E865B9" w:rsidP="00E865B9">
            <w:pPr>
              <w:spacing w:before="60" w:after="60"/>
              <w:jc w:val="left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 xml:space="preserve">Ching-Yeh Chen, </w:t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3455235B" w14:textId="7D9E6057" w:rsidR="00A43A01" w:rsidRPr="005B217D" w:rsidRDefault="00A43A01" w:rsidP="00330D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13A38D8" w14:textId="7C83AF80" w:rsidR="00A43A01" w:rsidRPr="005B217D" w:rsidRDefault="00A43A01" w:rsidP="00330D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A176404" w14:textId="4CBCA7F1" w:rsidR="00A43A01" w:rsidRDefault="00E865B9" w:rsidP="00E865B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Pr="00853D88">
              <w:rPr>
                <w:szCs w:val="22"/>
                <w:lang w:val="en-CA" w:eastAsia="zh-TW"/>
              </w:rPr>
              <w:t>tsung-chuanma</w:t>
            </w:r>
            <w:proofErr w:type="spellEnd"/>
            <w:r w:rsidRPr="00853D88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Pr="00853D88">
              <w:rPr>
                <w:szCs w:val="22"/>
                <w:lang w:val="en-CA" w:eastAsia="zh-TW"/>
              </w:rPr>
              <w:t>yiwenchen</w:t>
            </w:r>
            <w:proofErr w:type="spellEnd"/>
            <w:r w:rsidRPr="00853D88"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t>xiaoyuxiu</w:t>
            </w:r>
            <w:proofErr w:type="spellEnd"/>
            <w:r>
              <w:t xml:space="preserve">, </w:t>
            </w:r>
            <w:proofErr w:type="spellStart"/>
            <w:r>
              <w:t>jhuhong-jheng</w:t>
            </w:r>
            <w:proofErr w:type="spellEnd"/>
            <w:r>
              <w:t xml:space="preserve">, </w:t>
            </w:r>
            <w:proofErr w:type="spellStart"/>
            <w:r>
              <w:t>xianglinwang</w:t>
            </w:r>
            <w:proofErr w:type="spellEnd"/>
            <w:r>
              <w:rPr>
                <w:szCs w:val="22"/>
                <w:lang w:val="en-CA" w:eastAsia="zh-TW"/>
              </w:rPr>
              <w:t>}@kwai.com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64B7E711" w14:textId="77777777" w:rsidR="00E865B9" w:rsidRDefault="00E865B9" w:rsidP="00E865B9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7E28713B" w14:textId="77777777" w:rsidR="00E865B9" w:rsidRDefault="00E865B9" w:rsidP="00E865B9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szCs w:val="22"/>
              </w:rPr>
              <w:t>peter.chuang</w:t>
            </w:r>
            <w:proofErr w:type="spellEnd"/>
            <w:proofErr w:type="gram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cw.hsu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  <w:p w14:paraId="2999673F" w14:textId="226701AC" w:rsidR="00E865B9" w:rsidRPr="00E865B9" w:rsidRDefault="00E865B9" w:rsidP="00330D55">
            <w:pPr>
              <w:spacing w:before="60" w:after="60"/>
              <w:rPr>
                <w:szCs w:val="22"/>
              </w:rPr>
            </w:pPr>
          </w:p>
        </w:tc>
      </w:tr>
      <w:tr w:rsidR="00A43A01" w:rsidRPr="005B217D" w14:paraId="51D693D8" w14:textId="77777777" w:rsidTr="00330D55">
        <w:tc>
          <w:tcPr>
            <w:tcW w:w="1458" w:type="dxa"/>
          </w:tcPr>
          <w:p w14:paraId="00F49DB3" w14:textId="77777777" w:rsidR="00A43A01" w:rsidRPr="005B217D" w:rsidRDefault="00A43A01" w:rsidP="00330D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35292CD" w14:textId="3069CDAF" w:rsidR="00A43A01" w:rsidRPr="005B217D" w:rsidRDefault="00E865B9" w:rsidP="00330D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MediaTek Inc., </w:t>
            </w:r>
            <w:proofErr w:type="spellStart"/>
            <w:r>
              <w:rPr>
                <w:szCs w:val="22"/>
              </w:rPr>
              <w:t>Kwai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2FF2B4D0" w14:textId="77777777" w:rsidR="00A43A01" w:rsidRPr="005B217D" w:rsidRDefault="00A43A01" w:rsidP="00A43A01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D0F6642" w14:textId="77777777" w:rsidR="00A43A01" w:rsidRPr="005B217D" w:rsidRDefault="00A43A01" w:rsidP="00A43A0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D2AB86" w14:textId="6BA9F062" w:rsidR="00A43A01" w:rsidRPr="005D7650" w:rsidRDefault="00A43A01" w:rsidP="00A43A01">
      <w:r>
        <w:rPr>
          <w:lang w:val="en-CA"/>
        </w:rPr>
        <w:t xml:space="preserve">This contribution is proposed to </w:t>
      </w:r>
      <w:r w:rsidR="00AA7F81">
        <w:rPr>
          <w:lang w:val="en-CA"/>
        </w:rPr>
        <w:t xml:space="preserve">signal </w:t>
      </w:r>
      <w:proofErr w:type="gramStart"/>
      <w:r w:rsidR="00AA7F81">
        <w:rPr>
          <w:lang w:val="en-CA"/>
        </w:rPr>
        <w:t>1 bit</w:t>
      </w:r>
      <w:proofErr w:type="gramEnd"/>
      <w:r w:rsidR="00AA7F81">
        <w:rPr>
          <w:lang w:val="en-CA"/>
        </w:rPr>
        <w:t xml:space="preserve"> syntax to select residual or transform coefficient coding scheme for lossless. Two tests are provided in this contribution. The test1 is signaling </w:t>
      </w:r>
      <w:proofErr w:type="gramStart"/>
      <w:r w:rsidR="00AA7F81">
        <w:rPr>
          <w:lang w:val="en-CA"/>
        </w:rPr>
        <w:t>1 bit</w:t>
      </w:r>
      <w:proofErr w:type="gramEnd"/>
      <w:r w:rsidR="00AA7F81">
        <w:rPr>
          <w:lang w:val="en-CA"/>
        </w:rPr>
        <w:t xml:space="preserve"> syntax in cu level to select either residual coding or transform coefficient coding for current CU. The test2 is based on JVET-</w:t>
      </w:r>
      <w:r w:rsidR="005D7650">
        <w:t>P0058</w:t>
      </w:r>
      <w:r w:rsidR="00962F58">
        <w:t xml:space="preserve"> [1]</w:t>
      </w:r>
      <w:r w:rsidR="005D7650">
        <w:t xml:space="preserve"> and signaling </w:t>
      </w:r>
      <w:proofErr w:type="gramStart"/>
      <w:r w:rsidR="005D7650">
        <w:t>1 bit</w:t>
      </w:r>
      <w:proofErr w:type="gramEnd"/>
      <w:r w:rsidR="005D7650">
        <w:t xml:space="preserve"> syntax by </w:t>
      </w:r>
      <w:r w:rsidR="00967C47">
        <w:t>re</w:t>
      </w:r>
      <w:r w:rsidR="005D7650">
        <w:t xml:space="preserve">using the </w:t>
      </w:r>
      <w:proofErr w:type="spellStart"/>
      <w:r w:rsidR="005D7650" w:rsidRPr="005D7650">
        <w:rPr>
          <w:b/>
          <w:bCs/>
        </w:rPr>
        <w:t>transform_skip_flag</w:t>
      </w:r>
      <w:proofErr w:type="spellEnd"/>
      <w:r w:rsidR="005D7650">
        <w:t xml:space="preserve"> to indicate the selection between residual coding and transform coefficient coding scheme. </w:t>
      </w:r>
      <w:r w:rsidR="00D67C8E">
        <w:t xml:space="preserve">The result of test1 is </w:t>
      </w:r>
      <w:r w:rsidR="00C232E8" w:rsidRPr="00C232E8">
        <w:rPr>
          <w:highlight w:val="yellow"/>
        </w:rPr>
        <w:t>XXX</w:t>
      </w:r>
      <w:r w:rsidR="00C232E8">
        <w:t xml:space="preserve"> </w:t>
      </w:r>
      <w:r w:rsidR="00D67C8E">
        <w:t xml:space="preserve">%, </w:t>
      </w:r>
      <w:r w:rsidR="00C232E8" w:rsidRPr="00C232E8">
        <w:rPr>
          <w:highlight w:val="yellow"/>
        </w:rPr>
        <w:t>XXX</w:t>
      </w:r>
      <w:r w:rsidR="00C232E8">
        <w:t xml:space="preserve"> </w:t>
      </w:r>
      <w:r w:rsidR="00D67C8E">
        <w:t xml:space="preserve">%, and </w:t>
      </w:r>
      <w:r w:rsidR="00C232E8" w:rsidRPr="00C232E8">
        <w:rPr>
          <w:highlight w:val="yellow"/>
        </w:rPr>
        <w:t>XXX</w:t>
      </w:r>
      <w:r w:rsidR="00C232E8">
        <w:t xml:space="preserve"> </w:t>
      </w:r>
      <w:r w:rsidR="00D67C8E">
        <w:t xml:space="preserve">% in All Intra, RA, and LDB, respectively. The result of test2 is </w:t>
      </w:r>
      <w:r w:rsidR="00D67C8E" w:rsidRPr="00C232E8">
        <w:rPr>
          <w:highlight w:val="yellow"/>
        </w:rPr>
        <w:t>XXX</w:t>
      </w:r>
      <w:r w:rsidR="00D67C8E">
        <w:t xml:space="preserve">%, </w:t>
      </w:r>
      <w:r w:rsidR="00D67C8E" w:rsidRPr="00C232E8">
        <w:rPr>
          <w:highlight w:val="yellow"/>
        </w:rPr>
        <w:t>XXX</w:t>
      </w:r>
      <w:r w:rsidR="00D67C8E">
        <w:t xml:space="preserve">%, </w:t>
      </w:r>
      <w:r w:rsidR="00D67C8E" w:rsidRPr="00C232E8">
        <w:rPr>
          <w:highlight w:val="yellow"/>
        </w:rPr>
        <w:t>XXX</w:t>
      </w:r>
      <w:r w:rsidR="00D67C8E">
        <w:t xml:space="preserve">% in All Intra, RA, and LDB, respectively. </w:t>
      </w:r>
    </w:p>
    <w:p w14:paraId="070AFA57" w14:textId="77777777" w:rsidR="00A43A01" w:rsidRPr="005B217D" w:rsidRDefault="00A43A01" w:rsidP="00A43A01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DB0449C" w14:textId="1D872262" w:rsidR="00D67C8E" w:rsidRDefault="00A43A01" w:rsidP="00A43A01">
      <w:pPr>
        <w:rPr>
          <w:szCs w:val="22"/>
        </w:rPr>
      </w:pPr>
      <w:r>
        <w:rPr>
          <w:szCs w:val="22"/>
        </w:rPr>
        <w:t>In current VVC [</w:t>
      </w:r>
      <w:r w:rsidR="00962F58">
        <w:rPr>
          <w:szCs w:val="22"/>
        </w:rPr>
        <w:t>2</w:t>
      </w:r>
      <w:r>
        <w:rPr>
          <w:szCs w:val="22"/>
        </w:rPr>
        <w:t>], both the residual coding used for transform skip mode and the transform coefficient coding scheme can be applied to code the residual blocks under lossless mode.</w:t>
      </w:r>
      <w:r w:rsidR="00250F74">
        <w:rPr>
          <w:szCs w:val="22"/>
        </w:rPr>
        <w:t xml:space="preserve"> However, the residual coding scheme is only applied if the coding mode is </w:t>
      </w:r>
      <w:proofErr w:type="spellStart"/>
      <w:r w:rsidR="00E10AEC">
        <w:rPr>
          <w:szCs w:val="22"/>
        </w:rPr>
        <w:t>luma</w:t>
      </w:r>
      <w:proofErr w:type="spellEnd"/>
      <w:r w:rsidR="00E10AEC">
        <w:rPr>
          <w:szCs w:val="22"/>
        </w:rPr>
        <w:t xml:space="preserve"> </w:t>
      </w:r>
      <w:r w:rsidR="00721AC1">
        <w:rPr>
          <w:szCs w:val="22"/>
        </w:rPr>
        <w:t>BDPCM</w:t>
      </w:r>
      <w:r w:rsidR="00250F74">
        <w:rPr>
          <w:szCs w:val="22"/>
        </w:rPr>
        <w:t xml:space="preserve"> or </w:t>
      </w:r>
      <w:r w:rsidR="00FA0D65">
        <w:rPr>
          <w:szCs w:val="22"/>
        </w:rPr>
        <w:t xml:space="preserve">the transform </w:t>
      </w:r>
      <w:r w:rsidR="00721AC1">
        <w:rPr>
          <w:szCs w:val="22"/>
        </w:rPr>
        <w:t xml:space="preserve">mode </w:t>
      </w:r>
      <w:r w:rsidR="00FA0D65">
        <w:rPr>
          <w:szCs w:val="22"/>
        </w:rPr>
        <w:t xml:space="preserve">is </w:t>
      </w:r>
      <w:proofErr w:type="spellStart"/>
      <w:r w:rsidR="00E10AEC">
        <w:rPr>
          <w:szCs w:val="22"/>
        </w:rPr>
        <w:t>luma</w:t>
      </w:r>
      <w:proofErr w:type="spellEnd"/>
      <w:r w:rsidR="00E10AEC">
        <w:rPr>
          <w:szCs w:val="22"/>
        </w:rPr>
        <w:t xml:space="preserve"> </w:t>
      </w:r>
      <w:r w:rsidR="00250F74">
        <w:rPr>
          <w:szCs w:val="22"/>
        </w:rPr>
        <w:t xml:space="preserve">transform skip. </w:t>
      </w:r>
      <w:r w:rsidR="00721AC1">
        <w:rPr>
          <w:szCs w:val="22"/>
        </w:rPr>
        <w:t xml:space="preserve">If the coding mode is not </w:t>
      </w:r>
      <w:proofErr w:type="spellStart"/>
      <w:r w:rsidR="00E10AEC">
        <w:rPr>
          <w:szCs w:val="22"/>
        </w:rPr>
        <w:t>luma</w:t>
      </w:r>
      <w:proofErr w:type="spellEnd"/>
      <w:r w:rsidR="00E10AEC">
        <w:rPr>
          <w:szCs w:val="22"/>
        </w:rPr>
        <w:t xml:space="preserve"> </w:t>
      </w:r>
      <w:r w:rsidR="00721AC1">
        <w:rPr>
          <w:szCs w:val="22"/>
        </w:rPr>
        <w:t xml:space="preserve">BDPCM or the transform is not </w:t>
      </w:r>
      <w:proofErr w:type="spellStart"/>
      <w:r w:rsidR="000B5078">
        <w:rPr>
          <w:szCs w:val="22"/>
        </w:rPr>
        <w:t>luma</w:t>
      </w:r>
      <w:proofErr w:type="spellEnd"/>
      <w:r w:rsidR="000B5078">
        <w:rPr>
          <w:szCs w:val="22"/>
        </w:rPr>
        <w:t xml:space="preserve"> </w:t>
      </w:r>
      <w:r w:rsidR="00721AC1">
        <w:rPr>
          <w:szCs w:val="22"/>
        </w:rPr>
        <w:t xml:space="preserve">transform skip mode, the residual block is coded by transform coefficient coding scheme in current lossless VVC [2]. Since it is asserted that the selection of coding scheme based on </w:t>
      </w:r>
      <w:proofErr w:type="spellStart"/>
      <w:r w:rsidR="00E10AEC">
        <w:rPr>
          <w:szCs w:val="22"/>
        </w:rPr>
        <w:t>luma</w:t>
      </w:r>
      <w:proofErr w:type="spellEnd"/>
      <w:r w:rsidR="00E10AEC">
        <w:rPr>
          <w:szCs w:val="22"/>
        </w:rPr>
        <w:t xml:space="preserve"> </w:t>
      </w:r>
      <w:r w:rsidR="00721AC1">
        <w:rPr>
          <w:szCs w:val="22"/>
        </w:rPr>
        <w:t xml:space="preserve">BDPCM and </w:t>
      </w:r>
      <w:proofErr w:type="spellStart"/>
      <w:r w:rsidR="000B5078">
        <w:rPr>
          <w:szCs w:val="22"/>
        </w:rPr>
        <w:t>luma</w:t>
      </w:r>
      <w:proofErr w:type="spellEnd"/>
      <w:r w:rsidR="000B5078">
        <w:rPr>
          <w:szCs w:val="22"/>
        </w:rPr>
        <w:t xml:space="preserve"> </w:t>
      </w:r>
      <w:r w:rsidR="00721AC1">
        <w:rPr>
          <w:szCs w:val="22"/>
        </w:rPr>
        <w:t xml:space="preserve">transform skip mode may </w:t>
      </w:r>
      <w:r w:rsidR="00FA4FF5">
        <w:rPr>
          <w:szCs w:val="22"/>
        </w:rPr>
        <w:t xml:space="preserve">not </w:t>
      </w:r>
      <w:r w:rsidR="00721AC1">
        <w:rPr>
          <w:szCs w:val="22"/>
        </w:rPr>
        <w:t xml:space="preserve">be optimal for lossless coding, it is proposed to signal </w:t>
      </w:r>
      <w:proofErr w:type="gramStart"/>
      <w:r w:rsidR="00721AC1">
        <w:rPr>
          <w:szCs w:val="22"/>
        </w:rPr>
        <w:t>1 bit</w:t>
      </w:r>
      <w:proofErr w:type="gramEnd"/>
      <w:r w:rsidR="00721AC1">
        <w:rPr>
          <w:szCs w:val="22"/>
        </w:rPr>
        <w:t xml:space="preserve"> syntax to select which coding scheme (i.e., residual coding or transform coefficient coding) in lossless coding. </w:t>
      </w:r>
      <w:r w:rsidR="001D6092">
        <w:rPr>
          <w:szCs w:val="22"/>
        </w:rPr>
        <w:t>Two test</w:t>
      </w:r>
      <w:r w:rsidR="00FA0D65">
        <w:rPr>
          <w:szCs w:val="22"/>
        </w:rPr>
        <w:t>s</w:t>
      </w:r>
      <w:r w:rsidR="001D6092">
        <w:rPr>
          <w:szCs w:val="22"/>
        </w:rPr>
        <w:t xml:space="preserve"> are implement</w:t>
      </w:r>
      <w:r w:rsidR="00FA0D65">
        <w:rPr>
          <w:szCs w:val="22"/>
        </w:rPr>
        <w:t>ed in this proposal</w:t>
      </w:r>
      <w:r w:rsidR="001D6092">
        <w:rPr>
          <w:szCs w:val="22"/>
        </w:rPr>
        <w:t xml:space="preserve">, first is in CU level signaling and second is TB level signaling. </w:t>
      </w:r>
    </w:p>
    <w:p w14:paraId="4B329A18" w14:textId="689285E6" w:rsidR="00A43A01" w:rsidRPr="00064B6E" w:rsidRDefault="00A43A01" w:rsidP="00A43A01">
      <w:pPr>
        <w:rPr>
          <w:szCs w:val="22"/>
          <w:lang w:val="en-CA"/>
        </w:rPr>
      </w:pPr>
    </w:p>
    <w:p w14:paraId="10420FDC" w14:textId="5868F3B3" w:rsidR="009A4F0C" w:rsidRDefault="009A4F0C" w:rsidP="00A43A01">
      <w:pPr>
        <w:pStyle w:val="Heading1"/>
        <w:rPr>
          <w:lang w:val="en-CA"/>
        </w:rPr>
      </w:pPr>
      <w:r>
        <w:rPr>
          <w:lang w:val="en-CA"/>
        </w:rPr>
        <w:t>Implementation</w:t>
      </w:r>
    </w:p>
    <w:p w14:paraId="4D5A095F" w14:textId="5D8D3CBF" w:rsidR="009A4F0C" w:rsidRDefault="00721AC1" w:rsidP="00721AC1">
      <w:pPr>
        <w:pStyle w:val="Heading2"/>
        <w:rPr>
          <w:lang w:val="en-CA"/>
        </w:rPr>
      </w:pPr>
      <w:r>
        <w:rPr>
          <w:lang w:val="en-CA"/>
        </w:rPr>
        <w:t xml:space="preserve">CU level </w:t>
      </w:r>
      <w:r w:rsidR="00823ABE">
        <w:rPr>
          <w:lang w:val="en-CA"/>
        </w:rPr>
        <w:t>s</w:t>
      </w:r>
      <w:r>
        <w:rPr>
          <w:lang w:val="en-CA"/>
        </w:rPr>
        <w:t>ignaling</w:t>
      </w:r>
    </w:p>
    <w:p w14:paraId="40800299" w14:textId="57E2632D" w:rsidR="00721AC1" w:rsidRDefault="00721AC1" w:rsidP="00721AC1">
      <w:pPr>
        <w:rPr>
          <w:lang w:val="en-CA"/>
        </w:rPr>
      </w:pPr>
      <w:r>
        <w:rPr>
          <w:lang w:val="en-CA"/>
        </w:rPr>
        <w:t>In test 1, the anchor is from [</w:t>
      </w:r>
      <w:r w:rsidR="00962F58">
        <w:rPr>
          <w:lang w:val="en-CA"/>
        </w:rPr>
        <w:t>3</w:t>
      </w:r>
      <w:r>
        <w:rPr>
          <w:lang w:val="en-CA"/>
        </w:rPr>
        <w:t>].</w:t>
      </w:r>
      <w:r w:rsidR="00E10AEC">
        <w:rPr>
          <w:lang w:val="en-CA"/>
        </w:rPr>
        <w:t xml:space="preserve"> The signaling conditioned by </w:t>
      </w:r>
      <w:proofErr w:type="spellStart"/>
      <w:r w:rsidR="00E10AEC">
        <w:rPr>
          <w:szCs w:val="22"/>
        </w:rPr>
        <w:t>luma</w:t>
      </w:r>
      <w:proofErr w:type="spellEnd"/>
      <w:r w:rsidR="00E10AEC">
        <w:rPr>
          <w:szCs w:val="22"/>
        </w:rPr>
        <w:t xml:space="preserve"> </w:t>
      </w:r>
      <w:r w:rsidR="00E10AEC">
        <w:rPr>
          <w:lang w:val="en-CA"/>
        </w:rPr>
        <w:t xml:space="preserve">BDPCM and </w:t>
      </w:r>
      <w:proofErr w:type="spellStart"/>
      <w:r w:rsidR="00823ABE">
        <w:rPr>
          <w:lang w:val="en-CA"/>
        </w:rPr>
        <w:t>luma</w:t>
      </w:r>
      <w:proofErr w:type="spellEnd"/>
      <w:r w:rsidR="00823ABE">
        <w:rPr>
          <w:lang w:val="en-CA"/>
        </w:rPr>
        <w:t xml:space="preserve"> </w:t>
      </w:r>
      <w:r w:rsidR="00E10AEC">
        <w:rPr>
          <w:lang w:val="en-CA"/>
        </w:rPr>
        <w:t>transform mode for lossy coding is not modified. One additional syntax</w:t>
      </w:r>
      <w:r w:rsidR="001C3EEC">
        <w:rPr>
          <w:lang w:val="en-CA"/>
        </w:rPr>
        <w:t xml:space="preserve">, </w:t>
      </w:r>
      <w:proofErr w:type="gramStart"/>
      <w:r w:rsidR="001C3EEC" w:rsidRPr="001C3EEC">
        <w:rPr>
          <w:b/>
          <w:bCs/>
          <w:lang w:val="en-CA"/>
        </w:rPr>
        <w:t>cu.</w:t>
      </w:r>
      <w:proofErr w:type="spellStart"/>
      <w:r w:rsidR="001C3EEC" w:rsidRPr="001C3EEC">
        <w:rPr>
          <w:rFonts w:eastAsiaTheme="minorEastAsia"/>
          <w:b/>
          <w:bCs/>
          <w:color w:val="000000"/>
          <w:szCs w:val="22"/>
          <w:lang w:eastAsia="zh-TW"/>
        </w:rPr>
        <w:t>residualCodingFlag</w:t>
      </w:r>
      <w:proofErr w:type="spellEnd"/>
      <w:proofErr w:type="gramEnd"/>
      <w:r w:rsidR="001C3EEC">
        <w:rPr>
          <w:rFonts w:eastAsiaTheme="minorEastAsia"/>
          <w:color w:val="000000"/>
          <w:szCs w:val="22"/>
          <w:lang w:eastAsia="zh-TW"/>
        </w:rPr>
        <w:t xml:space="preserve">, </w:t>
      </w:r>
      <w:r w:rsidR="00E10AEC">
        <w:rPr>
          <w:lang w:val="en-CA"/>
        </w:rPr>
        <w:t>is signaling in CU level to indicate the coding scheme</w:t>
      </w:r>
      <w:r w:rsidR="00823ABE">
        <w:rPr>
          <w:lang w:val="en-CA"/>
        </w:rPr>
        <w:t xml:space="preserve"> under lossless coding</w:t>
      </w:r>
      <w:r w:rsidR="00E10AEC">
        <w:rPr>
          <w:lang w:val="en-CA"/>
        </w:rPr>
        <w:t xml:space="preserve">. </w:t>
      </w:r>
      <w:r w:rsidR="00330D55">
        <w:rPr>
          <w:lang w:val="en-CA"/>
        </w:rPr>
        <w:t>In TB level, the coding scheme selection is defined as followed.</w:t>
      </w:r>
    </w:p>
    <w:p w14:paraId="18EC5857" w14:textId="61B18909" w:rsidR="00330D55" w:rsidRDefault="00330D55" w:rsidP="00721AC1">
      <w:pPr>
        <w:rPr>
          <w:lang w:val="en-CA"/>
        </w:rPr>
      </w:pPr>
      <w:r>
        <w:rPr>
          <w:lang w:val="en-CA"/>
        </w:rPr>
        <w:t>If one of following condition is true, the residual coding is applied for current CU.</w:t>
      </w:r>
    </w:p>
    <w:p w14:paraId="72E31A93" w14:textId="04663135" w:rsidR="00330D55" w:rsidRDefault="00330D55" w:rsidP="00330D55">
      <w:pPr>
        <w:pStyle w:val="ListParagraph"/>
        <w:numPr>
          <w:ilvl w:val="0"/>
          <w:numId w:val="3"/>
        </w:numPr>
        <w:rPr>
          <w:lang w:val="en-CA"/>
        </w:rPr>
      </w:pPr>
      <w:proofErr w:type="spellStart"/>
      <w:proofErr w:type="gramStart"/>
      <w:r>
        <w:rPr>
          <w:lang w:val="en-CA"/>
        </w:rPr>
        <w:lastRenderedPageBreak/>
        <w:t>tu.mtsIdx</w:t>
      </w:r>
      <w:proofErr w:type="spellEnd"/>
      <w:proofErr w:type="gramEnd"/>
      <w:r>
        <w:rPr>
          <w:lang w:val="en-CA"/>
        </w:rPr>
        <w:t xml:space="preserve"> is set equal to MTS_SKIP</w:t>
      </w:r>
    </w:p>
    <w:p w14:paraId="5F7A776C" w14:textId="4E302A08" w:rsidR="00330D55" w:rsidRDefault="00330D55" w:rsidP="00330D55">
      <w:pPr>
        <w:pStyle w:val="ListParagraph"/>
        <w:numPr>
          <w:ilvl w:val="0"/>
          <w:numId w:val="3"/>
        </w:numPr>
        <w:rPr>
          <w:lang w:val="en-CA"/>
        </w:rPr>
      </w:pPr>
      <w:proofErr w:type="spellStart"/>
      <w:r>
        <w:rPr>
          <w:lang w:val="en-CA"/>
        </w:rPr>
        <w:t>cIdx</w:t>
      </w:r>
      <w:proofErr w:type="spellEnd"/>
      <w:r>
        <w:rPr>
          <w:lang w:val="en-CA"/>
        </w:rPr>
        <w:t xml:space="preserve"> (component index) is set equal to COMPONENT_Y and </w:t>
      </w:r>
      <w:proofErr w:type="spellStart"/>
      <w:r w:rsidRPr="00945AFA">
        <w:rPr>
          <w:b/>
          <w:lang w:val="en-CA"/>
        </w:rPr>
        <w:t>intra_bdpcm_flag</w:t>
      </w:r>
      <w:proofErr w:type="spellEnd"/>
      <w:r>
        <w:rPr>
          <w:lang w:val="en-CA"/>
        </w:rPr>
        <w:t xml:space="preserve"> is set equal to 1</w:t>
      </w:r>
    </w:p>
    <w:p w14:paraId="28C945C1" w14:textId="5F8A73B7" w:rsidR="00330D55" w:rsidRPr="00C506BB" w:rsidRDefault="00330D55" w:rsidP="00330D55">
      <w:pPr>
        <w:pStyle w:val="ListParagraph"/>
        <w:numPr>
          <w:ilvl w:val="0"/>
          <w:numId w:val="3"/>
        </w:numPr>
        <w:rPr>
          <w:szCs w:val="22"/>
          <w:lang w:val="en-CA"/>
        </w:rPr>
      </w:pPr>
      <w:proofErr w:type="gramStart"/>
      <w:r w:rsidRPr="00C506BB">
        <w:rPr>
          <w:szCs w:val="22"/>
          <w:lang w:val="en-CA"/>
        </w:rPr>
        <w:t>cu.</w:t>
      </w:r>
      <w:proofErr w:type="spellStart"/>
      <w:r w:rsidR="00C506BB" w:rsidRPr="00C506BB">
        <w:rPr>
          <w:rFonts w:eastAsiaTheme="minorEastAsia"/>
          <w:color w:val="000000"/>
          <w:szCs w:val="22"/>
          <w:lang w:eastAsia="zh-TW"/>
        </w:rPr>
        <w:t>residualCodingFlag</w:t>
      </w:r>
      <w:proofErr w:type="spellEnd"/>
      <w:proofErr w:type="gramEnd"/>
      <w:r w:rsidR="00C506BB" w:rsidRPr="00C506BB">
        <w:rPr>
          <w:rFonts w:eastAsiaTheme="minorEastAsia"/>
          <w:color w:val="000000"/>
          <w:szCs w:val="22"/>
          <w:lang w:eastAsia="zh-TW"/>
        </w:rPr>
        <w:t xml:space="preserve"> </w:t>
      </w:r>
      <w:r w:rsidR="00C506BB">
        <w:rPr>
          <w:rFonts w:eastAsiaTheme="minorEastAsia"/>
          <w:color w:val="000000"/>
          <w:szCs w:val="22"/>
          <w:lang w:eastAsia="zh-TW"/>
        </w:rPr>
        <w:t>is set equal to 1</w:t>
      </w:r>
    </w:p>
    <w:p w14:paraId="5D8613FD" w14:textId="2DC4D9D6" w:rsidR="00C506BB" w:rsidRPr="00C506BB" w:rsidRDefault="001C3EEC" w:rsidP="00C506BB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C506BB">
        <w:rPr>
          <w:szCs w:val="22"/>
          <w:lang w:val="en-CA"/>
        </w:rPr>
        <w:t xml:space="preserve">f </w:t>
      </w:r>
      <w:proofErr w:type="gramStart"/>
      <w:r w:rsidR="00C506BB">
        <w:rPr>
          <w:szCs w:val="22"/>
          <w:lang w:val="en-CA"/>
        </w:rPr>
        <w:t>cu.</w:t>
      </w:r>
      <w:proofErr w:type="spellStart"/>
      <w:r w:rsidR="00C506BB" w:rsidRPr="00C506BB">
        <w:rPr>
          <w:rFonts w:eastAsiaTheme="minorEastAsia"/>
          <w:color w:val="000000"/>
          <w:szCs w:val="22"/>
          <w:lang w:eastAsia="zh-TW"/>
        </w:rPr>
        <w:t>residualCodingFlag</w:t>
      </w:r>
      <w:proofErr w:type="spellEnd"/>
      <w:proofErr w:type="gramEnd"/>
      <w:r w:rsidR="00C506BB">
        <w:rPr>
          <w:rFonts w:eastAsiaTheme="minorEastAsia"/>
          <w:color w:val="000000"/>
          <w:szCs w:val="22"/>
          <w:lang w:eastAsia="zh-TW"/>
        </w:rPr>
        <w:t xml:space="preserve"> is set equal to 1, it indicates that the residual coding for transform skip mode is selected for current residual block under lossless mode.</w:t>
      </w:r>
      <w:r>
        <w:rPr>
          <w:rFonts w:eastAsiaTheme="minorEastAsia"/>
          <w:color w:val="000000"/>
          <w:szCs w:val="22"/>
          <w:lang w:eastAsia="zh-TW"/>
        </w:rPr>
        <w:t xml:space="preserve"> If </w:t>
      </w:r>
      <w:proofErr w:type="spellStart"/>
      <w:proofErr w:type="gramStart"/>
      <w:r>
        <w:rPr>
          <w:rFonts w:eastAsiaTheme="minorEastAsia"/>
          <w:color w:val="000000"/>
          <w:szCs w:val="22"/>
          <w:lang w:eastAsia="zh-TW"/>
        </w:rPr>
        <w:t>cu.</w:t>
      </w:r>
      <w:r w:rsidRPr="00C506BB">
        <w:rPr>
          <w:rFonts w:eastAsiaTheme="minorEastAsia"/>
          <w:color w:val="000000"/>
          <w:szCs w:val="22"/>
          <w:lang w:eastAsia="zh-TW"/>
        </w:rPr>
        <w:t>residualCodingFlag</w:t>
      </w:r>
      <w:proofErr w:type="spellEnd"/>
      <w:proofErr w:type="gramEnd"/>
      <w:r>
        <w:rPr>
          <w:rFonts w:eastAsiaTheme="minorEastAsia"/>
          <w:color w:val="000000"/>
          <w:szCs w:val="22"/>
          <w:lang w:eastAsia="zh-TW"/>
        </w:rPr>
        <w:t xml:space="preserve"> is not signaled, it is inferred to be 0. </w:t>
      </w:r>
    </w:p>
    <w:p w14:paraId="43C2A32C" w14:textId="09ABCFBA" w:rsidR="00823ABE" w:rsidRDefault="0018181B" w:rsidP="00721AC1">
      <w:pPr>
        <w:rPr>
          <w:lang w:val="en-CA"/>
        </w:rPr>
      </w:pPr>
      <w:r>
        <w:rPr>
          <w:lang w:val="en-CA"/>
        </w:rPr>
        <w:t xml:space="preserve">Meanwhile, if the residual coding for transform skip is not selected, the transform coefficient coding is applied to code current residual block under lossless coding. </w:t>
      </w:r>
    </w:p>
    <w:p w14:paraId="1F4CCD9E" w14:textId="77777777" w:rsidR="00F5526E" w:rsidRDefault="00F5526E" w:rsidP="00721AC1">
      <w:pPr>
        <w:rPr>
          <w:lang w:val="en-CA"/>
        </w:rPr>
      </w:pPr>
    </w:p>
    <w:p w14:paraId="55D287D8" w14:textId="323CAADD" w:rsidR="00823ABE" w:rsidRDefault="00823ABE" w:rsidP="00823ABE">
      <w:pPr>
        <w:pStyle w:val="Heading2"/>
        <w:rPr>
          <w:lang w:val="en-CA"/>
        </w:rPr>
      </w:pPr>
      <w:r>
        <w:rPr>
          <w:lang w:val="en-CA"/>
        </w:rPr>
        <w:t>TB level signaling</w:t>
      </w:r>
    </w:p>
    <w:p w14:paraId="008275E0" w14:textId="5463011B" w:rsidR="00721AC1" w:rsidRDefault="00823ABE" w:rsidP="00721AC1">
      <w:pPr>
        <w:rPr>
          <w:lang w:val="en-CA"/>
        </w:rPr>
      </w:pPr>
      <w:r>
        <w:rPr>
          <w:lang w:val="en-CA"/>
        </w:rPr>
        <w:t xml:space="preserve">In test 2, the anchor is CE8-2.1 combined with AHG18 lossless VVC. The test 2 is enabling the transform skip mode for both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components under lossless coding. It reuses the </w:t>
      </w:r>
      <w:proofErr w:type="spellStart"/>
      <w:r w:rsidRPr="00823ABE">
        <w:rPr>
          <w:b/>
          <w:bCs/>
          <w:lang w:val="en-CA"/>
        </w:rPr>
        <w:t>transform_skip_flag</w:t>
      </w:r>
      <w:proofErr w:type="spellEnd"/>
      <w:r>
        <w:rPr>
          <w:lang w:val="en-CA"/>
        </w:rPr>
        <w:t xml:space="preserve"> to indicate the between residual coding scheme and transform coefficient coding scheme. </w:t>
      </w:r>
    </w:p>
    <w:p w14:paraId="540F54E7" w14:textId="77777777" w:rsidR="00A54ABF" w:rsidRPr="00721AC1" w:rsidRDefault="00A54ABF" w:rsidP="00721AC1">
      <w:pPr>
        <w:rPr>
          <w:lang w:val="en-CA"/>
        </w:rPr>
      </w:pPr>
    </w:p>
    <w:p w14:paraId="6F4E774A" w14:textId="52B1F648" w:rsidR="00A43A01" w:rsidRDefault="00A43A01" w:rsidP="00A43A0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1F02D01" w14:textId="2AA7C7F9" w:rsidR="004E48C2" w:rsidRDefault="004E48C2" w:rsidP="00A43A01">
      <w:pPr>
        <w:rPr>
          <w:lang w:val="en-CA"/>
        </w:rPr>
      </w:pPr>
      <w:r>
        <w:rPr>
          <w:lang w:val="en-CA"/>
        </w:rPr>
        <w:t>In test 1, the anchor is AHG18 lossless VVC [</w:t>
      </w:r>
      <w:r w:rsidR="009330B0">
        <w:rPr>
          <w:lang w:val="en-CA"/>
        </w:rPr>
        <w:t>3</w:t>
      </w:r>
      <w:r>
        <w:rPr>
          <w:lang w:val="en-CA"/>
        </w:rPr>
        <w:t>] while the test is proposed CU level signaling to indicate which coding scheme is used in lossless mode.</w:t>
      </w:r>
    </w:p>
    <w:p w14:paraId="257FC94F" w14:textId="3B6AFD21" w:rsidR="004E48C2" w:rsidRDefault="004E48C2" w:rsidP="00A43A01">
      <w:pPr>
        <w:rPr>
          <w:lang w:val="en-CA"/>
        </w:rPr>
      </w:pPr>
      <w:r>
        <w:rPr>
          <w:lang w:val="en-CA"/>
        </w:rPr>
        <w:t>In test 2, the anchor is CE8-2.1</w:t>
      </w:r>
      <w:r w:rsidR="00DE7A76">
        <w:rPr>
          <w:lang w:val="en-CA"/>
        </w:rPr>
        <w:t xml:space="preserve"> </w:t>
      </w:r>
      <w:r w:rsidR="009330B0">
        <w:rPr>
          <w:lang w:val="en-CA"/>
        </w:rPr>
        <w:t>[1]</w:t>
      </w:r>
      <w:r>
        <w:rPr>
          <w:lang w:val="en-CA"/>
        </w:rPr>
        <w:t xml:space="preserve"> combined with [</w:t>
      </w:r>
      <w:r w:rsidR="009330B0">
        <w:rPr>
          <w:lang w:val="en-CA"/>
        </w:rPr>
        <w:t>3</w:t>
      </w:r>
      <w:r>
        <w:rPr>
          <w:lang w:val="en-CA"/>
        </w:rPr>
        <w:t>] while the test is proposed TB level signaling to indicate which coding scheme is used in lossless mode.</w:t>
      </w:r>
    </w:p>
    <w:p w14:paraId="0FA83D17" w14:textId="77777777" w:rsidR="00A43A01" w:rsidRDefault="00A43A01" w:rsidP="00A43A01">
      <w:pPr>
        <w:jc w:val="left"/>
        <w:rPr>
          <w:lang w:val="en-CA"/>
        </w:rPr>
      </w:pPr>
    </w:p>
    <w:tbl>
      <w:tblPr>
        <w:tblpPr w:leftFromText="180" w:rightFromText="180" w:vertAnchor="text" w:horzAnchor="margin" w:tblpXSpec="center" w:tblpY="75"/>
        <w:tblW w:w="86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40"/>
        <w:gridCol w:w="813"/>
        <w:gridCol w:w="777"/>
        <w:gridCol w:w="944"/>
        <w:gridCol w:w="807"/>
        <w:gridCol w:w="777"/>
        <w:gridCol w:w="967"/>
        <w:gridCol w:w="813"/>
        <w:gridCol w:w="777"/>
        <w:gridCol w:w="944"/>
      </w:tblGrid>
      <w:tr w:rsidR="004E48C2" w:rsidRPr="00A81B82" w14:paraId="4AFBEE4B" w14:textId="77777777" w:rsidTr="00330D55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0154C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3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F1E9B5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43AC0F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D095B2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E48C2" w:rsidRPr="00A81B82" w14:paraId="32101F1F" w14:textId="77777777" w:rsidTr="00330D55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DF1936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AFCBC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E2A4FF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84A7E2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CD5E28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60186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5950C9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4E48C2" w:rsidRPr="00A81B82" w14:paraId="61B935C5" w14:textId="77777777" w:rsidTr="00330D55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F86B930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E7B208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49AEC4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6680DF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0ED1F0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CBA53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68DCA68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89ABDB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36BF4D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F9C7EC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E48C2" w:rsidRPr="00A81B82" w14:paraId="7F989D4F" w14:textId="77777777" w:rsidTr="00330D55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50A28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7703D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DADB7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22634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48A9E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AC3DA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C6AF1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38341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33204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6B5B4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48C2" w:rsidRPr="00A81B82" w14:paraId="626E07B4" w14:textId="77777777" w:rsidTr="00330D55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D7D198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906B4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70E32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C63C6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075BD0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59F6B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5B384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8BD03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BEC92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36F55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48C2" w:rsidRPr="00A81B82" w14:paraId="2251BC87" w14:textId="77777777" w:rsidTr="00330D55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2A781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4D827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93CC7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1840B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77382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B2B05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24215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21079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2CE9A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0D3FB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A81B82" w14:paraId="1A2C4946" w14:textId="77777777" w:rsidTr="00330D55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BA3C3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A5EF0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CF33C8" w14:textId="3F5738D2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027CDD" w14:textId="5BECC342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</w:t>
            </w:r>
            <w:r w:rsidR="004E48C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7CF1C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53D0FA" w14:textId="3EDB1D73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8512CA" w14:textId="0D4034A1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</w:t>
            </w:r>
            <w:r w:rsidR="004E48C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2E8E8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1F6F6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023EB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A81B82" w14:paraId="159B814E" w14:textId="77777777" w:rsidTr="00330D55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03B9A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F6107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E3569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7CB34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F6398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0ACE1C" w14:textId="47B98589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91D3A0" w14:textId="3DA81247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</w:t>
            </w:r>
            <w:r w:rsidR="004E48C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707798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A8CD3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D5D6B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A81B82" w14:paraId="309FFE26" w14:textId="77777777" w:rsidTr="00330D55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BC37C0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B36CE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64F36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DB172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131CD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4715E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F89D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F8F2C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8669B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91D4D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A81B82" w14:paraId="59A3567A" w14:textId="77777777" w:rsidTr="00330D55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E5C5F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E80CC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3F717B" w14:textId="4B21B31F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F15C43" w14:textId="701F1695" w:rsidR="004E48C2" w:rsidRPr="00A81B82" w:rsidRDefault="00BE34DE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</w:t>
            </w:r>
            <w:r w:rsidR="004E48C2"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6D7BB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2FDB3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FAC977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0FC24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78.8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9E0FA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CAD03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A81B82" w14:paraId="4D72B941" w14:textId="77777777" w:rsidTr="00330D55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396780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4489E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6ADB5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6DD846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0EC154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BB3C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CD4B6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D1EA3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sz w:val="18"/>
                <w:szCs w:val="18"/>
                <w:lang w:eastAsia="zh-TW"/>
              </w:rPr>
              <w:t>186.1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13CE6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E1E74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A81B82" w14:paraId="2689B281" w14:textId="77777777" w:rsidTr="00330D55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39D55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BB606C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6EF0F0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1E21FE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0B0263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9.1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67662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C5FBD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5B710D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0CC28F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90C2B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A81B82" w14:paraId="1457F6C6" w14:textId="77777777" w:rsidTr="00330D55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91CD2B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37896F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4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444E309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4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1C6D7F8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E48C2" w:rsidRPr="00A81B82" w14:paraId="08FE066B" w14:textId="77777777" w:rsidTr="00330D55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A2CDD1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9BE9422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F45A195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D54CB0A" w14:textId="77777777" w:rsidR="004E48C2" w:rsidRPr="00A81B82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81B8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448EACD" w14:textId="79F66334" w:rsidR="004E48C2" w:rsidRPr="00A81B82" w:rsidRDefault="004E48C2" w:rsidP="004E48C2">
      <w:pPr>
        <w:jc w:val="center"/>
        <w:rPr>
          <w:b/>
          <w:iCs/>
        </w:rPr>
      </w:pPr>
      <w:r w:rsidRPr="00A81B82">
        <w:rPr>
          <w:b/>
          <w:iCs/>
        </w:rPr>
        <w:t>Table 1: Simulation result of test 1</w:t>
      </w:r>
      <w:r w:rsidR="00836E8B">
        <w:rPr>
          <w:b/>
          <w:iCs/>
        </w:rPr>
        <w:t xml:space="preserve"> (</w:t>
      </w:r>
      <w:r w:rsidR="00836E8B" w:rsidRPr="00836E8B">
        <w:rPr>
          <w:b/>
          <w:iCs/>
          <w:highlight w:val="yellow"/>
        </w:rPr>
        <w:t>to be updated</w:t>
      </w:r>
      <w:r w:rsidR="00836E8B">
        <w:rPr>
          <w:b/>
          <w:iCs/>
        </w:rPr>
        <w:t>)</w:t>
      </w:r>
    </w:p>
    <w:p w14:paraId="2CD61012" w14:textId="77777777" w:rsidR="004E48C2" w:rsidRDefault="004E48C2" w:rsidP="004E48C2">
      <w:pPr>
        <w:rPr>
          <w:lang w:val="en-CA"/>
        </w:rPr>
      </w:pPr>
    </w:p>
    <w:tbl>
      <w:tblPr>
        <w:tblpPr w:leftFromText="180" w:rightFromText="180" w:vertAnchor="text" w:horzAnchor="margin" w:tblpY="164"/>
        <w:tblW w:w="934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220"/>
        <w:gridCol w:w="874"/>
        <w:gridCol w:w="811"/>
        <w:gridCol w:w="946"/>
        <w:gridCol w:w="973"/>
        <w:gridCol w:w="938"/>
        <w:gridCol w:w="827"/>
        <w:gridCol w:w="959"/>
        <w:gridCol w:w="965"/>
        <w:gridCol w:w="827"/>
      </w:tblGrid>
      <w:tr w:rsidR="004E48C2" w:rsidRPr="00012A85" w14:paraId="70BAAF34" w14:textId="77777777" w:rsidTr="00330D55">
        <w:trPr>
          <w:trHeight w:val="290"/>
        </w:trPr>
        <w:tc>
          <w:tcPr>
            <w:tcW w:w="12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33410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6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852961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7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355B7F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75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A7E777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E48C2" w:rsidRPr="00012A85" w14:paraId="0E1D7116" w14:textId="77777777" w:rsidTr="00330D55">
        <w:trPr>
          <w:trHeight w:val="290"/>
        </w:trPr>
        <w:tc>
          <w:tcPr>
            <w:tcW w:w="1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4E051F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B4E56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2D2034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DD57B1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1E0CEC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6A11B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835AC3E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4E48C2" w:rsidRPr="00012A85" w14:paraId="563C9598" w14:textId="77777777" w:rsidTr="00330D55">
        <w:trPr>
          <w:trHeight w:val="290"/>
        </w:trPr>
        <w:tc>
          <w:tcPr>
            <w:tcW w:w="1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A88131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501DE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97557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TEST2</w:t>
            </w: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DB6CBD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B7AD0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97509C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TEST2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A041DC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AF683D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E2D1D0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TEST2</w:t>
            </w: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3BEB54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E48C2" w:rsidRPr="00012A85" w14:paraId="7E8110CD" w14:textId="77777777" w:rsidTr="00330D55">
        <w:trPr>
          <w:trHeight w:val="290"/>
        </w:trPr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43C24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812ABB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513B6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608E6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42B5F1" w14:textId="39C2185C" w:rsidR="004E48C2" w:rsidRPr="00012A85" w:rsidRDefault="009E7A25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4AB9D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C7438B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77035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C6E96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F5105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48C2" w:rsidRPr="00012A85" w14:paraId="79DC6224" w14:textId="77777777" w:rsidTr="00330D55">
        <w:trPr>
          <w:trHeight w:val="290"/>
        </w:trPr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6E8CF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21FF2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46297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B1EA8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7F72F8" w14:textId="75802618" w:rsidR="004E48C2" w:rsidRPr="00012A85" w:rsidRDefault="009E7A25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6A6ED5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2AB9F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2C473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B4DBB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5D503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E48C2" w:rsidRPr="00012A85" w14:paraId="7048DCDB" w14:textId="77777777" w:rsidTr="00330D55">
        <w:trPr>
          <w:trHeight w:val="290"/>
        </w:trPr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ADF67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D40E2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30352E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74E9F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40BB2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582B1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7926F5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D8618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22D17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CB60A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012A85" w14:paraId="03EC2FA7" w14:textId="77777777" w:rsidTr="00330D55">
        <w:trPr>
          <w:trHeight w:val="290"/>
        </w:trPr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4DC21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1C6C1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6B5F8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3BDE0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C2CB8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05D67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01CC2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01D91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F2614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89FE4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012A85" w14:paraId="058794E7" w14:textId="77777777" w:rsidTr="00330D55">
        <w:trPr>
          <w:trHeight w:val="290"/>
        </w:trPr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ECCEF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CBD30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6ADD4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8AA3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65DDC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F9520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CC24B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A9625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2E5FA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17438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</w:tr>
      <w:tr w:rsidR="004E48C2" w:rsidRPr="00012A85" w14:paraId="7C9393D8" w14:textId="77777777" w:rsidTr="00330D55">
        <w:trPr>
          <w:trHeight w:val="290"/>
        </w:trPr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680E20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F2C1E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05CAC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412AE7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17CE5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5495BB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011FF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3347C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5668D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0143D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012A85" w14:paraId="4342AB73" w14:textId="77777777" w:rsidTr="00330D55">
        <w:trPr>
          <w:trHeight w:val="290"/>
        </w:trPr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9BCD6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233BF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C1176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AB90A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D82B8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0ADF5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26EBC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2F8C0E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78.8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CC45B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A5DE01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012A85" w14:paraId="14341106" w14:textId="77777777" w:rsidTr="00330D55">
        <w:trPr>
          <w:trHeight w:val="290"/>
        </w:trPr>
        <w:tc>
          <w:tcPr>
            <w:tcW w:w="12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B8218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EA640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0D08E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12.8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1AAED9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-3.61%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B2B87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5C5E6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115.5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9EDB9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-2.62%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5B8DA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sz w:val="18"/>
                <w:szCs w:val="18"/>
                <w:lang w:eastAsia="zh-TW"/>
              </w:rPr>
              <w:t>186.1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55BF98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A3FD2B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012A85" w14:paraId="3B5DF856" w14:textId="77777777" w:rsidTr="00330D55">
        <w:trPr>
          <w:trHeight w:val="290"/>
        </w:trPr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7DC1B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7D353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7041F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A0AF9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7C6F5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9.1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C9689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BEB4AA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2593A2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0.6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9D7854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1E1D7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232E8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012A8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 xml:space="preserve"> %</w:t>
            </w:r>
          </w:p>
        </w:tc>
      </w:tr>
      <w:tr w:rsidR="004E48C2" w:rsidRPr="00012A85" w14:paraId="2714B7AC" w14:textId="77777777" w:rsidTr="00330D55">
        <w:trPr>
          <w:trHeight w:val="290"/>
        </w:trPr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0CD05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6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9A24073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3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08F4C3F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46D103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E48C2" w:rsidRPr="00012A85" w14:paraId="0FDCC8E3" w14:textId="77777777" w:rsidTr="00330D55">
        <w:trPr>
          <w:trHeight w:val="290"/>
        </w:trPr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D70E36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5490775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DAFE52D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FF7C8BC" w14:textId="77777777" w:rsidR="004E48C2" w:rsidRPr="00012A85" w:rsidRDefault="004E48C2" w:rsidP="00330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2A8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24137838" w14:textId="77777777" w:rsidR="004E48C2" w:rsidRDefault="004E48C2" w:rsidP="004E48C2">
      <w:pPr>
        <w:rPr>
          <w:lang w:val="en-CA"/>
        </w:rPr>
      </w:pPr>
    </w:p>
    <w:p w14:paraId="19F7C853" w14:textId="159A7D55" w:rsidR="004E48C2" w:rsidRPr="00A81B82" w:rsidRDefault="004E48C2" w:rsidP="004E48C2">
      <w:pPr>
        <w:jc w:val="center"/>
        <w:rPr>
          <w:b/>
          <w:iCs/>
        </w:rPr>
      </w:pPr>
      <w:r w:rsidRPr="00A81B82">
        <w:rPr>
          <w:b/>
          <w:iCs/>
        </w:rPr>
        <w:t xml:space="preserve">Table </w:t>
      </w:r>
      <w:r>
        <w:rPr>
          <w:b/>
          <w:iCs/>
        </w:rPr>
        <w:t>2</w:t>
      </w:r>
      <w:r w:rsidRPr="00A81B82">
        <w:rPr>
          <w:b/>
          <w:iCs/>
        </w:rPr>
        <w:t xml:space="preserve">: Simulation result of test </w:t>
      </w:r>
      <w:r>
        <w:rPr>
          <w:b/>
          <w:iCs/>
        </w:rPr>
        <w:t>2</w:t>
      </w:r>
      <w:r w:rsidR="00836E8B">
        <w:rPr>
          <w:b/>
          <w:iCs/>
        </w:rPr>
        <w:t xml:space="preserve"> </w:t>
      </w:r>
      <w:r w:rsidR="00836E8B">
        <w:rPr>
          <w:b/>
          <w:iCs/>
        </w:rPr>
        <w:t>(</w:t>
      </w:r>
      <w:r w:rsidR="00836E8B" w:rsidRPr="00836E8B">
        <w:rPr>
          <w:b/>
          <w:iCs/>
          <w:highlight w:val="yellow"/>
        </w:rPr>
        <w:t>to be updated</w:t>
      </w:r>
      <w:r w:rsidR="00836E8B">
        <w:rPr>
          <w:b/>
          <w:iCs/>
        </w:rPr>
        <w:t>)</w:t>
      </w:r>
    </w:p>
    <w:p w14:paraId="51CCD2AC" w14:textId="77777777" w:rsidR="004E48C2" w:rsidRPr="00B954C7" w:rsidRDefault="004E48C2" w:rsidP="004E48C2"/>
    <w:p w14:paraId="20BDB0D4" w14:textId="7EFE3403" w:rsidR="00A43A01" w:rsidRDefault="004E48C2" w:rsidP="004E48C2">
      <w:pPr>
        <w:pStyle w:val="Heading1"/>
        <w:rPr>
          <w:lang w:val="en-CA"/>
        </w:rPr>
      </w:pPr>
      <w:r>
        <w:rPr>
          <w:lang w:val="en-CA"/>
        </w:rPr>
        <w:t>Runtime comparison</w:t>
      </w:r>
    </w:p>
    <w:p w14:paraId="791E5BC9" w14:textId="575DC492" w:rsidR="004E48C2" w:rsidRDefault="004E48C2" w:rsidP="004E48C2">
      <w:pPr>
        <w:rPr>
          <w:lang w:val="en-CA"/>
        </w:rPr>
      </w:pPr>
      <w:r>
        <w:rPr>
          <w:lang w:val="en-CA"/>
        </w:rPr>
        <w:t xml:space="preserve">In test1, </w:t>
      </w:r>
      <w:r w:rsidR="001420AD">
        <w:rPr>
          <w:lang w:val="en-CA"/>
        </w:rPr>
        <w:t xml:space="preserve">because </w:t>
      </w:r>
      <w:r>
        <w:rPr>
          <w:lang w:val="en-CA"/>
        </w:rPr>
        <w:t>every CU is encoded two times, one with residual coding scheme, the other with transform coding scheme</w:t>
      </w:r>
      <w:r w:rsidR="001420AD">
        <w:rPr>
          <w:lang w:val="en-CA"/>
        </w:rPr>
        <w:t xml:space="preserve">, the runtime of test in CU level signaling is two times of AHG18 anchor. However, the runtime of proposed method in test1 is comparable with lossy coding mode </w:t>
      </w:r>
      <w:r w:rsidR="00334056">
        <w:rPr>
          <w:lang w:val="en-CA"/>
        </w:rPr>
        <w:t>if</w:t>
      </w:r>
      <w:r w:rsidR="001420AD">
        <w:rPr>
          <w:lang w:val="en-CA"/>
        </w:rPr>
        <w:t xml:space="preserve"> </w:t>
      </w:r>
      <w:proofErr w:type="spellStart"/>
      <w:r w:rsidR="001420AD">
        <w:rPr>
          <w:lang w:val="en-CA"/>
        </w:rPr>
        <w:t>qp</w:t>
      </w:r>
      <w:proofErr w:type="spellEnd"/>
      <w:r w:rsidR="001420AD">
        <w:rPr>
          <w:lang w:val="en-CA"/>
        </w:rPr>
        <w:t xml:space="preserve"> is set equal to 2. </w:t>
      </w:r>
      <w:r w:rsidR="007E48FE">
        <w:rPr>
          <w:lang w:val="en-CA"/>
        </w:rPr>
        <w:t>T</w:t>
      </w:r>
      <w:r w:rsidR="00E606DA">
        <w:rPr>
          <w:lang w:val="en-CA"/>
        </w:rPr>
        <w:t xml:space="preserve">able 3 is the result that compares the runtime of lossy coding when </w:t>
      </w:r>
      <w:proofErr w:type="spellStart"/>
      <w:r w:rsidR="00E606DA">
        <w:rPr>
          <w:lang w:val="en-CA"/>
        </w:rPr>
        <w:t>qp</w:t>
      </w:r>
      <w:proofErr w:type="spellEnd"/>
      <w:r w:rsidR="00E606DA">
        <w:rPr>
          <w:lang w:val="en-CA"/>
        </w:rPr>
        <w:t xml:space="preserve"> is set qual to 2 and the proposed method in test 1 for the first 100 frame in each sequence. </w:t>
      </w:r>
    </w:p>
    <w:p w14:paraId="133A1126" w14:textId="35B0A277" w:rsidR="001420AD" w:rsidRDefault="001420AD" w:rsidP="004E48C2">
      <w:pPr>
        <w:rPr>
          <w:lang w:val="en-CA"/>
        </w:rPr>
      </w:pPr>
    </w:p>
    <w:tbl>
      <w:tblPr>
        <w:tblStyle w:val="TableGrid"/>
        <w:tblpPr w:leftFromText="180" w:rightFromText="180" w:vertAnchor="text" w:horzAnchor="margin" w:tblpXSpec="right" w:tblpY="12"/>
        <w:tblW w:w="0" w:type="auto"/>
        <w:tblLook w:val="04A0" w:firstRow="1" w:lastRow="0" w:firstColumn="1" w:lastColumn="0" w:noHBand="0" w:noVBand="1"/>
      </w:tblPr>
      <w:tblGrid>
        <w:gridCol w:w="1165"/>
        <w:gridCol w:w="2610"/>
        <w:gridCol w:w="3150"/>
        <w:gridCol w:w="2350"/>
      </w:tblGrid>
      <w:tr w:rsidR="001420AD" w14:paraId="06593785" w14:textId="77777777" w:rsidTr="00090EB7">
        <w:trPr>
          <w:trHeight w:val="353"/>
        </w:trPr>
        <w:tc>
          <w:tcPr>
            <w:tcW w:w="1165" w:type="dxa"/>
          </w:tcPr>
          <w:p w14:paraId="0D83D885" w14:textId="593E73E5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Run time </w:t>
            </w:r>
          </w:p>
        </w:tc>
        <w:tc>
          <w:tcPr>
            <w:tcW w:w="2610" w:type="dxa"/>
          </w:tcPr>
          <w:p w14:paraId="2B521677" w14:textId="7656A501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Lossy if </w:t>
            </w:r>
            <w:proofErr w:type="spellStart"/>
            <w:r>
              <w:rPr>
                <w:lang w:val="en-CA"/>
              </w:rPr>
              <w:t>qp</w:t>
            </w:r>
            <w:proofErr w:type="spellEnd"/>
            <w:r>
              <w:rPr>
                <w:lang w:val="en-CA"/>
              </w:rPr>
              <w:t xml:space="preserve"> is 2</w:t>
            </w:r>
            <w:r w:rsidR="002B0C05">
              <w:rPr>
                <w:lang w:val="en-CA"/>
              </w:rPr>
              <w:t xml:space="preserve"> (hr)</w:t>
            </w:r>
          </w:p>
          <w:p w14:paraId="161626AF" w14:textId="1F6027DD" w:rsidR="00B00B2F" w:rsidRDefault="00B00B2F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(All Intra/RA/LDB)</w:t>
            </w:r>
          </w:p>
        </w:tc>
        <w:tc>
          <w:tcPr>
            <w:tcW w:w="3150" w:type="dxa"/>
          </w:tcPr>
          <w:p w14:paraId="49643665" w14:textId="5F9F64D6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method in test 1</w:t>
            </w:r>
            <w:r w:rsidR="002B0C05">
              <w:rPr>
                <w:lang w:val="en-CA"/>
              </w:rPr>
              <w:t xml:space="preserve"> (hr)</w:t>
            </w:r>
          </w:p>
          <w:p w14:paraId="6AD6BC2C" w14:textId="24879D01" w:rsidR="00B00B2F" w:rsidRDefault="00B00B2F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(All Intra/RA/LDB)</w:t>
            </w:r>
          </w:p>
        </w:tc>
        <w:tc>
          <w:tcPr>
            <w:tcW w:w="2350" w:type="dxa"/>
          </w:tcPr>
          <w:p w14:paraId="4BEEF00C" w14:textId="44A427C4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Ratio</w:t>
            </w:r>
            <w:r w:rsidR="002B0C05">
              <w:rPr>
                <w:lang w:val="en-CA"/>
              </w:rPr>
              <w:t xml:space="preserve"> (%)</w:t>
            </w:r>
          </w:p>
          <w:p w14:paraId="4AFDD174" w14:textId="287BD6F3" w:rsidR="00B00B2F" w:rsidRDefault="00B00B2F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(All Intra/RA/LDB)</w:t>
            </w:r>
          </w:p>
        </w:tc>
      </w:tr>
      <w:tr w:rsidR="001420AD" w14:paraId="2B17ED3A" w14:textId="77777777" w:rsidTr="00090EB7">
        <w:trPr>
          <w:trHeight w:val="353"/>
        </w:trPr>
        <w:tc>
          <w:tcPr>
            <w:tcW w:w="1165" w:type="dxa"/>
          </w:tcPr>
          <w:p w14:paraId="27B39DC5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A1</w:t>
            </w:r>
          </w:p>
        </w:tc>
        <w:tc>
          <w:tcPr>
            <w:tcW w:w="2610" w:type="dxa"/>
          </w:tcPr>
          <w:p w14:paraId="30B847BD" w14:textId="00FBE367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15.96</w:t>
            </w:r>
            <w:r w:rsidR="00542F66">
              <w:rPr>
                <w:lang w:val="en-CA"/>
              </w:rPr>
              <w:t>/</w:t>
            </w:r>
            <w:r w:rsidR="00542F66" w:rsidRPr="002B0C05">
              <w:rPr>
                <w:highlight w:val="yellow"/>
                <w:lang w:val="en-CA"/>
              </w:rPr>
              <w:t>XXX</w:t>
            </w:r>
            <w:r w:rsidR="00542F66">
              <w:rPr>
                <w:lang w:val="en-CA"/>
              </w:rPr>
              <w:t>/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3150" w:type="dxa"/>
          </w:tcPr>
          <w:p w14:paraId="28A4E7D7" w14:textId="6CF567C3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19.86</w:t>
            </w:r>
            <w:r w:rsidR="00542F66">
              <w:rPr>
                <w:lang w:val="en-CA"/>
              </w:rPr>
              <w:t>/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2350" w:type="dxa"/>
          </w:tcPr>
          <w:p w14:paraId="595EF633" w14:textId="4DC85B7C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124%</w:t>
            </w:r>
            <w:r w:rsidR="00542F66">
              <w:rPr>
                <w:lang w:val="en-CA"/>
              </w:rPr>
              <w:t>/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r w:rsidR="00090EB7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</w:p>
        </w:tc>
      </w:tr>
      <w:tr w:rsidR="001420AD" w14:paraId="100FADDA" w14:textId="77777777" w:rsidTr="00090EB7">
        <w:trPr>
          <w:trHeight w:val="345"/>
        </w:trPr>
        <w:tc>
          <w:tcPr>
            <w:tcW w:w="1165" w:type="dxa"/>
          </w:tcPr>
          <w:p w14:paraId="4FF496B9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A2</w:t>
            </w:r>
          </w:p>
        </w:tc>
        <w:tc>
          <w:tcPr>
            <w:tcW w:w="2610" w:type="dxa"/>
          </w:tcPr>
          <w:p w14:paraId="75470A13" w14:textId="59AC547E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22.62</w:t>
            </w:r>
            <w:r w:rsidR="00542F66">
              <w:rPr>
                <w:lang w:val="en-CA"/>
              </w:rPr>
              <w:t>/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3150" w:type="dxa"/>
          </w:tcPr>
          <w:p w14:paraId="415A770F" w14:textId="70BC247F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20.27</w:t>
            </w:r>
            <w:r w:rsidR="00542F66">
              <w:rPr>
                <w:lang w:val="en-CA"/>
              </w:rPr>
              <w:t>/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2350" w:type="dxa"/>
          </w:tcPr>
          <w:p w14:paraId="4696538A" w14:textId="2FD0629D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89%</w:t>
            </w:r>
            <w:r w:rsidR="00542F66">
              <w:rPr>
                <w:lang w:val="en-CA"/>
              </w:rPr>
              <w:t>/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r w:rsidR="00090EB7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</w:p>
        </w:tc>
      </w:tr>
      <w:tr w:rsidR="001420AD" w14:paraId="28A2C1CD" w14:textId="77777777" w:rsidTr="00090EB7">
        <w:trPr>
          <w:trHeight w:val="353"/>
        </w:trPr>
        <w:tc>
          <w:tcPr>
            <w:tcW w:w="1165" w:type="dxa"/>
          </w:tcPr>
          <w:p w14:paraId="448D3A12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</w:t>
            </w:r>
          </w:p>
        </w:tc>
        <w:tc>
          <w:tcPr>
            <w:tcW w:w="2610" w:type="dxa"/>
          </w:tcPr>
          <w:p w14:paraId="78F98F04" w14:textId="6C5D1938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4.69</w:t>
            </w:r>
            <w:r w:rsidR="00542F66">
              <w:rPr>
                <w:lang w:val="en-CA"/>
              </w:rPr>
              <w:t>/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3150" w:type="dxa"/>
          </w:tcPr>
          <w:p w14:paraId="18F07B6D" w14:textId="481E531D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5.17</w:t>
            </w:r>
            <w:r w:rsidR="00542F66">
              <w:rPr>
                <w:lang w:val="en-CA"/>
              </w:rPr>
              <w:t>/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  <w:r w:rsidR="002B0C05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2350" w:type="dxa"/>
          </w:tcPr>
          <w:p w14:paraId="5CBBB886" w14:textId="6D273D98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110%</w:t>
            </w:r>
            <w:r w:rsidR="00542F66">
              <w:rPr>
                <w:lang w:val="en-CA"/>
              </w:rPr>
              <w:t>/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r w:rsidR="00090EB7">
              <w:rPr>
                <w:lang w:val="en-CA"/>
              </w:rPr>
              <w:t xml:space="preserve"> </w:t>
            </w:r>
            <w:r w:rsidR="00542F66">
              <w:rPr>
                <w:lang w:val="en-CA"/>
              </w:rPr>
              <w:t>/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</w:p>
        </w:tc>
      </w:tr>
      <w:tr w:rsidR="001420AD" w14:paraId="6815D2E5" w14:textId="77777777" w:rsidTr="00090EB7">
        <w:trPr>
          <w:trHeight w:val="353"/>
        </w:trPr>
        <w:tc>
          <w:tcPr>
            <w:tcW w:w="1165" w:type="dxa"/>
          </w:tcPr>
          <w:p w14:paraId="06F19624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</w:t>
            </w:r>
          </w:p>
        </w:tc>
        <w:tc>
          <w:tcPr>
            <w:tcW w:w="2610" w:type="dxa"/>
          </w:tcPr>
          <w:p w14:paraId="7D198D2F" w14:textId="3BB8FD24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1.09/</w:t>
            </w:r>
            <w:r w:rsidR="00C90F54">
              <w:rPr>
                <w:lang w:val="en-CA"/>
              </w:rPr>
              <w:t xml:space="preserve"> </w:t>
            </w:r>
            <w:r w:rsidR="008D1B3C">
              <w:rPr>
                <w:lang w:val="en-CA"/>
              </w:rPr>
              <w:t>16.96</w:t>
            </w:r>
            <w:r w:rsidR="00C90F54">
              <w:rPr>
                <w:lang w:val="en-CA"/>
              </w:rPr>
              <w:t xml:space="preserve">/ </w:t>
            </w:r>
            <w:r w:rsidR="002B0C05">
              <w:rPr>
                <w:lang w:val="en-CA"/>
              </w:rPr>
              <w:t>12.81</w:t>
            </w:r>
          </w:p>
        </w:tc>
        <w:tc>
          <w:tcPr>
            <w:tcW w:w="3150" w:type="dxa"/>
          </w:tcPr>
          <w:p w14:paraId="584A476C" w14:textId="2F76668C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1.04</w:t>
            </w:r>
            <w:r w:rsidR="00542F66">
              <w:rPr>
                <w:lang w:val="en-CA"/>
              </w:rPr>
              <w:t>/</w:t>
            </w:r>
            <w:r w:rsidR="008D1B3C">
              <w:rPr>
                <w:lang w:val="en-CA"/>
              </w:rPr>
              <w:t xml:space="preserve"> 18.35</w:t>
            </w:r>
            <w:r w:rsidR="00C90F54">
              <w:rPr>
                <w:lang w:val="en-CA"/>
              </w:rPr>
              <w:t xml:space="preserve">/ </w:t>
            </w:r>
            <w:r w:rsidR="002B0C05">
              <w:rPr>
                <w:lang w:val="en-CA"/>
              </w:rPr>
              <w:t>11.74</w:t>
            </w:r>
          </w:p>
        </w:tc>
        <w:tc>
          <w:tcPr>
            <w:tcW w:w="2350" w:type="dxa"/>
          </w:tcPr>
          <w:p w14:paraId="34A2E41C" w14:textId="4F55ACC8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95</w:t>
            </w:r>
            <w:r w:rsidR="00542F66">
              <w:rPr>
                <w:lang w:val="en-CA"/>
              </w:rPr>
              <w:t>%/</w:t>
            </w:r>
            <w:r w:rsidR="00C90F54">
              <w:rPr>
                <w:lang w:val="en-CA"/>
              </w:rPr>
              <w:t xml:space="preserve"> </w:t>
            </w:r>
            <w:r w:rsidR="008D1B3C">
              <w:rPr>
                <w:lang w:val="en-CA"/>
              </w:rPr>
              <w:t>108%</w:t>
            </w:r>
            <w:r w:rsidR="00C90F54">
              <w:rPr>
                <w:lang w:val="en-CA"/>
              </w:rPr>
              <w:t xml:space="preserve">/ </w:t>
            </w:r>
            <w:r w:rsidR="002B0C05">
              <w:rPr>
                <w:lang w:val="en-CA"/>
              </w:rPr>
              <w:t>91%</w:t>
            </w:r>
          </w:p>
        </w:tc>
      </w:tr>
      <w:tr w:rsidR="001420AD" w14:paraId="5140CF27" w14:textId="77777777" w:rsidTr="00090EB7">
        <w:trPr>
          <w:trHeight w:val="353"/>
        </w:trPr>
        <w:tc>
          <w:tcPr>
            <w:tcW w:w="1165" w:type="dxa"/>
          </w:tcPr>
          <w:p w14:paraId="28489B65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</w:t>
            </w:r>
          </w:p>
        </w:tc>
        <w:tc>
          <w:tcPr>
            <w:tcW w:w="2610" w:type="dxa"/>
          </w:tcPr>
          <w:p w14:paraId="047E435E" w14:textId="34EBDADC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0.27/</w:t>
            </w:r>
            <w:r w:rsidR="008D1B3C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>3.98/</w:t>
            </w:r>
            <w:r w:rsidR="002B0C05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>2.8</w:t>
            </w:r>
            <w:r w:rsidR="002B0C05">
              <w:rPr>
                <w:lang w:val="en-CA"/>
              </w:rPr>
              <w:t>0</w:t>
            </w:r>
          </w:p>
        </w:tc>
        <w:tc>
          <w:tcPr>
            <w:tcW w:w="3150" w:type="dxa"/>
          </w:tcPr>
          <w:p w14:paraId="7AEB202C" w14:textId="24D25AA3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0.2</w:t>
            </w:r>
            <w:r w:rsidR="00230FC5">
              <w:rPr>
                <w:lang w:val="en-CA"/>
              </w:rPr>
              <w:t>4</w:t>
            </w:r>
            <w:r>
              <w:rPr>
                <w:lang w:val="en-CA"/>
              </w:rPr>
              <w:t>/</w:t>
            </w:r>
            <w:r w:rsidR="008D1B3C">
              <w:rPr>
                <w:lang w:val="en-CA"/>
              </w:rPr>
              <w:t xml:space="preserve"> </w:t>
            </w:r>
            <w:r>
              <w:rPr>
                <w:lang w:val="en-CA"/>
              </w:rPr>
              <w:t>3.9</w:t>
            </w:r>
            <w:r w:rsidR="00C90F54">
              <w:rPr>
                <w:lang w:val="en-CA"/>
              </w:rPr>
              <w:t>2/2.9</w:t>
            </w:r>
            <w:r w:rsidR="002B0C05">
              <w:rPr>
                <w:lang w:val="en-CA"/>
              </w:rPr>
              <w:t>4</w:t>
            </w:r>
          </w:p>
        </w:tc>
        <w:tc>
          <w:tcPr>
            <w:tcW w:w="2350" w:type="dxa"/>
          </w:tcPr>
          <w:p w14:paraId="293E2C93" w14:textId="06EA6CDA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="00230FC5">
              <w:rPr>
                <w:lang w:val="en-CA"/>
              </w:rPr>
              <w:t>0</w:t>
            </w:r>
            <w:r>
              <w:rPr>
                <w:lang w:val="en-CA"/>
              </w:rPr>
              <w:t>%/</w:t>
            </w:r>
            <w:r w:rsidR="00A73D2C">
              <w:rPr>
                <w:lang w:val="en-CA"/>
              </w:rPr>
              <w:t xml:space="preserve"> </w:t>
            </w:r>
            <w:r w:rsidR="008D1B3C">
              <w:rPr>
                <w:lang w:val="en-CA"/>
              </w:rPr>
              <w:t>101</w:t>
            </w:r>
            <w:r w:rsidR="00C90F54">
              <w:rPr>
                <w:lang w:val="en-CA"/>
              </w:rPr>
              <w:t>%/10</w:t>
            </w:r>
            <w:r w:rsidR="002B0C05">
              <w:rPr>
                <w:lang w:val="en-CA"/>
              </w:rPr>
              <w:t>4</w:t>
            </w:r>
            <w:r w:rsidR="00C90F54">
              <w:rPr>
                <w:lang w:val="en-CA"/>
              </w:rPr>
              <w:t>%</w:t>
            </w:r>
          </w:p>
        </w:tc>
      </w:tr>
      <w:tr w:rsidR="001420AD" w14:paraId="2BED2D12" w14:textId="77777777" w:rsidTr="00090EB7">
        <w:trPr>
          <w:trHeight w:val="345"/>
        </w:trPr>
        <w:tc>
          <w:tcPr>
            <w:tcW w:w="1165" w:type="dxa"/>
          </w:tcPr>
          <w:p w14:paraId="3E57FD82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</w:t>
            </w:r>
          </w:p>
        </w:tc>
        <w:tc>
          <w:tcPr>
            <w:tcW w:w="2610" w:type="dxa"/>
          </w:tcPr>
          <w:p w14:paraId="50A5451C" w14:textId="197C7EE6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2.50</w:t>
            </w:r>
            <w:proofErr w:type="gramStart"/>
            <w:r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proofErr w:type="gramEnd"/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3150" w:type="dxa"/>
          </w:tcPr>
          <w:p w14:paraId="6F5917B0" w14:textId="0308FC96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</w:t>
            </w:r>
            <w:r w:rsidR="00230FC5">
              <w:rPr>
                <w:lang w:val="en-CA"/>
              </w:rPr>
              <w:t>82</w:t>
            </w:r>
            <w:proofErr w:type="gramStart"/>
            <w:r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  <w:proofErr w:type="gramEnd"/>
            <w:r w:rsidR="002B0C05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2350" w:type="dxa"/>
          </w:tcPr>
          <w:p w14:paraId="47EEB6F2" w14:textId="16287790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112</w:t>
            </w:r>
            <w:r w:rsidR="00542F66">
              <w:rPr>
                <w:lang w:val="en-CA"/>
              </w:rPr>
              <w:t>%</w:t>
            </w:r>
            <w:proofErr w:type="gramStart"/>
            <w:r w:rsidR="00542F66"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proofErr w:type="gramEnd"/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</w:p>
        </w:tc>
      </w:tr>
      <w:tr w:rsidR="001420AD" w14:paraId="6FC0C904" w14:textId="77777777" w:rsidTr="00090EB7">
        <w:trPr>
          <w:trHeight w:val="353"/>
        </w:trPr>
        <w:tc>
          <w:tcPr>
            <w:tcW w:w="1165" w:type="dxa"/>
          </w:tcPr>
          <w:p w14:paraId="44E6C622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</w:t>
            </w:r>
          </w:p>
        </w:tc>
        <w:tc>
          <w:tcPr>
            <w:tcW w:w="2610" w:type="dxa"/>
          </w:tcPr>
          <w:p w14:paraId="644BE1D6" w14:textId="3665FBDF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2.09</w:t>
            </w:r>
            <w:proofErr w:type="gramStart"/>
            <w:r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proofErr w:type="gramEnd"/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3150" w:type="dxa"/>
          </w:tcPr>
          <w:p w14:paraId="4E23C6A0" w14:textId="6819B402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2.0</w:t>
            </w:r>
            <w:r w:rsidR="00230FC5">
              <w:rPr>
                <w:lang w:val="en-CA"/>
              </w:rPr>
              <w:t>9</w:t>
            </w:r>
            <w:proofErr w:type="gramStart"/>
            <w:r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  <w:proofErr w:type="gramEnd"/>
            <w:r w:rsidR="002B0C05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2350" w:type="dxa"/>
          </w:tcPr>
          <w:p w14:paraId="4D87D9F1" w14:textId="2B40B00F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542F66">
              <w:rPr>
                <w:lang w:val="en-CA"/>
              </w:rPr>
              <w:t>%</w:t>
            </w:r>
            <w:proofErr w:type="gramStart"/>
            <w:r w:rsidR="00542F66"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proofErr w:type="gramEnd"/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</w:p>
        </w:tc>
      </w:tr>
      <w:tr w:rsidR="001420AD" w14:paraId="023D2B00" w14:textId="77777777" w:rsidTr="00090EB7">
        <w:trPr>
          <w:trHeight w:val="353"/>
        </w:trPr>
        <w:tc>
          <w:tcPr>
            <w:tcW w:w="1165" w:type="dxa"/>
          </w:tcPr>
          <w:p w14:paraId="51EC8FD2" w14:textId="77777777" w:rsidR="001420AD" w:rsidRDefault="001420AD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TGM</w:t>
            </w:r>
          </w:p>
        </w:tc>
        <w:tc>
          <w:tcPr>
            <w:tcW w:w="2610" w:type="dxa"/>
          </w:tcPr>
          <w:p w14:paraId="7B563E62" w14:textId="381D6E4C" w:rsidR="001420AD" w:rsidRDefault="00542F66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3.07</w:t>
            </w:r>
            <w:proofErr w:type="gramStart"/>
            <w:r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proofErr w:type="gramEnd"/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3150" w:type="dxa"/>
          </w:tcPr>
          <w:p w14:paraId="36A4204D" w14:textId="282CEFF4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2.70</w:t>
            </w:r>
            <w:proofErr w:type="gramStart"/>
            <w:r w:rsidR="00542F66"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  <w:proofErr w:type="gramEnd"/>
            <w:r w:rsidR="002B0C05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r w:rsidR="002B0C05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2350" w:type="dxa"/>
          </w:tcPr>
          <w:p w14:paraId="5177F6A0" w14:textId="6ECC65F5" w:rsidR="001420AD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88%</w:t>
            </w:r>
            <w:proofErr w:type="gramStart"/>
            <w:r w:rsidR="00542F66">
              <w:rPr>
                <w:lang w:val="en-CA"/>
              </w:rPr>
              <w:t>/</w:t>
            </w:r>
            <w:r w:rsidR="00C90F54">
              <w:rPr>
                <w:lang w:val="en-CA"/>
              </w:rPr>
              <w:t xml:space="preserve">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proofErr w:type="gramEnd"/>
            <w:r w:rsidR="00090EB7">
              <w:rPr>
                <w:lang w:val="en-CA"/>
              </w:rPr>
              <w:t xml:space="preserve"> </w:t>
            </w:r>
            <w:r w:rsidR="00C90F54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</w:p>
        </w:tc>
      </w:tr>
      <w:tr w:rsidR="00087AE7" w14:paraId="0B75A020" w14:textId="77777777" w:rsidTr="00090EB7">
        <w:trPr>
          <w:trHeight w:val="353"/>
        </w:trPr>
        <w:tc>
          <w:tcPr>
            <w:tcW w:w="1165" w:type="dxa"/>
          </w:tcPr>
          <w:p w14:paraId="34F184CE" w14:textId="5962FF39" w:rsidR="00087AE7" w:rsidRDefault="00087AE7" w:rsidP="001420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Overall</w:t>
            </w:r>
          </w:p>
        </w:tc>
        <w:tc>
          <w:tcPr>
            <w:tcW w:w="2610" w:type="dxa"/>
          </w:tcPr>
          <w:p w14:paraId="3080A5B5" w14:textId="0EDA216B" w:rsidR="00087AE7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3.07</w:t>
            </w:r>
            <w:proofErr w:type="gramStart"/>
            <w:r w:rsidR="00087AE7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proofErr w:type="gramEnd"/>
            <w:r w:rsidR="00090EB7">
              <w:rPr>
                <w:lang w:val="en-CA"/>
              </w:rPr>
              <w:t xml:space="preserve"> </w:t>
            </w:r>
            <w:r w:rsidR="00087AE7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3150" w:type="dxa"/>
          </w:tcPr>
          <w:p w14:paraId="5261E68C" w14:textId="31FA4B5F" w:rsidR="00087AE7" w:rsidRDefault="002B0C0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3.09</w:t>
            </w:r>
            <w:proofErr w:type="gramStart"/>
            <w:r w:rsidR="00087AE7">
              <w:rPr>
                <w:lang w:val="en-CA"/>
              </w:rPr>
              <w:t xml:space="preserve">/ </w:t>
            </w:r>
            <w:r w:rsidRPr="002B0C05">
              <w:rPr>
                <w:highlight w:val="yellow"/>
                <w:lang w:val="en-CA"/>
              </w:rPr>
              <w:t xml:space="preserve"> XXX</w:t>
            </w:r>
            <w:proofErr w:type="gramEnd"/>
            <w:r>
              <w:rPr>
                <w:lang w:val="en-CA"/>
              </w:rPr>
              <w:t xml:space="preserve"> </w:t>
            </w:r>
            <w:r w:rsidR="00087AE7">
              <w:rPr>
                <w:lang w:val="en-CA"/>
              </w:rPr>
              <w:t xml:space="preserve">/ </w:t>
            </w:r>
            <w:r w:rsidRPr="002B0C05">
              <w:rPr>
                <w:highlight w:val="yellow"/>
                <w:lang w:val="en-CA"/>
              </w:rPr>
              <w:t xml:space="preserve"> XXX</w:t>
            </w:r>
          </w:p>
        </w:tc>
        <w:tc>
          <w:tcPr>
            <w:tcW w:w="2350" w:type="dxa"/>
          </w:tcPr>
          <w:p w14:paraId="10D661E1" w14:textId="2084FEC8" w:rsidR="00087AE7" w:rsidRDefault="00230FC5" w:rsidP="00542F6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2B0C05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  <w:proofErr w:type="gramStart"/>
            <w:r w:rsidR="00087AE7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  <w:proofErr w:type="gramEnd"/>
            <w:r w:rsidR="00090EB7">
              <w:rPr>
                <w:lang w:val="en-CA"/>
              </w:rPr>
              <w:t xml:space="preserve"> </w:t>
            </w:r>
            <w:r w:rsidR="00087AE7">
              <w:rPr>
                <w:lang w:val="en-CA"/>
              </w:rPr>
              <w:t xml:space="preserve">/ </w:t>
            </w:r>
            <w:r w:rsidR="00090EB7" w:rsidRPr="002B0C05">
              <w:rPr>
                <w:highlight w:val="yellow"/>
                <w:lang w:val="en-CA"/>
              </w:rPr>
              <w:t xml:space="preserve"> XXX</w:t>
            </w:r>
          </w:p>
        </w:tc>
      </w:tr>
    </w:tbl>
    <w:p w14:paraId="7937C60F" w14:textId="42BD5EB3" w:rsidR="0081096D" w:rsidRPr="00A81B82" w:rsidRDefault="0081096D" w:rsidP="00D55F80">
      <w:pPr>
        <w:jc w:val="center"/>
        <w:rPr>
          <w:b/>
          <w:iCs/>
        </w:rPr>
      </w:pPr>
      <w:r w:rsidRPr="00A81B82">
        <w:rPr>
          <w:b/>
          <w:iCs/>
        </w:rPr>
        <w:t xml:space="preserve">Table </w:t>
      </w:r>
      <w:r>
        <w:rPr>
          <w:b/>
          <w:iCs/>
        </w:rPr>
        <w:t xml:space="preserve">3: Runtime comparison between lossy coding if </w:t>
      </w:r>
      <w:proofErr w:type="spellStart"/>
      <w:r>
        <w:rPr>
          <w:b/>
          <w:iCs/>
        </w:rPr>
        <w:t>qp</w:t>
      </w:r>
      <w:proofErr w:type="spellEnd"/>
      <w:r>
        <w:rPr>
          <w:b/>
          <w:iCs/>
        </w:rPr>
        <w:t xml:space="preserve"> is 2 and proposed Test1</w:t>
      </w:r>
      <w:r w:rsidR="00D55F80">
        <w:rPr>
          <w:b/>
          <w:iCs/>
        </w:rPr>
        <w:t xml:space="preserve"> </w:t>
      </w:r>
      <w:r w:rsidR="00D55F80">
        <w:rPr>
          <w:b/>
          <w:iCs/>
        </w:rPr>
        <w:t>(</w:t>
      </w:r>
      <w:r w:rsidR="00D55F80" w:rsidRPr="00836E8B">
        <w:rPr>
          <w:b/>
          <w:iCs/>
          <w:highlight w:val="yellow"/>
        </w:rPr>
        <w:t>to be updated</w:t>
      </w:r>
      <w:r w:rsidR="00D55F80">
        <w:rPr>
          <w:b/>
          <w:iCs/>
        </w:rPr>
        <w:t>)</w:t>
      </w:r>
      <w:bookmarkStart w:id="0" w:name="_GoBack"/>
      <w:bookmarkEnd w:id="0"/>
    </w:p>
    <w:p w14:paraId="616EC4D2" w14:textId="17A8CB24" w:rsidR="001420AD" w:rsidRDefault="001420AD" w:rsidP="00A43A01"/>
    <w:p w14:paraId="4185EE7B" w14:textId="5384CA2D" w:rsidR="00CC7250" w:rsidRDefault="00CC7250" w:rsidP="00CC7250">
      <w:pPr>
        <w:pStyle w:val="Heading1"/>
      </w:pPr>
      <w:r>
        <w:t>Conclusion</w:t>
      </w:r>
    </w:p>
    <w:p w14:paraId="284D04D3" w14:textId="0FF6A42F" w:rsidR="00CC7250" w:rsidRPr="00CC7250" w:rsidRDefault="00CC7250" w:rsidP="00CC7250">
      <w:r>
        <w:t xml:space="preserve">This contribution presents several methods to improve the coding efficiency for lossless VVC by signaling 1 bit with extra or reused syntax. In the first test, signaling with extra 1 bit to indicate the coding scheme in CU level brings coding gain in all class and high gain in TGM class. In the second test, signaling by reusing </w:t>
      </w:r>
      <w:proofErr w:type="spellStart"/>
      <w:r w:rsidRPr="00CC7250">
        <w:rPr>
          <w:b/>
          <w:bCs/>
        </w:rPr>
        <w:t>transform_skip_flag</w:t>
      </w:r>
      <w:proofErr w:type="spellEnd"/>
      <w:r>
        <w:t xml:space="preserve"> in TB level also provides significant coding gain in lossless VVC. It is recommended to adopt one of proposed method regarding the improvement of coding efficiency under lossless coding. </w:t>
      </w:r>
    </w:p>
    <w:p w14:paraId="1302C08F" w14:textId="77777777" w:rsidR="00A43A01" w:rsidRPr="005B217D" w:rsidRDefault="00A43A01" w:rsidP="00A43A01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420E1208" w14:textId="43C016CA" w:rsidR="00962F58" w:rsidRPr="00B83A0B" w:rsidRDefault="00962F58" w:rsidP="00962F58">
      <w:pPr>
        <w:rPr>
          <w:lang w:eastAsia="zh-CN"/>
        </w:rPr>
      </w:pPr>
      <w:r>
        <w:rPr>
          <w:lang w:eastAsia="zh-CN"/>
        </w:rPr>
        <w:t xml:space="preserve">[1] </w:t>
      </w:r>
      <w:r w:rsidRPr="00962F58">
        <w:rPr>
          <w:lang w:eastAsia="zh-CN"/>
        </w:rPr>
        <w:t xml:space="preserve">T. Tsukuba, M. Ikeda, Y. </w:t>
      </w:r>
      <w:proofErr w:type="spellStart"/>
      <w:r w:rsidRPr="00962F58">
        <w:rPr>
          <w:lang w:eastAsia="zh-CN"/>
        </w:rPr>
        <w:t>Yagasaki</w:t>
      </w:r>
      <w:proofErr w:type="spellEnd"/>
      <w:r w:rsidRPr="00962F58">
        <w:rPr>
          <w:lang w:eastAsia="zh-CN"/>
        </w:rPr>
        <w:t>, T. Suzuki</w:t>
      </w:r>
      <w:r>
        <w:rPr>
          <w:lang w:eastAsia="zh-CN"/>
        </w:rPr>
        <w:t>, “</w:t>
      </w:r>
      <w:r w:rsidRPr="00962F58">
        <w:rPr>
          <w:lang w:eastAsia="zh-CN"/>
        </w:rPr>
        <w:t>CE8-2.1: Transform Skip for Chroma with limiting maximum number of context-coded bin in TS residual coding</w:t>
      </w:r>
      <w:r>
        <w:rPr>
          <w:lang w:eastAsia="zh-CN"/>
        </w:rPr>
        <w:t>”, the 16</w:t>
      </w:r>
      <w:r w:rsidRPr="00962F58">
        <w:rPr>
          <w:vertAlign w:val="superscript"/>
          <w:lang w:eastAsia="zh-CN"/>
        </w:rPr>
        <w:t>th</w:t>
      </w:r>
      <w:r>
        <w:rPr>
          <w:lang w:eastAsia="zh-CN"/>
        </w:rPr>
        <w:t xml:space="preserve"> JVET meeting, Geneva, 1-11 October 2019</w:t>
      </w:r>
    </w:p>
    <w:p w14:paraId="6BA1EB2A" w14:textId="5B11B0AD" w:rsidR="00A43A01" w:rsidRDefault="00A43A01" w:rsidP="00962F58">
      <w:pPr>
        <w:rPr>
          <w:rFonts w:ascii="Arial" w:hAnsi="Arial" w:cs="Arial"/>
        </w:rPr>
      </w:pPr>
      <w:r>
        <w:t>[</w:t>
      </w:r>
      <w:r w:rsidR="00962F58">
        <w:t>2</w:t>
      </w:r>
      <w:r>
        <w:t xml:space="preserve">] </w:t>
      </w:r>
      <w:hyperlink r:id="rId10" w:history="1">
        <w:r w:rsidRPr="00FB63F6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FB63F6">
        <w:rPr>
          <w:color w:val="000000" w:themeColor="text1"/>
          <w:shd w:val="clear" w:color="auto" w:fill="FFFFFF"/>
        </w:rPr>
        <w:t>, </w:t>
      </w:r>
      <w:hyperlink r:id="rId11" w:history="1">
        <w:r w:rsidRPr="00FB63F6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Pr="00FB63F6">
        <w:rPr>
          <w:color w:val="000000" w:themeColor="text1"/>
          <w:shd w:val="clear" w:color="auto" w:fill="FFFFFF"/>
        </w:rPr>
        <w:t>, </w:t>
      </w:r>
      <w:hyperlink r:id="rId12" w:history="1">
        <w:r w:rsidRPr="00FB63F6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FB63F6">
        <w:rPr>
          <w:color w:val="000000" w:themeColor="text1"/>
          <w:shd w:val="clear" w:color="auto" w:fill="FFFFFF"/>
        </w:rPr>
        <w:t xml:space="preserve"> and </w:t>
      </w:r>
      <w:hyperlink r:id="rId13" w:history="1">
        <w:r w:rsidRPr="00FB63F6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Pr="00FB63F6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March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</w:p>
    <w:p w14:paraId="3DC79375" w14:textId="380AB0EC" w:rsidR="00A43A01" w:rsidRDefault="00A43A01" w:rsidP="00A43A01">
      <w:r w:rsidRPr="00DA76DF">
        <w:rPr>
          <w:lang w:val="en-CA"/>
        </w:rPr>
        <w:t>[</w:t>
      </w:r>
      <w:r w:rsidR="00962F58">
        <w:rPr>
          <w:lang w:val="en-CA"/>
        </w:rPr>
        <w:t>3</w:t>
      </w:r>
      <w:r w:rsidRPr="00DA76DF">
        <w:rPr>
          <w:lang w:val="en-CA"/>
        </w:rPr>
        <w:t xml:space="preserve">] </w:t>
      </w:r>
      <w:bookmarkStart w:id="1" w:name="_Ref518292329"/>
      <w:r>
        <w:rPr>
          <w:lang w:val="en-CA"/>
        </w:rPr>
        <w:t xml:space="preserve">AHG18 </w:t>
      </w:r>
      <w:r>
        <w:rPr>
          <w:lang w:val="de-DE" w:eastAsia="zh-CN"/>
        </w:rPr>
        <w:t>reference software</w:t>
      </w:r>
      <w:bookmarkEnd w:id="1"/>
      <w:r w:rsidR="00AA7F81">
        <w:rPr>
          <w:lang w:val="de-DE" w:eastAsia="zh-CN"/>
        </w:rPr>
        <w:t>,</w:t>
      </w:r>
      <w:r>
        <w:t xml:space="preserve"> </w:t>
      </w:r>
      <w:hyperlink r:id="rId14" w:history="1">
        <w:r>
          <w:rPr>
            <w:rStyle w:val="Hyperlink"/>
          </w:rPr>
          <w:t>https://vcgit.hhi.fraunhofer.de/jvet-o-ahg-18/VVCSoftware_VTM</w:t>
        </w:r>
      </w:hyperlink>
      <w:r>
        <w:t xml:space="preserve">, branch VTM-6.0-Lossless. </w:t>
      </w:r>
    </w:p>
    <w:p w14:paraId="0D320D0D" w14:textId="77777777" w:rsidR="00436FC2" w:rsidRDefault="00436FC2" w:rsidP="00A43A01"/>
    <w:p w14:paraId="1AFD91A8" w14:textId="77777777" w:rsidR="00A43A01" w:rsidRPr="001A08AF" w:rsidRDefault="00A43A01" w:rsidP="00A43A01">
      <w:pPr>
        <w:pStyle w:val="Heading1"/>
      </w:pPr>
      <w:r>
        <w:rPr>
          <w:lang w:val="en-CA"/>
        </w:rPr>
        <w:t>Patent rights declaration(s)</w:t>
      </w:r>
    </w:p>
    <w:p w14:paraId="0CC9ACD5" w14:textId="77777777" w:rsidR="00A43A01" w:rsidRPr="005B217D" w:rsidRDefault="00A43A01" w:rsidP="00A43A01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B961313" w14:textId="77777777" w:rsidR="002A61E5" w:rsidRPr="005B217D" w:rsidRDefault="002A61E5" w:rsidP="002A61E5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F80FD7" w14:textId="77777777" w:rsidR="00A43A01" w:rsidRPr="002A61E5" w:rsidRDefault="00A43A01" w:rsidP="00A43A01">
      <w:pPr>
        <w:rPr>
          <w:szCs w:val="22"/>
        </w:rPr>
      </w:pPr>
    </w:p>
    <w:p w14:paraId="5A84883D" w14:textId="77777777" w:rsidR="00A43A01" w:rsidRPr="0052646E" w:rsidRDefault="00A43A01" w:rsidP="00A43A01">
      <w:pPr>
        <w:rPr>
          <w:lang w:val="en-CA"/>
        </w:rPr>
      </w:pPr>
    </w:p>
    <w:p w14:paraId="5EE721FA" w14:textId="77777777" w:rsidR="00330D55" w:rsidRDefault="00330D55"/>
    <w:sectPr w:rsidR="00330D55" w:rsidSect="00330D55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2DA2F" w14:textId="77777777" w:rsidR="00EA043A" w:rsidRDefault="00EA043A">
      <w:pPr>
        <w:spacing w:before="0"/>
      </w:pPr>
      <w:r>
        <w:separator/>
      </w:r>
    </w:p>
  </w:endnote>
  <w:endnote w:type="continuationSeparator" w:id="0">
    <w:p w14:paraId="72D773D1" w14:textId="77777777" w:rsidR="00EA043A" w:rsidRDefault="00EA043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77BE0" w14:textId="121A75F7" w:rsidR="00330D55" w:rsidRPr="00C00DDE" w:rsidRDefault="00330D55" w:rsidP="00330D55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4667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12A71" w14:textId="77777777" w:rsidR="00EA043A" w:rsidRDefault="00EA043A">
      <w:pPr>
        <w:spacing w:before="0"/>
      </w:pPr>
      <w:r>
        <w:separator/>
      </w:r>
    </w:p>
  </w:footnote>
  <w:footnote w:type="continuationSeparator" w:id="0">
    <w:p w14:paraId="1392AF1D" w14:textId="77777777" w:rsidR="00EA043A" w:rsidRDefault="00EA043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B9327C"/>
    <w:multiLevelType w:val="hybridMultilevel"/>
    <w:tmpl w:val="ED349BB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9BE"/>
    <w:rsid w:val="00012A85"/>
    <w:rsid w:val="00087AE7"/>
    <w:rsid w:val="00090EB7"/>
    <w:rsid w:val="0009118D"/>
    <w:rsid w:val="000A4490"/>
    <w:rsid w:val="000B5078"/>
    <w:rsid w:val="000E39BE"/>
    <w:rsid w:val="00111F07"/>
    <w:rsid w:val="001420AD"/>
    <w:rsid w:val="00170036"/>
    <w:rsid w:val="00176622"/>
    <w:rsid w:val="0018181B"/>
    <w:rsid w:val="001C3EEC"/>
    <w:rsid w:val="001D5037"/>
    <w:rsid w:val="001D6092"/>
    <w:rsid w:val="001F4D55"/>
    <w:rsid w:val="0023070B"/>
    <w:rsid w:val="00230FC5"/>
    <w:rsid w:val="00250F74"/>
    <w:rsid w:val="002A61E5"/>
    <w:rsid w:val="002B0C05"/>
    <w:rsid w:val="00330D55"/>
    <w:rsid w:val="00334056"/>
    <w:rsid w:val="003457C5"/>
    <w:rsid w:val="003579C1"/>
    <w:rsid w:val="003A2E5F"/>
    <w:rsid w:val="003B039E"/>
    <w:rsid w:val="00436FC2"/>
    <w:rsid w:val="00440EE4"/>
    <w:rsid w:val="004E48C2"/>
    <w:rsid w:val="004F661A"/>
    <w:rsid w:val="00535533"/>
    <w:rsid w:val="00542F66"/>
    <w:rsid w:val="00590637"/>
    <w:rsid w:val="005D7650"/>
    <w:rsid w:val="00600FFA"/>
    <w:rsid w:val="0063264E"/>
    <w:rsid w:val="00721AC1"/>
    <w:rsid w:val="007554B2"/>
    <w:rsid w:val="007E48FE"/>
    <w:rsid w:val="0081096D"/>
    <w:rsid w:val="00823ABE"/>
    <w:rsid w:val="00836E8B"/>
    <w:rsid w:val="008D1B3C"/>
    <w:rsid w:val="00906265"/>
    <w:rsid w:val="009330B0"/>
    <w:rsid w:val="00962F58"/>
    <w:rsid w:val="00967C47"/>
    <w:rsid w:val="00986F6C"/>
    <w:rsid w:val="009A4F0C"/>
    <w:rsid w:val="009E7A25"/>
    <w:rsid w:val="00A1269F"/>
    <w:rsid w:val="00A24801"/>
    <w:rsid w:val="00A43A01"/>
    <w:rsid w:val="00A54ABF"/>
    <w:rsid w:val="00A73D2C"/>
    <w:rsid w:val="00A74667"/>
    <w:rsid w:val="00A81B82"/>
    <w:rsid w:val="00AA7F81"/>
    <w:rsid w:val="00AF0B91"/>
    <w:rsid w:val="00B00B2F"/>
    <w:rsid w:val="00B954C7"/>
    <w:rsid w:val="00BE34DE"/>
    <w:rsid w:val="00BF250F"/>
    <w:rsid w:val="00C232E8"/>
    <w:rsid w:val="00C506BB"/>
    <w:rsid w:val="00C90F54"/>
    <w:rsid w:val="00CC7250"/>
    <w:rsid w:val="00D55F80"/>
    <w:rsid w:val="00D67C8E"/>
    <w:rsid w:val="00D96807"/>
    <w:rsid w:val="00DE7A76"/>
    <w:rsid w:val="00E10AEC"/>
    <w:rsid w:val="00E606DA"/>
    <w:rsid w:val="00E865B9"/>
    <w:rsid w:val="00EA043A"/>
    <w:rsid w:val="00ED1296"/>
    <w:rsid w:val="00F5526E"/>
    <w:rsid w:val="00FA0D65"/>
    <w:rsid w:val="00FA4FF5"/>
    <w:rsid w:val="00FB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56E9E"/>
  <w15:chartTrackingRefBased/>
  <w15:docId w15:val="{4007B83A-18EE-4147-B0D1-EFC5EFED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43A0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A43A01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A43A01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A43A0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A43A01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A43A01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A43A01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43A01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43A01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A43A01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A43A01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A43A01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A43A01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A43A01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A43A01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A43A01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43A01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Footer">
    <w:name w:val="footer"/>
    <w:basedOn w:val="Normal"/>
    <w:link w:val="FooterChar"/>
    <w:rsid w:val="00A43A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43A01"/>
    <w:rPr>
      <w:rFonts w:ascii="Times New Roman" w:eastAsia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A43A01"/>
  </w:style>
  <w:style w:type="character" w:styleId="Hyperlink">
    <w:name w:val="Hyperlink"/>
    <w:uiPriority w:val="99"/>
    <w:rsid w:val="00A43A01"/>
    <w:rPr>
      <w:color w:val="0000FF"/>
      <w:u w:val="single"/>
    </w:rPr>
  </w:style>
  <w:style w:type="paragraph" w:customStyle="1" w:styleId="Equation">
    <w:name w:val="Equation"/>
    <w:basedOn w:val="Normal"/>
    <w:qFormat/>
    <w:rsid w:val="00A43A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uiPriority w:val="39"/>
    <w:rsid w:val="0014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0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7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lxiangli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sten.suehring@hhi.fraunhof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ill.boyce@inte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o-ahg-18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93465A6-944A-4308-820F-F0296392A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Tsung-chuan Ma</dc:creator>
  <cp:keywords/>
  <dc:description/>
  <cp:lastModifiedBy>Tsung-chuan Ma</cp:lastModifiedBy>
  <cp:revision>68</cp:revision>
  <dcterms:created xsi:type="dcterms:W3CDTF">2019-09-21T01:13:00Z</dcterms:created>
  <dcterms:modified xsi:type="dcterms:W3CDTF">2019-09-25T02:30:00Z</dcterms:modified>
</cp:coreProperties>
</file>