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946FB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412A44" w:rsidR="008A4B4C" w:rsidRPr="005B217D" w:rsidRDefault="00E61DAC" w:rsidP="00C10C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10C5C">
              <w:rPr>
                <w:lang w:val="en-CA"/>
              </w:rPr>
              <w:t>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9CEDE3" w:rsidR="00E61DAC" w:rsidRPr="005B217D" w:rsidRDefault="00E357A1" w:rsidP="00E357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 : Rice parameter derivation for coefficient level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B72B03" w14:textId="5A2485EA" w:rsidR="00661DCC" w:rsidRPr="00EF4B39" w:rsidRDefault="00661DCC" w:rsidP="00987E4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6784278B" w14:textId="77777777" w:rsidR="00661DCC" w:rsidRPr="00EF4B39" w:rsidRDefault="00661DCC" w:rsidP="00661DCC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6ECC868A" w14:textId="77777777" w:rsidR="00661DCC" w:rsidRDefault="00661DCC" w:rsidP="00661DCC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</w:p>
          <w:p w14:paraId="0CCA88FD" w14:textId="52E0C4DA" w:rsidR="00820514" w:rsidRPr="00EF4B39" w:rsidRDefault="00820514" w:rsidP="00661DCC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angwon Choi</w:t>
            </w:r>
          </w:p>
          <w:p w14:paraId="6D5C341C" w14:textId="77777777" w:rsidR="00661DCC" w:rsidRPr="00EF4B39" w:rsidRDefault="00661DCC" w:rsidP="00661DCC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0547FA5B" w14:textId="77777777" w:rsidR="00661DCC" w:rsidRPr="00EF4B39" w:rsidRDefault="00661DCC" w:rsidP="00661DCC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55C22FE" w:rsidR="00E61DAC" w:rsidRPr="005B217D" w:rsidRDefault="00661DCC" w:rsidP="00661DCC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AEE13F" w:rsidR="00E61DAC" w:rsidRPr="005B217D" w:rsidRDefault="00E61DAC" w:rsidP="008205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820514">
              <w:t>jungah.choi</w:t>
            </w:r>
            <w:r w:rsidR="00820514">
              <w:rPr>
                <w:szCs w:val="22"/>
              </w:rPr>
              <w:t>@</w:t>
            </w:r>
            <w:r w:rsidR="00D175B2" w:rsidRPr="00236C13">
              <w:rPr>
                <w:szCs w:val="22"/>
              </w:rPr>
              <w:t>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B73EEF" w14:textId="5107F77B" w:rsidR="0021260C" w:rsidRDefault="00194467" w:rsidP="004234F0">
      <w:pPr>
        <w:rPr>
          <w:lang w:val="en-CA"/>
        </w:rPr>
      </w:pPr>
      <w:r>
        <w:rPr>
          <w:rFonts w:hint="eastAsia"/>
          <w:lang w:val="en-CA" w:eastAsia="ko-KR"/>
        </w:rPr>
        <w:t>In VVC, Rice parameter derivation for coefficient leve</w:t>
      </w:r>
      <w:r w:rsidR="003A233E">
        <w:rPr>
          <w:rFonts w:hint="eastAsia"/>
          <w:lang w:val="en-CA" w:eastAsia="ko-KR"/>
        </w:rPr>
        <w:t xml:space="preserve">l coding is determined based on </w:t>
      </w:r>
      <w:r>
        <w:rPr>
          <w:rFonts w:hint="eastAsia"/>
          <w:lang w:val="en-CA" w:eastAsia="ko-KR"/>
        </w:rPr>
        <w:t xml:space="preserve">the sum of </w:t>
      </w:r>
      <w:r>
        <w:rPr>
          <w:lang w:val="en-CA" w:eastAsia="ko-KR"/>
        </w:rPr>
        <w:t>absolute</w:t>
      </w:r>
      <w:r>
        <w:rPr>
          <w:rFonts w:hint="eastAsia"/>
          <w:lang w:val="en-CA" w:eastAsia="ko-KR"/>
        </w:rPr>
        <w:t xml:space="preserve"> levels of five neighboring coefficients.</w:t>
      </w:r>
      <w:r w:rsidR="003A233E">
        <w:rPr>
          <w:rFonts w:hint="eastAsia"/>
          <w:lang w:val="en-CA" w:eastAsia="ko-KR"/>
        </w:rPr>
        <w:t xml:space="preserve"> However, it is not always five </w:t>
      </w:r>
      <w:r w:rsidR="003A233E">
        <w:rPr>
          <w:lang w:val="en-CA" w:eastAsia="ko-KR"/>
        </w:rPr>
        <w:t>neighboring</w:t>
      </w:r>
      <w:r w:rsidR="003A233E">
        <w:rPr>
          <w:rFonts w:hint="eastAsia"/>
          <w:lang w:val="en-CA" w:eastAsia="ko-KR"/>
        </w:rPr>
        <w:t xml:space="preserve"> coefficients available. Therefore, in this contribution, R</w:t>
      </w:r>
      <w:r>
        <w:rPr>
          <w:lang w:val="en-CA"/>
        </w:rPr>
        <w:t xml:space="preserve">ice parameter derivation </w:t>
      </w:r>
      <w:r w:rsidR="003A233E">
        <w:rPr>
          <w:rFonts w:hint="eastAsia"/>
          <w:lang w:val="en-CA" w:eastAsia="ko-KR"/>
        </w:rPr>
        <w:t>method based on</w:t>
      </w:r>
      <w:r w:rsidR="00F23DF4">
        <w:t>the number of available neighboring coefficients</w:t>
      </w:r>
      <w:r w:rsidR="003A233E">
        <w:rPr>
          <w:rFonts w:hint="eastAsia"/>
          <w:lang w:eastAsia="ko-KR"/>
        </w:rPr>
        <w:t xml:space="preserve"> is investigated. It has been reported from </w:t>
      </w:r>
      <w:r w:rsidR="003A233E">
        <w:rPr>
          <w:lang w:eastAsia="ko-KR"/>
        </w:rPr>
        <w:t>experimental</w:t>
      </w:r>
      <w:r w:rsidR="003A233E">
        <w:rPr>
          <w:rFonts w:hint="eastAsia"/>
          <w:lang w:eastAsia="ko-KR"/>
        </w:rPr>
        <w:t xml:space="preserve"> results that the proposed Rice parameter derivation provides better coding performance.</w:t>
      </w:r>
    </w:p>
    <w:p w14:paraId="6C5F0B19" w14:textId="6B502F76" w:rsidR="00E61DAC" w:rsidRDefault="0021260C" w:rsidP="004234F0">
      <w:pPr>
        <w:rPr>
          <w:lang w:val="en-CA"/>
        </w:rPr>
      </w:pPr>
      <w:r>
        <w:rPr>
          <w:lang w:val="en-CA"/>
        </w:rPr>
        <w:t>For QP = 2, 7, 12, 17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>(Luma BD-r</w:t>
      </w:r>
      <w:bookmarkStart w:id="0" w:name="_GoBack"/>
      <w:bookmarkEnd w:id="0"/>
      <w:r>
        <w:rPr>
          <w:lang w:val="en-CA"/>
        </w:rPr>
        <w:t>ates for CTC, Class F, TGM)</w:t>
      </w:r>
    </w:p>
    <w:p w14:paraId="42E521D8" w14:textId="755508ED" w:rsidR="0021260C" w:rsidRPr="0021260C" w:rsidRDefault="0021260C" w:rsidP="0021260C">
      <w:pPr>
        <w:pStyle w:val="aa"/>
        <w:numPr>
          <w:ilvl w:val="0"/>
          <w:numId w:val="13"/>
        </w:numPr>
      </w:pPr>
      <w:r w:rsidRPr="0021260C">
        <w:t>Overall: -0.02% (AI), 0.0% (RA), 0.0% (LD)</w:t>
      </w:r>
    </w:p>
    <w:p w14:paraId="7033FD17" w14:textId="11D3DE88" w:rsidR="0021260C" w:rsidRPr="0021260C" w:rsidRDefault="0021260C" w:rsidP="0021260C">
      <w:pPr>
        <w:pStyle w:val="aa"/>
        <w:numPr>
          <w:ilvl w:val="0"/>
          <w:numId w:val="13"/>
        </w:numPr>
      </w:pPr>
      <w:r w:rsidRPr="0021260C">
        <w:t>Class F: -0.03% (AI), -0.13% (RA), -0.12% (LD)</w:t>
      </w:r>
    </w:p>
    <w:p w14:paraId="5A4468A1" w14:textId="4269C92D" w:rsidR="0021260C" w:rsidRPr="0021260C" w:rsidRDefault="0021260C" w:rsidP="004234F0">
      <w:pPr>
        <w:pStyle w:val="aa"/>
        <w:numPr>
          <w:ilvl w:val="0"/>
          <w:numId w:val="13"/>
        </w:numPr>
      </w:pPr>
      <w:r w:rsidRPr="0021260C">
        <w:t>TGM: -0.14% (AI), -0.05% (RA), -0.11% (LD)</w:t>
      </w:r>
    </w:p>
    <w:p w14:paraId="46A7BA89" w14:textId="0A6A10B1" w:rsidR="00D43AD7" w:rsidRPr="005B217D" w:rsidRDefault="00D43AD7" w:rsidP="00D43AD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2925617B" w14:textId="17D6E6D1" w:rsidR="00E37250" w:rsidRDefault="00E37250" w:rsidP="00E37250">
      <w:pPr>
        <w:rPr>
          <w:szCs w:val="22"/>
          <w:lang w:val="en-CA"/>
        </w:rPr>
      </w:pPr>
      <w:r>
        <w:rPr>
          <w:szCs w:val="22"/>
          <w:lang w:val="en-CA"/>
        </w:rPr>
        <w:t>In VTM-6.0 coefficient level coding, Rice parameter is determined based on the sum of absolute levels of five neighboring transform coefficients and corresponding base level.</w:t>
      </w:r>
    </w:p>
    <w:p w14:paraId="6B6D60EF" w14:textId="462BB9CA" w:rsidR="00E37250" w:rsidRDefault="00E37250" w:rsidP="00E37250">
      <w:r>
        <w:rPr>
          <w:szCs w:val="22"/>
        </w:rPr>
        <w:tab/>
      </w:r>
      <w:r w:rsidRPr="00D92A02">
        <w:rPr>
          <w:i/>
          <w:szCs w:val="22"/>
        </w:rPr>
        <w:t>RicePara</w:t>
      </w:r>
      <w:r w:rsidR="00D92A02" w:rsidRPr="00D92A02">
        <w:rPr>
          <w:i/>
          <w:szCs w:val="22"/>
        </w:rPr>
        <w:t>m</w:t>
      </w:r>
      <w:r w:rsidRPr="004B3394">
        <w:rPr>
          <w:szCs w:val="22"/>
        </w:rPr>
        <w:t xml:space="preserve"> = R</w:t>
      </w:r>
      <w:r w:rsidR="00AC748B">
        <w:t>icePar</w:t>
      </w:r>
      <w:r w:rsidR="00D92A02">
        <w:t>am</w:t>
      </w:r>
      <w:r w:rsidR="00AC748B">
        <w:t xml:space="preserve">Table[ Clip3(0, 31, </w:t>
      </w:r>
      <w:r w:rsidR="00AC748B" w:rsidRPr="00D92A02">
        <w:rPr>
          <w:i/>
        </w:rPr>
        <w:t>locS</w:t>
      </w:r>
      <w:r w:rsidRPr="00D92A02">
        <w:rPr>
          <w:i/>
        </w:rPr>
        <w:t>umAbs</w:t>
      </w:r>
      <w:r>
        <w:t xml:space="preserve"> –</w:t>
      </w:r>
      <w:r w:rsidRPr="00D92A02">
        <w:rPr>
          <w:i/>
        </w:rPr>
        <w:t>baseLevel</w:t>
      </w:r>
      <w:r w:rsidR="00AC748B">
        <w:t xml:space="preserve"> * 5</w:t>
      </w:r>
      <w:r w:rsidRPr="004B3394">
        <w:t>)]</w:t>
      </w:r>
      <w:r>
        <w:t xml:space="preserve">, </w:t>
      </w:r>
    </w:p>
    <w:p w14:paraId="7281F772" w14:textId="3E19B7A6" w:rsidR="00E37250" w:rsidRDefault="00E37250" w:rsidP="00E37250">
      <w:r>
        <w:t xml:space="preserve">where </w:t>
      </w:r>
      <w:r w:rsidRPr="00D92A02">
        <w:rPr>
          <w:i/>
        </w:rPr>
        <w:t>baseLevel</w:t>
      </w:r>
      <w:r>
        <w:t xml:space="preserve"> can be equal to 4, 0.</w:t>
      </w:r>
      <w:r w:rsidR="00084E3E">
        <w:t xml:space="preserve"> </w:t>
      </w:r>
      <w:r w:rsidR="001821E1">
        <w:t>When we calculate the sum of absolute levels of neighboring coefficients (</w:t>
      </w:r>
      <w:r w:rsidR="001821E1" w:rsidRPr="00D92A02">
        <w:rPr>
          <w:i/>
        </w:rPr>
        <w:t>locSumAbs</w:t>
      </w:r>
      <w:r w:rsidR="001821E1">
        <w:t xml:space="preserve">), neighboring coefficients which is positioned outside of the current transform block is not considered. </w:t>
      </w:r>
      <w:r w:rsidR="00D92A02">
        <w:t>Therefore</w:t>
      </w:r>
      <w:r>
        <w:t>, five neighboring transform coefficients are not always taken into consideration</w:t>
      </w:r>
      <w:r w:rsidR="001821E1">
        <w:t>, if the coefficient is adjacent to the transform block boundary.</w:t>
      </w:r>
    </w:p>
    <w:p w14:paraId="286FFDEE" w14:textId="61656302" w:rsidR="00E37250" w:rsidRDefault="00E37250" w:rsidP="00E37250">
      <w:r>
        <w:t>In this document, it is proposed to reflect the number of availab</w:t>
      </w:r>
      <w:r w:rsidR="000E5589">
        <w:t>le neighboring coefficients as follows:</w:t>
      </w:r>
    </w:p>
    <w:p w14:paraId="0E6CC213" w14:textId="1683587F" w:rsidR="00AC748B" w:rsidRDefault="00AC748B" w:rsidP="00AC748B">
      <w:r>
        <w:rPr>
          <w:szCs w:val="22"/>
        </w:rPr>
        <w:tab/>
      </w:r>
      <w:r w:rsidRPr="00D92A02">
        <w:rPr>
          <w:i/>
          <w:szCs w:val="22"/>
        </w:rPr>
        <w:t>RicePara</w:t>
      </w:r>
      <w:r w:rsidR="00D92A02" w:rsidRPr="00D92A02">
        <w:rPr>
          <w:i/>
          <w:szCs w:val="22"/>
        </w:rPr>
        <w:t>m</w:t>
      </w:r>
      <w:r w:rsidRPr="004B3394">
        <w:rPr>
          <w:szCs w:val="22"/>
        </w:rPr>
        <w:t xml:space="preserve"> = R</w:t>
      </w:r>
      <w:r>
        <w:t>icePar</w:t>
      </w:r>
      <w:r w:rsidR="00D92A02">
        <w:t>am</w:t>
      </w:r>
      <w:r>
        <w:t xml:space="preserve">Table[ Clip3(0, 31, </w:t>
      </w:r>
      <w:r w:rsidRPr="00D92A02">
        <w:rPr>
          <w:i/>
        </w:rPr>
        <w:t>locSumAbs</w:t>
      </w:r>
      <w:r>
        <w:t xml:space="preserve"> –</w:t>
      </w:r>
      <w:r w:rsidRPr="00D92A02">
        <w:rPr>
          <w:i/>
        </w:rPr>
        <w:t>baseLevel</w:t>
      </w:r>
      <w:r>
        <w:t xml:space="preserve"> * </w:t>
      </w:r>
      <w:r w:rsidRPr="00D92A02">
        <w:rPr>
          <w:i/>
        </w:rPr>
        <w:t>locNumNb</w:t>
      </w:r>
      <w:r w:rsidRPr="004B3394">
        <w:t>)]</w:t>
      </w:r>
      <w:r>
        <w:t xml:space="preserve">, </w:t>
      </w:r>
    </w:p>
    <w:p w14:paraId="14D2431D" w14:textId="5F82DE5D" w:rsidR="000E5589" w:rsidRPr="00464236" w:rsidRDefault="00464236" w:rsidP="000E5589">
      <w:r>
        <w:rPr>
          <w:rFonts w:hint="eastAsia"/>
          <w:lang w:eastAsia="ko-KR"/>
        </w:rPr>
        <w:t xml:space="preserve">where </w:t>
      </w:r>
      <w:r w:rsidR="00EC41AF" w:rsidRPr="00D92A02">
        <w:rPr>
          <w:i/>
        </w:rPr>
        <w:t>locNumNb</w:t>
      </w:r>
      <w:r w:rsidR="00EC41AF" w:rsidRPr="00EC41AF">
        <w:t xml:space="preserve"> </w:t>
      </w:r>
      <w:r w:rsidR="000E5589">
        <w:t>indicates the number of actual available neighboring coefficients</w:t>
      </w:r>
      <w:r>
        <w:t>.</w:t>
      </w:r>
    </w:p>
    <w:p w14:paraId="6002D024" w14:textId="774C164C" w:rsidR="00D43AD7" w:rsidRPr="005B217D" w:rsidRDefault="007736E4" w:rsidP="00D43AD7">
      <w:pPr>
        <w:pStyle w:val="1"/>
        <w:rPr>
          <w:lang w:val="en-CA"/>
        </w:rPr>
      </w:pPr>
      <w:r>
        <w:rPr>
          <w:lang w:val="en-CA" w:eastAsia="ko-KR"/>
        </w:rPr>
        <w:lastRenderedPageBreak/>
        <w:t>Experimental results</w:t>
      </w:r>
    </w:p>
    <w:p w14:paraId="6BD2A697" w14:textId="354C2C89" w:rsidR="00AA221F" w:rsidRDefault="00AA221F" w:rsidP="00AA221F">
      <w:pPr>
        <w:rPr>
          <w:lang w:val="en-CA"/>
        </w:rPr>
      </w:pPr>
      <w:r>
        <w:rPr>
          <w:lang w:val="en-CA"/>
        </w:rPr>
        <w:t xml:space="preserve">The proposed method was implemented on top of VTM 6.0 and </w:t>
      </w:r>
      <w:r w:rsidR="00464236">
        <w:rPr>
          <w:lang w:val="en-CA"/>
        </w:rPr>
        <w:t>the results are reported using both VTM common test condition and low QP test condition, defined in CE7</w:t>
      </w:r>
      <w:r w:rsidR="001C38D3">
        <w:rPr>
          <w:lang w:val="en-CA"/>
        </w:rPr>
        <w:t xml:space="preserve"> [1]</w:t>
      </w:r>
      <w:r>
        <w:rPr>
          <w:lang w:val="en-CA"/>
        </w:rPr>
        <w:t>.</w:t>
      </w:r>
      <w:r w:rsidR="00464236">
        <w:rPr>
          <w:lang w:val="en-CA"/>
        </w:rPr>
        <w:t xml:space="preserve"> As shown in the results, the proposed method shows noticeable performance improvement for</w:t>
      </w:r>
      <w:r w:rsidR="003A5D00">
        <w:rPr>
          <w:lang w:val="en-CA"/>
        </w:rPr>
        <w:t xml:space="preserve"> Class F and TGM sequences at low QPs, without any encoding/decoding complexity increases.</w:t>
      </w:r>
    </w:p>
    <w:p w14:paraId="651ED278" w14:textId="77777777" w:rsidR="00D318CC" w:rsidRPr="00AA221F" w:rsidRDefault="00D318CC" w:rsidP="00D318CC">
      <w:pPr>
        <w:rPr>
          <w:lang w:val="en-CA"/>
        </w:rPr>
      </w:pPr>
    </w:p>
    <w:p w14:paraId="6A7D21AE" w14:textId="77777777" w:rsidR="00D318CC" w:rsidRPr="00447086" w:rsidRDefault="00D318CC" w:rsidP="00D318CC">
      <w:pPr>
        <w:jc w:val="center"/>
        <w:rPr>
          <w:szCs w:val="22"/>
        </w:rPr>
      </w:pPr>
      <w:r w:rsidRPr="00447086">
        <w:rPr>
          <w:szCs w:val="22"/>
        </w:rPr>
        <w:t>Table I. Test results at CTC and lowQP condition</w:t>
      </w:r>
    </w:p>
    <w:tbl>
      <w:tblPr>
        <w:tblW w:w="9338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16"/>
        <w:gridCol w:w="716"/>
        <w:gridCol w:w="871"/>
        <w:gridCol w:w="871"/>
        <w:gridCol w:w="871"/>
        <w:gridCol w:w="716"/>
        <w:gridCol w:w="716"/>
      </w:tblGrid>
      <w:tr w:rsidR="00D318CC" w:rsidRPr="00447086" w14:paraId="2A9BF6DA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F31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896B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D318CC" w:rsidRPr="00447086" w14:paraId="7D3D463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DE6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69F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ECEB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36EB6EA1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1F5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BF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E3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BD3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7C8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5FC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295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A72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8EC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4B4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BA5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0B29A9" w:rsidRPr="00447086" w14:paraId="62A8C11E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DF53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158B" w14:textId="0D899C9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25DA6" w14:textId="734845C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7AC0" w14:textId="36A9109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029A" w14:textId="62C1915E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822C" w14:textId="36F2A46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B9C9D" w14:textId="7DA3B14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40993" w14:textId="0BD49E4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44BD" w14:textId="76C8C72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D5B6" w14:textId="0F8D40A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872CB" w14:textId="38F6B2C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0B29A9" w:rsidRPr="00447086" w14:paraId="4E7A0FD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80E6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EF211" w14:textId="52C0FA4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290D" w14:textId="504EEAA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BE5F" w14:textId="7E8D1FF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3CDF" w14:textId="1599FAC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023E" w14:textId="4F368BB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C615" w14:textId="6B34F07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115D" w14:textId="68F9778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CC877" w14:textId="456AFA0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7977" w14:textId="340636F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83D9" w14:textId="6D78189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0B29A9" w:rsidRPr="00447086" w14:paraId="528D160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CC06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8C8C2" w14:textId="397FDE2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BEBA" w14:textId="797A375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AFF9" w14:textId="60A9CEC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CB74" w14:textId="7A99F89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25D6" w14:textId="7FE38DC7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C76F5" w14:textId="335552A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6448" w14:textId="6B50577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D861" w14:textId="04391E3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B9E3" w14:textId="1E48183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3F93C" w14:textId="4ED6BF3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0B29A9" w:rsidRPr="00447086" w14:paraId="726E4C0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592B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858F" w14:textId="4A7CFD6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AEF8" w14:textId="381153C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28C7" w14:textId="0BC87F9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151C" w14:textId="57C2F71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C391" w14:textId="6D8EFC0F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56D5" w14:textId="1F727FC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1C52" w14:textId="069C536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41B1" w14:textId="3639528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FD37" w14:textId="50205F1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FFF9E" w14:textId="04EC9880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97%</w:t>
            </w:r>
          </w:p>
        </w:tc>
      </w:tr>
      <w:tr w:rsidR="000B29A9" w:rsidRPr="00447086" w14:paraId="760AAA04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9D82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4C87" w14:textId="73461E0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E21D" w14:textId="63FAFEE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2ACF" w14:textId="2F11062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0A7B" w14:textId="2168B43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153B" w14:textId="48D5DFF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65EB6" w14:textId="03A3213F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C43A2" w14:textId="243F30F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7DAF" w14:textId="2745A38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188A1" w14:textId="35A0712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34B40" w14:textId="6721B49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0B29A9" w:rsidRPr="00447086" w14:paraId="12FBC97B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5E81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48DD" w14:textId="0C53EF9D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237F" w14:textId="0B1C220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977A" w14:textId="5152C8D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0315" w14:textId="4FFE05F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3F559" w14:textId="5F37722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446E" w14:textId="1319F361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5F56B" w14:textId="659A80A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F252" w14:textId="7345FA7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15B9" w14:textId="5EA61D0A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B1D32" w14:textId="25B4EDDD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0B29A9" w:rsidRPr="00447086" w14:paraId="005D8CE9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1DA4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711FD" w14:textId="4DB18EE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A08F3" w14:textId="2FC4076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63DA7" w14:textId="0E5C482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EE62" w14:textId="6D2410F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100B6" w14:textId="1BAB03A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54187" w14:textId="2915F9F9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F91BC" w14:textId="4B23924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D441" w14:textId="2EAECEC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9E3A" w14:textId="033FC29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DE08" w14:textId="401834C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96%</w:t>
            </w:r>
          </w:p>
        </w:tc>
      </w:tr>
      <w:tr w:rsidR="000B29A9" w:rsidRPr="00447086" w14:paraId="027839A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37C5F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7050E" w14:textId="16C515B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9C952" w14:textId="21DEF290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2376" w14:textId="010C331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462315" w14:textId="0AB7311A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CC5D5" w14:textId="30E35E5B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E30C1" w14:textId="7BAE8D8A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134AE" w14:textId="7278DBA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C583" w14:textId="218F342A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-0.06%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9C0550" w14:textId="0DD1066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495EC" w14:textId="26EF5A6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98%</w:t>
            </w:r>
          </w:p>
        </w:tc>
      </w:tr>
      <w:tr w:rsidR="000B29A9" w:rsidRPr="00447086" w14:paraId="265DFF46" w14:textId="77777777" w:rsidTr="000B29A9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2353DA" w14:textId="2C4F54B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4AB22" w14:textId="1BDF637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6287F" w14:textId="63F7541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4E67" w14:textId="22621FB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89D15" w14:textId="1DA78D7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F1C65" w14:textId="3FEB0837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97%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152F1" w14:textId="476C4270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B1F4" w14:textId="1F3DA9C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C5A3" w14:textId="1BA781D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-0.14%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502E9" w14:textId="042C548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D98DD" w14:textId="33B3362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D318CC" w:rsidRPr="00447086" w14:paraId="147394C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A67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CA7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81B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C89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F53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2CE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856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613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A1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9DE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649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18CC" w:rsidRPr="00447086" w14:paraId="75332856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584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832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318CC" w:rsidRPr="00447086" w14:paraId="5570BE3B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5BC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1014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A5FF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45A501D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B10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34D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6CBE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7F2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453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579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8CB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8BB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DF8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056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C47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1B0924" w:rsidRPr="00447086" w14:paraId="345EF411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AC47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1B93" w14:textId="1F8F9BA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B2F1" w14:textId="63528D6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878B" w14:textId="7108D7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979D" w14:textId="7B45227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641C" w14:textId="264712B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6C9A" w14:textId="2B0FEB6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50F09" w14:textId="1CC733A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A3DD" w14:textId="21144D1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15BA" w14:textId="22DEBF5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B3C23" w14:textId="565ECE0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32FF3D0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F27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475BB" w14:textId="0FA5728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7C59" w14:textId="5926CD6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2E16" w14:textId="40A1C82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4CDF7" w14:textId="19881F5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E83FA" w14:textId="162715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E26B" w14:textId="0E1304E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D91E" w14:textId="0AB0501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4138" w14:textId="28FD35F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DBB5" w14:textId="150CBDC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48AD8" w14:textId="24D9E5E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03CE8F0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6CF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40CA6" w14:textId="7476D20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37DC" w14:textId="0D653EE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E0EB" w14:textId="0029DE7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63B8" w14:textId="6148FCF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8D92" w14:textId="481E236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A19" w14:textId="5655512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FCE7" w14:textId="2217A3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F238" w14:textId="7FE1BD0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5969" w14:textId="121CDA5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FEFC8" w14:textId="77F1ACC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3C71B468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719C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2964" w14:textId="4740A55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0B240" w14:textId="1614F28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21AE" w14:textId="3CA8BD5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007A6" w14:textId="3073C6E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3375" w14:textId="64A397F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0CA3" w14:textId="0D7F02D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89BA" w14:textId="5C9D18A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8D78" w14:textId="11C850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A19D3" w14:textId="4CB7E7E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D7656" w14:textId="464916F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29E77D71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DA96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A068" w14:textId="730AA49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E8F9E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986F" w14:textId="7A5933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CB3DE" w14:textId="4B13351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0173" w14:textId="3AE8C53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5C4A" w14:textId="7D02A71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A669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65CF" w14:textId="69D21C3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88B1" w14:textId="3C92313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EDFA" w14:textId="4F76074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5252C249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27E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C7AB3" w14:textId="0EE3A81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C096E" w14:textId="4EB4B95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A16" w14:textId="0637654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E1C2" w14:textId="1633FA8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D287" w14:textId="631EE24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530C" w14:textId="7E013C6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AA35" w14:textId="1076211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D8B98" w14:textId="1EDF5C2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3171" w14:textId="79DDEE0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2931E" w14:textId="5201311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1B0924" w:rsidRPr="00447086" w14:paraId="1DEB37E2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42EF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B18C" w14:textId="32DCE5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0492F" w14:textId="5F6372F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7DB3" w14:textId="053F31A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0.07%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E59D" w14:textId="646069B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38A9B" w14:textId="61C3BAF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93C98" w14:textId="12C4781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6565A" w14:textId="16403AE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B14E" w14:textId="391FEE3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-0.05%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DEBC9" w14:textId="190235A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B279A" w14:textId="04D03B2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37E2B20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9305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41052" w14:textId="2CE76AE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2C3AC" w14:textId="44FCA7A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98BEE" w14:textId="2BB7E6E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9F942" w14:textId="4921880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C43FA" w14:textId="266C4E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C88FFC" w14:textId="437B177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78F0" w14:textId="643F520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401D" w14:textId="6C3B63D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-0.16%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C89D4" w14:textId="3D71DB8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05611" w14:textId="54000C0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6B651886" w14:textId="77777777" w:rsidTr="000B29A9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12EE1" w14:textId="1F0657D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02E68" w14:textId="23FF37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0F5E3" w14:textId="1107342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08D1" w14:textId="5C6862E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D0BD3" w14:textId="2BA7349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B6596" w14:textId="4899B50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4ED5C" w14:textId="20DA730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-0.05%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288EF" w14:textId="777B075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2099" w14:textId="45D578D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B7D74" w14:textId="298A6B4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885E2" w14:textId="3E41ACE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D318CC" w:rsidRPr="00447086" w14:paraId="2782F9FD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871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615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F96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C45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4AF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2F5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AED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40B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C6E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99F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1B0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18CC" w:rsidRPr="00447086" w14:paraId="60AECB6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25B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CD04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D318CC" w:rsidRPr="00447086" w14:paraId="37A83509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C3D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F3F3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7E8B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4E0DAB0B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71B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2BF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265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59B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519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0FD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46A3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918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F36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D74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0B0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1B0924" w:rsidRPr="00447086" w14:paraId="57110875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9D1C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2C64" w14:textId="1B77994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BD7D" w14:textId="7425E1D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30FC" w14:textId="5CBEAA4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5D0" w14:textId="3A5F6CE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767A" w14:textId="3EFF46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FEF6" w14:textId="50849A3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F8A2" w14:textId="16F1D04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53D1" w14:textId="07855AA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4129" w14:textId="3831A75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7945" w14:textId="40BD08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4D34E346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59C7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08FF" w14:textId="4E5E693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197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F916" w14:textId="7C1A374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B6B5" w14:textId="7615691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FEF1" w14:textId="2E6D109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3E71" w14:textId="0110D3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53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5EDD" w14:textId="2C27078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F165" w14:textId="17F6B95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080" w14:textId="5C77C4C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05B1CE8F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C92E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8788" w14:textId="292323B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517C" w14:textId="441CE9C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E8C7" w14:textId="24427FF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-0.21%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DCEF7" w14:textId="26350C4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9CE2B" w14:textId="5C2544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2BF2" w14:textId="79C51FF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EB6F" w14:textId="1A685BD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D95E" w14:textId="30980C9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8AF09" w14:textId="5426D8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FB579" w14:textId="7156929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0119144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F122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6D21" w14:textId="1CC6B4D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8BA5" w14:textId="0E14B2F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E7C6" w14:textId="4B216D5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5E90" w14:textId="5C6B84E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C86AB" w14:textId="23D59E6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051E" w14:textId="2143B92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C362C" w14:textId="3E23BDE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33DE" w14:textId="7C39167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851F" w14:textId="3520B5D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B5F4" w14:textId="42EDD44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1B0924" w:rsidRPr="00447086" w14:paraId="4A2D8C2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C772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4559" w14:textId="5529C5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199C" w14:textId="3E8F9BE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4AF0" w14:textId="265C2A9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0.73%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1CE26" w14:textId="38DB5F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E7666" w14:textId="52F1D10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04CA" w14:textId="38F4637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9C24" w14:textId="1299436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FD3FE" w14:textId="1CBC42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729E" w14:textId="7D54DD6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DEBD8" w14:textId="3BBE73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7A8F455F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36A4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0B30" w14:textId="21EDC6D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39EE" w14:textId="39F1641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0454A" w14:textId="7C99C59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FBF4" w14:textId="323DCF4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91D6" w14:textId="0846A5A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A28C" w14:textId="146BD44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AC9B" w14:textId="07BBC33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5E51" w14:textId="493C245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0497B" w14:textId="234BDD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FB77F" w14:textId="3079753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1B0924" w:rsidRPr="00447086" w14:paraId="53CA769A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3A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D3AD" w14:textId="194DA1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78C7C" w14:textId="523E6C8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359C" w14:textId="3FD6B5D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5CDE" w14:textId="2B09B19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57729" w14:textId="2DEE130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1073" w14:textId="3E9171D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8DA3B" w14:textId="6CC89F1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C3BA" w14:textId="678D183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9C8B" w14:textId="2AE6D96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788DE" w14:textId="752F6C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6A05CEC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D680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5BD33" w14:textId="215D612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190E" w14:textId="16647B3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0B85" w14:textId="27D8D93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0.13%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4DA8F" w14:textId="45119E5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199B4" w14:textId="4FF56D5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94F6" w14:textId="375EB4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983E6" w14:textId="474974B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2ED" w14:textId="6810063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65CE" w14:textId="49CC70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16327" w14:textId="42FE57B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102%</w:t>
            </w:r>
          </w:p>
        </w:tc>
      </w:tr>
      <w:tr w:rsidR="001B0924" w:rsidRPr="00447086" w14:paraId="4E79D72F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A4237" w14:textId="516564F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B3256" w14:textId="1571743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6FEE9" w14:textId="3C84E76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F940" w14:textId="51AE50C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FE678" w14:textId="275EC86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93161" w14:textId="7A39E70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84162" w14:textId="327855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4311" w14:textId="4D67D08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9D66" w14:textId="22B77B3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10AB3" w14:textId="73FF0BA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45B27" w14:textId="1A6FE11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</w:tbl>
    <w:p w14:paraId="0BA43F4A" w14:textId="77777777" w:rsidR="00D318CC" w:rsidRDefault="00D318CC" w:rsidP="00AA221F">
      <w:pPr>
        <w:rPr>
          <w:lang w:val="en-CA"/>
        </w:rPr>
      </w:pPr>
    </w:p>
    <w:p w14:paraId="53C97FBA" w14:textId="77777777" w:rsidR="0085326D" w:rsidRPr="00AE341B" w:rsidRDefault="0085326D" w:rsidP="0085326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7435E46C" w14:textId="0D22CA40" w:rsidR="0085326D" w:rsidRDefault="0085326D" w:rsidP="0085326D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 simple modification on Rice parameter derivation in coefficient level coding. Since actual number of neighboring coefficients </w:t>
      </w:r>
      <w:r w:rsidR="00423DE3">
        <w:rPr>
          <w:lang w:eastAsia="ko-KR"/>
        </w:rPr>
        <w:t xml:space="preserve">are taken into consideration, the proposed method provides performance improvement, </w:t>
      </w:r>
      <w:r>
        <w:rPr>
          <w:lang w:eastAsia="ko-KR"/>
        </w:rPr>
        <w:t>without any complexity increase</w:t>
      </w:r>
      <w:r w:rsidR="00423DE3">
        <w:rPr>
          <w:lang w:eastAsia="ko-KR"/>
        </w:rPr>
        <w:t>.</w:t>
      </w:r>
      <w:r>
        <w:rPr>
          <w:lang w:eastAsia="ko-KR"/>
        </w:rPr>
        <w:t xml:space="preserve"> </w:t>
      </w:r>
      <w:r w:rsidR="00423DE3">
        <w:rPr>
          <w:lang w:eastAsia="ko-KR"/>
        </w:rPr>
        <w:t>W</w:t>
      </w:r>
      <w:r>
        <w:rPr>
          <w:lang w:eastAsia="ko-KR"/>
        </w:rPr>
        <w:t xml:space="preserve">e suggest inclusion of proposed modification into next version of VTM </w:t>
      </w:r>
      <w:r w:rsidR="00771D72">
        <w:rPr>
          <w:lang w:eastAsia="ko-KR"/>
        </w:rPr>
        <w:t>software</w:t>
      </w:r>
      <w:r>
        <w:rPr>
          <w:lang w:eastAsia="ko-KR"/>
        </w:rPr>
        <w:t>.</w:t>
      </w: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07595098" w14:textId="7B82283E" w:rsidR="00493388" w:rsidRPr="00533F85" w:rsidRDefault="001C38D3" w:rsidP="004A205A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1" w:name="_Ref509487222"/>
      <w:bookmarkStart w:id="2" w:name="_Ref509482068"/>
      <w:r>
        <w:rPr>
          <w:rFonts w:eastAsia="맑은 고딕"/>
          <w:lang w:eastAsia="ko-KR"/>
        </w:rPr>
        <w:t>H. Schwarz, M. Coban, and C. Auyeung</w:t>
      </w:r>
      <w:r w:rsidR="00493388" w:rsidRPr="00236C13">
        <w:rPr>
          <w:rFonts w:eastAsia="맑은 고딕"/>
          <w:lang w:eastAsia="ko-KR"/>
        </w:rPr>
        <w:t>, “</w:t>
      </w:r>
      <w:r w:rsidR="004A205A">
        <w:rPr>
          <w:rFonts w:eastAsia="맑은 고딕"/>
          <w:lang w:eastAsia="ko-KR"/>
        </w:rPr>
        <w:t>Description of Core Experiment 7 (CE 7): Quantization and Coefficient Coding</w:t>
      </w:r>
      <w:r w:rsidR="00493388" w:rsidRPr="00236C13">
        <w:rPr>
          <w:rFonts w:eastAsia="맑은 고딕"/>
          <w:lang w:eastAsia="ko-KR"/>
        </w:rPr>
        <w:t xml:space="preserve">,” </w:t>
      </w:r>
      <w:r w:rsidR="00493388" w:rsidRPr="00236C13">
        <w:rPr>
          <w:lang w:eastAsia="ko-KR"/>
        </w:rPr>
        <w:t xml:space="preserve">Joint Video </w:t>
      </w:r>
      <w:r w:rsidR="004A205A">
        <w:rPr>
          <w:lang w:eastAsia="ko-KR"/>
        </w:rPr>
        <w:t>Experts</w:t>
      </w:r>
      <w:r w:rsidR="00493388" w:rsidRPr="00236C13">
        <w:rPr>
          <w:lang w:eastAsia="ko-KR"/>
        </w:rPr>
        <w:t xml:space="preserve"> Team (JVET) of ITU-T SG 16 WP 3 and ISO/IEC JTC1/SC 29/WG 11 JVET-</w:t>
      </w:r>
      <w:r>
        <w:rPr>
          <w:lang w:eastAsia="ko-KR"/>
        </w:rPr>
        <w:t>O2027</w:t>
      </w:r>
      <w:r w:rsidR="00493388" w:rsidRPr="00236C13">
        <w:rPr>
          <w:lang w:eastAsia="ko-KR"/>
        </w:rPr>
        <w:t>, 1</w:t>
      </w:r>
      <w:r>
        <w:rPr>
          <w:lang w:eastAsia="ko-KR"/>
        </w:rPr>
        <w:t>5</w:t>
      </w:r>
      <w:r w:rsidR="00493388" w:rsidRPr="00236C13">
        <w:rPr>
          <w:vertAlign w:val="superscript"/>
          <w:lang w:eastAsia="ko-KR"/>
        </w:rPr>
        <w:t>th</w:t>
      </w:r>
      <w:r w:rsidR="00493388" w:rsidRPr="00236C13">
        <w:rPr>
          <w:lang w:eastAsia="ko-KR"/>
        </w:rPr>
        <w:t xml:space="preserve"> meeting, </w:t>
      </w:r>
      <w:r>
        <w:t>Gothenburg</w:t>
      </w:r>
      <w:r w:rsidR="00493388" w:rsidRPr="00236C13">
        <w:t xml:space="preserve">, </w:t>
      </w:r>
      <w:r>
        <w:t>SE</w:t>
      </w:r>
      <w:r w:rsidR="00493388" w:rsidRPr="00236C13">
        <w:t xml:space="preserve">, 3-12 </w:t>
      </w:r>
      <w:r>
        <w:t>July</w:t>
      </w:r>
      <w:r w:rsidR="00493388" w:rsidRPr="00236C13">
        <w:t xml:space="preserve"> 201</w:t>
      </w:r>
      <w:r>
        <w:t>9</w:t>
      </w:r>
      <w:r w:rsidR="00493388" w:rsidRPr="00236C13">
        <w:rPr>
          <w:lang w:eastAsia="ko-KR"/>
        </w:rPr>
        <w:t>.</w:t>
      </w:r>
    </w:p>
    <w:bookmarkEnd w:id="1"/>
    <w:bookmarkEnd w:id="2"/>
    <w:p w14:paraId="5F0CF8E4" w14:textId="13F643B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987FD8" w:rsidR="007F1F8B" w:rsidRDefault="00122D38" w:rsidP="009234A5">
      <w:pPr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F3B370" w14:textId="77777777" w:rsidR="00EC41AF" w:rsidRDefault="00EC41AF" w:rsidP="009234A5">
      <w:pPr>
        <w:rPr>
          <w:b/>
          <w:szCs w:val="22"/>
        </w:rPr>
      </w:pPr>
    </w:p>
    <w:p w14:paraId="1B8E8DC4" w14:textId="77777777" w:rsidR="00EC41AF" w:rsidRDefault="00EC41AF" w:rsidP="00EC41AF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Specification</w:t>
      </w:r>
    </w:p>
    <w:p w14:paraId="46E15079" w14:textId="199E2AC8" w:rsidR="00EC41AF" w:rsidRDefault="00EC41AF" w:rsidP="00EC41AF">
      <w:pPr>
        <w:rPr>
          <w:rFonts w:eastAsia="맑은 고딕"/>
          <w:b/>
          <w:lang w:eastAsia="ko-KR"/>
        </w:rPr>
      </w:pPr>
    </w:p>
    <w:tbl>
      <w:tblPr>
        <w:tblStyle w:val="ab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EC41AF" w:rsidRPr="00EC41AF" w14:paraId="5CFF2EE2" w14:textId="77777777" w:rsidTr="00194467">
        <w:tc>
          <w:tcPr>
            <w:tcW w:w="10060" w:type="dxa"/>
          </w:tcPr>
          <w:p w14:paraId="1425D45A" w14:textId="6A4FFCB2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EC41AF">
              <w:rPr>
                <w:rFonts w:ascii="Times New Roman" w:hAnsi="Times New Roman" w:hint="eastAsia"/>
                <w:b/>
                <w:noProof/>
                <w:sz w:val="20"/>
                <w:lang w:val="en-CA"/>
              </w:rPr>
              <w:t xml:space="preserve">9.3.3.2 </w:t>
            </w:r>
            <w:r w:rsidRPr="00EC41AF">
              <w:rPr>
                <w:rFonts w:ascii="Times New Roman" w:hAnsi="Times New Roman"/>
                <w:b/>
                <w:noProof/>
                <w:sz w:val="20"/>
                <w:lang w:val="en-CA"/>
              </w:rPr>
              <w:t>Rice parameter derivation process for abs_remainder[] and dec_abs_level[]</w:t>
            </w:r>
          </w:p>
          <w:p w14:paraId="6635DE27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Inputs to this process are the base level baseLevel, the colour component index cIdx, the luma 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3B985F6D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Output of this process is the Rice parameter cRiceParam.</w:t>
            </w:r>
          </w:p>
          <w:p w14:paraId="5F91A998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224139E" w14:textId="77777777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If transform_skip_flag[ x0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][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 y0 ] is equal to 1, trafoSkip is set equal to 1 and the following applies:</w:t>
            </w:r>
          </w:p>
          <w:p w14:paraId="6D1187B6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xC &gt; 0 )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][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yC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yC &gt; 0 )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(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SEQ Equation \* ARABIC \s 1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][ yC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locSumAbs = Clip3(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0,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31,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</w:p>
          <w:p w14:paraId="54903FEF" w14:textId="77777777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3CF1A68A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xC &lt; (1 &lt;&lt; log2TbWidth)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1 ) 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+ 1 ][ yC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 xml:space="preserve">if( xC &lt; (1 &lt;&lt; log2TbWidth)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2 )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+ 2 ][ yC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lastRenderedPageBreak/>
              <w:tab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1 )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+ 1 ][ yC + 1 ]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(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SEQ Equation \* ARABIC \s 1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10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1 ) 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][ yC + 1 ]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2 )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 [ xC ][ yC + 2 ]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} 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locSumAbs = Clip3( 0, 31, locSumAbs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baseLevel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*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 )</w:t>
            </w:r>
          </w:p>
          <w:p w14:paraId="1D8ED97F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The following applies:</w:t>
            </w:r>
          </w:p>
          <w:p w14:paraId="0C3A9D0E" w14:textId="58ADA640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 1 ) and given the variables locSumAbs, trafoSkip and s, the Rice parameter cRiceParam and the variable ZeroPos[ n ] are derived as specified in 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REF _Ref531770375 \h </w:instrText>
            </w:r>
            <w:r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Table 9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  <w:t>78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.</w:t>
            </w:r>
          </w:p>
          <w:p w14:paraId="3FA7D33D" w14:textId="18CFD56C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REF _Ref531770375 \h </w:instrText>
            </w:r>
            <w:r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Table 9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  <w:t>78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.</w:t>
            </w:r>
          </w:p>
          <w:p w14:paraId="245FAAFF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</w:p>
          <w:p w14:paraId="052FB854" w14:textId="77777777" w:rsidR="00EC41AF" w:rsidRPr="00EC41AF" w:rsidRDefault="00EC41AF" w:rsidP="00EC41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</w:pP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Table 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9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78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br/>
            </w:r>
          </w:p>
          <w:tbl>
            <w:tblPr>
              <w:tblStyle w:val="90"/>
              <w:tblW w:w="9709" w:type="dxa"/>
              <w:tblLook w:val="04A0" w:firstRow="1" w:lastRow="0" w:firstColumn="1" w:lastColumn="0" w:noHBand="0" w:noVBand="1"/>
            </w:tblPr>
            <w:tblGrid>
              <w:gridCol w:w="1061"/>
              <w:gridCol w:w="316"/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EC41AF" w:rsidRPr="00EC41AF" w14:paraId="08D19297" w14:textId="77777777" w:rsidTr="00194467">
              <w:tc>
                <w:tcPr>
                  <w:tcW w:w="1061" w:type="dxa"/>
                </w:tcPr>
                <w:p w14:paraId="12BF31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4BCC84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0010513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D089E8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EB6319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E99CDE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7D7D39A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819F65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70B46E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B348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10BE70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60A9ECD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038B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27BCB64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A582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B04A22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CD0DF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49E13E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F385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15</w:t>
                  </w:r>
                </w:p>
              </w:tc>
            </w:tr>
            <w:tr w:rsidR="00EC41AF" w:rsidRPr="00EC41AF" w14:paraId="57738A05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6AF15FA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8F0723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5AD0A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031EE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C5A9B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A0D6A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FABB14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BC97C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616B25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FC4644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4907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A1AF7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D5EF6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4D33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AD741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04C3AF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7E61E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67DDA4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2B414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</w:tr>
            <w:tr w:rsidR="00EC41AF" w:rsidRPr="00EC41AF" w14:paraId="0FD6DCF8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682C4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1AABF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6E71A96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97D8CC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08F2B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F8977D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7C7170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CA1A3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5C0BC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BB88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23DBB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5B0DFA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812A9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4CA9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B02B22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7A8D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95BB0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C34129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B9329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</w:tr>
            <w:tr w:rsidR="00EC41AF" w:rsidRPr="00EC41AF" w14:paraId="2FBB2AFD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40E7D13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1851EA8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99ECB5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BEC30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FF6C8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7F371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5DC7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AD146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598E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F7A0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DCB1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84A2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D4E41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38C0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24D9B9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655B2E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BC848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B3630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8EE799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</w:tr>
            <w:tr w:rsidR="00EC41AF" w:rsidRPr="00EC41AF" w14:paraId="2C65AFA8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A6CE7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F0A5BE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7430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367A7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A9A4B7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4DACE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EE2A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ECC60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F74CB7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AD4E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AC0A6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819249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9E37C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CFD07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7C93D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C412E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AA33E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B96878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8D91E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</w:tr>
            <w:tr w:rsidR="00EC41AF" w:rsidRPr="00EC41AF" w14:paraId="6DEAEEAE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5410877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1928B18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92E3ED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E2E63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49BB1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407E17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D61990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38729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91DF6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34619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918CC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1D3098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2192A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04E2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7E625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8E70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82A01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14515B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25DA76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</w:tr>
            <w:tr w:rsidR="00EC41AF" w:rsidRPr="00EC41AF" w14:paraId="7EEA2274" w14:textId="77777777" w:rsidTr="00194467">
              <w:tc>
                <w:tcPr>
                  <w:tcW w:w="1061" w:type="dxa"/>
                </w:tcPr>
                <w:p w14:paraId="68D3889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162BDA9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2B6E264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3BC0487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5AA7E32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75C3242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5A4F51E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3005BB1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6E7800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A2867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2A12A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781A5D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2691E4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45FCA97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8FDFD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FF0EA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5DE0BF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121EA3B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3C7C12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31</w:t>
                  </w:r>
                </w:p>
              </w:tc>
            </w:tr>
            <w:tr w:rsidR="00EC41AF" w:rsidRPr="00EC41AF" w14:paraId="587A3C47" w14:textId="77777777" w:rsidTr="00194467">
              <w:tc>
                <w:tcPr>
                  <w:tcW w:w="1061" w:type="dxa"/>
                </w:tcPr>
                <w:p w14:paraId="7738B0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54C9C2B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5B3FF9D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406178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764AC34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2D32A8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76B0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521F11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229E6E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C8B071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C9B4C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CDB59E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14E72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AF3D2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6E7049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A77CA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F65F9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614D30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F1208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</w:tr>
            <w:tr w:rsidR="00EC41AF" w:rsidRPr="00EC41AF" w14:paraId="12BCFA72" w14:textId="77777777" w:rsidTr="00194467">
              <w:tc>
                <w:tcPr>
                  <w:tcW w:w="1061" w:type="dxa"/>
                </w:tcPr>
                <w:p w14:paraId="64674A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991DCB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1BCE726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5A081CF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44CA62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FA96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216359F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0433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2A0261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4E243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74C3A3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26146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8DCD73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38DE6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B7E5B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CF452F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0352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A529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5308DC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</w:tr>
            <w:tr w:rsidR="00EC41AF" w:rsidRPr="00EC41AF" w14:paraId="04966EE8" w14:textId="77777777" w:rsidTr="00194467">
              <w:tc>
                <w:tcPr>
                  <w:tcW w:w="1061" w:type="dxa"/>
                </w:tcPr>
                <w:p w14:paraId="76E09C6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21DC6B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024C3D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3D7A65D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BA2260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698A49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8F01A5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4E2F466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C02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FD8A9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5E5FE1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0D59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F1F3F5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CCE215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AE1983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B9943C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1C931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8D6A2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22F1DC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  <w:tr w:rsidR="00EC41AF" w:rsidRPr="00EC41AF" w14:paraId="39F8E92D" w14:textId="77777777" w:rsidTr="00194467">
              <w:tc>
                <w:tcPr>
                  <w:tcW w:w="1061" w:type="dxa"/>
                </w:tcPr>
                <w:p w14:paraId="1A29675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416D484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187A61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9FEFEF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6879E5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0BD28FA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27DDD2E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3F0F4F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DF148D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836B8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8C08EE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E36251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3A4E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DEA3DA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E4D4A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3B675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FF8A91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17C60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B92CE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  <w:tr w:rsidR="00EC41AF" w:rsidRPr="00EC41AF" w14:paraId="24B2D05A" w14:textId="77777777" w:rsidTr="00194467">
              <w:tc>
                <w:tcPr>
                  <w:tcW w:w="1061" w:type="dxa"/>
                </w:tcPr>
                <w:p w14:paraId="1D162C4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76AC895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541D8C4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0C9B1FC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361F51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6A8133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9A0AF3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6F311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8BB244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BD1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95876F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1D8279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C73812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62DAE7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A34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1FA5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F0EA6F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027887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7AA8B6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</w:tbl>
          <w:p w14:paraId="7AEFCFAE" w14:textId="77777777" w:rsidR="00EC41AF" w:rsidRPr="00EC41AF" w:rsidRDefault="00EC41AF" w:rsidP="00EC41A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jc w:val="center"/>
              <w:textAlignment w:val="auto"/>
              <w:rPr>
                <w:rFonts w:ascii="Times New Roman" w:eastAsia="맑은 고딕" w:hAnsi="Times New Roman"/>
                <w:sz w:val="20"/>
              </w:rPr>
            </w:pPr>
          </w:p>
        </w:tc>
      </w:tr>
    </w:tbl>
    <w:p w14:paraId="5E37BE5B" w14:textId="77777777" w:rsidR="00EC41AF" w:rsidRPr="0049710E" w:rsidRDefault="00EC41AF" w:rsidP="009234A5">
      <w:pPr>
        <w:rPr>
          <w:b/>
          <w:szCs w:val="22"/>
        </w:rPr>
      </w:pPr>
    </w:p>
    <w:sectPr w:rsidR="00EC41AF" w:rsidRPr="004971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907D0" w14:textId="77777777" w:rsidR="008E48EA" w:rsidRDefault="008E48EA">
      <w:r>
        <w:separator/>
      </w:r>
    </w:p>
  </w:endnote>
  <w:endnote w:type="continuationSeparator" w:id="0">
    <w:p w14:paraId="17EB6366" w14:textId="77777777" w:rsidR="008E48EA" w:rsidRDefault="008E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A6F4BB" w:rsidR="00194467" w:rsidRPr="00C00DDE" w:rsidRDefault="0019446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6484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4848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F5843" w14:textId="77777777" w:rsidR="008E48EA" w:rsidRDefault="008E48EA">
      <w:r>
        <w:separator/>
      </w:r>
    </w:p>
  </w:footnote>
  <w:footnote w:type="continuationSeparator" w:id="0">
    <w:p w14:paraId="4DB40D5C" w14:textId="77777777" w:rsidR="008E48EA" w:rsidRDefault="008E4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EA635AF"/>
    <w:multiLevelType w:val="hybridMultilevel"/>
    <w:tmpl w:val="5EE84B06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E3E"/>
    <w:rsid w:val="00094479"/>
    <w:rsid w:val="000962AC"/>
    <w:rsid w:val="000B0C0F"/>
    <w:rsid w:val="000B1C6B"/>
    <w:rsid w:val="000B29A9"/>
    <w:rsid w:val="000B4FF9"/>
    <w:rsid w:val="000C09AC"/>
    <w:rsid w:val="000E00F3"/>
    <w:rsid w:val="000E5589"/>
    <w:rsid w:val="000F158C"/>
    <w:rsid w:val="00102F3D"/>
    <w:rsid w:val="00122D3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1E1"/>
    <w:rsid w:val="00187E58"/>
    <w:rsid w:val="00194467"/>
    <w:rsid w:val="001A297E"/>
    <w:rsid w:val="001A368E"/>
    <w:rsid w:val="001A7329"/>
    <w:rsid w:val="001A792F"/>
    <w:rsid w:val="001B0924"/>
    <w:rsid w:val="001B4E28"/>
    <w:rsid w:val="001C3525"/>
    <w:rsid w:val="001C38D3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60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FC"/>
    <w:rsid w:val="00253A2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A233E"/>
    <w:rsid w:val="003A2D8E"/>
    <w:rsid w:val="003A5D00"/>
    <w:rsid w:val="003A7CE6"/>
    <w:rsid w:val="003C20E4"/>
    <w:rsid w:val="003C25C7"/>
    <w:rsid w:val="003D6342"/>
    <w:rsid w:val="003E6F90"/>
    <w:rsid w:val="003E73ED"/>
    <w:rsid w:val="003F5D0F"/>
    <w:rsid w:val="00414101"/>
    <w:rsid w:val="004219CF"/>
    <w:rsid w:val="004234F0"/>
    <w:rsid w:val="00423DE3"/>
    <w:rsid w:val="00433DDB"/>
    <w:rsid w:val="00435A29"/>
    <w:rsid w:val="00437619"/>
    <w:rsid w:val="00447086"/>
    <w:rsid w:val="00464236"/>
    <w:rsid w:val="00465A1E"/>
    <w:rsid w:val="00472843"/>
    <w:rsid w:val="00493388"/>
    <w:rsid w:val="0049445A"/>
    <w:rsid w:val="0049710E"/>
    <w:rsid w:val="004A205A"/>
    <w:rsid w:val="004A2A63"/>
    <w:rsid w:val="004B210C"/>
    <w:rsid w:val="004D405F"/>
    <w:rsid w:val="004E4F4F"/>
    <w:rsid w:val="004E6789"/>
    <w:rsid w:val="004F1696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C0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1DCC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848"/>
    <w:rsid w:val="00770571"/>
    <w:rsid w:val="00771D72"/>
    <w:rsid w:val="007736E4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0609"/>
    <w:rsid w:val="00811C05"/>
    <w:rsid w:val="00820514"/>
    <w:rsid w:val="008206C8"/>
    <w:rsid w:val="0085326D"/>
    <w:rsid w:val="0086387C"/>
    <w:rsid w:val="00874A6C"/>
    <w:rsid w:val="00876C65"/>
    <w:rsid w:val="00882F72"/>
    <w:rsid w:val="008862EC"/>
    <w:rsid w:val="008A4B4C"/>
    <w:rsid w:val="008C239F"/>
    <w:rsid w:val="008E480C"/>
    <w:rsid w:val="008E48EA"/>
    <w:rsid w:val="00907757"/>
    <w:rsid w:val="009212B0"/>
    <w:rsid w:val="00921FA1"/>
    <w:rsid w:val="009234A5"/>
    <w:rsid w:val="00933453"/>
    <w:rsid w:val="009336F7"/>
    <w:rsid w:val="0093636C"/>
    <w:rsid w:val="009374A7"/>
    <w:rsid w:val="0094184A"/>
    <w:rsid w:val="00955F6D"/>
    <w:rsid w:val="00977C16"/>
    <w:rsid w:val="0098551D"/>
    <w:rsid w:val="00985DCB"/>
    <w:rsid w:val="00987E4E"/>
    <w:rsid w:val="0099518F"/>
    <w:rsid w:val="009A523D"/>
    <w:rsid w:val="009A551C"/>
    <w:rsid w:val="009B02A1"/>
    <w:rsid w:val="009B3361"/>
    <w:rsid w:val="009B7F3F"/>
    <w:rsid w:val="009D7CE6"/>
    <w:rsid w:val="009F496B"/>
    <w:rsid w:val="009F59D0"/>
    <w:rsid w:val="00A01439"/>
    <w:rsid w:val="00A02E61"/>
    <w:rsid w:val="00A05CFF"/>
    <w:rsid w:val="00A13048"/>
    <w:rsid w:val="00A46843"/>
    <w:rsid w:val="00A519EB"/>
    <w:rsid w:val="00A56B97"/>
    <w:rsid w:val="00A6093D"/>
    <w:rsid w:val="00A767DC"/>
    <w:rsid w:val="00A76A6D"/>
    <w:rsid w:val="00A83253"/>
    <w:rsid w:val="00AA221F"/>
    <w:rsid w:val="00AA6E84"/>
    <w:rsid w:val="00AB1A1C"/>
    <w:rsid w:val="00AC748B"/>
    <w:rsid w:val="00AD05A8"/>
    <w:rsid w:val="00AD25CF"/>
    <w:rsid w:val="00AE341B"/>
    <w:rsid w:val="00B01905"/>
    <w:rsid w:val="00B07CA7"/>
    <w:rsid w:val="00B1279A"/>
    <w:rsid w:val="00B31A5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C5C"/>
    <w:rsid w:val="00C115AB"/>
    <w:rsid w:val="00C20B64"/>
    <w:rsid w:val="00C26CCB"/>
    <w:rsid w:val="00C30249"/>
    <w:rsid w:val="00C345CF"/>
    <w:rsid w:val="00C3723B"/>
    <w:rsid w:val="00C42466"/>
    <w:rsid w:val="00C606C9"/>
    <w:rsid w:val="00C80288"/>
    <w:rsid w:val="00C84003"/>
    <w:rsid w:val="00C90650"/>
    <w:rsid w:val="00C916F3"/>
    <w:rsid w:val="00C97D78"/>
    <w:rsid w:val="00CA617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75B2"/>
    <w:rsid w:val="00D318CC"/>
    <w:rsid w:val="00D43AD7"/>
    <w:rsid w:val="00D446EC"/>
    <w:rsid w:val="00D51BF0"/>
    <w:rsid w:val="00D531DB"/>
    <w:rsid w:val="00D55942"/>
    <w:rsid w:val="00D807BF"/>
    <w:rsid w:val="00D82FCC"/>
    <w:rsid w:val="00D92A02"/>
    <w:rsid w:val="00DA17FC"/>
    <w:rsid w:val="00DA7887"/>
    <w:rsid w:val="00DB2C26"/>
    <w:rsid w:val="00DD02F4"/>
    <w:rsid w:val="00DD6622"/>
    <w:rsid w:val="00DE1C7C"/>
    <w:rsid w:val="00DE6B43"/>
    <w:rsid w:val="00DF5F25"/>
    <w:rsid w:val="00E11923"/>
    <w:rsid w:val="00E17AE6"/>
    <w:rsid w:val="00E21EEB"/>
    <w:rsid w:val="00E262D4"/>
    <w:rsid w:val="00E357A1"/>
    <w:rsid w:val="00E36250"/>
    <w:rsid w:val="00E37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1AF"/>
    <w:rsid w:val="00EE7CD8"/>
    <w:rsid w:val="00EF37F6"/>
    <w:rsid w:val="00EF48CC"/>
    <w:rsid w:val="00F00801"/>
    <w:rsid w:val="00F23DF4"/>
    <w:rsid w:val="00F2488D"/>
    <w:rsid w:val="00F601A0"/>
    <w:rsid w:val="00F712E9"/>
    <w:rsid w:val="00F73032"/>
    <w:rsid w:val="00F818CC"/>
    <w:rsid w:val="00F82850"/>
    <w:rsid w:val="00F848FC"/>
    <w:rsid w:val="00F906F6"/>
    <w:rsid w:val="00F9282A"/>
    <w:rsid w:val="00F96BAD"/>
    <w:rsid w:val="00FA139D"/>
    <w:rsid w:val="00FA4509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D54E4EA-9F17-4B53-8CB1-DAB22147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uiPriority w:val="59"/>
    <w:rsid w:val="00EC41AF"/>
    <w:rPr>
      <w:rFonts w:ascii="맑은 고딕" w:hAnsi="맑은 고딕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표 구분선9"/>
    <w:basedOn w:val="a1"/>
    <w:next w:val="ab"/>
    <w:rsid w:val="00EC41AF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8106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54</cp:revision>
  <cp:lastPrinted>1901-01-01T07:00:00Z</cp:lastPrinted>
  <dcterms:created xsi:type="dcterms:W3CDTF">2019-04-11T19:57:00Z</dcterms:created>
  <dcterms:modified xsi:type="dcterms:W3CDTF">2019-09-25T03:08:00Z</dcterms:modified>
</cp:coreProperties>
</file>