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2A329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B6F9D29" w:rsidR="00E61DAC" w:rsidRPr="005B217D" w:rsidRDefault="00AA0EB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16th Meeting: </w:t>
            </w:r>
            <w:r>
              <w:rPr>
                <w:lang w:val="en-CA"/>
              </w:rPr>
              <w:t>Geneva, CH, 1–11 October 2019</w:t>
            </w:r>
          </w:p>
        </w:tc>
        <w:tc>
          <w:tcPr>
            <w:tcW w:w="3168" w:type="dxa"/>
          </w:tcPr>
          <w:p w14:paraId="59B7E346" w14:textId="46E1AA9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12B85">
              <w:rPr>
                <w:lang w:val="en-CA"/>
              </w:rPr>
              <w:t>P</w:t>
            </w:r>
            <w:r w:rsidR="00EC2225">
              <w:rPr>
                <w:lang w:val="en-CA"/>
              </w:rPr>
              <w:t>0264</w:t>
            </w:r>
            <w:r w:rsidR="00E47F2D" w:rsidRPr="00E47F2D">
              <w:rPr>
                <w:lang w:val="en-CA"/>
              </w:rPr>
              <w:t>-</w:t>
            </w:r>
            <w:r w:rsidR="00BE2E89" w:rsidRPr="00E47F2D">
              <w:rPr>
                <w:lang w:val="en-CA"/>
              </w:rPr>
              <w:t>v</w:t>
            </w:r>
            <w:r w:rsidR="00BE2E89">
              <w:rPr>
                <w:lang w:val="en-CA"/>
              </w:rPr>
              <w:t>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01503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D08509B" w:rsidR="00E61DAC" w:rsidRPr="00001503" w:rsidRDefault="00DE67EB" w:rsidP="009D7CE6">
            <w:pPr>
              <w:spacing w:before="60" w:after="60"/>
              <w:rPr>
                <w:b/>
                <w:szCs w:val="22"/>
              </w:rPr>
            </w:pPr>
            <w:r w:rsidRPr="00001503">
              <w:rPr>
                <w:b/>
                <w:szCs w:val="22"/>
              </w:rPr>
              <w:t>CE4</w:t>
            </w:r>
            <w:r w:rsidR="000B5FBE">
              <w:rPr>
                <w:b/>
                <w:szCs w:val="22"/>
              </w:rPr>
              <w:t>-related</w:t>
            </w:r>
            <w:r w:rsidRPr="00001503">
              <w:rPr>
                <w:b/>
                <w:szCs w:val="22"/>
              </w:rPr>
              <w:t xml:space="preserve">: </w:t>
            </w:r>
            <w:r w:rsidR="00001503" w:rsidRPr="00001503">
              <w:rPr>
                <w:b/>
                <w:szCs w:val="22"/>
              </w:rPr>
              <w:t xml:space="preserve">Simplification of GEO </w:t>
            </w:r>
            <w:r w:rsidR="004F3307">
              <w:rPr>
                <w:b/>
                <w:szCs w:val="22"/>
              </w:rPr>
              <w:t xml:space="preserve">using </w:t>
            </w:r>
            <w:r w:rsidR="00001503">
              <w:rPr>
                <w:b/>
                <w:szCs w:val="22"/>
              </w:rPr>
              <w:t>angles</w:t>
            </w:r>
            <w:r w:rsidR="004F3307">
              <w:rPr>
                <w:b/>
                <w:szCs w:val="22"/>
              </w:rPr>
              <w:t xml:space="preserve"> with power-of-two tangents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D312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1E0E8C4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Authors:</w:t>
            </w:r>
          </w:p>
        </w:tc>
        <w:tc>
          <w:tcPr>
            <w:tcW w:w="4050" w:type="dxa"/>
          </w:tcPr>
          <w:p w14:paraId="49D81240" w14:textId="64CD24BA" w:rsidR="00E61DAC" w:rsidRPr="005B217D" w:rsidRDefault="00E329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Kevin Reuzé</w:t>
            </w:r>
            <w:r w:rsidR="00A24747" w:rsidRPr="00A24747">
              <w:rPr>
                <w:szCs w:val="22"/>
                <w:vertAlign w:val="superscript"/>
                <w:lang w:val="en-CA"/>
              </w:rPr>
              <w:t>1</w:t>
            </w:r>
            <w:r w:rsidR="00652EA6">
              <w:rPr>
                <w:szCs w:val="22"/>
                <w:lang w:val="en-CA"/>
              </w:rPr>
              <w:t>, Chun-Chi Chen</w:t>
            </w:r>
            <w:r w:rsidR="00A24747" w:rsidRPr="00A24747">
              <w:rPr>
                <w:szCs w:val="22"/>
                <w:vertAlign w:val="superscript"/>
                <w:lang w:val="en-CA"/>
              </w:rPr>
              <w:t>2</w:t>
            </w:r>
            <w:r w:rsidR="00652EA6">
              <w:rPr>
                <w:szCs w:val="22"/>
                <w:lang w:val="en-CA"/>
              </w:rPr>
              <w:t>, Han Huang</w:t>
            </w:r>
            <w:r w:rsidR="00A24747" w:rsidRPr="00A24747">
              <w:rPr>
                <w:szCs w:val="22"/>
                <w:vertAlign w:val="superscript"/>
                <w:lang w:val="en-CA"/>
              </w:rPr>
              <w:t>3</w:t>
            </w:r>
            <w:r w:rsidR="00652EA6">
              <w:rPr>
                <w:szCs w:val="22"/>
                <w:lang w:val="en-CA"/>
              </w:rPr>
              <w:t xml:space="preserve">, Wei-Jung Chien, </w:t>
            </w:r>
            <w:r w:rsidR="00D00496">
              <w:rPr>
                <w:szCs w:val="22"/>
                <w:lang w:val="en-CA"/>
              </w:rPr>
              <w:t xml:space="preserve">Vadim Seregin, </w:t>
            </w:r>
            <w:r w:rsidR="00652EA6"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A24747" w:rsidRPr="00F12209">
              <w:rPr>
                <w:szCs w:val="22"/>
                <w:lang w:val="en-CA"/>
              </w:rPr>
              <w:t>5775 Morehouse Drive,</w:t>
            </w:r>
            <w:r w:rsidR="00A24747" w:rsidRPr="005B217D">
              <w:rPr>
                <w:szCs w:val="22"/>
                <w:lang w:val="en-CA"/>
              </w:rPr>
              <w:br/>
            </w:r>
            <w:r w:rsidR="00A24747"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028EC4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D13F9">
              <w:rPr>
                <w:szCs w:val="22"/>
                <w:lang w:val="en-CA"/>
              </w:rPr>
              <w:t>+1-858-845-4257</w:t>
            </w:r>
            <w:r w:rsidRPr="005B217D">
              <w:rPr>
                <w:szCs w:val="22"/>
                <w:lang w:val="en-CA"/>
              </w:rPr>
              <w:br/>
            </w:r>
            <w:r w:rsidR="00A24747" w:rsidRPr="00A24747">
              <w:rPr>
                <w:szCs w:val="22"/>
                <w:vertAlign w:val="superscript"/>
                <w:lang w:val="en-CA"/>
              </w:rPr>
              <w:t>1</w:t>
            </w:r>
            <w:r w:rsidR="00A24747" w:rsidRPr="00A24747">
              <w:rPr>
                <w:szCs w:val="22"/>
                <w:lang w:val="en-CA"/>
              </w:rPr>
              <w:t>kreuz@qti.qualcomm.com</w:t>
            </w:r>
            <w:r w:rsidR="00A24747">
              <w:rPr>
                <w:szCs w:val="22"/>
                <w:lang w:val="en-CA"/>
              </w:rPr>
              <w:t xml:space="preserve"> </w:t>
            </w:r>
            <w:r w:rsidR="00A24747" w:rsidRPr="00A24747">
              <w:rPr>
                <w:szCs w:val="22"/>
                <w:vertAlign w:val="superscript"/>
                <w:lang w:val="en-CA"/>
              </w:rPr>
              <w:t>2</w:t>
            </w:r>
            <w:r w:rsidR="00A24747" w:rsidRPr="00A24747">
              <w:rPr>
                <w:szCs w:val="22"/>
                <w:lang w:val="en-CA"/>
              </w:rPr>
              <w:t>chunchic@qti.qualcomm.com</w:t>
            </w:r>
            <w:r w:rsidR="00A24747">
              <w:rPr>
                <w:szCs w:val="22"/>
                <w:lang w:val="en-CA"/>
              </w:rPr>
              <w:t xml:space="preserve"> </w:t>
            </w:r>
            <w:r w:rsidR="00A24747" w:rsidRPr="00A24747">
              <w:rPr>
                <w:szCs w:val="22"/>
                <w:vertAlign w:val="superscript"/>
                <w:lang w:val="en-CA"/>
              </w:rPr>
              <w:t>3</w:t>
            </w:r>
            <w:r w:rsidR="00A24747" w:rsidRPr="00A24747">
              <w:rPr>
                <w:szCs w:val="22"/>
                <w:lang w:val="en-CA"/>
              </w:rPr>
              <w:t>hanhuang@qti.qualcomm.com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153D0D1" w:rsidR="00E61DAC" w:rsidRPr="005B217D" w:rsidRDefault="005D3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BF880F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7C3FB1" w14:textId="77777777" w:rsidR="00CF6B9E" w:rsidRDefault="00870182" w:rsidP="003E560E">
      <w:pPr>
        <w:rPr>
          <w:lang w:val="en-CA"/>
        </w:rPr>
      </w:pPr>
      <w:r>
        <w:rPr>
          <w:lang w:val="en-CA"/>
        </w:rPr>
        <w:t>A</w:t>
      </w:r>
      <w:r w:rsidR="003E560E">
        <w:rPr>
          <w:lang w:val="en-CA"/>
        </w:rPr>
        <w:t xml:space="preserve"> geometric </w:t>
      </w:r>
      <w:r>
        <w:rPr>
          <w:lang w:val="en-CA"/>
        </w:rPr>
        <w:t>merge mode (</w:t>
      </w:r>
      <w:r w:rsidR="003E560E">
        <w:rPr>
          <w:lang w:val="en-CA"/>
        </w:rPr>
        <w:t>GEO</w:t>
      </w:r>
      <w:r>
        <w:rPr>
          <w:rFonts w:asciiTheme="minorEastAsia" w:eastAsiaTheme="minorEastAsia" w:hAnsiTheme="minorEastAsia" w:hint="eastAsia"/>
          <w:lang w:val="en-CA" w:eastAsia="zh-TW"/>
        </w:rPr>
        <w:t>)</w:t>
      </w:r>
      <w:r w:rsidR="003E560E">
        <w:rPr>
          <w:lang w:val="en-CA"/>
        </w:rPr>
        <w:t xml:space="preserve"> was introduced in JVET-</w:t>
      </w:r>
      <w:r>
        <w:rPr>
          <w:lang w:val="en-CA" w:eastAsia="zh-TW"/>
        </w:rPr>
        <w:t>P0068</w:t>
      </w:r>
      <w:r w:rsidR="003E560E">
        <w:rPr>
          <w:lang w:val="en-CA"/>
        </w:rPr>
        <w:t>.</w:t>
      </w:r>
      <w:r w:rsidR="00D0178C">
        <w:rPr>
          <w:lang w:val="en-CA"/>
        </w:rPr>
        <w:t xml:space="preserve"> It is described as an extension of </w:t>
      </w:r>
      <w:r w:rsidR="00207088">
        <w:rPr>
          <w:lang w:val="en-CA"/>
        </w:rPr>
        <w:t>the Triangle Partition Mode (TPM)</w:t>
      </w:r>
      <w:r w:rsidR="00206084">
        <w:rPr>
          <w:lang w:val="en-CA"/>
        </w:rPr>
        <w:t xml:space="preserve"> and introduces 140 ways </w:t>
      </w:r>
      <w:r>
        <w:rPr>
          <w:lang w:val="en-CA"/>
        </w:rPr>
        <w:t>to</w:t>
      </w:r>
      <w:r w:rsidR="00206084">
        <w:rPr>
          <w:lang w:val="en-CA"/>
        </w:rPr>
        <w:t xml:space="preserve"> partition a CU, </w:t>
      </w:r>
      <w:r w:rsidR="00806548">
        <w:rPr>
          <w:lang w:val="en-CA"/>
        </w:rPr>
        <w:t>from 32 different angles and 5 possible displacements</w:t>
      </w:r>
      <w:r>
        <w:rPr>
          <w:lang w:val="en-CA"/>
        </w:rPr>
        <w:t>, into two parts</w:t>
      </w:r>
      <w:r w:rsidR="00806548">
        <w:rPr>
          <w:lang w:val="en-CA"/>
        </w:rPr>
        <w:t>.</w:t>
      </w:r>
      <w:r w:rsidR="00C357B9">
        <w:rPr>
          <w:lang w:val="en-CA"/>
        </w:rPr>
        <w:t xml:space="preserve"> </w:t>
      </w:r>
      <w:r w:rsidR="00E534C5">
        <w:rPr>
          <w:lang w:val="en-CA"/>
        </w:rPr>
        <w:t xml:space="preserve">The angles used </w:t>
      </w:r>
      <w:r w:rsidR="006E5EE5">
        <w:rPr>
          <w:lang w:val="en-CA"/>
        </w:rPr>
        <w:t xml:space="preserve">for </w:t>
      </w:r>
      <w:r w:rsidR="00E534C5">
        <w:rPr>
          <w:lang w:val="en-CA"/>
        </w:rPr>
        <w:t xml:space="preserve">GEO </w:t>
      </w:r>
      <w:r w:rsidR="006E5EE5">
        <w:rPr>
          <w:lang w:val="en-CA"/>
        </w:rPr>
        <w:t>in JVET-</w:t>
      </w:r>
      <w:r w:rsidR="003D713A">
        <w:rPr>
          <w:lang w:val="en-CA"/>
        </w:rPr>
        <w:t>P0068</w:t>
      </w:r>
      <w:r w:rsidR="006E5EE5">
        <w:rPr>
          <w:lang w:val="en-CA"/>
        </w:rPr>
        <w:t xml:space="preserve"> are evenly distributed, with steps of 11.25°. It is asserted that by using </w:t>
      </w:r>
      <w:r w:rsidR="00483250">
        <w:rPr>
          <w:lang w:val="en-CA"/>
        </w:rPr>
        <w:t xml:space="preserve">angles which have a tangent equal to a power of two, one multiplication per </w:t>
      </w:r>
      <w:r w:rsidR="00F22E70">
        <w:rPr>
          <w:lang w:val="en-CA"/>
        </w:rPr>
        <w:t>sample and one multiplication per CU can be replaced with a shift.</w:t>
      </w:r>
      <w:r w:rsidR="0071406D">
        <w:rPr>
          <w:lang w:val="en-CA"/>
        </w:rPr>
        <w:t xml:space="preserve"> </w:t>
      </w:r>
      <w:r w:rsidR="00F22E70">
        <w:rPr>
          <w:lang w:val="en-CA"/>
        </w:rPr>
        <w:t>The proposed method</w:t>
      </w:r>
      <w:r w:rsidR="00955C97">
        <w:rPr>
          <w:lang w:val="en-CA"/>
        </w:rPr>
        <w:t>s</w:t>
      </w:r>
      <w:r w:rsidR="00F22E70">
        <w:rPr>
          <w:lang w:val="en-CA"/>
        </w:rPr>
        <w:t xml:space="preserve"> provide</w:t>
      </w:r>
      <w:r w:rsidR="00CF6B9E">
        <w:rPr>
          <w:lang w:val="en-CA"/>
        </w:rPr>
        <w:t>:</w:t>
      </w:r>
    </w:p>
    <w:p w14:paraId="24A55618" w14:textId="3BF54D53" w:rsidR="005A0CAF" w:rsidRPr="005A0CAF" w:rsidRDefault="00CF6B9E" w:rsidP="005A0CAF">
      <w:pPr>
        <w:pStyle w:val="ListParagraph"/>
        <w:numPr>
          <w:ilvl w:val="0"/>
          <w:numId w:val="29"/>
        </w:numPr>
        <w:rPr>
          <w:lang w:val="en-CA" w:eastAsia="zh-TW"/>
        </w:rPr>
      </w:pPr>
      <w:r w:rsidRPr="009D07B8">
        <w:rPr>
          <w:lang w:val="en-CA"/>
        </w:rPr>
        <w:t>Test A1</w:t>
      </w:r>
      <w:r w:rsidR="009D07B8" w:rsidRPr="009D07B8">
        <w:rPr>
          <w:lang w:val="en-CA"/>
        </w:rPr>
        <w:t>:</w:t>
      </w:r>
      <w:r w:rsidRPr="008B1B82">
        <w:rPr>
          <w:lang w:val="en-CA"/>
        </w:rPr>
        <w:t xml:space="preserve"> CE4-1.14 + Replace GEO angles</w:t>
      </w:r>
      <w:r w:rsidRPr="008B1B82">
        <w:rPr>
          <w:rFonts w:hint="eastAsia"/>
          <w:lang w:val="en-CA" w:eastAsia="zh-TW"/>
        </w:rPr>
        <w:t xml:space="preserve"> a</w:t>
      </w:r>
      <w:r w:rsidRPr="008B1B82">
        <w:rPr>
          <w:lang w:val="en-CA" w:eastAsia="zh-TW"/>
        </w:rPr>
        <w:t xml:space="preserve">nd </w:t>
      </w:r>
      <w:r w:rsidRPr="00097EE5">
        <w:rPr>
          <w:lang w:val="en-CA"/>
        </w:rPr>
        <w:t>a</w:t>
      </w:r>
      <w:r w:rsidRPr="005A0CAF">
        <w:rPr>
          <w:lang w:val="en-CA"/>
        </w:rPr>
        <w:t>pply shift-based simplification to wIdx.</w:t>
      </w:r>
      <w:r w:rsidR="008B1B82">
        <w:rPr>
          <w:lang w:val="en-CA"/>
        </w:rPr>
        <w:br/>
      </w:r>
      <w:r w:rsidR="008B1B82">
        <w:rPr>
          <w:lang w:val="en-CA" w:eastAsia="zh-TW"/>
        </w:rPr>
        <w:t xml:space="preserve">RA: </w:t>
      </w:r>
      <w:r w:rsidR="005A0CAF">
        <w:rPr>
          <w:lang w:val="en-CA" w:eastAsia="zh-TW"/>
        </w:rPr>
        <w:t>0.32</w:t>
      </w:r>
      <w:r w:rsidR="008B1B82">
        <w:rPr>
          <w:lang w:val="en-CA" w:eastAsia="zh-TW"/>
        </w:rPr>
        <w:t xml:space="preserve">% coding gains </w:t>
      </w:r>
      <w:r w:rsidR="00097EE5">
        <w:rPr>
          <w:lang w:val="en-CA" w:eastAsia="zh-TW"/>
        </w:rPr>
        <w:t>for 10</w:t>
      </w:r>
      <w:r w:rsidR="005A0CAF">
        <w:rPr>
          <w:lang w:val="en-CA" w:eastAsia="zh-TW"/>
        </w:rPr>
        <w:t>6</w:t>
      </w:r>
      <w:r w:rsidR="00097EE5">
        <w:rPr>
          <w:lang w:val="en-CA" w:eastAsia="zh-TW"/>
        </w:rPr>
        <w:t xml:space="preserve">% encoding runtime </w:t>
      </w:r>
      <w:r w:rsidR="00097EE5">
        <w:rPr>
          <w:lang w:val="en-CA" w:eastAsia="zh-TW"/>
        </w:rPr>
        <w:br/>
        <w:t xml:space="preserve">LDB: </w:t>
      </w:r>
      <w:r w:rsidR="00C06DEB">
        <w:rPr>
          <w:lang w:val="en-CA" w:eastAsia="zh-TW"/>
        </w:rPr>
        <w:t>0.67</w:t>
      </w:r>
      <w:r w:rsidR="00097EE5">
        <w:rPr>
          <w:lang w:val="en-CA" w:eastAsia="zh-TW"/>
        </w:rPr>
        <w:t>% coding gains for 10</w:t>
      </w:r>
      <w:r w:rsidR="00C06DEB">
        <w:rPr>
          <w:lang w:val="en-CA" w:eastAsia="zh-TW"/>
        </w:rPr>
        <w:t>9</w:t>
      </w:r>
      <w:r w:rsidR="00097EE5">
        <w:rPr>
          <w:lang w:val="en-CA" w:eastAsia="zh-TW"/>
        </w:rPr>
        <w:t xml:space="preserve">% encoding runtime </w:t>
      </w:r>
      <w:r w:rsidR="005A0CAF">
        <w:rPr>
          <w:lang w:val="en-CA" w:eastAsia="zh-TW"/>
        </w:rPr>
        <w:br/>
      </w:r>
    </w:p>
    <w:p w14:paraId="40B9AB5D" w14:textId="6E169414" w:rsidR="009D07B8" w:rsidRDefault="009D07B8" w:rsidP="009D07B8">
      <w:pPr>
        <w:pStyle w:val="ListParagraph"/>
        <w:numPr>
          <w:ilvl w:val="0"/>
          <w:numId w:val="29"/>
        </w:numPr>
        <w:rPr>
          <w:lang w:val="en-CA" w:eastAsia="zh-TW"/>
        </w:rPr>
      </w:pPr>
      <w:r>
        <w:rPr>
          <w:lang w:val="en-CA"/>
        </w:rPr>
        <w:t>Test A2: Test A1 + Apply GEO weight calculation to TPM.</w:t>
      </w:r>
      <w:r w:rsidR="005A0CAF">
        <w:rPr>
          <w:lang w:val="en-CA"/>
        </w:rPr>
        <w:br/>
      </w:r>
      <w:r w:rsidR="005A0CAF">
        <w:rPr>
          <w:lang w:val="en-CA" w:eastAsia="zh-TW"/>
        </w:rPr>
        <w:t xml:space="preserve">RA: </w:t>
      </w:r>
      <w:r w:rsidR="00C06DEB">
        <w:rPr>
          <w:lang w:val="en-CA" w:eastAsia="zh-TW"/>
        </w:rPr>
        <w:t>0.25</w:t>
      </w:r>
      <w:r w:rsidR="005A0CAF">
        <w:rPr>
          <w:lang w:val="en-CA" w:eastAsia="zh-TW"/>
        </w:rPr>
        <w:t>% coding gains for 1</w:t>
      </w:r>
      <w:r w:rsidR="00830412">
        <w:rPr>
          <w:lang w:val="en-CA" w:eastAsia="zh-TW"/>
        </w:rPr>
        <w:t>12</w:t>
      </w:r>
      <w:r w:rsidR="005A0CAF">
        <w:rPr>
          <w:lang w:val="en-CA" w:eastAsia="zh-TW"/>
        </w:rPr>
        <w:t xml:space="preserve">% encoding runtime </w:t>
      </w:r>
      <w:r w:rsidR="005A0CAF">
        <w:rPr>
          <w:lang w:val="en-CA" w:eastAsia="zh-TW"/>
        </w:rPr>
        <w:br/>
        <w:t xml:space="preserve">LDB: </w:t>
      </w:r>
      <w:r w:rsidR="00830412">
        <w:rPr>
          <w:lang w:val="en-CA" w:eastAsia="zh-TW"/>
        </w:rPr>
        <w:t>0.56</w:t>
      </w:r>
      <w:r w:rsidR="005A0CAF">
        <w:rPr>
          <w:lang w:val="en-CA" w:eastAsia="zh-TW"/>
        </w:rPr>
        <w:t>% coding gains for 1</w:t>
      </w:r>
      <w:r w:rsidR="00830412">
        <w:rPr>
          <w:lang w:val="en-CA" w:eastAsia="zh-TW"/>
        </w:rPr>
        <w:t>16</w:t>
      </w:r>
      <w:r w:rsidR="005A0CAF">
        <w:rPr>
          <w:lang w:val="en-CA" w:eastAsia="zh-TW"/>
        </w:rPr>
        <w:t xml:space="preserve">% encoding runtime </w:t>
      </w:r>
      <w:r w:rsidR="005A0CAF">
        <w:rPr>
          <w:lang w:val="en-CA" w:eastAsia="zh-TW"/>
        </w:rPr>
        <w:br/>
      </w:r>
    </w:p>
    <w:p w14:paraId="29CCED61" w14:textId="679C88EF" w:rsidR="005A0CAF" w:rsidRDefault="005A0CAF" w:rsidP="009D07B8">
      <w:pPr>
        <w:pStyle w:val="ListParagraph"/>
        <w:numPr>
          <w:ilvl w:val="0"/>
          <w:numId w:val="29"/>
        </w:numPr>
        <w:rPr>
          <w:lang w:val="en-CA" w:eastAsia="zh-TW"/>
        </w:rPr>
      </w:pPr>
      <w:r>
        <w:rPr>
          <w:lang w:val="en-CA"/>
        </w:rPr>
        <w:t xml:space="preserve">Test </w:t>
      </w:r>
      <w:r>
        <w:rPr>
          <w:rFonts w:hint="eastAsia"/>
          <w:lang w:val="en-CA" w:eastAsia="zh-TW"/>
        </w:rPr>
        <w:t>B</w:t>
      </w:r>
      <w:r>
        <w:rPr>
          <w:lang w:val="en-CA"/>
        </w:rPr>
        <w:t>1: Test A1 + Reduce GEO modes to 64</w:t>
      </w:r>
      <w:r>
        <w:rPr>
          <w:lang w:val="en-CA"/>
        </w:rPr>
        <w:br/>
      </w:r>
      <w:r>
        <w:rPr>
          <w:lang w:val="en-CA" w:eastAsia="zh-TW"/>
        </w:rPr>
        <w:t xml:space="preserve">RA: </w:t>
      </w:r>
      <w:r w:rsidR="00830412">
        <w:rPr>
          <w:lang w:val="en-CA" w:eastAsia="zh-TW"/>
        </w:rPr>
        <w:t>0.33</w:t>
      </w:r>
      <w:r>
        <w:rPr>
          <w:lang w:val="en-CA" w:eastAsia="zh-TW"/>
        </w:rPr>
        <w:t>% coding gains for 10</w:t>
      </w:r>
      <w:r w:rsidR="00830412">
        <w:rPr>
          <w:lang w:val="en-CA" w:eastAsia="zh-TW"/>
        </w:rPr>
        <w:t>4</w:t>
      </w:r>
      <w:r>
        <w:rPr>
          <w:lang w:val="en-CA" w:eastAsia="zh-TW"/>
        </w:rPr>
        <w:t xml:space="preserve">% encoding runtime </w:t>
      </w:r>
      <w:r>
        <w:rPr>
          <w:lang w:val="en-CA" w:eastAsia="zh-TW"/>
        </w:rPr>
        <w:br/>
        <w:t xml:space="preserve">LDB: </w:t>
      </w:r>
      <w:r w:rsidR="00643705">
        <w:rPr>
          <w:lang w:val="en-CA" w:eastAsia="zh-TW"/>
        </w:rPr>
        <w:t>0.65</w:t>
      </w:r>
      <w:r>
        <w:rPr>
          <w:lang w:val="en-CA" w:eastAsia="zh-TW"/>
        </w:rPr>
        <w:t>% coding gains for 10</w:t>
      </w:r>
      <w:r w:rsidR="00643705">
        <w:rPr>
          <w:lang w:val="en-CA" w:eastAsia="zh-TW"/>
        </w:rPr>
        <w:t>6</w:t>
      </w:r>
      <w:r>
        <w:rPr>
          <w:lang w:val="en-CA" w:eastAsia="zh-TW"/>
        </w:rPr>
        <w:t>% encoding runtime</w:t>
      </w:r>
      <w:r w:rsidR="00C06DEB">
        <w:rPr>
          <w:lang w:val="en-CA" w:eastAsia="zh-TW"/>
        </w:rPr>
        <w:t xml:space="preserve"> </w:t>
      </w:r>
      <w:r>
        <w:rPr>
          <w:lang w:val="en-CA" w:eastAsia="zh-TW"/>
        </w:rPr>
        <w:br/>
      </w:r>
    </w:p>
    <w:p w14:paraId="400DDF6E" w14:textId="05F9778E" w:rsidR="005A0CAF" w:rsidRPr="009D07B8" w:rsidRDefault="005A0CAF" w:rsidP="00BE2E89">
      <w:pPr>
        <w:pStyle w:val="ListParagraph"/>
        <w:numPr>
          <w:ilvl w:val="0"/>
          <w:numId w:val="29"/>
        </w:numPr>
        <w:rPr>
          <w:lang w:val="en-CA" w:eastAsia="zh-TW"/>
        </w:rPr>
      </w:pPr>
      <w:r>
        <w:rPr>
          <w:lang w:val="en-CA"/>
        </w:rPr>
        <w:t>Test B2: Test A2 + Reduce GEO modes to 64</w:t>
      </w:r>
      <w:r>
        <w:rPr>
          <w:lang w:val="en-CA"/>
        </w:rPr>
        <w:br/>
      </w:r>
      <w:r>
        <w:rPr>
          <w:lang w:val="en-CA" w:eastAsia="zh-TW"/>
        </w:rPr>
        <w:t xml:space="preserve">RA: </w:t>
      </w:r>
      <w:r w:rsidR="00643705">
        <w:rPr>
          <w:lang w:val="en-CA" w:eastAsia="zh-TW"/>
        </w:rPr>
        <w:t>0.25</w:t>
      </w:r>
      <w:r>
        <w:rPr>
          <w:lang w:val="en-CA" w:eastAsia="zh-TW"/>
        </w:rPr>
        <w:t>% coding gains for 10</w:t>
      </w:r>
      <w:r w:rsidR="005320B1">
        <w:rPr>
          <w:lang w:val="en-CA" w:eastAsia="zh-TW"/>
        </w:rPr>
        <w:t>9</w:t>
      </w:r>
      <w:r>
        <w:rPr>
          <w:lang w:val="en-CA" w:eastAsia="zh-TW"/>
        </w:rPr>
        <w:t xml:space="preserve">% encoding runtime </w:t>
      </w:r>
      <w:r w:rsidR="00643705">
        <w:rPr>
          <w:lang w:val="en-CA" w:eastAsia="zh-TW"/>
        </w:rPr>
        <w:t>(extrapolated from one QP 22 point missing)</w:t>
      </w:r>
      <w:r>
        <w:rPr>
          <w:lang w:val="en-CA" w:eastAsia="zh-TW"/>
        </w:rPr>
        <w:br/>
        <w:t xml:space="preserve">LDB: </w:t>
      </w:r>
      <w:r w:rsidR="005320B1">
        <w:rPr>
          <w:lang w:val="en-CA" w:eastAsia="zh-TW"/>
        </w:rPr>
        <w:t>0.59</w:t>
      </w:r>
      <w:r>
        <w:rPr>
          <w:lang w:val="en-CA" w:eastAsia="zh-TW"/>
        </w:rPr>
        <w:t>% coding gains for 1</w:t>
      </w:r>
      <w:r w:rsidR="005320B1">
        <w:rPr>
          <w:lang w:val="en-CA" w:eastAsia="zh-TW"/>
        </w:rPr>
        <w:t>13</w:t>
      </w:r>
      <w:r>
        <w:rPr>
          <w:lang w:val="en-CA" w:eastAsia="zh-TW"/>
        </w:rPr>
        <w:t xml:space="preserve">% encoding runtime </w:t>
      </w:r>
    </w:p>
    <w:p w14:paraId="0A0DD443" w14:textId="6F4F2D2E" w:rsidR="00CF6B9E" w:rsidRDefault="00CF6B9E" w:rsidP="00CF6B9E">
      <w:pPr>
        <w:rPr>
          <w:lang w:val="en-CA"/>
        </w:rPr>
      </w:pPr>
    </w:p>
    <w:p w14:paraId="7D2AC1F0" w14:textId="346D27B1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B6C43E" w14:textId="05E9C6A2" w:rsidR="00C91FDA" w:rsidRPr="004A18B5" w:rsidRDefault="00860BA4" w:rsidP="00653FCB">
      <w:pPr>
        <w:rPr>
          <w:lang w:val="en-CA"/>
        </w:rPr>
      </w:pPr>
      <w:r>
        <w:rPr>
          <w:lang w:val="en-CA"/>
        </w:rPr>
        <w:t>GEO as introduced in JVET-</w:t>
      </w:r>
      <w:r w:rsidR="003D713A">
        <w:rPr>
          <w:lang w:val="en-CA"/>
        </w:rPr>
        <w:t>P0068</w:t>
      </w:r>
      <w:r>
        <w:rPr>
          <w:lang w:val="en-CA"/>
        </w:rPr>
        <w:t xml:space="preserve"> </w:t>
      </w:r>
      <w:r w:rsidR="00623ED9">
        <w:rPr>
          <w:lang w:val="en-CA"/>
        </w:rPr>
        <w:t>supports</w:t>
      </w:r>
      <w:r w:rsidR="0098540B">
        <w:rPr>
          <w:lang w:val="en-CA"/>
        </w:rPr>
        <w:t xml:space="preserve"> 140 different partition</w:t>
      </w:r>
      <w:r w:rsidR="00B90337">
        <w:rPr>
          <w:lang w:val="en-CA"/>
        </w:rPr>
        <w:t>ing manner</w:t>
      </w:r>
      <w:r w:rsidR="00F65416">
        <w:rPr>
          <w:lang w:val="en-CA"/>
        </w:rPr>
        <w:t>s</w:t>
      </w:r>
      <w:r w:rsidR="004E5756">
        <w:rPr>
          <w:lang w:val="en-CA"/>
        </w:rPr>
        <w:t>, differentiated by</w:t>
      </w:r>
      <w:r w:rsidR="00232B63">
        <w:rPr>
          <w:lang w:val="en-CA"/>
        </w:rPr>
        <w:t xml:space="preserve"> </w:t>
      </w:r>
      <w:r w:rsidR="00D74332">
        <w:rPr>
          <w:lang w:val="en-CA"/>
        </w:rPr>
        <w:t xml:space="preserve">32 angles </w:t>
      </w:r>
      <w:r w:rsidR="004E5756">
        <w:rPr>
          <w:lang w:val="en-CA"/>
        </w:rPr>
        <w:t>(</w:t>
      </w:r>
      <w:r w:rsidR="00D74332">
        <w:rPr>
          <w:lang w:val="en-CA"/>
        </w:rPr>
        <w:t xml:space="preserve">quantized </w:t>
      </w:r>
      <w:r w:rsidR="00F037A3">
        <w:rPr>
          <w:lang w:val="en-CA"/>
        </w:rPr>
        <w:t xml:space="preserve">between 0 and 360° with 11.25° of </w:t>
      </w:r>
      <w:r w:rsidR="009504F9">
        <w:rPr>
          <w:lang w:val="en-CA"/>
        </w:rPr>
        <w:t xml:space="preserve">equal </w:t>
      </w:r>
      <w:r w:rsidR="00F037A3">
        <w:rPr>
          <w:lang w:val="en-CA"/>
        </w:rPr>
        <w:t>separation</w:t>
      </w:r>
      <w:r w:rsidR="004E5756">
        <w:rPr>
          <w:lang w:val="en-CA"/>
        </w:rPr>
        <w:t>)</w:t>
      </w:r>
      <w:r w:rsidR="00C5469F">
        <w:rPr>
          <w:lang w:val="en-CA"/>
        </w:rPr>
        <w:t xml:space="preserve"> and 5 </w:t>
      </w:r>
      <w:r w:rsidR="00C91FDA">
        <w:rPr>
          <w:lang w:val="en-CA"/>
        </w:rPr>
        <w:t>edges</w:t>
      </w:r>
      <w:r w:rsidR="0092794F">
        <w:rPr>
          <w:lang w:val="en-CA"/>
        </w:rPr>
        <w:t xml:space="preserve"> relative to the center of </w:t>
      </w:r>
      <w:r w:rsidR="004E5756">
        <w:rPr>
          <w:lang w:val="en-CA"/>
        </w:rPr>
        <w:t>a CU</w:t>
      </w:r>
      <w:r w:rsidR="00122708">
        <w:rPr>
          <w:lang w:val="en-CA"/>
        </w:rPr>
        <w:t>, in addition to TPM to split a CU into two parts</w:t>
      </w:r>
      <w:r w:rsidR="0092794F">
        <w:rPr>
          <w:lang w:val="en-CA"/>
        </w:rPr>
        <w:t>.</w:t>
      </w:r>
      <w:r w:rsidR="00653FCB">
        <w:rPr>
          <w:lang w:val="en-CA"/>
        </w:rPr>
        <w:t xml:space="preserve"> </w:t>
      </w:r>
      <w:r w:rsidR="00653FCB">
        <w:rPr>
          <w:lang w:val="en-CA"/>
        </w:rPr>
        <w:fldChar w:fldCharType="begin"/>
      </w:r>
      <w:r w:rsidR="00653FCB">
        <w:rPr>
          <w:lang w:val="en-CA"/>
        </w:rPr>
        <w:instrText xml:space="preserve"> REF _Ref20187156 \r \h </w:instrText>
      </w:r>
      <w:r w:rsidR="00653FCB">
        <w:rPr>
          <w:lang w:val="en-CA"/>
        </w:rPr>
      </w:r>
      <w:r w:rsidR="00653FCB">
        <w:rPr>
          <w:lang w:val="en-CA"/>
        </w:rPr>
        <w:fldChar w:fldCharType="separate"/>
      </w:r>
      <w:r w:rsidR="00653FCB">
        <w:rPr>
          <w:lang w:val="en-CA"/>
        </w:rPr>
        <w:t>Figure 1</w:t>
      </w:r>
      <w:r w:rsidR="00653FCB">
        <w:rPr>
          <w:lang w:val="en-CA"/>
        </w:rPr>
        <w:fldChar w:fldCharType="end"/>
      </w:r>
      <w:r w:rsidR="00653FCB">
        <w:rPr>
          <w:lang w:val="en-CA"/>
        </w:rPr>
        <w:t>.a shows</w:t>
      </w:r>
      <w:r w:rsidR="00C91FDA">
        <w:rPr>
          <w:lang w:val="en-CA"/>
        </w:rPr>
        <w:t xml:space="preserve"> that the 5 edges are distributed uniformly along the direction of normal vector within a CU</w:t>
      </w:r>
      <w:r w:rsidR="00D54542">
        <w:rPr>
          <w:lang w:val="en-CA"/>
        </w:rPr>
        <w:t>, starting from Edge</w:t>
      </w:r>
      <w:r w:rsidR="00D54542" w:rsidRPr="00D54542">
        <w:rPr>
          <w:vertAlign w:val="subscript"/>
          <w:lang w:val="en-CA"/>
        </w:rPr>
        <w:t>0</w:t>
      </w:r>
      <w:r w:rsidR="00D54542">
        <w:rPr>
          <w:lang w:val="en-CA"/>
        </w:rPr>
        <w:t xml:space="preserve"> that passes through the CU center</w:t>
      </w:r>
      <w:r w:rsidR="00C91FDA">
        <w:rPr>
          <w:lang w:val="en-CA"/>
        </w:rPr>
        <w:t>.</w:t>
      </w:r>
      <w:r w:rsidR="00893073">
        <w:rPr>
          <w:lang w:val="en-CA"/>
        </w:rPr>
        <w:t xml:space="preserve"> Each partition mode (i.e., a pair of an angle index and an edge index) in GEO is assigned with a pixel-adaptive weight table to blend samples on the two partitioned parts, where the weight value of a sampled </w:t>
      </w:r>
      <w:r w:rsidR="00893073">
        <w:rPr>
          <w:rFonts w:hint="eastAsia"/>
          <w:lang w:val="en-CA" w:eastAsia="zh-TW"/>
        </w:rPr>
        <w:t>r</w:t>
      </w:r>
      <w:r w:rsidR="00893073">
        <w:rPr>
          <w:lang w:val="en-CA" w:eastAsia="zh-TW"/>
        </w:rPr>
        <w:t xml:space="preserve">anges from 0 to 8 and </w:t>
      </w:r>
      <w:r w:rsidR="00893073">
        <w:rPr>
          <w:lang w:val="en-CA"/>
        </w:rPr>
        <w:t xml:space="preserve">is determined by the L2 distance from the center position of a pixel to the edge. Basically, unit-gain constraint is followed when weight values are assigned, that is, when a small weight </w:t>
      </w:r>
      <w:r w:rsidR="00893073">
        <w:rPr>
          <w:lang w:val="en-CA"/>
        </w:rPr>
        <w:lastRenderedPageBreak/>
        <w:t>value is assigned to a GEO partition, a large complementary one is assigned to the other partition, summing up to 8.</w:t>
      </w:r>
    </w:p>
    <w:p w14:paraId="4BB35B93" w14:textId="016B7409" w:rsidR="00327C78" w:rsidRDefault="00D0276A" w:rsidP="004D6558">
      <w:pPr>
        <w:rPr>
          <w:lang w:val="en-CA"/>
        </w:rPr>
      </w:pPr>
      <w:r>
        <w:rPr>
          <w:lang w:val="en-CA"/>
        </w:rPr>
        <w:t xml:space="preserve">The computation of </w:t>
      </w:r>
      <w:r w:rsidR="008E621A">
        <w:rPr>
          <w:lang w:val="en-CA"/>
        </w:rPr>
        <w:t xml:space="preserve">the </w:t>
      </w:r>
      <w:r>
        <w:rPr>
          <w:lang w:val="en-CA"/>
        </w:rPr>
        <w:t>weight value</w:t>
      </w:r>
      <w:r w:rsidR="00EF3B93">
        <w:rPr>
          <w:lang w:val="en-CA"/>
        </w:rPr>
        <w:t xml:space="preserve"> of each pixel</w:t>
      </w:r>
      <w:r>
        <w:rPr>
          <w:lang w:val="en-CA"/>
        </w:rPr>
        <w:t xml:space="preserve"> </w:t>
      </w:r>
      <w:r w:rsidR="005B20B1">
        <w:rPr>
          <w:lang w:val="en-CA"/>
        </w:rPr>
        <w:t>is</w:t>
      </w:r>
      <w:r>
        <w:rPr>
          <w:lang w:val="en-CA"/>
        </w:rPr>
        <w:t xml:space="preserve"> </w:t>
      </w:r>
      <w:r w:rsidR="00D231DC">
        <w:rPr>
          <w:lang w:val="en-CA"/>
        </w:rPr>
        <w:t>t</w:t>
      </w:r>
      <w:r w:rsidR="00327C78">
        <w:rPr>
          <w:lang w:val="en-CA"/>
        </w:rPr>
        <w:t>wo</w:t>
      </w:r>
      <w:r>
        <w:rPr>
          <w:lang w:val="en-CA"/>
        </w:rPr>
        <w:t xml:space="preserve">-fold: </w:t>
      </w:r>
      <w:r w:rsidR="00D231DC">
        <w:rPr>
          <w:lang w:val="en-CA"/>
        </w:rPr>
        <w:t>(a)</w:t>
      </w:r>
      <w:r w:rsidR="005B20B1" w:rsidRPr="005B20B1">
        <w:rPr>
          <w:lang w:val="en-CA"/>
        </w:rPr>
        <w:t xml:space="preserve"> </w:t>
      </w:r>
      <w:r w:rsidR="00216CFA">
        <w:rPr>
          <w:lang w:val="en-CA"/>
        </w:rPr>
        <w:t xml:space="preserve">computing </w:t>
      </w:r>
      <w:r w:rsidR="005B20B1" w:rsidRPr="005B20B1">
        <w:rPr>
          <w:lang w:val="en-CA"/>
        </w:rPr>
        <w:t>the displacement</w:t>
      </w:r>
      <w:r w:rsidR="005B20B1">
        <w:rPr>
          <w:lang w:val="en-CA"/>
        </w:rPr>
        <w:t xml:space="preserve"> </w:t>
      </w:r>
      <w:r w:rsidR="00CA4614">
        <w:rPr>
          <w:lang w:val="en-CA"/>
        </w:rPr>
        <w:t xml:space="preserve">from a pixel position </w:t>
      </w:r>
      <w:r w:rsidR="005B20B1">
        <w:rPr>
          <w:lang w:val="en-CA"/>
        </w:rPr>
        <w:t>to a</w:t>
      </w:r>
      <w:r w:rsidR="00CA4614">
        <w:rPr>
          <w:lang w:val="en-CA"/>
        </w:rPr>
        <w:t xml:space="preserve"> given</w:t>
      </w:r>
      <w:r w:rsidR="005B20B1">
        <w:rPr>
          <w:lang w:val="en-CA"/>
        </w:rPr>
        <w:t xml:space="preserve"> edge</w:t>
      </w:r>
      <w:r w:rsidR="00B44298">
        <w:rPr>
          <w:lang w:val="en-CA"/>
        </w:rPr>
        <w:t xml:space="preserve"> and (</w:t>
      </w:r>
      <w:r w:rsidR="00722D36">
        <w:rPr>
          <w:lang w:val="en-CA"/>
        </w:rPr>
        <w:t>c</w:t>
      </w:r>
      <w:r w:rsidR="00B44298">
        <w:rPr>
          <w:lang w:val="en-CA"/>
        </w:rPr>
        <w:t>) mapping the computed displacement to a weight value through a</w:t>
      </w:r>
      <w:r w:rsidR="00DD7DD9">
        <w:rPr>
          <w:lang w:val="en-CA"/>
        </w:rPr>
        <w:t xml:space="preserve"> pre-defined</w:t>
      </w:r>
      <w:r w:rsidR="00B44298">
        <w:rPr>
          <w:lang w:val="en-CA"/>
        </w:rPr>
        <w:t xml:space="preserve"> look-up table.</w:t>
      </w:r>
      <w:r w:rsidR="005614F7">
        <w:rPr>
          <w:lang w:val="en-CA"/>
        </w:rPr>
        <w:t xml:space="preserve"> </w:t>
      </w:r>
      <w:r w:rsidR="009B25FF">
        <w:rPr>
          <w:lang w:val="en-CA"/>
        </w:rPr>
        <w:t xml:space="preserve">The way to compute the displacement from </w:t>
      </w:r>
      <w:r w:rsidR="008F7E6F">
        <w:rPr>
          <w:lang w:val="en-CA"/>
        </w:rPr>
        <w:t>a pixel position (</w:t>
      </w:r>
      <w:r w:rsidR="008F7E6F" w:rsidRPr="008F7E6F">
        <w:rPr>
          <w:i/>
          <w:lang w:val="en-CA"/>
        </w:rPr>
        <w:t>x</w:t>
      </w:r>
      <w:r w:rsidR="008F7E6F">
        <w:rPr>
          <w:lang w:val="en-CA"/>
        </w:rPr>
        <w:t xml:space="preserve">, </w:t>
      </w:r>
      <w:r w:rsidR="008F7E6F" w:rsidRPr="008F7E6F">
        <w:rPr>
          <w:i/>
          <w:lang w:val="en-CA"/>
        </w:rPr>
        <w:t>y</w:t>
      </w:r>
      <w:r w:rsidR="008F7E6F">
        <w:rPr>
          <w:lang w:val="en-CA"/>
        </w:rPr>
        <w:t>) to a given edge Edge</w:t>
      </w:r>
      <w:r w:rsidR="008F7E6F" w:rsidRPr="008F7E6F">
        <w:rPr>
          <w:vertAlign w:val="subscript"/>
          <w:lang w:val="en-CA"/>
        </w:rPr>
        <w:t>i</w:t>
      </w:r>
      <w:r w:rsidR="008F7E6F">
        <w:rPr>
          <w:lang w:val="en-CA"/>
        </w:rPr>
        <w:t xml:space="preserve"> is actually the same as computing the displacement from (</w:t>
      </w:r>
      <w:r w:rsidR="008F7E6F" w:rsidRPr="008F7E6F">
        <w:rPr>
          <w:i/>
          <w:lang w:val="en-CA"/>
        </w:rPr>
        <w:t>x</w:t>
      </w:r>
      <w:r w:rsidR="008F7E6F">
        <w:rPr>
          <w:lang w:val="en-CA"/>
        </w:rPr>
        <w:t xml:space="preserve">, </w:t>
      </w:r>
      <w:r w:rsidR="008F7E6F" w:rsidRPr="008F7E6F">
        <w:rPr>
          <w:i/>
          <w:lang w:val="en-CA"/>
        </w:rPr>
        <w:t>y</w:t>
      </w:r>
      <w:r w:rsidR="008F7E6F">
        <w:rPr>
          <w:lang w:val="en-CA"/>
        </w:rPr>
        <w:t>) to Edge</w:t>
      </w:r>
      <w:r w:rsidR="008F7E6F" w:rsidRPr="008F7E6F">
        <w:rPr>
          <w:vertAlign w:val="subscript"/>
          <w:lang w:val="en-CA"/>
        </w:rPr>
        <w:t>0</w:t>
      </w:r>
      <w:r w:rsidR="008F7E6F">
        <w:rPr>
          <w:lang w:val="en-CA"/>
        </w:rPr>
        <w:t xml:space="preserve"> and subtract this displacement</w:t>
      </w:r>
      <w:r w:rsidR="006800D3">
        <w:rPr>
          <w:lang w:val="en-CA"/>
        </w:rPr>
        <w:t xml:space="preserve"> </w:t>
      </w:r>
      <w:r w:rsidR="008F7E6F">
        <w:rPr>
          <w:lang w:val="en-CA"/>
        </w:rPr>
        <w:t xml:space="preserve">by the distance </w:t>
      </w:r>
      <w:r w:rsidR="000A17BA" w:rsidRPr="000A17BA">
        <w:rPr>
          <w:i/>
          <w:lang w:val="en-CA"/>
        </w:rPr>
        <w:t>ρ</w:t>
      </w:r>
      <w:r w:rsidR="000A17BA">
        <w:rPr>
          <w:lang w:val="en-CA"/>
        </w:rPr>
        <w:t xml:space="preserve"> </w:t>
      </w:r>
      <w:r w:rsidR="008F7E6F">
        <w:rPr>
          <w:lang w:val="en-CA"/>
        </w:rPr>
        <w:t>between Edge</w:t>
      </w:r>
      <w:r w:rsidR="008F7E6F" w:rsidRPr="008F7E6F">
        <w:rPr>
          <w:vertAlign w:val="subscript"/>
          <w:lang w:val="en-CA"/>
        </w:rPr>
        <w:t>0</w:t>
      </w:r>
      <w:r w:rsidR="008F7E6F">
        <w:rPr>
          <w:lang w:val="en-CA"/>
        </w:rPr>
        <w:t xml:space="preserve"> and Edge</w:t>
      </w:r>
      <w:r w:rsidR="008F7E6F" w:rsidRPr="008F7E6F">
        <w:rPr>
          <w:vertAlign w:val="subscript"/>
          <w:lang w:val="en-CA"/>
        </w:rPr>
        <w:t>i</w:t>
      </w:r>
      <w:r w:rsidR="008F7E6F">
        <w:rPr>
          <w:lang w:val="en-CA"/>
        </w:rPr>
        <w:t xml:space="preserve">. </w:t>
      </w:r>
      <w:r w:rsidR="006A2B35">
        <w:rPr>
          <w:lang w:val="en-CA"/>
        </w:rPr>
        <w:fldChar w:fldCharType="begin"/>
      </w:r>
      <w:r w:rsidR="006A2B35">
        <w:rPr>
          <w:lang w:val="en-CA"/>
        </w:rPr>
        <w:instrText xml:space="preserve"> REF _Ref20187156 \r \h </w:instrText>
      </w:r>
      <w:r w:rsidR="006A2B35">
        <w:rPr>
          <w:lang w:val="en-CA"/>
        </w:rPr>
      </w:r>
      <w:r w:rsidR="006A2B35">
        <w:rPr>
          <w:lang w:val="en-CA"/>
        </w:rPr>
        <w:fldChar w:fldCharType="separate"/>
      </w:r>
      <w:r w:rsidR="00653FCB">
        <w:rPr>
          <w:lang w:val="en-CA"/>
        </w:rPr>
        <w:t>Figure 1</w:t>
      </w:r>
      <w:r w:rsidR="006A2B35">
        <w:rPr>
          <w:lang w:val="en-CA"/>
        </w:rPr>
        <w:fldChar w:fldCharType="end"/>
      </w:r>
      <w:r w:rsidR="00653FCB">
        <w:rPr>
          <w:lang w:val="en-CA"/>
        </w:rPr>
        <w:t>.b</w:t>
      </w:r>
      <w:r w:rsidR="006A2B35">
        <w:rPr>
          <w:lang w:val="en-CA"/>
        </w:rPr>
        <w:t xml:space="preserve"> illustrate</w:t>
      </w:r>
      <w:r w:rsidR="007B3EAA">
        <w:rPr>
          <w:lang w:val="en-CA"/>
        </w:rPr>
        <w:t>s</w:t>
      </w:r>
      <w:r w:rsidR="006A2B35">
        <w:rPr>
          <w:lang w:val="en-CA"/>
        </w:rPr>
        <w:t xml:space="preserve"> the geometric relations among (</w:t>
      </w:r>
      <w:r w:rsidR="006A2B35" w:rsidRPr="008F7E6F">
        <w:rPr>
          <w:i/>
          <w:lang w:val="en-CA"/>
        </w:rPr>
        <w:t>x</w:t>
      </w:r>
      <w:r w:rsidR="006A2B35">
        <w:rPr>
          <w:lang w:val="en-CA"/>
        </w:rPr>
        <w:t xml:space="preserve">, </w:t>
      </w:r>
      <w:r w:rsidR="006A2B35" w:rsidRPr="008F7E6F">
        <w:rPr>
          <w:i/>
          <w:lang w:val="en-CA"/>
        </w:rPr>
        <w:t>y</w:t>
      </w:r>
      <w:r w:rsidR="006A2B35">
        <w:rPr>
          <w:lang w:val="en-CA"/>
        </w:rPr>
        <w:t>) and edges</w:t>
      </w:r>
      <w:r w:rsidR="009506D6">
        <w:rPr>
          <w:lang w:val="en-CA"/>
        </w:rPr>
        <w:t>.</w:t>
      </w:r>
      <w:r w:rsidR="0029571D">
        <w:rPr>
          <w:lang w:val="en-CA"/>
        </w:rPr>
        <w:t xml:space="preserve"> Specifically, </w:t>
      </w:r>
      <w:r w:rsidR="00BD6690">
        <w:rPr>
          <w:lang w:val="en-CA"/>
        </w:rPr>
        <w:t>the displacement from (</w:t>
      </w:r>
      <w:r w:rsidR="00BD6690" w:rsidRPr="008F7E6F">
        <w:rPr>
          <w:i/>
          <w:lang w:val="en-CA"/>
        </w:rPr>
        <w:t>x</w:t>
      </w:r>
      <w:r w:rsidR="00BD6690">
        <w:rPr>
          <w:lang w:val="en-CA"/>
        </w:rPr>
        <w:t xml:space="preserve">, </w:t>
      </w:r>
      <w:r w:rsidR="00BD6690" w:rsidRPr="008F7E6F">
        <w:rPr>
          <w:i/>
          <w:lang w:val="en-CA"/>
        </w:rPr>
        <w:t>y</w:t>
      </w:r>
      <w:r w:rsidR="00BD6690">
        <w:rPr>
          <w:lang w:val="en-CA"/>
        </w:rPr>
        <w:t>) to Edge</w:t>
      </w:r>
      <w:r w:rsidR="00BD6690" w:rsidRPr="00BD6690">
        <w:rPr>
          <w:vertAlign w:val="subscript"/>
          <w:lang w:val="en-CA"/>
        </w:rPr>
        <w:t>i</w:t>
      </w:r>
      <w:r w:rsidR="00BD6690">
        <w:rPr>
          <w:lang w:val="en-CA"/>
        </w:rPr>
        <w:t xml:space="preserve"> can be formulated as follows: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088"/>
        <w:gridCol w:w="566"/>
      </w:tblGrid>
      <w:tr w:rsidR="00B36EB2" w14:paraId="062EBE6B" w14:textId="77777777" w:rsidTr="00696A85">
        <w:tc>
          <w:tcPr>
            <w:tcW w:w="1696" w:type="dxa"/>
          </w:tcPr>
          <w:p w14:paraId="08A73E8B" w14:textId="374ED4BA" w:rsidR="00B36EB2" w:rsidRPr="00227DE8" w:rsidRDefault="00E045BF" w:rsidP="0068631F">
            <w:pPr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PB</m:t>
                    </m:r>
                  </m:e>
                </m:acc>
              </m:oMath>
            </m:oMathPara>
          </w:p>
        </w:tc>
        <w:tc>
          <w:tcPr>
            <w:tcW w:w="7088" w:type="dxa"/>
          </w:tcPr>
          <w:p w14:paraId="131718EA" w14:textId="19D9D2CE" w:rsidR="00B36EB2" w:rsidRPr="00227DE8" w:rsidRDefault="00B36EB2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PA</m:t>
                    </m:r>
                  </m:e>
                </m:acc>
                <m:r>
                  <w:rPr>
                    <w:rFonts w:ascii="Cambria Math" w:hAnsi="Cambria Math"/>
                    <w:szCs w:val="22"/>
                    <w:lang w:val="en-CA"/>
                  </w:rPr>
                  <m:t>- ρ</m:t>
                </m:r>
              </m:oMath>
            </m:oMathPara>
          </w:p>
        </w:tc>
        <w:tc>
          <w:tcPr>
            <w:tcW w:w="566" w:type="dxa"/>
          </w:tcPr>
          <w:p w14:paraId="7823883F" w14:textId="6E178655" w:rsidR="00B36EB2" w:rsidRPr="008E47D8" w:rsidRDefault="00B36EB2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450307" w14:paraId="5D7624BC" w14:textId="77777777" w:rsidTr="00696A85">
        <w:tc>
          <w:tcPr>
            <w:tcW w:w="1696" w:type="dxa"/>
          </w:tcPr>
          <w:p w14:paraId="5F6641F9" w14:textId="77777777" w:rsidR="00450307" w:rsidRDefault="00450307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70FDD59B" w14:textId="51A89909" w:rsidR="00450307" w:rsidRPr="00450307" w:rsidRDefault="00450307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PC</m:t>
                        </m:r>
                      </m:e>
                    </m:acc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CD</m:t>
                        </m:r>
                      </m:e>
                    </m:acc>
                  </m:e>
                </m:d>
                <m:r>
                  <w:rPr>
                    <w:rFonts w:ascii="Cambria Math" w:hAnsi="Cambria Math"/>
                    <w:szCs w:val="22"/>
                    <w:lang w:val="en-CA"/>
                  </w:rPr>
                  <m:t>*sin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⁡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(α)- ρ</m:t>
                </m:r>
              </m:oMath>
            </m:oMathPara>
          </w:p>
        </w:tc>
        <w:tc>
          <w:tcPr>
            <w:tcW w:w="566" w:type="dxa"/>
          </w:tcPr>
          <w:p w14:paraId="54F88794" w14:textId="00142010" w:rsidR="00450307" w:rsidRPr="008E47D8" w:rsidRDefault="00450307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940C51" w14:paraId="1957250D" w14:textId="77777777" w:rsidTr="00696A85">
        <w:tc>
          <w:tcPr>
            <w:tcW w:w="1696" w:type="dxa"/>
          </w:tcPr>
          <w:p w14:paraId="70CFAF62" w14:textId="77777777" w:rsidR="00940C51" w:rsidRDefault="00940C51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6A883E4E" w14:textId="0CFC68CE" w:rsidR="00940C51" w:rsidRPr="00940C51" w:rsidRDefault="00940C51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22"/>
                                <w:lang w:val="en-C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  <m:t>H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-y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  <m:t>W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22"/>
                                <w:lang w:val="en-CA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*</m:t>
                    </m:r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⁡(</m:t>
                    </m:r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α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)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*sin⁡(α)- ρ</m:t>
                </m:r>
              </m:oMath>
            </m:oMathPara>
          </w:p>
        </w:tc>
        <w:tc>
          <w:tcPr>
            <w:tcW w:w="566" w:type="dxa"/>
          </w:tcPr>
          <w:p w14:paraId="07CB3259" w14:textId="0137F7C2" w:rsidR="00940C51" w:rsidRPr="008E47D8" w:rsidRDefault="00940C51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940C51" w14:paraId="3CF6B7DE" w14:textId="77777777" w:rsidTr="00696A85">
        <w:tc>
          <w:tcPr>
            <w:tcW w:w="1696" w:type="dxa"/>
          </w:tcPr>
          <w:p w14:paraId="64B6F64B" w14:textId="77777777" w:rsidR="00940C51" w:rsidRDefault="00940C51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5A13983A" w14:textId="54D6DCBE" w:rsidR="00940C51" w:rsidRPr="00940C51" w:rsidRDefault="00940C51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y-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*sin(α)- ρ</m:t>
                </m:r>
              </m:oMath>
            </m:oMathPara>
          </w:p>
        </w:tc>
        <w:tc>
          <w:tcPr>
            <w:tcW w:w="566" w:type="dxa"/>
          </w:tcPr>
          <w:p w14:paraId="3CC3C203" w14:textId="5B2873FD" w:rsidR="00940C51" w:rsidRPr="008E47D8" w:rsidRDefault="00940C51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68631F" w14:paraId="5D46329D" w14:textId="77777777" w:rsidTr="00696A85">
        <w:tc>
          <w:tcPr>
            <w:tcW w:w="1696" w:type="dxa"/>
          </w:tcPr>
          <w:p w14:paraId="488FE8AC" w14:textId="77777777" w:rsidR="0068631F" w:rsidRDefault="0068631F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53DDDAE9" w14:textId="4F275706" w:rsidR="0068631F" w:rsidRPr="0068631F" w:rsidRDefault="0068631F" w:rsidP="00940C51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=x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-y</m:t>
                </m:r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*sin(α)-(ρ</m:t>
                </m:r>
                <m:r>
                  <w:rPr>
                    <w:rFonts w:ascii="Cambria Math" w:hAnsi="Cambria Math" w:hint="eastAsia"/>
                    <w:sz w:val="18"/>
                    <w:szCs w:val="22"/>
                    <w:lang w:val="en-CA" w:eastAsia="zh-TW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W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8"/>
                    <w:szCs w:val="22"/>
                    <w:lang w:val="en-CA" w:eastAsia="zh-TW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 w:hint="eastAsia"/>
                    <w:sz w:val="18"/>
                    <w:szCs w:val="22"/>
                    <w:lang w:val="en-CA" w:eastAsia="zh-TW"/>
                  </w:rPr>
                  <m:t>)</m:t>
                </m:r>
              </m:oMath>
            </m:oMathPara>
          </w:p>
        </w:tc>
        <w:tc>
          <w:tcPr>
            <w:tcW w:w="566" w:type="dxa"/>
          </w:tcPr>
          <w:p w14:paraId="012400FA" w14:textId="39F698B0" w:rsidR="0068631F" w:rsidRPr="008E47D8" w:rsidRDefault="0068631F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  <w:bookmarkStart w:id="1" w:name="_Ref20190140"/>
          </w:p>
        </w:tc>
        <w:bookmarkEnd w:id="1"/>
      </w:tr>
      <w:tr w:rsidR="0068631F" w14:paraId="3F04FC1D" w14:textId="77777777" w:rsidTr="00696A85">
        <w:tc>
          <w:tcPr>
            <w:tcW w:w="1696" w:type="dxa"/>
          </w:tcPr>
          <w:p w14:paraId="013D5C1A" w14:textId="77777777" w:rsidR="0068631F" w:rsidRDefault="0068631F" w:rsidP="0068631F">
            <w:pPr>
              <w:rPr>
                <w:szCs w:val="22"/>
                <w:lang w:val="en-CA"/>
              </w:rPr>
            </w:pPr>
          </w:p>
        </w:tc>
        <w:tc>
          <w:tcPr>
            <w:tcW w:w="7088" w:type="dxa"/>
          </w:tcPr>
          <w:p w14:paraId="2A030E37" w14:textId="3AE4F562" w:rsidR="0068631F" w:rsidRPr="00881F51" w:rsidRDefault="0068631F" w:rsidP="0068631F">
            <w:pPr>
              <w:jc w:val="left"/>
              <w:rPr>
                <w:szCs w:val="22"/>
                <w:lang w:val="en-CA"/>
              </w:rPr>
            </w:pPr>
            <m:oMath>
              <m:r>
                <w:rPr>
                  <w:rFonts w:ascii="Cambria Math" w:hAnsi="Cambria Math"/>
                  <w:szCs w:val="22"/>
                  <w:lang w:val="en-CA"/>
                </w:rPr>
                <m:t>=x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α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+y</m:t>
              </m:r>
              <m:r>
                <w:rPr>
                  <w:rFonts w:ascii="Cambria Math" w:hAnsi="Cambria Math"/>
                  <w:szCs w:val="22"/>
                  <w:lang w:val="en-CA"/>
                </w:rPr>
                <m:t>*cos(α</m:t>
              </m:r>
              <m:r>
                <w:rPr>
                  <w:rFonts w:ascii="Cambria Math" w:hAnsi="Cambria Math" w:hint="eastAsia"/>
                  <w:szCs w:val="22"/>
                  <w:lang w:val="en-CA" w:eastAsia="zh-TW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π</m:t>
                  </m:r>
                  <m:ctrlPr>
                    <w:rPr>
                      <w:rFonts w:ascii="Cambria Math" w:hAnsi="Cambria Math"/>
                      <w:i/>
                      <w:szCs w:val="22"/>
                      <w:lang w:val="en-CA" w:eastAsia="zh-TW"/>
                    </w:rPr>
                  </m:ctrlP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2"/>
                  <w:lang w:val="en-CA"/>
                </w:rPr>
                <m:t>)-(ρ</m:t>
              </m:r>
              <m:r>
                <w:rPr>
                  <w:rFonts w:ascii="Cambria Math" w:hAnsi="Cambria Math" w:hint="eastAsia"/>
                  <w:szCs w:val="22"/>
                  <w:lang w:val="en-CA" w:eastAsia="zh-TW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W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α</m:t>
                      </m:r>
                    </m:e>
                  </m:d>
                </m:e>
              </m:func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H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uncPr>
                <m:fName>
                  <m:r>
                    <w:rPr>
                      <w:rFonts w:ascii="Cambria Math" w:hAnsi="Cambria Math"/>
                      <w:szCs w:val="22"/>
                      <w:lang w:val="en-CA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α</m:t>
                      </m:r>
                      <m:r>
                        <w:rPr>
                          <w:rFonts w:ascii="Cambria Math" w:hAnsi="Cambria Math" w:hint="eastAsia"/>
                          <w:szCs w:val="22"/>
                          <w:lang w:val="en-CA" w:eastAsia="zh-TW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π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 w:eastAsia="zh-TW"/>
                            </w:rPr>
                          </m:ctrlP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 w:hint="eastAsia"/>
                  <w:szCs w:val="22"/>
                  <w:lang w:val="en-CA" w:eastAsia="zh-TW"/>
                </w:rPr>
                <m:t>)</m:t>
              </m:r>
            </m:oMath>
            <w:r w:rsidR="00301646">
              <w:rPr>
                <w:szCs w:val="22"/>
                <w:lang w:val="en-CA" w:eastAsia="zh-TW"/>
              </w:rPr>
              <w:t>.</w:t>
            </w:r>
          </w:p>
        </w:tc>
        <w:tc>
          <w:tcPr>
            <w:tcW w:w="566" w:type="dxa"/>
          </w:tcPr>
          <w:p w14:paraId="5245135F" w14:textId="444C6CD5" w:rsidR="0068631F" w:rsidRPr="008E47D8" w:rsidRDefault="0068631F" w:rsidP="008E47D8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</w:tbl>
    <w:p w14:paraId="68F8C4A0" w14:textId="1AE55826" w:rsidR="00327C78" w:rsidRDefault="00327C78" w:rsidP="006A2B35">
      <w:pPr>
        <w:jc w:val="center"/>
        <w:rPr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1"/>
        <w:gridCol w:w="4749"/>
      </w:tblGrid>
      <w:tr w:rsidR="00653FCB" w14:paraId="6008CA86" w14:textId="77777777" w:rsidTr="00491716">
        <w:tc>
          <w:tcPr>
            <w:tcW w:w="4675" w:type="dxa"/>
          </w:tcPr>
          <w:p w14:paraId="7C7D5C5D" w14:textId="134A9C2B" w:rsidR="00653FCB" w:rsidRDefault="00653FCB" w:rsidP="006A2B35">
            <w:pPr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3055CD0D" wp14:editId="47E6CA55">
                  <wp:extent cx="2559872" cy="1898015"/>
                  <wp:effectExtent l="0" t="0" r="0" b="698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0333" b="-1"/>
                          <a:stretch/>
                        </pic:blipFill>
                        <pic:spPr bwMode="auto">
                          <a:xfrm>
                            <a:off x="0" y="0"/>
                            <a:ext cx="2572533" cy="1907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704D497A" w14:textId="6B736B84" w:rsidR="00653FCB" w:rsidRDefault="00653FCB" w:rsidP="006A2B35">
            <w:pPr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45F08C42" wp14:editId="384189A2">
                  <wp:extent cx="2878719" cy="1924067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668" cy="1931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FCB" w14:paraId="2EB5D100" w14:textId="77777777" w:rsidTr="00491716">
        <w:tc>
          <w:tcPr>
            <w:tcW w:w="4675" w:type="dxa"/>
          </w:tcPr>
          <w:p w14:paraId="4C4E6499" w14:textId="3DB8A0F3" w:rsidR="00653FCB" w:rsidRDefault="00653FCB" w:rsidP="006A2B3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(a)</w:t>
            </w:r>
          </w:p>
        </w:tc>
        <w:tc>
          <w:tcPr>
            <w:tcW w:w="4675" w:type="dxa"/>
          </w:tcPr>
          <w:p w14:paraId="76762D53" w14:textId="621F74DE" w:rsidR="00653FCB" w:rsidRDefault="00653FCB" w:rsidP="006A2B35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(b)</w:t>
            </w:r>
          </w:p>
        </w:tc>
      </w:tr>
    </w:tbl>
    <w:p w14:paraId="380AF363" w14:textId="7BC68C0A" w:rsidR="006A2B35" w:rsidRPr="004A18B5" w:rsidRDefault="00653FCB" w:rsidP="006A2B35">
      <w:pPr>
        <w:pStyle w:val="Subtitle"/>
        <w:numPr>
          <w:ilvl w:val="0"/>
          <w:numId w:val="12"/>
        </w:numPr>
        <w:jc w:val="center"/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</w:pPr>
      <w:bookmarkStart w:id="2" w:name="_Ref20187156"/>
      <w:r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 xml:space="preserve">(a) </w:t>
      </w:r>
      <w:bookmarkStart w:id="3" w:name="_Ref20185904"/>
      <w:r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Edges supported in GEO</w:t>
      </w:r>
      <w:r w:rsidRPr="001D55C9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.</w:t>
      </w:r>
      <w:bookmarkEnd w:id="3"/>
      <w:r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 xml:space="preserve"> (b) </w:t>
      </w:r>
      <w:r w:rsidR="009506D6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Geometric relations between a given pixel position (</w:t>
      </w:r>
      <w:r w:rsidR="009506D6" w:rsidRPr="009506D6">
        <w:rPr>
          <w:rFonts w:ascii="Times New Roman" w:eastAsia="PMingLiU" w:hAnsi="Times New Roman" w:cs="Times New Roman"/>
          <w:i/>
          <w:color w:val="auto"/>
          <w:spacing w:val="0"/>
          <w:szCs w:val="20"/>
          <w:lang w:val="en-CA"/>
        </w:rPr>
        <w:t>x</w:t>
      </w:r>
      <w:r w:rsidR="009506D6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,</w:t>
      </w:r>
      <w:r w:rsidR="009506D6" w:rsidRPr="009506D6">
        <w:rPr>
          <w:rFonts w:ascii="Times New Roman" w:eastAsia="PMingLiU" w:hAnsi="Times New Roman" w:cs="Times New Roman"/>
          <w:i/>
          <w:color w:val="auto"/>
          <w:spacing w:val="0"/>
          <w:szCs w:val="20"/>
          <w:lang w:val="en-CA"/>
        </w:rPr>
        <w:t>y</w:t>
      </w:r>
      <w:r w:rsidR="009506D6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) and two edges</w:t>
      </w:r>
      <w:r w:rsidR="006A2B35" w:rsidRPr="001D55C9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.</w:t>
      </w:r>
      <w:bookmarkEnd w:id="2"/>
      <w:r w:rsidR="006A2B35" w:rsidRPr="004A18B5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 xml:space="preserve"> </w:t>
      </w:r>
    </w:p>
    <w:p w14:paraId="4109A7F6" w14:textId="2B92EFE8" w:rsidR="00327C78" w:rsidRDefault="00696A85" w:rsidP="004D6558">
      <w:pPr>
        <w:rPr>
          <w:lang w:val="en-CA" w:eastAsia="zh-TW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he value of </w:t>
      </w:r>
      <w:r w:rsidRPr="00696A85">
        <w:rPr>
          <w:i/>
          <w:lang w:val="en-CA" w:eastAsia="zh-TW"/>
        </w:rPr>
        <w:t>ρ</w:t>
      </w:r>
      <w:r>
        <w:rPr>
          <w:lang w:val="en-CA" w:eastAsia="zh-TW"/>
        </w:rPr>
        <w:t xml:space="preserve"> is a function of the maximum length</w:t>
      </w:r>
      <w:r w:rsidR="00042FF5">
        <w:rPr>
          <w:lang w:val="en-CA" w:eastAsia="zh-TW"/>
        </w:rPr>
        <w:t xml:space="preserve"> (denoted by </w:t>
      </w:r>
      <w:r w:rsidR="00042FF5" w:rsidRPr="00696A85">
        <w:rPr>
          <w:i/>
          <w:lang w:val="en-CA" w:eastAsia="zh-TW"/>
        </w:rPr>
        <w:t>ρ</w:t>
      </w:r>
      <w:r w:rsidR="00042FF5" w:rsidRPr="00042FF5">
        <w:rPr>
          <w:vertAlign w:val="subscript"/>
          <w:lang w:val="en-CA" w:eastAsia="zh-TW"/>
        </w:rPr>
        <w:t>max</w:t>
      </w:r>
      <w:r w:rsidR="00042FF5">
        <w:rPr>
          <w:lang w:val="en-CA" w:eastAsia="zh-TW"/>
        </w:rPr>
        <w:t>)</w:t>
      </w:r>
      <w:r>
        <w:rPr>
          <w:lang w:val="en-CA" w:eastAsia="zh-TW"/>
        </w:rPr>
        <w:t xml:space="preserve"> of the normal vector and </w:t>
      </w:r>
      <w:r w:rsidR="00042FF5">
        <w:rPr>
          <w:lang w:val="en-CA" w:eastAsia="zh-TW"/>
        </w:rPr>
        <w:t xml:space="preserve">edge index </w:t>
      </w:r>
      <w:r w:rsidR="00042FF5" w:rsidRPr="00042FF5">
        <w:rPr>
          <w:i/>
          <w:lang w:val="en-CA" w:eastAsia="zh-TW"/>
        </w:rPr>
        <w:t>i</w:t>
      </w:r>
      <w:r w:rsidR="00042FF5">
        <w:rPr>
          <w:lang w:val="en-CA" w:eastAsia="zh-TW"/>
        </w:rPr>
        <w:t>, that is: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665"/>
        <w:gridCol w:w="566"/>
      </w:tblGrid>
      <w:tr w:rsidR="00042FF5" w:rsidRPr="008E47D8" w14:paraId="00401F77" w14:textId="77777777" w:rsidTr="00AF6E3F">
        <w:tc>
          <w:tcPr>
            <w:tcW w:w="3119" w:type="dxa"/>
          </w:tcPr>
          <w:p w14:paraId="422AD196" w14:textId="18138E66" w:rsidR="00042FF5" w:rsidRPr="00227DE8" w:rsidRDefault="00042FF5" w:rsidP="001C3823">
            <w:pPr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lang w:val="en-CA" w:eastAsia="zh-TW"/>
                  </w:rPr>
                  <m:t>ρ</m:t>
                </m:r>
              </m:oMath>
            </m:oMathPara>
          </w:p>
        </w:tc>
        <w:tc>
          <w:tcPr>
            <w:tcW w:w="5665" w:type="dxa"/>
          </w:tcPr>
          <w:p w14:paraId="7FB74F30" w14:textId="6BCD1BC0" w:rsidR="00042FF5" w:rsidRPr="00227DE8" w:rsidRDefault="00042FF5" w:rsidP="001C3823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=i*</m:t>
                </m:r>
                <m:r>
                  <w:rPr>
                    <w:rFonts w:ascii="Cambria Math" w:hAnsi="Cambria Math" w:hint="eastAsia"/>
                    <w:szCs w:val="22"/>
                    <w:lang w:val="en-CA" w:eastAsia="zh-TW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val="en-CA"/>
                  </w:rPr>
                  <m:t>-1)/N</m:t>
                </m:r>
              </m:oMath>
            </m:oMathPara>
          </w:p>
        </w:tc>
        <w:tc>
          <w:tcPr>
            <w:tcW w:w="566" w:type="dxa"/>
          </w:tcPr>
          <w:p w14:paraId="3665F3A0" w14:textId="77777777" w:rsidR="00042FF5" w:rsidRPr="008E47D8" w:rsidRDefault="00042FF5" w:rsidP="001C3823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262C57" w:rsidRPr="008E47D8" w14:paraId="53AE80EB" w14:textId="77777777" w:rsidTr="00AF6E3F">
        <w:tc>
          <w:tcPr>
            <w:tcW w:w="3119" w:type="dxa"/>
          </w:tcPr>
          <w:p w14:paraId="3F28148E" w14:textId="77777777" w:rsidR="00262C57" w:rsidRPr="00042FF5" w:rsidRDefault="00262C57" w:rsidP="001C3823">
            <w:pPr>
              <w:rPr>
                <w:lang w:val="en-CA" w:eastAsia="zh-TW"/>
              </w:rPr>
            </w:pPr>
          </w:p>
        </w:tc>
        <w:tc>
          <w:tcPr>
            <w:tcW w:w="5665" w:type="dxa"/>
          </w:tcPr>
          <w:p w14:paraId="7FA95CE1" w14:textId="67BD5CF1" w:rsidR="00262C57" w:rsidRPr="00262C57" w:rsidRDefault="00262C57" w:rsidP="001C3823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=i*</m:t>
                </m:r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((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 w:eastAsia="zh-T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 w:eastAsia="zh-TW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 w:eastAsia="zh-TW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2"/>
                    <w:lang w:val="en-CA" w:eastAsia="zh-TW"/>
                  </w:rPr>
                  <m:t>*tan(</m:t>
                </m:r>
                <m:r>
                  <w:rPr>
                    <w:rFonts w:ascii="Cambria Math" w:eastAsia="MS Gothic" w:hAnsi="Cambria Math" w:cs="MS Gothic"/>
                    <w:sz w:val="20"/>
                    <w:szCs w:val="22"/>
                    <w:lang w:val="en-CA" w:eastAsia="zh-TW"/>
                  </w:rPr>
                  <m:t>α</m:t>
                </m:r>
                <m:r>
                  <w:rPr>
                    <w:rFonts w:ascii="Cambria Math" w:hAnsi="Cambria Math"/>
                    <w:sz w:val="20"/>
                    <w:szCs w:val="22"/>
                    <w:lang w:val="en-CA" w:eastAsia="zh-TW"/>
                  </w:rPr>
                  <m:t>)+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 w:eastAsia="zh-T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 w:eastAsia="zh-TW"/>
                      </w:rPr>
                      <m:t>W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 w:eastAsia="zh-TW"/>
                      </w:rPr>
                      <m:t>2</m:t>
                    </m:r>
                  </m:den>
                </m:f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)</m:t>
                </m:r>
                <m:r>
                  <w:rPr>
                    <w:rFonts w:ascii="MS Gothic" w:eastAsia="MS Gothic" w:hAnsi="MS Gothic" w:cs="MS Gothic" w:hint="eastAsia"/>
                    <w:sz w:val="20"/>
                    <w:szCs w:val="22"/>
                    <w:lang w:val="en-CA" w:eastAsia="zh-TW"/>
                  </w:rPr>
                  <m:t>*</m:t>
                </m:r>
                <m:r>
                  <w:rPr>
                    <w:rFonts w:ascii="Cambria Math" w:eastAsia="MS Gothic" w:hAnsi="MS Gothic" w:cs="MS Gothic"/>
                    <w:sz w:val="20"/>
                    <w:szCs w:val="22"/>
                    <w:lang w:val="en-CA" w:eastAsia="zh-TW"/>
                  </w:rPr>
                  <m:t>cos</m:t>
                </m:r>
                <m:r>
                  <m:rPr>
                    <m:sty m:val="p"/>
                  </m:rPr>
                  <w:rPr>
                    <w:rFonts w:ascii="Tahoma" w:eastAsia="MS Gothic" w:hAnsi="Tahoma" w:cs="Tahoma"/>
                    <w:sz w:val="20"/>
                    <w:szCs w:val="22"/>
                    <w:lang w:val="en-CA" w:eastAsia="zh-TW"/>
                  </w:rPr>
                  <m:t>⁡</m:t>
                </m:r>
                <m:r>
                  <w:rPr>
                    <w:rFonts w:ascii="Cambria Math" w:eastAsia="MS Gothic" w:hAnsi="MS Gothic" w:cs="MS Gothic"/>
                    <w:sz w:val="20"/>
                    <w:szCs w:val="22"/>
                    <w:lang w:val="en-CA" w:eastAsia="zh-TW"/>
                  </w:rPr>
                  <m:t>(</m:t>
                </m:r>
                <m:r>
                  <w:rPr>
                    <w:rFonts w:ascii="Cambria Math" w:eastAsia="MS Gothic" w:hAnsi="Cambria Math" w:cs="MS Gothic"/>
                    <w:sz w:val="20"/>
                    <w:szCs w:val="22"/>
                    <w:lang w:val="en-CA" w:eastAsia="zh-TW"/>
                  </w:rPr>
                  <m:t>α</m:t>
                </m:r>
                <m:r>
                  <w:rPr>
                    <w:rFonts w:ascii="Cambria Math" w:eastAsia="MS Gothic" w:hAnsi="MS Gothic" w:cs="MS Gothic"/>
                    <w:sz w:val="20"/>
                    <w:szCs w:val="22"/>
                    <w:lang w:val="en-CA" w:eastAsia="zh-TW"/>
                  </w:rPr>
                  <m:t>)</m:t>
                </m:r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-1)/N,</m:t>
                </m:r>
              </m:oMath>
            </m:oMathPara>
          </w:p>
        </w:tc>
        <w:tc>
          <w:tcPr>
            <w:tcW w:w="566" w:type="dxa"/>
          </w:tcPr>
          <w:p w14:paraId="1F5D2704" w14:textId="77777777" w:rsidR="00262C57" w:rsidRPr="008E47D8" w:rsidRDefault="00262C57" w:rsidP="001C3823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  <w:bookmarkStart w:id="4" w:name="_Ref20190128"/>
          </w:p>
        </w:tc>
        <w:bookmarkEnd w:id="4"/>
      </w:tr>
    </w:tbl>
    <w:p w14:paraId="22D288E6" w14:textId="08AD33BC" w:rsidR="004E576E" w:rsidRDefault="00042FF5" w:rsidP="004D6558">
      <w:pPr>
        <w:rPr>
          <w:lang w:val="en-CA" w:eastAsia="zh-TW"/>
        </w:rPr>
      </w:pPr>
      <w:r>
        <w:rPr>
          <w:lang w:val="en-CA" w:eastAsia="zh-TW"/>
        </w:rPr>
        <w:t xml:space="preserve">where </w:t>
      </w:r>
      <w:r w:rsidRPr="00042FF5">
        <w:rPr>
          <w:i/>
          <w:lang w:val="en-CA" w:eastAsia="zh-TW"/>
        </w:rPr>
        <w:t>N</w:t>
      </w:r>
      <w:r>
        <w:rPr>
          <w:lang w:val="en-CA" w:eastAsia="zh-TW"/>
        </w:rPr>
        <w:t xml:space="preserve"> is the number of edges supported by GEO and the “1” is to prevent the last edge Edge</w:t>
      </w:r>
      <w:r w:rsidRPr="00042FF5">
        <w:rPr>
          <w:vertAlign w:val="subscript"/>
          <w:lang w:val="en-CA" w:eastAsia="zh-TW"/>
        </w:rPr>
        <w:t>N-1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>from falling too close to a CU corner</w:t>
      </w:r>
      <w:r w:rsidR="0030575A">
        <w:rPr>
          <w:lang w:val="en-CA" w:eastAsia="zh-TW"/>
        </w:rPr>
        <w:t xml:space="preserve"> for some angle indices</w:t>
      </w:r>
      <w:r>
        <w:rPr>
          <w:lang w:val="en-CA" w:eastAsia="zh-TW"/>
        </w:rPr>
        <w:t>.</w:t>
      </w:r>
      <w:r w:rsidR="00A97A82">
        <w:rPr>
          <w:lang w:val="en-CA" w:eastAsia="zh-TW"/>
        </w:rPr>
        <w:t xml:space="preserve"> Substituting Eq. (8) from (6), we can compute the displacement from each pixel (</w:t>
      </w:r>
      <w:r w:rsidR="00A97A82" w:rsidRPr="00A97A82">
        <w:rPr>
          <w:i/>
          <w:lang w:val="en-CA" w:eastAsia="zh-TW"/>
        </w:rPr>
        <w:t>x</w:t>
      </w:r>
      <w:r w:rsidR="00A97A82">
        <w:rPr>
          <w:lang w:val="en-CA" w:eastAsia="zh-TW"/>
        </w:rPr>
        <w:t>,</w:t>
      </w:r>
      <w:r w:rsidR="00A97A82" w:rsidRPr="00A97A82">
        <w:rPr>
          <w:i/>
          <w:lang w:val="en-CA" w:eastAsia="zh-TW"/>
        </w:rPr>
        <w:t>y</w:t>
      </w:r>
      <w:r w:rsidR="00A97A82">
        <w:rPr>
          <w:lang w:val="en-CA" w:eastAsia="zh-TW"/>
        </w:rPr>
        <w:t>) to a given Edge</w:t>
      </w:r>
      <w:r w:rsidR="00A97A82" w:rsidRPr="00A97A82">
        <w:rPr>
          <w:vertAlign w:val="subscript"/>
          <w:lang w:val="en-CA" w:eastAsia="zh-TW"/>
        </w:rPr>
        <w:t>i</w:t>
      </w:r>
      <w:r w:rsidR="00A97A82">
        <w:rPr>
          <w:lang w:val="en-CA" w:eastAsia="zh-TW"/>
        </w:rPr>
        <w:t>.</w:t>
      </w:r>
      <w:r w:rsidR="00EC6C24">
        <w:rPr>
          <w:lang w:val="en-CA" w:eastAsia="zh-TW"/>
        </w:rPr>
        <w:t xml:space="preserve"> In short, we denote</w:t>
      </w:r>
      <w:r w:rsidR="00EC6C24">
        <w:rPr>
          <w:szCs w:val="22"/>
          <w:lang w:val="en-CA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szCs w:val="22"/>
                <w:lang w:val="en-CA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PB</m:t>
            </m:r>
          </m:e>
        </m:acc>
      </m:oMath>
      <w:r w:rsidR="00EC6C24">
        <w:rPr>
          <w:szCs w:val="22"/>
          <w:lang w:val="en-CA"/>
        </w:rPr>
        <w:t xml:space="preserve"> as wIdx(</w:t>
      </w:r>
      <w:r w:rsidR="00EC6C24" w:rsidRPr="00D53CDD">
        <w:rPr>
          <w:i/>
          <w:szCs w:val="22"/>
          <w:lang w:val="en-CA"/>
        </w:rPr>
        <w:t>x</w:t>
      </w:r>
      <w:r w:rsidR="00EC6C24">
        <w:rPr>
          <w:szCs w:val="22"/>
          <w:lang w:val="en-CA"/>
        </w:rPr>
        <w:t>,</w:t>
      </w:r>
      <w:r w:rsidR="00EC6C24" w:rsidRPr="00D53CDD">
        <w:rPr>
          <w:i/>
          <w:szCs w:val="22"/>
          <w:lang w:val="en-CA"/>
        </w:rPr>
        <w:t>y</w:t>
      </w:r>
      <w:r w:rsidR="00EC6C24">
        <w:rPr>
          <w:szCs w:val="22"/>
          <w:lang w:val="en-CA"/>
        </w:rPr>
        <w:t>)</w:t>
      </w:r>
      <w:r w:rsidR="00D53CDD">
        <w:rPr>
          <w:szCs w:val="22"/>
          <w:lang w:val="en-CA"/>
        </w:rPr>
        <w:t xml:space="preserve">. </w:t>
      </w:r>
      <w:r w:rsidR="0066742A">
        <w:rPr>
          <w:lang w:val="en-CA"/>
        </w:rPr>
        <w:t xml:space="preserve">The computation of </w:t>
      </w:r>
      <m:oMath>
        <m:r>
          <w:rPr>
            <w:rFonts w:ascii="Cambria Math" w:hAnsi="Cambria Math"/>
            <w:lang w:val="en-CA"/>
          </w:rPr>
          <m:t>ρ</m:t>
        </m:r>
      </m:oMath>
      <w:r w:rsidR="0066742A">
        <w:rPr>
          <w:lang w:val="en-CA"/>
        </w:rPr>
        <w:t xml:space="preserve"> is </w:t>
      </w:r>
      <w:r w:rsidR="009E2747">
        <w:rPr>
          <w:lang w:val="en-CA"/>
        </w:rPr>
        <w:t>needed</w:t>
      </w:r>
      <w:r w:rsidR="0066742A">
        <w:rPr>
          <w:lang w:val="en-CA"/>
        </w:rPr>
        <w:t xml:space="preserve"> once per CU, and the computation</w:t>
      </w:r>
      <w:r w:rsidR="009E2747">
        <w:rPr>
          <w:lang w:val="en-CA"/>
        </w:rPr>
        <w:t xml:space="preserve"> of</w:t>
      </w:r>
      <w:r w:rsidR="00160043">
        <w:rPr>
          <w:lang w:val="en-CA"/>
        </w:rPr>
        <w:t xml:space="preserve"> </w:t>
      </w:r>
      <w:r w:rsidR="00160043">
        <w:rPr>
          <w:szCs w:val="22"/>
          <w:lang w:val="en-CA"/>
        </w:rPr>
        <w:t>wIdx(</w:t>
      </w:r>
      <w:r w:rsidR="00160043" w:rsidRPr="00D53CDD">
        <w:rPr>
          <w:i/>
          <w:szCs w:val="22"/>
          <w:lang w:val="en-CA"/>
        </w:rPr>
        <w:t>x</w:t>
      </w:r>
      <w:r w:rsidR="00160043">
        <w:rPr>
          <w:szCs w:val="22"/>
          <w:lang w:val="en-CA"/>
        </w:rPr>
        <w:t>,</w:t>
      </w:r>
      <w:r w:rsidR="00160043" w:rsidRPr="00D53CDD">
        <w:rPr>
          <w:i/>
          <w:szCs w:val="22"/>
          <w:lang w:val="en-CA"/>
        </w:rPr>
        <w:t>y</w:t>
      </w:r>
      <w:r w:rsidR="00160043">
        <w:rPr>
          <w:szCs w:val="22"/>
          <w:lang w:val="en-CA"/>
        </w:rPr>
        <w:t xml:space="preserve">) </w:t>
      </w:r>
      <w:r w:rsidR="00160043">
        <w:rPr>
          <w:lang w:val="en-CA"/>
        </w:rPr>
        <w:t>i</w:t>
      </w:r>
      <w:r w:rsidR="009E2747">
        <w:rPr>
          <w:lang w:val="en-CA"/>
        </w:rPr>
        <w:t>s needed once per sample</w:t>
      </w:r>
      <w:r w:rsidR="00160043">
        <w:rPr>
          <w:lang w:val="en-CA"/>
        </w:rPr>
        <w:t>, in which multiplications are involved</w:t>
      </w:r>
      <w:r w:rsidR="00916F8E">
        <w:rPr>
          <w:lang w:val="en-CA"/>
        </w:rPr>
        <w:t>.</w:t>
      </w:r>
    </w:p>
    <w:p w14:paraId="4590A3F6" w14:textId="2FC70036" w:rsidR="00E82D79" w:rsidRPr="00E82D79" w:rsidRDefault="00E82D79" w:rsidP="004D6558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058664B8" w14:textId="4253AFBE" w:rsidR="00E252EE" w:rsidRDefault="00E82D79" w:rsidP="004D6558">
      <w:pPr>
        <w:rPr>
          <w:lang w:val="en-CA"/>
        </w:rPr>
      </w:pPr>
      <w:r>
        <w:rPr>
          <w:lang w:val="en-CA"/>
        </w:rPr>
        <w:t xml:space="preserve">It is proposed to replace the </w:t>
      </w:r>
      <w:r w:rsidR="00F46208">
        <w:rPr>
          <w:lang w:val="en-CA"/>
        </w:rPr>
        <w:t>angles used by GEO in JVET-</w:t>
      </w:r>
      <w:r w:rsidR="00410053">
        <w:rPr>
          <w:lang w:val="en-CA"/>
        </w:rPr>
        <w:t>P0068</w:t>
      </w:r>
      <w:r w:rsidR="00F46208">
        <w:rPr>
          <w:lang w:val="en-CA"/>
        </w:rPr>
        <w:t xml:space="preserve"> </w:t>
      </w:r>
      <w:r w:rsidR="00E252EE">
        <w:rPr>
          <w:lang w:val="en-CA"/>
        </w:rPr>
        <w:t>by using the</w:t>
      </w:r>
      <w:r w:rsidR="00F46208">
        <w:rPr>
          <w:lang w:val="en-CA"/>
        </w:rPr>
        <w:t xml:space="preserve"> angles </w:t>
      </w:r>
      <w:r w:rsidR="00E252EE">
        <w:rPr>
          <w:lang w:val="en-CA"/>
        </w:rPr>
        <w:t>featuring with</w:t>
      </w:r>
      <w:r w:rsidR="00F46208">
        <w:rPr>
          <w:lang w:val="en-CA"/>
        </w:rPr>
        <w:t xml:space="preserve"> powers of 2 as tangent</w:t>
      </w:r>
      <w:r w:rsidR="00E252EE">
        <w:rPr>
          <w:lang w:val="en-CA"/>
        </w:rPr>
        <w:t xml:space="preserve"> and harmonize the weight-value derivation of TPM by using the same one as for GEO</w:t>
      </w:r>
      <w:r w:rsidR="00F46208">
        <w:rPr>
          <w:lang w:val="en-CA"/>
        </w:rPr>
        <w:t>.</w:t>
      </w:r>
    </w:p>
    <w:p w14:paraId="4A4C1614" w14:textId="62C0BFD4" w:rsidR="00E252EE" w:rsidRPr="00E82D79" w:rsidRDefault="00267B17" w:rsidP="00E252EE">
      <w:pPr>
        <w:pStyle w:val="Heading2"/>
        <w:rPr>
          <w:lang w:val="en-CA"/>
        </w:rPr>
      </w:pPr>
      <w:bookmarkStart w:id="5" w:name="_Ref20201730"/>
      <w:r>
        <w:rPr>
          <w:lang w:val="en-CA"/>
        </w:rPr>
        <w:t>GEO using angles having power of 2 as tangent</w:t>
      </w:r>
      <w:bookmarkEnd w:id="5"/>
    </w:p>
    <w:p w14:paraId="7B3E0570" w14:textId="56871645" w:rsidR="00267B17" w:rsidRDefault="00267B17" w:rsidP="00267B17">
      <w:pPr>
        <w:rPr>
          <w:lang w:val="en-CA"/>
        </w:rPr>
      </w:pPr>
      <w:r>
        <w:rPr>
          <w:lang w:val="en-CA"/>
        </w:rPr>
        <w:t>It is proposed to replace the angles used by GEO in JVET-</w:t>
      </w:r>
      <w:r w:rsidR="0037595D">
        <w:rPr>
          <w:lang w:val="en-CA"/>
        </w:rPr>
        <w:t>P0068</w:t>
      </w:r>
      <w:r>
        <w:rPr>
          <w:lang w:val="en-CA"/>
        </w:rPr>
        <w:t xml:space="preserve"> with angles having powers of 2 as tangent.</w:t>
      </w:r>
      <w:r w:rsidR="0037595D">
        <w:rPr>
          <w:lang w:val="en-CA"/>
        </w:rPr>
        <w:t xml:space="preserve"> </w:t>
      </w:r>
      <w:r>
        <w:rPr>
          <w:lang w:val="en-CA"/>
        </w:rPr>
        <w:t>The proposed angles are shown in Figure 2.</w:t>
      </w:r>
      <w:r w:rsidR="0037595D" w:rsidRPr="0037595D">
        <w:rPr>
          <w:lang w:val="en-CA"/>
        </w:rPr>
        <w:t xml:space="preserve"> </w:t>
      </w:r>
      <w:r w:rsidR="0037595D">
        <w:rPr>
          <w:lang w:val="en-CA"/>
        </w:rPr>
        <w:t>As there are 16 different angles, times 2 as each angle can be used with +180°, which means that the number of allowed GEO partitions is still 140, and no change is made to the signalling of GEO.</w:t>
      </w:r>
    </w:p>
    <w:p w14:paraId="1563A5E2" w14:textId="710DA22F" w:rsidR="00267B17" w:rsidRDefault="00267B17" w:rsidP="00267B1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4BE3E913" wp14:editId="01714AA2">
            <wp:extent cx="3360235" cy="2555881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533" cy="2561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6BF50A" w14:textId="071DF8B7" w:rsidR="001C3823" w:rsidRPr="001C3823" w:rsidRDefault="00480DAE" w:rsidP="001C3823">
      <w:pPr>
        <w:pStyle w:val="Subtitle"/>
        <w:numPr>
          <w:ilvl w:val="0"/>
          <w:numId w:val="12"/>
        </w:numPr>
        <w:jc w:val="center"/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</w:pPr>
      <w:r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P</w:t>
      </w:r>
      <w:r w:rsidR="0037595D" w:rsidRPr="0037595D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roposed angles for GEO along with their corresponding width:height ratio</w:t>
      </w:r>
      <w:r w:rsidR="0037595D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.</w:t>
      </w:r>
    </w:p>
    <w:p w14:paraId="2CCA2B88" w14:textId="20CDEC5C" w:rsidR="001C3823" w:rsidRDefault="001C3823" w:rsidP="001C3823">
      <w:pPr>
        <w:rPr>
          <w:lang w:val="en-CA"/>
        </w:rPr>
      </w:pPr>
      <w:r>
        <w:rPr>
          <w:lang w:val="en-CA"/>
        </w:rPr>
        <w:t xml:space="preserve">Thanks to the characteristics that the tangent of the proposed angles is a power-of-2 number, most of the multiplications required in Eq. (6) for </w:t>
      </w:r>
      <w:r>
        <w:rPr>
          <w:szCs w:val="22"/>
          <w:lang w:val="en-CA"/>
        </w:rPr>
        <w:t>wIdx(</w:t>
      </w:r>
      <w:r w:rsidRPr="00D53CDD">
        <w:rPr>
          <w:i/>
          <w:szCs w:val="22"/>
          <w:lang w:val="en-CA"/>
        </w:rPr>
        <w:t>x</w:t>
      </w:r>
      <w:r>
        <w:rPr>
          <w:szCs w:val="22"/>
          <w:lang w:val="en-CA"/>
        </w:rPr>
        <w:t>,</w:t>
      </w:r>
      <w:r w:rsidRPr="00D53CDD">
        <w:rPr>
          <w:i/>
          <w:szCs w:val="22"/>
          <w:lang w:val="en-CA"/>
        </w:rPr>
        <w:t>y</w:t>
      </w:r>
      <w:r>
        <w:rPr>
          <w:szCs w:val="22"/>
          <w:lang w:val="en-CA"/>
        </w:rPr>
        <w:t xml:space="preserve">) </w:t>
      </w:r>
      <w:r>
        <w:rPr>
          <w:lang w:val="en-CA"/>
        </w:rPr>
        <w:t>can be replaced by using bit-shifting.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088"/>
        <w:gridCol w:w="566"/>
      </w:tblGrid>
      <w:tr w:rsidR="001C3823" w:rsidRPr="008E47D8" w14:paraId="34F5DD7B" w14:textId="77777777" w:rsidTr="00AC3619">
        <w:tc>
          <w:tcPr>
            <w:tcW w:w="1696" w:type="dxa"/>
            <w:vAlign w:val="center"/>
          </w:tcPr>
          <w:p w14:paraId="3EC67DF0" w14:textId="0A1500D4" w:rsidR="001C3823" w:rsidRPr="00227DE8" w:rsidRDefault="00FB5ED2" w:rsidP="00F012B0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wIdx(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,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)</m:t>
                </m:r>
              </m:oMath>
            </m:oMathPara>
          </w:p>
        </w:tc>
        <w:tc>
          <w:tcPr>
            <w:tcW w:w="7088" w:type="dxa"/>
            <w:vAlign w:val="center"/>
          </w:tcPr>
          <w:p w14:paraId="5FDA39F3" w14:textId="09A396DF" w:rsidR="001C3823" w:rsidRPr="00227DE8" w:rsidRDefault="001C3823" w:rsidP="00F012B0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+y</m:t>
                </m:r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*cos(α</m:t>
                </m:r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π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 w:eastAsia="zh-TW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)-(ρ</m:t>
                </m:r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W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  <m:r>
                          <w:rPr>
                            <w:rFonts w:ascii="Cambria Math" w:hAnsi="Cambria Math" w:hint="eastAsia"/>
                            <w:sz w:val="20"/>
                            <w:szCs w:val="22"/>
                            <w:lang w:val="en-CA" w:eastAsia="zh-TW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2"/>
                                <w:lang w:val="en-C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0"/>
                                <w:szCs w:val="22"/>
                                <w:lang w:val="en-CA"/>
                              </w:rPr>
                              <m:t>π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2"/>
                                <w:lang w:val="en-CA" w:eastAsia="zh-TW"/>
                              </w:rPr>
                            </m:ctrlP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0"/>
                                <w:szCs w:val="22"/>
                                <w:lang w:val="en-CA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)</m:t>
                </m:r>
              </m:oMath>
            </m:oMathPara>
          </w:p>
        </w:tc>
        <w:tc>
          <w:tcPr>
            <w:tcW w:w="566" w:type="dxa"/>
            <w:vAlign w:val="center"/>
          </w:tcPr>
          <w:p w14:paraId="51EE1058" w14:textId="77777777" w:rsidR="001C3823" w:rsidRPr="008E47D8" w:rsidRDefault="001C3823" w:rsidP="00F012B0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1C3823" w:rsidRPr="008E47D8" w14:paraId="33563B6D" w14:textId="77777777" w:rsidTr="00AC3619">
        <w:tc>
          <w:tcPr>
            <w:tcW w:w="1696" w:type="dxa"/>
            <w:vAlign w:val="center"/>
          </w:tcPr>
          <w:p w14:paraId="2C0525CD" w14:textId="77777777" w:rsidR="001C3823" w:rsidRDefault="001C3823" w:rsidP="00F012B0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5C87EA22" w14:textId="60A56AC2" w:rsidR="001C3823" w:rsidRPr="001C3823" w:rsidRDefault="001C3823" w:rsidP="00F012B0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-y</m:t>
                </m:r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*sin(α)-(ρ</m:t>
                </m:r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W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 w:hint="eastAsia"/>
                    <w:sz w:val="20"/>
                    <w:szCs w:val="22"/>
                    <w:lang w:val="en-CA" w:eastAsia="zh-TW"/>
                  </w:rPr>
                  <m:t>)</m:t>
                </m:r>
              </m:oMath>
            </m:oMathPara>
          </w:p>
        </w:tc>
        <w:tc>
          <w:tcPr>
            <w:tcW w:w="566" w:type="dxa"/>
            <w:vAlign w:val="center"/>
          </w:tcPr>
          <w:p w14:paraId="652E1130" w14:textId="77777777" w:rsidR="001C3823" w:rsidRPr="008E47D8" w:rsidRDefault="001C3823" w:rsidP="00F012B0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1C3823" w:rsidRPr="008E47D8" w14:paraId="42D30122" w14:textId="77777777" w:rsidTr="00AC3619">
        <w:tc>
          <w:tcPr>
            <w:tcW w:w="1696" w:type="dxa"/>
            <w:vAlign w:val="center"/>
          </w:tcPr>
          <w:p w14:paraId="3766BBE6" w14:textId="77777777" w:rsidR="001C3823" w:rsidRDefault="001C3823" w:rsidP="00F012B0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7B43384C" w14:textId="4D6EDDB4" w:rsidR="001C3823" w:rsidRPr="001C3823" w:rsidRDefault="001C3823" w:rsidP="00F012B0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=(x-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W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-(y-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</m:t>
                </m:r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*sin(α)-ρ</m:t>
                </m:r>
              </m:oMath>
            </m:oMathPara>
          </w:p>
        </w:tc>
        <w:tc>
          <w:tcPr>
            <w:tcW w:w="566" w:type="dxa"/>
            <w:vAlign w:val="center"/>
          </w:tcPr>
          <w:p w14:paraId="5CD3C254" w14:textId="77777777" w:rsidR="001C3823" w:rsidRPr="008E47D8" w:rsidRDefault="001C3823" w:rsidP="00F012B0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1C3823" w:rsidRPr="008E47D8" w14:paraId="5EF580EE" w14:textId="77777777" w:rsidTr="00AC3619">
        <w:tc>
          <w:tcPr>
            <w:tcW w:w="1696" w:type="dxa"/>
            <w:vAlign w:val="center"/>
          </w:tcPr>
          <w:p w14:paraId="4795A171" w14:textId="77777777" w:rsidR="001C3823" w:rsidRDefault="001C3823" w:rsidP="00F012B0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525F3987" w14:textId="6BB4A25A" w:rsidR="001C3823" w:rsidRPr="001C3823" w:rsidRDefault="001C3823" w:rsidP="00F012B0">
            <w:pPr>
              <w:jc w:val="left"/>
              <w:rPr>
                <w:szCs w:val="22"/>
                <w:lang w:val="en-CA"/>
              </w:rPr>
            </w:pPr>
            <m:oMath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α</m:t>
                      </m:r>
                    </m:e>
                  </m:d>
                </m:e>
              </m:func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*(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x-</m:t>
                  </m:r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W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  <w:szCs w:val="22"/>
                  <w:lang w:val="en-CA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y-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2"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H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2"/>
                          <w:lang w:val="en-CA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*tan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α</m:t>
                  </m:r>
                </m:e>
              </m:d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)-ρ</m:t>
              </m:r>
            </m:oMath>
            <w:r w:rsidR="00991B01">
              <w:rPr>
                <w:sz w:val="20"/>
                <w:szCs w:val="22"/>
                <w:lang w:val="en-CA"/>
              </w:rPr>
              <w:t>.</w:t>
            </w:r>
          </w:p>
        </w:tc>
        <w:tc>
          <w:tcPr>
            <w:tcW w:w="566" w:type="dxa"/>
            <w:vAlign w:val="center"/>
          </w:tcPr>
          <w:p w14:paraId="2A2EC2D7" w14:textId="77777777" w:rsidR="001C3823" w:rsidRPr="008E47D8" w:rsidRDefault="001C3823" w:rsidP="00F012B0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</w:tbl>
    <w:p w14:paraId="1317857C" w14:textId="20F857DB" w:rsidR="00267B17" w:rsidRDefault="00267B17" w:rsidP="00267B17">
      <w:pPr>
        <w:rPr>
          <w:lang w:val="en-CA"/>
        </w:rPr>
      </w:pPr>
      <w:r>
        <w:rPr>
          <w:lang w:val="en-CA"/>
        </w:rPr>
        <w:t>Using those angles that having powers of 2 as tangent</w:t>
      </w:r>
      <w:r w:rsidR="009256A5">
        <w:rPr>
          <w:lang w:val="en-CA"/>
        </w:rPr>
        <w:t>, we can</w:t>
      </w:r>
      <w:r>
        <w:rPr>
          <w:lang w:val="en-CA"/>
        </w:rPr>
        <w:t xml:space="preserve"> replace one multiplication per sample </w:t>
      </w:r>
      <w:r w:rsidR="00082560">
        <w:rPr>
          <w:lang w:val="en-CA"/>
        </w:rPr>
        <w:t>by using</w:t>
      </w:r>
      <w:r>
        <w:rPr>
          <w:lang w:val="en-CA"/>
        </w:rPr>
        <w:t xml:space="preserve"> </w:t>
      </w:r>
      <w:r w:rsidR="005072F2">
        <w:rPr>
          <w:lang w:val="en-CA"/>
        </w:rPr>
        <w:t>bit-</w:t>
      </w:r>
      <w:r>
        <w:rPr>
          <w:lang w:val="en-CA"/>
        </w:rPr>
        <w:t>shift</w:t>
      </w:r>
      <w:r w:rsidR="00ED6996">
        <w:rPr>
          <w:lang w:val="en-CA"/>
        </w:rPr>
        <w:t>ing</w:t>
      </w:r>
      <w:r>
        <w:rPr>
          <w:lang w:val="en-CA"/>
        </w:rPr>
        <w:t xml:space="preserve"> operations</w:t>
      </w:r>
      <w:r w:rsidR="003832F2">
        <w:rPr>
          <w:lang w:val="en-CA"/>
        </w:rPr>
        <w:t xml:space="preserve"> </w:t>
      </w:r>
      <w:r>
        <w:rPr>
          <w:lang w:val="en-CA"/>
        </w:rPr>
        <w:t>in implementations where GEO weight</w:t>
      </w:r>
      <w:r w:rsidR="004215BA">
        <w:rPr>
          <w:lang w:val="en-CA"/>
        </w:rPr>
        <w:t xml:space="preserve"> values</w:t>
      </w:r>
      <w:r>
        <w:rPr>
          <w:lang w:val="en-CA"/>
        </w:rPr>
        <w:t xml:space="preserve"> would be computed ‘on the fly’.</w:t>
      </w:r>
      <w:r w:rsidR="008C5CF3">
        <w:rPr>
          <w:lang w:val="en-CA"/>
        </w:rPr>
        <w:t xml:space="preserve"> As triangle functions may be implemented </w:t>
      </w:r>
      <w:r w:rsidR="00A90EF2">
        <w:rPr>
          <w:lang w:val="en-CA"/>
        </w:rPr>
        <w:t>as integer-precision operation, reduction of one multiplication helps supress</w:t>
      </w:r>
      <w:r>
        <w:rPr>
          <w:lang w:val="en-CA"/>
        </w:rPr>
        <w:t xml:space="preserve"> </w:t>
      </w:r>
      <w:r w:rsidR="00A90EF2">
        <w:rPr>
          <w:lang w:val="en-CA"/>
        </w:rPr>
        <w:t>rounding error.</w:t>
      </w:r>
    </w:p>
    <w:p w14:paraId="3279FCF6" w14:textId="39CFF9D5" w:rsidR="00267B17" w:rsidRDefault="00267B17" w:rsidP="00267B17">
      <w:pPr>
        <w:rPr>
          <w:lang w:val="en-CA"/>
        </w:rPr>
      </w:pPr>
      <w:r>
        <w:rPr>
          <w:lang w:val="en-CA"/>
        </w:rPr>
        <w:t>In some implementations</w:t>
      </w:r>
      <w:r w:rsidR="003832F2">
        <w:rPr>
          <w:lang w:val="en-CA"/>
        </w:rPr>
        <w:t>,</w:t>
      </w:r>
      <w:r>
        <w:rPr>
          <w:lang w:val="en-CA"/>
        </w:rPr>
        <w:t xml:space="preserve"> it can be preferred to store masks with the weights for each CU size and each partition to reduce the number of operations needed by GEO</w:t>
      </w:r>
      <w:r w:rsidR="00910976">
        <w:rPr>
          <w:lang w:val="en-CA"/>
        </w:rPr>
        <w:t>, because weight values repeat row-by-row with phase shift</w:t>
      </w:r>
      <w:r w:rsidR="00500ECB">
        <w:rPr>
          <w:lang w:val="en-CA"/>
        </w:rPr>
        <w:t>. This behavior can be formulated by using Eq. (12)</w:t>
      </w:r>
      <w:r w:rsidR="00910976">
        <w:rPr>
          <w:lang w:val="en-CA"/>
        </w:rPr>
        <w:t>, as follows: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088"/>
        <w:gridCol w:w="566"/>
      </w:tblGrid>
      <w:tr w:rsidR="00500ECB" w:rsidRPr="008E47D8" w14:paraId="25158029" w14:textId="77777777" w:rsidTr="00840D3C">
        <w:tc>
          <w:tcPr>
            <w:tcW w:w="1696" w:type="dxa"/>
            <w:vAlign w:val="center"/>
          </w:tcPr>
          <w:p w14:paraId="0229E979" w14:textId="77777777" w:rsidR="00500ECB" w:rsidRPr="00227DE8" w:rsidRDefault="00500ECB" w:rsidP="00840D3C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wIdx(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,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)</m:t>
                </m:r>
              </m:oMath>
            </m:oMathPara>
          </w:p>
        </w:tc>
        <w:tc>
          <w:tcPr>
            <w:tcW w:w="7088" w:type="dxa"/>
            <w:vAlign w:val="center"/>
          </w:tcPr>
          <w:p w14:paraId="1CEE7FD4" w14:textId="1B718004" w:rsidR="00500ECB" w:rsidRPr="00227DE8" w:rsidRDefault="00500ECB" w:rsidP="00840D3C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*(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x-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y-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)-ρ</m:t>
                </m:r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*(tan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-tan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)</m:t>
                </m:r>
              </m:oMath>
            </m:oMathPara>
          </w:p>
        </w:tc>
        <w:tc>
          <w:tcPr>
            <w:tcW w:w="566" w:type="dxa"/>
            <w:vAlign w:val="center"/>
          </w:tcPr>
          <w:p w14:paraId="04AABCB1" w14:textId="77777777" w:rsidR="00500ECB" w:rsidRPr="008E47D8" w:rsidRDefault="00500ECB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500ECB" w:rsidRPr="008E47D8" w14:paraId="1EAEDA53" w14:textId="77777777" w:rsidTr="00840D3C">
        <w:tc>
          <w:tcPr>
            <w:tcW w:w="1696" w:type="dxa"/>
            <w:vAlign w:val="center"/>
          </w:tcPr>
          <w:p w14:paraId="2829DBBF" w14:textId="77777777" w:rsidR="00500ECB" w:rsidRDefault="00500ECB" w:rsidP="00840D3C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68DFECE0" w14:textId="09E0B8FC" w:rsidR="00500ECB" w:rsidRPr="00500ECB" w:rsidRDefault="00500ECB" w:rsidP="00840D3C">
            <w:pPr>
              <w:jc w:val="left"/>
              <w:rPr>
                <w:sz w:val="20"/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*(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x-</m:t>
                    </m:r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tan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y-1-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)-ρ</m:t>
                </m:r>
              </m:oMath>
            </m:oMathPara>
          </w:p>
        </w:tc>
        <w:tc>
          <w:tcPr>
            <w:tcW w:w="566" w:type="dxa"/>
            <w:vAlign w:val="center"/>
          </w:tcPr>
          <w:p w14:paraId="718F39F2" w14:textId="77777777" w:rsidR="00500ECB" w:rsidRPr="008E47D8" w:rsidRDefault="00500ECB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500ECB" w:rsidRPr="008E47D8" w14:paraId="3771FEC7" w14:textId="77777777" w:rsidTr="00840D3C">
        <w:tc>
          <w:tcPr>
            <w:tcW w:w="1696" w:type="dxa"/>
            <w:vAlign w:val="center"/>
          </w:tcPr>
          <w:p w14:paraId="65CB6B53" w14:textId="77777777" w:rsidR="00500ECB" w:rsidRDefault="00500ECB" w:rsidP="00500ECB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47E133A2" w14:textId="78D00ACC" w:rsidR="00500ECB" w:rsidRPr="00500ECB" w:rsidRDefault="00500ECB" w:rsidP="00500ECB">
            <w:pPr>
              <w:jc w:val="left"/>
              <w:rPr>
                <w:sz w:val="20"/>
                <w:szCs w:val="22"/>
                <w:lang w:val="en-CA"/>
              </w:rPr>
            </w:pPr>
            <m:oMath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wIdx(</m:t>
              </m:r>
              <m:r>
                <w:rPr>
                  <w:rFonts w:ascii="Cambria Math" w:hAnsi="Cambria Math"/>
                  <w:szCs w:val="22"/>
                  <w:lang w:val="en-CA"/>
                </w:rPr>
                <m:t>x-</m:t>
              </m:r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tan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α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,</m:t>
              </m:r>
              <m:r>
                <w:rPr>
                  <w:rFonts w:ascii="Cambria Math" w:hAnsi="Cambria Math"/>
                  <w:szCs w:val="22"/>
                  <w:lang w:val="en-CA"/>
                </w:rPr>
                <m:t>y-1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)</m:t>
              </m:r>
            </m:oMath>
            <w:r>
              <w:rPr>
                <w:szCs w:val="22"/>
                <w:lang w:val="en-CA"/>
              </w:rPr>
              <w:t>.</w:t>
            </w:r>
          </w:p>
        </w:tc>
        <w:tc>
          <w:tcPr>
            <w:tcW w:w="566" w:type="dxa"/>
            <w:vAlign w:val="center"/>
          </w:tcPr>
          <w:p w14:paraId="25869795" w14:textId="77777777" w:rsidR="00500ECB" w:rsidRPr="008E47D8" w:rsidRDefault="00500ECB" w:rsidP="00500ECB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</w:tbl>
    <w:p w14:paraId="0BC58845" w14:textId="19155AD0" w:rsidR="00500ECB" w:rsidRDefault="004C3308" w:rsidP="00267B17">
      <w:pPr>
        <w:rPr>
          <w:lang w:val="en-CA"/>
        </w:rPr>
      </w:pPr>
      <w:r>
        <w:rPr>
          <w:lang w:val="en-CA"/>
        </w:rPr>
        <w:lastRenderedPageBreak/>
        <w:t>As can be seen, wIdx(</w:t>
      </w:r>
      <w:r w:rsidRPr="004C3308">
        <w:rPr>
          <w:i/>
          <w:lang w:val="en-CA"/>
        </w:rPr>
        <w:t>x</w:t>
      </w:r>
      <w:r>
        <w:rPr>
          <w:lang w:val="en-CA"/>
        </w:rPr>
        <w:t>,</w:t>
      </w:r>
      <w:r w:rsidRPr="004C3308">
        <w:rPr>
          <w:i/>
          <w:lang w:val="en-CA"/>
        </w:rPr>
        <w:t>y</w:t>
      </w:r>
      <w:r>
        <w:rPr>
          <w:lang w:val="en-CA"/>
        </w:rPr>
        <w:t xml:space="preserve">) can be </w:t>
      </w:r>
      <w:r w:rsidR="007524CF">
        <w:rPr>
          <w:lang w:val="en-CA"/>
        </w:rPr>
        <w:t>interpreted as inferring</w:t>
      </w:r>
      <w:r>
        <w:rPr>
          <w:lang w:val="en-CA"/>
        </w:rPr>
        <w:t xml:space="preserve"> one of the weight value </w:t>
      </w:r>
      <w:r w:rsidR="005A043E">
        <w:rPr>
          <w:lang w:val="en-CA"/>
        </w:rPr>
        <w:t>assigned to</w:t>
      </w:r>
      <w:r w:rsidR="008D27AD">
        <w:rPr>
          <w:lang w:val="en-CA"/>
        </w:rPr>
        <w:t xml:space="preserve"> the integer samples on</w:t>
      </w:r>
      <w:r>
        <w:rPr>
          <w:lang w:val="en-CA"/>
        </w:rPr>
        <w:t xml:space="preserve"> </w:t>
      </w:r>
      <w:r w:rsidR="00476898">
        <w:rPr>
          <w:lang w:val="en-CA"/>
        </w:rPr>
        <w:t xml:space="preserve">immediately </w:t>
      </w:r>
      <w:r>
        <w:rPr>
          <w:lang w:val="en-CA"/>
        </w:rPr>
        <w:t>previous row</w:t>
      </w:r>
      <w:r w:rsidR="00EA6539">
        <w:rPr>
          <w:lang w:val="en-CA"/>
        </w:rPr>
        <w:t xml:space="preserve">, and thus one row of weight values </w:t>
      </w:r>
      <w:r w:rsidR="00D91E37">
        <w:rPr>
          <w:lang w:val="en-CA"/>
        </w:rPr>
        <w:t>is the only thing required for</w:t>
      </w:r>
      <w:r w:rsidR="00562F30">
        <w:rPr>
          <w:lang w:val="en-CA"/>
        </w:rPr>
        <w:t xml:space="preserve"> mask</w:t>
      </w:r>
      <w:r w:rsidR="00D91E37">
        <w:rPr>
          <w:lang w:val="en-CA"/>
        </w:rPr>
        <w:t xml:space="preserve"> storage.</w:t>
      </w:r>
    </w:p>
    <w:p w14:paraId="61A0B1AB" w14:textId="10B326A9" w:rsidR="00F07E5A" w:rsidRDefault="00250FD6" w:rsidP="00F07E5A">
      <w:pPr>
        <w:rPr>
          <w:lang w:val="en-CA"/>
        </w:rPr>
      </w:pPr>
      <w:r>
        <w:rPr>
          <w:lang w:val="en-CA"/>
        </w:rPr>
        <w:t xml:space="preserve">In some cases, the value of </w:t>
      </w:r>
      <w:r w:rsidRPr="00250FD6">
        <w:rPr>
          <w:i/>
          <w:lang w:val="en-CA"/>
        </w:rPr>
        <w:t>tan</w:t>
      </w:r>
      <w:r>
        <w:rPr>
          <w:lang w:val="en-CA"/>
        </w:rPr>
        <w:t xml:space="preserve">(α) may not be integer, </w:t>
      </w:r>
      <w:r w:rsidRPr="00250FD6">
        <w:rPr>
          <w:i/>
          <w:lang w:val="en-CA"/>
        </w:rPr>
        <w:t>cot</w:t>
      </w:r>
      <w:r>
        <w:rPr>
          <w:lang w:val="en-CA"/>
        </w:rPr>
        <w:t>(α) is used as replacement and thus the weight values repeat column-by-column with phase shift</w:t>
      </w:r>
      <w:r w:rsidR="00F07E5A">
        <w:rPr>
          <w:lang w:val="en-CA"/>
        </w:rPr>
        <w:t xml:space="preserve"> </w:t>
      </w:r>
      <w:r>
        <w:rPr>
          <w:lang w:val="en-CA"/>
        </w:rPr>
        <w:t>as</w:t>
      </w:r>
      <w:r w:rsidR="00F07E5A">
        <w:rPr>
          <w:lang w:val="en-CA"/>
        </w:rPr>
        <w:t xml:space="preserve"> in Eq. (18). As can be seen, wIdx(</w:t>
      </w:r>
      <w:r w:rsidR="00F07E5A" w:rsidRPr="004C3308">
        <w:rPr>
          <w:i/>
          <w:lang w:val="en-CA"/>
        </w:rPr>
        <w:t>x</w:t>
      </w:r>
      <w:r w:rsidR="00F07E5A">
        <w:rPr>
          <w:lang w:val="en-CA"/>
        </w:rPr>
        <w:t>,</w:t>
      </w:r>
      <w:r w:rsidR="00F07E5A" w:rsidRPr="004C3308">
        <w:rPr>
          <w:i/>
          <w:lang w:val="en-CA"/>
        </w:rPr>
        <w:t>y</w:t>
      </w:r>
      <w:r w:rsidR="00F07E5A">
        <w:rPr>
          <w:lang w:val="en-CA"/>
        </w:rPr>
        <w:t xml:space="preserve">) can be interpreted as inferring one of the weight value assigned to </w:t>
      </w:r>
      <w:r w:rsidR="008D27AD">
        <w:rPr>
          <w:lang w:val="en-CA"/>
        </w:rPr>
        <w:t xml:space="preserve">the integer samples on </w:t>
      </w:r>
      <w:r w:rsidR="00F07E5A">
        <w:rPr>
          <w:lang w:val="en-CA"/>
        </w:rPr>
        <w:t xml:space="preserve">immediately left </w:t>
      </w:r>
      <w:r w:rsidR="008D27AD">
        <w:rPr>
          <w:lang w:val="en-CA"/>
        </w:rPr>
        <w:t>column</w:t>
      </w:r>
      <w:r w:rsidR="00F07E5A">
        <w:rPr>
          <w:lang w:val="en-CA"/>
        </w:rPr>
        <w:t xml:space="preserve">, and thus one </w:t>
      </w:r>
      <w:r w:rsidR="0001705F">
        <w:rPr>
          <w:lang w:val="en-CA"/>
        </w:rPr>
        <w:t>column</w:t>
      </w:r>
      <w:r w:rsidR="00F07E5A">
        <w:rPr>
          <w:lang w:val="en-CA"/>
        </w:rPr>
        <w:t xml:space="preserve"> of weight values is the only thing required for mask storage.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088"/>
        <w:gridCol w:w="566"/>
      </w:tblGrid>
      <w:tr w:rsidR="00250FD6" w:rsidRPr="008E47D8" w14:paraId="47B4458E" w14:textId="77777777" w:rsidTr="00840D3C">
        <w:tc>
          <w:tcPr>
            <w:tcW w:w="1696" w:type="dxa"/>
            <w:vAlign w:val="center"/>
          </w:tcPr>
          <w:p w14:paraId="7B8DD40F" w14:textId="77777777" w:rsidR="00250FD6" w:rsidRPr="00227DE8" w:rsidRDefault="00250FD6" w:rsidP="00840D3C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wIdx(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,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)</m:t>
                </m:r>
              </m:oMath>
            </m:oMathPara>
          </w:p>
        </w:tc>
        <w:tc>
          <w:tcPr>
            <w:tcW w:w="7088" w:type="dxa"/>
            <w:vAlign w:val="center"/>
          </w:tcPr>
          <w:p w14:paraId="0B0D495A" w14:textId="5BF56DE6" w:rsidR="00250FD6" w:rsidRPr="00227DE8" w:rsidRDefault="00250FD6" w:rsidP="00840D3C">
            <w:pPr>
              <w:jc w:val="left"/>
              <w:rPr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*(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x-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y-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)-ρ</m:t>
                </m:r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18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8"/>
                    <w:szCs w:val="22"/>
                    <w:lang w:val="en-CA"/>
                  </w:rPr>
                  <m:t>*(1-1)</m:t>
                </m:r>
              </m:oMath>
            </m:oMathPara>
          </w:p>
        </w:tc>
        <w:tc>
          <w:tcPr>
            <w:tcW w:w="566" w:type="dxa"/>
            <w:vAlign w:val="center"/>
          </w:tcPr>
          <w:p w14:paraId="17C3A597" w14:textId="77777777" w:rsidR="00250FD6" w:rsidRPr="008E47D8" w:rsidRDefault="00250FD6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250FD6" w:rsidRPr="008E47D8" w14:paraId="1368A234" w14:textId="77777777" w:rsidTr="00840D3C">
        <w:tc>
          <w:tcPr>
            <w:tcW w:w="1696" w:type="dxa"/>
            <w:vAlign w:val="center"/>
          </w:tcPr>
          <w:p w14:paraId="69DD3F29" w14:textId="77777777" w:rsidR="00250FD6" w:rsidRDefault="00250FD6" w:rsidP="00840D3C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67CCFB48" w14:textId="63CB7227" w:rsidR="00250FD6" w:rsidRPr="00500ECB" w:rsidRDefault="00250FD6" w:rsidP="00840D3C">
            <w:pPr>
              <w:jc w:val="left"/>
              <w:rPr>
                <w:sz w:val="20"/>
                <w:szCs w:val="22"/>
                <w:lang w:val="en-C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*(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x-1-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W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y-co</m:t>
                    </m:r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t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α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H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2"/>
                            <w:lang w:val="en-CA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*tan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2"/>
                        <w:lang w:val="en-CA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2"/>
                    <w:lang w:val="en-CA"/>
                  </w:rPr>
                  <m:t>)-ρ</m:t>
                </m:r>
              </m:oMath>
            </m:oMathPara>
          </w:p>
        </w:tc>
        <w:tc>
          <w:tcPr>
            <w:tcW w:w="566" w:type="dxa"/>
            <w:vAlign w:val="center"/>
          </w:tcPr>
          <w:p w14:paraId="3DD0EEDE" w14:textId="77777777" w:rsidR="00250FD6" w:rsidRPr="008E47D8" w:rsidRDefault="00250FD6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  <w:tr w:rsidR="00250FD6" w:rsidRPr="008E47D8" w14:paraId="4F8DC846" w14:textId="77777777" w:rsidTr="00840D3C">
        <w:tc>
          <w:tcPr>
            <w:tcW w:w="1696" w:type="dxa"/>
            <w:vAlign w:val="center"/>
          </w:tcPr>
          <w:p w14:paraId="3023596B" w14:textId="77777777" w:rsidR="00250FD6" w:rsidRDefault="00250FD6" w:rsidP="00840D3C">
            <w:pPr>
              <w:jc w:val="left"/>
              <w:rPr>
                <w:szCs w:val="22"/>
                <w:lang w:val="en-CA"/>
              </w:rPr>
            </w:pPr>
          </w:p>
        </w:tc>
        <w:tc>
          <w:tcPr>
            <w:tcW w:w="7088" w:type="dxa"/>
            <w:vAlign w:val="center"/>
          </w:tcPr>
          <w:p w14:paraId="572A1E02" w14:textId="07A534D3" w:rsidR="00250FD6" w:rsidRPr="00500ECB" w:rsidRDefault="00250FD6" w:rsidP="00840D3C">
            <w:pPr>
              <w:jc w:val="left"/>
              <w:rPr>
                <w:sz w:val="20"/>
                <w:szCs w:val="22"/>
                <w:lang w:val="en-CA"/>
              </w:rPr>
            </w:pPr>
            <m:oMath>
              <m:r>
                <w:rPr>
                  <w:rFonts w:ascii="Cambria Math" w:hAnsi="Cambria Math"/>
                  <w:sz w:val="20"/>
                  <w:szCs w:val="22"/>
                  <w:lang w:val="en-CA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wIdx(</m:t>
              </m:r>
              <m:r>
                <w:rPr>
                  <w:rFonts w:ascii="Cambria Math" w:hAnsi="Cambria Math"/>
                  <w:szCs w:val="22"/>
                  <w:lang w:val="en-CA"/>
                </w:rPr>
                <m:t>x-1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,</m:t>
              </m:r>
              <m:r>
                <w:rPr>
                  <w:rFonts w:ascii="Cambria Math" w:hAnsi="Cambria Math"/>
                  <w:szCs w:val="22"/>
                  <w:lang w:val="en-CA"/>
                </w:rPr>
                <m:t>y-cot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  <w:lang w:val="en-CA"/>
                    </w:rPr>
                    <m:t>α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)</m:t>
              </m:r>
            </m:oMath>
            <w:r>
              <w:rPr>
                <w:szCs w:val="22"/>
                <w:lang w:val="en-CA"/>
              </w:rPr>
              <w:t>.</w:t>
            </w:r>
          </w:p>
        </w:tc>
        <w:tc>
          <w:tcPr>
            <w:tcW w:w="566" w:type="dxa"/>
            <w:vAlign w:val="center"/>
          </w:tcPr>
          <w:p w14:paraId="05CE1F27" w14:textId="77777777" w:rsidR="00250FD6" w:rsidRPr="008E47D8" w:rsidRDefault="00250FD6" w:rsidP="00840D3C">
            <w:pPr>
              <w:pStyle w:val="ListParagraph"/>
              <w:numPr>
                <w:ilvl w:val="0"/>
                <w:numId w:val="14"/>
              </w:numPr>
              <w:jc w:val="left"/>
              <w:rPr>
                <w:szCs w:val="22"/>
                <w:lang w:val="en-CA"/>
              </w:rPr>
            </w:pPr>
          </w:p>
        </w:tc>
      </w:tr>
    </w:tbl>
    <w:p w14:paraId="6531D200" w14:textId="6ECF01E4" w:rsidR="00DB1D81" w:rsidRDefault="00267B17" w:rsidP="00267B17">
      <w:pPr>
        <w:rPr>
          <w:lang w:val="en-CA"/>
        </w:rPr>
      </w:pPr>
      <w:r>
        <w:rPr>
          <w:lang w:val="en-CA"/>
        </w:rPr>
        <w:t>In JVET-</w:t>
      </w:r>
      <w:r w:rsidR="003619CB">
        <w:rPr>
          <w:lang w:val="en-CA"/>
        </w:rPr>
        <w:t>P0068,</w:t>
      </w:r>
      <w:r>
        <w:rPr>
          <w:lang w:val="en-CA"/>
        </w:rPr>
        <w:t xml:space="preserve"> most of the angles have non-integer values for</w:t>
      </w:r>
      <w:r w:rsidR="00F2208D">
        <w:rPr>
          <w:lang w:val="en-CA"/>
        </w:rPr>
        <w:t xml:space="preserve"> </w:t>
      </w:r>
      <w:r w:rsidR="00F2208D" w:rsidRPr="00F2208D">
        <w:rPr>
          <w:i/>
          <w:lang w:val="en-CA"/>
        </w:rPr>
        <w:t>tan</w:t>
      </w:r>
      <w:r w:rsidR="00F2208D">
        <w:rPr>
          <w:lang w:val="en-CA"/>
        </w:rPr>
        <w:t>(</w:t>
      </w:r>
      <w:r w:rsidR="00F2208D" w:rsidRPr="00F2208D">
        <w:rPr>
          <w:i/>
          <w:lang w:val="en-CA"/>
        </w:rPr>
        <w:t>α</w:t>
      </w:r>
      <w:r w:rsidR="00F2208D">
        <w:rPr>
          <w:lang w:val="en-CA"/>
        </w:rPr>
        <w:t xml:space="preserve">), </w:t>
      </w:r>
      <w:r>
        <w:rPr>
          <w:lang w:val="en-CA"/>
        </w:rPr>
        <w:t>meaning that</w:t>
      </w:r>
      <w:r w:rsidR="00DB1D81">
        <w:rPr>
          <w:lang w:val="en-CA"/>
        </w:rPr>
        <w:t xml:space="preserve"> (</w:t>
      </w:r>
      <w:r w:rsidR="00DB1D81" w:rsidRPr="00DB1D81">
        <w:rPr>
          <w:i/>
          <w:lang w:val="en-CA"/>
        </w:rPr>
        <w:t>x</w:t>
      </w:r>
      <w:r w:rsidR="00DB1D81">
        <w:rPr>
          <w:lang w:val="en-CA"/>
        </w:rPr>
        <w:t>-</w:t>
      </w:r>
      <w:r w:rsidR="00DB1D81" w:rsidRPr="00DB1D81">
        <w:rPr>
          <w:i/>
          <w:lang w:val="en-CA"/>
        </w:rPr>
        <w:t>tan</w:t>
      </w:r>
      <w:r w:rsidR="00DB1D81">
        <w:rPr>
          <w:lang w:val="en-CA"/>
        </w:rPr>
        <w:t>(</w:t>
      </w:r>
      <w:r w:rsidR="00DB1D81" w:rsidRPr="00F2208D">
        <w:rPr>
          <w:i/>
          <w:lang w:val="en-CA"/>
        </w:rPr>
        <w:t>α</w:t>
      </w:r>
      <w:r w:rsidR="00DB1D81">
        <w:rPr>
          <w:lang w:val="en-CA"/>
        </w:rPr>
        <w:t xml:space="preserve">), </w:t>
      </w:r>
      <w:r w:rsidR="00DB1D81" w:rsidRPr="00DB1D81">
        <w:rPr>
          <w:i/>
          <w:lang w:val="en-CA"/>
        </w:rPr>
        <w:t>y</w:t>
      </w:r>
      <w:r w:rsidR="00DB1D81">
        <w:rPr>
          <w:lang w:val="en-CA"/>
        </w:rPr>
        <w:t>-1) and (</w:t>
      </w:r>
      <w:r w:rsidR="00DB1D81" w:rsidRPr="00DB1D81">
        <w:rPr>
          <w:i/>
          <w:lang w:val="en-CA"/>
        </w:rPr>
        <w:t>x</w:t>
      </w:r>
      <w:r w:rsidR="00DB1D81">
        <w:rPr>
          <w:lang w:val="en-CA"/>
        </w:rPr>
        <w:t xml:space="preserve">-1, </w:t>
      </w:r>
      <w:r w:rsidR="00DB1D81" w:rsidRPr="00DB1D81">
        <w:rPr>
          <w:i/>
          <w:lang w:val="en-CA"/>
        </w:rPr>
        <w:t>y</w:t>
      </w:r>
      <w:r w:rsidR="00DB1D81">
        <w:rPr>
          <w:lang w:val="en-CA"/>
        </w:rPr>
        <w:t>-</w:t>
      </w:r>
      <w:r w:rsidR="00DB1D81" w:rsidRPr="00DB1D81">
        <w:rPr>
          <w:i/>
          <w:lang w:val="en-CA"/>
        </w:rPr>
        <w:t>cot</w:t>
      </w:r>
      <w:r w:rsidR="00DB1D81">
        <w:rPr>
          <w:lang w:val="en-CA"/>
        </w:rPr>
        <w:t>(</w:t>
      </w:r>
      <w:r w:rsidR="00DB1D81" w:rsidRPr="00F2208D">
        <w:rPr>
          <w:i/>
          <w:lang w:val="en-CA"/>
        </w:rPr>
        <w:t>α</w:t>
      </w:r>
      <w:r w:rsidR="00DB1D81">
        <w:rPr>
          <w:lang w:val="en-CA"/>
        </w:rPr>
        <w:t>))</w:t>
      </w:r>
      <m:oMath>
        <m:r>
          <m:rPr>
            <m:sty m:val="p"/>
          </m:rPr>
          <w:rPr>
            <w:rFonts w:ascii="Cambria Math" w:hAnsi="Cambria Math"/>
            <w:lang w:val="en-CA"/>
          </w:rPr>
          <m:t xml:space="preserve"> </m:t>
        </m:r>
      </m:oMath>
      <w:r>
        <w:rPr>
          <w:lang w:val="en-CA"/>
        </w:rPr>
        <w:t>does not fall on the center of a pixel, and this property cannot be used.</w:t>
      </w:r>
    </w:p>
    <w:p w14:paraId="0915DFCD" w14:textId="2B802BEF" w:rsidR="003768C6" w:rsidRDefault="003768C6" w:rsidP="003768C6">
      <w:pPr>
        <w:pStyle w:val="Heading2"/>
        <w:rPr>
          <w:lang w:val="en-CA"/>
        </w:rPr>
      </w:pPr>
      <w:r>
        <w:rPr>
          <w:lang w:val="en-CA"/>
        </w:rPr>
        <w:t>Appling GEO weight calculation to TPM</w:t>
      </w:r>
    </w:p>
    <w:p w14:paraId="136BD16C" w14:textId="2F27A68B" w:rsidR="00A74F5C" w:rsidRDefault="007C631C" w:rsidP="004D6558">
      <w:pPr>
        <w:rPr>
          <w:lang w:val="en-CA"/>
        </w:rPr>
      </w:pPr>
      <w:r>
        <w:rPr>
          <w:lang w:val="en-CA"/>
        </w:rPr>
        <w:t xml:space="preserve">It is proposed to </w:t>
      </w:r>
      <w:r w:rsidR="0020490A">
        <w:rPr>
          <w:lang w:val="en-CA"/>
        </w:rPr>
        <w:t xml:space="preserve">align the derivation process of TPM to GEO and thus </w:t>
      </w:r>
      <w:r w:rsidR="0024083A">
        <w:rPr>
          <w:lang w:val="en-CA"/>
        </w:rPr>
        <w:t xml:space="preserve">TPM </w:t>
      </w:r>
      <w:r w:rsidR="0020490A">
        <w:rPr>
          <w:lang w:val="en-CA"/>
        </w:rPr>
        <w:t>mode can share the same function as GEO has to derive its weight values. With this,</w:t>
      </w:r>
      <w:r>
        <w:rPr>
          <w:lang w:val="en-CA"/>
        </w:rPr>
        <w:t xml:space="preserve"> TPM mode becomes exactly the same as a particular GEO mode with diagonal </w:t>
      </w:r>
      <w:r w:rsidR="0020490A">
        <w:rPr>
          <w:lang w:val="en-CA"/>
        </w:rPr>
        <w:t>(or</w:t>
      </w:r>
      <w:r>
        <w:rPr>
          <w:lang w:val="en-CA"/>
        </w:rPr>
        <w:t xml:space="preserve"> anti-diagonal</w:t>
      </w:r>
      <w:r w:rsidR="0020490A">
        <w:rPr>
          <w:lang w:val="en-CA"/>
        </w:rPr>
        <w:t>)</w:t>
      </w:r>
      <w:r>
        <w:rPr>
          <w:lang w:val="en-CA"/>
        </w:rPr>
        <w:t xml:space="preserve"> split </w:t>
      </w:r>
      <w:r w:rsidR="0020490A">
        <w:rPr>
          <w:lang w:val="en-CA"/>
        </w:rPr>
        <w:t>and an</w:t>
      </w:r>
      <w:r>
        <w:rPr>
          <w:lang w:val="en-CA"/>
        </w:rPr>
        <w:t xml:space="preserve"> edge index equal to zero.</w:t>
      </w:r>
      <w:r w:rsidR="004E06CF">
        <w:rPr>
          <w:lang w:val="en-CA"/>
        </w:rPr>
        <w:t xml:space="preserve"> </w:t>
      </w:r>
    </w:p>
    <w:p w14:paraId="461603B0" w14:textId="7B22C579" w:rsidR="000672D3" w:rsidRPr="000672D3" w:rsidRDefault="000672D3" w:rsidP="00BE2E89">
      <w:pPr>
        <w:pStyle w:val="Heading2"/>
        <w:rPr>
          <w:lang w:val="en-CA"/>
        </w:rPr>
      </w:pPr>
      <w:r>
        <w:rPr>
          <w:lang w:val="en-CA"/>
        </w:rPr>
        <w:t>Proposed tests</w:t>
      </w:r>
    </w:p>
    <w:p w14:paraId="51F1F659" w14:textId="0D4ED0DD" w:rsidR="000672D3" w:rsidRDefault="000672D3" w:rsidP="004D6558">
      <w:pPr>
        <w:rPr>
          <w:lang w:val="en-CA"/>
        </w:rPr>
      </w:pPr>
      <w:r>
        <w:rPr>
          <w:lang w:val="en-CA"/>
        </w:rPr>
        <w:t xml:space="preserve">It is proposed to test the two proposals described in 2.1 and 2.2 with 2 configurations: </w:t>
      </w:r>
    </w:p>
    <w:p w14:paraId="23AF5A7F" w14:textId="6F7E03A4" w:rsidR="000672D3" w:rsidRDefault="00FC21FF" w:rsidP="000672D3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 xml:space="preserve">Test </w:t>
      </w:r>
      <w:r w:rsidR="000672D3">
        <w:rPr>
          <w:lang w:val="en-CA"/>
        </w:rPr>
        <w:t>A: On top of GEO using 140 partitions, in CE4-1.14</w:t>
      </w:r>
    </w:p>
    <w:p w14:paraId="01974E0E" w14:textId="44D86E3B" w:rsidR="000672D3" w:rsidRPr="000672D3" w:rsidRDefault="00FC21FF" w:rsidP="000672D3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 xml:space="preserve">Test </w:t>
      </w:r>
      <w:r w:rsidR="000672D3">
        <w:rPr>
          <w:lang w:val="en-CA"/>
        </w:rPr>
        <w:t>B: On top of GEO using 64 partitions, in JVET-P0107</w:t>
      </w:r>
      <w:r w:rsidR="000672D3">
        <w:rPr>
          <w:lang w:val="en-CA"/>
        </w:rPr>
        <w:br/>
        <w:t>For B the angles that are kept are shown in Table 1</w:t>
      </w:r>
      <w:r w:rsidR="000672D3">
        <w:rPr>
          <w:lang w:val="en-CA"/>
        </w:rPr>
        <w:br/>
      </w:r>
    </w:p>
    <w:tbl>
      <w:tblPr>
        <w:tblW w:w="30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40"/>
        <w:gridCol w:w="1080"/>
        <w:gridCol w:w="980"/>
      </w:tblGrid>
      <w:tr w:rsidR="000672D3" w:rsidRPr="000672D3" w14:paraId="56F48EA4" w14:textId="77777777" w:rsidTr="00BE2E89">
        <w:trPr>
          <w:trHeight w:val="300"/>
          <w:jc w:val="center"/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9A2064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b/>
                <w:bCs/>
                <w:color w:val="13171F"/>
                <w:kern w:val="24"/>
                <w:szCs w:val="22"/>
              </w:rPr>
              <w:t>Angle (°)</w:t>
            </w:r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D963BC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b/>
                <w:bCs/>
                <w:color w:val="13171F"/>
                <w:kern w:val="24"/>
                <w:szCs w:val="22"/>
              </w:rPr>
              <w:t>Ratio W:H</w:t>
            </w:r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D40C9B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Cs w:val="22"/>
                <w:lang w:val="fr-FR"/>
              </w:rPr>
              <w:t>Dist</w:t>
            </w:r>
          </w:p>
        </w:tc>
      </w:tr>
      <w:tr w:rsidR="000672D3" w:rsidRPr="000672D3" w14:paraId="2F17EF0D" w14:textId="77777777" w:rsidTr="00BE2E89">
        <w:trPr>
          <w:trHeight w:val="300"/>
          <w:jc w:val="center"/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111EFD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0°</w:t>
            </w:r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DEC1F3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0:1</w:t>
            </w:r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C372CC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Calibri" w:eastAsia="Times New Roman" w:hAnsi="Calibri" w:cs="Calibri"/>
                <w:color w:val="000000"/>
                <w:kern w:val="24"/>
                <w:szCs w:val="22"/>
                <w:lang w:val="fr-FR"/>
              </w:rPr>
              <w:t>{1, 2}</w:t>
            </w:r>
          </w:p>
        </w:tc>
      </w:tr>
      <w:tr w:rsidR="000672D3" w:rsidRPr="000672D3" w14:paraId="563893B2" w14:textId="77777777" w:rsidTr="00BE2E89">
        <w:trPr>
          <w:trHeight w:val="300"/>
          <w:jc w:val="center"/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3A91A0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strike/>
                <w:color w:val="13171F"/>
                <w:kern w:val="24"/>
                <w:szCs w:val="22"/>
              </w:rPr>
              <w:t>7.13°</w:t>
            </w:r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F1810B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strike/>
                <w:color w:val="13171F"/>
                <w:kern w:val="24"/>
                <w:szCs w:val="22"/>
              </w:rPr>
              <w:t>1:8</w:t>
            </w:r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F03545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0672D3" w:rsidRPr="000672D3" w14:paraId="5F31B100" w14:textId="77777777" w:rsidTr="00BE2E89">
        <w:trPr>
          <w:trHeight w:val="300"/>
          <w:jc w:val="center"/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8708C7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14.04°</w:t>
            </w:r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689075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1:4</w:t>
            </w:r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AD45D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Calibri" w:eastAsia="Times New Roman" w:hAnsi="Calibri" w:cs="Calibri"/>
                <w:color w:val="000000"/>
                <w:kern w:val="24"/>
                <w:szCs w:val="22"/>
                <w:lang w:val="fr-FR"/>
              </w:rPr>
              <w:t>{0, 1, 2, 3}</w:t>
            </w:r>
          </w:p>
        </w:tc>
      </w:tr>
      <w:tr w:rsidR="000672D3" w:rsidRPr="000672D3" w14:paraId="01B72F5F" w14:textId="77777777" w:rsidTr="00BE2E89">
        <w:trPr>
          <w:trHeight w:val="300"/>
          <w:jc w:val="center"/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603634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26.57°</w:t>
            </w:r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0C1D44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1:2</w:t>
            </w:r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CB9245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Calibri" w:eastAsia="Times New Roman" w:hAnsi="Calibri" w:cs="Calibri"/>
                <w:color w:val="000000"/>
                <w:kern w:val="24"/>
                <w:szCs w:val="22"/>
                <w:lang w:val="fr-FR"/>
              </w:rPr>
              <w:t>{0, 1, 2, 3}</w:t>
            </w:r>
          </w:p>
        </w:tc>
      </w:tr>
      <w:tr w:rsidR="000672D3" w:rsidRPr="000672D3" w14:paraId="574FA793" w14:textId="77777777" w:rsidTr="00BE2E89">
        <w:trPr>
          <w:trHeight w:val="300"/>
          <w:jc w:val="center"/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A0FBDE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45°</w:t>
            </w:r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EB61DF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1:1</w:t>
            </w:r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1679E8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Calibri" w:eastAsia="Times New Roman" w:hAnsi="Calibri" w:cs="Calibri"/>
                <w:color w:val="000000"/>
                <w:kern w:val="24"/>
                <w:szCs w:val="22"/>
                <w:lang w:val="fr-FR"/>
              </w:rPr>
              <w:t>{0, 1, 2, 3}</w:t>
            </w:r>
          </w:p>
        </w:tc>
      </w:tr>
      <w:tr w:rsidR="000672D3" w:rsidRPr="000672D3" w14:paraId="59628FBE" w14:textId="77777777" w:rsidTr="00BE2E89">
        <w:trPr>
          <w:trHeight w:val="300"/>
          <w:jc w:val="center"/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DC9AA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63.43°</w:t>
            </w:r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24DF5E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2:1</w:t>
            </w:r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99DA8F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Calibri" w:eastAsia="Times New Roman" w:hAnsi="Calibri" w:cs="Calibri"/>
                <w:color w:val="000000"/>
                <w:kern w:val="24"/>
                <w:szCs w:val="22"/>
                <w:lang w:val="fr-FR"/>
              </w:rPr>
              <w:t>{0, 1, 2, 3}</w:t>
            </w:r>
          </w:p>
        </w:tc>
      </w:tr>
      <w:tr w:rsidR="000672D3" w:rsidRPr="000672D3" w14:paraId="5D1081BA" w14:textId="77777777" w:rsidTr="00BE2E89">
        <w:trPr>
          <w:trHeight w:val="300"/>
          <w:jc w:val="center"/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31462A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strike/>
                <w:color w:val="13171F"/>
                <w:kern w:val="24"/>
                <w:szCs w:val="22"/>
              </w:rPr>
              <w:t>75.96°</w:t>
            </w:r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5D807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strike/>
                <w:color w:val="13171F"/>
                <w:kern w:val="24"/>
                <w:szCs w:val="22"/>
              </w:rPr>
              <w:t>4:1</w:t>
            </w:r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1537F5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0672D3" w:rsidRPr="000672D3" w14:paraId="6B48CF3A" w14:textId="77777777" w:rsidTr="00BE2E89">
        <w:trPr>
          <w:trHeight w:val="300"/>
          <w:jc w:val="center"/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4DA099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strike/>
                <w:color w:val="13171F"/>
                <w:kern w:val="24"/>
                <w:szCs w:val="22"/>
              </w:rPr>
              <w:t>82.87°</w:t>
            </w:r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16FA3B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strike/>
                <w:color w:val="13171F"/>
                <w:kern w:val="24"/>
                <w:szCs w:val="22"/>
              </w:rPr>
              <w:t>8:1</w:t>
            </w:r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8A6B72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0672D3" w:rsidRPr="000672D3" w14:paraId="46D23274" w14:textId="77777777" w:rsidTr="00BE2E89">
        <w:trPr>
          <w:trHeight w:val="300"/>
          <w:jc w:val="center"/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42C39A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90°</w:t>
            </w:r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56DB9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1:0</w:t>
            </w:r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31FD6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Calibri" w:eastAsia="Times New Roman" w:hAnsi="Calibri" w:cs="Calibri"/>
                <w:color w:val="000000"/>
                <w:kern w:val="24"/>
                <w:szCs w:val="22"/>
                <w:lang w:val="fr-FR"/>
              </w:rPr>
              <w:t>{1, 2}</w:t>
            </w:r>
          </w:p>
        </w:tc>
      </w:tr>
      <w:tr w:rsidR="000672D3" w:rsidRPr="000672D3" w14:paraId="2040BED5" w14:textId="77777777" w:rsidTr="00BE2E89">
        <w:trPr>
          <w:trHeight w:val="300"/>
          <w:jc w:val="center"/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E6592C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strike/>
                <w:color w:val="13171F"/>
                <w:kern w:val="24"/>
                <w:szCs w:val="22"/>
              </w:rPr>
              <w:t>97.13°</w:t>
            </w:r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F795F9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strike/>
                <w:color w:val="13171F"/>
                <w:kern w:val="24"/>
                <w:szCs w:val="22"/>
              </w:rPr>
              <w:t>-8:1</w:t>
            </w:r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4132A5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0672D3" w:rsidRPr="000672D3" w14:paraId="3B595E17" w14:textId="77777777" w:rsidTr="00BE2E89">
        <w:trPr>
          <w:trHeight w:val="300"/>
          <w:jc w:val="center"/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E5B184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strike/>
                <w:color w:val="13171F"/>
                <w:kern w:val="24"/>
                <w:szCs w:val="22"/>
              </w:rPr>
              <w:t>104.04°</w:t>
            </w:r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D8015F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strike/>
                <w:color w:val="13171F"/>
                <w:kern w:val="24"/>
                <w:szCs w:val="22"/>
              </w:rPr>
              <w:t>-4:1</w:t>
            </w:r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B9936D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0672D3" w:rsidRPr="000672D3" w14:paraId="2D896A86" w14:textId="77777777" w:rsidTr="00BE2E89">
        <w:trPr>
          <w:trHeight w:val="300"/>
          <w:jc w:val="center"/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7B799C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116.57°</w:t>
            </w:r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F54D09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-2:1</w:t>
            </w:r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991363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Calibri" w:eastAsia="Times New Roman" w:hAnsi="Calibri" w:cs="Calibri"/>
                <w:color w:val="000000"/>
                <w:kern w:val="24"/>
                <w:szCs w:val="22"/>
                <w:lang w:val="fr-FR"/>
              </w:rPr>
              <w:t>{0, 1, 2, 3}</w:t>
            </w:r>
          </w:p>
        </w:tc>
      </w:tr>
      <w:tr w:rsidR="000672D3" w:rsidRPr="000672D3" w14:paraId="6CC41BCC" w14:textId="77777777" w:rsidTr="00BE2E89">
        <w:trPr>
          <w:trHeight w:val="300"/>
          <w:jc w:val="center"/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C85AF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135°</w:t>
            </w:r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55953D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-1:1</w:t>
            </w:r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4AF5CB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Calibri" w:eastAsia="Times New Roman" w:hAnsi="Calibri" w:cs="Calibri"/>
                <w:color w:val="000000"/>
                <w:kern w:val="24"/>
                <w:szCs w:val="22"/>
                <w:lang w:val="fr-FR"/>
              </w:rPr>
              <w:t>{0, 1, 2, 3}</w:t>
            </w:r>
          </w:p>
        </w:tc>
      </w:tr>
      <w:tr w:rsidR="000672D3" w:rsidRPr="000672D3" w14:paraId="383E535B" w14:textId="77777777" w:rsidTr="00BE2E89">
        <w:trPr>
          <w:trHeight w:val="300"/>
          <w:jc w:val="center"/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6B6403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153.43°</w:t>
            </w:r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E88727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-1:2</w:t>
            </w:r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95C89F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Calibri" w:eastAsia="Times New Roman" w:hAnsi="Calibri" w:cs="Calibri"/>
                <w:color w:val="000000"/>
                <w:kern w:val="24"/>
                <w:szCs w:val="22"/>
                <w:lang w:val="fr-FR"/>
              </w:rPr>
              <w:t>{0, 1, 2, 3}</w:t>
            </w:r>
          </w:p>
        </w:tc>
      </w:tr>
      <w:tr w:rsidR="000672D3" w:rsidRPr="000672D3" w14:paraId="490FEA81" w14:textId="77777777" w:rsidTr="00BE2E89">
        <w:trPr>
          <w:trHeight w:val="300"/>
          <w:jc w:val="center"/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108A7F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165.96°</w:t>
            </w:r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9E0C1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color w:val="13171F"/>
                <w:kern w:val="24"/>
                <w:szCs w:val="22"/>
              </w:rPr>
              <w:t>-1:4</w:t>
            </w:r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41D187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Calibri" w:eastAsia="Times New Roman" w:hAnsi="Calibri" w:cs="Calibri"/>
                <w:color w:val="000000"/>
                <w:kern w:val="24"/>
                <w:szCs w:val="22"/>
                <w:lang w:val="fr-FR"/>
              </w:rPr>
              <w:t>{0, 1, 2, 3}</w:t>
            </w:r>
          </w:p>
        </w:tc>
      </w:tr>
      <w:tr w:rsidR="000672D3" w:rsidRPr="000672D3" w14:paraId="00616229" w14:textId="77777777" w:rsidTr="00BE2E89">
        <w:trPr>
          <w:trHeight w:val="300"/>
          <w:jc w:val="center"/>
        </w:trPr>
        <w:tc>
          <w:tcPr>
            <w:tcW w:w="94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A43521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strike/>
                <w:color w:val="13171F"/>
                <w:kern w:val="24"/>
                <w:szCs w:val="22"/>
              </w:rPr>
              <w:lastRenderedPageBreak/>
              <w:t>172.87°</w:t>
            </w:r>
          </w:p>
        </w:tc>
        <w:tc>
          <w:tcPr>
            <w:tcW w:w="10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96D36E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0672D3">
              <w:rPr>
                <w:rFonts w:ascii="Microsoft Sans Serif" w:eastAsia="Times New Roman" w:hAnsi="Microsoft Sans Serif" w:cs="Microsoft Sans Serif"/>
                <w:strike/>
                <w:color w:val="13171F"/>
                <w:kern w:val="24"/>
                <w:szCs w:val="22"/>
              </w:rPr>
              <w:t>-1:8</w:t>
            </w:r>
          </w:p>
        </w:tc>
        <w:tc>
          <w:tcPr>
            <w:tcW w:w="98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3A15C0" w14:textId="77777777" w:rsidR="000672D3" w:rsidRPr="000672D3" w:rsidRDefault="000672D3" w:rsidP="0006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14:paraId="7FA5FAA1" w14:textId="031E7CED" w:rsidR="000672D3" w:rsidRPr="000672D3" w:rsidRDefault="000672D3" w:rsidP="00BE2E89">
      <w:pPr>
        <w:pStyle w:val="Subtitle"/>
        <w:numPr>
          <w:ilvl w:val="0"/>
          <w:numId w:val="27"/>
        </w:numPr>
        <w:jc w:val="center"/>
        <w:rPr>
          <w:lang w:val="en-CA"/>
        </w:rPr>
      </w:pPr>
      <w:r w:rsidRPr="000672D3">
        <w:rPr>
          <w:rFonts w:ascii="Times New Roman" w:eastAsia="PMingLiU" w:hAnsi="Times New Roman" w:cs="Times New Roman"/>
          <w:color w:val="auto"/>
          <w:spacing w:val="0"/>
          <w:szCs w:val="20"/>
          <w:lang w:val="en-CA"/>
        </w:rPr>
        <w:t>Table 1: proposed angles kept for GEO with 64 partitions (removed angles are strikethrough, angles with +180° do not have distance equal to 0 allowed).</w:t>
      </w:r>
    </w:p>
    <w:p w14:paraId="657DF30C" w14:textId="1C5C24D3" w:rsidR="005121D5" w:rsidRDefault="000E08B0" w:rsidP="005121D5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8F0FC0">
        <w:rPr>
          <w:lang w:val="en-CA"/>
        </w:rPr>
        <w:t>Results</w:t>
      </w:r>
    </w:p>
    <w:p w14:paraId="4C4B1607" w14:textId="5C0DDEDC" w:rsidR="00275C13" w:rsidRDefault="00275C13" w:rsidP="00FE2700">
      <w:pPr>
        <w:rPr>
          <w:lang w:eastAsia="zh-TW"/>
        </w:rPr>
      </w:pPr>
      <w:r w:rsidRPr="0048376C">
        <w:rPr>
          <w:lang w:eastAsia="zh-TW"/>
        </w:rPr>
        <w:t xml:space="preserve">The experiments for </w:t>
      </w:r>
      <w:r>
        <w:rPr>
          <w:lang w:eastAsia="zh-TW"/>
        </w:rPr>
        <w:t xml:space="preserve">GEO </w:t>
      </w:r>
      <w:r w:rsidRPr="0048376C">
        <w:rPr>
          <w:lang w:eastAsia="zh-TW"/>
        </w:rPr>
        <w:t xml:space="preserve">with </w:t>
      </w:r>
      <w:r>
        <w:rPr>
          <w:lang w:eastAsia="zh-TW"/>
        </w:rPr>
        <w:t xml:space="preserve">the proposed methods were </w:t>
      </w:r>
      <w:r w:rsidRPr="0048376C">
        <w:rPr>
          <w:lang w:eastAsia="zh-TW"/>
        </w:rPr>
        <w:t xml:space="preserve">conducted </w:t>
      </w:r>
      <w:r>
        <w:rPr>
          <w:lang w:eastAsia="zh-TW"/>
        </w:rPr>
        <w:t>on top of</w:t>
      </w:r>
      <w:r w:rsidRPr="0048376C">
        <w:rPr>
          <w:lang w:eastAsia="zh-TW"/>
        </w:rPr>
        <w:t xml:space="preserve"> the </w:t>
      </w:r>
      <w:r>
        <w:rPr>
          <w:lang w:eastAsia="zh-TW"/>
        </w:rPr>
        <w:t>VTM</w:t>
      </w:r>
      <w:r w:rsidRPr="0048376C">
        <w:rPr>
          <w:lang w:eastAsia="zh-TW"/>
        </w:rPr>
        <w:t>-</w:t>
      </w:r>
      <w:r>
        <w:rPr>
          <w:lang w:eastAsia="zh-TW"/>
        </w:rPr>
        <w:t xml:space="preserve">6.0 </w:t>
      </w:r>
      <w:r w:rsidRPr="0048376C">
        <w:rPr>
          <w:szCs w:val="22"/>
          <w:lang w:val="en-CA"/>
        </w:rPr>
        <w:t>software</w:t>
      </w:r>
      <w:r>
        <w:rPr>
          <w:szCs w:val="22"/>
          <w:lang w:val="en-CA"/>
        </w:rPr>
        <w:t xml:space="preserve"> </w:t>
      </w:r>
      <w:r>
        <w:rPr>
          <w:lang w:eastAsia="zh-TW"/>
        </w:rPr>
        <w:t>with</w:t>
      </w:r>
      <w:r w:rsidRPr="0048376C">
        <w:rPr>
          <w:lang w:eastAsia="zh-TW"/>
        </w:rPr>
        <w:t xml:space="preserve"> the common test conditions</w:t>
      </w:r>
      <w:r>
        <w:rPr>
          <w:lang w:eastAsia="zh-TW"/>
        </w:rPr>
        <w:t xml:space="preserve"> (</w:t>
      </w:r>
      <w:r w:rsidRPr="00DA290D">
        <w:rPr>
          <w:szCs w:val="22"/>
          <w:lang w:val="en-CA"/>
        </w:rPr>
        <w:t>JVET-N1010</w:t>
      </w:r>
      <w:r>
        <w:rPr>
          <w:lang w:eastAsia="zh-TW"/>
        </w:rPr>
        <w:t>)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_Ref3368163 \r \h </w:instrText>
      </w:r>
      <w:r>
        <w:rPr>
          <w:lang w:eastAsia="zh-TW"/>
        </w:rPr>
      </w:r>
      <w:r>
        <w:rPr>
          <w:lang w:eastAsia="zh-TW"/>
        </w:rPr>
        <w:fldChar w:fldCharType="end"/>
      </w:r>
      <w:r>
        <w:rPr>
          <w:lang w:eastAsia="zh-TW"/>
        </w:rPr>
        <w:t xml:space="preserve"> </w:t>
      </w:r>
      <w:r w:rsidRPr="0048376C">
        <w:rPr>
          <w:lang w:eastAsia="zh-TW"/>
        </w:rPr>
        <w:t xml:space="preserve">to collect BD-rate numbers, encoding-time ratio and decoding-time ratio. </w:t>
      </w:r>
      <w:r w:rsidRPr="009E2532">
        <w:rPr>
          <w:lang w:eastAsia="zh-TW"/>
        </w:rPr>
        <w:t xml:space="preserve">The VTM anchor </w:t>
      </w:r>
      <w:r>
        <w:rPr>
          <w:lang w:eastAsia="zh-TW"/>
        </w:rPr>
        <w:t xml:space="preserve">and testing results </w:t>
      </w:r>
      <w:r w:rsidRPr="009E2532">
        <w:rPr>
          <w:lang w:eastAsia="zh-TW"/>
        </w:rPr>
        <w:t>were generated using the VTM configurations</w:t>
      </w:r>
      <w:r>
        <w:rPr>
          <w:lang w:eastAsia="zh-TW"/>
        </w:rPr>
        <w:t xml:space="preserve"> with --</w:t>
      </w:r>
      <w:r w:rsidRPr="00B37776">
        <w:rPr>
          <w:lang w:eastAsia="zh-TW"/>
        </w:rPr>
        <w:t>PrintHexPSNR</w:t>
      </w:r>
      <w:r>
        <w:rPr>
          <w:lang w:eastAsia="zh-TW"/>
        </w:rPr>
        <w:t>=1 and --</w:t>
      </w:r>
      <w:r>
        <w:rPr>
          <w:lang w:val="en-CA"/>
        </w:rPr>
        <w:t>SIMD=SSE42 for encoder and --SIMD=SSE42 for decoder</w:t>
      </w:r>
      <w:r w:rsidRPr="009E2532">
        <w:rPr>
          <w:lang w:eastAsia="zh-TW"/>
        </w:rPr>
        <w:t>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Macro settings </w:t>
      </w:r>
      <w:r>
        <w:rPr>
          <w:lang w:eastAsia="zh-TW"/>
        </w:rPr>
        <w:t xml:space="preserve">as </w:t>
      </w:r>
      <w:r w:rsidRPr="009E2532">
        <w:rPr>
          <w:lang w:eastAsia="zh-TW"/>
        </w:rPr>
        <w:t xml:space="preserve">specified in the </w:t>
      </w:r>
      <w:r>
        <w:rPr>
          <w:lang w:eastAsia="zh-TW"/>
        </w:rPr>
        <w:t>VTM</w:t>
      </w:r>
      <w:r w:rsidRPr="009E2532">
        <w:rPr>
          <w:lang w:eastAsia="zh-TW"/>
        </w:rPr>
        <w:t>-</w:t>
      </w:r>
      <w:r>
        <w:rPr>
          <w:lang w:eastAsia="zh-TW"/>
        </w:rPr>
        <w:t>6.0</w:t>
      </w:r>
      <w:r w:rsidRPr="009E2532">
        <w:rPr>
          <w:lang w:eastAsia="zh-TW"/>
        </w:rPr>
        <w:t xml:space="preserve"> software are not changed.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Parallel encoding and decoding were applied to Random Access case for </w:t>
      </w:r>
      <w:r>
        <w:rPr>
          <w:lang w:eastAsia="zh-TW"/>
        </w:rPr>
        <w:t xml:space="preserve">both </w:t>
      </w:r>
      <w:r w:rsidRPr="009E2532">
        <w:rPr>
          <w:lang w:eastAsia="zh-TW"/>
        </w:rPr>
        <w:t>anchors and tests.</w:t>
      </w:r>
    </w:p>
    <w:p w14:paraId="6CC6AF35" w14:textId="1AA54D06" w:rsidR="00275C13" w:rsidRDefault="00275C13" w:rsidP="00275C13">
      <w:pPr>
        <w:rPr>
          <w:lang w:eastAsia="zh-TW"/>
        </w:rPr>
      </w:pPr>
      <w:r>
        <w:rPr>
          <w:lang w:val="en-CA"/>
        </w:rPr>
        <w:t>Six tests were conducted. T</w:t>
      </w:r>
      <w:r w:rsidRPr="009A2CA3">
        <w:rPr>
          <w:lang w:eastAsia="zh-TW"/>
        </w:rPr>
        <w:t xml:space="preserve">he </w:t>
      </w:r>
      <w:r>
        <w:rPr>
          <w:lang w:eastAsia="zh-TW"/>
        </w:rPr>
        <w:t xml:space="preserve">respective </w:t>
      </w:r>
      <w:r w:rsidRPr="009A2CA3">
        <w:rPr>
          <w:lang w:eastAsia="zh-TW"/>
        </w:rPr>
        <w:t xml:space="preserve">performance results </w:t>
      </w:r>
      <w:r>
        <w:rPr>
          <w:lang w:eastAsia="zh-TW"/>
        </w:rPr>
        <w:t>are</w:t>
      </w:r>
      <w:r w:rsidRPr="009A2CA3">
        <w:rPr>
          <w:lang w:eastAsia="zh-TW"/>
        </w:rPr>
        <w:t xml:space="preserve"> summarized in</w:t>
      </w:r>
      <w:r>
        <w:rPr>
          <w:lang w:eastAsia="zh-TW"/>
        </w:rPr>
        <w:t xml:space="preserve"> the table below. </w:t>
      </w:r>
    </w:p>
    <w:p w14:paraId="62E130D0" w14:textId="66D3D50A" w:rsidR="00480DAE" w:rsidRDefault="00275C13" w:rsidP="006550B4">
      <w:pPr>
        <w:rPr>
          <w:lang w:val="en-CA" w:eastAsia="zh-TW"/>
        </w:rPr>
      </w:pPr>
      <w:r>
        <w:rPr>
          <w:lang w:val="en-CA"/>
        </w:rPr>
        <w:t>(Test A1) CE4-1.14 + Replace GEO angles</w:t>
      </w:r>
      <w:r w:rsidR="009933A0">
        <w:rPr>
          <w:rFonts w:hint="eastAsia"/>
          <w:lang w:val="en-CA" w:eastAsia="zh-TW"/>
        </w:rPr>
        <w:t xml:space="preserve"> a</w:t>
      </w:r>
      <w:r w:rsidR="009933A0">
        <w:rPr>
          <w:lang w:val="en-CA" w:eastAsia="zh-TW"/>
        </w:rPr>
        <w:t xml:space="preserve">nd </w:t>
      </w:r>
      <w:r w:rsidR="009933A0">
        <w:rPr>
          <w:lang w:val="en-CA"/>
        </w:rPr>
        <w:t>a</w:t>
      </w:r>
      <w:r w:rsidR="00480DAE">
        <w:rPr>
          <w:lang w:val="en-CA"/>
        </w:rPr>
        <w:t>pply shift-based simplification to wIdx.</w:t>
      </w:r>
    </w:p>
    <w:p w14:paraId="7CC730F6" w14:textId="1CD39D7C" w:rsidR="00275C13" w:rsidRDefault="00480DAE" w:rsidP="00275C13">
      <w:pPr>
        <w:rPr>
          <w:lang w:val="en-CA"/>
        </w:rPr>
      </w:pPr>
      <w:r>
        <w:rPr>
          <w:lang w:val="en-CA"/>
        </w:rPr>
        <w:t>(Test A</w:t>
      </w:r>
      <w:r w:rsidR="009933A0">
        <w:rPr>
          <w:lang w:val="en-CA"/>
        </w:rPr>
        <w:t>2</w:t>
      </w:r>
      <w:r>
        <w:rPr>
          <w:lang w:val="en-CA"/>
        </w:rPr>
        <w:t xml:space="preserve">) </w:t>
      </w:r>
      <w:r w:rsidR="00275C13">
        <w:rPr>
          <w:lang w:val="en-CA"/>
        </w:rPr>
        <w:t>Test A</w:t>
      </w:r>
      <w:r w:rsidR="009933A0">
        <w:rPr>
          <w:lang w:val="en-CA"/>
        </w:rPr>
        <w:t>1</w:t>
      </w:r>
      <w:r w:rsidR="00275C13">
        <w:rPr>
          <w:lang w:val="en-CA"/>
        </w:rPr>
        <w:t xml:space="preserve"> + Apply GEO weight calculation to TPM</w:t>
      </w:r>
      <w:r w:rsidR="00BA59E9">
        <w:rPr>
          <w:lang w:val="en-CA"/>
        </w:rPr>
        <w:t>.</w:t>
      </w:r>
    </w:p>
    <w:p w14:paraId="4A8D6471" w14:textId="7D4D59FC" w:rsidR="00275C13" w:rsidRDefault="00275C13" w:rsidP="00275C13">
      <w:pPr>
        <w:rPr>
          <w:lang w:val="en-CA"/>
        </w:rPr>
      </w:pPr>
      <w:r>
        <w:rPr>
          <w:lang w:val="en-CA"/>
        </w:rPr>
        <w:t xml:space="preserve">(Test </w:t>
      </w:r>
      <w:r>
        <w:rPr>
          <w:rFonts w:hint="eastAsia"/>
          <w:lang w:val="en-CA" w:eastAsia="zh-TW"/>
        </w:rPr>
        <w:t>B</w:t>
      </w:r>
      <w:r>
        <w:rPr>
          <w:lang w:val="en-CA"/>
        </w:rPr>
        <w:t xml:space="preserve">1) </w:t>
      </w:r>
      <w:r w:rsidR="009933A0">
        <w:rPr>
          <w:lang w:val="en-CA"/>
        </w:rPr>
        <w:t>Test A1 + Reduce GEO modes to 64</w:t>
      </w:r>
      <w:r>
        <w:rPr>
          <w:lang w:val="en-CA"/>
        </w:rPr>
        <w:t>.</w:t>
      </w:r>
    </w:p>
    <w:p w14:paraId="26F8FCB6" w14:textId="1E84CA01" w:rsidR="00480DAE" w:rsidRDefault="00275C13" w:rsidP="00275C13">
      <w:pPr>
        <w:rPr>
          <w:lang w:val="en-CA"/>
        </w:rPr>
      </w:pPr>
      <w:r>
        <w:rPr>
          <w:lang w:val="en-CA"/>
        </w:rPr>
        <w:t>(Test B</w:t>
      </w:r>
      <w:r w:rsidR="002D770A">
        <w:rPr>
          <w:lang w:val="en-CA"/>
        </w:rPr>
        <w:t>2</w:t>
      </w:r>
      <w:r>
        <w:rPr>
          <w:lang w:val="en-CA"/>
        </w:rPr>
        <w:t xml:space="preserve">) </w:t>
      </w:r>
      <w:r w:rsidR="00480DAE">
        <w:rPr>
          <w:lang w:val="en-CA"/>
        </w:rPr>
        <w:t xml:space="preserve">Test </w:t>
      </w:r>
      <w:r w:rsidR="009933A0">
        <w:rPr>
          <w:lang w:val="en-CA"/>
        </w:rPr>
        <w:t>A2</w:t>
      </w:r>
      <w:r w:rsidR="00480DAE">
        <w:rPr>
          <w:lang w:val="en-CA"/>
        </w:rPr>
        <w:t xml:space="preserve"> + </w:t>
      </w:r>
      <w:r w:rsidR="009933A0">
        <w:rPr>
          <w:lang w:val="en-CA"/>
        </w:rPr>
        <w:t>Reduce GEO modes to 64.</w:t>
      </w:r>
    </w:p>
    <w:p w14:paraId="37DB56D3" w14:textId="77777777" w:rsidR="00FE2700" w:rsidRPr="00FE2700" w:rsidRDefault="00FE2700" w:rsidP="00FE2700">
      <w:pPr>
        <w:rPr>
          <w:lang w:val="en-CA"/>
        </w:rPr>
      </w:pPr>
    </w:p>
    <w:p w14:paraId="649F50A7" w14:textId="514C29C9" w:rsidR="008E3D29" w:rsidRDefault="008E3D29" w:rsidP="008E3D29">
      <w:pPr>
        <w:numPr>
          <w:ilvl w:val="0"/>
          <w:numId w:val="19"/>
        </w:numPr>
        <w:jc w:val="center"/>
        <w:textAlignment w:val="auto"/>
        <w:rPr>
          <w:lang w:eastAsia="zh-TW"/>
        </w:rPr>
      </w:pPr>
      <w:bookmarkStart w:id="6" w:name="_Ref525579505"/>
      <w:bookmarkStart w:id="7" w:name="_Hlk525590560"/>
      <w:r>
        <w:rPr>
          <w:lang w:eastAsia="zh-TW"/>
        </w:rPr>
        <w:t>Performance results</w:t>
      </w:r>
      <w:bookmarkEnd w:id="6"/>
      <w:r>
        <w:rPr>
          <w:lang w:eastAsia="zh-TW"/>
        </w:rPr>
        <w:t xml:space="preserve"> of Test A1.</w:t>
      </w:r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8E3D29" w14:paraId="50F2A512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4EE5FEE5" w14:textId="77777777" w:rsidR="008E3D29" w:rsidRDefault="008E3D29" w:rsidP="00445FE1">
            <w:pPr>
              <w:rPr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8706411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ABBC7F4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Low Delay B</w:t>
            </w:r>
          </w:p>
        </w:tc>
      </w:tr>
      <w:tr w:rsidR="008E3D29" w14:paraId="7DD21A61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07B37DAE" w14:textId="77777777" w:rsidR="008E3D29" w:rsidRDefault="008E3D29" w:rsidP="00445FE1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E94365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ECB429A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6C6B74F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730F5E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214F6E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F11757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19190E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EE30D9E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8E56F2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AA2ECC" w14:textId="77777777" w:rsidR="008E3D29" w:rsidRDefault="008E3D29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</w:tr>
      <w:bookmarkEnd w:id="7"/>
      <w:tr w:rsidR="0034570C" w14:paraId="4FB9AAEA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4AE604" w14:textId="77777777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466D4C9" w14:textId="4AFFA2AA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6" w:type="dxa"/>
            <w:noWrap/>
            <w:vAlign w:val="center"/>
          </w:tcPr>
          <w:p w14:paraId="07FDF8BE" w14:textId="4C1022CF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3C4B18" w14:textId="22142AE1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01" w:type="dxa"/>
            <w:noWrap/>
            <w:vAlign w:val="center"/>
          </w:tcPr>
          <w:p w14:paraId="6519A8CA" w14:textId="7ABDBEBE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noWrap/>
            <w:vAlign w:val="center"/>
          </w:tcPr>
          <w:p w14:paraId="246D3BC1" w14:textId="5C4B8A63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D9A23F2" w14:textId="77777777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6D61C3AB" w14:textId="77777777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9C5F45" w14:textId="77777777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3BFFC67D" w14:textId="77777777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E6E7CE1" w14:textId="77777777" w:rsidR="0034570C" w:rsidRDefault="0034570C" w:rsidP="00345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53572E" w14:paraId="5C754575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DEB16B" w14:textId="77777777" w:rsidR="0053572E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A492A9E" w14:textId="2DE5D071" w:rsidR="0053572E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6" w:type="dxa"/>
            <w:noWrap/>
            <w:vAlign w:val="center"/>
          </w:tcPr>
          <w:p w14:paraId="03F4B396" w14:textId="647A3B84" w:rsidR="0053572E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9A4035" w14:textId="404A2732" w:rsidR="0053572E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01" w:type="dxa"/>
            <w:noWrap/>
            <w:vAlign w:val="center"/>
          </w:tcPr>
          <w:p w14:paraId="019E0C5F" w14:textId="77CE86BF" w:rsidR="0053572E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01" w:type="dxa"/>
            <w:noWrap/>
            <w:vAlign w:val="center"/>
          </w:tcPr>
          <w:p w14:paraId="274D4732" w14:textId="49144892" w:rsidR="0053572E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AB102DC" w14:textId="77777777" w:rsidR="0053572E" w:rsidRPr="00C51BDC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53C79204" w14:textId="77777777" w:rsidR="0053572E" w:rsidRPr="00C51BDC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398EC1" w14:textId="77777777" w:rsidR="0053572E" w:rsidRPr="00C51BDC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7D2639C8" w14:textId="77777777" w:rsidR="0053572E" w:rsidRPr="00C51BDC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E83AC49" w14:textId="77777777" w:rsidR="0053572E" w:rsidRPr="00C51BDC" w:rsidRDefault="0053572E" w:rsidP="005357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CD117F" w14:paraId="145BE486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F68AA6" w14:textId="77777777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noWrap/>
            <w:vAlign w:val="center"/>
          </w:tcPr>
          <w:p w14:paraId="2231C06C" w14:textId="7A9F32CB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-0.21%</w:t>
            </w:r>
          </w:p>
        </w:tc>
        <w:tc>
          <w:tcPr>
            <w:tcW w:w="906" w:type="dxa"/>
            <w:noWrap/>
            <w:vAlign w:val="center"/>
          </w:tcPr>
          <w:p w14:paraId="69AFB8F6" w14:textId="486C90A1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57AB62" w14:textId="07F54623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-0.20%</w:t>
            </w:r>
          </w:p>
        </w:tc>
        <w:tc>
          <w:tcPr>
            <w:tcW w:w="801" w:type="dxa"/>
            <w:noWrap/>
            <w:vAlign w:val="center"/>
          </w:tcPr>
          <w:p w14:paraId="5F56854C" w14:textId="6790516D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105%</w:t>
            </w:r>
          </w:p>
        </w:tc>
        <w:tc>
          <w:tcPr>
            <w:tcW w:w="801" w:type="dxa"/>
            <w:noWrap/>
            <w:vAlign w:val="center"/>
          </w:tcPr>
          <w:p w14:paraId="1544A561" w14:textId="2690C2F4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5893BE1" w14:textId="287D15F7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06" w:type="dxa"/>
            <w:noWrap/>
            <w:vAlign w:val="center"/>
          </w:tcPr>
          <w:p w14:paraId="7CCADEB5" w14:textId="2CA5882D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CEB9E5" w14:textId="11C0CA0A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801" w:type="dxa"/>
            <w:noWrap/>
            <w:vAlign w:val="center"/>
          </w:tcPr>
          <w:p w14:paraId="4EBE4EA6" w14:textId="08266F82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5DC0294" w14:textId="5550B69A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117F" w14:paraId="5C5BED11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5AACCB" w14:textId="77777777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noWrap/>
            <w:vAlign w:val="center"/>
          </w:tcPr>
          <w:p w14:paraId="45A39F7E" w14:textId="4BF311DF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906" w:type="dxa"/>
            <w:noWrap/>
            <w:vAlign w:val="center"/>
          </w:tcPr>
          <w:p w14:paraId="312A8402" w14:textId="47017466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171565" w14:textId="1DDB4579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801" w:type="dxa"/>
            <w:noWrap/>
            <w:vAlign w:val="center"/>
          </w:tcPr>
          <w:p w14:paraId="5B9CA745" w14:textId="0004F353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01" w:type="dxa"/>
            <w:noWrap/>
            <w:vAlign w:val="center"/>
          </w:tcPr>
          <w:p w14:paraId="23C9EB45" w14:textId="58F76BC0" w:rsidR="00CD117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4536A72" w14:textId="2BEEAF7E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06" w:type="dxa"/>
            <w:noWrap/>
            <w:vAlign w:val="center"/>
          </w:tcPr>
          <w:p w14:paraId="5F27499D" w14:textId="6DA98103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4000B4" w14:textId="6A186DBC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01" w:type="dxa"/>
            <w:noWrap/>
            <w:vAlign w:val="center"/>
          </w:tcPr>
          <w:p w14:paraId="0F67A5C0" w14:textId="3AE817D7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64E7E9C" w14:textId="6DE96A78" w:rsidR="00CD117F" w:rsidRPr="00C51BDC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D117F" w14:paraId="5C55F83D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A284D2" w14:textId="77777777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noWrap/>
            <w:vAlign w:val="center"/>
          </w:tcPr>
          <w:p w14:paraId="6ECE5423" w14:textId="77777777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7C7EB979" w14:textId="77777777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49E536A" w14:textId="77777777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68F2D81B" w14:textId="77777777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47597267" w14:textId="77777777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D86B727" w14:textId="44AD876D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06" w:type="dxa"/>
            <w:noWrap/>
            <w:vAlign w:val="center"/>
          </w:tcPr>
          <w:p w14:paraId="442D35EC" w14:textId="09A4A2FF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7A8803" w14:textId="05F00C4F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01" w:type="dxa"/>
            <w:noWrap/>
            <w:vAlign w:val="center"/>
          </w:tcPr>
          <w:p w14:paraId="18C09670" w14:textId="6C119210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F57F4C5" w14:textId="774B5332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117F" w14:paraId="18C108D1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2131B8" w14:textId="77777777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97D5FD2" w14:textId="2DE23648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9D1DE6C" w14:textId="5A493003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4E94A0" w14:textId="44C3C459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A88B3B" w14:textId="25505B55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F20664" w14:textId="16CC8CEB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3EBE766" w14:textId="30F949E5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C18E8F5" w14:textId="6F85A7D8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ADBB9F" w14:textId="0BC83D8C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039A93" w14:textId="1036BB3A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B4DF51D" w14:textId="45A1C0B9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D117F" w14:paraId="1B95A77D" w14:textId="77777777" w:rsidTr="00F810AF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7C0501" w14:textId="77777777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70D8D159" w14:textId="0E3D9A83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8E4494E" w14:textId="6C5D5A3F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8DD067B" w14:textId="545C07BD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524E9205" w14:textId="69A1CA61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2B44B50A" w14:textId="7EDDDA94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5E217B4" w14:textId="550D48A7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DB40A6A" w14:textId="64B27528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F005CED" w14:textId="59AD55BC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BF9B077" w14:textId="5AA7C78B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54F379D4" w14:textId="7B4EA438" w:rsidR="00CD117F" w:rsidRPr="001331F1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D117F" w14:paraId="2F560B4D" w14:textId="77777777" w:rsidTr="00F810AF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472859" w14:textId="77777777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FE3B22D" w14:textId="4B356F67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374C01" w14:textId="5BFF9BE2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8C2C" w14:textId="780C024B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ED243C" w14:textId="7FC0E53D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194111A" w14:textId="262747E1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860DD4D" w14:textId="12FF02BD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16980E" w14:textId="5C18D304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43D0F" w14:textId="3F642FCC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137387A" w14:textId="018A7BCE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7E537F" w14:textId="38BC4762" w:rsidR="00CD117F" w:rsidRPr="00F810AF" w:rsidRDefault="00CD117F" w:rsidP="00CD117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20644E5" w14:textId="0DC8E587" w:rsidR="00F810AF" w:rsidRDefault="00F810AF" w:rsidP="001331F1">
      <w:pPr>
        <w:numPr>
          <w:ilvl w:val="0"/>
          <w:numId w:val="19"/>
        </w:numPr>
        <w:jc w:val="center"/>
        <w:textAlignment w:val="auto"/>
        <w:rPr>
          <w:lang w:eastAsia="zh-TW"/>
        </w:rPr>
      </w:pPr>
      <w:r>
        <w:rPr>
          <w:lang w:eastAsia="zh-TW"/>
        </w:rPr>
        <w:t>Performance results of Test A2.</w:t>
      </w:r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F810AF" w14:paraId="677BF423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458DA5C9" w14:textId="77777777" w:rsidR="00F810AF" w:rsidRDefault="00F810AF" w:rsidP="00445FE1">
            <w:pPr>
              <w:rPr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61DEA62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4B5A4B2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Low Delay B</w:t>
            </w:r>
          </w:p>
        </w:tc>
      </w:tr>
      <w:tr w:rsidR="00F810AF" w14:paraId="767E513E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1951DAC1" w14:textId="77777777" w:rsidR="00F810AF" w:rsidRDefault="00F810AF" w:rsidP="00445FE1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41D123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01204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2411C1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DF6A5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FF1FEA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781019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0E82D9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BE8ABB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DD283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5C7843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</w:tr>
      <w:tr w:rsidR="00F854F8" w14:paraId="1F5E470C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FFAC7C" w14:textId="7777777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9890E19" w14:textId="4A384D06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06" w:type="dxa"/>
            <w:noWrap/>
            <w:vAlign w:val="center"/>
          </w:tcPr>
          <w:p w14:paraId="19EEDB5B" w14:textId="6CEFCB73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61F8B6" w14:textId="465CE6AD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01" w:type="dxa"/>
            <w:noWrap/>
            <w:vAlign w:val="center"/>
          </w:tcPr>
          <w:p w14:paraId="788F6955" w14:textId="750A43E6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01" w:type="dxa"/>
            <w:noWrap/>
            <w:vAlign w:val="center"/>
          </w:tcPr>
          <w:p w14:paraId="30C8CE9A" w14:textId="25DBD295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2AAB301" w14:textId="7777777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09A1E4AA" w14:textId="7777777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CE032F" w14:textId="7777777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545CE91B" w14:textId="7777777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B679225" w14:textId="7777777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F854F8" w14:paraId="661883A0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D85446" w14:textId="7777777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C25F51E" w14:textId="7D2A53B3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6" w:type="dxa"/>
            <w:noWrap/>
            <w:vAlign w:val="center"/>
          </w:tcPr>
          <w:p w14:paraId="67396B1E" w14:textId="5BD9F55C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CF5B55" w14:textId="53A6A3A9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1" w:type="dxa"/>
            <w:noWrap/>
            <w:vAlign w:val="center"/>
          </w:tcPr>
          <w:p w14:paraId="4DEF81E7" w14:textId="3AE1710C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01" w:type="dxa"/>
            <w:noWrap/>
            <w:vAlign w:val="center"/>
          </w:tcPr>
          <w:p w14:paraId="78575355" w14:textId="75BAAD5A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924CA9B" w14:textId="77777777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237D7759" w14:textId="77777777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F585F69" w14:textId="77777777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1C50FCF6" w14:textId="77777777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A053D96" w14:textId="77777777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F854F8" w14:paraId="77A73C58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7E6CB0" w14:textId="7777777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noWrap/>
            <w:vAlign w:val="center"/>
          </w:tcPr>
          <w:p w14:paraId="6E1C746D" w14:textId="34832F59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-0.16%</w:t>
            </w:r>
          </w:p>
        </w:tc>
        <w:tc>
          <w:tcPr>
            <w:tcW w:w="906" w:type="dxa"/>
            <w:noWrap/>
            <w:vAlign w:val="center"/>
          </w:tcPr>
          <w:p w14:paraId="54AB674B" w14:textId="27BC4A3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EA67F16" w14:textId="7D77F47F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-0.22%</w:t>
            </w:r>
          </w:p>
        </w:tc>
        <w:tc>
          <w:tcPr>
            <w:tcW w:w="801" w:type="dxa"/>
            <w:noWrap/>
            <w:vAlign w:val="center"/>
          </w:tcPr>
          <w:p w14:paraId="64665CD6" w14:textId="7DEBA824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111%</w:t>
            </w:r>
          </w:p>
        </w:tc>
        <w:tc>
          <w:tcPr>
            <w:tcW w:w="801" w:type="dxa"/>
            <w:noWrap/>
            <w:vAlign w:val="center"/>
          </w:tcPr>
          <w:p w14:paraId="46046285" w14:textId="549E5E98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1446DEC" w14:textId="479F9271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06" w:type="dxa"/>
            <w:noWrap/>
            <w:vAlign w:val="center"/>
          </w:tcPr>
          <w:p w14:paraId="2939B5E7" w14:textId="4FC1CDDE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04171E" w14:textId="5903AF2A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01" w:type="dxa"/>
            <w:noWrap/>
            <w:vAlign w:val="center"/>
          </w:tcPr>
          <w:p w14:paraId="05F79638" w14:textId="7D63BF36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4A9E4A" w14:textId="76AB7C77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54F8" w14:paraId="045E0934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C2F666" w14:textId="77777777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noWrap/>
            <w:vAlign w:val="center"/>
          </w:tcPr>
          <w:p w14:paraId="03739FC5" w14:textId="580613AA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906" w:type="dxa"/>
            <w:noWrap/>
            <w:vAlign w:val="center"/>
          </w:tcPr>
          <w:p w14:paraId="05C4ED96" w14:textId="7C2D42C3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EDB3CA0" w14:textId="6F672328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801" w:type="dxa"/>
            <w:noWrap/>
            <w:vAlign w:val="center"/>
          </w:tcPr>
          <w:p w14:paraId="6BB1BB9C" w14:textId="62BC9A28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801" w:type="dxa"/>
            <w:noWrap/>
            <w:vAlign w:val="center"/>
          </w:tcPr>
          <w:p w14:paraId="1C7748AF" w14:textId="7872EEA2" w:rsidR="00F854F8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72C228A" w14:textId="52E2FF4C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06" w:type="dxa"/>
            <w:noWrap/>
            <w:vAlign w:val="center"/>
          </w:tcPr>
          <w:p w14:paraId="6335CE1D" w14:textId="77634E5A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312167" w14:textId="20464494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01" w:type="dxa"/>
            <w:noWrap/>
            <w:vAlign w:val="center"/>
          </w:tcPr>
          <w:p w14:paraId="51DB315A" w14:textId="1B3332E9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10127BB" w14:textId="0122081F" w:rsidR="00F854F8" w:rsidRPr="00C51BDC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54F8" w14:paraId="055E3780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93C252" w14:textId="77777777" w:rsidR="00F854F8" w:rsidRPr="00F810AF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noWrap/>
            <w:vAlign w:val="center"/>
          </w:tcPr>
          <w:p w14:paraId="0D9280A2" w14:textId="77777777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485D8D36" w14:textId="77777777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FF1999" w14:textId="77777777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2085D947" w14:textId="77777777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49ED3256" w14:textId="77777777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331F1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BB0FA44" w14:textId="7CF01DCF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06" w:type="dxa"/>
            <w:noWrap/>
            <w:vAlign w:val="center"/>
          </w:tcPr>
          <w:p w14:paraId="3F7DC132" w14:textId="009EAB89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69615F" w14:textId="1C927F7B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01" w:type="dxa"/>
            <w:noWrap/>
            <w:vAlign w:val="center"/>
          </w:tcPr>
          <w:p w14:paraId="23C95AEC" w14:textId="70AF1418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EB1C84D" w14:textId="099B4E2E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854F8" w14:paraId="632314B8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83D0FE" w14:textId="77777777" w:rsidR="00F854F8" w:rsidRPr="00F810AF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DF5492E" w14:textId="73C95A1F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0570A8" w14:textId="0E935CB6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BFBC1D" w14:textId="465878ED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BA091A2" w14:textId="4B23E886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FFB94F" w14:textId="3B9C4102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274F426" w14:textId="40E3869E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C73797" w14:textId="47D22F88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AC50FA" w14:textId="098FF6F0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1AB7EB5" w14:textId="0A0C6F8E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B28B134" w14:textId="63069D00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54F8" w14:paraId="681D5B5C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DEC85C" w14:textId="77777777" w:rsidR="00F854F8" w:rsidRPr="00F810AF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24B95262" w14:textId="655930EB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49A2EB9" w14:textId="29B69884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9FF6717" w14:textId="5D05BE11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3622CF2C" w14:textId="40598245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072A173" w14:textId="44E760B7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153798">
              <w:rPr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8A8AA24" w14:textId="2135A995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9942089" w14:textId="75889D0B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2B1128B" w14:textId="5F547605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E213232" w14:textId="342C8355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7A8F5784" w14:textId="4CF504F6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854F8" w14:paraId="3799E130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46D4BA" w14:textId="77777777" w:rsidR="00F854F8" w:rsidRPr="00F810AF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D5BCA86" w14:textId="19A59EF4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754030" w14:textId="01CFC432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-0.41%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C2C2E" w14:textId="1AA66591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-0.35%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A7CA22" w14:textId="7C933661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106%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3026A11" w14:textId="369A1BC1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AC07C8" w14:textId="6ECC21B0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B37C4A" w14:textId="2835525A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40DCD" w14:textId="20A51273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827965" w14:textId="77C191C0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77DE59" w14:textId="580179FF" w:rsidR="00F854F8" w:rsidRPr="001331F1" w:rsidRDefault="00F854F8" w:rsidP="00F854F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1944A86D" w14:textId="09B71553" w:rsidR="00F810AF" w:rsidRDefault="00F810AF" w:rsidP="001331F1">
      <w:pPr>
        <w:numPr>
          <w:ilvl w:val="0"/>
          <w:numId w:val="19"/>
        </w:numPr>
        <w:jc w:val="center"/>
        <w:textAlignment w:val="auto"/>
        <w:rPr>
          <w:lang w:eastAsia="zh-TW"/>
        </w:rPr>
      </w:pPr>
      <w:r>
        <w:rPr>
          <w:lang w:eastAsia="zh-TW"/>
        </w:rPr>
        <w:t>Performance results of Test B</w:t>
      </w:r>
      <w:r w:rsidR="00EA35EB">
        <w:rPr>
          <w:lang w:eastAsia="zh-TW"/>
        </w:rPr>
        <w:t>1</w:t>
      </w:r>
      <w:r>
        <w:rPr>
          <w:lang w:eastAsia="zh-TW"/>
        </w:rPr>
        <w:t>.</w:t>
      </w:r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F810AF" w14:paraId="1CE927A5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79FE168A" w14:textId="77777777" w:rsidR="00F810AF" w:rsidRDefault="00F810AF" w:rsidP="00445FE1">
            <w:pPr>
              <w:rPr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3B3AE23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F2C2DE3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Low Delay B</w:t>
            </w:r>
          </w:p>
        </w:tc>
      </w:tr>
      <w:tr w:rsidR="00F810AF" w14:paraId="3BC76D5F" w14:textId="77777777" w:rsidTr="00445FE1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37A2B80A" w14:textId="77777777" w:rsidR="00F810AF" w:rsidRDefault="00F810AF" w:rsidP="00445FE1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7B1BF7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ECC5BF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76B0356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F6BB0A4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645879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A2EC15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47981A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FA2F94E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4319B4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3DC550" w14:textId="77777777" w:rsidR="00F810AF" w:rsidRDefault="00F810AF" w:rsidP="00445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</w:tr>
      <w:tr w:rsidR="00225C24" w14:paraId="0F835A5F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BBB126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787DE43" w14:textId="26406A32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-0.16%</w:t>
            </w:r>
          </w:p>
        </w:tc>
        <w:tc>
          <w:tcPr>
            <w:tcW w:w="906" w:type="dxa"/>
            <w:noWrap/>
            <w:vAlign w:val="center"/>
          </w:tcPr>
          <w:p w14:paraId="32669A11" w14:textId="1036C913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313D0B" w14:textId="20CC8744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-0.24%</w:t>
            </w:r>
          </w:p>
        </w:tc>
        <w:tc>
          <w:tcPr>
            <w:tcW w:w="801" w:type="dxa"/>
            <w:noWrap/>
            <w:vAlign w:val="center"/>
          </w:tcPr>
          <w:p w14:paraId="6CFF91AE" w14:textId="616DF95E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103%</w:t>
            </w:r>
          </w:p>
        </w:tc>
        <w:tc>
          <w:tcPr>
            <w:tcW w:w="801" w:type="dxa"/>
            <w:noWrap/>
            <w:vAlign w:val="center"/>
          </w:tcPr>
          <w:p w14:paraId="2384B361" w14:textId="530477CB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4E24AC2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685AC8FE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DDB447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3D59F93C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BB4CF0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225C24" w14:paraId="193443E6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2EB76B" w14:textId="77777777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lastRenderedPageBreak/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43F5398" w14:textId="6D748F1E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-0.20%</w:t>
            </w:r>
          </w:p>
        </w:tc>
        <w:tc>
          <w:tcPr>
            <w:tcW w:w="906" w:type="dxa"/>
            <w:noWrap/>
            <w:vAlign w:val="center"/>
          </w:tcPr>
          <w:p w14:paraId="4C76D23F" w14:textId="2BA37314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6CA789" w14:textId="38827F70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-0.21%</w:t>
            </w:r>
          </w:p>
        </w:tc>
        <w:tc>
          <w:tcPr>
            <w:tcW w:w="801" w:type="dxa"/>
            <w:noWrap/>
            <w:vAlign w:val="center"/>
          </w:tcPr>
          <w:p w14:paraId="3463F4C8" w14:textId="015FB5DF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104%</w:t>
            </w:r>
          </w:p>
        </w:tc>
        <w:tc>
          <w:tcPr>
            <w:tcW w:w="801" w:type="dxa"/>
            <w:noWrap/>
            <w:vAlign w:val="center"/>
          </w:tcPr>
          <w:p w14:paraId="79B27777" w14:textId="4FD0D8BE" w:rsidR="00225C24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E9E1620" w14:textId="77777777" w:rsidR="00225C24" w:rsidRPr="00C51BDC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21C3BA3F" w14:textId="77777777" w:rsidR="00225C24" w:rsidRPr="00C51BDC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CCB696" w14:textId="77777777" w:rsidR="00225C24" w:rsidRPr="00C51BDC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04857F13" w14:textId="77777777" w:rsidR="00225C24" w:rsidRPr="00C51BDC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068A2A5" w14:textId="77777777" w:rsidR="00225C24" w:rsidRPr="00C51BDC" w:rsidRDefault="00225C24" w:rsidP="00225C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AE2CD9" w14:paraId="107FA567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1D8BA0" w14:textId="77777777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noWrap/>
            <w:vAlign w:val="center"/>
          </w:tcPr>
          <w:p w14:paraId="59822E06" w14:textId="69266A72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-0.21%</w:t>
            </w:r>
          </w:p>
        </w:tc>
        <w:tc>
          <w:tcPr>
            <w:tcW w:w="906" w:type="dxa"/>
            <w:noWrap/>
            <w:vAlign w:val="center"/>
          </w:tcPr>
          <w:p w14:paraId="722C7F28" w14:textId="01CE96DF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171FB6" w14:textId="6D7E9B5C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-0.29%</w:t>
            </w:r>
          </w:p>
        </w:tc>
        <w:tc>
          <w:tcPr>
            <w:tcW w:w="801" w:type="dxa"/>
            <w:noWrap/>
            <w:vAlign w:val="center"/>
          </w:tcPr>
          <w:p w14:paraId="02285E77" w14:textId="2D1B1B07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104%</w:t>
            </w:r>
          </w:p>
        </w:tc>
        <w:tc>
          <w:tcPr>
            <w:tcW w:w="801" w:type="dxa"/>
            <w:noWrap/>
            <w:vAlign w:val="center"/>
          </w:tcPr>
          <w:p w14:paraId="61BCAA6F" w14:textId="03E896AA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DE34ECD" w14:textId="2A888B08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06" w:type="dxa"/>
            <w:noWrap/>
            <w:vAlign w:val="center"/>
          </w:tcPr>
          <w:p w14:paraId="3452DD39" w14:textId="534A793D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FDA9DF" w14:textId="6B19F000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01" w:type="dxa"/>
            <w:noWrap/>
            <w:vAlign w:val="center"/>
          </w:tcPr>
          <w:p w14:paraId="436ACBDE" w14:textId="5D191DD8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31BE727" w14:textId="279ACC66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2CD9" w14:paraId="7C27E1D1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F918FE" w14:textId="77777777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noWrap/>
            <w:vAlign w:val="center"/>
          </w:tcPr>
          <w:p w14:paraId="6E408111" w14:textId="1489E399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906" w:type="dxa"/>
            <w:noWrap/>
            <w:vAlign w:val="center"/>
          </w:tcPr>
          <w:p w14:paraId="3BA45D3E" w14:textId="08ED2CBE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99D4F0" w14:textId="0DDA256E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801" w:type="dxa"/>
            <w:noWrap/>
            <w:vAlign w:val="center"/>
          </w:tcPr>
          <w:p w14:paraId="478AC49E" w14:textId="04DAAD7A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01" w:type="dxa"/>
            <w:noWrap/>
            <w:vAlign w:val="center"/>
          </w:tcPr>
          <w:p w14:paraId="31A5BB8A" w14:textId="543DE3DB" w:rsidR="00AE2CD9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E186451" w14:textId="34B3DEB8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06" w:type="dxa"/>
            <w:noWrap/>
            <w:vAlign w:val="center"/>
          </w:tcPr>
          <w:p w14:paraId="48CD4055" w14:textId="47D24BAD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29CC9B" w14:textId="54568006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01" w:type="dxa"/>
            <w:noWrap/>
            <w:vAlign w:val="center"/>
          </w:tcPr>
          <w:p w14:paraId="2F9B13FA" w14:textId="0D0B1C19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B5A241A" w14:textId="3541B312" w:rsidR="00AE2CD9" w:rsidRPr="00C51BDC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E2CD9" w14:paraId="5A18B191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0F102E" w14:textId="77777777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noWrap/>
            <w:vAlign w:val="center"/>
          </w:tcPr>
          <w:p w14:paraId="59EC74EC" w14:textId="77777777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5F4E751F" w14:textId="77777777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F01BF9" w14:textId="77777777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196E0703" w14:textId="77777777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2D0FB29E" w14:textId="77777777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E441789" w14:textId="1E37370D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06" w:type="dxa"/>
            <w:noWrap/>
            <w:vAlign w:val="center"/>
          </w:tcPr>
          <w:p w14:paraId="2547CF31" w14:textId="21CC3587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EE45E45" w14:textId="362E95F3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01" w:type="dxa"/>
            <w:noWrap/>
            <w:vAlign w:val="center"/>
          </w:tcPr>
          <w:p w14:paraId="2A01643F" w14:textId="6186F0E7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26F7CF0" w14:textId="4AF4FAF9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E2CD9" w14:paraId="474D659D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60F23A" w14:textId="77777777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3959CA" w14:textId="537660C9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D364F23" w14:textId="7F6BD290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786AEC7" w14:textId="6679CC75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4EC09EC" w14:textId="69A57EF1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455F80" w14:textId="0D03C69C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66D9740" w14:textId="2CCAF206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55065DD" w14:textId="039A8104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60B39D" w14:textId="0BB439D3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D77032" w14:textId="54AB0620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3F7DFB1" w14:textId="4625D4A1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E2CD9" w14:paraId="787B0E24" w14:textId="77777777" w:rsidTr="00445FE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0097B" w14:textId="77777777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56B89E88" w14:textId="4F64265F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3A6A226" w14:textId="5020E925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AA73E02" w14:textId="199D1A18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6D02A106" w14:textId="3AFEC28A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18E85C44" w14:textId="5A7A0E55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5286490" w14:textId="1F690A62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19A6A335" w14:textId="32E5870A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8CFF941" w14:textId="32621F2B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D99F3A7" w14:textId="6C89B50F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26251A9F" w14:textId="1D0403DF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E2CD9" w14:paraId="679E4CD4" w14:textId="77777777" w:rsidTr="00445FE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DA66C1" w14:textId="77777777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CA4AE57" w14:textId="00109A77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-0.34%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4C10A3C" w14:textId="18027EAF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-0.49%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27657" w14:textId="32C2B392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-0.40%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72B995" w14:textId="726FB327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D4631AB" w14:textId="4238CFD3" w:rsidR="00AE2CD9" w:rsidRPr="006550B4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8EC2ADD" w14:textId="3E153FAE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352D8A" w14:textId="5038BC7E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0C507" w14:textId="2BA41626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33525D" w14:textId="50F28A9E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DEBBC29" w14:textId="03BCAEF0" w:rsidR="00AE2CD9" w:rsidRPr="00F810AF" w:rsidRDefault="00AE2CD9" w:rsidP="00AE2CD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365236D8" w14:textId="77777777" w:rsidR="002B3275" w:rsidRDefault="002B3275" w:rsidP="00EA35EB">
      <w:pPr>
        <w:numPr>
          <w:ilvl w:val="0"/>
          <w:numId w:val="19"/>
        </w:numPr>
        <w:jc w:val="center"/>
        <w:textAlignment w:val="auto"/>
        <w:rPr>
          <w:lang w:eastAsia="zh-TW"/>
        </w:rPr>
      </w:pPr>
      <w:r>
        <w:rPr>
          <w:lang w:eastAsia="zh-TW"/>
        </w:rPr>
        <w:t>Performance results of Test B2.</w:t>
      </w:r>
    </w:p>
    <w:tbl>
      <w:tblPr>
        <w:tblW w:w="9696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16"/>
      </w:tblGrid>
      <w:tr w:rsidR="002B3275" w14:paraId="30F25F0D" w14:textId="77777777" w:rsidTr="00EA35EB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0B0EC8F9" w14:textId="77777777" w:rsidR="002B3275" w:rsidRDefault="002B3275" w:rsidP="00EA35EB">
            <w:pPr>
              <w:rPr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140BD64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BAE835D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>
              <w:rPr>
                <w:b/>
                <w:bCs/>
                <w:sz w:val="18"/>
                <w:szCs w:val="18"/>
                <w:lang w:eastAsia="zh-TW"/>
              </w:rPr>
              <w:t>Low Delay B</w:t>
            </w:r>
          </w:p>
        </w:tc>
      </w:tr>
      <w:tr w:rsidR="002B3275" w14:paraId="34812114" w14:textId="77777777" w:rsidTr="00EA35EB">
        <w:trPr>
          <w:trHeight w:val="255"/>
        </w:trPr>
        <w:tc>
          <w:tcPr>
            <w:tcW w:w="1041" w:type="dxa"/>
            <w:noWrap/>
            <w:vAlign w:val="center"/>
            <w:hideMark/>
          </w:tcPr>
          <w:p w14:paraId="5D354E83" w14:textId="77777777" w:rsidR="002B3275" w:rsidRDefault="002B3275" w:rsidP="00EA35EB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11DACB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038A79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E3E692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116C19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6CB4B3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5D2B03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481930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EFB0D18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323693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646B9C" w14:textId="77777777" w:rsidR="002B3275" w:rsidRDefault="002B3275" w:rsidP="00EA35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DecT</w:t>
            </w:r>
          </w:p>
        </w:tc>
      </w:tr>
      <w:tr w:rsidR="0055776D" w14:paraId="2095D889" w14:textId="77777777" w:rsidTr="00EA35EB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DEDB33" w14:textId="77777777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88C12AF" w14:textId="1C986B99" w:rsidR="0055776D" w:rsidRPr="00BE2E89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</w:rPr>
            </w:pPr>
            <w:r w:rsidRPr="00BE2E8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-0.09%</w:t>
            </w:r>
            <w:r w:rsidR="007B504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*</w:t>
            </w:r>
          </w:p>
        </w:tc>
        <w:tc>
          <w:tcPr>
            <w:tcW w:w="906" w:type="dxa"/>
            <w:noWrap/>
            <w:vAlign w:val="center"/>
          </w:tcPr>
          <w:p w14:paraId="30B5B7A4" w14:textId="1E649CAF" w:rsidR="0055776D" w:rsidRPr="00BE2E89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</w:rPr>
            </w:pPr>
            <w:r w:rsidRPr="00BE2E8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-0.14%</w:t>
            </w:r>
            <w:r w:rsidR="007B504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*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52CFFE" w14:textId="14DB9FB9" w:rsidR="0055776D" w:rsidRPr="00BE2E89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</w:rPr>
            </w:pPr>
            <w:r w:rsidRPr="00BE2E8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-0.19%</w:t>
            </w:r>
            <w:r w:rsidR="007B504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*</w:t>
            </w:r>
          </w:p>
        </w:tc>
        <w:tc>
          <w:tcPr>
            <w:tcW w:w="801" w:type="dxa"/>
            <w:noWrap/>
            <w:vAlign w:val="center"/>
          </w:tcPr>
          <w:p w14:paraId="72020CB3" w14:textId="488B2DE2" w:rsidR="0055776D" w:rsidRPr="00BE2E89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</w:rPr>
            </w:pPr>
            <w:r w:rsidRPr="00BE2E8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109%</w:t>
            </w:r>
            <w:r w:rsidR="007B504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*</w:t>
            </w:r>
          </w:p>
        </w:tc>
        <w:tc>
          <w:tcPr>
            <w:tcW w:w="801" w:type="dxa"/>
            <w:noWrap/>
            <w:vAlign w:val="center"/>
          </w:tcPr>
          <w:p w14:paraId="53AE2F87" w14:textId="1E6C215A" w:rsidR="0055776D" w:rsidRPr="00BE2E89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</w:rPr>
            </w:pPr>
            <w:r w:rsidRPr="00BE2E8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101%</w:t>
            </w:r>
            <w:r w:rsidR="007B504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*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C623BA9" w14:textId="77777777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3F97B8A2" w14:textId="77777777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92EA74" w14:textId="77777777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3139488C" w14:textId="77777777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A0E59E" w14:textId="77777777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55776D" w14:paraId="023B2D27" w14:textId="77777777" w:rsidTr="00EA35E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A0B63E" w14:textId="77777777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37C4463" w14:textId="69F0542B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6" w:type="dxa"/>
            <w:noWrap/>
            <w:vAlign w:val="center"/>
          </w:tcPr>
          <w:p w14:paraId="115857F8" w14:textId="43D9E377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337BF2" w14:textId="18F83103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1" w:type="dxa"/>
            <w:noWrap/>
            <w:vAlign w:val="center"/>
          </w:tcPr>
          <w:p w14:paraId="2326A4E5" w14:textId="047CFF55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01" w:type="dxa"/>
            <w:noWrap/>
            <w:vAlign w:val="center"/>
          </w:tcPr>
          <w:p w14:paraId="1C909E97" w14:textId="4A5C1F0B" w:rsidR="0055776D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320BF93" w14:textId="77777777" w:rsidR="0055776D" w:rsidRPr="00C51BDC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4A62577F" w14:textId="77777777" w:rsidR="0055776D" w:rsidRPr="00C51BDC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9C38EF6" w14:textId="77777777" w:rsidR="0055776D" w:rsidRPr="00C51BDC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1E503575" w14:textId="77777777" w:rsidR="0055776D" w:rsidRPr="00C51BDC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1F84ED" w14:textId="77777777" w:rsidR="0055776D" w:rsidRPr="00C51BDC" w:rsidRDefault="0055776D" w:rsidP="005577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C51BDC">
              <w:rPr>
                <w:sz w:val="18"/>
                <w:szCs w:val="18"/>
                <w:lang w:eastAsia="zh-TW"/>
              </w:rPr>
              <w:t>x</w:t>
            </w:r>
          </w:p>
        </w:tc>
      </w:tr>
      <w:tr w:rsidR="00BA2D70" w14:paraId="53077DB5" w14:textId="77777777" w:rsidTr="00EA35E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33FD55C" w14:textId="77777777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noWrap/>
            <w:vAlign w:val="center"/>
          </w:tcPr>
          <w:p w14:paraId="32E8FA00" w14:textId="59EA1912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-0.15%</w:t>
            </w:r>
          </w:p>
        </w:tc>
        <w:tc>
          <w:tcPr>
            <w:tcW w:w="906" w:type="dxa"/>
            <w:noWrap/>
            <w:vAlign w:val="center"/>
          </w:tcPr>
          <w:p w14:paraId="2ECB98BC" w14:textId="04D0A44E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AF29C1" w14:textId="533BF2DE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-0.20%</w:t>
            </w:r>
          </w:p>
        </w:tc>
        <w:tc>
          <w:tcPr>
            <w:tcW w:w="801" w:type="dxa"/>
            <w:noWrap/>
            <w:vAlign w:val="center"/>
          </w:tcPr>
          <w:p w14:paraId="01E1B991" w14:textId="3DE100C5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109%</w:t>
            </w:r>
          </w:p>
        </w:tc>
        <w:tc>
          <w:tcPr>
            <w:tcW w:w="801" w:type="dxa"/>
            <w:noWrap/>
            <w:vAlign w:val="center"/>
          </w:tcPr>
          <w:p w14:paraId="4B98AB18" w14:textId="7BE76266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AE89322" w14:textId="20A15B15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6" w:type="dxa"/>
            <w:noWrap/>
            <w:vAlign w:val="center"/>
          </w:tcPr>
          <w:p w14:paraId="076160E9" w14:textId="692FF1EB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CF9127" w14:textId="6F60B489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01" w:type="dxa"/>
            <w:noWrap/>
            <w:vAlign w:val="center"/>
          </w:tcPr>
          <w:p w14:paraId="5F005C15" w14:textId="6BFAE8BF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BD98672" w14:textId="13BFE6B1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A2D70" w14:paraId="19214487" w14:textId="77777777" w:rsidTr="00EA35E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6E6EBB" w14:textId="77777777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noWrap/>
            <w:vAlign w:val="center"/>
          </w:tcPr>
          <w:p w14:paraId="649ADDF0" w14:textId="6A743B82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906" w:type="dxa"/>
            <w:noWrap/>
            <w:vAlign w:val="center"/>
          </w:tcPr>
          <w:p w14:paraId="24413082" w14:textId="081BEA5C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3EEA96A" w14:textId="31FA6FC3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801" w:type="dxa"/>
            <w:noWrap/>
            <w:vAlign w:val="center"/>
          </w:tcPr>
          <w:p w14:paraId="25E63E92" w14:textId="6F9E6959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01" w:type="dxa"/>
            <w:noWrap/>
            <w:vAlign w:val="center"/>
          </w:tcPr>
          <w:p w14:paraId="0CFB32A5" w14:textId="2B3C6F8C" w:rsidR="00BA2D70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BD2A1FC" w14:textId="16DAC69E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06" w:type="dxa"/>
            <w:noWrap/>
            <w:vAlign w:val="center"/>
          </w:tcPr>
          <w:p w14:paraId="7A9D034E" w14:textId="105059C1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94C177" w14:textId="2E9B970C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801" w:type="dxa"/>
            <w:noWrap/>
            <w:vAlign w:val="center"/>
          </w:tcPr>
          <w:p w14:paraId="09CEF56F" w14:textId="385C797B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3AA58E5" w14:textId="65E1DD93" w:rsidR="00BA2D70" w:rsidRPr="00C51BDC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A2D70" w14:paraId="372AD2CF" w14:textId="77777777" w:rsidTr="00EA35E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4EA1C5" w14:textId="77777777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noWrap/>
            <w:vAlign w:val="center"/>
          </w:tcPr>
          <w:p w14:paraId="5FA0DB48" w14:textId="77777777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noWrap/>
            <w:vAlign w:val="center"/>
          </w:tcPr>
          <w:p w14:paraId="39093565" w14:textId="77777777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522E2C" w14:textId="77777777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38C21697" w14:textId="77777777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noWrap/>
            <w:vAlign w:val="center"/>
          </w:tcPr>
          <w:p w14:paraId="08E97913" w14:textId="77777777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FD675B0" w14:textId="4A47A8EA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06" w:type="dxa"/>
            <w:noWrap/>
            <w:vAlign w:val="center"/>
          </w:tcPr>
          <w:p w14:paraId="616DCC15" w14:textId="280F925A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3B383D" w14:textId="3C6645DB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1" w:type="dxa"/>
            <w:noWrap/>
            <w:vAlign w:val="center"/>
          </w:tcPr>
          <w:p w14:paraId="16E96A9B" w14:textId="2C12D28E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3AB8C1C" w14:textId="30CD793A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A2D70" w14:paraId="0FECA996" w14:textId="77777777" w:rsidTr="00EA35EB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E6115D" w14:textId="77777777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34DF2D" w14:textId="68E78A67" w:rsidR="00BA2D70" w:rsidRPr="00BE2E89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</w:rPr>
            </w:pPr>
            <w:r w:rsidRPr="00BE2E8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-0.25%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*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8627247" w14:textId="15B57F91" w:rsidR="00BA2D70" w:rsidRPr="00BE2E89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</w:rPr>
            </w:pPr>
            <w:r w:rsidRPr="00BE2E8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-0.33%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*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C6E439" w14:textId="6EEB9199" w:rsidR="00BA2D70" w:rsidRPr="00BE2E89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</w:rPr>
            </w:pPr>
            <w:r w:rsidRPr="00BE2E8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-0.38%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*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02E3968" w14:textId="5E3D9610" w:rsidR="00BA2D70" w:rsidRPr="00BE2E89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</w:rPr>
            </w:pPr>
            <w:r w:rsidRPr="00BE2E8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109%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*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5D3314" w14:textId="7E318CE6" w:rsidR="00BA2D70" w:rsidRPr="00BE2E89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/>
                <w:iCs/>
                <w:sz w:val="18"/>
                <w:szCs w:val="18"/>
                <w:lang w:eastAsia="zh-TW"/>
              </w:rPr>
            </w:pPr>
            <w:r w:rsidRPr="00BE2E8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101%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*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A7D8079" w14:textId="6B340CD6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BB6859D" w14:textId="36AA7BDA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30A1D7" w14:textId="4AB9E689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BD8BBA" w14:textId="6F76A4F4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AA61126" w14:textId="4CDDBA41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A2D70" w14:paraId="29B5A091" w14:textId="77777777" w:rsidTr="00EA35EB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329D9D" w14:textId="77777777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01D53368" w14:textId="3C9BF95F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6B21C610" w14:textId="46BA95B1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9B8573E" w14:textId="7F0D7B84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FF7A0A3" w14:textId="43487D73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59DA997B" w14:textId="4F01806A" w:rsidR="00BA2D70" w:rsidRPr="006550B4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TW"/>
              </w:rPr>
            </w:pPr>
            <w:r w:rsidRPr="006550B4">
              <w:rPr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323EDEB9" w14:textId="21342126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30F32D49" w14:textId="5AF7DFD7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C1D0755" w14:textId="7C84A979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0AF4277" w14:textId="6089FF92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5E958900" w14:textId="0F9C548A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A2D70" w14:paraId="087285C4" w14:textId="77777777" w:rsidTr="00EA35E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DD9845" w14:textId="77777777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 w:rsidRPr="00F810AF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B274E61" w14:textId="48E32ACB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-0.25%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F6CBBC" w14:textId="4DED7899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-0.37%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2C5BC" w14:textId="2A387108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-0.28%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F98A05A" w14:textId="52550584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D4C7B7A" w14:textId="22C168FB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29EEE7" w14:textId="7B63EC46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BF103A" w14:textId="436C37D5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E41BB" w14:textId="29A6D0B4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8C99C5" w14:textId="7FA1598F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6F3F7B3" w14:textId="6BF5D0C9" w:rsidR="00BA2D70" w:rsidRPr="00F810AF" w:rsidRDefault="00BA2D70" w:rsidP="00BA2D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 w:themeColor="text1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1B7D6F12" w14:textId="6ACA448D" w:rsidR="00F112F5" w:rsidRDefault="00AB2D99" w:rsidP="00BE2E89">
      <w:pPr>
        <w:rPr>
          <w:lang w:val="en-CA"/>
        </w:rPr>
      </w:pPr>
      <w:r>
        <w:rPr>
          <w:lang w:val="en-CA"/>
        </w:rPr>
        <w:t>*</w:t>
      </w:r>
      <w:r w:rsidR="00157F31">
        <w:rPr>
          <w:lang w:val="en-CA"/>
        </w:rPr>
        <w:t xml:space="preserve">Extrapolated from one missing </w:t>
      </w:r>
      <w:r w:rsidR="0064203D">
        <w:rPr>
          <w:lang w:val="en-CA"/>
        </w:rPr>
        <w:t xml:space="preserve">QP 22 </w:t>
      </w:r>
      <w:r w:rsidR="00157F31">
        <w:rPr>
          <w:lang w:val="en-CA"/>
        </w:rPr>
        <w:t>point</w:t>
      </w:r>
      <w:r w:rsidR="0064203D">
        <w:rPr>
          <w:lang w:val="en-CA"/>
        </w:rPr>
        <w:t>.</w:t>
      </w:r>
    </w:p>
    <w:p w14:paraId="11AF7FF2" w14:textId="02D0B35B" w:rsidR="00302F13" w:rsidRDefault="00302F13" w:rsidP="00302F1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7AA774C" w14:textId="061AA637" w:rsidR="00302F13" w:rsidRDefault="00234A67" w:rsidP="004D6558">
      <w:pPr>
        <w:rPr>
          <w:lang w:val="en-CA"/>
        </w:rPr>
      </w:pPr>
      <w:r>
        <w:rPr>
          <w:lang w:val="en-CA"/>
        </w:rPr>
        <w:t xml:space="preserve">The proposed modification can induce either a complexity reduction or a </w:t>
      </w:r>
      <w:r w:rsidR="00504969">
        <w:rPr>
          <w:lang w:val="en-CA"/>
        </w:rPr>
        <w:t>storage reduction compared to the original GEO as studied in CE4</w:t>
      </w:r>
      <w:r w:rsidR="007626CB">
        <w:rPr>
          <w:lang w:val="en-CA"/>
        </w:rPr>
        <w:t>-1</w:t>
      </w:r>
      <w:r w:rsidR="00504969">
        <w:rPr>
          <w:lang w:val="en-CA"/>
        </w:rPr>
        <w:t xml:space="preserve"> and </w:t>
      </w:r>
      <w:r w:rsidR="003A771D">
        <w:rPr>
          <w:lang w:val="en-CA"/>
        </w:rPr>
        <w:t xml:space="preserve">shows </w:t>
      </w:r>
      <w:r w:rsidR="00FF455B">
        <w:rPr>
          <w:lang w:val="en-CA"/>
        </w:rPr>
        <w:t>extremely similar BD-rate gains compared to VTM6.0. I</w:t>
      </w:r>
      <w:r w:rsidR="001E1702">
        <w:rPr>
          <w:lang w:val="en-CA"/>
        </w:rPr>
        <w:t>t</w:t>
      </w:r>
      <w:r w:rsidR="00FF455B">
        <w:rPr>
          <w:lang w:val="en-CA"/>
        </w:rPr>
        <w:t xml:space="preserve"> i</w:t>
      </w:r>
      <w:r w:rsidR="001E1702">
        <w:rPr>
          <w:lang w:val="en-CA"/>
        </w:rPr>
        <w:t>s</w:t>
      </w:r>
      <w:r w:rsidR="00FF455B">
        <w:rPr>
          <w:lang w:val="en-CA"/>
        </w:rPr>
        <w:t xml:space="preserve"> </w:t>
      </w:r>
      <w:r w:rsidR="00B93A00">
        <w:rPr>
          <w:lang w:val="en-CA"/>
        </w:rPr>
        <w:t>recommended</w:t>
      </w:r>
      <w:r w:rsidR="00FF455B">
        <w:rPr>
          <w:lang w:val="en-CA"/>
        </w:rPr>
        <w:t xml:space="preserve"> to adopt </w:t>
      </w:r>
      <w:r w:rsidR="00B93A00">
        <w:rPr>
          <w:lang w:val="en-CA"/>
        </w:rPr>
        <w:t xml:space="preserve">this </w:t>
      </w:r>
      <w:r w:rsidR="00F50EEE">
        <w:rPr>
          <w:lang w:val="en-CA"/>
        </w:rPr>
        <w:t>proposal for the next version of VVC.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0A42EBE" w:rsidR="00342FF4" w:rsidRPr="005B217D" w:rsidRDefault="0080654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9BF91" w14:textId="77777777" w:rsidR="00E045BF" w:rsidRDefault="00E045BF">
      <w:r>
        <w:separator/>
      </w:r>
    </w:p>
  </w:endnote>
  <w:endnote w:type="continuationSeparator" w:id="0">
    <w:p w14:paraId="4B66CABD" w14:textId="77777777" w:rsidR="00E045BF" w:rsidRDefault="00E04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7F753D" w:rsidR="006550B4" w:rsidRPr="00C00DDE" w:rsidRDefault="006550B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2E89">
      <w:rPr>
        <w:rStyle w:val="PageNumber"/>
        <w:noProof/>
      </w:rPr>
      <w:t>2019-10-07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3CED3" w14:textId="77777777" w:rsidR="00E045BF" w:rsidRDefault="00E045BF">
      <w:r>
        <w:separator/>
      </w:r>
    </w:p>
  </w:footnote>
  <w:footnote w:type="continuationSeparator" w:id="0">
    <w:p w14:paraId="6B775955" w14:textId="77777777" w:rsidR="00E045BF" w:rsidRDefault="00E04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604AA"/>
    <w:multiLevelType w:val="hybridMultilevel"/>
    <w:tmpl w:val="1E341A90"/>
    <w:lvl w:ilvl="0" w:tplc="4C081E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C6170"/>
    <w:multiLevelType w:val="hybridMultilevel"/>
    <w:tmpl w:val="138AD7B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26C92"/>
    <w:multiLevelType w:val="hybridMultilevel"/>
    <w:tmpl w:val="F20657D2"/>
    <w:lvl w:ilvl="0" w:tplc="6DE211AA">
      <w:numFmt w:val="bullet"/>
      <w:lvlText w:val="-"/>
      <w:lvlJc w:val="left"/>
      <w:pPr>
        <w:ind w:left="465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770D7"/>
    <w:multiLevelType w:val="hybridMultilevel"/>
    <w:tmpl w:val="AFA603F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5795F"/>
    <w:multiLevelType w:val="hybridMultilevel"/>
    <w:tmpl w:val="3CA87D5C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6009FE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8222BD"/>
    <w:multiLevelType w:val="hybridMultilevel"/>
    <w:tmpl w:val="9488BAC4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F59AE"/>
    <w:multiLevelType w:val="hybridMultilevel"/>
    <w:tmpl w:val="66D2F41A"/>
    <w:lvl w:ilvl="0" w:tplc="4C081E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D7CE8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5E7DBF"/>
    <w:multiLevelType w:val="hybridMultilevel"/>
    <w:tmpl w:val="0F16F9CE"/>
    <w:lvl w:ilvl="0" w:tplc="BDD06F3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E32D3"/>
    <w:multiLevelType w:val="hybridMultilevel"/>
    <w:tmpl w:val="6334526E"/>
    <w:lvl w:ilvl="0" w:tplc="2E4A1F62">
      <w:numFmt w:val="bullet"/>
      <w:lvlText w:val="-"/>
      <w:lvlJc w:val="left"/>
      <w:pPr>
        <w:ind w:left="465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9" w15:restartNumberingAfterBreak="0">
    <w:nsid w:val="3BB55C6C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50C41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D076E7"/>
    <w:multiLevelType w:val="hybridMultilevel"/>
    <w:tmpl w:val="9488BAC4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03C35"/>
    <w:multiLevelType w:val="hybridMultilevel"/>
    <w:tmpl w:val="72B4C3EA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4572AE"/>
    <w:multiLevelType w:val="hybridMultilevel"/>
    <w:tmpl w:val="4EAEC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5"/>
  </w:num>
  <w:num w:numId="4">
    <w:abstractNumId w:val="23"/>
  </w:num>
  <w:num w:numId="5">
    <w:abstractNumId w:val="24"/>
  </w:num>
  <w:num w:numId="6">
    <w:abstractNumId w:val="11"/>
  </w:num>
  <w:num w:numId="7">
    <w:abstractNumId w:val="17"/>
  </w:num>
  <w:num w:numId="8">
    <w:abstractNumId w:val="11"/>
  </w:num>
  <w:num w:numId="9">
    <w:abstractNumId w:val="1"/>
  </w:num>
  <w:num w:numId="10">
    <w:abstractNumId w:val="10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2"/>
  </w:num>
  <w:num w:numId="16">
    <w:abstractNumId w:val="14"/>
  </w:num>
  <w:num w:numId="17">
    <w:abstractNumId w:val="22"/>
  </w:num>
  <w:num w:numId="18">
    <w:abstractNumId w:val="3"/>
  </w:num>
  <w:num w:numId="19">
    <w:abstractNumId w:val="9"/>
  </w:num>
  <w:num w:numId="20">
    <w:abstractNumId w:val="12"/>
  </w:num>
  <w:num w:numId="21">
    <w:abstractNumId w:val="26"/>
  </w:num>
  <w:num w:numId="22">
    <w:abstractNumId w:val="20"/>
  </w:num>
  <w:num w:numId="23">
    <w:abstractNumId w:val="19"/>
  </w:num>
  <w:num w:numId="24">
    <w:abstractNumId w:val="15"/>
  </w:num>
  <w:num w:numId="25">
    <w:abstractNumId w:val="13"/>
  </w:num>
  <w:num w:numId="26">
    <w:abstractNumId w:val="21"/>
  </w:num>
  <w:num w:numId="27">
    <w:abstractNumId w:val="18"/>
  </w:num>
  <w:num w:numId="28">
    <w:abstractNumId w:val="4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503"/>
    <w:rsid w:val="00003400"/>
    <w:rsid w:val="000050A8"/>
    <w:rsid w:val="00005ACB"/>
    <w:rsid w:val="0001528D"/>
    <w:rsid w:val="0001705F"/>
    <w:rsid w:val="00025976"/>
    <w:rsid w:val="000308A3"/>
    <w:rsid w:val="00042FF5"/>
    <w:rsid w:val="00045206"/>
    <w:rsid w:val="000458BC"/>
    <w:rsid w:val="00045C41"/>
    <w:rsid w:val="00046C03"/>
    <w:rsid w:val="000512BD"/>
    <w:rsid w:val="00064836"/>
    <w:rsid w:val="00065039"/>
    <w:rsid w:val="000658DF"/>
    <w:rsid w:val="000672D3"/>
    <w:rsid w:val="00073829"/>
    <w:rsid w:val="0007614F"/>
    <w:rsid w:val="00082560"/>
    <w:rsid w:val="00091F89"/>
    <w:rsid w:val="00097EE5"/>
    <w:rsid w:val="000A043D"/>
    <w:rsid w:val="000A17BA"/>
    <w:rsid w:val="000A54C2"/>
    <w:rsid w:val="000B0C0F"/>
    <w:rsid w:val="000B1C6B"/>
    <w:rsid w:val="000B4FF9"/>
    <w:rsid w:val="000B5FBE"/>
    <w:rsid w:val="000C09AC"/>
    <w:rsid w:val="000C573A"/>
    <w:rsid w:val="000E00F3"/>
    <w:rsid w:val="000E08B0"/>
    <w:rsid w:val="000E739C"/>
    <w:rsid w:val="000F158C"/>
    <w:rsid w:val="000F1FBB"/>
    <w:rsid w:val="00102F3D"/>
    <w:rsid w:val="00104333"/>
    <w:rsid w:val="001201AE"/>
    <w:rsid w:val="00122708"/>
    <w:rsid w:val="00124E38"/>
    <w:rsid w:val="00124ECA"/>
    <w:rsid w:val="0012580B"/>
    <w:rsid w:val="00131F90"/>
    <w:rsid w:val="001331F1"/>
    <w:rsid w:val="0013458C"/>
    <w:rsid w:val="0013526E"/>
    <w:rsid w:val="00140791"/>
    <w:rsid w:val="0014586C"/>
    <w:rsid w:val="00146152"/>
    <w:rsid w:val="00153798"/>
    <w:rsid w:val="00155526"/>
    <w:rsid w:val="00157F31"/>
    <w:rsid w:val="00160043"/>
    <w:rsid w:val="00171371"/>
    <w:rsid w:val="00175A24"/>
    <w:rsid w:val="001802CE"/>
    <w:rsid w:val="001834DB"/>
    <w:rsid w:val="00185950"/>
    <w:rsid w:val="00187589"/>
    <w:rsid w:val="00187E58"/>
    <w:rsid w:val="00191434"/>
    <w:rsid w:val="00191F11"/>
    <w:rsid w:val="001A1342"/>
    <w:rsid w:val="001A297E"/>
    <w:rsid w:val="001A368E"/>
    <w:rsid w:val="001A4901"/>
    <w:rsid w:val="001A7329"/>
    <w:rsid w:val="001A792F"/>
    <w:rsid w:val="001B4E28"/>
    <w:rsid w:val="001C3525"/>
    <w:rsid w:val="001C3823"/>
    <w:rsid w:val="001C3AFB"/>
    <w:rsid w:val="001D1BD2"/>
    <w:rsid w:val="001D55C9"/>
    <w:rsid w:val="001D5BCD"/>
    <w:rsid w:val="001D63A3"/>
    <w:rsid w:val="001E0248"/>
    <w:rsid w:val="001E02BE"/>
    <w:rsid w:val="001E1702"/>
    <w:rsid w:val="001E1A8D"/>
    <w:rsid w:val="001E3B37"/>
    <w:rsid w:val="001F2594"/>
    <w:rsid w:val="0020490A"/>
    <w:rsid w:val="002055A6"/>
    <w:rsid w:val="00206084"/>
    <w:rsid w:val="00206460"/>
    <w:rsid w:val="002069B4"/>
    <w:rsid w:val="00207088"/>
    <w:rsid w:val="00211C31"/>
    <w:rsid w:val="0021355D"/>
    <w:rsid w:val="002150CF"/>
    <w:rsid w:val="00215DFC"/>
    <w:rsid w:val="00216CFA"/>
    <w:rsid w:val="002212DF"/>
    <w:rsid w:val="00221C3F"/>
    <w:rsid w:val="002225D8"/>
    <w:rsid w:val="00222CD4"/>
    <w:rsid w:val="00225016"/>
    <w:rsid w:val="00225C24"/>
    <w:rsid w:val="002264A6"/>
    <w:rsid w:val="00227BA7"/>
    <w:rsid w:val="0023011C"/>
    <w:rsid w:val="00232B63"/>
    <w:rsid w:val="00232B68"/>
    <w:rsid w:val="00232C76"/>
    <w:rsid w:val="00234A67"/>
    <w:rsid w:val="002375C1"/>
    <w:rsid w:val="0024083A"/>
    <w:rsid w:val="0024650E"/>
    <w:rsid w:val="00250FD6"/>
    <w:rsid w:val="00260D69"/>
    <w:rsid w:val="00262C57"/>
    <w:rsid w:val="00263398"/>
    <w:rsid w:val="00266F06"/>
    <w:rsid w:val="00266F1B"/>
    <w:rsid w:val="00267B17"/>
    <w:rsid w:val="00272003"/>
    <w:rsid w:val="00275BCF"/>
    <w:rsid w:val="00275C13"/>
    <w:rsid w:val="002802CF"/>
    <w:rsid w:val="00291E36"/>
    <w:rsid w:val="00292257"/>
    <w:rsid w:val="00292FE6"/>
    <w:rsid w:val="0029571D"/>
    <w:rsid w:val="002A54E0"/>
    <w:rsid w:val="002B1595"/>
    <w:rsid w:val="002B191D"/>
    <w:rsid w:val="002B2173"/>
    <w:rsid w:val="002B3275"/>
    <w:rsid w:val="002B72CF"/>
    <w:rsid w:val="002C5491"/>
    <w:rsid w:val="002C6B45"/>
    <w:rsid w:val="002D0AF6"/>
    <w:rsid w:val="002D13F9"/>
    <w:rsid w:val="002D29E5"/>
    <w:rsid w:val="002D770A"/>
    <w:rsid w:val="002E77CA"/>
    <w:rsid w:val="002F010C"/>
    <w:rsid w:val="002F164D"/>
    <w:rsid w:val="002F39B5"/>
    <w:rsid w:val="0030095D"/>
    <w:rsid w:val="00301646"/>
    <w:rsid w:val="003021BC"/>
    <w:rsid w:val="00302A3E"/>
    <w:rsid w:val="00302F13"/>
    <w:rsid w:val="0030575A"/>
    <w:rsid w:val="00306206"/>
    <w:rsid w:val="003164FE"/>
    <w:rsid w:val="00317C33"/>
    <w:rsid w:val="00317D85"/>
    <w:rsid w:val="00325817"/>
    <w:rsid w:val="00327C56"/>
    <w:rsid w:val="00327C78"/>
    <w:rsid w:val="003315A1"/>
    <w:rsid w:val="003373EC"/>
    <w:rsid w:val="00342FF4"/>
    <w:rsid w:val="003444CD"/>
    <w:rsid w:val="0034570C"/>
    <w:rsid w:val="00346148"/>
    <w:rsid w:val="00352EF6"/>
    <w:rsid w:val="003619CB"/>
    <w:rsid w:val="003669EA"/>
    <w:rsid w:val="003706CC"/>
    <w:rsid w:val="0037595D"/>
    <w:rsid w:val="003768C6"/>
    <w:rsid w:val="00377710"/>
    <w:rsid w:val="003832F2"/>
    <w:rsid w:val="0039698B"/>
    <w:rsid w:val="003A2D8E"/>
    <w:rsid w:val="003A30B3"/>
    <w:rsid w:val="003A5DDD"/>
    <w:rsid w:val="003A771D"/>
    <w:rsid w:val="003A7CE6"/>
    <w:rsid w:val="003C20E4"/>
    <w:rsid w:val="003D0BD9"/>
    <w:rsid w:val="003D1DB5"/>
    <w:rsid w:val="003D27EB"/>
    <w:rsid w:val="003D6342"/>
    <w:rsid w:val="003D713A"/>
    <w:rsid w:val="003E3D0D"/>
    <w:rsid w:val="003E560E"/>
    <w:rsid w:val="003E6F90"/>
    <w:rsid w:val="003E73ED"/>
    <w:rsid w:val="003F07DE"/>
    <w:rsid w:val="003F5D0F"/>
    <w:rsid w:val="00410053"/>
    <w:rsid w:val="00414101"/>
    <w:rsid w:val="004215BA"/>
    <w:rsid w:val="004219CF"/>
    <w:rsid w:val="004234F0"/>
    <w:rsid w:val="00433809"/>
    <w:rsid w:val="00433DDB"/>
    <w:rsid w:val="00435A29"/>
    <w:rsid w:val="004375D5"/>
    <w:rsid w:val="00437619"/>
    <w:rsid w:val="00445FE1"/>
    <w:rsid w:val="00447C67"/>
    <w:rsid w:val="00450307"/>
    <w:rsid w:val="00465A1E"/>
    <w:rsid w:val="00467C64"/>
    <w:rsid w:val="00476898"/>
    <w:rsid w:val="00480DAE"/>
    <w:rsid w:val="00481B8A"/>
    <w:rsid w:val="004826CE"/>
    <w:rsid w:val="00483250"/>
    <w:rsid w:val="00491716"/>
    <w:rsid w:val="004A18B5"/>
    <w:rsid w:val="004A2A63"/>
    <w:rsid w:val="004B210C"/>
    <w:rsid w:val="004C3308"/>
    <w:rsid w:val="004D405F"/>
    <w:rsid w:val="004D6558"/>
    <w:rsid w:val="004E06CF"/>
    <w:rsid w:val="004E4F4F"/>
    <w:rsid w:val="004E50AB"/>
    <w:rsid w:val="004E5756"/>
    <w:rsid w:val="004E576E"/>
    <w:rsid w:val="004E6789"/>
    <w:rsid w:val="004E7996"/>
    <w:rsid w:val="004F3307"/>
    <w:rsid w:val="004F61E3"/>
    <w:rsid w:val="00500295"/>
    <w:rsid w:val="00500ECB"/>
    <w:rsid w:val="00500F5A"/>
    <w:rsid w:val="00502E10"/>
    <w:rsid w:val="00504969"/>
    <w:rsid w:val="00504C3B"/>
    <w:rsid w:val="005072F2"/>
    <w:rsid w:val="00507355"/>
    <w:rsid w:val="0051015C"/>
    <w:rsid w:val="0051046B"/>
    <w:rsid w:val="005121D5"/>
    <w:rsid w:val="00516CF1"/>
    <w:rsid w:val="00524FFA"/>
    <w:rsid w:val="00531AE9"/>
    <w:rsid w:val="005320B1"/>
    <w:rsid w:val="0053572E"/>
    <w:rsid w:val="00550A66"/>
    <w:rsid w:val="0055776D"/>
    <w:rsid w:val="00557B86"/>
    <w:rsid w:val="00557C58"/>
    <w:rsid w:val="005614F7"/>
    <w:rsid w:val="00562F30"/>
    <w:rsid w:val="00565B66"/>
    <w:rsid w:val="00566785"/>
    <w:rsid w:val="00567EC7"/>
    <w:rsid w:val="00570013"/>
    <w:rsid w:val="005801A2"/>
    <w:rsid w:val="0059333F"/>
    <w:rsid w:val="005952A5"/>
    <w:rsid w:val="00596166"/>
    <w:rsid w:val="005970FA"/>
    <w:rsid w:val="00597DAC"/>
    <w:rsid w:val="005A043E"/>
    <w:rsid w:val="005A0CAF"/>
    <w:rsid w:val="005A33A1"/>
    <w:rsid w:val="005B20B1"/>
    <w:rsid w:val="005B217D"/>
    <w:rsid w:val="005B337F"/>
    <w:rsid w:val="005C14CB"/>
    <w:rsid w:val="005C385F"/>
    <w:rsid w:val="005D3722"/>
    <w:rsid w:val="005D3C58"/>
    <w:rsid w:val="005D5525"/>
    <w:rsid w:val="005E1AC6"/>
    <w:rsid w:val="005E3063"/>
    <w:rsid w:val="005E4183"/>
    <w:rsid w:val="005E423F"/>
    <w:rsid w:val="005F5748"/>
    <w:rsid w:val="005F6F1B"/>
    <w:rsid w:val="00615995"/>
    <w:rsid w:val="00616155"/>
    <w:rsid w:val="0062184B"/>
    <w:rsid w:val="00622DF6"/>
    <w:rsid w:val="00623ED9"/>
    <w:rsid w:val="00624B33"/>
    <w:rsid w:val="0063041A"/>
    <w:rsid w:val="00630AA2"/>
    <w:rsid w:val="00633E68"/>
    <w:rsid w:val="0064203D"/>
    <w:rsid w:val="00643705"/>
    <w:rsid w:val="00645E04"/>
    <w:rsid w:val="00646707"/>
    <w:rsid w:val="006467BB"/>
    <w:rsid w:val="00650E25"/>
    <w:rsid w:val="00652EA6"/>
    <w:rsid w:val="00653FCB"/>
    <w:rsid w:val="006550B4"/>
    <w:rsid w:val="00657F7E"/>
    <w:rsid w:val="0066127A"/>
    <w:rsid w:val="00661F73"/>
    <w:rsid w:val="00662E58"/>
    <w:rsid w:val="006637F2"/>
    <w:rsid w:val="006642A5"/>
    <w:rsid w:val="00664DCF"/>
    <w:rsid w:val="00664DEE"/>
    <w:rsid w:val="0066742A"/>
    <w:rsid w:val="00674903"/>
    <w:rsid w:val="006800D3"/>
    <w:rsid w:val="0068631F"/>
    <w:rsid w:val="0069423B"/>
    <w:rsid w:val="00696A85"/>
    <w:rsid w:val="006A2B35"/>
    <w:rsid w:val="006A597A"/>
    <w:rsid w:val="006B6AAA"/>
    <w:rsid w:val="006C1280"/>
    <w:rsid w:val="006C31A0"/>
    <w:rsid w:val="006C5D39"/>
    <w:rsid w:val="006C6DA5"/>
    <w:rsid w:val="006D6D9B"/>
    <w:rsid w:val="006E2810"/>
    <w:rsid w:val="006E5417"/>
    <w:rsid w:val="006E5EE5"/>
    <w:rsid w:val="006F0794"/>
    <w:rsid w:val="006F39AD"/>
    <w:rsid w:val="007023DE"/>
    <w:rsid w:val="007027B4"/>
    <w:rsid w:val="0070611E"/>
    <w:rsid w:val="00712F60"/>
    <w:rsid w:val="0071406D"/>
    <w:rsid w:val="00714565"/>
    <w:rsid w:val="00720E3B"/>
    <w:rsid w:val="00721672"/>
    <w:rsid w:val="00722D36"/>
    <w:rsid w:val="007348E4"/>
    <w:rsid w:val="0074393F"/>
    <w:rsid w:val="00745F6B"/>
    <w:rsid w:val="007524CF"/>
    <w:rsid w:val="0075585E"/>
    <w:rsid w:val="007626CB"/>
    <w:rsid w:val="00770571"/>
    <w:rsid w:val="00770603"/>
    <w:rsid w:val="00770B17"/>
    <w:rsid w:val="00772DB1"/>
    <w:rsid w:val="0077562F"/>
    <w:rsid w:val="00775B58"/>
    <w:rsid w:val="007768FF"/>
    <w:rsid w:val="007824D3"/>
    <w:rsid w:val="00793BC5"/>
    <w:rsid w:val="0079656A"/>
    <w:rsid w:val="00796EE3"/>
    <w:rsid w:val="007A7D29"/>
    <w:rsid w:val="007B3EAA"/>
    <w:rsid w:val="007B4AB8"/>
    <w:rsid w:val="007B5046"/>
    <w:rsid w:val="007C0343"/>
    <w:rsid w:val="007C631C"/>
    <w:rsid w:val="007D1181"/>
    <w:rsid w:val="007D6516"/>
    <w:rsid w:val="007E01A3"/>
    <w:rsid w:val="007E5358"/>
    <w:rsid w:val="007E64D8"/>
    <w:rsid w:val="007E6DC6"/>
    <w:rsid w:val="007F1F8B"/>
    <w:rsid w:val="007F67A1"/>
    <w:rsid w:val="007F6EBA"/>
    <w:rsid w:val="00805285"/>
    <w:rsid w:val="00806548"/>
    <w:rsid w:val="00811C05"/>
    <w:rsid w:val="008206C8"/>
    <w:rsid w:val="00822F9F"/>
    <w:rsid w:val="00830412"/>
    <w:rsid w:val="00840D3C"/>
    <w:rsid w:val="00844D23"/>
    <w:rsid w:val="0085300E"/>
    <w:rsid w:val="00857EA3"/>
    <w:rsid w:val="00860BA4"/>
    <w:rsid w:val="00862E42"/>
    <w:rsid w:val="0086387C"/>
    <w:rsid w:val="008670C0"/>
    <w:rsid w:val="00870182"/>
    <w:rsid w:val="00871FE8"/>
    <w:rsid w:val="00874A6C"/>
    <w:rsid w:val="00876C65"/>
    <w:rsid w:val="00881F51"/>
    <w:rsid w:val="00885FCA"/>
    <w:rsid w:val="00893073"/>
    <w:rsid w:val="008A4AE2"/>
    <w:rsid w:val="008A4B4C"/>
    <w:rsid w:val="008B1B82"/>
    <w:rsid w:val="008C239F"/>
    <w:rsid w:val="008C2510"/>
    <w:rsid w:val="008C2549"/>
    <w:rsid w:val="008C5CF3"/>
    <w:rsid w:val="008D27AD"/>
    <w:rsid w:val="008D6C47"/>
    <w:rsid w:val="008E342E"/>
    <w:rsid w:val="008E3D29"/>
    <w:rsid w:val="008E47D8"/>
    <w:rsid w:val="008E480C"/>
    <w:rsid w:val="008E4B2D"/>
    <w:rsid w:val="008E621A"/>
    <w:rsid w:val="008E6B78"/>
    <w:rsid w:val="008F0FC0"/>
    <w:rsid w:val="008F10C8"/>
    <w:rsid w:val="008F7E6F"/>
    <w:rsid w:val="009059A4"/>
    <w:rsid w:val="00907757"/>
    <w:rsid w:val="00910976"/>
    <w:rsid w:val="00912B85"/>
    <w:rsid w:val="0091322B"/>
    <w:rsid w:val="00916F8E"/>
    <w:rsid w:val="009212B0"/>
    <w:rsid w:val="00921FA1"/>
    <w:rsid w:val="009234A5"/>
    <w:rsid w:val="009256A5"/>
    <w:rsid w:val="0092794F"/>
    <w:rsid w:val="00930B1C"/>
    <w:rsid w:val="0093120B"/>
    <w:rsid w:val="00933453"/>
    <w:rsid w:val="009336F7"/>
    <w:rsid w:val="00934A1D"/>
    <w:rsid w:val="0093550B"/>
    <w:rsid w:val="0093636C"/>
    <w:rsid w:val="009374A7"/>
    <w:rsid w:val="00940C51"/>
    <w:rsid w:val="009504F9"/>
    <w:rsid w:val="00950590"/>
    <w:rsid w:val="009506D6"/>
    <w:rsid w:val="0095384E"/>
    <w:rsid w:val="00955C97"/>
    <w:rsid w:val="00955F6D"/>
    <w:rsid w:val="00962BC8"/>
    <w:rsid w:val="009729A3"/>
    <w:rsid w:val="00973BAD"/>
    <w:rsid w:val="00974DD0"/>
    <w:rsid w:val="00977C16"/>
    <w:rsid w:val="0098540B"/>
    <w:rsid w:val="0098551D"/>
    <w:rsid w:val="0099085E"/>
    <w:rsid w:val="00991B01"/>
    <w:rsid w:val="009933A0"/>
    <w:rsid w:val="0099518F"/>
    <w:rsid w:val="009A294B"/>
    <w:rsid w:val="009A3598"/>
    <w:rsid w:val="009A523D"/>
    <w:rsid w:val="009B02A1"/>
    <w:rsid w:val="009B25FF"/>
    <w:rsid w:val="009C72B4"/>
    <w:rsid w:val="009C774E"/>
    <w:rsid w:val="009D07B8"/>
    <w:rsid w:val="009D2AF8"/>
    <w:rsid w:val="009D6F60"/>
    <w:rsid w:val="009D7CE6"/>
    <w:rsid w:val="009E1676"/>
    <w:rsid w:val="009E1842"/>
    <w:rsid w:val="009E2747"/>
    <w:rsid w:val="009E4CD0"/>
    <w:rsid w:val="009F496B"/>
    <w:rsid w:val="009F50DC"/>
    <w:rsid w:val="00A01439"/>
    <w:rsid w:val="00A02E61"/>
    <w:rsid w:val="00A03698"/>
    <w:rsid w:val="00A05CFF"/>
    <w:rsid w:val="00A13048"/>
    <w:rsid w:val="00A24747"/>
    <w:rsid w:val="00A46843"/>
    <w:rsid w:val="00A5211A"/>
    <w:rsid w:val="00A5373E"/>
    <w:rsid w:val="00A56B97"/>
    <w:rsid w:val="00A57700"/>
    <w:rsid w:val="00A6093D"/>
    <w:rsid w:val="00A636D5"/>
    <w:rsid w:val="00A74F5C"/>
    <w:rsid w:val="00A767DC"/>
    <w:rsid w:val="00A76A6D"/>
    <w:rsid w:val="00A83253"/>
    <w:rsid w:val="00A8451E"/>
    <w:rsid w:val="00A8495F"/>
    <w:rsid w:val="00A90EF2"/>
    <w:rsid w:val="00A91431"/>
    <w:rsid w:val="00A95067"/>
    <w:rsid w:val="00A97A82"/>
    <w:rsid w:val="00AA0EB2"/>
    <w:rsid w:val="00AA1C3B"/>
    <w:rsid w:val="00AA6E84"/>
    <w:rsid w:val="00AA7EA2"/>
    <w:rsid w:val="00AA7F0B"/>
    <w:rsid w:val="00AB10C1"/>
    <w:rsid w:val="00AB1A1C"/>
    <w:rsid w:val="00AB2D99"/>
    <w:rsid w:val="00AB718C"/>
    <w:rsid w:val="00AC02F4"/>
    <w:rsid w:val="00AC1EA6"/>
    <w:rsid w:val="00AC3619"/>
    <w:rsid w:val="00AC4209"/>
    <w:rsid w:val="00AD05A8"/>
    <w:rsid w:val="00AE2CD9"/>
    <w:rsid w:val="00AE341B"/>
    <w:rsid w:val="00AF3E71"/>
    <w:rsid w:val="00AF6E3F"/>
    <w:rsid w:val="00B00B34"/>
    <w:rsid w:val="00B01905"/>
    <w:rsid w:val="00B01B83"/>
    <w:rsid w:val="00B028F3"/>
    <w:rsid w:val="00B07CA7"/>
    <w:rsid w:val="00B1279A"/>
    <w:rsid w:val="00B12E76"/>
    <w:rsid w:val="00B142F2"/>
    <w:rsid w:val="00B157BE"/>
    <w:rsid w:val="00B17C78"/>
    <w:rsid w:val="00B3187A"/>
    <w:rsid w:val="00B33DF1"/>
    <w:rsid w:val="00B36EB2"/>
    <w:rsid w:val="00B4194A"/>
    <w:rsid w:val="00B423E0"/>
    <w:rsid w:val="00B437E8"/>
    <w:rsid w:val="00B44298"/>
    <w:rsid w:val="00B44697"/>
    <w:rsid w:val="00B5222E"/>
    <w:rsid w:val="00B53179"/>
    <w:rsid w:val="00B57A23"/>
    <w:rsid w:val="00B600CD"/>
    <w:rsid w:val="00B61C96"/>
    <w:rsid w:val="00B635F7"/>
    <w:rsid w:val="00B73A2A"/>
    <w:rsid w:val="00B756B9"/>
    <w:rsid w:val="00B75A51"/>
    <w:rsid w:val="00B827C6"/>
    <w:rsid w:val="00B90337"/>
    <w:rsid w:val="00B93A00"/>
    <w:rsid w:val="00B94B06"/>
    <w:rsid w:val="00B94C28"/>
    <w:rsid w:val="00BA23C2"/>
    <w:rsid w:val="00BA2D70"/>
    <w:rsid w:val="00BA59E9"/>
    <w:rsid w:val="00BB40F9"/>
    <w:rsid w:val="00BC10BA"/>
    <w:rsid w:val="00BC5AFD"/>
    <w:rsid w:val="00BD6690"/>
    <w:rsid w:val="00BE2E89"/>
    <w:rsid w:val="00BF1BAE"/>
    <w:rsid w:val="00C00DDE"/>
    <w:rsid w:val="00C04F43"/>
    <w:rsid w:val="00C0609D"/>
    <w:rsid w:val="00C06DEB"/>
    <w:rsid w:val="00C115AB"/>
    <w:rsid w:val="00C17819"/>
    <w:rsid w:val="00C26CCB"/>
    <w:rsid w:val="00C30249"/>
    <w:rsid w:val="00C34285"/>
    <w:rsid w:val="00C357B9"/>
    <w:rsid w:val="00C3723B"/>
    <w:rsid w:val="00C42466"/>
    <w:rsid w:val="00C452AA"/>
    <w:rsid w:val="00C5469F"/>
    <w:rsid w:val="00C606C9"/>
    <w:rsid w:val="00C65BD6"/>
    <w:rsid w:val="00C80288"/>
    <w:rsid w:val="00C84003"/>
    <w:rsid w:val="00C85810"/>
    <w:rsid w:val="00C90650"/>
    <w:rsid w:val="00C91FDA"/>
    <w:rsid w:val="00C97D78"/>
    <w:rsid w:val="00CA3E1E"/>
    <w:rsid w:val="00CA4614"/>
    <w:rsid w:val="00CA4B3D"/>
    <w:rsid w:val="00CC2AAE"/>
    <w:rsid w:val="00CC5A42"/>
    <w:rsid w:val="00CD0EAB"/>
    <w:rsid w:val="00CD117F"/>
    <w:rsid w:val="00CD5D58"/>
    <w:rsid w:val="00CE19C0"/>
    <w:rsid w:val="00CE5E02"/>
    <w:rsid w:val="00CE7CCB"/>
    <w:rsid w:val="00CF03C2"/>
    <w:rsid w:val="00CF34DB"/>
    <w:rsid w:val="00CF4E6F"/>
    <w:rsid w:val="00CF558F"/>
    <w:rsid w:val="00CF6B9E"/>
    <w:rsid w:val="00D00496"/>
    <w:rsid w:val="00D010C0"/>
    <w:rsid w:val="00D0110C"/>
    <w:rsid w:val="00D0178C"/>
    <w:rsid w:val="00D0276A"/>
    <w:rsid w:val="00D05891"/>
    <w:rsid w:val="00D0640F"/>
    <w:rsid w:val="00D073E2"/>
    <w:rsid w:val="00D20612"/>
    <w:rsid w:val="00D21663"/>
    <w:rsid w:val="00D231DC"/>
    <w:rsid w:val="00D253A5"/>
    <w:rsid w:val="00D33BBA"/>
    <w:rsid w:val="00D446EC"/>
    <w:rsid w:val="00D51BF0"/>
    <w:rsid w:val="00D5266F"/>
    <w:rsid w:val="00D531DB"/>
    <w:rsid w:val="00D53CDD"/>
    <w:rsid w:val="00D53E01"/>
    <w:rsid w:val="00D54542"/>
    <w:rsid w:val="00D55942"/>
    <w:rsid w:val="00D66A36"/>
    <w:rsid w:val="00D73EDB"/>
    <w:rsid w:val="00D74332"/>
    <w:rsid w:val="00D807BF"/>
    <w:rsid w:val="00D81E71"/>
    <w:rsid w:val="00D820BC"/>
    <w:rsid w:val="00D82EA4"/>
    <w:rsid w:val="00D82FCC"/>
    <w:rsid w:val="00D8560E"/>
    <w:rsid w:val="00D90992"/>
    <w:rsid w:val="00D91E37"/>
    <w:rsid w:val="00D92B5C"/>
    <w:rsid w:val="00DA17FC"/>
    <w:rsid w:val="00DA23F1"/>
    <w:rsid w:val="00DA4BEC"/>
    <w:rsid w:val="00DA7887"/>
    <w:rsid w:val="00DB0B1F"/>
    <w:rsid w:val="00DB1D81"/>
    <w:rsid w:val="00DB2C26"/>
    <w:rsid w:val="00DC341E"/>
    <w:rsid w:val="00DC6D8A"/>
    <w:rsid w:val="00DC7543"/>
    <w:rsid w:val="00DD02F4"/>
    <w:rsid w:val="00DD1194"/>
    <w:rsid w:val="00DD6622"/>
    <w:rsid w:val="00DD7DD9"/>
    <w:rsid w:val="00DE0EA2"/>
    <w:rsid w:val="00DE1C7C"/>
    <w:rsid w:val="00DE67EB"/>
    <w:rsid w:val="00DE6B43"/>
    <w:rsid w:val="00DF6CCD"/>
    <w:rsid w:val="00E045BF"/>
    <w:rsid w:val="00E11923"/>
    <w:rsid w:val="00E13224"/>
    <w:rsid w:val="00E20BD7"/>
    <w:rsid w:val="00E252EE"/>
    <w:rsid w:val="00E262D4"/>
    <w:rsid w:val="00E3290B"/>
    <w:rsid w:val="00E36250"/>
    <w:rsid w:val="00E42600"/>
    <w:rsid w:val="00E47978"/>
    <w:rsid w:val="00E47F2D"/>
    <w:rsid w:val="00E50E08"/>
    <w:rsid w:val="00E517A1"/>
    <w:rsid w:val="00E534C5"/>
    <w:rsid w:val="00E54511"/>
    <w:rsid w:val="00E57BBB"/>
    <w:rsid w:val="00E61DAC"/>
    <w:rsid w:val="00E62455"/>
    <w:rsid w:val="00E66F99"/>
    <w:rsid w:val="00E72B80"/>
    <w:rsid w:val="00E75FE3"/>
    <w:rsid w:val="00E77A25"/>
    <w:rsid w:val="00E80E35"/>
    <w:rsid w:val="00E82D79"/>
    <w:rsid w:val="00E86C4C"/>
    <w:rsid w:val="00E87303"/>
    <w:rsid w:val="00E907A3"/>
    <w:rsid w:val="00E97699"/>
    <w:rsid w:val="00EA2669"/>
    <w:rsid w:val="00EA35EB"/>
    <w:rsid w:val="00EA5AE0"/>
    <w:rsid w:val="00EA6539"/>
    <w:rsid w:val="00EB56E1"/>
    <w:rsid w:val="00EB6D70"/>
    <w:rsid w:val="00EB7AB1"/>
    <w:rsid w:val="00EC2225"/>
    <w:rsid w:val="00EC6C24"/>
    <w:rsid w:val="00ED6551"/>
    <w:rsid w:val="00ED6996"/>
    <w:rsid w:val="00EE7CD8"/>
    <w:rsid w:val="00EF3B93"/>
    <w:rsid w:val="00EF48CC"/>
    <w:rsid w:val="00EF6758"/>
    <w:rsid w:val="00F00801"/>
    <w:rsid w:val="00F012B0"/>
    <w:rsid w:val="00F037A3"/>
    <w:rsid w:val="00F0607F"/>
    <w:rsid w:val="00F07E5A"/>
    <w:rsid w:val="00F112F5"/>
    <w:rsid w:val="00F116E3"/>
    <w:rsid w:val="00F12E9A"/>
    <w:rsid w:val="00F14C0D"/>
    <w:rsid w:val="00F20DCA"/>
    <w:rsid w:val="00F2208D"/>
    <w:rsid w:val="00F22E70"/>
    <w:rsid w:val="00F2488D"/>
    <w:rsid w:val="00F27034"/>
    <w:rsid w:val="00F36CA8"/>
    <w:rsid w:val="00F42F29"/>
    <w:rsid w:val="00F46208"/>
    <w:rsid w:val="00F4795E"/>
    <w:rsid w:val="00F50EEE"/>
    <w:rsid w:val="00F601A0"/>
    <w:rsid w:val="00F65416"/>
    <w:rsid w:val="00F7059C"/>
    <w:rsid w:val="00F712E9"/>
    <w:rsid w:val="00F73032"/>
    <w:rsid w:val="00F810AF"/>
    <w:rsid w:val="00F848FC"/>
    <w:rsid w:val="00F854F8"/>
    <w:rsid w:val="00F906F6"/>
    <w:rsid w:val="00F91BC9"/>
    <w:rsid w:val="00F9282A"/>
    <w:rsid w:val="00F92BBB"/>
    <w:rsid w:val="00F96BAD"/>
    <w:rsid w:val="00FA0087"/>
    <w:rsid w:val="00FA0426"/>
    <w:rsid w:val="00FA139D"/>
    <w:rsid w:val="00FB0E84"/>
    <w:rsid w:val="00FB5ED2"/>
    <w:rsid w:val="00FC21FF"/>
    <w:rsid w:val="00FC2405"/>
    <w:rsid w:val="00FD01C2"/>
    <w:rsid w:val="00FD1F1E"/>
    <w:rsid w:val="00FE2700"/>
    <w:rsid w:val="00FE595C"/>
    <w:rsid w:val="00FF0CE3"/>
    <w:rsid w:val="00FF455B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C25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8C25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292FE6"/>
    <w:rPr>
      <w:color w:val="808080"/>
    </w:rPr>
  </w:style>
  <w:style w:type="table" w:styleId="TableGrid">
    <w:name w:val="Table Grid"/>
    <w:basedOn w:val="TableNormal"/>
    <w:rsid w:val="00B36EB2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E47D8"/>
    <w:pPr>
      <w:ind w:left="720"/>
      <w:contextualSpacing/>
    </w:pPr>
  </w:style>
  <w:style w:type="character" w:styleId="CommentReference">
    <w:name w:val="annotation reference"/>
    <w:basedOn w:val="DefaultParagraphFont"/>
    <w:rsid w:val="00267B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7B17"/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sid w:val="00267B1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D0640F"/>
    <w:rPr>
      <w:rFonts w:eastAsia="PMingLiU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640F"/>
    <w:rPr>
      <w:rFonts w:eastAsia="Times New Roman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24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C16CF9-24A1-4B46-BF37-3E0EF0EDE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4D052B-5D7E-43F2-93E9-4D03A4E43D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585969-3A24-4759-9F01-D690E9AD96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1900</Words>
  <Characters>10830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Reuze</cp:lastModifiedBy>
  <cp:revision>34</cp:revision>
  <cp:lastPrinted>1900-01-01T08:00:00Z</cp:lastPrinted>
  <dcterms:created xsi:type="dcterms:W3CDTF">2019-09-30T12:39:00Z</dcterms:created>
  <dcterms:modified xsi:type="dcterms:W3CDTF">2019-10-07T12:58:00Z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</Properties>
</file>