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981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549B8" w:rsidRPr="00C549B8">
              <w:rPr>
                <w:lang w:val="en-CA"/>
              </w:rPr>
              <w:t>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0D5919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C549B8">
              <w:rPr>
                <w:b/>
                <w:szCs w:val="22"/>
                <w:lang w:val="en-CA"/>
              </w:rPr>
              <w:t>u</w:t>
            </w:r>
            <w:r w:rsidR="00185CFC">
              <w:rPr>
                <w:b/>
                <w:szCs w:val="22"/>
                <w:lang w:val="en-CA"/>
              </w:rPr>
              <w:t xml:space="preserve">nified </w:t>
            </w:r>
            <w:r w:rsidR="007244ED">
              <w:rPr>
                <w:b/>
                <w:szCs w:val="22"/>
                <w:lang w:val="en-CA"/>
              </w:rPr>
              <w:t>R</w:t>
            </w:r>
            <w:r w:rsidR="00185CFC">
              <w:rPr>
                <w:b/>
                <w:szCs w:val="22"/>
                <w:lang w:val="en-CA"/>
              </w:rPr>
              <w:t>ice param</w:t>
            </w:r>
            <w:r w:rsidR="005F4A0F">
              <w:rPr>
                <w:b/>
                <w:szCs w:val="22"/>
                <w:lang w:val="en-CA"/>
              </w:rPr>
              <w:t>e</w:t>
            </w:r>
            <w:r w:rsidR="00185CFC">
              <w:rPr>
                <w:b/>
                <w:szCs w:val="22"/>
                <w:lang w:val="en-CA"/>
              </w:rPr>
              <w:t>ter derivation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A2CD79" w:rsidR="00E61DAC" w:rsidRPr="005B217D" w:rsidRDefault="00185C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F141B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BAA9397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30704B4D" w14:textId="4A060455" w:rsidR="00CA0C63" w:rsidRDefault="007C24C5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185CFC" w:rsidRPr="00D3605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F058D02" w14:textId="443051D3" w:rsidR="00CA0C63" w:rsidRDefault="007C24C5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185CFC" w:rsidRPr="00D36050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EA2629" w14:textId="17BE8D74" w:rsidR="004E5373" w:rsidRDefault="008B514D" w:rsidP="008B514D">
      <w:pPr>
        <w:rPr>
          <w:lang w:val="en-CA"/>
        </w:rPr>
      </w:pPr>
      <w:r>
        <w:rPr>
          <w:lang w:val="en-CA"/>
        </w:rPr>
        <w:t>This contribution proposes a</w:t>
      </w:r>
      <w:r w:rsidR="007244ED">
        <w:rPr>
          <w:lang w:val="en-CA"/>
        </w:rPr>
        <w:t xml:space="preserve"> unified Rice parameter derivation for coding of abs_remainder and dec_abs_level syntax elements by introducing HEVC style Rice parameter derivation that is used for coding of abs_remainder syntax element for coding of dec_abs_level syntax element instead of current </w:t>
      </w:r>
      <w:r w:rsidR="001238DB">
        <w:rPr>
          <w:lang w:val="en-CA"/>
        </w:rPr>
        <w:t xml:space="preserve">local </w:t>
      </w:r>
      <w:r w:rsidR="007244ED">
        <w:rPr>
          <w:lang w:val="en-CA"/>
        </w:rPr>
        <w:t>template- based Rice parameter derivation.</w:t>
      </w:r>
      <w:r w:rsidR="007244ED" w:rsidRPr="007244ED">
        <w:rPr>
          <w:szCs w:val="22"/>
          <w:lang w:val="en-CA"/>
        </w:rPr>
        <w:t xml:space="preserve"> </w:t>
      </w:r>
      <w:r w:rsidR="007244ED">
        <w:rPr>
          <w:szCs w:val="22"/>
          <w:lang w:val="en-CA"/>
        </w:rPr>
        <w:t xml:space="preserve">The simulations results show </w:t>
      </w:r>
      <w:r w:rsidR="007C24C5">
        <w:rPr>
          <w:szCs w:val="22"/>
          <w:lang w:val="en-CA"/>
        </w:rPr>
        <w:t>-0.02</w:t>
      </w:r>
      <w:r w:rsidR="007244ED">
        <w:rPr>
          <w:szCs w:val="22"/>
          <w:lang w:val="en-CA"/>
        </w:rPr>
        <w:t xml:space="preserve">% AI, </w:t>
      </w:r>
      <w:r w:rsidR="007C24C5" w:rsidRPr="007C24C5">
        <w:rPr>
          <w:szCs w:val="22"/>
          <w:lang w:val="en-CA"/>
        </w:rPr>
        <w:t>-0.04</w:t>
      </w:r>
      <w:r w:rsidR="007244ED">
        <w:rPr>
          <w:szCs w:val="22"/>
          <w:lang w:val="en-CA"/>
        </w:rPr>
        <w:t>% RA, 0</w:t>
      </w:r>
      <w:r w:rsidR="007244ED" w:rsidRPr="004E5373">
        <w:rPr>
          <w:szCs w:val="22"/>
          <w:highlight w:val="yellow"/>
          <w:lang w:val="en-CA"/>
        </w:rPr>
        <w:t>.</w:t>
      </w:r>
      <w:r w:rsidR="007C24C5">
        <w:rPr>
          <w:szCs w:val="22"/>
          <w:highlight w:val="yellow"/>
          <w:lang w:val="en-CA"/>
        </w:rPr>
        <w:t>XX</w:t>
      </w:r>
      <w:r w:rsidR="007244ED">
        <w:rPr>
          <w:szCs w:val="22"/>
          <w:lang w:val="en-CA"/>
        </w:rPr>
        <w:t>% LB BD-Rate versus the VTM-3.0 anchor for common test conditions</w:t>
      </w:r>
      <w:r w:rsidR="008E098A">
        <w:rPr>
          <w:szCs w:val="22"/>
          <w:lang w:val="en-CA"/>
        </w:rPr>
        <w:t xml:space="preserve"> for Rice parameter derivation method.</w:t>
      </w:r>
    </w:p>
    <w:p w14:paraId="7D2AC1F0" w14:textId="7BCD3E88" w:rsidR="00745F6B" w:rsidRPr="005B217D" w:rsidRDefault="00F37CE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19CA67" w14:textId="3B702FA8" w:rsidR="0015615B" w:rsidRPr="00727EDB" w:rsidRDefault="00565D92" w:rsidP="009234A5">
      <w:pPr>
        <w:rPr>
          <w:szCs w:val="22"/>
        </w:rPr>
      </w:pPr>
      <w:r>
        <w:rPr>
          <w:szCs w:val="22"/>
          <w:lang w:val="en-CA"/>
        </w:rPr>
        <w:t xml:space="preserve">In VTM-3.0 </w:t>
      </w:r>
      <w:r w:rsidR="00FA719E">
        <w:rPr>
          <w:szCs w:val="22"/>
          <w:lang w:val="en-CA"/>
        </w:rPr>
        <w:t xml:space="preserve">the </w:t>
      </w:r>
      <w:r w:rsidR="00FA719E">
        <w:rPr>
          <w:szCs w:val="22"/>
        </w:rPr>
        <w:t xml:space="preserve">coefficients </w:t>
      </w:r>
      <w:r w:rsidR="00BA22C3">
        <w:rPr>
          <w:szCs w:val="22"/>
        </w:rPr>
        <w:t>that</w:t>
      </w:r>
      <w:r w:rsidR="00FA719E">
        <w:rPr>
          <w:szCs w:val="22"/>
        </w:rPr>
        <w:t xml:space="preserve"> are completely coded in the bypass mode of the arithmetic coding engine using a Golomb-Rice code</w:t>
      </w:r>
      <w:r w:rsidR="00BA22C3">
        <w:rPr>
          <w:szCs w:val="22"/>
        </w:rPr>
        <w:t>, i.e. dec_abs_level syntax element</w:t>
      </w:r>
      <w:r w:rsidR="00FA719E">
        <w:rPr>
          <w:szCs w:val="22"/>
        </w:rPr>
        <w:t>; the Rice parameter is derived based on the sum of absolute levels in a local template around the current transform coefficient level</w:t>
      </w:r>
      <w:r w:rsidR="00BA22C3">
        <w:rPr>
          <w:szCs w:val="22"/>
        </w:rPr>
        <w:t>.</w:t>
      </w:r>
      <w:r w:rsidR="001238DB">
        <w:rPr>
          <w:szCs w:val="22"/>
        </w:rPr>
        <w:t xml:space="preserve"> </w:t>
      </w:r>
      <w:r w:rsidR="00BA22C3">
        <w:rPr>
          <w:szCs w:val="22"/>
        </w:rPr>
        <w:t>T</w:t>
      </w:r>
      <w:r w:rsidR="00FA719E">
        <w:rPr>
          <w:szCs w:val="22"/>
        </w:rPr>
        <w:t>he mapping of quantization index 0 depends on the state (for dependent quantization) and the sum of absolute levels in a local template</w:t>
      </w:r>
      <w:r w:rsidR="00B6112E">
        <w:rPr>
          <w:szCs w:val="22"/>
        </w:rPr>
        <w:t xml:space="preserve">. </w:t>
      </w:r>
      <w:r w:rsidR="001238DB">
        <w:rPr>
          <w:szCs w:val="22"/>
        </w:rPr>
        <w:t>The Rice parameter for coding the remainder (for coefficients that are not completely coded in bypass mode)</w:t>
      </w:r>
      <w:r w:rsidR="00BA22C3">
        <w:rPr>
          <w:szCs w:val="22"/>
        </w:rPr>
        <w:t>, i.e. abs_remainder syntax element,</w:t>
      </w:r>
      <w:r w:rsidR="001238DB">
        <w:rPr>
          <w:szCs w:val="22"/>
        </w:rPr>
        <w:t xml:space="preserve"> is derived </w:t>
      </w:r>
      <w:proofErr w:type="gramStart"/>
      <w:r w:rsidR="001238DB">
        <w:rPr>
          <w:szCs w:val="22"/>
        </w:rPr>
        <w:t>similar to</w:t>
      </w:r>
      <w:proofErr w:type="gramEnd"/>
      <w:r w:rsidR="001238DB">
        <w:rPr>
          <w:szCs w:val="22"/>
        </w:rPr>
        <w:t xml:space="preserve"> HEVC without referring to neighboring transform coefficient levels</w:t>
      </w:r>
      <w:r w:rsidR="00B6112E">
        <w:rPr>
          <w:szCs w:val="22"/>
        </w:rPr>
        <w:t xml:space="preserve"> </w:t>
      </w:r>
      <w:r w:rsidR="00B6112E">
        <w:rPr>
          <w:szCs w:val="22"/>
        </w:rPr>
        <w:fldChar w:fldCharType="begin"/>
      </w:r>
      <w:r w:rsidR="00B6112E">
        <w:rPr>
          <w:szCs w:val="22"/>
        </w:rPr>
        <w:instrText xml:space="preserve"> REF _Ref534151444 \r \h </w:instrText>
      </w:r>
      <w:r w:rsidR="00B6112E">
        <w:rPr>
          <w:szCs w:val="22"/>
        </w:rPr>
      </w:r>
      <w:r w:rsidR="00B6112E">
        <w:rPr>
          <w:szCs w:val="22"/>
        </w:rPr>
        <w:fldChar w:fldCharType="separate"/>
      </w:r>
      <w:r w:rsidR="00B6112E">
        <w:rPr>
          <w:szCs w:val="22"/>
        </w:rPr>
        <w:t>[1]</w:t>
      </w:r>
      <w:r w:rsidR="00B6112E">
        <w:rPr>
          <w:szCs w:val="22"/>
        </w:rPr>
        <w:fldChar w:fldCharType="end"/>
      </w:r>
      <w:r w:rsidR="001238DB">
        <w:rPr>
          <w:szCs w:val="22"/>
        </w:rPr>
        <w:t>.</w:t>
      </w:r>
    </w:p>
    <w:p w14:paraId="3A77EE56" w14:textId="22DA447D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2A82394B" w14:textId="28D8C22C" w:rsidR="00AB7847" w:rsidRPr="00AB7847" w:rsidRDefault="00AB7847" w:rsidP="00AB7847">
      <w:pPr>
        <w:rPr>
          <w:lang w:val="en-CA"/>
        </w:rPr>
      </w:pPr>
      <w:r>
        <w:rPr>
          <w:lang w:val="en-CA"/>
        </w:rPr>
        <w:t>The proposal is integrated on top of CE7.4 SW, that incorporates gt2 flag (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</w:t>
      </w:r>
      <w:r>
        <w:rPr>
          <w:b/>
          <w:noProof/>
          <w:color w:val="000000" w:themeColor="text1"/>
          <w:lang w:val="en-CA"/>
        </w:rPr>
        <w:t>3</w:t>
      </w:r>
      <w:r w:rsidRPr="00753E71">
        <w:rPr>
          <w:b/>
          <w:noProof/>
          <w:color w:val="000000" w:themeColor="text1"/>
          <w:lang w:val="en-CA"/>
        </w:rPr>
        <w:t>_flag</w:t>
      </w:r>
      <w:r w:rsidRPr="00AB7847">
        <w:rPr>
          <w:lang w:val="en-CA"/>
        </w:rPr>
        <w:t>)</w:t>
      </w:r>
      <w:r>
        <w:rPr>
          <w:lang w:val="en-CA"/>
        </w:rPr>
        <w:t xml:space="preserve"> into the first coding pass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_Ref534224149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[4]</w:t>
      </w:r>
      <w:r w:rsidR="008E098A">
        <w:rPr>
          <w:lang w:val="en-CA"/>
        </w:rPr>
        <w:fldChar w:fldCharType="end"/>
      </w:r>
      <w:r w:rsidR="008E098A">
        <w:rPr>
          <w:lang w:val="en-CA"/>
        </w:rPr>
        <w:t>.</w:t>
      </w:r>
    </w:p>
    <w:p w14:paraId="7DB6BF22" w14:textId="54CF0F69" w:rsidR="00B55E1B" w:rsidRPr="00AB7847" w:rsidRDefault="00AB7847" w:rsidP="00AB7847">
      <w:pPr>
        <w:pStyle w:val="Heading2"/>
        <w:rPr>
          <w:lang w:val="en-CA"/>
        </w:rPr>
      </w:pPr>
      <w:r>
        <w:rPr>
          <w:lang w:val="en-CA"/>
        </w:rPr>
        <w:t>Rice parameter derivation</w:t>
      </w:r>
    </w:p>
    <w:p w14:paraId="17BB924F" w14:textId="54281400" w:rsidR="003B7DC2" w:rsidRDefault="003B7DC2" w:rsidP="003B7DC2">
      <w:pPr>
        <w:rPr>
          <w:szCs w:val="22"/>
        </w:rPr>
      </w:pPr>
      <w:r>
        <w:rPr>
          <w:szCs w:val="22"/>
        </w:rPr>
        <w:t xml:space="preserve">The Rice parameter ricePar for coding the non-binary syntax element </w:t>
      </w:r>
      <w:r w:rsidR="00AB7847" w:rsidRPr="00AB7847">
        <w:rPr>
          <w:b/>
          <w:szCs w:val="22"/>
        </w:rPr>
        <w:t>dec_abs_level</w:t>
      </w:r>
      <w:r>
        <w:rPr>
          <w:szCs w:val="22"/>
        </w:rPr>
        <w:t xml:space="preserve"> is derived </w:t>
      </w:r>
      <w:proofErr w:type="gramStart"/>
      <w:r>
        <w:rPr>
          <w:szCs w:val="22"/>
        </w:rPr>
        <w:t>similar to</w:t>
      </w:r>
      <w:proofErr w:type="gramEnd"/>
      <w:r>
        <w:rPr>
          <w:szCs w:val="22"/>
        </w:rPr>
        <w:t xml:space="preserve"> HEVC:</w:t>
      </w:r>
    </w:p>
    <w:p w14:paraId="11E89B72" w14:textId="0B351E73" w:rsidR="003B7DC2" w:rsidRDefault="003B7DC2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At the </w:t>
      </w:r>
      <w:r w:rsidR="00795717">
        <w:rPr>
          <w:szCs w:val="22"/>
        </w:rPr>
        <w:t xml:space="preserve">end of second pass for decoding of </w:t>
      </w:r>
      <w:r w:rsidR="00795717" w:rsidRPr="00795717">
        <w:rPr>
          <w:b/>
          <w:szCs w:val="22"/>
        </w:rPr>
        <w:t>abs_remainder</w:t>
      </w:r>
      <w:r w:rsidR="00795717">
        <w:rPr>
          <w:b/>
          <w:szCs w:val="22"/>
        </w:rPr>
        <w:t xml:space="preserve"> </w:t>
      </w:r>
      <w:r w:rsidR="00795717" w:rsidRPr="00795717">
        <w:rPr>
          <w:szCs w:val="22"/>
        </w:rPr>
        <w:t>fields</w:t>
      </w:r>
      <w:r>
        <w:rPr>
          <w:szCs w:val="22"/>
        </w:rPr>
        <w:t>, ricePar is set equal to</w:t>
      </w:r>
      <w:r w:rsidR="00795717">
        <w:rPr>
          <w:szCs w:val="22"/>
        </w:rPr>
        <w:t xml:space="preserve"> min(ricePar&gt;</w:t>
      </w:r>
      <w:proofErr w:type="gramStart"/>
      <w:r w:rsidR="00795717">
        <w:rPr>
          <w:szCs w:val="22"/>
        </w:rPr>
        <w:t>0 ?</w:t>
      </w:r>
      <w:proofErr w:type="gramEnd"/>
      <w:r w:rsidR="00795717">
        <w:rPr>
          <w:szCs w:val="22"/>
        </w:rPr>
        <w:t xml:space="preserve"> ricePar +1 : </w:t>
      </w:r>
      <w:r w:rsidR="00C26EB0">
        <w:rPr>
          <w:szCs w:val="22"/>
        </w:rPr>
        <w:t xml:space="preserve">lrg2Coded, 3), </w:t>
      </w:r>
      <w:r w:rsidR="008C7477">
        <w:rPr>
          <w:szCs w:val="22"/>
        </w:rPr>
        <w:t xml:space="preserve">where </w:t>
      </w:r>
      <w:r w:rsidR="00C26EB0">
        <w:rPr>
          <w:szCs w:val="22"/>
        </w:rPr>
        <w:t xml:space="preserve">lrg2Coded is a flag that is set to 1 once a gt2 flag </w:t>
      </w:r>
      <w:r w:rsidR="00F03F96">
        <w:rPr>
          <w:szCs w:val="22"/>
        </w:rPr>
        <w:t xml:space="preserve">equal to </w:t>
      </w:r>
      <w:r w:rsidR="00C26EB0">
        <w:rPr>
          <w:szCs w:val="22"/>
        </w:rPr>
        <w:t>1</w:t>
      </w:r>
      <w:r w:rsidR="00F03F96">
        <w:rPr>
          <w:szCs w:val="22"/>
        </w:rPr>
        <w:t xml:space="preserve"> is encountered</w:t>
      </w:r>
      <w:r w:rsidR="00C26EB0">
        <w:rPr>
          <w:szCs w:val="22"/>
        </w:rPr>
        <w:t xml:space="preserve"> in the first pass.</w:t>
      </w:r>
    </w:p>
    <w:p w14:paraId="0585EB7C" w14:textId="1F9C0A55" w:rsidR="00F03F96" w:rsidRPr="00F03F96" w:rsidRDefault="00F03F96" w:rsidP="00F03F96">
      <w:pPr>
        <w:rPr>
          <w:szCs w:val="22"/>
        </w:rPr>
      </w:pPr>
      <w:r>
        <w:rPr>
          <w:szCs w:val="22"/>
        </w:rPr>
        <w:tab/>
      </w:r>
      <w:r w:rsidRPr="00F03F96">
        <w:rPr>
          <w:szCs w:val="22"/>
        </w:rPr>
        <w:t>ricePar   =</w:t>
      </w:r>
      <w:r>
        <w:rPr>
          <w:szCs w:val="22"/>
        </w:rPr>
        <w:t xml:space="preserve"> min(ricePar&gt;</w:t>
      </w:r>
      <w:proofErr w:type="gramStart"/>
      <w:r>
        <w:rPr>
          <w:szCs w:val="22"/>
        </w:rPr>
        <w:t>0 ?</w:t>
      </w:r>
      <w:proofErr w:type="gramEnd"/>
      <w:r>
        <w:rPr>
          <w:szCs w:val="22"/>
        </w:rPr>
        <w:t xml:space="preserve"> ricePar +1 : lrg2Coded, 3)</w:t>
      </w:r>
    </w:p>
    <w:p w14:paraId="23A0277A" w14:textId="74828C86" w:rsidR="003B7DC2" w:rsidRDefault="00F03F96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Before</w:t>
      </w:r>
      <w:r w:rsidR="003B7DC2">
        <w:rPr>
          <w:szCs w:val="22"/>
        </w:rPr>
        <w:t xml:space="preserve"> coding a syntax element remainder, the Rice parameter ricePar is modified as follows:</w:t>
      </w:r>
      <w:r w:rsidR="003B7DC2">
        <w:rPr>
          <w:szCs w:val="22"/>
        </w:rPr>
        <w:br/>
        <w:t xml:space="preserve">If ricePar is less than 3 and the last coded value of </w:t>
      </w:r>
      <w:r>
        <w:rPr>
          <w:szCs w:val="22"/>
        </w:rPr>
        <w:t>absolute coefficient level</w:t>
      </w:r>
      <w:r w:rsidR="003B7DC2">
        <w:rPr>
          <w:szCs w:val="22"/>
        </w:rPr>
        <w:t xml:space="preserve"> is greater than </w:t>
      </w:r>
      <w:proofErr w:type="gramStart"/>
      <w:r w:rsidR="003B7DC2">
        <w:rPr>
          <w:szCs w:val="22"/>
        </w:rPr>
        <w:t>( (</w:t>
      </w:r>
      <w:proofErr w:type="gramEnd"/>
      <w:r w:rsidR="003B7DC2">
        <w:rPr>
          <w:szCs w:val="22"/>
        </w:rPr>
        <w:t xml:space="preserve">3 &lt;&lt; ricePar) – 1 ), ricePar is incremented by 1. </w:t>
      </w:r>
    </w:p>
    <w:p w14:paraId="5AC613A2" w14:textId="77777777" w:rsidR="00B6540B" w:rsidRDefault="00B6540B" w:rsidP="00B6540B">
      <w:pPr>
        <w:rPr>
          <w:szCs w:val="22"/>
        </w:rPr>
      </w:pPr>
      <w:r>
        <w:rPr>
          <w:szCs w:val="22"/>
        </w:rPr>
        <w:t>For coding the non-binary syntax element absLevel[k], i.e., the absolute quantization indexes that are completely bypass-coded, the following applies:</w:t>
      </w:r>
    </w:p>
    <w:p w14:paraId="4F55F288" w14:textId="7A7B3714" w:rsidR="00B6540B" w:rsidRPr="00B6540B" w:rsidRDefault="00B6540B" w:rsidP="00B6540B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lastRenderedPageBreak/>
        <w:t>The ricePar is determined by the method described above.</w:t>
      </w:r>
      <w:r w:rsidRPr="00B6540B">
        <w:rPr>
          <w:szCs w:val="22"/>
        </w:rPr>
        <w:br/>
      </w:r>
    </w:p>
    <w:p w14:paraId="3733E3D5" w14:textId="1970D4A5" w:rsidR="00F03F96" w:rsidRDefault="00F03F96" w:rsidP="003B7DC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posZero is determined by a table look-up according to</w:t>
      </w:r>
    </w:p>
    <w:p w14:paraId="189A7504" w14:textId="62D79581" w:rsidR="00F03F96" w:rsidRDefault="00F03F96" w:rsidP="00F03F96">
      <w:pPr>
        <w:ind w:firstLine="360"/>
        <w:rPr>
          <w:szCs w:val="22"/>
        </w:rPr>
      </w:pPr>
      <w:r w:rsidRPr="00F03F96">
        <w:rPr>
          <w:szCs w:val="22"/>
        </w:rPr>
        <w:t xml:space="preserve">posZero = </w:t>
      </w:r>
      <w:proofErr w:type="gramStart"/>
      <w:r w:rsidRPr="00F03F96">
        <w:rPr>
          <w:szCs w:val="22"/>
        </w:rPr>
        <w:t>posZeroTable[</w:t>
      </w:r>
      <w:proofErr w:type="gramEnd"/>
      <w:r w:rsidRPr="00F03F96">
        <w:rPr>
          <w:szCs w:val="22"/>
        </w:rPr>
        <w:t xml:space="preserve"> max( 0, state – 1 ) ][ </w:t>
      </w:r>
      <w:r>
        <w:rPr>
          <w:szCs w:val="22"/>
        </w:rPr>
        <w:t>ricePar</w:t>
      </w:r>
      <w:r w:rsidRPr="00F03F96">
        <w:rPr>
          <w:szCs w:val="22"/>
        </w:rPr>
        <w:t xml:space="preserve"> ]</w:t>
      </w:r>
    </w:p>
    <w:p w14:paraId="038F52C7" w14:textId="7553EB6F" w:rsidR="00F03F96" w:rsidRDefault="00F03F96" w:rsidP="00F03F96">
      <w:pPr>
        <w:ind w:left="360"/>
        <w:rPr>
          <w:szCs w:val="22"/>
        </w:rPr>
      </w:pPr>
      <w:r>
        <w:rPr>
          <w:szCs w:val="22"/>
        </w:rPr>
        <w:t>where the variable state represent the state for dependent quantization (it is equal to 0 when dependent quantization is disabled) and the table</w:t>
      </w:r>
      <w:r w:rsidR="006C7268">
        <w:rPr>
          <w:szCs w:val="22"/>
        </w:rPr>
        <w:t xml:space="preserve"> </w:t>
      </w:r>
      <w:proofErr w:type="gramStart"/>
      <w:r>
        <w:rPr>
          <w:szCs w:val="22"/>
        </w:rPr>
        <w:t>posZeroTable[</w:t>
      </w:r>
      <w:proofErr w:type="gramEnd"/>
      <w:r>
        <w:rPr>
          <w:szCs w:val="22"/>
        </w:rPr>
        <w:t xml:space="preserve">][] </w:t>
      </w:r>
      <w:r w:rsidR="006C7268">
        <w:rPr>
          <w:szCs w:val="22"/>
        </w:rPr>
        <w:t>is</w:t>
      </w:r>
      <w:r>
        <w:rPr>
          <w:szCs w:val="22"/>
        </w:rPr>
        <w:t xml:space="preserve"> given by</w:t>
      </w:r>
    </w:p>
    <w:p w14:paraId="50D38897" w14:textId="616E4D49" w:rsidR="003B7DC2" w:rsidRPr="006C7268" w:rsidRDefault="006C7268" w:rsidP="006C7268">
      <w:pPr>
        <w:ind w:left="360"/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posZeroTable[</w:t>
      </w:r>
      <w:proofErr w:type="gramEnd"/>
      <w:r>
        <w:rPr>
          <w:rFonts w:ascii="Courier New" w:hAnsi="Courier New" w:cs="Courier New"/>
          <w:sz w:val="18"/>
          <w:szCs w:val="18"/>
        </w:rPr>
        <w:t>3][4] = {{1,2,4,8},{3,6,12,16},{4,6,12,16}}</w:t>
      </w:r>
      <w:r w:rsidR="003B7DC2" w:rsidRPr="006C7268">
        <w:rPr>
          <w:rFonts w:ascii="Courier New" w:hAnsi="Courier New" w:cs="Courier New"/>
          <w:sz w:val="18"/>
          <w:szCs w:val="18"/>
        </w:rPr>
        <w:br/>
      </w:r>
    </w:p>
    <w:p w14:paraId="5E2BDF9F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intermediate variable codeValue is derived as follows:</w:t>
      </w:r>
    </w:p>
    <w:p w14:paraId="542EBDA3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If absLevel[k] is equal to 0, codeValue is set equal to posZero;</w:t>
      </w:r>
    </w:p>
    <w:p w14:paraId="202DFF1E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Otherwise, if absLevel[k] is less than or equal to posZero, codeValue is set equal to absLevel[k] – 1;</w:t>
      </w:r>
    </w:p>
    <w:p w14:paraId="1FA0E0C4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 (absLevel[k] is greater than posZero), codeValue is set equal to absLevel[k].</w:t>
      </w:r>
    </w:p>
    <w:p w14:paraId="7512D4A0" w14:textId="1A075538" w:rsidR="003B7DC2" w:rsidRPr="006C7268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value of codeValue is coded using a Golomb-Rice code with Rice parameter ricePar.</w:t>
      </w:r>
    </w:p>
    <w:p w14:paraId="73FEE21A" w14:textId="44C2276A" w:rsidR="003B7DC2" w:rsidRPr="006C7268" w:rsidRDefault="003B7DC2" w:rsidP="006C7268">
      <w:pPr>
        <w:rPr>
          <w:szCs w:val="22"/>
        </w:rPr>
      </w:pPr>
      <w:r>
        <w:rPr>
          <w:szCs w:val="22"/>
        </w:rPr>
        <w:t>At the decoder side, the non-binary syntax elements absLevel[k] are decoded as follows:</w:t>
      </w:r>
    </w:p>
    <w:p w14:paraId="1435027F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variables ricePar and posZero are determined as described above;</w:t>
      </w:r>
    </w:p>
    <w:p w14:paraId="50AD9023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intermediate value codeValue is decoded using a Golomb-Rice code with Rice parameter ricePar;</w:t>
      </w:r>
    </w:p>
    <w:p w14:paraId="2D7F6BED" w14:textId="77777777" w:rsidR="003B7DC2" w:rsidRDefault="003B7DC2" w:rsidP="003B7DC2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The value of absLevel[k] is derived as follows:</w:t>
      </w:r>
    </w:p>
    <w:p w14:paraId="0C5C3B71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If codeValue is equal to posZero, absLevel[k] is set equal to 0;</w:t>
      </w:r>
    </w:p>
    <w:p w14:paraId="49611772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Otherwise, if codeValue is less than posZero, absLevel[k] is set equal to codeValue + 1;</w:t>
      </w:r>
    </w:p>
    <w:p w14:paraId="2CCD4F80" w14:textId="77777777" w:rsidR="003B7DC2" w:rsidRDefault="003B7DC2" w:rsidP="003B7DC2">
      <w:pPr>
        <w:pStyle w:val="ListParagraph"/>
        <w:numPr>
          <w:ilvl w:val="1"/>
          <w:numId w:val="14"/>
        </w:numPr>
        <w:rPr>
          <w:szCs w:val="22"/>
        </w:rPr>
      </w:pPr>
      <w:r>
        <w:rPr>
          <w:szCs w:val="22"/>
        </w:rPr>
        <w:t>Otherwise (codeValue is greater than or equal to posZero), absLevel[k] is set equal to codeValue.</w:t>
      </w:r>
    </w:p>
    <w:p w14:paraId="10CEE8E7" w14:textId="3F06D7D8" w:rsidR="009E6ECE" w:rsidRDefault="009D0264" w:rsidP="009E6ECE">
      <w:pPr>
        <w:pStyle w:val="Heading2"/>
        <w:rPr>
          <w:lang w:val="en-CA"/>
        </w:rPr>
      </w:pPr>
      <w:r>
        <w:rPr>
          <w:lang w:val="en-CA"/>
        </w:rPr>
        <w:t xml:space="preserve">Partial </w:t>
      </w:r>
      <w:r w:rsidR="00B75B30">
        <w:rPr>
          <w:lang w:val="en-CA"/>
        </w:rPr>
        <w:t xml:space="preserve">coefficient representation in first coding pass </w:t>
      </w:r>
    </w:p>
    <w:p w14:paraId="5B6FA83B" w14:textId="482AC17F" w:rsidR="003B7DC2" w:rsidRDefault="00B75B30" w:rsidP="003B7DC2">
      <w:pPr>
        <w:rPr>
          <w:szCs w:val="22"/>
        </w:rPr>
      </w:pPr>
      <w:r>
        <w:rPr>
          <w:lang w:val="en-CA"/>
        </w:rPr>
        <w:t xml:space="preserve">In the first coding pass, </w:t>
      </w:r>
      <w:r w:rsidRPr="001D0300">
        <w:rPr>
          <w:b/>
          <w:color w:val="000000" w:themeColor="text1"/>
          <w:lang w:val="en-CA"/>
        </w:rPr>
        <w:t>sig_coeff_flag</w:t>
      </w:r>
      <w:r>
        <w:rPr>
          <w:b/>
          <w:color w:val="000000" w:themeColor="text1"/>
          <w:lang w:val="en-CA"/>
        </w:rPr>
        <w:t xml:space="preserve">, 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gt1_flag</w:t>
      </w:r>
      <w:r>
        <w:rPr>
          <w:b/>
          <w:noProof/>
          <w:color w:val="000000" w:themeColor="text1"/>
          <w:lang w:val="en-CA"/>
        </w:rPr>
        <w:t xml:space="preserve">, </w:t>
      </w:r>
      <w:r w:rsidRPr="00BB53F1">
        <w:rPr>
          <w:b/>
          <w:noProof/>
          <w:color w:val="000000" w:themeColor="text1"/>
          <w:lang w:val="en-CA"/>
        </w:rPr>
        <w:t>par_level_flag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lang w:val="en-CA"/>
        </w:rPr>
        <w:t xml:space="preserve">and </w:t>
      </w:r>
      <w:r w:rsidRPr="00753E71">
        <w:rPr>
          <w:b/>
          <w:noProof/>
          <w:color w:val="000000" w:themeColor="text1"/>
          <w:lang w:val="en-CA"/>
        </w:rPr>
        <w:t>abs_</w:t>
      </w:r>
      <w:r>
        <w:rPr>
          <w:b/>
          <w:noProof/>
          <w:color w:val="000000" w:themeColor="text1"/>
          <w:lang w:val="en-CA"/>
        </w:rPr>
        <w:t>level_</w:t>
      </w:r>
      <w:r w:rsidRPr="00753E71">
        <w:rPr>
          <w:b/>
          <w:noProof/>
          <w:color w:val="000000" w:themeColor="text1"/>
          <w:lang w:val="en-CA"/>
        </w:rPr>
        <w:t>gt</w:t>
      </w:r>
      <w:r>
        <w:rPr>
          <w:b/>
          <w:noProof/>
          <w:color w:val="000000" w:themeColor="text1"/>
          <w:lang w:val="en-CA"/>
        </w:rPr>
        <w:t>3</w:t>
      </w:r>
      <w:r w:rsidRPr="00753E71">
        <w:rPr>
          <w:b/>
          <w:noProof/>
          <w:color w:val="000000" w:themeColor="text1"/>
          <w:lang w:val="en-CA"/>
        </w:rPr>
        <w:t>_flag</w:t>
      </w:r>
      <w:r>
        <w:rPr>
          <w:lang w:val="en-CA"/>
        </w:rPr>
        <w:t xml:space="preserve"> information is coded until less than 4 regular coded bin remains until reaching the number of regular coded bins limit</w:t>
      </w:r>
      <w:r w:rsidR="008E098A">
        <w:rPr>
          <w:lang w:val="en-CA"/>
        </w:rPr>
        <w:t xml:space="preserve">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_Ref534224338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[2]</w:t>
      </w:r>
      <w:r w:rsidR="008E098A">
        <w:rPr>
          <w:lang w:val="en-CA"/>
        </w:rPr>
        <w:fldChar w:fldCharType="end"/>
      </w:r>
      <w:r>
        <w:rPr>
          <w:lang w:val="en-CA"/>
        </w:rPr>
        <w:t xml:space="preserve">. This condition is modified to accommodate also only coding of </w:t>
      </w:r>
      <w:r w:rsidRPr="001D0300">
        <w:rPr>
          <w:b/>
          <w:color w:val="000000" w:themeColor="text1"/>
          <w:lang w:val="en-CA"/>
        </w:rPr>
        <w:t>sig_coeff_flag</w:t>
      </w:r>
      <w:r>
        <w:rPr>
          <w:b/>
          <w:color w:val="000000" w:themeColor="text1"/>
          <w:lang w:val="en-CA"/>
        </w:rPr>
        <w:t xml:space="preserve"> </w:t>
      </w:r>
      <w:r w:rsidRPr="00B75B30">
        <w:rPr>
          <w:lang w:val="en-CA"/>
        </w:rPr>
        <w:t xml:space="preserve">and </w:t>
      </w:r>
      <w:r w:rsidRPr="00753E71">
        <w:rPr>
          <w:b/>
          <w:noProof/>
          <w:color w:val="000000" w:themeColor="text1"/>
          <w:lang w:val="en-CA"/>
        </w:rPr>
        <w:t>abs</w:t>
      </w:r>
      <w:r>
        <w:rPr>
          <w:b/>
          <w:noProof/>
          <w:color w:val="000000" w:themeColor="text1"/>
          <w:lang w:val="en-CA"/>
        </w:rPr>
        <w:t>_level_</w:t>
      </w:r>
      <w:r w:rsidRPr="00753E71">
        <w:rPr>
          <w:b/>
          <w:noProof/>
          <w:color w:val="000000" w:themeColor="text1"/>
          <w:lang w:val="en-CA"/>
        </w:rPr>
        <w:t>gt1_flag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lang w:val="en-CA"/>
        </w:rPr>
        <w:t>for the last coefficient in the first pass within the regular bin count limit</w:t>
      </w:r>
      <w:r w:rsidR="00AE5A6D">
        <w:rPr>
          <w:lang w:val="en-CA"/>
        </w:rPr>
        <w:t xml:space="preserve">. The remainder part of the partial coded last coefficient in the first pass is coded with the coefficients whose </w:t>
      </w:r>
      <w:r w:rsidR="00AE5A6D" w:rsidRPr="00AE5A6D">
        <w:rPr>
          <w:b/>
          <w:lang w:val="en-CA"/>
        </w:rPr>
        <w:t xml:space="preserve">dec_abs_level </w:t>
      </w:r>
      <w:r w:rsidR="00AE5A6D" w:rsidRPr="005A51A7">
        <w:rPr>
          <w:lang w:val="en-CA"/>
        </w:rPr>
        <w:t>values</w:t>
      </w:r>
      <w:r w:rsidR="00AE5A6D" w:rsidRPr="00AE5A6D">
        <w:rPr>
          <w:b/>
          <w:lang w:val="en-CA"/>
        </w:rPr>
        <w:t xml:space="preserve"> </w:t>
      </w:r>
      <w:r w:rsidR="00AE5A6D">
        <w:rPr>
          <w:lang w:val="en-CA"/>
        </w:rPr>
        <w:t>are coded.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04D7C26C" w:rsidR="009E77BB" w:rsidRDefault="009E77BB" w:rsidP="009E77BB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 w:rsidR="008E098A">
        <w:rPr>
          <w:lang w:val="en-CA"/>
        </w:rPr>
        <w:t>CE7.4</w:t>
      </w:r>
      <w:r>
        <w:rPr>
          <w:lang w:val="en-CA"/>
        </w:rPr>
        <w:t xml:space="preserve"> software</w:t>
      </w:r>
      <w:r w:rsidR="008E098A">
        <w:rPr>
          <w:lang w:val="en-CA"/>
        </w:rPr>
        <w:t xml:space="preserve"> </w:t>
      </w:r>
      <w:r w:rsidR="008E098A">
        <w:rPr>
          <w:lang w:val="en-CA"/>
        </w:rPr>
        <w:fldChar w:fldCharType="begin"/>
      </w:r>
      <w:r w:rsidR="008E098A">
        <w:rPr>
          <w:lang w:val="en-CA"/>
        </w:rPr>
        <w:instrText xml:space="preserve"> REF _Ref534224149 \r \h </w:instrText>
      </w:r>
      <w:r w:rsidR="008E098A">
        <w:rPr>
          <w:lang w:val="en-CA"/>
        </w:rPr>
      </w:r>
      <w:r w:rsidR="008E098A">
        <w:rPr>
          <w:lang w:val="en-CA"/>
        </w:rPr>
        <w:fldChar w:fldCharType="separate"/>
      </w:r>
      <w:r w:rsidR="008E098A">
        <w:rPr>
          <w:lang w:val="en-CA"/>
        </w:rPr>
        <w:t>[4]</w:t>
      </w:r>
      <w:r w:rsidR="008E098A"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8E098A">
        <w:rPr>
          <w:szCs w:val="22"/>
          <w:lang w:val="en-CA" w:eastAsia="ko-KR"/>
        </w:rPr>
        <w:t xml:space="preserve"> </w:t>
      </w:r>
      <w:r w:rsidR="008E098A">
        <w:rPr>
          <w:szCs w:val="22"/>
          <w:lang w:val="en-CA" w:eastAsia="ko-KR"/>
        </w:rPr>
        <w:fldChar w:fldCharType="begin"/>
      </w:r>
      <w:r w:rsidR="008E098A">
        <w:rPr>
          <w:szCs w:val="22"/>
          <w:lang w:val="en-CA" w:eastAsia="ko-KR"/>
        </w:rPr>
        <w:instrText xml:space="preserve"> REF _Ref534224297 \r \h </w:instrText>
      </w:r>
      <w:r w:rsidR="008E098A">
        <w:rPr>
          <w:szCs w:val="22"/>
          <w:lang w:val="en-CA" w:eastAsia="ko-KR"/>
        </w:rPr>
      </w:r>
      <w:r w:rsidR="008E098A">
        <w:rPr>
          <w:szCs w:val="22"/>
          <w:lang w:val="en-CA" w:eastAsia="ko-KR"/>
        </w:rPr>
        <w:fldChar w:fldCharType="separate"/>
      </w:r>
      <w:r w:rsidR="008E098A">
        <w:rPr>
          <w:szCs w:val="22"/>
          <w:lang w:val="en-CA" w:eastAsia="ko-KR"/>
        </w:rPr>
        <w:t>[3]</w:t>
      </w:r>
      <w:r w:rsidR="008E098A">
        <w:rPr>
          <w:szCs w:val="22"/>
          <w:lang w:val="en-CA" w:eastAsia="ko-KR"/>
        </w:rPr>
        <w:fldChar w:fldCharType="end"/>
      </w:r>
      <w:r w:rsidR="008E098A">
        <w:rPr>
          <w:szCs w:val="22"/>
          <w:lang w:val="en-CA" w:eastAsia="ko-KR"/>
        </w:rPr>
        <w:fldChar w:fldCharType="begin"/>
      </w:r>
      <w:r w:rsidR="008E098A">
        <w:rPr>
          <w:szCs w:val="22"/>
          <w:lang w:val="en-CA" w:eastAsia="ko-KR"/>
        </w:rPr>
        <w:instrText xml:space="preserve"> REF _Ref525583949 \r \h </w:instrText>
      </w:r>
      <w:r w:rsidR="008E098A">
        <w:rPr>
          <w:szCs w:val="22"/>
          <w:lang w:val="en-CA" w:eastAsia="ko-KR"/>
        </w:rPr>
      </w:r>
      <w:r w:rsidR="008E098A">
        <w:rPr>
          <w:szCs w:val="22"/>
          <w:lang w:val="en-CA" w:eastAsia="ko-KR"/>
        </w:rPr>
        <w:fldChar w:fldCharType="separate"/>
      </w:r>
      <w:r w:rsidR="008E098A">
        <w:rPr>
          <w:szCs w:val="22"/>
          <w:lang w:val="en-CA" w:eastAsia="ko-KR"/>
        </w:rPr>
        <w:t>[5]</w:t>
      </w:r>
      <w:r w:rsidR="008E098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83EBE55" w14:textId="13408E0F" w:rsidR="009E77BB" w:rsidRDefault="009E77BB" w:rsidP="009E77B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8E098A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="008C02A9">
        <w:rPr>
          <w:b/>
          <w:i/>
          <w:szCs w:val="22"/>
          <w:lang w:val="en-CA" w:eastAsia="ko-KR"/>
        </w:rPr>
        <w:t xml:space="preserve"> </w:t>
      </w:r>
      <w:r w:rsidR="008C02A9" w:rsidRPr="008C02A9">
        <w:rPr>
          <w:szCs w:val="22"/>
          <w:lang w:val="en-CA" w:eastAsia="ko-KR"/>
        </w:rPr>
        <w:t>for</w:t>
      </w:r>
      <w:r w:rsidR="008C02A9">
        <w:rPr>
          <w:szCs w:val="22"/>
          <w:lang w:val="en-CA" w:eastAsia="ko-KR"/>
        </w:rPr>
        <w:t xml:space="preserve"> Rice parameter derivation method.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3"/>
        <w:gridCol w:w="1248"/>
        <w:gridCol w:w="1248"/>
        <w:gridCol w:w="2427"/>
        <w:gridCol w:w="1247"/>
        <w:gridCol w:w="1247"/>
      </w:tblGrid>
      <w:tr w:rsidR="008C02A9" w:rsidRPr="008C02A9" w14:paraId="299C100F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782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AE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ECC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A9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57E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5BD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13DB7F9D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C9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9F1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EDD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9C8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13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E1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4047FF5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6FD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7C9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06F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8D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79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C35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2530380F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A4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722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C65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47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35E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748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C02A9" w:rsidRPr="008C02A9" w14:paraId="31C627CB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693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83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5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6C2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B64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F49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C02A9" w:rsidRPr="008C02A9" w14:paraId="7D3879F2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A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81C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527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738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C2C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4A1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2A9" w:rsidRPr="008C02A9" w14:paraId="1B6E973B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31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FA0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B6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625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8CB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B5B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02A9" w:rsidRPr="008C02A9" w14:paraId="10564F45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680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E9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2AE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C6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82E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C56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02A9" w:rsidRPr="008C02A9" w14:paraId="4AD74E55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B78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598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E6C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771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ACA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9A3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02A9" w:rsidRPr="008C02A9" w14:paraId="6DE2CBE6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FF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80F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2E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0C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DEF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008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C02A9" w:rsidRPr="008C02A9" w14:paraId="7E5EB6EA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531B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EAD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0E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DFC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B35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9BE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02A9" w:rsidRPr="008C02A9" w14:paraId="07C73A1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5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2A0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CD7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462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DE7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8F8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1F35CAE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84EC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531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D22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12F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FCA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A5C5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093D5169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4A5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DE3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338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AD5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9A8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C77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245BBCFB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D95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172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F58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F9C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614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785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03587997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9EE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0D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BB4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B91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509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5A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371B407D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495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138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E1C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D2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13B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4EF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C02A9" w:rsidRPr="008C02A9" w14:paraId="72C6A345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C99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5E1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B5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863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EA6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9B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C02A9" w:rsidRPr="008C02A9" w14:paraId="5F63D6A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75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297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92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F1E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E8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CF1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C02A9" w:rsidRPr="008C02A9" w14:paraId="3B45B63B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B5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110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2F8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37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A5D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B87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C02A9" w:rsidRPr="008C02A9" w14:paraId="22EFB613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C3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75A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836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894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F1E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842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5660658F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B6D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477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99E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593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F60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B92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C02A9" w:rsidRPr="008C02A9" w14:paraId="1583A1D8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0EF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8C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751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39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B6D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FC5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C02A9" w:rsidRPr="008C02A9" w14:paraId="6DCCD221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9CF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336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ECC8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8C1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1C2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32C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C02A9" w:rsidRPr="008C02A9" w14:paraId="756D5106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28C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76F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DA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C0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45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F99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C02A9" w:rsidRPr="008C02A9" w14:paraId="158DAB8F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54D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5B5D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BF9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07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8199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CA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63869DA1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51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A9A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547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440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D41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CF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6DFAAC55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0B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90D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A17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B2B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34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BC8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08FB6242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2D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004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0C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EBA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343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1B8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012C822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46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9C5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AA1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C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987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A10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2352F9C7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843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E15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986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B2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689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1CC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02A9" w:rsidRPr="008C02A9" w14:paraId="79ECB0D1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7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127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AF4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2D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5D7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C8E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C02A9" w:rsidRPr="008C02A9" w14:paraId="6273E742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2CC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82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B2A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D83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6EE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9B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8C02A9" w:rsidRPr="008C02A9" w14:paraId="3A951183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C65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B8A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5EE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3F9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AFB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B3A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02A9" w:rsidRPr="008C02A9" w14:paraId="11E0DCD8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A95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D41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F7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38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2A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CDB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C02A9" w:rsidRPr="008C02A9" w14:paraId="042B2835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0B8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47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782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5E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AEF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645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E969C8F" w14:textId="77777777" w:rsidR="008C02A9" w:rsidRDefault="008C02A9" w:rsidP="009E77BB">
      <w:pPr>
        <w:rPr>
          <w:szCs w:val="22"/>
          <w:lang w:val="en-CA" w:eastAsia="ko-KR"/>
        </w:rPr>
      </w:pPr>
    </w:p>
    <w:p w14:paraId="7ACF69FE" w14:textId="77777777" w:rsidR="004C029F" w:rsidRDefault="00854BC6" w:rsidP="00854BC6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0" w:name="_Ref525582883"/>
      <w:bookmarkStart w:id="1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0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</w:t>
      </w:r>
      <w:r w:rsidR="004C029F">
        <w:rPr>
          <w:b/>
          <w:i w:val="0"/>
          <w:color w:val="auto"/>
          <w:sz w:val="20"/>
          <w:szCs w:val="20"/>
        </w:rPr>
        <w:t xml:space="preserve"> 2.1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1"/>
    </w:p>
    <w:p w14:paraId="699B59A0" w14:textId="4057ACEE" w:rsidR="004C029F" w:rsidRDefault="00854BC6" w:rsidP="004C029F">
      <w:pPr>
        <w:rPr>
          <w:b/>
          <w:i/>
          <w:szCs w:val="22"/>
          <w:lang w:val="en-CA" w:eastAsia="ko-KR"/>
        </w:rPr>
      </w:pPr>
      <w:r w:rsidRPr="009825B3">
        <w:rPr>
          <w:b/>
          <w:sz w:val="20"/>
        </w:rPr>
        <w:t xml:space="preserve"> </w:t>
      </w:r>
      <w:r w:rsidR="004C029F">
        <w:rPr>
          <w:szCs w:val="22"/>
          <w:lang w:val="en-CA" w:eastAsia="ko-KR"/>
        </w:rPr>
        <w:t xml:space="preserve">The test results </w:t>
      </w:r>
      <w:r w:rsidR="008C02A9">
        <w:rPr>
          <w:szCs w:val="22"/>
          <w:lang w:val="en-CA" w:eastAsia="ko-KR"/>
        </w:rPr>
        <w:t xml:space="preserve">for combination of Rice parameter derivation in combination with partial coefficient representation fo </w:t>
      </w:r>
      <w:r w:rsidR="004C029F">
        <w:rPr>
          <w:szCs w:val="22"/>
          <w:lang w:val="en-CA" w:eastAsia="ko-KR"/>
        </w:rPr>
        <w:t xml:space="preserve">JVET common test conditions is tabulated in </w:t>
      </w:r>
      <w:r w:rsidR="008C02A9">
        <w:rPr>
          <w:b/>
          <w:i/>
          <w:szCs w:val="22"/>
          <w:lang w:val="en-CA" w:eastAsia="ko-KR"/>
        </w:rPr>
        <w:t>Table 2</w:t>
      </w:r>
      <w:r w:rsidR="004C029F" w:rsidRPr="00A004CA">
        <w:rPr>
          <w:b/>
          <w:i/>
          <w:szCs w:val="22"/>
          <w:lang w:val="en-CA" w:eastAsia="ko-KR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3"/>
        <w:gridCol w:w="1248"/>
        <w:gridCol w:w="1248"/>
        <w:gridCol w:w="2427"/>
        <w:gridCol w:w="1247"/>
        <w:gridCol w:w="1247"/>
      </w:tblGrid>
      <w:tr w:rsidR="008C02A9" w:rsidRPr="008C02A9" w14:paraId="50203A1F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39E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C80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D44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6D88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396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5BD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5B68190A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8A2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02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348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1E1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7E8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DC6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40021FDF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D7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68B4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B3E4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D95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3EA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B16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54C59C51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7FF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B57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A8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D9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97E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60A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8C02A9" w:rsidRPr="008C02A9" w14:paraId="69214D4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AB5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E3C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3C3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6F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77E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479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C02A9" w:rsidRPr="008C02A9" w14:paraId="6C459AEB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9C0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C1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17E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F6C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CFF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36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02A9" w:rsidRPr="008C02A9" w14:paraId="08447E83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159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409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477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3D7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84E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20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02A9" w:rsidRPr="008C02A9" w14:paraId="07EAFDD6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1B8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6C1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D59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EC2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4AC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112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02A9" w:rsidRPr="008C02A9" w14:paraId="606B945D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B26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64C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D8B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EE0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2F1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019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02A9" w:rsidRPr="008C02A9" w14:paraId="690B49C9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93B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DA5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60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604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32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915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C02A9" w:rsidRPr="008C02A9" w14:paraId="1BBFE946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9C8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DB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F7F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93B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131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3E9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02A9" w:rsidRPr="008C02A9" w14:paraId="0C9C1782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ECE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F4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C47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D76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8F6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49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02A9" w:rsidRPr="008C02A9" w14:paraId="6A59E6B0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9EF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EB5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082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F85B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137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DA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2BC48CE2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DB5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2D3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489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5F6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0C8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22B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638890CD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96D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712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C3D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F3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DCD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187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580A6E0D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072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291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FE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4AE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2B8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0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C02A9" w:rsidRPr="008C02A9" w14:paraId="66CACBA0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C4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3D4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4FA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1CA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C10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15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C02A9" w:rsidRPr="008C02A9" w14:paraId="3B0C3215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A27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E4A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EB2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EC6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D0B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817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C02A9" w:rsidRPr="008C02A9" w14:paraId="5AF34870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8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0A5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46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854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D6E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466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C02A9" w:rsidRPr="008C02A9" w14:paraId="10EB8A8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CFE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656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040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36D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8A7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694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03A69023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15F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ACC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E2D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89A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CB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C8B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C02A9" w:rsidRPr="008C02A9" w14:paraId="42469F98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540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531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818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67F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4AD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D0A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C02A9" w:rsidRPr="008C02A9" w14:paraId="5109D806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51C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04A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425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766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C1E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D5B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C02A9" w:rsidRPr="008C02A9" w14:paraId="0D0C46A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326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533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340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D37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116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6EC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C02A9" w:rsidRPr="008C02A9" w14:paraId="68645354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280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4B7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F38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D0C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F50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D0C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C02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C02A9" w:rsidRPr="008C02A9" w14:paraId="38CE90DA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A7D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B34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926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F4B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65F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081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5D8E5724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CDC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B87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B568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091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E3F4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706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02A9" w:rsidRPr="008C02A9" w14:paraId="6D3A5E77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E8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44B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37F5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7CF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A8E0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813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30355594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F79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099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1A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C24C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BF6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3AB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02A9" w:rsidRPr="008C02A9" w14:paraId="4B7999F6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0DE5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85B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F28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F2D9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50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5527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02A9" w:rsidRPr="008C02A9" w14:paraId="06B2070F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607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C0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31F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B76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FEB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BE8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C02A9" w:rsidRPr="008C02A9" w14:paraId="6867F4CE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8A2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49B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D13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CA2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033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7F7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8C02A9" w:rsidRPr="008C02A9" w14:paraId="568B44F5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6C1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4FE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3F2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BCC1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E0F3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A3E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02A9" w:rsidRPr="008C02A9" w14:paraId="7EDD99E5" w14:textId="77777777" w:rsidTr="008C02A9">
        <w:trPr>
          <w:trHeight w:val="255"/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50C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EF94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D71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240F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2EB6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F1A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C02A9" w:rsidRPr="008C02A9" w14:paraId="44FAD1BF" w14:textId="77777777" w:rsidTr="008C02A9">
        <w:trPr>
          <w:trHeight w:val="255"/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E1E7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0A32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C119B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414D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E038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957E" w14:textId="77777777" w:rsidR="008C02A9" w:rsidRPr="008C02A9" w:rsidRDefault="008C02A9" w:rsidP="008C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2A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E920564" w14:textId="77777777" w:rsidR="008C02A9" w:rsidRDefault="008C02A9" w:rsidP="004C029F">
      <w:pPr>
        <w:rPr>
          <w:szCs w:val="22"/>
          <w:lang w:val="en-CA" w:eastAsia="ko-KR"/>
        </w:rPr>
      </w:pPr>
    </w:p>
    <w:p w14:paraId="5870C3C7" w14:textId="5F97B6A8" w:rsidR="004C029F" w:rsidRDefault="004C029F" w:rsidP="004C029F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2</w:t>
      </w:r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2.1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3.0</w:t>
      </w:r>
      <w:r w:rsidRPr="009825B3">
        <w:rPr>
          <w:b/>
          <w:i w:val="0"/>
          <w:color w:val="auto"/>
          <w:sz w:val="20"/>
          <w:szCs w:val="20"/>
        </w:rPr>
        <w:t>.</w:t>
      </w:r>
    </w:p>
    <w:p w14:paraId="2184AD37" w14:textId="1CAED934" w:rsidR="00854BC6" w:rsidRPr="009825B3" w:rsidRDefault="00854BC6" w:rsidP="00854BC6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</w:p>
    <w:p w14:paraId="54B977EB" w14:textId="5715C665" w:rsidR="00DC1CB6" w:rsidRDefault="00DC1CB6" w:rsidP="00DC1CB6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3BFECB6A" w14:textId="66501394" w:rsidR="00E80472" w:rsidRPr="00681970" w:rsidRDefault="00E80472" w:rsidP="00E80472">
      <w:pPr>
        <w:rPr>
          <w:lang w:val="en-CA"/>
        </w:rPr>
      </w:pPr>
      <w:bookmarkStart w:id="2" w:name="_Hlk534122526"/>
      <w:r>
        <w:rPr>
          <w:szCs w:val="22"/>
          <w:lang w:val="en-CA"/>
        </w:rPr>
        <w:t>In this document a</w:t>
      </w:r>
      <w:r w:rsidR="00526C31">
        <w:rPr>
          <w:szCs w:val="22"/>
          <w:lang w:val="en-CA"/>
        </w:rPr>
        <w:t xml:space="preserve"> Rice parameter derivation method for coding of dec_abs_level syntax elements </w:t>
      </w:r>
      <w:proofErr w:type="gramStart"/>
      <w:r w:rsidR="00526C31">
        <w:rPr>
          <w:szCs w:val="22"/>
          <w:lang w:val="en-CA"/>
        </w:rPr>
        <w:t>is</w:t>
      </w:r>
      <w:proofErr w:type="gramEnd"/>
      <w:r w:rsidR="00526C31">
        <w:rPr>
          <w:szCs w:val="22"/>
          <w:lang w:val="en-CA"/>
        </w:rPr>
        <w:t xml:space="preserve"> presented that is based on previously decoded coefficient value. It eliminates the neighbor</w:t>
      </w:r>
      <w:bookmarkStart w:id="3" w:name="_GoBack"/>
      <w:bookmarkEnd w:id="3"/>
      <w:r w:rsidR="00526C31">
        <w:rPr>
          <w:szCs w:val="22"/>
          <w:lang w:val="en-CA"/>
        </w:rPr>
        <w:t xml:space="preserve"> template based derivation of the </w:t>
      </w:r>
      <w:r w:rsidR="005A51A7">
        <w:rPr>
          <w:szCs w:val="22"/>
          <w:lang w:val="en-CA"/>
        </w:rPr>
        <w:t xml:space="preserve">Rice parameter and follows the HEVC design that is used in coding of </w:t>
      </w:r>
      <w:r w:rsidR="005A51A7" w:rsidRPr="005A51A7">
        <w:rPr>
          <w:b/>
          <w:szCs w:val="22"/>
          <w:lang w:val="en-CA"/>
        </w:rPr>
        <w:t>abs_remainder</w:t>
      </w:r>
      <w:r w:rsidR="005A51A7">
        <w:rPr>
          <w:szCs w:val="22"/>
          <w:lang w:val="en-CA"/>
        </w:rPr>
        <w:t xml:space="preserve"> syntax elements. Additionaly, support for partial coding of last coefficient in the first coding pass within the regular bin count limit is added.</w:t>
      </w:r>
    </w:p>
    <w:bookmarkEnd w:id="2"/>
    <w:p w14:paraId="1539A21D" w14:textId="412B091C" w:rsidR="001F2594" w:rsidRDefault="001F2594" w:rsidP="009234A5">
      <w:pPr>
        <w:rPr>
          <w:szCs w:val="22"/>
          <w:lang w:val="en-CA"/>
        </w:rPr>
      </w:pP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1C809BEF" w14:textId="3BC3E9B1" w:rsidR="009F2749" w:rsidRDefault="009F2749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4" w:name="_Ref534151444"/>
      <w:bookmarkStart w:id="5" w:name="_Ref525583943"/>
      <w:r>
        <w:rPr>
          <w:szCs w:val="22"/>
          <w:lang w:eastAsia="ko-KR"/>
        </w:rPr>
        <w:t>H. Schwarz, T. Nguyen, D. Marpe, T. Wiegand, M. Karzewicz, M. Coban, J. Dong, “</w:t>
      </w:r>
      <w:r w:rsidRPr="009F2749">
        <w:rPr>
          <w:szCs w:val="22"/>
          <w:lang w:eastAsia="ko-KR"/>
        </w:rPr>
        <w:t xml:space="preserve">CE7: Transform coefficient coding with reduced number of regular-coded bins (tests 7.1.3a, 7.1.3b)”, JVET-L0274,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4"/>
    </w:p>
    <w:p w14:paraId="0CBEF5F3" w14:textId="5D5EE4E9" w:rsidR="00DE593E" w:rsidRDefault="00DE593E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6" w:name="_Ref534224338"/>
      <w:r>
        <w:rPr>
          <w:szCs w:val="22"/>
          <w:lang w:eastAsia="ko-KR"/>
        </w:rPr>
        <w:t>B. Bross, J. Chen, S. Liu,</w:t>
      </w:r>
      <w:r w:rsidRPr="00DE593E">
        <w:t xml:space="preserve"> “Versatile Video Coding (Draft 3)”, </w:t>
      </w:r>
      <w:r w:rsidRPr="009825B3">
        <w:t>JVET-</w:t>
      </w:r>
      <w:r>
        <w:t>L</w:t>
      </w:r>
      <w:r w:rsidRPr="009825B3">
        <w:t>10</w:t>
      </w:r>
      <w:r>
        <w:t>01-v7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6"/>
    </w:p>
    <w:p w14:paraId="25B31D2D" w14:textId="79CB711A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7" w:name="_Ref534224297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5"/>
      <w:bookmarkEnd w:id="7"/>
    </w:p>
    <w:p w14:paraId="63730204" w14:textId="5EBECC1F" w:rsidR="00276FF5" w:rsidRDefault="008E098A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2" w:history="1">
        <w:bookmarkStart w:id="8" w:name="_Ref534224149"/>
        <w:r w:rsidRPr="00D36050">
          <w:rPr>
            <w:rStyle w:val="Hyperlink"/>
            <w:lang w:eastAsia="zh-TW"/>
          </w:rPr>
          <w:t>https://vcgit.hhi.fraunhofer.de/JVET-L-CE7/VVCSoftware_VTM</w:t>
        </w:r>
        <w:bookmarkEnd w:id="8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9" w:name="_Ref518303015"/>
      <w:bookmarkStart w:id="10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9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0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EC456" w14:textId="77777777" w:rsidR="001E6554" w:rsidRDefault="001E6554">
      <w:r>
        <w:separator/>
      </w:r>
    </w:p>
  </w:endnote>
  <w:endnote w:type="continuationSeparator" w:id="0">
    <w:p w14:paraId="1B9A36A7" w14:textId="77777777" w:rsidR="001E6554" w:rsidRDefault="001E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5A56AA" w:rsidR="007C24C5" w:rsidRPr="00C00DDE" w:rsidRDefault="007C24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29384" w14:textId="77777777" w:rsidR="001E6554" w:rsidRDefault="001E6554">
      <w:r>
        <w:separator/>
      </w:r>
    </w:p>
  </w:footnote>
  <w:footnote w:type="continuationSeparator" w:id="0">
    <w:p w14:paraId="200DB566" w14:textId="77777777" w:rsidR="001E6554" w:rsidRDefault="001E6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7"/>
  </w:num>
  <w:num w:numId="14">
    <w:abstractNumId w:val="12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261"/>
    <w:rsid w:val="00014F65"/>
    <w:rsid w:val="000308A3"/>
    <w:rsid w:val="000458BC"/>
    <w:rsid w:val="00045C41"/>
    <w:rsid w:val="000467A0"/>
    <w:rsid w:val="00046C03"/>
    <w:rsid w:val="00047A7D"/>
    <w:rsid w:val="00065039"/>
    <w:rsid w:val="0007614F"/>
    <w:rsid w:val="00081398"/>
    <w:rsid w:val="00083A18"/>
    <w:rsid w:val="00094479"/>
    <w:rsid w:val="00095F28"/>
    <w:rsid w:val="000962AC"/>
    <w:rsid w:val="000A0B85"/>
    <w:rsid w:val="000A4934"/>
    <w:rsid w:val="000B0C0F"/>
    <w:rsid w:val="000B1C6B"/>
    <w:rsid w:val="000B4FF9"/>
    <w:rsid w:val="000C09AC"/>
    <w:rsid w:val="000E00F3"/>
    <w:rsid w:val="000F158C"/>
    <w:rsid w:val="000F19ED"/>
    <w:rsid w:val="00102F3D"/>
    <w:rsid w:val="001238DB"/>
    <w:rsid w:val="00124E38"/>
    <w:rsid w:val="0012580B"/>
    <w:rsid w:val="00131F90"/>
    <w:rsid w:val="0013458C"/>
    <w:rsid w:val="0013526E"/>
    <w:rsid w:val="00142072"/>
    <w:rsid w:val="00146152"/>
    <w:rsid w:val="00155526"/>
    <w:rsid w:val="0015615B"/>
    <w:rsid w:val="00171371"/>
    <w:rsid w:val="00174A8C"/>
    <w:rsid w:val="00175A24"/>
    <w:rsid w:val="00185CFC"/>
    <w:rsid w:val="00187E58"/>
    <w:rsid w:val="001979BC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E6554"/>
    <w:rsid w:val="001F2594"/>
    <w:rsid w:val="0020116B"/>
    <w:rsid w:val="00202467"/>
    <w:rsid w:val="00205255"/>
    <w:rsid w:val="002055A6"/>
    <w:rsid w:val="00206460"/>
    <w:rsid w:val="002069B4"/>
    <w:rsid w:val="00211923"/>
    <w:rsid w:val="00215DFC"/>
    <w:rsid w:val="002212DF"/>
    <w:rsid w:val="00222CD4"/>
    <w:rsid w:val="00225016"/>
    <w:rsid w:val="0022511A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95D99"/>
    <w:rsid w:val="002A54E0"/>
    <w:rsid w:val="002B1595"/>
    <w:rsid w:val="002B191D"/>
    <w:rsid w:val="002B2E83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663"/>
    <w:rsid w:val="003A2D8E"/>
    <w:rsid w:val="003A7CE6"/>
    <w:rsid w:val="003B7DC2"/>
    <w:rsid w:val="003C20E4"/>
    <w:rsid w:val="003D6342"/>
    <w:rsid w:val="003E6F90"/>
    <w:rsid w:val="003E73ED"/>
    <w:rsid w:val="003F5D0F"/>
    <w:rsid w:val="0040465B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29F"/>
    <w:rsid w:val="004D405F"/>
    <w:rsid w:val="004E4F4F"/>
    <w:rsid w:val="004E5373"/>
    <w:rsid w:val="004E6789"/>
    <w:rsid w:val="004F61E3"/>
    <w:rsid w:val="00502E10"/>
    <w:rsid w:val="0051015C"/>
    <w:rsid w:val="00516CF1"/>
    <w:rsid w:val="00526C31"/>
    <w:rsid w:val="00531AE9"/>
    <w:rsid w:val="005414BD"/>
    <w:rsid w:val="00550A66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A51A7"/>
    <w:rsid w:val="005B2074"/>
    <w:rsid w:val="005B217D"/>
    <w:rsid w:val="005C385F"/>
    <w:rsid w:val="005E1AC6"/>
    <w:rsid w:val="005F4A0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268"/>
    <w:rsid w:val="006D6D9B"/>
    <w:rsid w:val="006E2810"/>
    <w:rsid w:val="006E5417"/>
    <w:rsid w:val="006F0794"/>
    <w:rsid w:val="006F7528"/>
    <w:rsid w:val="007023DE"/>
    <w:rsid w:val="00712F60"/>
    <w:rsid w:val="00720E3B"/>
    <w:rsid w:val="007244ED"/>
    <w:rsid w:val="00727EDB"/>
    <w:rsid w:val="0074393F"/>
    <w:rsid w:val="00745F6B"/>
    <w:rsid w:val="0075585E"/>
    <w:rsid w:val="00767DB7"/>
    <w:rsid w:val="00770571"/>
    <w:rsid w:val="007768FF"/>
    <w:rsid w:val="007824D3"/>
    <w:rsid w:val="00795717"/>
    <w:rsid w:val="00796EE3"/>
    <w:rsid w:val="007A7D29"/>
    <w:rsid w:val="007B4AB8"/>
    <w:rsid w:val="007C24C5"/>
    <w:rsid w:val="007C7B19"/>
    <w:rsid w:val="007D1181"/>
    <w:rsid w:val="007E01A3"/>
    <w:rsid w:val="007F1F8B"/>
    <w:rsid w:val="007F67A1"/>
    <w:rsid w:val="00801571"/>
    <w:rsid w:val="00811C05"/>
    <w:rsid w:val="008206C8"/>
    <w:rsid w:val="00854BC6"/>
    <w:rsid w:val="008570B4"/>
    <w:rsid w:val="0086387C"/>
    <w:rsid w:val="00874A6C"/>
    <w:rsid w:val="00876C65"/>
    <w:rsid w:val="008975EB"/>
    <w:rsid w:val="008A4B4C"/>
    <w:rsid w:val="008B514D"/>
    <w:rsid w:val="008C02A9"/>
    <w:rsid w:val="008C239F"/>
    <w:rsid w:val="008C7477"/>
    <w:rsid w:val="008E098A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44F77"/>
    <w:rsid w:val="00952C28"/>
    <w:rsid w:val="009546AC"/>
    <w:rsid w:val="00955F6D"/>
    <w:rsid w:val="00963DAF"/>
    <w:rsid w:val="009640FC"/>
    <w:rsid w:val="00977C16"/>
    <w:rsid w:val="0098551D"/>
    <w:rsid w:val="0099518F"/>
    <w:rsid w:val="009A523D"/>
    <w:rsid w:val="009B02A1"/>
    <w:rsid w:val="009B3361"/>
    <w:rsid w:val="009B6E1D"/>
    <w:rsid w:val="009D0264"/>
    <w:rsid w:val="009D7CE6"/>
    <w:rsid w:val="009E6ECE"/>
    <w:rsid w:val="009E77BB"/>
    <w:rsid w:val="009F2749"/>
    <w:rsid w:val="009F496B"/>
    <w:rsid w:val="00A01439"/>
    <w:rsid w:val="00A02E61"/>
    <w:rsid w:val="00A05CFF"/>
    <w:rsid w:val="00A13048"/>
    <w:rsid w:val="00A4450C"/>
    <w:rsid w:val="00A46843"/>
    <w:rsid w:val="00A56B97"/>
    <w:rsid w:val="00A6093D"/>
    <w:rsid w:val="00A767DC"/>
    <w:rsid w:val="00A76A6D"/>
    <w:rsid w:val="00A83253"/>
    <w:rsid w:val="00A935CE"/>
    <w:rsid w:val="00AA0642"/>
    <w:rsid w:val="00AA6E84"/>
    <w:rsid w:val="00AB1A1C"/>
    <w:rsid w:val="00AB288B"/>
    <w:rsid w:val="00AB7847"/>
    <w:rsid w:val="00AD05A8"/>
    <w:rsid w:val="00AE341B"/>
    <w:rsid w:val="00AE5A6D"/>
    <w:rsid w:val="00AF0E70"/>
    <w:rsid w:val="00B01905"/>
    <w:rsid w:val="00B03610"/>
    <w:rsid w:val="00B0401B"/>
    <w:rsid w:val="00B07CA7"/>
    <w:rsid w:val="00B1279A"/>
    <w:rsid w:val="00B3257A"/>
    <w:rsid w:val="00B4194A"/>
    <w:rsid w:val="00B437E8"/>
    <w:rsid w:val="00B5222E"/>
    <w:rsid w:val="00B53179"/>
    <w:rsid w:val="00B55E1B"/>
    <w:rsid w:val="00B57A23"/>
    <w:rsid w:val="00B600CD"/>
    <w:rsid w:val="00B6112E"/>
    <w:rsid w:val="00B61C96"/>
    <w:rsid w:val="00B6540B"/>
    <w:rsid w:val="00B65B9F"/>
    <w:rsid w:val="00B732BA"/>
    <w:rsid w:val="00B73A2A"/>
    <w:rsid w:val="00B75A51"/>
    <w:rsid w:val="00B75B30"/>
    <w:rsid w:val="00B827C6"/>
    <w:rsid w:val="00B94B06"/>
    <w:rsid w:val="00B94C28"/>
    <w:rsid w:val="00B96FEC"/>
    <w:rsid w:val="00BA22C3"/>
    <w:rsid w:val="00BC10BA"/>
    <w:rsid w:val="00BC5AFD"/>
    <w:rsid w:val="00BC756D"/>
    <w:rsid w:val="00C00DDE"/>
    <w:rsid w:val="00C04F43"/>
    <w:rsid w:val="00C0609D"/>
    <w:rsid w:val="00C115AB"/>
    <w:rsid w:val="00C26CCB"/>
    <w:rsid w:val="00C26EB0"/>
    <w:rsid w:val="00C30249"/>
    <w:rsid w:val="00C3723B"/>
    <w:rsid w:val="00C42466"/>
    <w:rsid w:val="00C549B8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586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051C"/>
    <w:rsid w:val="00DB1F1B"/>
    <w:rsid w:val="00DB2C26"/>
    <w:rsid w:val="00DC1CB6"/>
    <w:rsid w:val="00DD02F4"/>
    <w:rsid w:val="00DD6622"/>
    <w:rsid w:val="00DE1C7C"/>
    <w:rsid w:val="00DE593E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0472"/>
    <w:rsid w:val="00E86C4C"/>
    <w:rsid w:val="00E907A3"/>
    <w:rsid w:val="00EA5AE0"/>
    <w:rsid w:val="00EB56E1"/>
    <w:rsid w:val="00EB7AB1"/>
    <w:rsid w:val="00EE7CD8"/>
    <w:rsid w:val="00EF37F6"/>
    <w:rsid w:val="00EF48CC"/>
    <w:rsid w:val="00EF4EF7"/>
    <w:rsid w:val="00F00801"/>
    <w:rsid w:val="00F03F96"/>
    <w:rsid w:val="00F13954"/>
    <w:rsid w:val="00F141B0"/>
    <w:rsid w:val="00F21DE1"/>
    <w:rsid w:val="00F2488D"/>
    <w:rsid w:val="00F32DF7"/>
    <w:rsid w:val="00F37CE1"/>
    <w:rsid w:val="00F601A0"/>
    <w:rsid w:val="00F712E9"/>
    <w:rsid w:val="00F713E2"/>
    <w:rsid w:val="00F73032"/>
    <w:rsid w:val="00F848FC"/>
    <w:rsid w:val="00F906F6"/>
    <w:rsid w:val="00F9282A"/>
    <w:rsid w:val="00F96BAD"/>
    <w:rsid w:val="00FA139D"/>
    <w:rsid w:val="00FA60F5"/>
    <w:rsid w:val="00FA719E"/>
    <w:rsid w:val="00FB0E84"/>
    <w:rsid w:val="00FC2405"/>
    <w:rsid w:val="00FD01C2"/>
    <w:rsid w:val="00FE42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7DC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L-CE7/VVCSoftware_V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FC3D-2366-4C70-8C35-4A116BAE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1456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</cp:revision>
  <cp:lastPrinted>1900-01-01T08:00:00Z</cp:lastPrinted>
  <dcterms:created xsi:type="dcterms:W3CDTF">2019-01-03T00:40:00Z</dcterms:created>
  <dcterms:modified xsi:type="dcterms:W3CDTF">2019-01-03T04:34:00Z</dcterms:modified>
</cp:coreProperties>
</file>