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9D478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F728B6" w:rsidR="008A4B4C" w:rsidRPr="005B217D" w:rsidRDefault="00E61DAC" w:rsidP="00672D3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</w:t>
            </w:r>
            <w:r w:rsidR="001A5CCC">
              <w:rPr>
                <w:lang w:val="en-CA"/>
              </w:rPr>
              <w:t>032</w:t>
            </w:r>
            <w:r w:rsidR="00566B0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318D32" w:rsidR="00E61DAC" w:rsidRPr="005B217D" w:rsidRDefault="004264DF" w:rsidP="0014392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C16B05">
              <w:rPr>
                <w:rFonts w:hint="eastAsia"/>
                <w:b/>
                <w:szCs w:val="22"/>
                <w:lang w:val="en-CA" w:eastAsia="zh-CN"/>
              </w:rPr>
              <w:t>13-</w:t>
            </w:r>
            <w:r>
              <w:rPr>
                <w:b/>
                <w:szCs w:val="22"/>
                <w:lang w:val="en-CA" w:eastAsia="zh-CN"/>
              </w:rPr>
              <w:t xml:space="preserve">related: </w:t>
            </w:r>
            <w:r w:rsidR="00566B08" w:rsidRPr="00566B08">
              <w:rPr>
                <w:b/>
                <w:szCs w:val="22"/>
                <w:lang w:val="en-CA" w:eastAsia="zh-CN"/>
              </w:rPr>
              <w:t>Adaptive QP to improve subjective quality for PHEC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717370" w14:textId="2B00E9AE" w:rsidR="002162F9" w:rsidRDefault="002162F9" w:rsidP="002162F9">
            <w:pPr>
              <w:spacing w:before="0"/>
              <w:rPr>
                <w:szCs w:val="22"/>
                <w:lang w:val="fr-CH"/>
              </w:rPr>
            </w:pPr>
            <w:r>
              <w:rPr>
                <w:rFonts w:hint="eastAsia"/>
                <w:szCs w:val="22"/>
                <w:lang w:val="fr-CH" w:eastAsia="zh-CN"/>
              </w:rPr>
              <w:t>Yule Sun</w:t>
            </w:r>
          </w:p>
          <w:p w14:paraId="6B40D61E" w14:textId="316328DF" w:rsidR="002162F9" w:rsidRDefault="002162F9" w:rsidP="002162F9">
            <w:pPr>
              <w:spacing w:before="0"/>
              <w:rPr>
                <w:szCs w:val="22"/>
                <w:lang w:val="fr-CH" w:eastAsia="zh-CN"/>
              </w:rPr>
            </w:pPr>
            <w:r w:rsidRPr="00DC358E">
              <w:rPr>
                <w:rFonts w:hint="eastAsia"/>
                <w:szCs w:val="22"/>
                <w:lang w:val="fr-CH" w:eastAsia="zh-CN"/>
              </w:rPr>
              <w:t>Xuchang Huangfu</w:t>
            </w:r>
          </w:p>
          <w:p w14:paraId="49D81240" w14:textId="66666361" w:rsidR="00E61DAC" w:rsidRPr="005B217D" w:rsidRDefault="002162F9" w:rsidP="002162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fr-CH" w:eastAsia="zh-CN"/>
              </w:rPr>
              <w:t>Lu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593BB516" w14:textId="77777777" w:rsidR="00D62C70" w:rsidRDefault="00D62C70" w:rsidP="009459D9">
            <w:pPr>
              <w:spacing w:before="60" w:after="60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</w:p>
          <w:p w14:paraId="0140ECA2" w14:textId="629EE55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405C664" w14:textId="77777777" w:rsidR="00D62C70" w:rsidRDefault="00D62C70" w:rsidP="00D62C70">
            <w:pPr>
              <w:spacing w:before="60" w:after="60"/>
              <w:rPr>
                <w:szCs w:val="22"/>
                <w:lang w:eastAsia="zh-CN"/>
              </w:rPr>
            </w:pPr>
            <w:r w:rsidRPr="00D74D65">
              <w:rPr>
                <w:szCs w:val="22"/>
              </w:rPr>
              <w:t>+86 57187953107</w:t>
            </w:r>
          </w:p>
          <w:p w14:paraId="12BB30D5" w14:textId="1067A945" w:rsidR="00FA51DD" w:rsidRDefault="00E90FA1" w:rsidP="00D62C70">
            <w:pPr>
              <w:spacing w:before="60" w:after="60"/>
              <w:rPr>
                <w:rStyle w:val="a6"/>
              </w:rPr>
            </w:pPr>
            <w:hyperlink r:id="rId10" w:history="1">
              <w:r w:rsidR="00D62C70" w:rsidRPr="00455CF9">
                <w:rPr>
                  <w:rStyle w:val="a6"/>
                </w:rPr>
                <w:t>sunyule@zju.edu.cn</w:t>
              </w:r>
            </w:hyperlink>
          </w:p>
          <w:p w14:paraId="4C98E596" w14:textId="3E65060E" w:rsidR="00D62C70" w:rsidRDefault="00E90FA1" w:rsidP="00D62C70">
            <w:pPr>
              <w:spacing w:before="60" w:after="60"/>
              <w:rPr>
                <w:lang w:eastAsia="zh-CN"/>
              </w:rPr>
            </w:pPr>
            <w:hyperlink r:id="rId11" w:history="1">
              <w:r w:rsidR="00FA51DD" w:rsidRPr="00D24E1D">
                <w:rPr>
                  <w:rStyle w:val="a6"/>
                </w:rPr>
                <w:t>huangfuxc@zju.edu.cn</w:t>
              </w:r>
            </w:hyperlink>
          </w:p>
          <w:p w14:paraId="32C2ABFD" w14:textId="20AC7D9E" w:rsidR="008346AF" w:rsidRPr="005B217D" w:rsidRDefault="00E90FA1" w:rsidP="00D62C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62C70" w:rsidRPr="000C20CE">
                <w:rPr>
                  <w:rStyle w:val="a6"/>
                </w:rPr>
                <w:t>yul@zju.edu.cn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3D7BB2" w:rsidR="00E61DAC" w:rsidRPr="005B217D" w:rsidRDefault="00B447B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Zhejiang University</w:t>
            </w:r>
            <w:r w:rsidR="00690005">
              <w:rPr>
                <w:szCs w:val="22"/>
              </w:rPr>
              <w:t xml:space="preserve">                   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C52B3B" w14:textId="134BB28E" w:rsidR="00D83EB3" w:rsidRPr="003F0707" w:rsidRDefault="000C433D" w:rsidP="009234A5">
      <w:r w:rsidRPr="003F0707">
        <w:t>This</w:t>
      </w:r>
      <w:r w:rsidR="00CF4C37" w:rsidRPr="003F0707">
        <w:t xml:space="preserve"> </w:t>
      </w:r>
      <w:r w:rsidR="00F70C5D" w:rsidRPr="003F0707">
        <w:t>contribution proposes</w:t>
      </w:r>
      <w:r w:rsidR="003F0707" w:rsidRPr="003F0707">
        <w:t xml:space="preserve"> a</w:t>
      </w:r>
      <w:r w:rsidR="00C64C88" w:rsidRPr="003F0707">
        <w:t xml:space="preserve"> </w:t>
      </w:r>
      <w:r w:rsidR="00F70C5D">
        <w:t xml:space="preserve">geometry based adaptive QP method together with </w:t>
      </w:r>
      <w:r w:rsidR="003F0707" w:rsidRPr="003F0707">
        <w:t>in-loop filters disabled across face discontinuities</w:t>
      </w:r>
      <w:r w:rsidR="003F0707">
        <w:t xml:space="preserve"> </w:t>
      </w:r>
      <w:r w:rsidR="00F70C5D">
        <w:t xml:space="preserve">and </w:t>
      </w:r>
      <w:r w:rsidR="00F70C5D" w:rsidRPr="00D92FC8">
        <w:t>padding</w:t>
      </w:r>
      <w:r w:rsidR="007F3F09">
        <w:t xml:space="preserve"> </w:t>
      </w:r>
      <w:r w:rsidR="007F3F09" w:rsidRPr="007F3F09">
        <w:t>(padding of 2 samples around face row)</w:t>
      </w:r>
      <w:r w:rsidR="003F0707">
        <w:t xml:space="preserve"> </w:t>
      </w:r>
      <w:r w:rsidR="003F0707" w:rsidRPr="003F0707">
        <w:rPr>
          <w:rFonts w:hint="eastAsia"/>
        </w:rPr>
        <w:t>on</w:t>
      </w:r>
      <w:r w:rsidR="003F0707" w:rsidRPr="003F0707">
        <w:t xml:space="preserve"> PHEC.</w:t>
      </w:r>
      <w:r w:rsidR="00D2162F">
        <w:t xml:space="preserve"> </w:t>
      </w:r>
      <w:r w:rsidR="007F3F09" w:rsidRPr="007F3F09">
        <w:t>Boundary areas are coded with better quality by using lower QP to further reduce visible artifacts.</w:t>
      </w:r>
      <w:r w:rsidR="007F3F09">
        <w:t xml:space="preserve"> </w:t>
      </w:r>
      <w:r w:rsidR="00266681">
        <w:rPr>
          <w:rFonts w:hint="eastAsia"/>
        </w:rPr>
        <w:t>The</w:t>
      </w:r>
      <w:r w:rsidR="00266681">
        <w:t xml:space="preserve"> </w:t>
      </w:r>
      <w:r w:rsidR="00266681">
        <w:rPr>
          <w:rFonts w:hint="eastAsia"/>
        </w:rPr>
        <w:t>ex</w:t>
      </w:r>
      <w:r w:rsidR="00266681">
        <w:t>perimental results show that the proposed method can significantly improve subjective quality with some coding loss in objective performance.</w:t>
      </w:r>
    </w:p>
    <w:p w14:paraId="473245B0" w14:textId="77777777" w:rsidR="00EE7E8A" w:rsidRPr="00926A81" w:rsidRDefault="00EE7E8A" w:rsidP="009234A5">
      <w:pPr>
        <w:rPr>
          <w:lang w:val="en-CA" w:eastAsia="zh-CN"/>
        </w:rPr>
      </w:pPr>
    </w:p>
    <w:p w14:paraId="6B668ACA" w14:textId="082C0947" w:rsidR="00D63C8F" w:rsidRPr="00F66AAE" w:rsidRDefault="00C13B82" w:rsidP="00F66AAE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B63DFD5" w14:textId="50038A7C" w:rsidR="003B0EF8" w:rsidRPr="00280764" w:rsidRDefault="00F66AAE" w:rsidP="00280764">
      <w:r>
        <w:t>I</w:t>
      </w:r>
      <w:r w:rsidRPr="003F0707">
        <w:t>n-loop filters disabled across face discontinuities</w:t>
      </w:r>
      <w:r>
        <w:t xml:space="preserve"> and </w:t>
      </w:r>
      <w:r w:rsidRPr="00D92FC8">
        <w:t>padding</w:t>
      </w:r>
      <w:r>
        <w:t xml:space="preserve"> is same as that in </w:t>
      </w:r>
      <w:r w:rsidRPr="00280764">
        <w:t xml:space="preserve">JVET-M0322 [1]. </w:t>
      </w:r>
      <w:r w:rsidR="003B0EF8">
        <w:t xml:space="preserve">However, the seam artifacts are still visible when coded QP is large near face row boundaries. </w:t>
      </w:r>
      <w:r w:rsidR="003B0EF8" w:rsidRPr="00280764">
        <w:t xml:space="preserve">To </w:t>
      </w:r>
      <w:r w:rsidR="00280764">
        <w:t xml:space="preserve">further </w:t>
      </w:r>
      <w:r w:rsidR="003B0EF8" w:rsidRPr="00280764">
        <w:t>reduce the coding distortion near face boundaries, which</w:t>
      </w:r>
      <w:r w:rsidR="003B0EF8" w:rsidRPr="00280764" w:rsidDel="00AB4C01">
        <w:t xml:space="preserve"> </w:t>
      </w:r>
      <w:r w:rsidR="003B0EF8" w:rsidRPr="00280764">
        <w:t xml:space="preserve">can improves consistency of pixel values for spherical neighboring blocks, </w:t>
      </w:r>
      <w:r w:rsidR="00280764">
        <w:t>we</w:t>
      </w:r>
      <w:r w:rsidR="003B0EF8" w:rsidRPr="00280764">
        <w:t xml:space="preserve"> propose a geometry based adaptive QP method to use lower QP on area near the face row boundaries. </w:t>
      </w:r>
      <w:r w:rsidR="00280764">
        <w:t>Figure 1</w:t>
      </w:r>
      <w:r w:rsidR="00280764" w:rsidRPr="00280764">
        <w:t xml:space="preserve"> </w:t>
      </w:r>
      <w:r w:rsidR="00280764">
        <w:t>is the i</w:t>
      </w:r>
      <w:r w:rsidR="00280764" w:rsidRPr="00280764">
        <w:t>llustrat</w:t>
      </w:r>
      <w:r w:rsidR="00280764">
        <w:t>ion</w:t>
      </w:r>
      <w:r w:rsidR="00280764" w:rsidRPr="00280764">
        <w:t xml:space="preserve"> of the proposed method for HEC.</w:t>
      </w:r>
      <w:r w:rsidR="00280764">
        <w:t xml:space="preserve"> </w:t>
      </w:r>
      <w:r w:rsidR="003B0EF8" w:rsidRPr="00280764">
        <w:t xml:space="preserve">The adaptive QP is implemented on </w:t>
      </w:r>
      <w:r w:rsidR="003B0EF8" w:rsidRPr="00280764">
        <w:rPr>
          <w:rFonts w:hint="eastAsia"/>
        </w:rPr>
        <w:t>coding</w:t>
      </w:r>
      <w:r w:rsidR="003B0EF8" w:rsidRPr="00280764" w:rsidDel="00C01BBA">
        <w:t xml:space="preserve"> </w:t>
      </w:r>
      <w:r w:rsidR="003B0EF8" w:rsidRPr="00280764">
        <w:t>tree unit (CTU) level</w:t>
      </w:r>
      <w:r w:rsidR="003B0EF8" w:rsidRPr="00280764" w:rsidDel="00C01BBA">
        <w:t xml:space="preserve"> </w:t>
      </w:r>
      <w:r w:rsidR="003B0EF8" w:rsidRPr="00280764">
        <w:t>and enabled on the slice with QP larger than 32. QP offsets of boundary CTUs are derived according to slice QP:</w:t>
      </w:r>
    </w:p>
    <w:p w14:paraId="2DDE5B35" w14:textId="640DBAF8" w:rsidR="003B0EF8" w:rsidRDefault="00E90FA1">
      <w:pPr>
        <w:rPr>
          <w:color w:val="00000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18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lang w:eastAsia="zh-CN"/>
                </w:rPr>
                <m:t>QP_off</m:t>
              </m:r>
            </m:e>
            <m:sub>
              <m:r>
                <w:rPr>
                  <w:rFonts w:ascii="Cambria Math" w:hAnsi="Cambria Math"/>
                  <w:color w:val="000000"/>
                  <w:sz w:val="18"/>
                  <w:lang w:eastAsia="zh-CN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18"/>
              <w:lang w:eastAsia="zh-CN"/>
            </w:rPr>
            <m:t>=</m:t>
          </m:r>
          <m:r>
            <w:rPr>
              <w:rFonts w:ascii="Cambria Math" w:hAnsi="Cambria Math"/>
              <w:color w:val="000000"/>
              <w:sz w:val="18"/>
              <w:lang w:eastAsia="zh-CN"/>
            </w:rPr>
            <m:t>β</m:t>
          </m:r>
          <m:r>
            <m:rPr>
              <m:sty m:val="p"/>
            </m:rPr>
            <w:rPr>
              <w:rFonts w:ascii="Cambria Math" w:hAnsi="Cambria Math"/>
              <w:color w:val="000000"/>
              <w:sz w:val="18"/>
              <w:lang w:eastAsia="zh-CN"/>
            </w:rPr>
            <m:t>*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color w:val="000000"/>
                  <w:sz w:val="18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/>
                      <w:sz w:val="18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lang w:eastAsia="zh-CN"/>
                        </w:rPr>
                        <m:t>(</m:t>
                      </m:r>
                      <m:r>
                        <w:rPr>
                          <w:rFonts w:ascii="Cambria Math" w:hAnsi="Cambria Math"/>
                          <w:color w:val="000000"/>
                          <w:sz w:val="18"/>
                          <w:lang w:eastAsia="zh-CN"/>
                        </w:rPr>
                        <m:t>slice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lang w:eastAsia="zh-CN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color w:val="000000"/>
                          <w:sz w:val="18"/>
                          <w:lang w:eastAsia="zh-CN"/>
                        </w:rPr>
                        <m:t>QP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18"/>
                          <w:lang w:eastAsia="zh-CN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lang w:eastAsia="zh-CN"/>
                    </w:rPr>
                    <m:t>-32)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lang w:eastAsia="zh-CN"/>
                    </w:rPr>
                    <m:t>4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color w:val="000000"/>
              <w:sz w:val="18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color w:val="000000"/>
                  <w:sz w:val="18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18"/>
                  <w:lang w:eastAsia="zh-CN"/>
                </w:rPr>
                <m:t>slice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lang w:eastAsia="zh-CN"/>
                </w:rPr>
                <m:t xml:space="preserve"> </m:t>
              </m:r>
              <m:r>
                <w:rPr>
                  <w:rFonts w:ascii="Cambria Math" w:hAnsi="Cambria Math"/>
                  <w:color w:val="000000"/>
                  <w:sz w:val="18"/>
                  <w:lang w:eastAsia="zh-CN"/>
                </w:rPr>
                <m:t>QP</m:t>
              </m:r>
            </m:e>
            <m:sub>
              <m:r>
                <w:rPr>
                  <w:rFonts w:ascii="Cambria Math" w:hAnsi="Cambria Math"/>
                  <w:color w:val="000000"/>
                  <w:sz w:val="18"/>
                  <w:lang w:eastAsia="zh-CN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18"/>
              <w:lang w:eastAsia="zh-CN"/>
            </w:rPr>
            <m:t xml:space="preserve"> % 4</m:t>
          </m:r>
        </m:oMath>
      </m:oMathPara>
    </w:p>
    <w:p w14:paraId="1052F9E3" w14:textId="36E85BAD" w:rsidR="00280764" w:rsidRDefault="003B0EF8" w:rsidP="00280764">
      <w:pPr>
        <w:pStyle w:val="30"/>
        <w:ind w:firstLine="0"/>
        <w:rPr>
          <w:color w:val="000000"/>
          <w:lang w:eastAsia="zh-CN"/>
        </w:rPr>
      </w:pPr>
      <w:proofErr w:type="gramStart"/>
      <w:r w:rsidRPr="00BE0BB9">
        <w:rPr>
          <w:color w:val="000000"/>
          <w:lang w:eastAsia="zh-CN"/>
        </w:rPr>
        <w:t>where</w:t>
      </w:r>
      <w:proofErr w:type="gramEnd"/>
      <w:r w:rsidRPr="00BE0BB9">
        <w:rPr>
          <w:color w:val="000000"/>
          <w:lang w:eastAsia="zh-CN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color w:val="000000"/>
                <w:lang w:eastAsia="zh-CN"/>
              </w:rPr>
            </m:ctrlPr>
          </m:dPr>
          <m:e>
            <m:r>
              <w:rPr>
                <w:rFonts w:ascii="Cambria Math" w:hAnsi="Cambria Math"/>
                <w:color w:val="000000"/>
                <w:lang w:eastAsia="zh-CN"/>
              </w:rPr>
              <m:t>x</m:t>
            </m:r>
          </m:e>
        </m:d>
      </m:oMath>
      <w:r>
        <w:rPr>
          <w:rFonts w:hint="eastAsia"/>
          <w:color w:val="000000"/>
          <w:lang w:eastAsia="zh-CN"/>
        </w:rPr>
        <w:t xml:space="preserve"> is </w:t>
      </w:r>
      <w:r>
        <w:rPr>
          <w:color w:val="000000"/>
          <w:lang w:eastAsia="zh-CN"/>
        </w:rPr>
        <w:t>the floor</w:t>
      </w:r>
      <w:r>
        <w:rPr>
          <w:rFonts w:hint="eastAsia"/>
          <w:color w:val="000000"/>
          <w:lang w:eastAsia="zh-CN"/>
        </w:rPr>
        <w:t xml:space="preserve"> function</w:t>
      </w:r>
      <w:r>
        <w:rPr>
          <w:color w:val="000000"/>
          <w:lang w:eastAsia="zh-CN"/>
        </w:rPr>
        <w:t xml:space="preserve"> which maps </w:t>
      </w:r>
      <m:oMath>
        <m:r>
          <w:rPr>
            <w:rFonts w:ascii="Cambria Math" w:hAnsi="Cambria Math"/>
            <w:color w:val="000000"/>
            <w:lang w:eastAsia="zh-CN"/>
          </w:rPr>
          <m:t>x</m:t>
        </m:r>
      </m:oMath>
      <w:r w:rsidRPr="00CD165A">
        <w:rPr>
          <w:color w:val="000000"/>
          <w:lang w:eastAsia="zh-CN"/>
        </w:rPr>
        <w:t xml:space="preserve"> to the </w:t>
      </w:r>
      <w:r>
        <w:rPr>
          <w:color w:val="000000"/>
          <w:lang w:eastAsia="zh-CN"/>
        </w:rPr>
        <w:t>greatest</w:t>
      </w:r>
      <w:r w:rsidRPr="00CD165A">
        <w:rPr>
          <w:color w:val="000000"/>
          <w:lang w:eastAsia="zh-CN"/>
        </w:rPr>
        <w:t xml:space="preserve"> integer </w:t>
      </w:r>
      <w:r>
        <w:rPr>
          <w:color w:val="000000"/>
          <w:lang w:eastAsia="zh-CN"/>
        </w:rPr>
        <w:t>less</w:t>
      </w:r>
      <w:r w:rsidRPr="00CD165A">
        <w:rPr>
          <w:color w:val="000000"/>
          <w:lang w:eastAsia="zh-CN"/>
        </w:rPr>
        <w:t xml:space="preserve"> than or equal to </w:t>
      </w:r>
      <m:oMath>
        <m:r>
          <w:rPr>
            <w:rFonts w:ascii="Cambria Math" w:hAnsi="Cambria Math"/>
            <w:color w:val="000000"/>
            <w:lang w:eastAsia="zh-CN"/>
          </w:rPr>
          <m:t>x</m:t>
        </m:r>
      </m:oMath>
      <w:r>
        <w:rPr>
          <w:color w:val="000000"/>
          <w:lang w:eastAsia="zh-CN"/>
        </w:rPr>
        <w:t xml:space="preserve"> and % means m</w:t>
      </w:r>
      <w:proofErr w:type="spellStart"/>
      <w:r w:rsidRPr="00C866E9">
        <w:rPr>
          <w:color w:val="000000"/>
          <w:lang w:eastAsia="zh-CN"/>
        </w:rPr>
        <w:t>odulo</w:t>
      </w:r>
      <w:proofErr w:type="spellEnd"/>
      <w:r w:rsidRPr="00C866E9">
        <w:rPr>
          <w:color w:val="000000"/>
          <w:lang w:eastAsia="zh-CN"/>
        </w:rPr>
        <w:t xml:space="preserve"> operation</w:t>
      </w:r>
      <w:r>
        <w:rPr>
          <w:rFonts w:hint="eastAsia"/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m:oMath>
        <m:r>
          <w:rPr>
            <w:rFonts w:ascii="Cambria Math" w:hAnsi="Cambria Math"/>
            <w:color w:val="000000"/>
            <w:lang w:eastAsia="zh-CN"/>
          </w:rPr>
          <m:t>β</m:t>
        </m:r>
      </m:oMath>
      <w:r>
        <w:rPr>
          <w:color w:val="000000"/>
          <w:lang w:eastAsia="zh-CN"/>
        </w:rPr>
        <w:t xml:space="preserve"> </w:t>
      </w:r>
      <w:proofErr w:type="gramStart"/>
      <w:r>
        <w:rPr>
          <w:color w:val="000000"/>
          <w:lang w:eastAsia="zh-CN"/>
        </w:rPr>
        <w:t>is</w:t>
      </w:r>
      <w:proofErr w:type="gramEnd"/>
      <w:r>
        <w:rPr>
          <w:color w:val="000000"/>
          <w:lang w:eastAsia="zh-CN"/>
        </w:rPr>
        <w:t xml:space="preserve"> set to 2 after the tradeoff between objective and subjective performance.</w:t>
      </w:r>
      <w:r w:rsidR="00280764">
        <w:rPr>
          <w:color w:val="000000"/>
          <w:lang w:eastAsia="zh-CN"/>
        </w:rPr>
        <w:t xml:space="preserve"> </w:t>
      </w:r>
      <w:r w:rsidR="00280764" w:rsidRPr="002944A5">
        <w:rPr>
          <w:color w:val="000000"/>
          <w:lang w:eastAsia="zh-CN"/>
        </w:rPr>
        <w:t>Table 1</w:t>
      </w:r>
      <w:r w:rsidR="00280764">
        <w:rPr>
          <w:color w:val="000000"/>
          <w:lang w:eastAsia="zh-CN"/>
        </w:rPr>
        <w:t xml:space="preserve"> presents </w:t>
      </w:r>
      <w:r w:rsidR="00280764" w:rsidRPr="002944A5">
        <w:rPr>
          <w:color w:val="000000"/>
          <w:lang w:eastAsia="zh-CN"/>
        </w:rPr>
        <w:t>the coded QP of each</w:t>
      </w:r>
      <w:r w:rsidR="00280764">
        <w:rPr>
          <w:color w:val="000000"/>
          <w:lang w:eastAsia="zh-CN"/>
        </w:rPr>
        <w:t xml:space="preserve"> boundary</w:t>
      </w:r>
      <w:r w:rsidR="00280764" w:rsidRPr="002944A5">
        <w:rPr>
          <w:color w:val="000000"/>
          <w:lang w:eastAsia="zh-CN"/>
        </w:rPr>
        <w:t xml:space="preserve"> CTU</w:t>
      </w:r>
      <w:r w:rsidR="00280764">
        <w:rPr>
          <w:color w:val="000000"/>
          <w:lang w:eastAsia="zh-CN"/>
        </w:rPr>
        <w:t xml:space="preserve">s </w:t>
      </w:r>
      <w:r w:rsidR="00280764" w:rsidRPr="008870B2">
        <w:rPr>
          <w:color w:val="000000"/>
          <w:lang w:eastAsia="zh-CN"/>
        </w:rPr>
        <w:t>according to slice QP</w:t>
      </w:r>
      <w:r w:rsidR="00280764">
        <w:rPr>
          <w:color w:val="000000"/>
          <w:lang w:eastAsia="zh-CN"/>
        </w:rPr>
        <w:t xml:space="preserve"> in VTM</w:t>
      </w:r>
      <w:r w:rsidR="00280764" w:rsidRPr="002944A5">
        <w:rPr>
          <w:color w:val="000000"/>
          <w:lang w:eastAsia="zh-CN"/>
        </w:rPr>
        <w:t>.</w:t>
      </w:r>
      <w:r w:rsidR="00280764">
        <w:rPr>
          <w:color w:val="000000"/>
          <w:lang w:eastAsia="zh-CN"/>
        </w:rPr>
        <w:t xml:space="preserve"> </w:t>
      </w:r>
      <w:r w:rsidR="00280764" w:rsidRPr="00401E02">
        <w:rPr>
          <w:color w:val="000000"/>
          <w:lang w:eastAsia="zh-CN"/>
        </w:rPr>
        <w:t>The CTU</w:t>
      </w:r>
      <w:r w:rsidR="00280764">
        <w:rPr>
          <w:color w:val="000000"/>
          <w:lang w:eastAsia="zh-CN"/>
        </w:rPr>
        <w:t>s</w:t>
      </w:r>
      <w:r w:rsidR="00280764" w:rsidRPr="00401E02">
        <w:rPr>
          <w:color w:val="000000"/>
          <w:lang w:eastAsia="zh-CN"/>
        </w:rPr>
        <w:t xml:space="preserve"> </w:t>
      </w:r>
      <w:r w:rsidR="00280764">
        <w:rPr>
          <w:color w:val="000000"/>
          <w:lang w:eastAsia="zh-CN"/>
        </w:rPr>
        <w:t>in face row center</w:t>
      </w:r>
      <w:r w:rsidR="00280764" w:rsidRPr="00401E02">
        <w:rPr>
          <w:color w:val="000000"/>
          <w:lang w:eastAsia="zh-CN"/>
        </w:rPr>
        <w:t xml:space="preserve"> still use slice QP.</w:t>
      </w:r>
      <w:r w:rsidR="00280764" w:rsidRPr="00E2450C">
        <w:rPr>
          <w:color w:val="000000"/>
          <w:lang w:eastAsia="zh-CN"/>
        </w:rPr>
        <w:t xml:space="preserve"> </w:t>
      </w:r>
    </w:p>
    <w:p w14:paraId="32E49F46" w14:textId="77777777" w:rsidR="00280764" w:rsidRDefault="00280764" w:rsidP="00280764">
      <w:pPr>
        <w:pStyle w:val="30"/>
        <w:ind w:firstLine="0"/>
        <w:rPr>
          <w:color w:val="000000"/>
          <w:lang w:eastAsia="zh-CN"/>
        </w:rPr>
      </w:pPr>
    </w:p>
    <w:p w14:paraId="58B52509" w14:textId="4B7E1745" w:rsidR="00280764" w:rsidRDefault="00280764" w:rsidP="00280764">
      <w:pPr>
        <w:jc w:val="center"/>
      </w:pPr>
      <w:r>
        <w:object w:dxaOrig="8490" w:dyaOrig="6525" w14:anchorId="44930F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22pt" o:ole="">
            <v:imagedata r:id="rId13" o:title=""/>
          </v:shape>
          <o:OLEObject Type="Embed" ProgID="Visio.Drawing.15" ShapeID="_x0000_i1025" DrawAspect="Content" ObjectID="_1608379481" r:id="rId14"/>
        </w:object>
      </w:r>
    </w:p>
    <w:p w14:paraId="1CE63797" w14:textId="7E43798D" w:rsidR="00280764" w:rsidRPr="00280764" w:rsidRDefault="00280764" w:rsidP="00280764">
      <w:pPr>
        <w:jc w:val="center"/>
        <w:rPr>
          <w:sz w:val="18"/>
          <w:szCs w:val="18"/>
        </w:rPr>
      </w:pPr>
      <w:r w:rsidRPr="00AA0F55">
        <w:rPr>
          <w:b/>
          <w:sz w:val="18"/>
          <w:szCs w:val="18"/>
        </w:rPr>
        <w:t xml:space="preserve">Fig. </w:t>
      </w:r>
      <w:r>
        <w:rPr>
          <w:b/>
          <w:sz w:val="18"/>
          <w:szCs w:val="18"/>
        </w:rPr>
        <w:t>1</w:t>
      </w:r>
      <w:r w:rsidRPr="0007497D">
        <w:rPr>
          <w:sz w:val="18"/>
          <w:szCs w:val="18"/>
        </w:rPr>
        <w:t>.</w:t>
      </w:r>
      <w:r w:rsidRPr="00AA0F55">
        <w:rPr>
          <w:sz w:val="18"/>
          <w:szCs w:val="18"/>
        </w:rPr>
        <w:t xml:space="preserve"> Illustration of the proposed method for HEC</w:t>
      </w:r>
      <w:r>
        <w:rPr>
          <w:sz w:val="18"/>
          <w:szCs w:val="18"/>
        </w:rPr>
        <w:t>.</w:t>
      </w:r>
    </w:p>
    <w:p w14:paraId="46EF5E04" w14:textId="77777777" w:rsidR="00280764" w:rsidRPr="00280764" w:rsidRDefault="00280764" w:rsidP="00280764">
      <w:pPr>
        <w:pStyle w:val="30"/>
        <w:ind w:firstLine="0"/>
        <w:rPr>
          <w:color w:val="000000"/>
          <w:lang w:eastAsia="zh-CN"/>
        </w:rPr>
      </w:pPr>
    </w:p>
    <w:p w14:paraId="3866D29E" w14:textId="77777777" w:rsidR="00280764" w:rsidRPr="00280764" w:rsidRDefault="00280764" w:rsidP="00280764">
      <w:pPr>
        <w:jc w:val="center"/>
        <w:rPr>
          <w:sz w:val="20"/>
          <w:szCs w:val="18"/>
        </w:rPr>
      </w:pPr>
      <w:r w:rsidRPr="00280764">
        <w:rPr>
          <w:b/>
          <w:sz w:val="20"/>
          <w:szCs w:val="18"/>
        </w:rPr>
        <w:t>Table 1</w:t>
      </w:r>
      <w:r w:rsidRPr="00280764">
        <w:rPr>
          <w:sz w:val="20"/>
          <w:szCs w:val="18"/>
        </w:rPr>
        <w:t>. Coded QP of boundary CTUs according to slice QP in current VTM.</w:t>
      </w:r>
    </w:p>
    <w:tbl>
      <w:tblPr>
        <w:tblW w:w="0" w:type="auto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2652"/>
        <w:gridCol w:w="2611"/>
      </w:tblGrid>
      <w:tr w:rsidR="00280764" w:rsidRPr="00280764" w14:paraId="02398FB4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BAAC027" w14:textId="77777777" w:rsidR="00280764" w:rsidRPr="00280764" w:rsidRDefault="00280764" w:rsidP="00DF1CF2">
            <w:pPr>
              <w:jc w:val="center"/>
              <w:rPr>
                <w:b/>
                <w:sz w:val="15"/>
                <w:szCs w:val="18"/>
              </w:rPr>
            </w:pPr>
            <w:r w:rsidRPr="00280764">
              <w:rPr>
                <w:b/>
                <w:sz w:val="15"/>
                <w:szCs w:val="18"/>
              </w:rPr>
              <w:t>Slice QP</w:t>
            </w:r>
          </w:p>
        </w:tc>
        <w:tc>
          <w:tcPr>
            <w:tcW w:w="261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14:paraId="409A8052" w14:textId="77777777" w:rsidR="00280764" w:rsidRPr="00280764" w:rsidRDefault="00280764" w:rsidP="00DF1CF2">
            <w:pPr>
              <w:jc w:val="center"/>
              <w:rPr>
                <w:b/>
                <w:sz w:val="15"/>
                <w:szCs w:val="18"/>
                <w:lang w:eastAsia="zh-CN"/>
              </w:rPr>
            </w:pPr>
            <w:r w:rsidRPr="00280764">
              <w:rPr>
                <w:rFonts w:hint="eastAsia"/>
                <w:b/>
                <w:sz w:val="15"/>
                <w:szCs w:val="18"/>
                <w:lang w:eastAsia="zh-CN"/>
              </w:rPr>
              <w:t>C</w:t>
            </w:r>
            <w:r w:rsidRPr="00280764">
              <w:rPr>
                <w:b/>
                <w:sz w:val="15"/>
                <w:szCs w:val="18"/>
                <w:lang w:eastAsia="zh-CN"/>
              </w:rPr>
              <w:t>oded QP</w:t>
            </w:r>
          </w:p>
        </w:tc>
      </w:tr>
      <w:tr w:rsidR="00280764" w:rsidRPr="00280764" w14:paraId="658AF6CF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754A8B8F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sz w:val="18"/>
                <w:szCs w:val="18"/>
                <w:lang w:eastAsia="zh-CN"/>
              </w:rPr>
              <w:t xml:space="preserve">  </w:t>
            </w:r>
            <w:r w:rsidRPr="00280764">
              <w:rPr>
                <w:rFonts w:hint="eastAsia"/>
                <w:sz w:val="18"/>
                <w:szCs w:val="18"/>
                <w:lang w:eastAsia="zh-CN"/>
              </w:rPr>
              <w:t>0</w:t>
            </w:r>
            <w:r w:rsidRPr="00280764">
              <w:rPr>
                <w:sz w:val="18"/>
                <w:szCs w:val="18"/>
                <w:lang w:eastAsia="zh-CN"/>
              </w:rPr>
              <w:t xml:space="preserve"> - 31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DC5F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sz w:val="18"/>
                <w:szCs w:val="18"/>
                <w:lang w:eastAsia="zh-CN"/>
              </w:rPr>
              <w:t>Slice QP</w:t>
            </w:r>
          </w:p>
        </w:tc>
      </w:tr>
      <w:tr w:rsidR="00280764" w:rsidRPr="00280764" w14:paraId="18005822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1F2B5C49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>32 - 35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460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 xml:space="preserve"> </w:t>
            </w:r>
            <w:r w:rsidRPr="00280764">
              <w:rPr>
                <w:rFonts w:hint="eastAsia"/>
                <w:sz w:val="18"/>
                <w:szCs w:val="18"/>
              </w:rPr>
              <w:t>32</w:t>
            </w:r>
          </w:p>
        </w:tc>
      </w:tr>
      <w:tr w:rsidR="00280764" w:rsidRPr="00280764" w14:paraId="6E95CB3F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6041E159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sz w:val="18"/>
                <w:szCs w:val="18"/>
                <w:lang w:eastAsia="zh-CN"/>
              </w:rPr>
              <w:t>3</w:t>
            </w:r>
            <w:r w:rsidRPr="00280764"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280764">
              <w:rPr>
                <w:sz w:val="18"/>
                <w:szCs w:val="18"/>
                <w:lang w:eastAsia="zh-CN"/>
              </w:rPr>
              <w:t xml:space="preserve"> - 39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FABB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 xml:space="preserve"> </w:t>
            </w:r>
            <w:r w:rsidRPr="00280764">
              <w:rPr>
                <w:rFonts w:hint="eastAsia"/>
                <w:sz w:val="18"/>
                <w:szCs w:val="18"/>
              </w:rPr>
              <w:t>3</w:t>
            </w:r>
            <w:r w:rsidRPr="00280764">
              <w:rPr>
                <w:sz w:val="18"/>
                <w:szCs w:val="18"/>
              </w:rPr>
              <w:t>4</w:t>
            </w:r>
          </w:p>
        </w:tc>
      </w:tr>
      <w:tr w:rsidR="00280764" w:rsidRPr="00280764" w14:paraId="218EA927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03A31EA2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rFonts w:hint="eastAsia"/>
                <w:sz w:val="18"/>
                <w:szCs w:val="18"/>
                <w:lang w:eastAsia="zh-CN"/>
              </w:rPr>
              <w:t>40</w:t>
            </w:r>
            <w:r w:rsidRPr="00280764">
              <w:rPr>
                <w:sz w:val="18"/>
                <w:szCs w:val="18"/>
                <w:lang w:eastAsia="zh-CN"/>
              </w:rPr>
              <w:t xml:space="preserve"> - 43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F250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 xml:space="preserve"> </w:t>
            </w:r>
            <w:r w:rsidRPr="00280764">
              <w:rPr>
                <w:rFonts w:hint="eastAsia"/>
                <w:sz w:val="18"/>
                <w:szCs w:val="18"/>
              </w:rPr>
              <w:t>36</w:t>
            </w:r>
          </w:p>
        </w:tc>
      </w:tr>
      <w:tr w:rsidR="00280764" w:rsidRPr="00280764" w14:paraId="419127D6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78FBF895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280764">
              <w:rPr>
                <w:sz w:val="18"/>
                <w:szCs w:val="18"/>
                <w:lang w:eastAsia="zh-CN"/>
              </w:rPr>
              <w:t>4 - 47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6DE7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 xml:space="preserve"> </w:t>
            </w:r>
            <w:r w:rsidRPr="00280764">
              <w:rPr>
                <w:rFonts w:hint="eastAsia"/>
                <w:sz w:val="18"/>
                <w:szCs w:val="18"/>
              </w:rPr>
              <w:t>38</w:t>
            </w:r>
            <w:r w:rsidRPr="00280764">
              <w:rPr>
                <w:sz w:val="18"/>
                <w:szCs w:val="18"/>
              </w:rPr>
              <w:t xml:space="preserve">  </w:t>
            </w:r>
          </w:p>
        </w:tc>
      </w:tr>
      <w:tr w:rsidR="00280764" w:rsidRPr="00280764" w14:paraId="411707E2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78B20C63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  <w:lang w:eastAsia="zh-CN"/>
              </w:rPr>
              <w:t>48 - 51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3563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 xml:space="preserve"> </w:t>
            </w:r>
            <w:r w:rsidRPr="00280764">
              <w:rPr>
                <w:rFonts w:hint="eastAsia"/>
                <w:sz w:val="18"/>
                <w:szCs w:val="18"/>
              </w:rPr>
              <w:t>40</w:t>
            </w:r>
          </w:p>
        </w:tc>
      </w:tr>
      <w:tr w:rsidR="00280764" w:rsidRPr="00280764" w14:paraId="215B5E14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2B9638AD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rFonts w:hint="eastAsia"/>
                <w:sz w:val="18"/>
                <w:szCs w:val="18"/>
                <w:lang w:eastAsia="zh-CN"/>
              </w:rPr>
              <w:t>5</w:t>
            </w:r>
            <w:r w:rsidRPr="00280764">
              <w:rPr>
                <w:sz w:val="18"/>
                <w:szCs w:val="18"/>
                <w:lang w:eastAsia="zh-CN"/>
              </w:rPr>
              <w:t>2 - 55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1AF1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 xml:space="preserve"> 42</w:t>
            </w:r>
          </w:p>
        </w:tc>
      </w:tr>
      <w:tr w:rsidR="00280764" w:rsidRPr="00280764" w14:paraId="02B51BF1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4934E687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rFonts w:hint="eastAsia"/>
                <w:sz w:val="18"/>
                <w:szCs w:val="18"/>
                <w:lang w:eastAsia="zh-CN"/>
              </w:rPr>
              <w:t>5</w:t>
            </w:r>
            <w:r w:rsidRPr="00280764">
              <w:rPr>
                <w:sz w:val="18"/>
                <w:szCs w:val="18"/>
                <w:lang w:eastAsia="zh-CN"/>
              </w:rPr>
              <w:t>6 - 59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AE7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>44</w:t>
            </w:r>
          </w:p>
        </w:tc>
      </w:tr>
      <w:tr w:rsidR="00280764" w:rsidRPr="00280764" w14:paraId="0B1852B2" w14:textId="77777777" w:rsidTr="00280764">
        <w:trPr>
          <w:trHeight w:val="64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78FD8C9E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rFonts w:hint="eastAsia"/>
                <w:sz w:val="18"/>
                <w:szCs w:val="18"/>
                <w:lang w:eastAsia="zh-CN"/>
              </w:rPr>
              <w:t>60</w:t>
            </w:r>
            <w:r w:rsidRPr="00280764">
              <w:rPr>
                <w:sz w:val="18"/>
                <w:szCs w:val="18"/>
                <w:lang w:eastAsia="zh-CN"/>
              </w:rPr>
              <w:t xml:space="preserve"> - 63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7FB7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rFonts w:hint="eastAsia"/>
                <w:sz w:val="18"/>
                <w:szCs w:val="18"/>
              </w:rPr>
              <w:t>46</w:t>
            </w:r>
          </w:p>
        </w:tc>
      </w:tr>
    </w:tbl>
    <w:p w14:paraId="40A8D5BB" w14:textId="77777777" w:rsidR="002366F2" w:rsidRPr="00E870DA" w:rsidRDefault="002366F2">
      <w:pPr>
        <w:rPr>
          <w:lang w:val="en-CA"/>
        </w:rPr>
      </w:pPr>
    </w:p>
    <w:p w14:paraId="5A08C1CB" w14:textId="4B861DA6" w:rsidR="003C3A6F" w:rsidRDefault="00E86674" w:rsidP="003C3A6F">
      <w:pPr>
        <w:pStyle w:val="1"/>
        <w:rPr>
          <w:lang w:val="en-CA"/>
        </w:rPr>
      </w:pPr>
      <w:r>
        <w:rPr>
          <w:lang w:val="en-CA"/>
        </w:rPr>
        <w:t>Experimental r</w:t>
      </w:r>
      <w:r w:rsidR="003C3A6F">
        <w:rPr>
          <w:lang w:val="en-CA"/>
        </w:rPr>
        <w:t>esults</w:t>
      </w:r>
    </w:p>
    <w:p w14:paraId="5881E99E" w14:textId="1CF10155" w:rsidR="003C3A6F" w:rsidRDefault="004D7BF8" w:rsidP="005B5AF8">
      <w:pPr>
        <w:tabs>
          <w:tab w:val="clear" w:pos="360"/>
        </w:tabs>
        <w:rPr>
          <w:szCs w:val="22"/>
          <w:lang w:val="en-CA" w:eastAsia="zh-CN"/>
        </w:rPr>
      </w:pPr>
      <w:r>
        <w:rPr>
          <w:lang w:val="en-CA"/>
        </w:rPr>
        <w:t>Th</w:t>
      </w:r>
      <w:r w:rsidR="00A05883">
        <w:rPr>
          <w:lang w:val="en-CA"/>
        </w:rPr>
        <w:t>e experiments are conducted</w:t>
      </w:r>
      <w:r w:rsidR="00A05883">
        <w:rPr>
          <w:szCs w:val="22"/>
          <w:lang w:val="en-CA"/>
        </w:rPr>
        <w:t xml:space="preserve"> according to </w:t>
      </w:r>
      <w:r w:rsidR="00A05883">
        <w:rPr>
          <w:lang w:val="en-CA"/>
        </w:rPr>
        <w:t>JVET common test conditions (CTC)</w:t>
      </w:r>
      <w:r w:rsidR="00A1720A">
        <w:rPr>
          <w:lang w:val="en-CA"/>
        </w:rPr>
        <w:t xml:space="preserve"> [2]</w:t>
      </w:r>
      <w:r w:rsidR="00A05883">
        <w:rPr>
          <w:rFonts w:hint="eastAsia"/>
          <w:lang w:val="en-CA" w:eastAsia="zh-CN"/>
        </w:rPr>
        <w:t xml:space="preserve">. </w:t>
      </w:r>
      <w:r w:rsidR="009F1330">
        <w:rPr>
          <w:szCs w:val="22"/>
          <w:lang w:val="en-CA"/>
        </w:rPr>
        <w:t>The res</w:t>
      </w:r>
      <w:r w:rsidR="009F1330">
        <w:rPr>
          <w:szCs w:val="22"/>
          <w:lang w:val="en-CA" w:eastAsia="zh-CN"/>
        </w:rPr>
        <w:t xml:space="preserve">ults of </w:t>
      </w:r>
      <w:r w:rsidR="009F1330" w:rsidRPr="00D01473">
        <w:rPr>
          <w:szCs w:val="22"/>
          <w:lang w:val="en-CA" w:eastAsia="zh-CN"/>
        </w:rPr>
        <w:t xml:space="preserve">the proposed </w:t>
      </w:r>
      <w:r w:rsidR="00620DFE" w:rsidRPr="00D01473">
        <w:rPr>
          <w:szCs w:val="22"/>
          <w:lang w:val="en-CA" w:eastAsia="zh-CN"/>
        </w:rPr>
        <w:t>method</w:t>
      </w:r>
      <w:r w:rsidR="00620DFE">
        <w:rPr>
          <w:lang w:val="en-CA"/>
        </w:rPr>
        <w:t xml:space="preserve"> </w:t>
      </w:r>
      <w:r w:rsidR="009F1330">
        <w:rPr>
          <w:szCs w:val="22"/>
          <w:lang w:val="en-CA"/>
        </w:rPr>
        <w:t>are shown below</w:t>
      </w:r>
      <w:r w:rsidR="00023C7B">
        <w:rPr>
          <w:szCs w:val="22"/>
          <w:lang w:val="en-CA"/>
        </w:rPr>
        <w:t xml:space="preserve"> against </w:t>
      </w:r>
      <w:r w:rsidR="0024269B">
        <w:rPr>
          <w:szCs w:val="22"/>
          <w:lang w:val="en-CA"/>
        </w:rPr>
        <w:t>P</w:t>
      </w:r>
      <w:r w:rsidR="003456BE">
        <w:rPr>
          <w:szCs w:val="22"/>
          <w:lang w:val="en-CA"/>
        </w:rPr>
        <w:t xml:space="preserve">HEC </w:t>
      </w:r>
      <w:r w:rsidR="003456BE">
        <w:rPr>
          <w:rFonts w:hint="eastAsia"/>
          <w:szCs w:val="22"/>
          <w:lang w:val="en-CA" w:eastAsia="zh-CN"/>
        </w:rPr>
        <w:t xml:space="preserve">and </w:t>
      </w:r>
      <w:r w:rsidR="00587C72">
        <w:rPr>
          <w:szCs w:val="22"/>
          <w:lang w:val="en-CA" w:eastAsia="zh-CN"/>
        </w:rPr>
        <w:t xml:space="preserve">PHEC with in-loop filters disabled (CE test 1.1(b)). </w:t>
      </w:r>
    </w:p>
    <w:p w14:paraId="09A68AF0" w14:textId="455ABF66" w:rsidR="00FF6651" w:rsidRDefault="00FF6651" w:rsidP="000A79B8">
      <w:pPr>
        <w:rPr>
          <w:szCs w:val="22"/>
          <w:lang w:val="en-CA"/>
        </w:rPr>
      </w:pPr>
    </w:p>
    <w:p w14:paraId="2984CA73" w14:textId="214EF192" w:rsidR="00521F29" w:rsidRPr="00521F29" w:rsidRDefault="00521F29" w:rsidP="00521F29">
      <w:pPr>
        <w:pStyle w:val="ab"/>
        <w:spacing w:before="12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0" w:name="_Ref517442537"/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instrText xml:space="preserve"> SEQ Table \* ROMAN </w:instrTex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b/>
          <w:i w:val="0"/>
          <w:iCs w:val="0"/>
          <w:noProof/>
          <w:color w:val="auto"/>
          <w:sz w:val="22"/>
          <w:szCs w:val="20"/>
          <w:lang w:val="en-CA"/>
        </w:rPr>
        <w:t>II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0"/>
      <w:r>
        <w:rPr>
          <w:i w:val="0"/>
          <w:iCs w:val="0"/>
          <w:color w:val="auto"/>
          <w:sz w:val="22"/>
          <w:szCs w:val="20"/>
          <w:lang w:val="en-CA"/>
        </w:rPr>
        <w:t xml:space="preserve"> BD-rate </w:t>
      </w:r>
      <w:r w:rsidR="00BF4CBF">
        <w:rPr>
          <w:i w:val="0"/>
          <w:iCs w:val="0"/>
          <w:color w:val="auto"/>
          <w:sz w:val="22"/>
          <w:szCs w:val="20"/>
          <w:lang w:val="en-CA"/>
        </w:rPr>
        <w:t>using end-to-end WS-PSNR</w:t>
      </w:r>
      <w:r w:rsidRPr="00467ECA">
        <w:rPr>
          <w:i w:val="0"/>
          <w:iCs w:val="0"/>
          <w:color w:val="auto"/>
          <w:sz w:val="22"/>
          <w:szCs w:val="20"/>
          <w:lang w:val="en-CA"/>
        </w:rPr>
        <w:t xml:space="preserve"> for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="00CF7080">
        <w:rPr>
          <w:i w:val="0"/>
          <w:iCs w:val="0"/>
          <w:color w:val="auto"/>
          <w:sz w:val="22"/>
          <w:szCs w:val="20"/>
          <w:lang w:val="en-CA"/>
        </w:rPr>
        <w:t xml:space="preserve">the </w:t>
      </w:r>
      <w:r w:rsidR="00690005">
        <w:rPr>
          <w:i w:val="0"/>
          <w:iCs w:val="0"/>
          <w:color w:val="auto"/>
          <w:sz w:val="22"/>
          <w:szCs w:val="20"/>
          <w:lang w:val="en-CA"/>
        </w:rPr>
        <w:t>proposed method</w:t>
      </w:r>
    </w:p>
    <w:tbl>
      <w:tblPr>
        <w:tblW w:w="7218" w:type="dxa"/>
        <w:jc w:val="center"/>
        <w:tblLook w:val="04A0" w:firstRow="1" w:lastRow="0" w:firstColumn="1" w:lastColumn="0" w:noHBand="0" w:noVBand="1"/>
      </w:tblPr>
      <w:tblGrid>
        <w:gridCol w:w="1537"/>
        <w:gridCol w:w="901"/>
        <w:gridCol w:w="901"/>
        <w:gridCol w:w="901"/>
        <w:gridCol w:w="964"/>
        <w:gridCol w:w="957"/>
        <w:gridCol w:w="1057"/>
      </w:tblGrid>
      <w:tr w:rsidR="001318CA" w:rsidRPr="001318CA" w14:paraId="0B01915A" w14:textId="77777777" w:rsidTr="00DF1CF2">
        <w:trPr>
          <w:trHeight w:hRule="exact" w:val="227"/>
          <w:jc w:val="center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9E08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24"/>
                <w:lang w:eastAsia="zh-TW"/>
              </w:rPr>
            </w:pPr>
          </w:p>
        </w:tc>
        <w:tc>
          <w:tcPr>
            <w:tcW w:w="270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F78AB" w14:textId="747AEF3F" w:rsidR="001318CA" w:rsidRPr="001318CA" w:rsidRDefault="006027EC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TW"/>
              </w:rPr>
              <w:t>Anchor</w:t>
            </w: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 xml:space="preserve">: </w:t>
            </w:r>
            <w:r w:rsidR="00A27DD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P</w:t>
            </w: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>HEC</w:t>
            </w:r>
          </w:p>
        </w:tc>
        <w:tc>
          <w:tcPr>
            <w:tcW w:w="29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4FC59" w14:textId="47E31407" w:rsidR="001318CA" w:rsidRPr="001318CA" w:rsidRDefault="00E60F9B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nchor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：</w:t>
            </w:r>
            <w:r w:rsidR="00210142"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 xml:space="preserve">CE </w:t>
            </w:r>
            <w:r w:rsidR="00210142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test 1.1</w:t>
            </w:r>
            <w:r w:rsidR="0025636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  <w:r w:rsidR="00210142"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>(</w:t>
            </w:r>
            <w:r w:rsidR="00210142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b</w:t>
            </w:r>
            <w:r w:rsidR="00210142"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>)</w:t>
            </w:r>
            <w:r w:rsidR="00210142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</w:p>
        </w:tc>
      </w:tr>
      <w:tr w:rsidR="001318CA" w:rsidRPr="001318CA" w14:paraId="0BE96977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1EF91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62E8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Y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3C8A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U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2674E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V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E7D7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E809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A5AC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V</w:t>
            </w:r>
          </w:p>
        </w:tc>
      </w:tr>
      <w:tr w:rsidR="007305A6" w:rsidRPr="001318CA" w14:paraId="64DED380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B3A1" w14:textId="77777777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proofErr w:type="spellStart"/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SkateboardInLot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AE037" w14:textId="39C72157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83E59" w14:textId="2756EA30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CC828" w14:textId="4C62F646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77F9F" w14:textId="13FCD77B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7CF79" w14:textId="65E351D6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F578F" w14:textId="5CC77BDF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</w:tr>
      <w:tr w:rsidR="007305A6" w:rsidRPr="001318CA" w14:paraId="51C4B6B5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CB70" w14:textId="77777777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proofErr w:type="spellStart"/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ChairLift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D5DC7" w14:textId="4524106E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3902F" w14:textId="1397328A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F1C57" w14:textId="2A7AA529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EF11A" w14:textId="4257931D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42E76" w14:textId="34B3A404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751A9" w14:textId="6AA7F72E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</w:tr>
      <w:tr w:rsidR="00D076F6" w:rsidRPr="001318CA" w14:paraId="3C75C59E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1054" w14:textId="77777777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proofErr w:type="spellStart"/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KiteFlite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92070" w14:textId="2CF54E2C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C3E2BD3" w14:textId="59C4C799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82424E7" w14:textId="6D2A1BB6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8974B" w14:textId="0B4554A3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7C10F3B" w14:textId="7DCCBA44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472355B" w14:textId="3212C6BA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</w:tr>
      <w:tr w:rsidR="00D076F6" w:rsidRPr="001318CA" w14:paraId="78A7B73F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04E9" w14:textId="77777777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Harbor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80F33" w14:textId="6DDEA919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211BE5FB" w14:textId="120A0F3C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652887A" w14:textId="26F71AAF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A964C" w14:textId="26844572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374C39E" w14:textId="3B68F11E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21814E5B" w14:textId="43F6E969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</w:tr>
      <w:tr w:rsidR="00CE3481" w:rsidRPr="001318CA" w14:paraId="72ABFBD3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E2F2" w14:textId="77777777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Trolley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84FE1" w14:textId="38BD26EC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28CD4F25" w14:textId="4B8AFB75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67620133" w14:textId="2DDD9B89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4FBA9" w14:textId="67748A6E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75F15" w14:textId="7CEF934C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7768D" w14:textId="0DF2B5AF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</w:tr>
      <w:tr w:rsidR="00ED4988" w:rsidRPr="001318CA" w14:paraId="01F08416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D07A" w14:textId="77777777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proofErr w:type="spellStart"/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GasLamp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2B7DA" w14:textId="7C80CF8A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77A416BC" w14:textId="74A6D4BF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6D0923C1" w14:textId="3F3C87B7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D8DE4" w14:textId="6D64F5F5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27291129" w14:textId="553CA3FA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6D84279C" w14:textId="126B7DEC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</w:tr>
      <w:tr w:rsidR="00ED4988" w:rsidRPr="001318CA" w14:paraId="2F67BDF7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EF93" w14:textId="77777777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Balboa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27E9AFE" w14:textId="3D05E46C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3.80%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CE2C7" w14:textId="2618DFC6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4BCB1" w14:textId="234D6EEC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16A7A852" w14:textId="3EB1A7A1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3.75%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11959" w14:textId="407894C5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630B8" w14:textId="6CF015C4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</w:tr>
      <w:tr w:rsidR="0051079A" w:rsidRPr="001318CA" w14:paraId="459F38E0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6C45" w14:textId="77777777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Broadway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1196E1B" w14:textId="384BB62B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3.84%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1CFE2" w14:textId="4B9864D0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0F548" w14:textId="30606D8F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0BE9F61" w14:textId="50B119C4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3.77%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50602" w14:textId="35364846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4564A" w14:textId="7E7F779F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</w:tr>
      <w:tr w:rsidR="00DB3689" w:rsidRPr="001318CA" w14:paraId="41A763C3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BF79" w14:textId="77777777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Landing2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C9F2D1E" w14:textId="472CEDBE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3.37%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2BF86" w14:textId="21A96C93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A5989" w14:textId="7BB7099B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ED9BF26" w14:textId="55D0F7AB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3.41%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7019B" w14:textId="4CBA4359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540E4" w14:textId="20B67A36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</w:tr>
      <w:tr w:rsidR="0058754C" w:rsidRPr="001318CA" w14:paraId="6D38C223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101F" w14:textId="77777777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BranCastle2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6965EC3" w14:textId="3CC58C7C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4.06%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E2F17" w14:textId="01AB4D23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14D70" w14:textId="23BAF442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0A4917C" w14:textId="318EDAE7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4.05%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E2D0B" w14:textId="50709035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2E785" w14:textId="09591541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2.12%</w:t>
            </w:r>
          </w:p>
        </w:tc>
      </w:tr>
      <w:tr w:rsidR="00362510" w:rsidRPr="001318CA" w14:paraId="15823875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BD57" w14:textId="77777777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lastRenderedPageBreak/>
              <w:t>Class S1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87991" w14:textId="22DFA2BA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61DC63AD" w14:textId="78728612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EE8BFEF" w14:textId="5C8E4BD6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-3.24%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816BB" w14:textId="2E5ED343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112CD4C9" w14:textId="06DB86C3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7FEBD61E" w14:textId="2ECD9D04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</w:tr>
      <w:tr w:rsidR="00362510" w:rsidRPr="001318CA" w14:paraId="211B273C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A836" w14:textId="77777777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Class S2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38DF2F0" w14:textId="5A002EC7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3.77%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BA6E" w14:textId="540F608F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5CE40" w14:textId="6CF826BD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B564140" w14:textId="210D6272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3.75%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1D91E" w14:textId="1986678A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31576" w14:textId="543ECE7B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</w:tr>
      <w:tr w:rsidR="00362510" w:rsidRPr="001318CA" w14:paraId="724417ED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FAB2" w14:textId="77777777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TW"/>
              </w:rPr>
              <w:t>Overall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A4698" w14:textId="06F303DE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31D72" w14:textId="33E82202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D6B4A" w14:textId="6B6D6FB4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9DDA8" w14:textId="08842B1D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965D4" w14:textId="5176B6A0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429CB" w14:textId="5248EFB7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</w:tr>
    </w:tbl>
    <w:p w14:paraId="7AF149CE" w14:textId="77777777" w:rsidR="004B1C15" w:rsidRDefault="004B1C15" w:rsidP="003C3A6F">
      <w:pPr>
        <w:rPr>
          <w:szCs w:val="22"/>
          <w:lang w:val="en-CA"/>
        </w:rPr>
      </w:pPr>
      <w:bookmarkStart w:id="1" w:name="_GoBack"/>
      <w:bookmarkEnd w:id="1"/>
    </w:p>
    <w:p w14:paraId="18B4DCEF" w14:textId="3FEDE972" w:rsidR="00897273" w:rsidRDefault="00897273" w:rsidP="00897273">
      <w:pPr>
        <w:pStyle w:val="1"/>
        <w:rPr>
          <w:lang w:val="en-CA"/>
        </w:rPr>
      </w:pPr>
      <w:bookmarkStart w:id="2" w:name="OLE_LINK5"/>
      <w:bookmarkStart w:id="3" w:name="OLE_LINK6"/>
      <w:r>
        <w:rPr>
          <w:lang w:val="en-CA"/>
        </w:rPr>
        <w:t>Conclusion</w:t>
      </w:r>
    </w:p>
    <w:bookmarkEnd w:id="2"/>
    <w:bookmarkEnd w:id="3"/>
    <w:p w14:paraId="0F93A980" w14:textId="2CF8D6F0" w:rsidR="000C433D" w:rsidRDefault="00246F53" w:rsidP="003C3A6F">
      <w:r w:rsidRPr="00D01473">
        <w:rPr>
          <w:rFonts w:hint="eastAsia"/>
        </w:rPr>
        <w:t xml:space="preserve">In this contribution, </w:t>
      </w:r>
      <w:r w:rsidR="00D01473">
        <w:t xml:space="preserve">we propose a geometry based adaptive QP method </w:t>
      </w:r>
      <w:bookmarkStart w:id="4" w:name="OLE_LINK10"/>
      <w:r w:rsidR="00D01473">
        <w:t xml:space="preserve">with </w:t>
      </w:r>
      <w:r w:rsidR="00D01473" w:rsidRPr="00D01473">
        <w:t>in-loop filters disabled across face discontinuities</w:t>
      </w:r>
      <w:bookmarkEnd w:id="4"/>
      <w:r w:rsidR="00D01473">
        <w:t xml:space="preserve"> and </w:t>
      </w:r>
      <w:r w:rsidR="00D01473" w:rsidRPr="00D92FC8">
        <w:t>padding</w:t>
      </w:r>
      <w:r w:rsidR="00D01473">
        <w:t xml:space="preserve"> to improve subjective quality of HEC.</w:t>
      </w:r>
      <w:r w:rsidR="0071221E">
        <w:t xml:space="preserve"> </w:t>
      </w:r>
      <w:r w:rsidR="00FF1470">
        <w:t xml:space="preserve">The proposed method </w:t>
      </w:r>
      <w:r w:rsidR="00AF0502">
        <w:t xml:space="preserve">significantly improves </w:t>
      </w:r>
      <w:r w:rsidR="004B4851">
        <w:t>subjective quality while i</w:t>
      </w:r>
      <w:r w:rsidR="001B01EA" w:rsidRPr="004B4851">
        <w:t xml:space="preserve">t has </w:t>
      </w:r>
      <w:r w:rsidR="009B1BC5" w:rsidRPr="004B4851">
        <w:t>2</w:t>
      </w:r>
      <w:r w:rsidR="005B054B">
        <w:t>.40</w:t>
      </w:r>
      <w:r w:rsidR="005C3D1A" w:rsidRPr="004B4851">
        <w:t xml:space="preserve">% coding </w:t>
      </w:r>
      <w:r w:rsidR="00E546C7" w:rsidRPr="004B4851">
        <w:t>loss</w:t>
      </w:r>
      <w:r w:rsidR="005C3D1A" w:rsidRPr="004B4851">
        <w:t xml:space="preserve"> compared to PHEC</w:t>
      </w:r>
      <w:r w:rsidR="00CD1684">
        <w:t xml:space="preserve"> with </w:t>
      </w:r>
      <w:r w:rsidR="00CD1684" w:rsidRPr="00D01473">
        <w:t>in-loop filters disabled across face discontinuities</w:t>
      </w:r>
      <w:r w:rsidR="008226A3" w:rsidRPr="004B4851">
        <w:t>.</w:t>
      </w:r>
    </w:p>
    <w:p w14:paraId="0CCEB908" w14:textId="77777777" w:rsidR="004B4851" w:rsidRDefault="004B4851" w:rsidP="003C3A6F"/>
    <w:p w14:paraId="1D162B27" w14:textId="73C62635" w:rsidR="00A1720A" w:rsidRDefault="00A1720A" w:rsidP="00A1720A">
      <w:pPr>
        <w:pStyle w:val="1"/>
        <w:rPr>
          <w:lang w:val="en-CA"/>
        </w:rPr>
      </w:pPr>
      <w:bookmarkStart w:id="5" w:name="OLE_LINK8"/>
      <w:bookmarkStart w:id="6" w:name="OLE_LINK9"/>
      <w:r>
        <w:rPr>
          <w:lang w:val="en-CA"/>
        </w:rPr>
        <w:t>Reference</w:t>
      </w:r>
    </w:p>
    <w:p w14:paraId="7B688513" w14:textId="77777777" w:rsidR="00A1720A" w:rsidRPr="00A1720A" w:rsidRDefault="00A1720A" w:rsidP="00A1720A">
      <w:pPr>
        <w:rPr>
          <w:lang w:val="en-CA"/>
        </w:rPr>
      </w:pPr>
    </w:p>
    <w:p w14:paraId="33CB85D2" w14:textId="2F76E436" w:rsidR="00B9367A" w:rsidRDefault="0045567A" w:rsidP="000B1F9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utoSpaceDN/>
        <w:adjustRightInd/>
        <w:spacing w:before="0"/>
        <w:textAlignment w:val="auto"/>
        <w:rPr>
          <w:sz w:val="20"/>
        </w:rPr>
      </w:pPr>
      <w:r>
        <w:rPr>
          <w:rFonts w:hint="eastAsia"/>
          <w:sz w:val="20"/>
          <w:lang w:eastAsia="zh-CN"/>
        </w:rPr>
        <w:t xml:space="preserve">Y. Sun, X. </w:t>
      </w:r>
      <w:proofErr w:type="spellStart"/>
      <w:r>
        <w:rPr>
          <w:rFonts w:hint="eastAsia"/>
          <w:sz w:val="20"/>
          <w:lang w:eastAsia="zh-CN"/>
        </w:rPr>
        <w:t>Huangfu</w:t>
      </w:r>
      <w:proofErr w:type="spellEnd"/>
      <w:r>
        <w:rPr>
          <w:rFonts w:hint="eastAsia"/>
          <w:sz w:val="20"/>
          <w:lang w:eastAsia="zh-CN"/>
        </w:rPr>
        <w:t xml:space="preserve"> and L. </w:t>
      </w:r>
      <w:r>
        <w:rPr>
          <w:sz w:val="20"/>
          <w:lang w:eastAsia="zh-CN"/>
        </w:rPr>
        <w:t>Yu, “</w:t>
      </w:r>
      <w:r w:rsidR="000B1F99" w:rsidRPr="000B1F99">
        <w:rPr>
          <w:sz w:val="20"/>
          <w:lang w:eastAsia="zh-CN"/>
        </w:rPr>
        <w:t>CE13-related: In-loop filters disabled across face discontinuities on PHEC with 2-pixel padding</w:t>
      </w:r>
      <w:r>
        <w:rPr>
          <w:sz w:val="20"/>
          <w:lang w:eastAsia="zh-CN"/>
        </w:rPr>
        <w:t xml:space="preserve">,” </w:t>
      </w:r>
      <w:r w:rsidRPr="009A3107">
        <w:rPr>
          <w:i/>
          <w:sz w:val="20"/>
        </w:rPr>
        <w:t>Joint Video Exploration Team of ITU-T SG16 WP3 and ISO/IEC JTC1/SC29/WG11</w:t>
      </w:r>
      <w:r>
        <w:rPr>
          <w:sz w:val="20"/>
        </w:rPr>
        <w:t xml:space="preserve">, JVET-M0322, </w:t>
      </w:r>
      <w:r w:rsidR="000B1F99">
        <w:rPr>
          <w:sz w:val="20"/>
        </w:rPr>
        <w:t>Jan.</w:t>
      </w:r>
      <w:r>
        <w:rPr>
          <w:sz w:val="20"/>
        </w:rPr>
        <w:t xml:space="preserve"> 2019</w:t>
      </w:r>
      <w:r w:rsidRPr="00126F32">
        <w:rPr>
          <w:sz w:val="20"/>
        </w:rPr>
        <w:t>.</w:t>
      </w:r>
    </w:p>
    <w:p w14:paraId="7B440475" w14:textId="63C2344A" w:rsidR="00A1720A" w:rsidRPr="009D1A2E" w:rsidRDefault="00B9367A" w:rsidP="003C3A6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utoSpaceDN/>
        <w:adjustRightInd/>
        <w:spacing w:before="0"/>
        <w:textAlignment w:val="auto"/>
        <w:rPr>
          <w:sz w:val="20"/>
        </w:rPr>
      </w:pPr>
      <w:r w:rsidRPr="00126F32">
        <w:rPr>
          <w:sz w:val="20"/>
        </w:rPr>
        <w:t xml:space="preserve">P. </w:t>
      </w:r>
      <w:proofErr w:type="spellStart"/>
      <w:r w:rsidRPr="00126F32">
        <w:rPr>
          <w:sz w:val="20"/>
        </w:rPr>
        <w:t>Hanhart</w:t>
      </w:r>
      <w:proofErr w:type="spellEnd"/>
      <w:r w:rsidRPr="00126F32">
        <w:rPr>
          <w:rFonts w:hint="eastAsia"/>
          <w:sz w:val="20"/>
        </w:rPr>
        <w:t xml:space="preserve">, </w:t>
      </w:r>
      <w:r w:rsidR="007A3BC6">
        <w:rPr>
          <w:sz w:val="20"/>
        </w:rPr>
        <w:t>J. Boyce,</w:t>
      </w:r>
      <w:r w:rsidRPr="00126F32">
        <w:rPr>
          <w:sz w:val="20"/>
        </w:rPr>
        <w:t xml:space="preserve"> K. Choi</w:t>
      </w:r>
      <w:r w:rsidR="007A3BC6">
        <w:rPr>
          <w:sz w:val="20"/>
        </w:rPr>
        <w:t xml:space="preserve"> and J. Lin</w:t>
      </w:r>
      <w:r w:rsidRPr="00126F32">
        <w:rPr>
          <w:sz w:val="20"/>
        </w:rPr>
        <w:t>, “JVET common test conditions and evaluation procedures for 360° video</w:t>
      </w:r>
      <w:r w:rsidRPr="00126F32">
        <w:rPr>
          <w:rFonts w:hint="eastAsia"/>
          <w:sz w:val="20"/>
        </w:rPr>
        <w:t>,</w:t>
      </w:r>
      <w:r w:rsidRPr="00126F32">
        <w:rPr>
          <w:sz w:val="20"/>
        </w:rPr>
        <w:t xml:space="preserve">” </w:t>
      </w:r>
      <w:r w:rsidRPr="009A3107">
        <w:rPr>
          <w:i/>
          <w:sz w:val="20"/>
        </w:rPr>
        <w:t>Joint Video Exploration Team of ITU-T SG16 WP3 and ISO/IEC JTC1/SC29/WG11</w:t>
      </w:r>
      <w:r w:rsidR="003B3235">
        <w:rPr>
          <w:sz w:val="20"/>
        </w:rPr>
        <w:t>, JVET-L</w:t>
      </w:r>
      <w:r w:rsidRPr="00126F32">
        <w:rPr>
          <w:sz w:val="20"/>
        </w:rPr>
        <w:t xml:space="preserve">1012, </w:t>
      </w:r>
      <w:r w:rsidR="003B3235">
        <w:rPr>
          <w:sz w:val="20"/>
        </w:rPr>
        <w:t>Oct</w:t>
      </w:r>
      <w:r w:rsidR="00601EEF">
        <w:rPr>
          <w:sz w:val="20"/>
        </w:rPr>
        <w:t>.</w:t>
      </w:r>
      <w:r w:rsidRPr="00126F32">
        <w:rPr>
          <w:sz w:val="20"/>
        </w:rPr>
        <w:t xml:space="preserve"> 2018.</w:t>
      </w:r>
    </w:p>
    <w:bookmarkEnd w:id="5"/>
    <w:bookmarkEnd w:id="6"/>
    <w:p w14:paraId="7B6BF7C2" w14:textId="77777777" w:rsidR="00A1720A" w:rsidRPr="004B4851" w:rsidRDefault="00A1720A" w:rsidP="003C3A6F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0F8538" w:rsidR="00342FF4" w:rsidRPr="005B217D" w:rsidRDefault="00705B45" w:rsidP="009234A5">
      <w:pPr>
        <w:rPr>
          <w:szCs w:val="22"/>
          <w:lang w:val="en-CA"/>
        </w:rPr>
      </w:pPr>
      <w:r w:rsidRPr="00016FA3">
        <w:rPr>
          <w:b/>
          <w:szCs w:val="22"/>
          <w:lang w:eastAsia="ja-JP"/>
        </w:rPr>
        <w:t>Zhejiang University</w:t>
      </w:r>
      <w:r w:rsidR="00C13B82" w:rsidRPr="00016FA3">
        <w:rPr>
          <w:b/>
          <w:szCs w:val="22"/>
        </w:rPr>
        <w:t xml:space="preserve"> </w:t>
      </w:r>
      <w:r w:rsidR="001F2594" w:rsidRPr="00016FA3">
        <w:rPr>
          <w:b/>
          <w:szCs w:val="22"/>
          <w:lang w:val="en-CA"/>
        </w:rPr>
        <w:t xml:space="preserve">may have </w:t>
      </w:r>
      <w:r w:rsidR="0098551D" w:rsidRPr="00016FA3">
        <w:rPr>
          <w:b/>
          <w:szCs w:val="22"/>
          <w:lang w:val="en-CA"/>
        </w:rPr>
        <w:t>current or pending</w:t>
      </w:r>
      <w:r w:rsidR="001F2594" w:rsidRPr="00016FA3">
        <w:rPr>
          <w:b/>
          <w:szCs w:val="22"/>
          <w:lang w:val="en-CA"/>
        </w:rPr>
        <w:t xml:space="preserve"> </w:t>
      </w:r>
      <w:r w:rsidR="0098551D" w:rsidRPr="00016FA3">
        <w:rPr>
          <w:b/>
          <w:szCs w:val="22"/>
          <w:lang w:val="en-CA"/>
        </w:rPr>
        <w:t xml:space="preserve">patent rights </w:t>
      </w:r>
      <w:r w:rsidR="001F2594" w:rsidRPr="00016FA3">
        <w:rPr>
          <w:b/>
          <w:szCs w:val="22"/>
          <w:lang w:val="en-CA"/>
        </w:rPr>
        <w:t xml:space="preserve">relating to the technology described </w:t>
      </w:r>
      <w:r w:rsidR="002F164D" w:rsidRPr="00016FA3">
        <w:rPr>
          <w:b/>
          <w:szCs w:val="22"/>
          <w:lang w:val="en-CA"/>
        </w:rPr>
        <w:t xml:space="preserve">in </w:t>
      </w:r>
      <w:r w:rsidR="001F2594" w:rsidRPr="00016FA3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16FA3">
        <w:rPr>
          <w:b/>
          <w:szCs w:val="22"/>
          <w:lang w:val="en-CA"/>
        </w:rPr>
        <w:t xml:space="preserve"> | ISO/IEC </w:t>
      </w:r>
      <w:r w:rsidR="00A83253" w:rsidRPr="00016FA3">
        <w:rPr>
          <w:b/>
          <w:szCs w:val="22"/>
          <w:lang w:val="en-CA"/>
        </w:rPr>
        <w:t xml:space="preserve">International </w:t>
      </w:r>
      <w:r w:rsidR="002F164D" w:rsidRPr="00016FA3">
        <w:rPr>
          <w:b/>
          <w:szCs w:val="22"/>
          <w:lang w:val="en-CA"/>
        </w:rPr>
        <w:t>Standard</w:t>
      </w:r>
      <w:r w:rsidR="001F2594" w:rsidRPr="00016FA3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0C8AA" w14:textId="77777777" w:rsidR="00E90FA1" w:rsidRDefault="00E90FA1">
      <w:r>
        <w:separator/>
      </w:r>
    </w:p>
  </w:endnote>
  <w:endnote w:type="continuationSeparator" w:id="0">
    <w:p w14:paraId="22650725" w14:textId="77777777" w:rsidR="00E90FA1" w:rsidRDefault="00E90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026B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26B1">
      <w:rPr>
        <w:rStyle w:val="a5"/>
        <w:noProof/>
      </w:rPr>
      <w:t>2019-01-04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AEC74" w14:textId="77777777" w:rsidR="00E90FA1" w:rsidRDefault="00E90FA1">
      <w:r>
        <w:separator/>
      </w:r>
    </w:p>
  </w:footnote>
  <w:footnote w:type="continuationSeparator" w:id="0">
    <w:p w14:paraId="702A9488" w14:textId="77777777" w:rsidR="00E90FA1" w:rsidRDefault="00E90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709560F"/>
    <w:multiLevelType w:val="multilevel"/>
    <w:tmpl w:val="9A509258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6B1"/>
    <w:rsid w:val="00004B42"/>
    <w:rsid w:val="00007981"/>
    <w:rsid w:val="00013EDE"/>
    <w:rsid w:val="00016FA3"/>
    <w:rsid w:val="00022385"/>
    <w:rsid w:val="00023C7B"/>
    <w:rsid w:val="000308A3"/>
    <w:rsid w:val="00033C2D"/>
    <w:rsid w:val="00037A57"/>
    <w:rsid w:val="000417A2"/>
    <w:rsid w:val="000446FF"/>
    <w:rsid w:val="000458BC"/>
    <w:rsid w:val="00045C41"/>
    <w:rsid w:val="00046C03"/>
    <w:rsid w:val="00050A48"/>
    <w:rsid w:val="00062B06"/>
    <w:rsid w:val="00064E18"/>
    <w:rsid w:val="00065039"/>
    <w:rsid w:val="00071144"/>
    <w:rsid w:val="0007614F"/>
    <w:rsid w:val="00080DAB"/>
    <w:rsid w:val="00081398"/>
    <w:rsid w:val="000817A8"/>
    <w:rsid w:val="00094479"/>
    <w:rsid w:val="000945F5"/>
    <w:rsid w:val="000962AC"/>
    <w:rsid w:val="00096BFB"/>
    <w:rsid w:val="000A79B8"/>
    <w:rsid w:val="000B0C0F"/>
    <w:rsid w:val="000B1C6B"/>
    <w:rsid w:val="000B1F99"/>
    <w:rsid w:val="000B4FF9"/>
    <w:rsid w:val="000B7486"/>
    <w:rsid w:val="000C09AC"/>
    <w:rsid w:val="000C433D"/>
    <w:rsid w:val="000D415D"/>
    <w:rsid w:val="000E00F3"/>
    <w:rsid w:val="000E7251"/>
    <w:rsid w:val="000F158C"/>
    <w:rsid w:val="00102F3D"/>
    <w:rsid w:val="001043D3"/>
    <w:rsid w:val="00107727"/>
    <w:rsid w:val="00124E38"/>
    <w:rsid w:val="0012580B"/>
    <w:rsid w:val="001318CA"/>
    <w:rsid w:val="00131F90"/>
    <w:rsid w:val="0013458C"/>
    <w:rsid w:val="001347B9"/>
    <w:rsid w:val="0013526E"/>
    <w:rsid w:val="00143924"/>
    <w:rsid w:val="00146152"/>
    <w:rsid w:val="00147128"/>
    <w:rsid w:val="00155526"/>
    <w:rsid w:val="00157AD9"/>
    <w:rsid w:val="00165803"/>
    <w:rsid w:val="00171371"/>
    <w:rsid w:val="00175A24"/>
    <w:rsid w:val="00187E58"/>
    <w:rsid w:val="00195A44"/>
    <w:rsid w:val="001A297E"/>
    <w:rsid w:val="001A35FD"/>
    <w:rsid w:val="001A368E"/>
    <w:rsid w:val="001A3817"/>
    <w:rsid w:val="001A5CCC"/>
    <w:rsid w:val="001A7329"/>
    <w:rsid w:val="001A792F"/>
    <w:rsid w:val="001B01EA"/>
    <w:rsid w:val="001B4E28"/>
    <w:rsid w:val="001C3525"/>
    <w:rsid w:val="001C3AFB"/>
    <w:rsid w:val="001C3FC6"/>
    <w:rsid w:val="001D1BD2"/>
    <w:rsid w:val="001E0248"/>
    <w:rsid w:val="001E02BE"/>
    <w:rsid w:val="001E3296"/>
    <w:rsid w:val="001E3B37"/>
    <w:rsid w:val="001E714F"/>
    <w:rsid w:val="001F2594"/>
    <w:rsid w:val="001F5C03"/>
    <w:rsid w:val="002055A6"/>
    <w:rsid w:val="00206460"/>
    <w:rsid w:val="002069B4"/>
    <w:rsid w:val="00210142"/>
    <w:rsid w:val="00210440"/>
    <w:rsid w:val="00215DFC"/>
    <w:rsid w:val="002162F9"/>
    <w:rsid w:val="00216A0D"/>
    <w:rsid w:val="00217E3C"/>
    <w:rsid w:val="002203D7"/>
    <w:rsid w:val="002212DF"/>
    <w:rsid w:val="00222CD4"/>
    <w:rsid w:val="00225016"/>
    <w:rsid w:val="002253CA"/>
    <w:rsid w:val="002264A6"/>
    <w:rsid w:val="00227BA7"/>
    <w:rsid w:val="0023011C"/>
    <w:rsid w:val="0023020A"/>
    <w:rsid w:val="00231467"/>
    <w:rsid w:val="002366F2"/>
    <w:rsid w:val="002375C1"/>
    <w:rsid w:val="0024269B"/>
    <w:rsid w:val="00246F53"/>
    <w:rsid w:val="00256368"/>
    <w:rsid w:val="00263398"/>
    <w:rsid w:val="00263B6E"/>
    <w:rsid w:val="00263B99"/>
    <w:rsid w:val="0026445D"/>
    <w:rsid w:val="00266681"/>
    <w:rsid w:val="00266F06"/>
    <w:rsid w:val="00275432"/>
    <w:rsid w:val="00275BCF"/>
    <w:rsid w:val="00280764"/>
    <w:rsid w:val="00282C42"/>
    <w:rsid w:val="00291E36"/>
    <w:rsid w:val="00292257"/>
    <w:rsid w:val="002A54E0"/>
    <w:rsid w:val="002B1595"/>
    <w:rsid w:val="002B191D"/>
    <w:rsid w:val="002B2E83"/>
    <w:rsid w:val="002C12CE"/>
    <w:rsid w:val="002C3CD7"/>
    <w:rsid w:val="002C46EC"/>
    <w:rsid w:val="002D0AF6"/>
    <w:rsid w:val="002D3E9F"/>
    <w:rsid w:val="002D474D"/>
    <w:rsid w:val="002E2CF4"/>
    <w:rsid w:val="002E3733"/>
    <w:rsid w:val="002F164D"/>
    <w:rsid w:val="002F542F"/>
    <w:rsid w:val="003021BC"/>
    <w:rsid w:val="00304ECB"/>
    <w:rsid w:val="00306206"/>
    <w:rsid w:val="00312910"/>
    <w:rsid w:val="00312FD3"/>
    <w:rsid w:val="00317D85"/>
    <w:rsid w:val="00327C56"/>
    <w:rsid w:val="003315A1"/>
    <w:rsid w:val="003319A0"/>
    <w:rsid w:val="00331B16"/>
    <w:rsid w:val="003373EC"/>
    <w:rsid w:val="0034090E"/>
    <w:rsid w:val="00342FF4"/>
    <w:rsid w:val="00344E5A"/>
    <w:rsid w:val="003456BE"/>
    <w:rsid w:val="00346148"/>
    <w:rsid w:val="00362510"/>
    <w:rsid w:val="00363C14"/>
    <w:rsid w:val="003669EA"/>
    <w:rsid w:val="003706CC"/>
    <w:rsid w:val="00377710"/>
    <w:rsid w:val="00381476"/>
    <w:rsid w:val="003924F6"/>
    <w:rsid w:val="00392D00"/>
    <w:rsid w:val="00395FA7"/>
    <w:rsid w:val="003A0334"/>
    <w:rsid w:val="003A1CF7"/>
    <w:rsid w:val="003A2D8E"/>
    <w:rsid w:val="003A7CE6"/>
    <w:rsid w:val="003B0EF8"/>
    <w:rsid w:val="003B3235"/>
    <w:rsid w:val="003B5DEA"/>
    <w:rsid w:val="003B7909"/>
    <w:rsid w:val="003C20E4"/>
    <w:rsid w:val="003C3A6F"/>
    <w:rsid w:val="003D5324"/>
    <w:rsid w:val="003D547D"/>
    <w:rsid w:val="003D6342"/>
    <w:rsid w:val="003E10E7"/>
    <w:rsid w:val="003E11A3"/>
    <w:rsid w:val="003E1A7E"/>
    <w:rsid w:val="003E200B"/>
    <w:rsid w:val="003E343B"/>
    <w:rsid w:val="003E6F90"/>
    <w:rsid w:val="003E73ED"/>
    <w:rsid w:val="003F0707"/>
    <w:rsid w:val="003F4B21"/>
    <w:rsid w:val="003F5D0F"/>
    <w:rsid w:val="00414101"/>
    <w:rsid w:val="004219CF"/>
    <w:rsid w:val="00421D42"/>
    <w:rsid w:val="004234F0"/>
    <w:rsid w:val="004264DF"/>
    <w:rsid w:val="00433DDB"/>
    <w:rsid w:val="00435A29"/>
    <w:rsid w:val="00436910"/>
    <w:rsid w:val="00437619"/>
    <w:rsid w:val="004441C3"/>
    <w:rsid w:val="00452BD2"/>
    <w:rsid w:val="0045567A"/>
    <w:rsid w:val="004557DB"/>
    <w:rsid w:val="0045733D"/>
    <w:rsid w:val="00465A1E"/>
    <w:rsid w:val="00466C41"/>
    <w:rsid w:val="00467ECA"/>
    <w:rsid w:val="004877F8"/>
    <w:rsid w:val="004930F6"/>
    <w:rsid w:val="0049445A"/>
    <w:rsid w:val="004A2A63"/>
    <w:rsid w:val="004B1C15"/>
    <w:rsid w:val="004B210C"/>
    <w:rsid w:val="004B2279"/>
    <w:rsid w:val="004B4851"/>
    <w:rsid w:val="004D1E29"/>
    <w:rsid w:val="004D405F"/>
    <w:rsid w:val="004D5073"/>
    <w:rsid w:val="004D7BF8"/>
    <w:rsid w:val="004E2472"/>
    <w:rsid w:val="004E4F4F"/>
    <w:rsid w:val="004E6789"/>
    <w:rsid w:val="004F61E3"/>
    <w:rsid w:val="004F704D"/>
    <w:rsid w:val="00500A76"/>
    <w:rsid w:val="00502D97"/>
    <w:rsid w:val="00502E10"/>
    <w:rsid w:val="00504E72"/>
    <w:rsid w:val="00507EE3"/>
    <w:rsid w:val="0051015C"/>
    <w:rsid w:val="0051079A"/>
    <w:rsid w:val="00515284"/>
    <w:rsid w:val="00516CF1"/>
    <w:rsid w:val="00521553"/>
    <w:rsid w:val="00521F29"/>
    <w:rsid w:val="00526CEE"/>
    <w:rsid w:val="00527FE8"/>
    <w:rsid w:val="005302A7"/>
    <w:rsid w:val="00531AE9"/>
    <w:rsid w:val="00532221"/>
    <w:rsid w:val="00550A66"/>
    <w:rsid w:val="00551088"/>
    <w:rsid w:val="00561085"/>
    <w:rsid w:val="00562675"/>
    <w:rsid w:val="00563BB2"/>
    <w:rsid w:val="0056415D"/>
    <w:rsid w:val="00566B08"/>
    <w:rsid w:val="00567EC7"/>
    <w:rsid w:val="00570013"/>
    <w:rsid w:val="005753EC"/>
    <w:rsid w:val="005801A2"/>
    <w:rsid w:val="005844A5"/>
    <w:rsid w:val="0058593C"/>
    <w:rsid w:val="0058754C"/>
    <w:rsid w:val="00587C72"/>
    <w:rsid w:val="005952A5"/>
    <w:rsid w:val="005966BD"/>
    <w:rsid w:val="005A1A0B"/>
    <w:rsid w:val="005A24F8"/>
    <w:rsid w:val="005A33A1"/>
    <w:rsid w:val="005B054B"/>
    <w:rsid w:val="005B217D"/>
    <w:rsid w:val="005B5AF8"/>
    <w:rsid w:val="005C385F"/>
    <w:rsid w:val="005C3D1A"/>
    <w:rsid w:val="005C75B9"/>
    <w:rsid w:val="005D41DE"/>
    <w:rsid w:val="005D7F81"/>
    <w:rsid w:val="005E1AC6"/>
    <w:rsid w:val="005E77B7"/>
    <w:rsid w:val="005F6F1B"/>
    <w:rsid w:val="00601EEF"/>
    <w:rsid w:val="006027EC"/>
    <w:rsid w:val="00604EDC"/>
    <w:rsid w:val="006110AF"/>
    <w:rsid w:val="00615995"/>
    <w:rsid w:val="00616155"/>
    <w:rsid w:val="00620DFE"/>
    <w:rsid w:val="0062104A"/>
    <w:rsid w:val="00624B33"/>
    <w:rsid w:val="00626675"/>
    <w:rsid w:val="0063041A"/>
    <w:rsid w:val="00630AA2"/>
    <w:rsid w:val="006318FA"/>
    <w:rsid w:val="00637DD4"/>
    <w:rsid w:val="006414B5"/>
    <w:rsid w:val="006429C4"/>
    <w:rsid w:val="00643BF3"/>
    <w:rsid w:val="00646707"/>
    <w:rsid w:val="00653202"/>
    <w:rsid w:val="00654E09"/>
    <w:rsid w:val="00657F7E"/>
    <w:rsid w:val="00662E58"/>
    <w:rsid w:val="006637F2"/>
    <w:rsid w:val="006642A5"/>
    <w:rsid w:val="00664DCF"/>
    <w:rsid w:val="00672D31"/>
    <w:rsid w:val="006771BA"/>
    <w:rsid w:val="00677CAB"/>
    <w:rsid w:val="00690005"/>
    <w:rsid w:val="00691B35"/>
    <w:rsid w:val="00692B7C"/>
    <w:rsid w:val="006B5E22"/>
    <w:rsid w:val="006C116C"/>
    <w:rsid w:val="006C5D39"/>
    <w:rsid w:val="006D6D9B"/>
    <w:rsid w:val="006D7545"/>
    <w:rsid w:val="006E2810"/>
    <w:rsid w:val="006E5417"/>
    <w:rsid w:val="006F0794"/>
    <w:rsid w:val="006F7528"/>
    <w:rsid w:val="007023DE"/>
    <w:rsid w:val="00705B45"/>
    <w:rsid w:val="0071221E"/>
    <w:rsid w:val="00712F60"/>
    <w:rsid w:val="007145BE"/>
    <w:rsid w:val="00720E3B"/>
    <w:rsid w:val="00723BFC"/>
    <w:rsid w:val="00725322"/>
    <w:rsid w:val="007305A6"/>
    <w:rsid w:val="00734090"/>
    <w:rsid w:val="0074393F"/>
    <w:rsid w:val="0074460F"/>
    <w:rsid w:val="00745F6B"/>
    <w:rsid w:val="0075585E"/>
    <w:rsid w:val="00760D9D"/>
    <w:rsid w:val="00761D8B"/>
    <w:rsid w:val="00770571"/>
    <w:rsid w:val="007768FF"/>
    <w:rsid w:val="007824D3"/>
    <w:rsid w:val="00791ED2"/>
    <w:rsid w:val="00796120"/>
    <w:rsid w:val="00796EE3"/>
    <w:rsid w:val="007A3BC6"/>
    <w:rsid w:val="007A7D29"/>
    <w:rsid w:val="007B4AB8"/>
    <w:rsid w:val="007C1205"/>
    <w:rsid w:val="007D1181"/>
    <w:rsid w:val="007E01A3"/>
    <w:rsid w:val="007F1F8B"/>
    <w:rsid w:val="007F3F09"/>
    <w:rsid w:val="007F67A1"/>
    <w:rsid w:val="00811C05"/>
    <w:rsid w:val="008206C8"/>
    <w:rsid w:val="008226A3"/>
    <w:rsid w:val="0082584A"/>
    <w:rsid w:val="00825B7F"/>
    <w:rsid w:val="00831888"/>
    <w:rsid w:val="008346AF"/>
    <w:rsid w:val="00841315"/>
    <w:rsid w:val="008417C4"/>
    <w:rsid w:val="00842C38"/>
    <w:rsid w:val="00844B59"/>
    <w:rsid w:val="00853370"/>
    <w:rsid w:val="008605CE"/>
    <w:rsid w:val="0086387C"/>
    <w:rsid w:val="00874053"/>
    <w:rsid w:val="00874A6C"/>
    <w:rsid w:val="00876C65"/>
    <w:rsid w:val="008841E3"/>
    <w:rsid w:val="00893B69"/>
    <w:rsid w:val="00897273"/>
    <w:rsid w:val="008A4B4C"/>
    <w:rsid w:val="008A7115"/>
    <w:rsid w:val="008B5F99"/>
    <w:rsid w:val="008C0CFE"/>
    <w:rsid w:val="008C239F"/>
    <w:rsid w:val="008C4354"/>
    <w:rsid w:val="008D4554"/>
    <w:rsid w:val="008D756B"/>
    <w:rsid w:val="008E480C"/>
    <w:rsid w:val="008F6A74"/>
    <w:rsid w:val="009059A9"/>
    <w:rsid w:val="00906F00"/>
    <w:rsid w:val="00907757"/>
    <w:rsid w:val="009212B0"/>
    <w:rsid w:val="0092178D"/>
    <w:rsid w:val="00921F70"/>
    <w:rsid w:val="00921FA1"/>
    <w:rsid w:val="009234A5"/>
    <w:rsid w:val="00926A81"/>
    <w:rsid w:val="00933453"/>
    <w:rsid w:val="009336F7"/>
    <w:rsid w:val="009359F0"/>
    <w:rsid w:val="0093636C"/>
    <w:rsid w:val="00936803"/>
    <w:rsid w:val="009374A7"/>
    <w:rsid w:val="00944F0B"/>
    <w:rsid w:val="009459D9"/>
    <w:rsid w:val="009469D3"/>
    <w:rsid w:val="009478A9"/>
    <w:rsid w:val="00955F6D"/>
    <w:rsid w:val="00965CD3"/>
    <w:rsid w:val="00977C16"/>
    <w:rsid w:val="0098045B"/>
    <w:rsid w:val="0098551D"/>
    <w:rsid w:val="0099220D"/>
    <w:rsid w:val="0099518F"/>
    <w:rsid w:val="009978F9"/>
    <w:rsid w:val="009A523D"/>
    <w:rsid w:val="009A66CC"/>
    <w:rsid w:val="009A7296"/>
    <w:rsid w:val="009B02A1"/>
    <w:rsid w:val="009B1BC5"/>
    <w:rsid w:val="009B3361"/>
    <w:rsid w:val="009C42EB"/>
    <w:rsid w:val="009D1A2E"/>
    <w:rsid w:val="009D7CE6"/>
    <w:rsid w:val="009E5FBE"/>
    <w:rsid w:val="009F1330"/>
    <w:rsid w:val="009F496B"/>
    <w:rsid w:val="00A01439"/>
    <w:rsid w:val="00A02E61"/>
    <w:rsid w:val="00A050B9"/>
    <w:rsid w:val="00A05883"/>
    <w:rsid w:val="00A05CFF"/>
    <w:rsid w:val="00A13048"/>
    <w:rsid w:val="00A14D98"/>
    <w:rsid w:val="00A1720A"/>
    <w:rsid w:val="00A26BC0"/>
    <w:rsid w:val="00A277FE"/>
    <w:rsid w:val="00A27DD4"/>
    <w:rsid w:val="00A35C85"/>
    <w:rsid w:val="00A404AC"/>
    <w:rsid w:val="00A44F3E"/>
    <w:rsid w:val="00A46843"/>
    <w:rsid w:val="00A56B97"/>
    <w:rsid w:val="00A6093D"/>
    <w:rsid w:val="00A63E7D"/>
    <w:rsid w:val="00A71396"/>
    <w:rsid w:val="00A767DC"/>
    <w:rsid w:val="00A76A6D"/>
    <w:rsid w:val="00A83253"/>
    <w:rsid w:val="00AA5B71"/>
    <w:rsid w:val="00AA5D3A"/>
    <w:rsid w:val="00AA6E84"/>
    <w:rsid w:val="00AA7283"/>
    <w:rsid w:val="00AB1A1C"/>
    <w:rsid w:val="00AB61FB"/>
    <w:rsid w:val="00AC01ED"/>
    <w:rsid w:val="00AC2A4D"/>
    <w:rsid w:val="00AC54D3"/>
    <w:rsid w:val="00AD05A8"/>
    <w:rsid w:val="00AD2A52"/>
    <w:rsid w:val="00AE2257"/>
    <w:rsid w:val="00AE341B"/>
    <w:rsid w:val="00AF0502"/>
    <w:rsid w:val="00B01905"/>
    <w:rsid w:val="00B07CA7"/>
    <w:rsid w:val="00B10A93"/>
    <w:rsid w:val="00B1161C"/>
    <w:rsid w:val="00B1279A"/>
    <w:rsid w:val="00B37DAF"/>
    <w:rsid w:val="00B4194A"/>
    <w:rsid w:val="00B437E8"/>
    <w:rsid w:val="00B447B9"/>
    <w:rsid w:val="00B5222E"/>
    <w:rsid w:val="00B53179"/>
    <w:rsid w:val="00B57A23"/>
    <w:rsid w:val="00B600CD"/>
    <w:rsid w:val="00B60D2C"/>
    <w:rsid w:val="00B61C96"/>
    <w:rsid w:val="00B73A2A"/>
    <w:rsid w:val="00B73F4B"/>
    <w:rsid w:val="00B74ABC"/>
    <w:rsid w:val="00B75A51"/>
    <w:rsid w:val="00B81499"/>
    <w:rsid w:val="00B827C6"/>
    <w:rsid w:val="00B92DC5"/>
    <w:rsid w:val="00B9324B"/>
    <w:rsid w:val="00B9367A"/>
    <w:rsid w:val="00B94B06"/>
    <w:rsid w:val="00B94C28"/>
    <w:rsid w:val="00BB1EE4"/>
    <w:rsid w:val="00BB6EBF"/>
    <w:rsid w:val="00BC10BA"/>
    <w:rsid w:val="00BC3B14"/>
    <w:rsid w:val="00BC48BA"/>
    <w:rsid w:val="00BC5AFD"/>
    <w:rsid w:val="00BC6E44"/>
    <w:rsid w:val="00BD02AE"/>
    <w:rsid w:val="00BD2DE0"/>
    <w:rsid w:val="00BD7044"/>
    <w:rsid w:val="00BD73E5"/>
    <w:rsid w:val="00BF4CBF"/>
    <w:rsid w:val="00C00DDE"/>
    <w:rsid w:val="00C04F43"/>
    <w:rsid w:val="00C05078"/>
    <w:rsid w:val="00C0609D"/>
    <w:rsid w:val="00C115AB"/>
    <w:rsid w:val="00C13B82"/>
    <w:rsid w:val="00C14DC5"/>
    <w:rsid w:val="00C16B05"/>
    <w:rsid w:val="00C26CCB"/>
    <w:rsid w:val="00C30249"/>
    <w:rsid w:val="00C31A54"/>
    <w:rsid w:val="00C3723B"/>
    <w:rsid w:val="00C42466"/>
    <w:rsid w:val="00C44D52"/>
    <w:rsid w:val="00C5476C"/>
    <w:rsid w:val="00C5608C"/>
    <w:rsid w:val="00C606C9"/>
    <w:rsid w:val="00C64C88"/>
    <w:rsid w:val="00C65FFC"/>
    <w:rsid w:val="00C80288"/>
    <w:rsid w:val="00C84003"/>
    <w:rsid w:val="00C86877"/>
    <w:rsid w:val="00C90650"/>
    <w:rsid w:val="00C97D78"/>
    <w:rsid w:val="00CB1CE9"/>
    <w:rsid w:val="00CB38F2"/>
    <w:rsid w:val="00CB4AD0"/>
    <w:rsid w:val="00CC2AAE"/>
    <w:rsid w:val="00CC5A42"/>
    <w:rsid w:val="00CD0EAB"/>
    <w:rsid w:val="00CD1684"/>
    <w:rsid w:val="00CD23D6"/>
    <w:rsid w:val="00CE3481"/>
    <w:rsid w:val="00CE5E02"/>
    <w:rsid w:val="00CF0EC6"/>
    <w:rsid w:val="00CF34DB"/>
    <w:rsid w:val="00CF3917"/>
    <w:rsid w:val="00CF4C37"/>
    <w:rsid w:val="00CF558F"/>
    <w:rsid w:val="00CF6BE5"/>
    <w:rsid w:val="00CF7080"/>
    <w:rsid w:val="00D010C0"/>
    <w:rsid w:val="00D01473"/>
    <w:rsid w:val="00D03CB7"/>
    <w:rsid w:val="00D06420"/>
    <w:rsid w:val="00D073E2"/>
    <w:rsid w:val="00D076F6"/>
    <w:rsid w:val="00D17C1F"/>
    <w:rsid w:val="00D2162F"/>
    <w:rsid w:val="00D26935"/>
    <w:rsid w:val="00D30659"/>
    <w:rsid w:val="00D4320D"/>
    <w:rsid w:val="00D4330B"/>
    <w:rsid w:val="00D446EC"/>
    <w:rsid w:val="00D44C23"/>
    <w:rsid w:val="00D4538C"/>
    <w:rsid w:val="00D51BF0"/>
    <w:rsid w:val="00D53130"/>
    <w:rsid w:val="00D531DB"/>
    <w:rsid w:val="00D55942"/>
    <w:rsid w:val="00D62C70"/>
    <w:rsid w:val="00D63C8F"/>
    <w:rsid w:val="00D721BF"/>
    <w:rsid w:val="00D807BF"/>
    <w:rsid w:val="00D82FCC"/>
    <w:rsid w:val="00D83EB3"/>
    <w:rsid w:val="00D902C7"/>
    <w:rsid w:val="00D91074"/>
    <w:rsid w:val="00DA17FC"/>
    <w:rsid w:val="00DA7887"/>
    <w:rsid w:val="00DB2C26"/>
    <w:rsid w:val="00DB3689"/>
    <w:rsid w:val="00DD02F4"/>
    <w:rsid w:val="00DD6622"/>
    <w:rsid w:val="00DE1C7C"/>
    <w:rsid w:val="00DE471D"/>
    <w:rsid w:val="00DE6B43"/>
    <w:rsid w:val="00DF4EBD"/>
    <w:rsid w:val="00E06150"/>
    <w:rsid w:val="00E07FB2"/>
    <w:rsid w:val="00E11923"/>
    <w:rsid w:val="00E23493"/>
    <w:rsid w:val="00E262D4"/>
    <w:rsid w:val="00E36250"/>
    <w:rsid w:val="00E42836"/>
    <w:rsid w:val="00E472BF"/>
    <w:rsid w:val="00E47F2D"/>
    <w:rsid w:val="00E54511"/>
    <w:rsid w:val="00E546C7"/>
    <w:rsid w:val="00E554D1"/>
    <w:rsid w:val="00E60F9B"/>
    <w:rsid w:val="00E61DAC"/>
    <w:rsid w:val="00E66949"/>
    <w:rsid w:val="00E72016"/>
    <w:rsid w:val="00E72B80"/>
    <w:rsid w:val="00E75FE3"/>
    <w:rsid w:val="00E85488"/>
    <w:rsid w:val="00E86674"/>
    <w:rsid w:val="00E86C4C"/>
    <w:rsid w:val="00E870DA"/>
    <w:rsid w:val="00E907A3"/>
    <w:rsid w:val="00E90FA1"/>
    <w:rsid w:val="00EA20DC"/>
    <w:rsid w:val="00EA5AE0"/>
    <w:rsid w:val="00EB20A4"/>
    <w:rsid w:val="00EB56E1"/>
    <w:rsid w:val="00EB7AB1"/>
    <w:rsid w:val="00ED42F5"/>
    <w:rsid w:val="00ED4988"/>
    <w:rsid w:val="00ED5F84"/>
    <w:rsid w:val="00EE5E62"/>
    <w:rsid w:val="00EE7CD8"/>
    <w:rsid w:val="00EE7E8A"/>
    <w:rsid w:val="00EF1D62"/>
    <w:rsid w:val="00EF37F6"/>
    <w:rsid w:val="00EF48CC"/>
    <w:rsid w:val="00F00801"/>
    <w:rsid w:val="00F0658D"/>
    <w:rsid w:val="00F1212A"/>
    <w:rsid w:val="00F13D22"/>
    <w:rsid w:val="00F2488D"/>
    <w:rsid w:val="00F27769"/>
    <w:rsid w:val="00F601A0"/>
    <w:rsid w:val="00F60254"/>
    <w:rsid w:val="00F66AAE"/>
    <w:rsid w:val="00F70C5D"/>
    <w:rsid w:val="00F712E9"/>
    <w:rsid w:val="00F73032"/>
    <w:rsid w:val="00F769D4"/>
    <w:rsid w:val="00F77D37"/>
    <w:rsid w:val="00F848FC"/>
    <w:rsid w:val="00F906F6"/>
    <w:rsid w:val="00F9282A"/>
    <w:rsid w:val="00F9333E"/>
    <w:rsid w:val="00F96BAD"/>
    <w:rsid w:val="00FA139D"/>
    <w:rsid w:val="00FA449E"/>
    <w:rsid w:val="00FA51DD"/>
    <w:rsid w:val="00FA60F5"/>
    <w:rsid w:val="00FB08C0"/>
    <w:rsid w:val="00FB0E84"/>
    <w:rsid w:val="00FC2405"/>
    <w:rsid w:val="00FC6CC6"/>
    <w:rsid w:val="00FD01C2"/>
    <w:rsid w:val="00FD49C1"/>
    <w:rsid w:val="00FD77B6"/>
    <w:rsid w:val="00FE595C"/>
    <w:rsid w:val="00FF0CE3"/>
    <w:rsid w:val="00FF1470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521F29"/>
    <w:pPr>
      <w:spacing w:before="0" w:after="200"/>
    </w:pPr>
    <w:rPr>
      <w:rFonts w:eastAsia="PMingLiU"/>
      <w:i/>
      <w:iCs/>
      <w:color w:val="44546A" w:themeColor="text2"/>
      <w:sz w:val="18"/>
      <w:szCs w:val="18"/>
    </w:rPr>
  </w:style>
  <w:style w:type="paragraph" w:styleId="30">
    <w:name w:val="Body Text Indent 3"/>
    <w:basedOn w:val="a"/>
    <w:link w:val="3Char0"/>
    <w:rsid w:val="003B0EF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0"/>
      <w:ind w:firstLine="270"/>
      <w:textAlignment w:val="auto"/>
    </w:pPr>
    <w:rPr>
      <w:sz w:val="20"/>
    </w:rPr>
  </w:style>
  <w:style w:type="character" w:customStyle="1" w:styleId="3Char0">
    <w:name w:val="正文文本缩进 3 Char"/>
    <w:basedOn w:val="a0"/>
    <w:link w:val="30"/>
    <w:rsid w:val="003B0EF8"/>
  </w:style>
  <w:style w:type="character" w:styleId="ac">
    <w:name w:val="Placeholder Text"/>
    <w:basedOn w:val="a0"/>
    <w:uiPriority w:val="99"/>
    <w:semiHidden/>
    <w:rsid w:val="003B0E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ul@zju.edu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angfuxc@zju.edu.c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unyule@zj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A2750-43E4-4127-BC40-CFA974A2D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5213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YuleSun</dc:creator>
  <cp:keywords>JVET</cp:keywords>
  <cp:lastModifiedBy>Sun Yule</cp:lastModifiedBy>
  <cp:revision>356</cp:revision>
  <cp:lastPrinted>1900-01-01T08:00:00Z</cp:lastPrinted>
  <dcterms:created xsi:type="dcterms:W3CDTF">2018-12-21T16:12:00Z</dcterms:created>
  <dcterms:modified xsi:type="dcterms:W3CDTF">2019-01-07T07:15:00Z</dcterms:modified>
</cp:coreProperties>
</file>