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5D95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C446EA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117C39">
              <w:rPr>
                <w:lang w:val="en-CA"/>
              </w:rPr>
              <w:t>M</w:t>
            </w:r>
            <w:r w:rsidR="00117C39" w:rsidRPr="00117C39">
              <w:rPr>
                <w:lang w:val="en-CA"/>
              </w:rPr>
              <w:t>0199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7C8064" w:rsidR="00E61DAC" w:rsidRPr="005B217D" w:rsidRDefault="00E45BE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CE5: C</w:t>
            </w:r>
            <w:r w:rsidRPr="00FB5578">
              <w:rPr>
                <w:b/>
                <w:szCs w:val="22"/>
                <w:lang w:val="en-CA"/>
              </w:rPr>
              <w:t>ounter-based probability estimation</w:t>
            </w:r>
            <w:r>
              <w:rPr>
                <w:b/>
                <w:szCs w:val="22"/>
                <w:lang w:val="en-CA"/>
              </w:rPr>
              <w:t xml:space="preserve"> (CE5.1.8)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69B057" w:rsidR="00E61DAC" w:rsidRPr="005B217D" w:rsidRDefault="00E45BEE" w:rsidP="009D7CE6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DC470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proofErr w:type="spellStart"/>
            <w:r w:rsidRPr="005B217D">
              <w:rPr>
                <w:szCs w:val="22"/>
                <w:lang w:val="en-CA"/>
              </w:rPr>
              <w:t>e.g</w:t>
            </w:r>
            <w:proofErr w:type="spellEnd"/>
            <w:r w:rsidRPr="005B217D">
              <w:rPr>
                <w:szCs w:val="22"/>
                <w:lang w:val="en-CA"/>
              </w:rPr>
              <w:t xml:space="preserve">, Proposal, Information, </w:t>
            </w:r>
            <w:r w:rsidR="0013458C">
              <w:rPr>
                <w:szCs w:val="22"/>
                <w:lang w:val="en-CA"/>
              </w:rPr>
              <w:t>Draft</w:t>
            </w:r>
            <w:r w:rsidR="00B57A23">
              <w:rPr>
                <w:szCs w:val="22"/>
                <w:lang w:val="en-CA"/>
              </w:rPr>
              <w:t xml:space="preserve"> text</w:t>
            </w:r>
            <w:r w:rsidR="0013458C">
              <w:rPr>
                <w:szCs w:val="22"/>
                <w:lang w:val="en-CA"/>
              </w:rPr>
              <w:t>, Proposed d</w:t>
            </w:r>
            <w:r w:rsidR="005E1AC6" w:rsidRPr="005B217D">
              <w:rPr>
                <w:szCs w:val="22"/>
                <w:lang w:val="en-CA"/>
              </w:rPr>
              <w:t xml:space="preserve">raft, </w:t>
            </w:r>
            <w:r w:rsidRPr="005B217D">
              <w:rPr>
                <w:szCs w:val="22"/>
                <w:lang w:val="en-CA"/>
              </w:rPr>
              <w:t>Report]</w:t>
            </w:r>
          </w:p>
        </w:tc>
      </w:tr>
      <w:tr w:rsidR="00E45BEE" w:rsidRPr="005B217D" w14:paraId="714CD808" w14:textId="77777777" w:rsidTr="000962AC">
        <w:tc>
          <w:tcPr>
            <w:tcW w:w="1458" w:type="dxa"/>
          </w:tcPr>
          <w:p w14:paraId="4DB59313" w14:textId="77777777" w:rsidR="00E45BEE" w:rsidRPr="005B217D" w:rsidRDefault="00E45BEE" w:rsidP="00E45BE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DBF6B8A" w14:textId="1F8E64F6" w:rsidR="00E45BEE" w:rsidRPr="00421385" w:rsidRDefault="00E45BEE" w:rsidP="00E45BEE">
            <w:pPr>
              <w:spacing w:before="60" w:after="60"/>
              <w:rPr>
                <w:szCs w:val="22"/>
                <w:lang w:val="en-CA" w:eastAsia="ko-KR"/>
              </w:rPr>
            </w:pPr>
            <w:r w:rsidRPr="00421385">
              <w:rPr>
                <w:szCs w:val="22"/>
                <w:lang w:val="en-CA" w:eastAsia="ko-KR"/>
              </w:rPr>
              <w:t xml:space="preserve">Kiho Choi, </w:t>
            </w:r>
            <w:r w:rsidRPr="00421385">
              <w:rPr>
                <w:szCs w:val="22"/>
                <w:lang w:val="en-CA" w:eastAsia="ko-KR"/>
              </w:rPr>
              <w:br/>
            </w:r>
            <w:proofErr w:type="spellStart"/>
            <w:r w:rsidRPr="00421385">
              <w:rPr>
                <w:szCs w:val="22"/>
                <w:lang w:val="en-CA" w:eastAsia="ko-KR"/>
              </w:rPr>
              <w:t>Yinji</w:t>
            </w:r>
            <w:proofErr w:type="spellEnd"/>
            <w:r w:rsidRPr="00421385">
              <w:rPr>
                <w:szCs w:val="22"/>
                <w:lang w:val="en-CA" w:eastAsia="ko-KR"/>
              </w:rPr>
              <w:t xml:space="preserve"> </w:t>
            </w:r>
            <w:proofErr w:type="spellStart"/>
            <w:r w:rsidRPr="00421385">
              <w:rPr>
                <w:szCs w:val="22"/>
                <w:lang w:val="en-CA" w:eastAsia="ko-KR"/>
              </w:rPr>
              <w:t>Piao</w:t>
            </w:r>
            <w:proofErr w:type="spellEnd"/>
            <w:r w:rsidRPr="00421385">
              <w:rPr>
                <w:szCs w:val="22"/>
                <w:lang w:val="en-CA" w:eastAsia="ko-KR"/>
              </w:rPr>
              <w:t xml:space="preserve">, </w:t>
            </w:r>
            <w:r w:rsidRPr="00421385">
              <w:rPr>
                <w:szCs w:val="22"/>
                <w:lang w:val="en-CA" w:eastAsia="ko-KR"/>
              </w:rPr>
              <w:br/>
            </w:r>
          </w:p>
          <w:p w14:paraId="49D81240" w14:textId="238D5537" w:rsidR="00E45BEE" w:rsidRPr="005B217D" w:rsidRDefault="00E45BEE" w:rsidP="00E45BE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21385">
              <w:rPr>
                <w:rFonts w:hint="eastAsia"/>
                <w:szCs w:val="22"/>
                <w:lang w:val="en-CA"/>
              </w:rPr>
              <w:t>Seongchon-gil</w:t>
            </w:r>
            <w:proofErr w:type="spellEnd"/>
            <w:r w:rsidRPr="00421385">
              <w:rPr>
                <w:rFonts w:hint="eastAsia"/>
                <w:szCs w:val="22"/>
                <w:lang w:val="en-CA"/>
              </w:rPr>
              <w:t xml:space="preserve"> 34, </w:t>
            </w:r>
            <w:proofErr w:type="spellStart"/>
            <w:r w:rsidRPr="00421385">
              <w:rPr>
                <w:rFonts w:hint="eastAsia"/>
                <w:szCs w:val="22"/>
                <w:lang w:val="en-CA"/>
              </w:rPr>
              <w:t>Seocho-gu</w:t>
            </w:r>
            <w:proofErr w:type="spellEnd"/>
            <w:r w:rsidRPr="00421385">
              <w:rPr>
                <w:rFonts w:hint="eastAsia"/>
                <w:szCs w:val="22"/>
                <w:lang w:val="en-CA"/>
              </w:rPr>
              <w:t>, Seoul, 06765 Korea</w:t>
            </w:r>
          </w:p>
        </w:tc>
        <w:tc>
          <w:tcPr>
            <w:tcW w:w="900" w:type="dxa"/>
          </w:tcPr>
          <w:p w14:paraId="0140ECA2" w14:textId="3E77334A" w:rsidR="00E45BEE" w:rsidRPr="005B217D" w:rsidRDefault="00E45BEE" w:rsidP="00E45B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E470826" w:rsidR="00E45BEE" w:rsidRPr="00E45BEE" w:rsidRDefault="00360963" w:rsidP="00E45BEE">
            <w:pPr>
              <w:spacing w:before="60" w:after="60"/>
              <w:rPr>
                <w:szCs w:val="22"/>
              </w:rPr>
            </w:pPr>
            <w:hyperlink r:id="rId9" w:history="1">
              <w:r w:rsidR="00E45BEE" w:rsidRPr="00421385">
                <w:rPr>
                  <w:rStyle w:val="a6"/>
                  <w:szCs w:val="22"/>
                  <w:lang w:val="en-CA" w:eastAsia="ko-KR"/>
                </w:rPr>
                <w:t>kiho14.choi</w:t>
              </w:r>
              <w:r w:rsidR="00E45BEE" w:rsidRPr="00421385">
                <w:rPr>
                  <w:rStyle w:val="a6"/>
                  <w:rFonts w:hint="eastAsia"/>
                  <w:szCs w:val="22"/>
                  <w:lang w:val="en-CA" w:eastAsia="ko-KR"/>
                </w:rPr>
                <w:t>@samsung.com</w:t>
              </w:r>
            </w:hyperlink>
            <w:r w:rsidR="00E45BEE" w:rsidRPr="00421385">
              <w:rPr>
                <w:szCs w:val="22"/>
                <w:lang w:val="en-CA" w:eastAsia="ko-KR"/>
              </w:rPr>
              <w:br/>
            </w:r>
            <w:hyperlink r:id="rId10" w:history="1">
              <w:r w:rsidR="00E45BEE" w:rsidRPr="00421385">
                <w:rPr>
                  <w:rStyle w:val="a6"/>
                  <w:szCs w:val="22"/>
                  <w:lang w:val="en-CA" w:eastAsia="ko-KR"/>
                </w:rPr>
                <w:t>yj1003.piao@samsung.com</w:t>
              </w:r>
            </w:hyperlink>
            <w:r w:rsidR="00E45BEE" w:rsidRPr="00421385">
              <w:rPr>
                <w:szCs w:val="22"/>
                <w:lang w:val="en-CA" w:eastAsia="ko-KR"/>
              </w:rPr>
              <w:br/>
            </w:r>
          </w:p>
        </w:tc>
      </w:tr>
      <w:tr w:rsidR="00E45BEE" w:rsidRPr="005B217D" w14:paraId="49AFAA61" w14:textId="77777777" w:rsidTr="000962AC">
        <w:tc>
          <w:tcPr>
            <w:tcW w:w="1458" w:type="dxa"/>
          </w:tcPr>
          <w:p w14:paraId="2C08AF6B" w14:textId="77777777" w:rsidR="00E45BEE" w:rsidRPr="005B217D" w:rsidRDefault="00E45BEE" w:rsidP="00E45BE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82CA0E" w:rsidR="00E45BEE" w:rsidRPr="005B217D" w:rsidRDefault="00E45BEE" w:rsidP="00E45BEE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rFonts w:hint="eastAsia"/>
                <w:szCs w:val="22"/>
                <w:lang w:val="en-CA"/>
              </w:rPr>
              <w:t xml:space="preserve">Samsung Electronics </w:t>
            </w:r>
            <w:r w:rsidRPr="000A3D9D"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52921C" w14:textId="6E7C417C" w:rsidR="00F55318" w:rsidRDefault="00F55318" w:rsidP="00F55318">
      <w:pPr>
        <w:rPr>
          <w:lang w:val="en-CA"/>
        </w:rPr>
      </w:pPr>
      <w:r>
        <w:rPr>
          <w:lang w:val="en-CA"/>
        </w:rPr>
        <w:t xml:space="preserve">This contribution presents a technology described in CE 5.1.8 that is a counter-based probability </w:t>
      </w:r>
      <w:r w:rsidRPr="006F0BE3">
        <w:rPr>
          <w:shd w:val="clear" w:color="auto" w:fill="FFFFFF"/>
          <w:lang w:val="en-GB" w:eastAsia="zh-CN"/>
        </w:rPr>
        <w:t>estimation scheme</w:t>
      </w:r>
      <w:r>
        <w:rPr>
          <w:shd w:val="clear" w:color="auto" w:fill="FFFFFF"/>
          <w:lang w:val="en-GB" w:eastAsia="zh-CN"/>
        </w:rPr>
        <w:t xml:space="preserve"> using </w:t>
      </w:r>
      <w:r w:rsidRPr="00E1792A">
        <w:rPr>
          <w:shd w:val="clear" w:color="auto" w:fill="FFFFFF"/>
          <w:lang w:val="en-GB" w:eastAsia="zh-CN"/>
        </w:rPr>
        <w:t>two-probability update model</w:t>
      </w:r>
      <w:r>
        <w:rPr>
          <w:lang w:val="en-CA"/>
        </w:rPr>
        <w:t xml:space="preserve">. Testing results on </w:t>
      </w:r>
      <w:r w:rsidRPr="00972590">
        <w:rPr>
          <w:lang w:val="en-CA"/>
        </w:rPr>
        <w:t xml:space="preserve">the proposed method </w:t>
      </w:r>
      <w:r w:rsidRPr="009E4972">
        <w:rPr>
          <w:lang w:val="en-CA"/>
        </w:rPr>
        <w:t xml:space="preserve">show </w:t>
      </w:r>
      <w:r w:rsidR="00AC521B">
        <w:rPr>
          <w:lang w:val="en-CA"/>
        </w:rPr>
        <w:t>0.86%, 0.68%, and 0.53</w:t>
      </w:r>
      <w:r w:rsidRPr="009E4972">
        <w:rPr>
          <w:lang w:val="en-CA"/>
        </w:rPr>
        <w:t xml:space="preserve">% BD rate savings on average for All Intra (AI), Random Access (RA), </w:t>
      </w:r>
      <w:r w:rsidR="002C6A7E">
        <w:rPr>
          <w:lang w:val="en-CA"/>
        </w:rPr>
        <w:t xml:space="preserve">and </w:t>
      </w:r>
      <w:r w:rsidRPr="009E4972">
        <w:rPr>
          <w:lang w:val="en-CA"/>
        </w:rPr>
        <w:t xml:space="preserve">Low Delayed B (LDB) configurations, respectively, compared to </w:t>
      </w:r>
      <w:r w:rsidR="002C6A7E">
        <w:rPr>
          <w:lang w:val="en-CA"/>
        </w:rPr>
        <w:t>VTM3.0</w:t>
      </w:r>
      <w:r>
        <w:rPr>
          <w:lang w:val="en-CA"/>
        </w:rPr>
        <w:t>.</w:t>
      </w:r>
    </w:p>
    <w:p w14:paraId="30B3B0C7" w14:textId="77777777" w:rsidR="008E3AC7" w:rsidRDefault="008E3AC7" w:rsidP="008E3AC7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8917FCE" w14:textId="1355DBFE" w:rsidR="008E3AC7" w:rsidRDefault="008E3AC7" w:rsidP="008E3AC7">
      <w:r>
        <w:t xml:space="preserve">Two-probability update model was proposed in JVET-L0057 [1]. The probability is updated </w:t>
      </w:r>
      <w:r w:rsidRPr="00597BF4">
        <w:t>with linear combination for probability estimation that consists of only two summands corresponding N0=16 (short window) and N1=128 (long window):</w:t>
      </w:r>
    </w:p>
    <w:p w14:paraId="00E106EA" w14:textId="77777777" w:rsidR="008E3AC7" w:rsidRPr="00DA5B9D" w:rsidRDefault="008E3AC7" w:rsidP="008E3AC7">
      <w:pPr>
        <w:pStyle w:val="ab"/>
        <w:ind w:firstLineChars="194" w:firstLine="466"/>
        <w:jc w:val="center"/>
        <w:rPr>
          <w:b/>
          <w:i/>
          <w:lang w:eastAsia="ko-KR"/>
        </w:rPr>
      </w:pPr>
      <w:r w:rsidRPr="00DA5B9D">
        <w:rPr>
          <w:i/>
          <w:lang w:eastAsia="ko-KR"/>
        </w:rPr>
        <w:t>P</w:t>
      </w:r>
      <w:r w:rsidRPr="00DA5B9D">
        <w:rPr>
          <w:i/>
          <w:vertAlign w:val="subscript"/>
          <w:lang w:eastAsia="ko-KR"/>
        </w:rPr>
        <w:t>0</w:t>
      </w:r>
      <w:r w:rsidRPr="00DA5B9D">
        <w:rPr>
          <w:i/>
          <w:lang w:eastAsia="ko-KR"/>
        </w:rPr>
        <w:t xml:space="preserve"> = (Y &gt;&gt; 4) + P</w:t>
      </w:r>
      <w:r w:rsidRPr="00DA5B9D">
        <w:rPr>
          <w:i/>
          <w:vertAlign w:val="subscript"/>
          <w:lang w:eastAsia="ko-KR"/>
        </w:rPr>
        <w:t>0</w:t>
      </w:r>
      <w:r w:rsidRPr="00DA5B9D">
        <w:rPr>
          <w:i/>
          <w:lang w:eastAsia="ko-KR"/>
        </w:rPr>
        <w:t xml:space="preserve"> – (P</w:t>
      </w:r>
      <w:r w:rsidRPr="00DA5B9D">
        <w:rPr>
          <w:i/>
          <w:vertAlign w:val="subscript"/>
          <w:lang w:eastAsia="ko-KR"/>
        </w:rPr>
        <w:t xml:space="preserve">0 </w:t>
      </w:r>
      <w:r w:rsidRPr="00DA5B9D">
        <w:rPr>
          <w:i/>
          <w:lang w:eastAsia="ko-KR"/>
        </w:rPr>
        <w:t xml:space="preserve">&gt;&gt; 4)                              </w:t>
      </w:r>
    </w:p>
    <w:p w14:paraId="53D2E2E6" w14:textId="77777777" w:rsidR="008E3AC7" w:rsidRPr="00DA5B9D" w:rsidRDefault="008E3AC7" w:rsidP="008E3AC7">
      <w:pPr>
        <w:pStyle w:val="ab"/>
        <w:ind w:left="2880" w:firstLine="720"/>
        <w:rPr>
          <w:b/>
          <w:i/>
          <w:lang w:eastAsia="ko-KR"/>
        </w:rPr>
      </w:pPr>
      <w:r w:rsidRPr="00DA5B9D">
        <w:rPr>
          <w:i/>
          <w:lang w:eastAsia="ko-KR"/>
        </w:rPr>
        <w:t>P</w:t>
      </w:r>
      <w:r w:rsidRPr="00DA5B9D">
        <w:rPr>
          <w:i/>
          <w:vertAlign w:val="subscript"/>
          <w:lang w:eastAsia="ko-KR"/>
        </w:rPr>
        <w:t>1</w:t>
      </w:r>
      <w:r w:rsidRPr="00DA5B9D">
        <w:rPr>
          <w:i/>
          <w:lang w:eastAsia="ko-KR"/>
        </w:rPr>
        <w:t xml:space="preserve"> = (Y &gt;&gt; 7) + P</w:t>
      </w:r>
      <w:r w:rsidRPr="00DA5B9D">
        <w:rPr>
          <w:i/>
          <w:vertAlign w:val="subscript"/>
          <w:lang w:eastAsia="ko-KR"/>
        </w:rPr>
        <w:t>1</w:t>
      </w:r>
      <w:r w:rsidRPr="00DA5B9D">
        <w:rPr>
          <w:i/>
          <w:lang w:eastAsia="ko-KR"/>
        </w:rPr>
        <w:t xml:space="preserve"> – ( P</w:t>
      </w:r>
      <w:r w:rsidRPr="00DA5B9D">
        <w:rPr>
          <w:i/>
          <w:vertAlign w:val="subscript"/>
          <w:lang w:eastAsia="ko-KR"/>
        </w:rPr>
        <w:t>1</w:t>
      </w:r>
      <w:r w:rsidRPr="00DA5B9D">
        <w:rPr>
          <w:i/>
          <w:lang w:eastAsia="ko-KR"/>
        </w:rPr>
        <w:t xml:space="preserve">&gt;&gt; 7)                             </w:t>
      </w:r>
    </w:p>
    <w:p w14:paraId="5C576B9E" w14:textId="77777777" w:rsidR="008E3AC7" w:rsidRDefault="008E3AC7" w:rsidP="008E3AC7">
      <w:pPr>
        <w:rPr>
          <w:i/>
          <w:lang w:eastAsia="ko-KR"/>
        </w:rPr>
      </w:pP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 w:rsidRPr="006B7AF6">
        <w:rPr>
          <w:i/>
          <w:sz w:val="20"/>
          <w:lang w:val="en-CA" w:eastAsia="ko-KR"/>
        </w:rPr>
        <w:t>P = (P0 + P1 + 1) &gt;&gt; 1</w:t>
      </w:r>
      <w:r w:rsidRPr="00DA5B9D">
        <w:rPr>
          <w:i/>
          <w:lang w:eastAsia="ko-KR"/>
        </w:rPr>
        <w:t xml:space="preserve">         </w:t>
      </w:r>
    </w:p>
    <w:p w14:paraId="20C87E71" w14:textId="77777777" w:rsidR="008E3AC7" w:rsidRDefault="008E3AC7" w:rsidP="008E3AC7">
      <w:pPr>
        <w:rPr>
          <w:lang w:eastAsia="ko-KR"/>
        </w:rPr>
      </w:pPr>
      <w:proofErr w:type="gramStart"/>
      <w:r w:rsidRPr="006B7AF6">
        <w:t>where</w:t>
      </w:r>
      <w:proofErr w:type="gramEnd"/>
      <w:r w:rsidRPr="006B7AF6">
        <w:t xml:space="preserve"> </w:t>
      </w:r>
      <w:r w:rsidRPr="006B7AF6">
        <w:rPr>
          <w:i/>
        </w:rPr>
        <w:t>Y =</w:t>
      </w:r>
      <w:r w:rsidRPr="006B7AF6">
        <w:rPr>
          <w:i/>
          <w:sz w:val="20"/>
          <w:lang w:val="en-CA" w:eastAsia="ko-KR"/>
        </w:rPr>
        <w:t xml:space="preserve"> 2^15</w:t>
      </w:r>
      <w:r>
        <w:rPr>
          <w:szCs w:val="22"/>
          <w:lang w:eastAsia="ko-KR"/>
        </w:rPr>
        <w:t>.</w:t>
      </w:r>
    </w:p>
    <w:p w14:paraId="46A77A0F" w14:textId="578D9E6F" w:rsidR="008E3AC7" w:rsidRDefault="008E3AC7" w:rsidP="008E3AC7">
      <w:r w:rsidRPr="001455CF">
        <w:t>To start</w:t>
      </w:r>
      <w:r w:rsidRPr="001455CF">
        <w:rPr>
          <w:rFonts w:hint="eastAsia"/>
        </w:rPr>
        <w:t xml:space="preserve"> probability estimation it is necessary to initialize probability</w:t>
      </w:r>
      <w:r>
        <w:t>.</w:t>
      </w:r>
      <w:r>
        <w:rPr>
          <w:rFonts w:hint="eastAsia"/>
        </w:rPr>
        <w:t xml:space="preserve"> </w:t>
      </w:r>
      <w:r>
        <w:t xml:space="preserve">Different from </w:t>
      </w:r>
      <w:r w:rsidR="0087196F">
        <w:t xml:space="preserve">two window probability update model in </w:t>
      </w:r>
      <w:r>
        <w:t xml:space="preserve">JEM, only short window size model is updated until the counter reaches 31. When the counter reaches 31, </w:t>
      </w:r>
      <w:r w:rsidRPr="001455CF">
        <w:rPr>
          <w:rFonts w:hint="eastAsia"/>
        </w:rPr>
        <w:t xml:space="preserve">long window model </w:t>
      </w:r>
      <w:r>
        <w:t xml:space="preserve">starts updating with initial value </w:t>
      </w:r>
      <w:r w:rsidRPr="001455CF">
        <w:rPr>
          <w:rFonts w:hint="eastAsia"/>
        </w:rPr>
        <w:t>borrowed from short window model</w:t>
      </w:r>
      <w:r>
        <w:t xml:space="preserve"> as shown in Figure 1. </w:t>
      </w:r>
      <w:r w:rsidRPr="001455CF">
        <w:rPr>
          <w:rFonts w:hint="eastAsia"/>
        </w:rPr>
        <w:t xml:space="preserve">This </w:t>
      </w:r>
      <w:r w:rsidRPr="001455CF">
        <w:t>approach</w:t>
      </w:r>
      <w:r w:rsidRPr="001455CF">
        <w:rPr>
          <w:rFonts w:hint="eastAsia"/>
        </w:rPr>
        <w:t xml:space="preserve"> reduces negative effect fr</w:t>
      </w:r>
      <w:r>
        <w:rPr>
          <w:rFonts w:hint="eastAsia"/>
        </w:rPr>
        <w:t>om wrong initialization and also</w:t>
      </w:r>
      <w:r w:rsidRPr="001455CF">
        <w:rPr>
          <w:rFonts w:hint="eastAsia"/>
        </w:rPr>
        <w:t xml:space="preserve"> reduces </w:t>
      </w:r>
      <w:r>
        <w:t xml:space="preserve">the </w:t>
      </w:r>
      <w:r w:rsidRPr="001455CF">
        <w:t>complexity</w:t>
      </w:r>
      <w:r w:rsidRPr="001455CF">
        <w:rPr>
          <w:rFonts w:hint="eastAsia"/>
        </w:rPr>
        <w:t xml:space="preserve"> due to </w:t>
      </w:r>
      <w:r>
        <w:t xml:space="preserve">less update </w:t>
      </w:r>
      <w:r w:rsidRPr="001455CF">
        <w:rPr>
          <w:rFonts w:hint="eastAsia"/>
        </w:rPr>
        <w:t xml:space="preserve">of long window size model. </w:t>
      </w:r>
    </w:p>
    <w:p w14:paraId="22027674" w14:textId="77777777" w:rsidR="008E3AC7" w:rsidRDefault="008E3AC7" w:rsidP="008E3AC7">
      <w:pPr>
        <w:pStyle w:val="30"/>
        <w:keepNext/>
        <w:ind w:leftChars="0" w:left="0"/>
        <w:jc w:val="left"/>
      </w:pPr>
      <w:r>
        <w:rPr>
          <w:noProof/>
          <w:szCs w:val="22"/>
          <w:lang w:eastAsia="ko-KR"/>
        </w:rPr>
        <w:lastRenderedPageBreak/>
        <w:drawing>
          <wp:inline distT="0" distB="0" distL="0" distR="0" wp14:anchorId="32E53048" wp14:editId="1D7A17BE">
            <wp:extent cx="5934710" cy="2294890"/>
            <wp:effectExtent l="0" t="0" r="889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229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71449" w14:textId="77777777" w:rsidR="008E3AC7" w:rsidRDefault="008E3AC7" w:rsidP="008E3AC7">
      <w:pPr>
        <w:pStyle w:val="aa"/>
      </w:pPr>
    </w:p>
    <w:p w14:paraId="00220DB0" w14:textId="77777777" w:rsidR="008E3AC7" w:rsidRDefault="008E3AC7" w:rsidP="008E3AC7">
      <w:pPr>
        <w:pStyle w:val="aa"/>
      </w:pPr>
      <w:bookmarkStart w:id="0" w:name="_Ref509411557"/>
      <w:r>
        <w:t xml:space="preserve">Figure </w:t>
      </w:r>
      <w:bookmarkEnd w:id="0"/>
      <w:r>
        <w:t>1 Example of probability using different initialized value</w:t>
      </w:r>
    </w:p>
    <w:p w14:paraId="3573D242" w14:textId="77777777" w:rsidR="008E3AC7" w:rsidRPr="006B7AF6" w:rsidRDefault="008E3AC7" w:rsidP="008E3AC7"/>
    <w:p w14:paraId="37560618" w14:textId="77777777" w:rsidR="008E3AC7" w:rsidRDefault="008E3AC7" w:rsidP="008E3AC7">
      <w:pPr>
        <w:rPr>
          <w:szCs w:val="22"/>
          <w:lang w:eastAsia="ko-KR"/>
        </w:rPr>
      </w:pPr>
      <w:r>
        <w:rPr>
          <w:szCs w:val="22"/>
          <w:lang w:eastAsia="ko-KR"/>
        </w:rPr>
        <w:t>The probability estimation process is as follows,</w:t>
      </w:r>
    </w:p>
    <w:p w14:paraId="7A349FF5" w14:textId="77777777" w:rsidR="008E3AC7" w:rsidRPr="00C71CA0" w:rsidRDefault="008E3AC7" w:rsidP="008E3AC7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proofErr w:type="spellStart"/>
      <w:r w:rsidRPr="00C71CA0">
        <w:rPr>
          <w:szCs w:val="22"/>
          <w:lang w:eastAsia="ko-KR"/>
        </w:rPr>
        <w:t>bFastProbUpdate</w:t>
      </w:r>
      <w:proofErr w:type="spellEnd"/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counter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&lt;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31</w:t>
      </w:r>
    </w:p>
    <w:p w14:paraId="4FE960A8" w14:textId="77777777" w:rsidR="008E3AC7" w:rsidRPr="00C71CA0" w:rsidRDefault="008E3AC7" w:rsidP="008E3AC7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counter++</w:t>
      </w:r>
    </w:p>
    <w:p w14:paraId="472DE12D" w14:textId="77777777" w:rsidR="008E3AC7" w:rsidRPr="00C71CA0" w:rsidRDefault="008E3AC7" w:rsidP="008E3AC7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MPS pass</w:t>
      </w:r>
      <w:r>
        <w:rPr>
          <w:rFonts w:hint="eastAsia"/>
          <w:szCs w:val="22"/>
          <w:lang w:eastAsia="ko-KR"/>
        </w:rPr>
        <w:t>:</w:t>
      </w:r>
    </w:p>
    <w:p w14:paraId="46245483" w14:textId="77777777" w:rsidR="008E3AC7" w:rsidRDefault="008E3AC7" w:rsidP="008E3AC7">
      <w:pPr>
        <w:numPr>
          <w:ilvl w:val="1"/>
          <w:numId w:val="12"/>
        </w:numPr>
        <w:tabs>
          <w:tab w:val="clear" w:pos="36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P0mps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P0</w:t>
      </w:r>
      <w:r>
        <w:rPr>
          <w:szCs w:val="22"/>
          <w:lang w:eastAsia="ko-KR"/>
        </w:rPr>
        <w:t xml:space="preserve"> – </w:t>
      </w:r>
      <w:r w:rsidRPr="00C71CA0">
        <w:rPr>
          <w:szCs w:val="22"/>
          <w:lang w:eastAsia="ko-KR"/>
        </w:rPr>
        <w:t>(P0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&gt;&gt;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4)</w:t>
      </w:r>
    </w:p>
    <w:p w14:paraId="7ACB0545" w14:textId="77777777" w:rsidR="008E3AC7" w:rsidRPr="00C71CA0" w:rsidRDefault="008E3AC7" w:rsidP="008E3AC7">
      <w:pPr>
        <w:numPr>
          <w:ilvl w:val="1"/>
          <w:numId w:val="12"/>
        </w:numPr>
        <w:tabs>
          <w:tab w:val="clear" w:pos="36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P1mps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proofErr w:type="spellStart"/>
      <w:proofErr w:type="gramStart"/>
      <w:r w:rsidRPr="00C71CA0">
        <w:rPr>
          <w:szCs w:val="22"/>
          <w:lang w:eastAsia="ko-KR"/>
        </w:rPr>
        <w:t>bFastProbUpdate</w:t>
      </w:r>
      <w:proofErr w:type="spellEnd"/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?</w:t>
      </w:r>
      <w:proofErr w:type="gramEnd"/>
      <w:r w:rsidRPr="00C71CA0">
        <w:rPr>
          <w:szCs w:val="22"/>
          <w:lang w:eastAsia="ko-KR"/>
        </w:rPr>
        <w:t xml:space="preserve"> P0mps: P1</w:t>
      </w:r>
      <w:r>
        <w:rPr>
          <w:szCs w:val="22"/>
          <w:lang w:eastAsia="ko-KR"/>
        </w:rPr>
        <w:t xml:space="preserve"> – </w:t>
      </w:r>
      <w:r w:rsidRPr="00C71CA0">
        <w:rPr>
          <w:szCs w:val="22"/>
          <w:lang w:eastAsia="ko-KR"/>
        </w:rPr>
        <w:t>(P1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&gt;&gt;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7)</w:t>
      </w:r>
    </w:p>
    <w:p w14:paraId="5996268B" w14:textId="77777777" w:rsidR="008E3AC7" w:rsidRPr="00C71CA0" w:rsidRDefault="008E3AC7" w:rsidP="008E3AC7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LPS pass</w:t>
      </w:r>
    </w:p>
    <w:p w14:paraId="705193B6" w14:textId="77777777" w:rsidR="008E3AC7" w:rsidRDefault="008E3AC7" w:rsidP="008E3AC7">
      <w:pPr>
        <w:numPr>
          <w:ilvl w:val="1"/>
          <w:numId w:val="12"/>
        </w:numPr>
        <w:tabs>
          <w:tab w:val="clear" w:pos="36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P0lps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P0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+</w:t>
      </w:r>
      <w:r>
        <w:rPr>
          <w:szCs w:val="22"/>
          <w:lang w:eastAsia="ko-KR"/>
        </w:rPr>
        <w:t xml:space="preserve"> ((2^15 – </w:t>
      </w:r>
      <w:r w:rsidRPr="00C71CA0">
        <w:rPr>
          <w:szCs w:val="22"/>
          <w:lang w:eastAsia="ko-KR"/>
        </w:rPr>
        <w:t>P0)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&gt;&gt;</w:t>
      </w:r>
      <w:r>
        <w:rPr>
          <w:szCs w:val="22"/>
          <w:lang w:eastAsia="ko-KR"/>
        </w:rPr>
        <w:t xml:space="preserve"> 4)</w:t>
      </w:r>
    </w:p>
    <w:p w14:paraId="049C9891" w14:textId="77777777" w:rsidR="008E3AC7" w:rsidRPr="00C71CA0" w:rsidRDefault="008E3AC7" w:rsidP="008E3AC7">
      <w:pPr>
        <w:numPr>
          <w:ilvl w:val="1"/>
          <w:numId w:val="12"/>
        </w:numPr>
        <w:tabs>
          <w:tab w:val="clear" w:pos="36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P1lps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proofErr w:type="spellStart"/>
      <w:proofErr w:type="gramStart"/>
      <w:r w:rsidRPr="00C71CA0">
        <w:rPr>
          <w:szCs w:val="22"/>
          <w:lang w:eastAsia="ko-KR"/>
        </w:rPr>
        <w:t>bFastProbUpdate</w:t>
      </w:r>
      <w:proofErr w:type="spellEnd"/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?</w:t>
      </w:r>
      <w:proofErr w:type="gramEnd"/>
      <w:r w:rsidRPr="00C71CA0">
        <w:rPr>
          <w:szCs w:val="22"/>
          <w:lang w:eastAsia="ko-KR"/>
        </w:rPr>
        <w:t xml:space="preserve"> P0lps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: P1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+</w:t>
      </w:r>
      <w:r>
        <w:rPr>
          <w:szCs w:val="22"/>
          <w:lang w:eastAsia="ko-KR"/>
        </w:rPr>
        <w:t xml:space="preserve"> ((2^15 – </w:t>
      </w:r>
      <w:r w:rsidRPr="00C71CA0">
        <w:rPr>
          <w:szCs w:val="22"/>
          <w:lang w:eastAsia="ko-KR"/>
        </w:rPr>
        <w:t>P1)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&gt;&gt;</w:t>
      </w:r>
      <w:r>
        <w:rPr>
          <w:szCs w:val="22"/>
          <w:lang w:eastAsia="ko-KR"/>
        </w:rPr>
        <w:t xml:space="preserve"> 7)</w:t>
      </w:r>
    </w:p>
    <w:p w14:paraId="0695B870" w14:textId="77777777" w:rsidR="008E3AC7" w:rsidRDefault="008E3AC7" w:rsidP="008E3AC7">
      <w:pPr>
        <w:numPr>
          <w:ilvl w:val="1"/>
          <w:numId w:val="12"/>
        </w:numPr>
        <w:tabs>
          <w:tab w:val="clear" w:pos="36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If(P0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+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P1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&gt;</w:t>
      </w:r>
      <w:r>
        <w:rPr>
          <w:szCs w:val="22"/>
          <w:lang w:eastAsia="ko-KR"/>
        </w:rPr>
        <w:t xml:space="preserve"> 2^15</w:t>
      </w:r>
      <w:r w:rsidRPr="00C71CA0">
        <w:rPr>
          <w:szCs w:val="22"/>
          <w:lang w:eastAsia="ko-KR"/>
        </w:rPr>
        <w:t>)</w:t>
      </w:r>
    </w:p>
    <w:p w14:paraId="38D15849" w14:textId="77777777" w:rsidR="008E3AC7" w:rsidRDefault="008E3AC7" w:rsidP="008E3AC7">
      <w:pPr>
        <w:numPr>
          <w:ilvl w:val="2"/>
          <w:numId w:val="12"/>
        </w:numPr>
        <w:tabs>
          <w:tab w:val="clear" w:pos="36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ko-KR"/>
        </w:rPr>
      </w:pPr>
      <w:proofErr w:type="spellStart"/>
      <w:r w:rsidRPr="00C71CA0">
        <w:rPr>
          <w:szCs w:val="22"/>
          <w:lang w:eastAsia="ko-KR"/>
        </w:rPr>
        <w:t>mps</w:t>
      </w:r>
      <w:proofErr w:type="spellEnd"/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>1</w:t>
      </w:r>
      <w:r>
        <w:rPr>
          <w:szCs w:val="22"/>
          <w:lang w:eastAsia="ko-KR"/>
        </w:rPr>
        <w:t xml:space="preserve"> – </w:t>
      </w:r>
      <w:proofErr w:type="spellStart"/>
      <w:r w:rsidRPr="00C71CA0">
        <w:rPr>
          <w:szCs w:val="22"/>
          <w:lang w:eastAsia="ko-KR"/>
        </w:rPr>
        <w:t>mps</w:t>
      </w:r>
      <w:proofErr w:type="spellEnd"/>
    </w:p>
    <w:p w14:paraId="5234B9D1" w14:textId="77777777" w:rsidR="008E3AC7" w:rsidRDefault="008E3AC7" w:rsidP="008E3AC7">
      <w:pPr>
        <w:numPr>
          <w:ilvl w:val="2"/>
          <w:numId w:val="12"/>
        </w:numPr>
        <w:tabs>
          <w:tab w:val="clear" w:pos="36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P1lps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2^15 – P1lps</w:t>
      </w:r>
    </w:p>
    <w:p w14:paraId="4BC963D6" w14:textId="77777777" w:rsidR="008E3AC7" w:rsidRPr="00C71CA0" w:rsidRDefault="008E3AC7" w:rsidP="008E3AC7">
      <w:pPr>
        <w:numPr>
          <w:ilvl w:val="2"/>
          <w:numId w:val="12"/>
        </w:numPr>
        <w:tabs>
          <w:tab w:val="clear" w:pos="36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P0lps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2^15 –</w:t>
      </w:r>
      <w:r w:rsidRPr="00C71CA0">
        <w:rPr>
          <w:szCs w:val="22"/>
          <w:lang w:eastAsia="ko-KR"/>
        </w:rPr>
        <w:t xml:space="preserve"> P0lps</w:t>
      </w:r>
    </w:p>
    <w:p w14:paraId="0807EB94" w14:textId="77777777" w:rsidR="008E3AC7" w:rsidRDefault="008E3AC7" w:rsidP="008E3AC7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P=</w:t>
      </w:r>
      <w:r w:rsidRPr="00C71CA0">
        <w:rPr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>(</w:t>
      </w:r>
      <w:r w:rsidRPr="00C71CA0">
        <w:rPr>
          <w:szCs w:val="22"/>
          <w:lang w:eastAsia="ko-KR"/>
        </w:rPr>
        <w:t>P0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+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P1</w:t>
      </w:r>
      <w:r>
        <w:rPr>
          <w:rFonts w:hint="eastAsia"/>
          <w:szCs w:val="22"/>
          <w:lang w:eastAsia="ko-KR"/>
        </w:rPr>
        <w:t>)</w:t>
      </w:r>
      <w:r>
        <w:rPr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>&gt;&gt;</w:t>
      </w:r>
      <w:r>
        <w:rPr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>1</w:t>
      </w:r>
    </w:p>
    <w:p w14:paraId="3A66D7B0" w14:textId="77777777" w:rsidR="00B7567A" w:rsidRDefault="00B7567A" w:rsidP="00B7567A">
      <w:pPr>
        <w:pStyle w:val="1"/>
        <w:rPr>
          <w:lang w:val="en-CA"/>
        </w:rPr>
      </w:pPr>
      <w:r>
        <w:rPr>
          <w:lang w:val="en-CA"/>
        </w:rPr>
        <w:t>Test result</w:t>
      </w:r>
    </w:p>
    <w:p w14:paraId="785D8A5D" w14:textId="0892DD4E" w:rsidR="00B7567A" w:rsidRDefault="00B7567A" w:rsidP="00B7567A">
      <w:pPr>
        <w:rPr>
          <w:lang w:val="en-CA"/>
        </w:rPr>
      </w:pPr>
      <w:r>
        <w:rPr>
          <w:rFonts w:hint="eastAsia"/>
          <w:lang w:val="en-CA" w:eastAsia="ko-KR"/>
        </w:rPr>
        <w:t xml:space="preserve">Test </w:t>
      </w:r>
      <w:r>
        <w:rPr>
          <w:lang w:val="en-CA" w:eastAsia="ko-KR"/>
        </w:rPr>
        <w:t xml:space="preserve">conditions follows the description in CE5 </w:t>
      </w:r>
      <w:r w:rsidRPr="000927B7">
        <w:rPr>
          <w:lang w:val="en-CA" w:eastAsia="ko-KR"/>
        </w:rPr>
        <w:t>document [2].</w:t>
      </w:r>
      <w:r w:rsidRPr="000927B7">
        <w:rPr>
          <w:rFonts w:hint="eastAsia"/>
          <w:lang w:val="en-CA" w:eastAsia="ko-KR"/>
        </w:rPr>
        <w:t xml:space="preserve"> </w:t>
      </w:r>
      <w:r>
        <w:t xml:space="preserve">VTM3.0 </w:t>
      </w:r>
      <w:r w:rsidRPr="000927B7">
        <w:t>was used for these e</w:t>
      </w:r>
      <w:r>
        <w:t>xperiments, as specified in [2</w:t>
      </w:r>
      <w:proofErr w:type="gramStart"/>
      <w:r>
        <w:t>]</w:t>
      </w:r>
      <w:r w:rsidRPr="000927B7">
        <w:t>[</w:t>
      </w:r>
      <w:proofErr w:type="gramEnd"/>
      <w:r w:rsidRPr="000927B7">
        <w:t>3].</w:t>
      </w:r>
      <w:r>
        <w:t xml:space="preserve"> </w:t>
      </w:r>
      <w:r w:rsidR="00485F73">
        <w:rPr>
          <w:lang w:val="en-CA" w:eastAsia="ko-KR"/>
        </w:rPr>
        <w:t xml:space="preserve">The testing </w:t>
      </w:r>
      <w:r w:rsidR="00485F73">
        <w:rPr>
          <w:lang w:val="en-CA"/>
        </w:rPr>
        <w:t xml:space="preserve">results are shown in </w:t>
      </w:r>
      <w:r w:rsidR="00485F73" w:rsidRPr="00E7257F">
        <w:rPr>
          <w:lang w:val="en-CA"/>
        </w:rPr>
        <w:t xml:space="preserve">Table 1. </w:t>
      </w:r>
      <w:r w:rsidR="00485F73">
        <w:rPr>
          <w:lang w:val="en-CA"/>
        </w:rPr>
        <w:t xml:space="preserve">Testing results on </w:t>
      </w:r>
      <w:r w:rsidR="00485F73" w:rsidRPr="00972590">
        <w:rPr>
          <w:lang w:val="en-CA"/>
        </w:rPr>
        <w:t xml:space="preserve">the proposed method </w:t>
      </w:r>
      <w:r w:rsidR="00485F73" w:rsidRPr="009E4972">
        <w:rPr>
          <w:lang w:val="en-CA"/>
        </w:rPr>
        <w:t xml:space="preserve">show </w:t>
      </w:r>
      <w:r w:rsidR="00485F73">
        <w:rPr>
          <w:lang w:val="en-CA"/>
        </w:rPr>
        <w:t>0.86%, 0.68%, and 0.53</w:t>
      </w:r>
      <w:r w:rsidR="00485F73" w:rsidRPr="009E4972">
        <w:rPr>
          <w:lang w:val="en-CA"/>
        </w:rPr>
        <w:t xml:space="preserve">% BD rate savings on average for All Intra (AI), Random Access (RA), </w:t>
      </w:r>
      <w:r w:rsidR="00485F73">
        <w:rPr>
          <w:lang w:val="en-CA"/>
        </w:rPr>
        <w:t xml:space="preserve">and </w:t>
      </w:r>
      <w:r w:rsidR="00485F73" w:rsidRPr="009E4972">
        <w:rPr>
          <w:lang w:val="en-CA"/>
        </w:rPr>
        <w:t xml:space="preserve">Low Delayed B (LDB) configurations, respectively, compared to </w:t>
      </w:r>
      <w:r w:rsidR="00485F73">
        <w:rPr>
          <w:lang w:val="en-CA"/>
        </w:rPr>
        <w:t>VTM3.0.</w:t>
      </w:r>
    </w:p>
    <w:p w14:paraId="4E35163D" w14:textId="77777777" w:rsidR="00812DC7" w:rsidRDefault="00812DC7" w:rsidP="00B7567A">
      <w:pPr>
        <w:rPr>
          <w:lang w:val="en-CA"/>
        </w:rPr>
      </w:pPr>
    </w:p>
    <w:p w14:paraId="0540A09A" w14:textId="5CFACBBD" w:rsidR="00485F73" w:rsidRPr="00812DC7" w:rsidRDefault="00812DC7" w:rsidP="00812DC7">
      <w:pPr>
        <w:jc w:val="center"/>
        <w:rPr>
          <w:b/>
          <w:lang w:val="en-CA" w:eastAsia="ko-KR"/>
        </w:rPr>
      </w:pPr>
      <w:r>
        <w:rPr>
          <w:rFonts w:hint="eastAsia"/>
          <w:b/>
          <w:lang w:val="en-CA" w:eastAsia="ko-KR"/>
        </w:rPr>
        <w:t>Table 1: Test results of proposed method in VTM3.0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DC58C9" w:rsidRPr="00DC58C9" w14:paraId="3BC3AF7F" w14:textId="77777777" w:rsidTr="00DC58C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EE9DC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3E72B8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DC58C9" w:rsidRPr="00DC58C9" w14:paraId="35BA8421" w14:textId="77777777" w:rsidTr="00DC58C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6CE2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DFA76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E4AF8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FE96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988F2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79E8E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C58C9" w:rsidRPr="00DC58C9" w14:paraId="16D633BC" w14:textId="77777777" w:rsidTr="00DC58C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BB7F6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D2744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83FCF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4B573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-1.41%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E108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2CB19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DC58C9" w:rsidRPr="00DC58C9" w14:paraId="0213F60F" w14:textId="77777777" w:rsidTr="00DC58C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B68DF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307FB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60147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-1.48%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BB326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-1.50%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6EAD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6D3B1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DC58C9" w:rsidRPr="00DC58C9" w14:paraId="22B5232D" w14:textId="77777777" w:rsidTr="00DC58C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35F3C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96D13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A2814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-1.41%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04741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A6719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205CB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DC58C9" w:rsidRPr="00DC58C9" w14:paraId="280CCCDE" w14:textId="77777777" w:rsidTr="00DC58C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33471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F8447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27E98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F6F26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-1.40%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7EE27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836D8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DC58C9" w:rsidRPr="00DC58C9" w14:paraId="7C81A70D" w14:textId="77777777" w:rsidTr="00DC58C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C36AB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05AD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A998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-1.24%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0DDA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331AB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56648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DC58C9" w:rsidRPr="00DC58C9" w14:paraId="1E10D98E" w14:textId="77777777" w:rsidTr="00DC58C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A831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B2D0D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C2FFA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96502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4D9BD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20399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DC58C9" w:rsidRPr="00DC58C9" w14:paraId="7C472877" w14:textId="77777777" w:rsidTr="00DC58C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6CF51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08C6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99688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0A9F5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511F1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E20A5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DC58C9" w:rsidRPr="00DC58C9" w14:paraId="67C872C6" w14:textId="77777777" w:rsidTr="00DC58C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844DB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6677D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D0FC1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-0.78%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26E4D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E5E4E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4CA7A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DC58C9" w:rsidRPr="00DC58C9" w14:paraId="5D7CB559" w14:textId="77777777" w:rsidTr="00DC58C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80893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D9F6E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A295C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858F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DC8AB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81C92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DC58C9" w:rsidRPr="00DC58C9" w14:paraId="11656FF8" w14:textId="77777777" w:rsidTr="00DC58C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0CE6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6986CE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DC58C9" w:rsidRPr="00DC58C9" w14:paraId="3AED3E33" w14:textId="77777777" w:rsidTr="00DC58C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53C7B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E2E26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DC58C9" w:rsidRPr="00DC58C9" w14:paraId="2957687B" w14:textId="77777777" w:rsidTr="00DC58C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EE90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7E175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10280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9966D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CE110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2FA41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C58C9" w:rsidRPr="00DC58C9" w14:paraId="35DDB7CB" w14:textId="77777777" w:rsidTr="00DC58C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FFA7F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99C60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0D83B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229A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5F9D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0D2A4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DC58C9" w:rsidRPr="00DC58C9" w14:paraId="00889ECE" w14:textId="77777777" w:rsidTr="00DC58C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0B4E6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8A056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BF9B4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4EE7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AA598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FA279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DC58C9" w:rsidRPr="00DC58C9" w14:paraId="73A190EF" w14:textId="77777777" w:rsidTr="00DC58C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0E3B6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C6A4E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6DF42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FA98D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5BC0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4CEE2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DC58C9" w:rsidRPr="00DC58C9" w14:paraId="0DBDBBEA" w14:textId="77777777" w:rsidTr="00DC58C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2230D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77E0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E9129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3A1FE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6DC9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269B2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DC58C9" w:rsidRPr="00DC58C9" w14:paraId="2913C4A6" w14:textId="77777777" w:rsidTr="00055A5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EC937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A0836" w14:textId="793BCA16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9F988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677E7" w14:textId="258BA4BE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293D1" w14:textId="747AC95B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BD7A90" w14:textId="2509652A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DC58C9" w:rsidRPr="00DC58C9" w14:paraId="41A8585C" w14:textId="77777777" w:rsidTr="00DC58C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BE214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D07F0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6409B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9398C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9563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CD585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DC58C9" w:rsidRPr="00DC58C9" w14:paraId="51173365" w14:textId="77777777" w:rsidTr="00DC58C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2A3CD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2DC44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91304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B5307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CED76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EB15E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DC58C9" w:rsidRPr="00DC58C9" w14:paraId="20244976" w14:textId="77777777" w:rsidTr="00DC58C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B9824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84683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-0.51%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5FA98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4C19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31B60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DDF81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C58C9" w:rsidRPr="00DC58C9" w14:paraId="50D0C71A" w14:textId="77777777" w:rsidTr="00DC58C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2E612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10ED6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20D3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F2CE0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94858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92FEF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DC58C9" w:rsidRPr="00DC58C9" w14:paraId="691B398B" w14:textId="77777777" w:rsidTr="00DC58C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32422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3E1794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DC58C9" w:rsidRPr="00DC58C9" w14:paraId="454C78AE" w14:textId="77777777" w:rsidTr="00DC58C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B6CDA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0BC9E1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DC58C9" w:rsidRPr="00DC58C9" w14:paraId="2C41AF3B" w14:textId="77777777" w:rsidTr="00DC58C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910A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F00B4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ACB96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11D4C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DC459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27F13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C58C9" w:rsidRPr="00DC58C9" w14:paraId="3A727B20" w14:textId="77777777" w:rsidTr="00055A5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C2E2B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417A3" w14:textId="0BC53FF0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BB756" w14:textId="21887A36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5201C" w14:textId="3269D7CC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D78AF" w14:textId="6592238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2BB95A" w14:textId="05C4AF9F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DC58C9" w:rsidRPr="00DC58C9" w14:paraId="7D7BF87B" w14:textId="77777777" w:rsidTr="00055A5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A54C3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2AA63" w14:textId="041CE9E1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F60E0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41ABC" w14:textId="28273B5B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28253" w14:textId="14E173E1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CE96CC" w14:textId="29329741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DC58C9" w:rsidRPr="00DC58C9" w14:paraId="28AD666C" w14:textId="77777777" w:rsidTr="00DC58C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887DD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E275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6CAF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248AB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AB2D2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AEEF2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DC58C9" w:rsidRPr="00DC58C9" w14:paraId="263D10A2" w14:textId="77777777" w:rsidTr="00DC58C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F1308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9CC8F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95BB2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F9C05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15C48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E28B8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DC58C9" w:rsidRPr="00DC58C9" w14:paraId="473A3183" w14:textId="77777777" w:rsidTr="00DC58C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3DF03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267F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96A6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4735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921F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E8F3E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88%</w:t>
            </w:r>
          </w:p>
        </w:tc>
      </w:tr>
      <w:tr w:rsidR="00DC58C9" w:rsidRPr="00DC58C9" w14:paraId="06C894B4" w14:textId="77777777" w:rsidTr="00DC58C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A4F53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1E9BC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0AF2F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D6868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B1874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5D63C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DC58C9" w:rsidRPr="00DC58C9" w14:paraId="7C9E9934" w14:textId="77777777" w:rsidTr="00DC58C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D718A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A528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1CA31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6B1C3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1.19%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E5857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FB48F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C58C9" w:rsidRPr="00DC58C9" w14:paraId="2938531A" w14:textId="77777777" w:rsidTr="00DC58C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85620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CFBBE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-0.56%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27414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BE4C0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39083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BC7AF" w14:textId="77777777" w:rsidR="00DC58C9" w:rsidRPr="00DC58C9" w:rsidRDefault="00DC58C9" w:rsidP="00DC5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58C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</w:tbl>
    <w:p w14:paraId="43722C37" w14:textId="77777777" w:rsidR="00441159" w:rsidRDefault="00441159" w:rsidP="00441159">
      <w:pPr>
        <w:pStyle w:val="1"/>
        <w:rPr>
          <w:lang w:val="en-CA" w:eastAsia="ko-KR"/>
        </w:rPr>
      </w:pPr>
      <w:r>
        <w:rPr>
          <w:lang w:val="en-CA" w:eastAsia="ko-KR"/>
        </w:rPr>
        <w:t>Conclusion</w:t>
      </w:r>
    </w:p>
    <w:p w14:paraId="0E1715C5" w14:textId="0669E7EB" w:rsidR="00441159" w:rsidRPr="00C14C24" w:rsidRDefault="00441159" w:rsidP="00441159">
      <w:pPr>
        <w:rPr>
          <w:lang w:val="en-CA"/>
        </w:rPr>
      </w:pPr>
      <w:r>
        <w:rPr>
          <w:rFonts w:hint="eastAsia"/>
          <w:lang w:val="en-CA" w:eastAsia="ko-KR"/>
        </w:rPr>
        <w:t xml:space="preserve">In this contribution, </w:t>
      </w:r>
      <w:r>
        <w:rPr>
          <w:lang w:val="en-CA"/>
        </w:rPr>
        <w:t xml:space="preserve">a technology described in CE 5.1.8 that is a counter-based probability </w:t>
      </w:r>
      <w:r w:rsidRPr="006F0BE3">
        <w:rPr>
          <w:shd w:val="clear" w:color="auto" w:fill="FFFFFF"/>
          <w:lang w:val="en-GB" w:eastAsia="zh-CN"/>
        </w:rPr>
        <w:t>estimation scheme</w:t>
      </w:r>
      <w:r>
        <w:rPr>
          <w:shd w:val="clear" w:color="auto" w:fill="FFFFFF"/>
          <w:lang w:val="en-GB" w:eastAsia="zh-CN"/>
        </w:rPr>
        <w:t xml:space="preserve"> using </w:t>
      </w:r>
      <w:r w:rsidRPr="00E1792A">
        <w:rPr>
          <w:shd w:val="clear" w:color="auto" w:fill="FFFFFF"/>
          <w:lang w:val="en-GB" w:eastAsia="zh-CN"/>
        </w:rPr>
        <w:t>two-probability update model</w:t>
      </w:r>
      <w:r>
        <w:rPr>
          <w:lang w:val="en-CA"/>
        </w:rPr>
        <w:t xml:space="preserve"> is proposed. Testing results show good coding performance in all scenarios. It is recommend to adopt the proposed method into the next version of test model of VVC.</w:t>
      </w:r>
    </w:p>
    <w:p w14:paraId="4FCD8C49" w14:textId="77777777" w:rsidR="008E3AC7" w:rsidRDefault="008E3AC7" w:rsidP="008E3AC7">
      <w:pPr>
        <w:pStyle w:val="1"/>
        <w:rPr>
          <w:lang w:val="en-CA" w:eastAsia="ko-KR"/>
        </w:rPr>
      </w:pPr>
      <w:r>
        <w:rPr>
          <w:lang w:val="en-CA" w:eastAsia="ko-KR"/>
        </w:rPr>
        <w:t>Reference</w:t>
      </w:r>
    </w:p>
    <w:p w14:paraId="1B8BB1FA" w14:textId="41EA4395" w:rsidR="008E3AC7" w:rsidRDefault="008E3AC7" w:rsidP="008E3AC7">
      <w:pPr>
        <w:tabs>
          <w:tab w:val="clear" w:pos="2880"/>
        </w:tabs>
        <w:rPr>
          <w:lang w:val="en-CA" w:eastAsia="ko-KR"/>
        </w:rPr>
      </w:pPr>
      <w:r>
        <w:rPr>
          <w:rFonts w:hint="eastAsia"/>
          <w:lang w:val="en-CA" w:eastAsia="ko-KR"/>
        </w:rPr>
        <w:t xml:space="preserve">[1] </w:t>
      </w:r>
      <w:r w:rsidRPr="008E3AC7">
        <w:t xml:space="preserve">K. Choi, Y. </w:t>
      </w:r>
      <w:proofErr w:type="spellStart"/>
      <w:r w:rsidRPr="008E3AC7">
        <w:t>Piao</w:t>
      </w:r>
      <w:proofErr w:type="spellEnd"/>
      <w:r w:rsidRPr="008E3AC7">
        <w:t>, M. W. Park, K. P. Choi</w:t>
      </w:r>
      <w:r>
        <w:t>, “</w:t>
      </w:r>
      <w:r w:rsidRPr="008E3AC7">
        <w:rPr>
          <w:lang w:val="en-CA" w:eastAsia="ko-KR"/>
        </w:rPr>
        <w:t>CE5: Counter-based probability estimation (Test 5.1.2)</w:t>
      </w:r>
      <w:r>
        <w:rPr>
          <w:lang w:val="en-CA" w:eastAsia="ko-KR"/>
        </w:rPr>
        <w:t xml:space="preserve">”, </w:t>
      </w:r>
      <w:r w:rsidRPr="008E3AC7">
        <w:rPr>
          <w:lang w:val="en-CA" w:eastAsia="ko-KR"/>
        </w:rPr>
        <w:t>JVET-L0057</w:t>
      </w:r>
      <w:r>
        <w:rPr>
          <w:lang w:val="en-CA" w:eastAsia="ko-KR"/>
        </w:rPr>
        <w:t xml:space="preserve">, </w:t>
      </w:r>
      <w:r w:rsidR="00B53ACB">
        <w:rPr>
          <w:lang w:val="en-CA"/>
        </w:rPr>
        <w:t>Macao</w:t>
      </w:r>
      <w:r w:rsidR="00B53ACB" w:rsidRPr="00B57A23">
        <w:rPr>
          <w:lang w:val="en-CA"/>
        </w:rPr>
        <w:t xml:space="preserve">, </w:t>
      </w:r>
      <w:r w:rsidR="00B53ACB">
        <w:rPr>
          <w:lang w:val="en-CA"/>
        </w:rPr>
        <w:t>CN</w:t>
      </w:r>
      <w:r w:rsidR="00B53ACB" w:rsidRPr="00B57A23">
        <w:rPr>
          <w:lang w:val="en-CA"/>
        </w:rPr>
        <w:t xml:space="preserve">, </w:t>
      </w:r>
      <w:r w:rsidR="00B53ACB">
        <w:rPr>
          <w:lang w:val="en-CA"/>
        </w:rPr>
        <w:t>Oct.</w:t>
      </w:r>
      <w:r w:rsidR="00B53ACB" w:rsidRPr="00B57A23">
        <w:rPr>
          <w:lang w:val="en-CA"/>
        </w:rPr>
        <w:t xml:space="preserve"> 2018</w:t>
      </w:r>
    </w:p>
    <w:p w14:paraId="5937750C" w14:textId="2234CDCC" w:rsidR="008E3AC7" w:rsidRDefault="008E3AC7" w:rsidP="008E3AC7">
      <w:r>
        <w:rPr>
          <w:lang w:val="en-CA" w:eastAsia="ko-KR"/>
        </w:rPr>
        <w:t xml:space="preserve">[2] </w:t>
      </w:r>
      <w:r w:rsidRPr="007E5266">
        <w:rPr>
          <w:lang w:val="en-CA" w:eastAsia="ko-KR"/>
        </w:rPr>
        <w:t xml:space="preserve">H. </w:t>
      </w:r>
      <w:proofErr w:type="spellStart"/>
      <w:r w:rsidRPr="007E5266">
        <w:rPr>
          <w:lang w:val="en-CA" w:eastAsia="ko-KR"/>
        </w:rPr>
        <w:t>Kirchhoffer</w:t>
      </w:r>
      <w:proofErr w:type="spellEnd"/>
      <w:r w:rsidRPr="007E5266">
        <w:rPr>
          <w:lang w:val="en-CA" w:eastAsia="ko-KR"/>
        </w:rPr>
        <w:t>, A. Said</w:t>
      </w:r>
      <w:r>
        <w:rPr>
          <w:lang w:val="en-CA" w:eastAsia="ko-KR"/>
        </w:rPr>
        <w:t>, “</w:t>
      </w:r>
      <w:r w:rsidRPr="00A245F9">
        <w:rPr>
          <w:lang w:val="en-CA" w:eastAsia="ko-KR"/>
        </w:rPr>
        <w:t>Description of Core Experiment 5 (CE5): Arithmetic Coding Engine</w:t>
      </w:r>
      <w:r>
        <w:rPr>
          <w:lang w:val="en-CA" w:eastAsia="ko-KR"/>
        </w:rPr>
        <w:t>”, JVET-</w:t>
      </w:r>
      <w:r w:rsidR="00B53ACB">
        <w:rPr>
          <w:lang w:val="en-CA" w:eastAsia="ko-KR"/>
        </w:rPr>
        <w:t>L</w:t>
      </w:r>
      <w:r>
        <w:rPr>
          <w:lang w:val="en-CA" w:eastAsia="ko-KR"/>
        </w:rPr>
        <w:t xml:space="preserve">1025, </w:t>
      </w:r>
      <w:r w:rsidR="00B53ACB">
        <w:rPr>
          <w:lang w:val="en-CA"/>
        </w:rPr>
        <w:t>Macao</w:t>
      </w:r>
      <w:r w:rsidR="00B53ACB" w:rsidRPr="00B57A23">
        <w:rPr>
          <w:lang w:val="en-CA"/>
        </w:rPr>
        <w:t xml:space="preserve">, </w:t>
      </w:r>
      <w:r w:rsidR="00B53ACB">
        <w:rPr>
          <w:lang w:val="en-CA"/>
        </w:rPr>
        <w:t>CN</w:t>
      </w:r>
      <w:r w:rsidR="00B53ACB" w:rsidRPr="00B57A23">
        <w:rPr>
          <w:lang w:val="en-CA"/>
        </w:rPr>
        <w:t xml:space="preserve">, </w:t>
      </w:r>
      <w:r w:rsidR="00B53ACB">
        <w:rPr>
          <w:lang w:val="en-CA"/>
        </w:rPr>
        <w:t>Oct.</w:t>
      </w:r>
      <w:r w:rsidR="00B53ACB" w:rsidRPr="00B57A23">
        <w:rPr>
          <w:lang w:val="en-CA"/>
        </w:rPr>
        <w:t xml:space="preserve"> 2018</w:t>
      </w:r>
    </w:p>
    <w:p w14:paraId="3F923429" w14:textId="2489238C" w:rsidR="008E3AC7" w:rsidRDefault="008E3AC7" w:rsidP="008E3AC7">
      <w:r>
        <w:rPr>
          <w:lang w:val="en-CA" w:eastAsia="ko-KR"/>
        </w:rPr>
        <w:t>[3]</w:t>
      </w:r>
      <w:r w:rsidR="008064D3">
        <w:rPr>
          <w:lang w:val="en-CA" w:eastAsia="ko-KR"/>
        </w:rPr>
        <w:t xml:space="preserve"> </w:t>
      </w:r>
      <w:r w:rsidR="008064D3" w:rsidRPr="0055461D">
        <w:rPr>
          <w:lang w:val="en-CA" w:eastAsia="ko-KR"/>
        </w:rPr>
        <w:t xml:space="preserve">F. </w:t>
      </w:r>
      <w:proofErr w:type="spellStart"/>
      <w:r w:rsidR="008064D3" w:rsidRPr="0055461D">
        <w:rPr>
          <w:lang w:val="en-CA" w:eastAsia="ko-KR"/>
        </w:rPr>
        <w:t>Bossen</w:t>
      </w:r>
      <w:proofErr w:type="spellEnd"/>
      <w:r w:rsidR="008064D3" w:rsidRPr="0055461D">
        <w:rPr>
          <w:lang w:val="en-CA" w:eastAsia="ko-KR"/>
        </w:rPr>
        <w:t xml:space="preserve">, J. Boyce, X. Li, V. </w:t>
      </w:r>
      <w:proofErr w:type="spellStart"/>
      <w:r w:rsidR="008064D3" w:rsidRPr="0055461D">
        <w:rPr>
          <w:lang w:val="en-CA" w:eastAsia="ko-KR"/>
        </w:rPr>
        <w:t>Seregin</w:t>
      </w:r>
      <w:proofErr w:type="spellEnd"/>
      <w:r w:rsidR="008064D3" w:rsidRPr="0055461D">
        <w:rPr>
          <w:lang w:val="en-CA" w:eastAsia="ko-KR"/>
        </w:rPr>
        <w:t xml:space="preserve">, K. </w:t>
      </w:r>
      <w:proofErr w:type="spellStart"/>
      <w:r w:rsidR="008064D3" w:rsidRPr="0055461D">
        <w:rPr>
          <w:lang w:val="en-CA" w:eastAsia="ko-KR"/>
        </w:rPr>
        <w:t>Sühring</w:t>
      </w:r>
      <w:proofErr w:type="spellEnd"/>
      <w:r w:rsidR="008064D3">
        <w:rPr>
          <w:lang w:val="en-CA" w:eastAsia="ko-KR"/>
        </w:rPr>
        <w:t>, “</w:t>
      </w:r>
      <w:r w:rsidR="008064D3" w:rsidRPr="003F5184">
        <w:rPr>
          <w:lang w:val="en-CA" w:eastAsia="ko-KR"/>
        </w:rPr>
        <w:t>JVET common test conditions and software reference configurations for SDR video</w:t>
      </w:r>
      <w:r w:rsidR="008064D3">
        <w:rPr>
          <w:lang w:val="en-CA" w:eastAsia="ko-KR"/>
        </w:rPr>
        <w:t xml:space="preserve">”, JVET-L1010, </w:t>
      </w:r>
      <w:bookmarkStart w:id="1" w:name="_GoBack"/>
      <w:bookmarkEnd w:id="1"/>
      <w:r w:rsidR="008064D3">
        <w:rPr>
          <w:lang w:val="en-CA"/>
        </w:rPr>
        <w:t>Macao</w:t>
      </w:r>
      <w:r w:rsidR="008064D3" w:rsidRPr="00B57A23">
        <w:rPr>
          <w:lang w:val="en-CA"/>
        </w:rPr>
        <w:t xml:space="preserve">, </w:t>
      </w:r>
      <w:r w:rsidR="008064D3">
        <w:rPr>
          <w:lang w:val="en-CA"/>
        </w:rPr>
        <w:t>CN</w:t>
      </w:r>
      <w:r w:rsidR="008064D3" w:rsidRPr="00B57A23">
        <w:rPr>
          <w:lang w:val="en-CA"/>
        </w:rPr>
        <w:t xml:space="preserve">, </w:t>
      </w:r>
      <w:r w:rsidR="008064D3">
        <w:rPr>
          <w:lang w:val="en-CA"/>
        </w:rPr>
        <w:t>Oct.</w:t>
      </w:r>
      <w:r w:rsidR="008064D3" w:rsidRPr="00B57A23">
        <w:rPr>
          <w:lang w:val="en-CA"/>
        </w:rPr>
        <w:t xml:space="preserve"> 2018</w:t>
      </w:r>
    </w:p>
    <w:p w14:paraId="66E7EAD3" w14:textId="77777777" w:rsidR="008E3AC7" w:rsidRPr="001F027E" w:rsidRDefault="008E3AC7" w:rsidP="008E3AC7">
      <w:pPr>
        <w:rPr>
          <w:lang w:val="en-CA" w:eastAsia="ko-KR"/>
        </w:rPr>
      </w:pPr>
    </w:p>
    <w:p w14:paraId="6A288A00" w14:textId="77777777" w:rsidR="008E3AC7" w:rsidRPr="005B217D" w:rsidRDefault="008E3AC7" w:rsidP="008E3AC7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0430AAD" w14:textId="77777777" w:rsidR="008E3AC7" w:rsidRPr="005B217D" w:rsidRDefault="008E3AC7" w:rsidP="008E3AC7">
      <w:pPr>
        <w:rPr>
          <w:szCs w:val="22"/>
          <w:lang w:val="en-CA"/>
        </w:rPr>
      </w:pPr>
      <w:r w:rsidRPr="001D6EB8">
        <w:rPr>
          <w:b/>
          <w:szCs w:val="22"/>
          <w:lang w:val="en-CA"/>
        </w:rPr>
        <w:t>Samsung Electronics Co., Ltd.</w:t>
      </w:r>
      <w:r>
        <w:rPr>
          <w:b/>
          <w:szCs w:val="22"/>
          <w:lang w:val="en-CA"/>
        </w:rPr>
        <w:t xml:space="preserve"> </w:t>
      </w:r>
      <w:r w:rsidRPr="00425497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</w:t>
      </w:r>
      <w:r>
        <w:rPr>
          <w:b/>
          <w:szCs w:val="22"/>
          <w:lang w:val="en-CA"/>
        </w:rPr>
        <w:t>.</w:t>
      </w:r>
    </w:p>
    <w:sectPr w:rsidR="008E3AC7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E54FA" w14:textId="77777777" w:rsidR="00360963" w:rsidRDefault="00360963">
      <w:r>
        <w:separator/>
      </w:r>
    </w:p>
  </w:endnote>
  <w:endnote w:type="continuationSeparator" w:id="0">
    <w:p w14:paraId="4CFF26FF" w14:textId="77777777" w:rsidR="00360963" w:rsidRDefault="00360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17C39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17C39">
      <w:rPr>
        <w:rStyle w:val="a5"/>
        <w:noProof/>
      </w:rPr>
      <w:t>2018-12-31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9277F6" w14:textId="77777777" w:rsidR="00360963" w:rsidRDefault="00360963">
      <w:r>
        <w:separator/>
      </w:r>
    </w:p>
  </w:footnote>
  <w:footnote w:type="continuationSeparator" w:id="0">
    <w:p w14:paraId="562B0A44" w14:textId="77777777" w:rsidR="00360963" w:rsidRDefault="003609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6B44F9"/>
    <w:multiLevelType w:val="hybridMultilevel"/>
    <w:tmpl w:val="9190E698"/>
    <w:lvl w:ilvl="0" w:tplc="113681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04DF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44E818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88B2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54A72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68669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5EEE9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E649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4249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5A5D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3ED6"/>
    <w:rsid w:val="000F158C"/>
    <w:rsid w:val="00102F3D"/>
    <w:rsid w:val="00117C3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2BCA"/>
    <w:rsid w:val="002A54E0"/>
    <w:rsid w:val="002B1595"/>
    <w:rsid w:val="002B191D"/>
    <w:rsid w:val="002B2E83"/>
    <w:rsid w:val="002C6A7E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963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159"/>
    <w:rsid w:val="00465A1E"/>
    <w:rsid w:val="00485F73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5B6A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0C4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89"/>
    <w:rsid w:val="007824D3"/>
    <w:rsid w:val="00796EE3"/>
    <w:rsid w:val="007A7D29"/>
    <w:rsid w:val="007B4AB8"/>
    <w:rsid w:val="007D1181"/>
    <w:rsid w:val="007E01A3"/>
    <w:rsid w:val="007F1F8B"/>
    <w:rsid w:val="007F67A1"/>
    <w:rsid w:val="008064D3"/>
    <w:rsid w:val="00811C05"/>
    <w:rsid w:val="00812DC7"/>
    <w:rsid w:val="008206C8"/>
    <w:rsid w:val="0084228A"/>
    <w:rsid w:val="0086387C"/>
    <w:rsid w:val="0087196F"/>
    <w:rsid w:val="00874A6C"/>
    <w:rsid w:val="00876C65"/>
    <w:rsid w:val="008A4B4C"/>
    <w:rsid w:val="008C239F"/>
    <w:rsid w:val="008E3AC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521B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3ACB"/>
    <w:rsid w:val="00B57A23"/>
    <w:rsid w:val="00B600CD"/>
    <w:rsid w:val="00B61C96"/>
    <w:rsid w:val="00B73A2A"/>
    <w:rsid w:val="00B7567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58C9"/>
    <w:rsid w:val="00DD02F4"/>
    <w:rsid w:val="00DD6622"/>
    <w:rsid w:val="00DE1C7C"/>
    <w:rsid w:val="00DE6B43"/>
    <w:rsid w:val="00E11923"/>
    <w:rsid w:val="00E262D4"/>
    <w:rsid w:val="00E36250"/>
    <w:rsid w:val="00E45BEE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5531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8E3AC7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8E3AC7"/>
    <w:rPr>
      <w:rFonts w:eastAsia="바탕"/>
      <w:b/>
      <w:bCs/>
      <w:kern w:val="2"/>
      <w:lang w:val="en-CA" w:eastAsia="ko-KR"/>
    </w:rPr>
  </w:style>
  <w:style w:type="paragraph" w:styleId="ab">
    <w:name w:val="Body Text"/>
    <w:basedOn w:val="a"/>
    <w:link w:val="Char1"/>
    <w:rsid w:val="008E3A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SimSun"/>
      <w:sz w:val="24"/>
      <w:lang w:val="x-none" w:eastAsia="x-none"/>
    </w:rPr>
  </w:style>
  <w:style w:type="character" w:customStyle="1" w:styleId="Char1">
    <w:name w:val="본문 Char"/>
    <w:basedOn w:val="a0"/>
    <w:link w:val="ab"/>
    <w:rsid w:val="008E3AC7"/>
    <w:rPr>
      <w:rFonts w:eastAsia="SimSun"/>
      <w:sz w:val="24"/>
      <w:lang w:val="x-none" w:eastAsia="x-none"/>
    </w:rPr>
  </w:style>
  <w:style w:type="paragraph" w:styleId="30">
    <w:name w:val="Body Text Indent 3"/>
    <w:basedOn w:val="a"/>
    <w:link w:val="3Char0"/>
    <w:rsid w:val="008E3AC7"/>
    <w:pPr>
      <w:spacing w:after="180"/>
      <w:ind w:leftChars="400" w:left="851"/>
    </w:pPr>
    <w:rPr>
      <w:rFonts w:eastAsia="맑은 고딕"/>
      <w:sz w:val="16"/>
      <w:szCs w:val="16"/>
    </w:rPr>
  </w:style>
  <w:style w:type="character" w:customStyle="1" w:styleId="3Char0">
    <w:name w:val="본문 들여쓰기 3 Char"/>
    <w:basedOn w:val="a0"/>
    <w:link w:val="30"/>
    <w:rsid w:val="008E3AC7"/>
    <w:rPr>
      <w:rFonts w:eastAsia="맑은 고딕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3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hyperlink" Target="mailto:yj1003.piao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iho14.choi@samsung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746</Words>
  <Characters>4257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최기호/Media Algorithm Lab(DMC연)/E5(책임)/삼성전자</cp:lastModifiedBy>
  <cp:revision>28</cp:revision>
  <cp:lastPrinted>1900-01-01T08:00:00Z</cp:lastPrinted>
  <dcterms:created xsi:type="dcterms:W3CDTF">2018-08-09T13:44:00Z</dcterms:created>
  <dcterms:modified xsi:type="dcterms:W3CDTF">2019-01-02T10:44:00Z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EA1D8C25F8A01A62A12406072D33EDF2D7820050FFBE19B7D89F1C20ED21EAC8</vt:lpwstr>
  </property>
  <property fmtid="{D5CDD505-2E9C-101B-9397-08002B2CF9AE}" pid="2" name="NSCPROP">
    <vt:lpwstr>NSCCustomProperty</vt:lpwstr>
  </property>
</Properties>
</file>