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E3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BA347F7" w:rsidR="008A4B4C" w:rsidRPr="005B217D" w:rsidRDefault="00E61DAC" w:rsidP="00E20B9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20B9A">
              <w:rPr>
                <w:lang w:val="en-CA"/>
              </w:rPr>
              <w:t>M</w:t>
            </w:r>
            <w:r w:rsidR="00E20B9A">
              <w:rPr>
                <w:lang w:val="en-CA"/>
              </w:rPr>
              <w:t>0175-v1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91074A" w:rsidR="00E61DAC" w:rsidRPr="005B217D" w:rsidRDefault="00AC355F" w:rsidP="00F03CB5">
            <w:pPr>
              <w:spacing w:before="60" w:after="60"/>
              <w:rPr>
                <w:b/>
                <w:szCs w:val="22"/>
                <w:lang w:val="en-CA"/>
              </w:rPr>
            </w:pPr>
            <w:r>
              <w:rPr>
                <w:b/>
                <w:szCs w:val="22"/>
                <w:lang w:val="en-CA"/>
              </w:rPr>
              <w:t>CE</w:t>
            </w:r>
            <w:r w:rsidR="006E3F78">
              <w:rPr>
                <w:b/>
                <w:szCs w:val="22"/>
                <w:lang w:val="en-CA"/>
              </w:rPr>
              <w:t>8</w:t>
            </w:r>
            <w:r>
              <w:rPr>
                <w:b/>
                <w:szCs w:val="22"/>
                <w:lang w:val="en-CA"/>
              </w:rPr>
              <w:t xml:space="preserve">-related: </w:t>
            </w:r>
            <w:r w:rsidR="00F03CB5">
              <w:rPr>
                <w:b/>
                <w:szCs w:val="22"/>
                <w:lang w:val="en-CA"/>
              </w:rPr>
              <w:t xml:space="preserve">Clarification on interaction between </w:t>
            </w:r>
            <w:r w:rsidR="000372AD">
              <w:rPr>
                <w:b/>
                <w:szCs w:val="22"/>
                <w:lang w:val="en-CA"/>
              </w:rPr>
              <w:t>CPR</w:t>
            </w:r>
            <w:r w:rsidR="00F03CB5">
              <w:rPr>
                <w:b/>
                <w:szCs w:val="22"/>
                <w:lang w:val="en-CA"/>
              </w:rPr>
              <w:t xml:space="preserve"> and other inter 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583C63" w:rsidR="00E61DAC" w:rsidRPr="005B217D" w:rsidRDefault="00AC355F" w:rsidP="009D7CE6">
            <w:pPr>
              <w:spacing w:before="60" w:after="60"/>
              <w:rPr>
                <w:szCs w:val="22"/>
                <w:lang w:val="en-CA"/>
              </w:rPr>
            </w:pPr>
            <w:r w:rsidRPr="00AC355F">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B83F3C" w:rsidR="00E61DAC" w:rsidRPr="005B217D" w:rsidRDefault="00AC355F" w:rsidP="005E1AC6">
            <w:pPr>
              <w:spacing w:before="60" w:after="60"/>
              <w:rPr>
                <w:szCs w:val="22"/>
                <w:lang w:val="en-CA"/>
              </w:rPr>
            </w:pPr>
            <w:r w:rsidRPr="00AC355F">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513F87" w14:textId="1050D9C1" w:rsidR="00AC355F" w:rsidRDefault="002B1501" w:rsidP="00AC355F">
            <w:pPr>
              <w:spacing w:before="60" w:after="60"/>
              <w:rPr>
                <w:szCs w:val="22"/>
                <w:lang w:val="en-CA"/>
              </w:rPr>
            </w:pPr>
            <w:r>
              <w:rPr>
                <w:szCs w:val="22"/>
                <w:lang w:val="en-CA"/>
              </w:rPr>
              <w:t>Chen-Yen Lai</w:t>
            </w:r>
            <w:r w:rsidR="00AC355F">
              <w:rPr>
                <w:szCs w:val="22"/>
                <w:lang w:val="en-CA"/>
              </w:rPr>
              <w:t>,</w:t>
            </w:r>
            <w:r w:rsidR="007C27D5">
              <w:rPr>
                <w:szCs w:val="22"/>
                <w:lang w:val="en-CA"/>
              </w:rPr>
              <w:t xml:space="preserve"> </w:t>
            </w:r>
            <w:r w:rsidR="00AC355F">
              <w:rPr>
                <w:szCs w:val="22"/>
                <w:lang w:val="en-CA"/>
              </w:rPr>
              <w:t>Tzu-Der Chuang</w:t>
            </w:r>
            <w:r w:rsidR="007C27D5">
              <w:rPr>
                <w:szCs w:val="22"/>
                <w:lang w:val="en-CA"/>
              </w:rPr>
              <w:t>,</w:t>
            </w:r>
            <w:r w:rsidR="007C27D5">
              <w:rPr>
                <w:szCs w:val="22"/>
                <w:lang w:val="en-CA"/>
              </w:rPr>
              <w:br/>
            </w:r>
            <w:r w:rsidR="00B507BC">
              <w:rPr>
                <w:szCs w:val="22"/>
                <w:lang w:val="en-CA"/>
              </w:rPr>
              <w:t>Yu</w:t>
            </w:r>
            <w:r w:rsidR="00A03AEE">
              <w:rPr>
                <w:szCs w:val="22"/>
                <w:lang w:val="en-CA"/>
              </w:rPr>
              <w:t>-L</w:t>
            </w:r>
            <w:r w:rsidR="00B507BC">
              <w:rPr>
                <w:szCs w:val="22"/>
                <w:lang w:val="en-CA"/>
              </w:rPr>
              <w:t xml:space="preserve">ing Hsiao, </w:t>
            </w:r>
            <w:r w:rsidR="00AC355F">
              <w:rPr>
                <w:szCs w:val="22"/>
                <w:lang w:val="en-CA"/>
              </w:rPr>
              <w:t>Ching-Yeh Chen,</w:t>
            </w:r>
            <w:r w:rsidR="00B507BC">
              <w:rPr>
                <w:szCs w:val="22"/>
                <w:lang w:val="en-CA"/>
              </w:rPr>
              <w:br/>
            </w:r>
            <w:r w:rsidR="00AC355F">
              <w:rPr>
                <w:szCs w:val="22"/>
                <w:lang w:val="en-CA"/>
              </w:rPr>
              <w:t>Yu-Wen Huang</w:t>
            </w:r>
            <w:r w:rsidR="007C27D5">
              <w:rPr>
                <w:szCs w:val="22"/>
                <w:lang w:val="en-CA"/>
              </w:rPr>
              <w:t>,</w:t>
            </w:r>
            <w:r w:rsidR="00B507BC">
              <w:rPr>
                <w:szCs w:val="22"/>
                <w:lang w:val="en-CA"/>
              </w:rPr>
              <w:t xml:space="preserve"> </w:t>
            </w:r>
            <w:r w:rsidR="00AC355F">
              <w:rPr>
                <w:szCs w:val="22"/>
                <w:lang w:val="en-CA"/>
              </w:rPr>
              <w:t>Shaw-Min Lei</w:t>
            </w:r>
          </w:p>
          <w:p w14:paraId="49D81240" w14:textId="46FECE85" w:rsidR="00E61DAC" w:rsidRPr="005B217D" w:rsidRDefault="00AC355F" w:rsidP="00AC355F">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Pr>
                <w:szCs w:val="22"/>
                <w:vertAlign w:val="superscript"/>
                <w:lang w:val="en-CA"/>
              </w:rPr>
              <w:t>st</w:t>
            </w:r>
            <w:r>
              <w:rPr>
                <w:szCs w:val="22"/>
                <w:lang w:val="en-CA"/>
              </w:rPr>
              <w:t xml:space="preserve"> Rd.,</w:t>
            </w:r>
            <w:r>
              <w:rPr>
                <w:szCs w:val="22"/>
                <w:lang w:val="en-CA"/>
              </w:rPr>
              <w:br/>
            </w:r>
            <w:proofErr w:type="spellStart"/>
            <w:r>
              <w:rPr>
                <w:szCs w:val="22"/>
                <w:lang w:val="en-CA"/>
              </w:rPr>
              <w:t>Hsinchu</w:t>
            </w:r>
            <w:proofErr w:type="spellEnd"/>
            <w:r>
              <w:rPr>
                <w:szCs w:val="22"/>
                <w:lang w:val="en-CA"/>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BE7E55" w:rsidR="00E61DAC" w:rsidRPr="005B217D" w:rsidRDefault="00E61DAC" w:rsidP="00804013">
            <w:pPr>
              <w:spacing w:before="60" w:after="60"/>
              <w:jc w:val="left"/>
              <w:rPr>
                <w:szCs w:val="22"/>
                <w:lang w:val="en-CA"/>
              </w:rPr>
            </w:pPr>
            <w:r w:rsidRPr="005B217D">
              <w:rPr>
                <w:szCs w:val="22"/>
                <w:lang w:val="en-CA"/>
              </w:rPr>
              <w:br/>
            </w:r>
            <w:r w:rsidR="00AC355F">
              <w:rPr>
                <w:szCs w:val="22"/>
                <w:lang w:val="en-CA"/>
              </w:rPr>
              <w:t>+886-3-5670766</w:t>
            </w:r>
            <w:r w:rsidR="00143860">
              <w:rPr>
                <w:szCs w:val="22"/>
                <w:lang w:val="en-CA"/>
              </w:rPr>
              <w:br/>
            </w:r>
            <w:r w:rsidR="002B1501">
              <w:rPr>
                <w:szCs w:val="22"/>
                <w:lang w:val="en-CA"/>
              </w:rPr>
              <w:t>{</w:t>
            </w:r>
            <w:proofErr w:type="spellStart"/>
            <w:r w:rsidR="002B1501">
              <w:rPr>
                <w:szCs w:val="22"/>
                <w:lang w:val="en-CA"/>
              </w:rPr>
              <w:t>jenny.lai</w:t>
            </w:r>
            <w:proofErr w:type="spellEnd"/>
            <w:r w:rsidR="00AC355F">
              <w:rPr>
                <w:szCs w:val="22"/>
                <w:lang w:val="en-CA"/>
              </w:rPr>
              <w:t>,</w:t>
            </w:r>
            <w:r w:rsidR="007C27D5">
              <w:rPr>
                <w:szCs w:val="22"/>
                <w:lang w:val="en-CA"/>
              </w:rPr>
              <w:t xml:space="preserve"> </w:t>
            </w:r>
            <w:proofErr w:type="spellStart"/>
            <w:r w:rsidR="00AC355F">
              <w:rPr>
                <w:szCs w:val="22"/>
                <w:lang w:val="en-CA"/>
              </w:rPr>
              <w:t>peter.chuang</w:t>
            </w:r>
            <w:proofErr w:type="spellEnd"/>
            <w:r w:rsidR="00AC355F">
              <w:rPr>
                <w:szCs w:val="22"/>
                <w:lang w:val="en-CA"/>
              </w:rPr>
              <w:t>,</w:t>
            </w:r>
            <w:r w:rsidR="007C27D5">
              <w:rPr>
                <w:szCs w:val="22"/>
                <w:lang w:val="en-CA"/>
              </w:rPr>
              <w:t xml:space="preserve"> </w:t>
            </w:r>
            <w:proofErr w:type="spellStart"/>
            <w:r w:rsidR="00B507BC">
              <w:rPr>
                <w:szCs w:val="22"/>
                <w:lang w:val="en-CA"/>
              </w:rPr>
              <w:t>y</w:t>
            </w:r>
            <w:r w:rsidR="00B507BC" w:rsidRPr="005B33F6">
              <w:rPr>
                <w:szCs w:val="22"/>
                <w:lang w:val="en-CA"/>
              </w:rPr>
              <w:t>uling.</w:t>
            </w:r>
            <w:r w:rsidR="00B507BC">
              <w:rPr>
                <w:szCs w:val="22"/>
                <w:lang w:val="en-CA"/>
              </w:rPr>
              <w:t>h</w:t>
            </w:r>
            <w:r w:rsidR="00B507BC" w:rsidRPr="005B33F6">
              <w:rPr>
                <w:szCs w:val="22"/>
                <w:lang w:val="en-CA"/>
              </w:rPr>
              <w:t>siao</w:t>
            </w:r>
            <w:proofErr w:type="spellEnd"/>
            <w:r w:rsidR="00B507BC">
              <w:rPr>
                <w:szCs w:val="22"/>
                <w:lang w:val="en-CA"/>
              </w:rPr>
              <w:t xml:space="preserve">, </w:t>
            </w:r>
            <w:proofErr w:type="spellStart"/>
            <w:r w:rsidR="00B507BC" w:rsidRPr="00AC355F">
              <w:rPr>
                <w:szCs w:val="22"/>
                <w:lang w:val="en-CA"/>
              </w:rPr>
              <w:t>chingyeh.chen</w:t>
            </w:r>
            <w:proofErr w:type="spellEnd"/>
            <w:r w:rsidR="00B507BC" w:rsidRPr="00AC355F">
              <w:rPr>
                <w:szCs w:val="22"/>
                <w:lang w:val="en-CA"/>
              </w:rPr>
              <w:t xml:space="preserve">, </w:t>
            </w:r>
            <w:proofErr w:type="spellStart"/>
            <w:r w:rsidR="00B507BC" w:rsidRPr="00AC355F">
              <w:rPr>
                <w:szCs w:val="22"/>
                <w:lang w:val="en-CA"/>
              </w:rPr>
              <w:t>yuwen.huang</w:t>
            </w:r>
            <w:proofErr w:type="spellEnd"/>
            <w:r w:rsidR="00B507BC" w:rsidRPr="00AC355F">
              <w:rPr>
                <w:szCs w:val="22"/>
                <w:lang w:val="en-CA"/>
              </w:rPr>
              <w:t xml:space="preserve">, </w:t>
            </w:r>
            <w:proofErr w:type="spellStart"/>
            <w:r w:rsidR="00B507BC">
              <w:rPr>
                <w:szCs w:val="22"/>
                <w:lang w:val="en-CA"/>
              </w:rPr>
              <w:t>s</w:t>
            </w:r>
            <w:r w:rsidR="00B507BC" w:rsidRPr="00AC355F">
              <w:rPr>
                <w:szCs w:val="22"/>
                <w:lang w:val="en-CA"/>
              </w:rPr>
              <w:t>hawmin.lei</w:t>
            </w:r>
            <w:proofErr w:type="spellEnd"/>
            <w:r w:rsidR="00AC355F" w:rsidRPr="00AC355F">
              <w:rPr>
                <w:szCs w:val="22"/>
                <w:lang w:val="en-CA"/>
              </w:rPr>
              <w:t>}</w:t>
            </w:r>
            <w:r w:rsidR="00B507BC">
              <w:rPr>
                <w:szCs w:val="22"/>
                <w:lang w:val="en-CA"/>
              </w:rPr>
              <w:t xml:space="preserve"> </w:t>
            </w:r>
            <w:r w:rsidR="00AC355F" w:rsidRPr="00AC355F">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922323" w:rsidR="00E61DAC" w:rsidRPr="005B217D" w:rsidRDefault="00AC355F">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CC0735" w14:textId="4B79E291" w:rsidR="00146672" w:rsidRDefault="00D33BA3">
      <w:pPr>
        <w:rPr>
          <w:lang w:val="en-CA"/>
        </w:rPr>
      </w:pPr>
      <w:r>
        <w:rPr>
          <w:lang w:val="en-CA"/>
        </w:rPr>
        <w:t xml:space="preserve">In VTM3.0 encoder, current picture referencing (CPR) </w:t>
      </w:r>
      <w:r w:rsidR="00085E9B">
        <w:rPr>
          <w:lang w:val="en-CA"/>
        </w:rPr>
        <w:t xml:space="preserve">for each coding unit (CU) </w:t>
      </w:r>
      <w:r>
        <w:rPr>
          <w:lang w:val="en-CA"/>
        </w:rPr>
        <w:t xml:space="preserve">is never tested with </w:t>
      </w:r>
      <w:r w:rsidR="00305A87">
        <w:rPr>
          <w:lang w:val="en-CA"/>
        </w:rPr>
        <w:t>combined inter intra prediction</w:t>
      </w:r>
      <w:r>
        <w:rPr>
          <w:lang w:val="en-CA"/>
        </w:rPr>
        <w:t xml:space="preserve"> (</w:t>
      </w:r>
      <w:r w:rsidR="00305A87">
        <w:rPr>
          <w:lang w:val="en-CA"/>
        </w:rPr>
        <w:t>CIIP</w:t>
      </w:r>
      <w:r>
        <w:rPr>
          <w:lang w:val="en-CA"/>
        </w:rPr>
        <w:t xml:space="preserve">), merge mode with motion vector difference (MMVD), and </w:t>
      </w:r>
      <w:proofErr w:type="spellStart"/>
      <w:r>
        <w:rPr>
          <w:lang w:val="en-CA"/>
        </w:rPr>
        <w:t>subblock</w:t>
      </w:r>
      <w:proofErr w:type="spellEnd"/>
      <w:r>
        <w:rPr>
          <w:lang w:val="en-CA"/>
        </w:rPr>
        <w:t xml:space="preserve"> modes including </w:t>
      </w:r>
      <w:proofErr w:type="spellStart"/>
      <w:r>
        <w:rPr>
          <w:lang w:val="en-CA"/>
        </w:rPr>
        <w:t>subblock</w:t>
      </w:r>
      <w:proofErr w:type="spellEnd"/>
      <w:r>
        <w:rPr>
          <w:lang w:val="en-CA"/>
        </w:rPr>
        <w:t>-based temporal motion vector prediction (</w:t>
      </w:r>
      <w:proofErr w:type="spellStart"/>
      <w:r>
        <w:rPr>
          <w:lang w:val="en-CA"/>
        </w:rPr>
        <w:t>SbTMVP</w:t>
      </w:r>
      <w:proofErr w:type="spellEnd"/>
      <w:r>
        <w:rPr>
          <w:lang w:val="en-CA"/>
        </w:rPr>
        <w:t xml:space="preserve">) </w:t>
      </w:r>
      <w:r w:rsidR="00305A87">
        <w:rPr>
          <w:lang w:val="en-CA"/>
        </w:rPr>
        <w:t xml:space="preserve">merge </w:t>
      </w:r>
      <w:r>
        <w:rPr>
          <w:lang w:val="en-CA"/>
        </w:rPr>
        <w:t>mode, affine merge mode, and affine inter mode</w:t>
      </w:r>
      <w:r w:rsidR="00C23072">
        <w:rPr>
          <w:lang w:val="en-CA"/>
        </w:rPr>
        <w:t>.</w:t>
      </w:r>
      <w:r w:rsidR="002F414D">
        <w:rPr>
          <w:lang w:val="en-CA"/>
        </w:rPr>
        <w:t xml:space="preserve"> </w:t>
      </w:r>
      <w:r w:rsidR="00C23072">
        <w:rPr>
          <w:lang w:val="en-CA"/>
        </w:rPr>
        <w:t xml:space="preserve">When the reference picture list contains </w:t>
      </w:r>
      <w:r w:rsidR="00AE1979">
        <w:rPr>
          <w:lang w:val="en-CA"/>
        </w:rPr>
        <w:t xml:space="preserve">only </w:t>
      </w:r>
      <w:r w:rsidR="00C23072">
        <w:rPr>
          <w:lang w:val="en-CA"/>
        </w:rPr>
        <w:t xml:space="preserve">the current picture and no other reference picture, </w:t>
      </w:r>
      <w:proofErr w:type="spellStart"/>
      <w:r w:rsidR="00C23072">
        <w:rPr>
          <w:lang w:val="en-CA"/>
        </w:rPr>
        <w:t>mh_intra_flag</w:t>
      </w:r>
      <w:proofErr w:type="spellEnd"/>
      <w:r w:rsidR="00085E9B">
        <w:rPr>
          <w:lang w:val="en-CA"/>
        </w:rPr>
        <w:t xml:space="preserve"> (indicating CIIP on/off of the CU</w:t>
      </w:r>
      <w:r w:rsidR="00A36E98">
        <w:rPr>
          <w:lang w:val="en-CA"/>
        </w:rPr>
        <w:t>; it is</w:t>
      </w:r>
      <w:r w:rsidR="00085E9B">
        <w:rPr>
          <w:lang w:val="en-CA"/>
        </w:rPr>
        <w:t xml:space="preserve"> suggested to renam</w:t>
      </w:r>
      <w:r w:rsidR="00A36E98">
        <w:rPr>
          <w:lang w:val="en-CA"/>
        </w:rPr>
        <w:t>e it</w:t>
      </w:r>
      <w:r w:rsidR="00085E9B">
        <w:rPr>
          <w:lang w:val="en-CA"/>
        </w:rPr>
        <w:t xml:space="preserve"> as </w:t>
      </w:r>
      <w:proofErr w:type="spellStart"/>
      <w:r w:rsidR="00085E9B">
        <w:rPr>
          <w:lang w:val="en-CA"/>
        </w:rPr>
        <w:t>ciip_flag</w:t>
      </w:r>
      <w:proofErr w:type="spellEnd"/>
      <w:r w:rsidR="00085E9B">
        <w:rPr>
          <w:lang w:val="en-CA"/>
        </w:rPr>
        <w:t>)</w:t>
      </w:r>
      <w:r w:rsidR="00C23072">
        <w:rPr>
          <w:lang w:val="en-CA"/>
        </w:rPr>
        <w:t xml:space="preserve">, </w:t>
      </w:r>
      <w:proofErr w:type="spellStart"/>
      <w:r w:rsidR="00C23072">
        <w:rPr>
          <w:lang w:val="en-CA"/>
        </w:rPr>
        <w:t>mmvd_flag</w:t>
      </w:r>
      <w:proofErr w:type="spellEnd"/>
      <w:r w:rsidR="00085E9B">
        <w:rPr>
          <w:lang w:val="en-CA"/>
        </w:rPr>
        <w:t xml:space="preserve"> (indicating MMVD on/off of the CU)</w:t>
      </w:r>
      <w:r w:rsidR="00C23072">
        <w:rPr>
          <w:lang w:val="en-CA"/>
        </w:rPr>
        <w:t xml:space="preserve">, </w:t>
      </w:r>
      <w:proofErr w:type="spellStart"/>
      <w:r w:rsidR="00C23072">
        <w:rPr>
          <w:lang w:val="en-CA"/>
        </w:rPr>
        <w:t>merge_subblock_flag</w:t>
      </w:r>
      <w:proofErr w:type="spellEnd"/>
      <w:r w:rsidR="00085E9B">
        <w:rPr>
          <w:lang w:val="en-CA"/>
        </w:rPr>
        <w:t xml:space="preserve"> (equal to 1 indicating </w:t>
      </w:r>
      <w:proofErr w:type="spellStart"/>
      <w:r w:rsidR="00085E9B">
        <w:rPr>
          <w:lang w:val="en-CA"/>
        </w:rPr>
        <w:t>SbTMVP</w:t>
      </w:r>
      <w:proofErr w:type="spellEnd"/>
      <w:r w:rsidR="00085E9B">
        <w:rPr>
          <w:lang w:val="en-CA"/>
        </w:rPr>
        <w:t xml:space="preserve"> merge or affine merge is on; equal to 0 indicating </w:t>
      </w:r>
      <w:proofErr w:type="spellStart"/>
      <w:r w:rsidR="00085E9B">
        <w:rPr>
          <w:lang w:val="en-CA"/>
        </w:rPr>
        <w:t>SbTMVP</w:t>
      </w:r>
      <w:proofErr w:type="spellEnd"/>
      <w:r w:rsidR="00085E9B">
        <w:rPr>
          <w:lang w:val="en-CA"/>
        </w:rPr>
        <w:t xml:space="preserve"> merge and affine merge are off)</w:t>
      </w:r>
      <w:r w:rsidR="00C23072">
        <w:rPr>
          <w:lang w:val="en-CA"/>
        </w:rPr>
        <w:t xml:space="preserve">, and </w:t>
      </w:r>
      <w:proofErr w:type="spellStart"/>
      <w:r w:rsidR="00C23072">
        <w:rPr>
          <w:lang w:val="en-CA"/>
        </w:rPr>
        <w:t>inter_affine_flag</w:t>
      </w:r>
      <w:proofErr w:type="spellEnd"/>
      <w:r w:rsidR="00085E9B">
        <w:rPr>
          <w:lang w:val="en-CA"/>
        </w:rPr>
        <w:t xml:space="preserve"> (indicating affine inter mode on/off)</w:t>
      </w:r>
      <w:r w:rsidR="00C23072">
        <w:rPr>
          <w:lang w:val="en-CA"/>
        </w:rPr>
        <w:t xml:space="preserve"> are</w:t>
      </w:r>
      <w:r w:rsidR="00051E0B">
        <w:rPr>
          <w:lang w:val="en-CA"/>
        </w:rPr>
        <w:t xml:space="preserve"> always zero and</w:t>
      </w:r>
      <w:r w:rsidR="00C23072">
        <w:rPr>
          <w:lang w:val="en-CA"/>
        </w:rPr>
        <w:t xml:space="preserve"> still signalled</w:t>
      </w:r>
      <w:r>
        <w:rPr>
          <w:lang w:val="en-CA"/>
        </w:rPr>
        <w:t>.</w:t>
      </w:r>
      <w:r w:rsidR="00637248">
        <w:rPr>
          <w:lang w:val="en-CA"/>
        </w:rPr>
        <w:t xml:space="preserve"> In addition, in </w:t>
      </w:r>
      <w:proofErr w:type="gramStart"/>
      <w:r w:rsidR="00637248">
        <w:rPr>
          <w:lang w:val="en-CA"/>
        </w:rPr>
        <w:t>both</w:t>
      </w:r>
      <w:proofErr w:type="gramEnd"/>
      <w:r w:rsidR="00637248">
        <w:rPr>
          <w:lang w:val="en-CA"/>
        </w:rPr>
        <w:t xml:space="preserve"> VTM3.0 decoder and VVC draft text JVET-L1001-v7.docx, decoding process is not defined.</w:t>
      </w:r>
      <w:r>
        <w:rPr>
          <w:lang w:val="en-CA"/>
        </w:rPr>
        <w:t xml:space="preserve"> </w:t>
      </w:r>
      <w:r w:rsidR="006E3F78" w:rsidRPr="006E3F78">
        <w:rPr>
          <w:lang w:val="en-CA"/>
        </w:rPr>
        <w:t>This contribution proposes</w:t>
      </w:r>
      <w:r w:rsidR="00007E03">
        <w:rPr>
          <w:lang w:val="en-CA"/>
        </w:rPr>
        <w:t xml:space="preserve"> two methods</w:t>
      </w:r>
      <w:r w:rsidR="006E3F78" w:rsidRPr="006E3F78">
        <w:rPr>
          <w:lang w:val="en-CA"/>
        </w:rPr>
        <w:t xml:space="preserve"> </w:t>
      </w:r>
      <w:r w:rsidR="006E3F78">
        <w:rPr>
          <w:lang w:val="en-CA"/>
        </w:rPr>
        <w:t>to</w:t>
      </w:r>
      <w:r w:rsidR="00007E03">
        <w:rPr>
          <w:lang w:val="en-CA"/>
        </w:rPr>
        <w:t xml:space="preserve"> deal with this issue. Method 1 is to</w:t>
      </w:r>
      <w:r w:rsidR="00637248">
        <w:rPr>
          <w:lang w:val="en-CA"/>
        </w:rPr>
        <w:t xml:space="preserve"> add a normative</w:t>
      </w:r>
      <w:r w:rsidR="00205E9A">
        <w:rPr>
          <w:lang w:val="en-CA"/>
        </w:rPr>
        <w:t xml:space="preserve"> encoder-only</w:t>
      </w:r>
      <w:r w:rsidR="00637248">
        <w:rPr>
          <w:lang w:val="en-CA"/>
        </w:rPr>
        <w:t xml:space="preserve"> constraint </w:t>
      </w:r>
      <w:r w:rsidR="00205E9A">
        <w:rPr>
          <w:lang w:val="en-CA"/>
        </w:rPr>
        <w:t>in the VVC draft text, i.e.,</w:t>
      </w:r>
      <w:r w:rsidR="00007E03">
        <w:rPr>
          <w:lang w:val="en-CA"/>
        </w:rPr>
        <w:t xml:space="preserve"> </w:t>
      </w:r>
      <w:r w:rsidR="00205E9A">
        <w:rPr>
          <w:lang w:val="en-CA"/>
        </w:rPr>
        <w:t>conformant encoders shall not</w:t>
      </w:r>
      <w:r w:rsidR="00637248">
        <w:rPr>
          <w:lang w:val="en-CA"/>
        </w:rPr>
        <w:t xml:space="preserve"> enabl</w:t>
      </w:r>
      <w:r w:rsidR="00205E9A">
        <w:rPr>
          <w:lang w:val="en-CA"/>
        </w:rPr>
        <w:t>e</w:t>
      </w:r>
      <w:r w:rsidR="00637248">
        <w:rPr>
          <w:lang w:val="en-CA"/>
        </w:rPr>
        <w:t xml:space="preserve"> any of the four flags when CPR</w:t>
      </w:r>
      <w:r w:rsidR="00007E03">
        <w:rPr>
          <w:lang w:val="en-CA"/>
        </w:rPr>
        <w:t xml:space="preserve"> is enabled at CU level. Method 2 is to </w:t>
      </w:r>
      <w:r w:rsidR="00637248">
        <w:rPr>
          <w:lang w:val="en-CA"/>
        </w:rPr>
        <w:t xml:space="preserve">skip </w:t>
      </w:r>
      <w:r w:rsidR="000502DF">
        <w:rPr>
          <w:lang w:val="en-CA"/>
        </w:rPr>
        <w:t>signalling</w:t>
      </w:r>
      <w:r w:rsidR="00007E03">
        <w:rPr>
          <w:lang w:val="en-CA"/>
        </w:rPr>
        <w:t xml:space="preserve"> and </w:t>
      </w:r>
      <w:r w:rsidR="00637248">
        <w:rPr>
          <w:lang w:val="en-CA"/>
        </w:rPr>
        <w:t>parsing</w:t>
      </w:r>
      <w:r w:rsidR="00DE19B6">
        <w:rPr>
          <w:lang w:val="en-CA"/>
        </w:rPr>
        <w:t xml:space="preserve"> the above four flags</w:t>
      </w:r>
      <w:r w:rsidR="00A37C1F">
        <w:rPr>
          <w:lang w:val="en-CA"/>
        </w:rPr>
        <w:t xml:space="preserve"> when the reference picture list </w:t>
      </w:r>
      <w:r w:rsidR="005D56EC">
        <w:rPr>
          <w:lang w:val="en-CA"/>
        </w:rPr>
        <w:t xml:space="preserve">only </w:t>
      </w:r>
      <w:r w:rsidR="00A37C1F">
        <w:rPr>
          <w:lang w:val="en-CA"/>
        </w:rPr>
        <w:t>contains the current picture</w:t>
      </w:r>
      <w:r w:rsidR="00007E03">
        <w:rPr>
          <w:lang w:val="en-CA"/>
        </w:rPr>
        <w:t xml:space="preserve"> at encoder and decoder, respectively</w:t>
      </w:r>
      <w:r w:rsidR="006E3F78">
        <w:rPr>
          <w:lang w:val="en-CA"/>
        </w:rPr>
        <w:t xml:space="preserve">. </w:t>
      </w:r>
      <w:r w:rsidR="00007E03">
        <w:rPr>
          <w:lang w:val="en-CA"/>
        </w:rPr>
        <w:t>Method 1 does not cause any BD-rate change for VTM3.0. Method 2 reportedly cause</w:t>
      </w:r>
      <w:r w:rsidR="00485171">
        <w:rPr>
          <w:lang w:val="en-CA"/>
        </w:rPr>
        <w:t>s</w:t>
      </w:r>
      <w:r w:rsidR="00007E03">
        <w:rPr>
          <w:lang w:val="en-CA"/>
        </w:rPr>
        <w:t xml:space="preserve"> minor BD-rate impact. It is claimed that Method 2 is a </w:t>
      </w:r>
      <w:bookmarkStart w:id="0" w:name="_GoBack"/>
      <w:bookmarkEnd w:id="0"/>
      <w:r w:rsidR="00007E03">
        <w:rPr>
          <w:lang w:val="en-CA"/>
        </w:rPr>
        <w:t xml:space="preserve">preferred solution than Method 1 in order to reduce the possibility of related illegal </w:t>
      </w:r>
      <w:proofErr w:type="spellStart"/>
      <w:r w:rsidR="00007E03">
        <w:rPr>
          <w:lang w:val="en-CA"/>
        </w:rPr>
        <w:t>bitstreams</w:t>
      </w:r>
      <w:proofErr w:type="spellEnd"/>
      <w:r w:rsidR="00007E03">
        <w:rPr>
          <w:lang w:val="en-CA"/>
        </w:rPr>
        <w:t xml:space="preserve"> generated by careless encoders.</w:t>
      </w:r>
    </w:p>
    <w:p w14:paraId="20B5A799" w14:textId="77777777" w:rsidR="00B71661" w:rsidRPr="006E3F78" w:rsidRDefault="00B71661" w:rsidP="009234A5">
      <w:pPr>
        <w:rPr>
          <w:lang w:val="en-CA"/>
        </w:rPr>
      </w:pPr>
    </w:p>
    <w:p w14:paraId="5F0CF8E4" w14:textId="54841176" w:rsidR="001F2594" w:rsidRDefault="00DB6E0D" w:rsidP="00E11923">
      <w:pPr>
        <w:pStyle w:val="Heading1"/>
        <w:rPr>
          <w:lang w:val="en-CA"/>
        </w:rPr>
      </w:pPr>
      <w:r>
        <w:rPr>
          <w:lang w:val="en-CA"/>
        </w:rPr>
        <w:t>Introduction</w:t>
      </w:r>
    </w:p>
    <w:p w14:paraId="1B41F377" w14:textId="13ABBD82" w:rsidR="00D55D3B" w:rsidRDefault="00DB6E0D" w:rsidP="00DB6E0D">
      <w:pPr>
        <w:rPr>
          <w:lang w:eastAsia="zh-TW"/>
        </w:rPr>
      </w:pPr>
      <w:r>
        <w:rPr>
          <w:lang w:eastAsia="zh-TW"/>
        </w:rPr>
        <w:t>CPR</w:t>
      </w:r>
      <w:r>
        <w:rPr>
          <w:rFonts w:hint="eastAsia"/>
          <w:lang w:eastAsia="zh-TW"/>
        </w:rPr>
        <w:t xml:space="preserve"> is </w:t>
      </w:r>
      <w:r>
        <w:rPr>
          <w:lang w:eastAsia="zh-TW"/>
        </w:rPr>
        <w:t xml:space="preserve">adopted </w:t>
      </w:r>
      <w:r>
        <w:rPr>
          <w:rFonts w:hint="eastAsia"/>
          <w:lang w:eastAsia="zh-TW"/>
        </w:rPr>
        <w:t xml:space="preserve">in </w:t>
      </w:r>
      <w:r>
        <w:rPr>
          <w:lang w:eastAsia="zh-TW"/>
        </w:rPr>
        <w:t>JVET-L meeting.</w:t>
      </w:r>
      <w:r>
        <w:rPr>
          <w:rFonts w:hint="eastAsia"/>
          <w:lang w:eastAsia="zh-TW"/>
        </w:rPr>
        <w:t xml:space="preserve"> </w:t>
      </w:r>
      <w:r>
        <w:rPr>
          <w:lang w:eastAsia="zh-TW"/>
        </w:rPr>
        <w:t xml:space="preserve">A constraint limiting </w:t>
      </w:r>
      <w:r w:rsidR="00D55D3B">
        <w:rPr>
          <w:lang w:eastAsia="zh-TW"/>
        </w:rPr>
        <w:t>reference samples</w:t>
      </w:r>
      <w:r>
        <w:rPr>
          <w:lang w:eastAsia="zh-TW"/>
        </w:rPr>
        <w:t xml:space="preserve"> within</w:t>
      </w:r>
      <w:r w:rsidR="00D55D3B">
        <w:rPr>
          <w:lang w:eastAsia="zh-TW"/>
        </w:rPr>
        <w:t xml:space="preserve"> the</w:t>
      </w:r>
      <w:r>
        <w:rPr>
          <w:lang w:eastAsia="zh-TW"/>
        </w:rPr>
        <w:t xml:space="preserve"> current</w:t>
      </w:r>
      <w:r w:rsidR="00D55D3B">
        <w:rPr>
          <w:lang w:eastAsia="zh-TW"/>
        </w:rPr>
        <w:t xml:space="preserve"> coding tree unit</w:t>
      </w:r>
      <w:r>
        <w:rPr>
          <w:lang w:eastAsia="zh-TW"/>
        </w:rPr>
        <w:t xml:space="preserve"> </w:t>
      </w:r>
      <w:r w:rsidR="00D55D3B">
        <w:rPr>
          <w:lang w:eastAsia="zh-TW"/>
        </w:rPr>
        <w:t>(</w:t>
      </w:r>
      <w:r>
        <w:rPr>
          <w:lang w:eastAsia="zh-TW"/>
        </w:rPr>
        <w:t>CTU</w:t>
      </w:r>
      <w:r w:rsidR="00D55D3B">
        <w:rPr>
          <w:lang w:eastAsia="zh-TW"/>
        </w:rPr>
        <w:t>)</w:t>
      </w:r>
      <w:r>
        <w:rPr>
          <w:lang w:eastAsia="zh-TW"/>
        </w:rPr>
        <w:t xml:space="preserve"> is used. </w:t>
      </w:r>
      <w:r w:rsidR="00D55D3B">
        <w:rPr>
          <w:lang w:eastAsia="zh-TW"/>
        </w:rPr>
        <w:t>In VTM3.0,</w:t>
      </w:r>
      <w:r w:rsidR="00D33BA3">
        <w:rPr>
          <w:lang w:eastAsia="zh-TW"/>
        </w:rPr>
        <w:t xml:space="preserve"> when the reference picture list only contains the current picture,</w:t>
      </w:r>
      <w:r w:rsidR="00D55D3B">
        <w:rPr>
          <w:lang w:eastAsia="zh-TW"/>
        </w:rPr>
        <w:t xml:space="preserve"> </w:t>
      </w:r>
      <w:r w:rsidR="007A54ED">
        <w:rPr>
          <w:lang w:eastAsia="zh-TW"/>
        </w:rPr>
        <w:t>MH</w:t>
      </w:r>
      <w:r w:rsidR="00D55D3B">
        <w:rPr>
          <w:lang w:eastAsia="zh-TW"/>
        </w:rPr>
        <w:t>IP</w:t>
      </w:r>
      <w:r w:rsidR="007A54ED">
        <w:rPr>
          <w:lang w:eastAsia="zh-TW"/>
        </w:rPr>
        <w:t xml:space="preserve">, MMVD, and </w:t>
      </w:r>
      <w:proofErr w:type="spellStart"/>
      <w:r w:rsidR="007A54ED">
        <w:rPr>
          <w:lang w:eastAsia="zh-TW"/>
        </w:rPr>
        <w:t>subblock</w:t>
      </w:r>
      <w:proofErr w:type="spellEnd"/>
      <w:r w:rsidR="007A54ED">
        <w:rPr>
          <w:lang w:eastAsia="zh-TW"/>
        </w:rPr>
        <w:t xml:space="preserve"> mode</w:t>
      </w:r>
      <w:r w:rsidR="00D55D3B">
        <w:rPr>
          <w:lang w:eastAsia="zh-TW"/>
        </w:rPr>
        <w:t>s</w:t>
      </w:r>
      <w:r w:rsidR="007A54ED">
        <w:rPr>
          <w:lang w:eastAsia="zh-TW"/>
        </w:rPr>
        <w:t xml:space="preserve"> </w:t>
      </w:r>
      <w:r w:rsidR="00FF4AB9">
        <w:rPr>
          <w:lang w:eastAsia="zh-TW"/>
        </w:rPr>
        <w:t xml:space="preserve">including </w:t>
      </w:r>
      <w:proofErr w:type="spellStart"/>
      <w:r w:rsidR="00FF4AB9">
        <w:rPr>
          <w:lang w:eastAsia="zh-TW"/>
        </w:rPr>
        <w:t>subblock</w:t>
      </w:r>
      <w:proofErr w:type="spellEnd"/>
      <w:r w:rsidR="00FF4AB9">
        <w:rPr>
          <w:lang w:eastAsia="zh-TW"/>
        </w:rPr>
        <w:t xml:space="preserve">-based merge mode and affine inter mode, </w:t>
      </w:r>
      <w:r w:rsidR="00D76FB6">
        <w:rPr>
          <w:lang w:eastAsia="zh-TW"/>
        </w:rPr>
        <w:t>are not tested with CPR</w:t>
      </w:r>
      <w:r w:rsidR="00002BA8">
        <w:rPr>
          <w:lang w:eastAsia="zh-TW"/>
        </w:rPr>
        <w:t xml:space="preserve"> and thus never enabled</w:t>
      </w:r>
      <w:r w:rsidR="00D76FB6">
        <w:rPr>
          <w:lang w:eastAsia="zh-TW"/>
        </w:rPr>
        <w:t xml:space="preserve"> </w:t>
      </w:r>
      <w:r w:rsidR="00D55D3B">
        <w:rPr>
          <w:lang w:eastAsia="zh-TW"/>
        </w:rPr>
        <w:t xml:space="preserve">at </w:t>
      </w:r>
      <w:r w:rsidR="007A54ED">
        <w:rPr>
          <w:lang w:eastAsia="zh-TW"/>
        </w:rPr>
        <w:t>the encode</w:t>
      </w:r>
      <w:r w:rsidR="00985EF4">
        <w:rPr>
          <w:lang w:eastAsia="zh-TW"/>
        </w:rPr>
        <w:t>r</w:t>
      </w:r>
      <w:r w:rsidR="007A54ED">
        <w:rPr>
          <w:lang w:eastAsia="zh-TW"/>
        </w:rPr>
        <w:t xml:space="preserve"> side</w:t>
      </w:r>
      <w:r w:rsidR="0011713C">
        <w:rPr>
          <w:lang w:eastAsia="zh-TW"/>
        </w:rPr>
        <w:t>, but related syntax elements are still signalled</w:t>
      </w:r>
      <w:r>
        <w:rPr>
          <w:lang w:eastAsia="zh-TW"/>
        </w:rPr>
        <w:t>.</w:t>
      </w:r>
      <w:r w:rsidR="00007E03">
        <w:rPr>
          <w:lang w:val="en-CA"/>
        </w:rPr>
        <w:t xml:space="preserve"> In addition, in both VTM3.0 decoder and VVC draft text JVET-L1001-v7.docx, decoding process is not defined.</w:t>
      </w:r>
      <w:r>
        <w:rPr>
          <w:lang w:eastAsia="zh-TW"/>
        </w:rPr>
        <w:t xml:space="preserve"> In this contribution, </w:t>
      </w:r>
      <w:r w:rsidR="00007E03">
        <w:rPr>
          <w:lang w:eastAsia="zh-TW"/>
        </w:rPr>
        <w:t>two methods are proposed to solve this problem</w:t>
      </w:r>
      <w:r>
        <w:rPr>
          <w:lang w:eastAsia="zh-TW"/>
        </w:rPr>
        <w:t>.</w:t>
      </w:r>
    </w:p>
    <w:p w14:paraId="225FC892" w14:textId="51A19C6D" w:rsidR="00DB6E0D" w:rsidRDefault="00DB6E0D" w:rsidP="00DB6E0D">
      <w:pPr>
        <w:rPr>
          <w:szCs w:val="22"/>
          <w:lang w:val="en-CA"/>
        </w:rPr>
      </w:pPr>
    </w:p>
    <w:p w14:paraId="07ADDDF1" w14:textId="78DA1B5E" w:rsidR="00DB6E0D" w:rsidRDefault="00DB6E0D" w:rsidP="00DB6E0D">
      <w:pPr>
        <w:pStyle w:val="Heading1"/>
        <w:rPr>
          <w:lang w:val="en-CA"/>
        </w:rPr>
      </w:pPr>
      <w:r>
        <w:rPr>
          <w:lang w:val="en-CA"/>
        </w:rPr>
        <w:lastRenderedPageBreak/>
        <w:t>Proposed method</w:t>
      </w:r>
      <w:r w:rsidR="00007E03">
        <w:rPr>
          <w:lang w:val="en-CA"/>
        </w:rPr>
        <w:t>s</w:t>
      </w:r>
    </w:p>
    <w:p w14:paraId="06642531" w14:textId="1646FD74" w:rsidR="00205E9A" w:rsidRDefault="00205E9A" w:rsidP="00ED579B">
      <w:pPr>
        <w:pStyle w:val="Heading2"/>
        <w:rPr>
          <w:lang w:val="en-CA" w:eastAsia="zh-TW"/>
        </w:rPr>
      </w:pPr>
      <w:r>
        <w:rPr>
          <w:rFonts w:hint="eastAsia"/>
          <w:lang w:val="en-CA" w:eastAsia="zh-TW"/>
        </w:rPr>
        <w:t>Method 1</w:t>
      </w:r>
    </w:p>
    <w:p w14:paraId="5C3C7450" w14:textId="175CA544" w:rsidR="00205E9A" w:rsidRDefault="00205E9A" w:rsidP="00DB6E0D">
      <w:pPr>
        <w:rPr>
          <w:lang w:val="en-CA"/>
        </w:rPr>
      </w:pPr>
      <w:r>
        <w:rPr>
          <w:lang w:val="en-CA"/>
        </w:rPr>
        <w:t xml:space="preserve">In Method 1, it is proposed to add a normative encoder-only constraint in the VVC draft text. Conformant encoders shall not enable any of the four flags, </w:t>
      </w:r>
      <w:proofErr w:type="spellStart"/>
      <w:r>
        <w:rPr>
          <w:lang w:val="en-CA"/>
        </w:rPr>
        <w:t>mh_intra_flag</w:t>
      </w:r>
      <w:proofErr w:type="spellEnd"/>
      <w:r>
        <w:rPr>
          <w:lang w:val="en-CA"/>
        </w:rPr>
        <w:t xml:space="preserve">, </w:t>
      </w:r>
      <w:proofErr w:type="spellStart"/>
      <w:r>
        <w:rPr>
          <w:lang w:val="en-CA"/>
        </w:rPr>
        <w:t>mmvd_flag</w:t>
      </w:r>
      <w:proofErr w:type="spellEnd"/>
      <w:r>
        <w:rPr>
          <w:lang w:val="en-CA"/>
        </w:rPr>
        <w:t xml:space="preserve">, </w:t>
      </w:r>
      <w:proofErr w:type="spellStart"/>
      <w:r>
        <w:rPr>
          <w:lang w:val="en-CA"/>
        </w:rPr>
        <w:t>merge_subblock_flag</w:t>
      </w:r>
      <w:proofErr w:type="spellEnd"/>
      <w:r>
        <w:rPr>
          <w:lang w:val="en-CA"/>
        </w:rPr>
        <w:t xml:space="preserve">, and </w:t>
      </w:r>
      <w:proofErr w:type="spellStart"/>
      <w:r>
        <w:rPr>
          <w:lang w:val="en-CA"/>
        </w:rPr>
        <w:t>inter_affine_flag</w:t>
      </w:r>
      <w:proofErr w:type="spellEnd"/>
      <w:r>
        <w:rPr>
          <w:lang w:val="en-CA"/>
        </w:rPr>
        <w:t>, when CPR is enabled at CU level.</w:t>
      </w:r>
    </w:p>
    <w:p w14:paraId="3C75FD31" w14:textId="77777777" w:rsidR="00205E9A" w:rsidRDefault="00205E9A" w:rsidP="00DB6E0D">
      <w:pPr>
        <w:rPr>
          <w:lang w:val="en-CA"/>
        </w:rPr>
      </w:pPr>
    </w:p>
    <w:p w14:paraId="4AF386C4" w14:textId="7B85EF5B" w:rsidR="00205E9A" w:rsidRDefault="00205E9A" w:rsidP="00ED579B">
      <w:pPr>
        <w:pStyle w:val="Heading2"/>
        <w:rPr>
          <w:lang w:val="en-CA" w:eastAsia="zh-TW"/>
        </w:rPr>
      </w:pPr>
      <w:r>
        <w:rPr>
          <w:rFonts w:hint="eastAsia"/>
          <w:lang w:val="en-CA" w:eastAsia="zh-TW"/>
        </w:rPr>
        <w:t>Method 2</w:t>
      </w:r>
    </w:p>
    <w:p w14:paraId="605A8724" w14:textId="7B4C4EB9" w:rsidR="006268B6" w:rsidRDefault="00205E9A" w:rsidP="00DB6E0D">
      <w:pPr>
        <w:rPr>
          <w:lang w:eastAsia="zh-TW"/>
        </w:rPr>
      </w:pPr>
      <w:r>
        <w:rPr>
          <w:lang w:val="en-CA"/>
        </w:rPr>
        <w:t xml:space="preserve">In Method 2, it is </w:t>
      </w:r>
      <w:r w:rsidR="009A296B" w:rsidRPr="006E3F78">
        <w:rPr>
          <w:lang w:val="en-CA"/>
        </w:rPr>
        <w:t>propose</w:t>
      </w:r>
      <w:r>
        <w:rPr>
          <w:lang w:val="en-CA"/>
        </w:rPr>
        <w:t>d</w:t>
      </w:r>
      <w:r w:rsidR="009A296B" w:rsidRPr="006E3F78">
        <w:rPr>
          <w:lang w:val="en-CA"/>
        </w:rPr>
        <w:t xml:space="preserve"> </w:t>
      </w:r>
      <w:r w:rsidR="009A296B">
        <w:rPr>
          <w:lang w:val="en-CA"/>
        </w:rPr>
        <w:t xml:space="preserve">to </w:t>
      </w:r>
      <w:r>
        <w:rPr>
          <w:lang w:val="en-CA"/>
        </w:rPr>
        <w:t xml:space="preserve">skip </w:t>
      </w:r>
      <w:r w:rsidR="009A296B">
        <w:rPr>
          <w:lang w:val="en-CA"/>
        </w:rPr>
        <w:t>sending</w:t>
      </w:r>
      <w:r>
        <w:rPr>
          <w:lang w:val="en-CA"/>
        </w:rPr>
        <w:t xml:space="preserve"> and parsing</w:t>
      </w:r>
      <w:r w:rsidR="009A296B">
        <w:rPr>
          <w:lang w:val="en-CA"/>
        </w:rPr>
        <w:t xml:space="preserve"> </w:t>
      </w:r>
      <w:proofErr w:type="spellStart"/>
      <w:r w:rsidR="009A296B">
        <w:rPr>
          <w:lang w:val="en-CA"/>
        </w:rPr>
        <w:t>mh_intra_flag</w:t>
      </w:r>
      <w:proofErr w:type="spellEnd"/>
      <w:r w:rsidR="009A296B">
        <w:rPr>
          <w:lang w:val="en-CA"/>
        </w:rPr>
        <w:t xml:space="preserve">, </w:t>
      </w:r>
      <w:proofErr w:type="spellStart"/>
      <w:r w:rsidR="009A296B">
        <w:rPr>
          <w:lang w:val="en-CA"/>
        </w:rPr>
        <w:t>mmvd_flag</w:t>
      </w:r>
      <w:proofErr w:type="spellEnd"/>
      <w:r w:rsidR="009A296B">
        <w:rPr>
          <w:lang w:val="en-CA"/>
        </w:rPr>
        <w:t xml:space="preserve">, </w:t>
      </w:r>
      <w:proofErr w:type="spellStart"/>
      <w:r w:rsidR="009A296B">
        <w:rPr>
          <w:lang w:val="en-CA"/>
        </w:rPr>
        <w:t>merge_subblock_flag</w:t>
      </w:r>
      <w:proofErr w:type="spellEnd"/>
      <w:r w:rsidR="009A296B">
        <w:rPr>
          <w:lang w:val="en-CA"/>
        </w:rPr>
        <w:t xml:space="preserve">, and </w:t>
      </w:r>
      <w:proofErr w:type="spellStart"/>
      <w:r w:rsidR="009A296B">
        <w:rPr>
          <w:lang w:val="en-CA"/>
        </w:rPr>
        <w:t>inter_affine_flag</w:t>
      </w:r>
      <w:proofErr w:type="spellEnd"/>
      <w:r w:rsidR="009A296B">
        <w:rPr>
          <w:lang w:val="en-CA"/>
        </w:rPr>
        <w:t xml:space="preserve"> when the reference picture list only contains the current picture</w:t>
      </w:r>
      <w:r>
        <w:rPr>
          <w:lang w:val="en-CA"/>
        </w:rPr>
        <w:t xml:space="preserve"> at encoder and decoder, respectively</w:t>
      </w:r>
      <w:r w:rsidR="009A296B">
        <w:rPr>
          <w:lang w:val="en-CA"/>
        </w:rPr>
        <w:t>. The four flags are inferred to be zero</w:t>
      </w:r>
      <w:r w:rsidR="00C50EC0">
        <w:rPr>
          <w:lang w:val="en-CA"/>
        </w:rPr>
        <w:t xml:space="preserve"> in this case at the decoder side</w:t>
      </w:r>
      <w:r w:rsidR="009A296B">
        <w:rPr>
          <w:lang w:val="en-CA"/>
        </w:rPr>
        <w:t>.</w:t>
      </w:r>
    </w:p>
    <w:p w14:paraId="52A9F8DF" w14:textId="3B04A006" w:rsidR="00DB6E0D" w:rsidRPr="00DB6E0D" w:rsidRDefault="00DB6E0D" w:rsidP="00DB6E0D">
      <w:pPr>
        <w:rPr>
          <w:lang w:val="en-CA"/>
        </w:rPr>
      </w:pPr>
    </w:p>
    <w:p w14:paraId="19A485D4" w14:textId="77777777" w:rsidR="00DB6E0D" w:rsidRDefault="00DB6E0D" w:rsidP="00DB6E0D">
      <w:pPr>
        <w:pStyle w:val="Heading1"/>
        <w:rPr>
          <w:lang w:val="en-CA"/>
        </w:rPr>
      </w:pPr>
      <w:r>
        <w:rPr>
          <w:lang w:val="en-CA"/>
        </w:rPr>
        <w:t>Experimental results</w:t>
      </w:r>
    </w:p>
    <w:p w14:paraId="51B63F8F" w14:textId="39751687" w:rsidR="00146672" w:rsidRDefault="008C1F00" w:rsidP="00146672">
      <w:pPr>
        <w:rPr>
          <w:lang w:val="en-CA"/>
        </w:rPr>
      </w:pPr>
      <w:r>
        <w:rPr>
          <w:lang w:val="en-CA"/>
        </w:rPr>
        <w:t>Method 1 does not need to change VTM3.0 software at all, so it results in no encoding or decoding result changes. M</w:t>
      </w:r>
      <w:r w:rsidR="00146672" w:rsidRPr="00146672">
        <w:rPr>
          <w:lang w:val="en-CA"/>
        </w:rPr>
        <w:t xml:space="preserve">ethod </w:t>
      </w:r>
      <w:r>
        <w:rPr>
          <w:lang w:val="en-CA"/>
        </w:rPr>
        <w:t xml:space="preserve">2 </w:t>
      </w:r>
      <w:r w:rsidR="00A36E98" w:rsidRPr="00146672">
        <w:rPr>
          <w:lang w:val="en-CA"/>
        </w:rPr>
        <w:t>ha</w:t>
      </w:r>
      <w:r w:rsidR="00A36E98">
        <w:rPr>
          <w:lang w:val="en-CA"/>
        </w:rPr>
        <w:t>s</w:t>
      </w:r>
      <w:r w:rsidR="00A36E98" w:rsidRPr="00146672">
        <w:rPr>
          <w:lang w:val="en-CA"/>
        </w:rPr>
        <w:t xml:space="preserve"> </w:t>
      </w:r>
      <w:r w:rsidR="00146672" w:rsidRPr="00146672">
        <w:rPr>
          <w:lang w:val="en-CA"/>
        </w:rPr>
        <w:t xml:space="preserve">been integrated into </w:t>
      </w:r>
      <w:r w:rsidR="00146672">
        <w:rPr>
          <w:lang w:val="en-CA"/>
        </w:rPr>
        <w:t>VTM3</w:t>
      </w:r>
      <w:r w:rsidR="00146672" w:rsidRPr="00146672">
        <w:rPr>
          <w:lang w:val="en-CA"/>
        </w:rPr>
        <w:t>.</w:t>
      </w:r>
      <w:r w:rsidR="00146672">
        <w:rPr>
          <w:lang w:val="en-CA"/>
        </w:rPr>
        <w:t>0</w:t>
      </w:r>
      <w:r w:rsidR="00146672" w:rsidRPr="00146672">
        <w:rPr>
          <w:lang w:val="en-CA"/>
        </w:rPr>
        <w:t xml:space="preserve">. All the tests were conducted according to the </w:t>
      </w:r>
      <w:r w:rsidR="00146672">
        <w:rPr>
          <w:lang w:val="en-CA"/>
        </w:rPr>
        <w:t>AI</w:t>
      </w:r>
      <w:r w:rsidR="00FF4AB9">
        <w:rPr>
          <w:lang w:val="en-CA"/>
        </w:rPr>
        <w:t xml:space="preserve"> and</w:t>
      </w:r>
      <w:r w:rsidR="00146672">
        <w:rPr>
          <w:lang w:val="en-CA"/>
        </w:rPr>
        <w:t xml:space="preserve"> </w:t>
      </w:r>
      <w:r w:rsidR="00146672" w:rsidRPr="00146672">
        <w:rPr>
          <w:lang w:val="en-CA"/>
        </w:rPr>
        <w:t>RA common test conditions [</w:t>
      </w:r>
      <w:r w:rsidR="0014397F">
        <w:rPr>
          <w:lang w:val="en-CA"/>
        </w:rPr>
        <w:t>1</w:t>
      </w:r>
      <w:r w:rsidR="00B3063C" w:rsidRPr="00146672">
        <w:rPr>
          <w:lang w:val="en-CA"/>
        </w:rPr>
        <w:t>]</w:t>
      </w:r>
      <w:r w:rsidR="00B3063C">
        <w:rPr>
          <w:lang w:val="en-CA"/>
        </w:rPr>
        <w:t xml:space="preserve"> except that</w:t>
      </w:r>
      <w:r w:rsidR="00146672" w:rsidRPr="00146672">
        <w:rPr>
          <w:lang w:val="en-CA"/>
        </w:rPr>
        <w:t xml:space="preserve"> the anchor </w:t>
      </w:r>
      <w:r w:rsidR="00146672">
        <w:rPr>
          <w:lang w:val="en-CA"/>
        </w:rPr>
        <w:t>enable</w:t>
      </w:r>
      <w:r w:rsidR="00146672" w:rsidRPr="00146672">
        <w:rPr>
          <w:lang w:val="en-CA"/>
        </w:rPr>
        <w:t xml:space="preserve">s </w:t>
      </w:r>
      <w:r w:rsidR="00146672">
        <w:rPr>
          <w:lang w:val="en-CA"/>
        </w:rPr>
        <w:t>CPR</w:t>
      </w:r>
      <w:r w:rsidR="00146672" w:rsidRPr="00146672">
        <w:rPr>
          <w:lang w:val="en-CA"/>
        </w:rPr>
        <w:t>.</w:t>
      </w:r>
      <w:r w:rsidR="00146672">
        <w:rPr>
          <w:lang w:val="en-CA"/>
        </w:rPr>
        <w:t xml:space="preserve"> Additional tests for class F and TGM sequences are also tested.</w:t>
      </w:r>
      <w:r w:rsidR="00146672" w:rsidRPr="00146672">
        <w:rPr>
          <w:lang w:val="en-CA"/>
        </w:rPr>
        <w:t xml:space="preserve"> Table 1 shows the </w:t>
      </w:r>
      <w:r w:rsidR="008D608C">
        <w:rPr>
          <w:lang w:val="en-CA"/>
        </w:rPr>
        <w:t xml:space="preserve">test </w:t>
      </w:r>
      <w:r w:rsidR="00146672" w:rsidRPr="00146672">
        <w:rPr>
          <w:lang w:val="en-CA"/>
        </w:rPr>
        <w:t>results</w:t>
      </w:r>
      <w:r w:rsidR="008D608C">
        <w:rPr>
          <w:lang w:val="en-CA"/>
        </w:rPr>
        <w:t>.</w:t>
      </w:r>
    </w:p>
    <w:p w14:paraId="45ADE824" w14:textId="77777777" w:rsidR="0014397F" w:rsidRDefault="0014397F" w:rsidP="00146672">
      <w:pPr>
        <w:rPr>
          <w:lang w:val="en-CA"/>
        </w:rPr>
      </w:pPr>
    </w:p>
    <w:p w14:paraId="1B218CC3" w14:textId="09E3E0F3" w:rsidR="002E666C" w:rsidRDefault="002E666C" w:rsidP="00804013">
      <w:pPr>
        <w:jc w:val="center"/>
        <w:rPr>
          <w:lang w:val="en-CA" w:eastAsia="zh-TW"/>
        </w:rPr>
      </w:pPr>
      <w:r>
        <w:rPr>
          <w:rFonts w:hint="eastAsia"/>
          <w:lang w:val="en-CA" w:eastAsia="zh-TW"/>
        </w:rPr>
        <w:t>Table 1.</w:t>
      </w:r>
      <w:r w:rsidR="00774C83">
        <w:rPr>
          <w:lang w:val="en-CA" w:eastAsia="zh-TW"/>
        </w:rPr>
        <w:t xml:space="preserve"> </w:t>
      </w:r>
      <w:r w:rsidR="004E3115">
        <w:rPr>
          <w:lang w:val="en-CA" w:eastAsia="zh-TW"/>
        </w:rPr>
        <w:t xml:space="preserve"> </w:t>
      </w:r>
      <w:r w:rsidR="00774C83">
        <w:rPr>
          <w:lang w:val="en-CA" w:eastAsia="zh-TW"/>
        </w:rPr>
        <w:t>Results of the proposed syntax redundancy removal</w:t>
      </w:r>
      <w:r w:rsidR="008C1F00">
        <w:rPr>
          <w:lang w:val="en-CA" w:eastAsia="zh-TW"/>
        </w:rPr>
        <w:t xml:space="preserve"> in Method 2</w:t>
      </w:r>
    </w:p>
    <w:tbl>
      <w:tblPr>
        <w:tblW w:w="6940" w:type="dxa"/>
        <w:jc w:val="center"/>
        <w:tblLook w:val="04A0" w:firstRow="1" w:lastRow="0" w:firstColumn="1" w:lastColumn="0" w:noHBand="0" w:noVBand="1"/>
      </w:tblPr>
      <w:tblGrid>
        <w:gridCol w:w="1640"/>
        <w:gridCol w:w="1144"/>
        <w:gridCol w:w="1144"/>
        <w:gridCol w:w="1144"/>
        <w:gridCol w:w="934"/>
        <w:gridCol w:w="934"/>
      </w:tblGrid>
      <w:tr w:rsidR="00DA1C30" w:rsidRPr="00DA1C30" w14:paraId="6AAEBA52"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7AFB589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81D400"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 xml:space="preserve">All Intra Main10 </w:t>
            </w:r>
          </w:p>
        </w:tc>
      </w:tr>
      <w:tr w:rsidR="00DA1C30" w:rsidRPr="00DA1C30" w14:paraId="59D008B0"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4C2ED01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F1658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Over VTM-3.0 (enable CPR)</w:t>
            </w:r>
          </w:p>
        </w:tc>
      </w:tr>
      <w:tr w:rsidR="00DA1C30" w:rsidRPr="00DA1C30" w14:paraId="6E876FFA"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1CEA275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DF3576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B6C990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0378B7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DEF347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A1C3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BCB56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A1C30">
              <w:rPr>
                <w:rFonts w:ascii="Arial" w:eastAsia="Times New Roman" w:hAnsi="Arial" w:cs="Arial"/>
                <w:color w:val="000000"/>
                <w:sz w:val="18"/>
                <w:szCs w:val="18"/>
                <w:lang w:eastAsia="zh-TW"/>
              </w:rPr>
              <w:t>DecT</w:t>
            </w:r>
            <w:proofErr w:type="spellEnd"/>
          </w:p>
        </w:tc>
      </w:tr>
      <w:tr w:rsidR="00DA1C30" w:rsidRPr="00DA1C30" w14:paraId="2A95D50F" w14:textId="77777777" w:rsidTr="009B4E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FC1E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F1FA7E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C78CD4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16771B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08821BF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277020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99%</w:t>
            </w:r>
          </w:p>
        </w:tc>
      </w:tr>
      <w:tr w:rsidR="00DA1C30" w:rsidRPr="00DA1C30" w14:paraId="48ABF66D"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B665C"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332B3F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B2EA45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7764158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59B514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28A24A0"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101%</w:t>
            </w:r>
          </w:p>
        </w:tc>
      </w:tr>
      <w:tr w:rsidR="00DA1C30" w:rsidRPr="00DA1C30" w14:paraId="7DF0CBD3"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9877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66DDDB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FDF328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40A36E9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8D5899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30D3D2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64FFC16C"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84DB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45B680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1B2FE5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3AD3CD4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A772B2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8BF7BD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105%</w:t>
            </w:r>
          </w:p>
        </w:tc>
      </w:tr>
      <w:tr w:rsidR="00DA1C30" w:rsidRPr="00DA1C30" w14:paraId="1823725B"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AC3B0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462545C"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B4B4A2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02698AC0"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25FC988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674566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106%</w:t>
            </w:r>
          </w:p>
        </w:tc>
      </w:tr>
      <w:tr w:rsidR="00DA1C30" w:rsidRPr="00DA1C30" w14:paraId="30822E46" w14:textId="77777777" w:rsidTr="009B4E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6C4B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A16123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BC5075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0B691A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934" w:type="dxa"/>
            <w:tcBorders>
              <w:top w:val="single" w:sz="8" w:space="0" w:color="auto"/>
              <w:left w:val="nil"/>
              <w:bottom w:val="nil"/>
              <w:right w:val="nil"/>
            </w:tcBorders>
            <w:shd w:val="clear" w:color="auto" w:fill="auto"/>
            <w:noWrap/>
            <w:vAlign w:val="center"/>
            <w:hideMark/>
          </w:tcPr>
          <w:p w14:paraId="16FDBA3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EDD729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102%</w:t>
            </w:r>
          </w:p>
        </w:tc>
      </w:tr>
      <w:tr w:rsidR="00DA1C30" w:rsidRPr="00DA1C30" w14:paraId="39E4D0E7" w14:textId="77777777" w:rsidTr="009B4E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36135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90B74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40D36A3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99DC68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-0.05%</w:t>
            </w:r>
          </w:p>
        </w:tc>
        <w:tc>
          <w:tcPr>
            <w:tcW w:w="934" w:type="dxa"/>
            <w:tcBorders>
              <w:top w:val="single" w:sz="8" w:space="0" w:color="auto"/>
              <w:left w:val="nil"/>
              <w:bottom w:val="nil"/>
              <w:right w:val="nil"/>
            </w:tcBorders>
            <w:shd w:val="clear" w:color="auto" w:fill="auto"/>
            <w:noWrap/>
            <w:vAlign w:val="center"/>
            <w:hideMark/>
          </w:tcPr>
          <w:p w14:paraId="04D5CBA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8F2E91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7BC242A6" w14:textId="77777777" w:rsidTr="009B4E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2EF49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669904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nil"/>
              <w:left w:val="nil"/>
              <w:bottom w:val="single" w:sz="8" w:space="0" w:color="auto"/>
              <w:right w:val="nil"/>
            </w:tcBorders>
            <w:shd w:val="clear" w:color="auto" w:fill="auto"/>
            <w:noWrap/>
            <w:vAlign w:val="center"/>
            <w:hideMark/>
          </w:tcPr>
          <w:p w14:paraId="6ACFFA2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47BDBE7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-0.04%</w:t>
            </w:r>
          </w:p>
        </w:tc>
        <w:tc>
          <w:tcPr>
            <w:tcW w:w="934" w:type="dxa"/>
            <w:tcBorders>
              <w:top w:val="nil"/>
              <w:left w:val="nil"/>
              <w:bottom w:val="single" w:sz="8" w:space="0" w:color="auto"/>
              <w:right w:val="nil"/>
            </w:tcBorders>
            <w:shd w:val="clear" w:color="auto" w:fill="auto"/>
            <w:noWrap/>
            <w:vAlign w:val="center"/>
            <w:hideMark/>
          </w:tcPr>
          <w:p w14:paraId="5541539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631B38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104%</w:t>
            </w:r>
          </w:p>
        </w:tc>
      </w:tr>
      <w:tr w:rsidR="00DA1C30" w:rsidRPr="00DA1C30" w14:paraId="36458C6F" w14:textId="77777777" w:rsidTr="009B4E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83C20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67B68930"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60B9D4B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219DD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-0.05%</w:t>
            </w:r>
          </w:p>
        </w:tc>
        <w:tc>
          <w:tcPr>
            <w:tcW w:w="934" w:type="dxa"/>
            <w:tcBorders>
              <w:top w:val="nil"/>
              <w:left w:val="nil"/>
              <w:bottom w:val="single" w:sz="8" w:space="0" w:color="auto"/>
              <w:right w:val="nil"/>
            </w:tcBorders>
            <w:shd w:val="clear" w:color="auto" w:fill="auto"/>
            <w:noWrap/>
            <w:vAlign w:val="center"/>
            <w:hideMark/>
          </w:tcPr>
          <w:p w14:paraId="28B0E72C"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5A140F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6F9106B1"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2529563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DD584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Random Access Main 10</w:t>
            </w:r>
          </w:p>
        </w:tc>
      </w:tr>
      <w:tr w:rsidR="00DA1C30" w:rsidRPr="00DA1C30" w14:paraId="5D90600F"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29BA9F2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784F8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Over VTM-3.0 (enable CPR)</w:t>
            </w:r>
          </w:p>
        </w:tc>
      </w:tr>
      <w:tr w:rsidR="00DA1C30" w:rsidRPr="00DA1C30" w14:paraId="7FF0B813" w14:textId="77777777" w:rsidTr="009B4E42">
        <w:trPr>
          <w:trHeight w:val="255"/>
          <w:jc w:val="center"/>
        </w:trPr>
        <w:tc>
          <w:tcPr>
            <w:tcW w:w="1640" w:type="dxa"/>
            <w:tcBorders>
              <w:top w:val="nil"/>
              <w:left w:val="nil"/>
              <w:bottom w:val="nil"/>
              <w:right w:val="nil"/>
            </w:tcBorders>
            <w:shd w:val="clear" w:color="auto" w:fill="auto"/>
            <w:noWrap/>
            <w:vAlign w:val="center"/>
            <w:hideMark/>
          </w:tcPr>
          <w:p w14:paraId="06C2144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E902EF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C67D29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07B30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406C76F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A1C3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C1C2CD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A1C30">
              <w:rPr>
                <w:rFonts w:ascii="Arial" w:eastAsia="Times New Roman" w:hAnsi="Arial" w:cs="Arial"/>
                <w:color w:val="000000"/>
                <w:sz w:val="18"/>
                <w:szCs w:val="18"/>
                <w:lang w:eastAsia="zh-TW"/>
              </w:rPr>
              <w:t>DecT</w:t>
            </w:r>
            <w:proofErr w:type="spellEnd"/>
          </w:p>
        </w:tc>
      </w:tr>
      <w:tr w:rsidR="00DA1C30" w:rsidRPr="00DA1C30" w14:paraId="72D7E661" w14:textId="77777777" w:rsidTr="009B4E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2A2C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BBC232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B9E88F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4BF8F26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2878134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187D3D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97%</w:t>
            </w:r>
          </w:p>
        </w:tc>
      </w:tr>
      <w:tr w:rsidR="00DA1C30" w:rsidRPr="00DA1C30" w14:paraId="0DA329B4"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E054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20E7B1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09527E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252991A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6C4A1E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0851C8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97%</w:t>
            </w:r>
          </w:p>
        </w:tc>
      </w:tr>
      <w:tr w:rsidR="00DA1C30" w:rsidRPr="00DA1C30" w14:paraId="3C11D774"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391A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D772F3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05AF8B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3D03827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4AB17CE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611987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26D411A2"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3640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2A0D65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F4C1FEC"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067189C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-0.14%</w:t>
            </w:r>
          </w:p>
        </w:tc>
        <w:tc>
          <w:tcPr>
            <w:tcW w:w="934" w:type="dxa"/>
            <w:tcBorders>
              <w:top w:val="nil"/>
              <w:left w:val="nil"/>
              <w:bottom w:val="nil"/>
              <w:right w:val="nil"/>
            </w:tcBorders>
            <w:shd w:val="clear" w:color="auto" w:fill="auto"/>
            <w:noWrap/>
            <w:vAlign w:val="center"/>
            <w:hideMark/>
          </w:tcPr>
          <w:p w14:paraId="4CBFB0D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0EF491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101%</w:t>
            </w:r>
          </w:p>
        </w:tc>
      </w:tr>
      <w:tr w:rsidR="00DA1C30" w:rsidRPr="00DA1C30" w14:paraId="259C6EAF" w14:textId="77777777" w:rsidTr="009B4E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54DB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67250F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A9939D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34D080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D3AF33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990DDDE"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 </w:t>
            </w:r>
          </w:p>
        </w:tc>
      </w:tr>
      <w:tr w:rsidR="00DA1C30" w:rsidRPr="00DA1C30" w14:paraId="23B5EDA6" w14:textId="77777777" w:rsidTr="009B4E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EEBAA"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A1C30">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7B3CC8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27B9FC9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51BBA0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33BD10A3"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34127B"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99%</w:t>
            </w:r>
          </w:p>
        </w:tc>
      </w:tr>
      <w:tr w:rsidR="00DA1C30" w:rsidRPr="00DA1C30" w14:paraId="18A0C672" w14:textId="77777777" w:rsidTr="009B4E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AC19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B926260"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9D4DB82"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5F5F3DF"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7799B6B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F0331F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38295826" w14:textId="77777777" w:rsidTr="009B4E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E9C49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252822D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0FCD2BF6"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D1C2308"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0.05%</w:t>
            </w:r>
          </w:p>
        </w:tc>
        <w:tc>
          <w:tcPr>
            <w:tcW w:w="934" w:type="dxa"/>
            <w:tcBorders>
              <w:top w:val="nil"/>
              <w:left w:val="nil"/>
              <w:bottom w:val="single" w:sz="8" w:space="0" w:color="auto"/>
              <w:right w:val="nil"/>
            </w:tcBorders>
            <w:shd w:val="clear" w:color="auto" w:fill="auto"/>
            <w:noWrap/>
            <w:vAlign w:val="center"/>
            <w:hideMark/>
          </w:tcPr>
          <w:p w14:paraId="4B78B94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167DA29"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r>
      <w:tr w:rsidR="00DA1C30" w:rsidRPr="00DA1C30" w14:paraId="5DF18EBC" w14:textId="77777777" w:rsidTr="009B4E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276A0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741B0ED7"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D1543D1"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3D7908D"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3FD15314"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C6D08A5" w14:textId="77777777" w:rsidR="00DA1C30" w:rsidRPr="00DA1C30" w:rsidRDefault="00DA1C30" w:rsidP="00DA1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A1C30">
              <w:rPr>
                <w:rFonts w:ascii="Arial" w:eastAsia="Times New Roman" w:hAnsi="Arial" w:cs="Arial"/>
                <w:color w:val="000000"/>
                <w:sz w:val="18"/>
                <w:szCs w:val="18"/>
                <w:lang w:eastAsia="zh-TW"/>
              </w:rPr>
              <w:t>97%</w:t>
            </w:r>
          </w:p>
        </w:tc>
      </w:tr>
    </w:tbl>
    <w:p w14:paraId="7121CE9B" w14:textId="77777777" w:rsidR="002E666C" w:rsidRPr="00146672" w:rsidRDefault="002E666C" w:rsidP="00146672">
      <w:pPr>
        <w:rPr>
          <w:lang w:val="en-CA"/>
        </w:rPr>
      </w:pPr>
    </w:p>
    <w:p w14:paraId="158E5CEA" w14:textId="77777777" w:rsidR="00DB6E0D" w:rsidRDefault="00DB6E0D" w:rsidP="00DB6E0D">
      <w:pPr>
        <w:pStyle w:val="Heading1"/>
        <w:rPr>
          <w:lang w:val="en-CA"/>
        </w:rPr>
      </w:pPr>
      <w:r>
        <w:rPr>
          <w:lang w:val="en-CA"/>
        </w:rPr>
        <w:lastRenderedPageBreak/>
        <w:t>Conclusions</w:t>
      </w:r>
    </w:p>
    <w:p w14:paraId="18DB16F4" w14:textId="72D15FAE" w:rsidR="00DA1C30" w:rsidRDefault="00DA1C30" w:rsidP="00804013">
      <w:pPr>
        <w:rPr>
          <w:lang w:val="en-CA"/>
        </w:rPr>
      </w:pPr>
      <w:r>
        <w:rPr>
          <w:lang w:val="en-CA"/>
        </w:rPr>
        <w:t xml:space="preserve">This contribution proposes to remove </w:t>
      </w:r>
      <w:r w:rsidR="00E01948">
        <w:rPr>
          <w:lang w:val="en-CA"/>
        </w:rPr>
        <w:t>the signal</w:t>
      </w:r>
      <w:r w:rsidR="000126B8">
        <w:rPr>
          <w:lang w:val="en-CA"/>
        </w:rPr>
        <w:t>l</w:t>
      </w:r>
      <w:r w:rsidR="00E01948">
        <w:rPr>
          <w:lang w:val="en-CA"/>
        </w:rPr>
        <w:t xml:space="preserve">ing of </w:t>
      </w:r>
      <w:proofErr w:type="spellStart"/>
      <w:r>
        <w:rPr>
          <w:lang w:val="en-CA"/>
        </w:rPr>
        <w:t>mh_intra_flag</w:t>
      </w:r>
      <w:proofErr w:type="spellEnd"/>
      <w:r>
        <w:rPr>
          <w:lang w:val="en-CA"/>
        </w:rPr>
        <w:t xml:space="preserve">, </w:t>
      </w:r>
      <w:proofErr w:type="spellStart"/>
      <w:r>
        <w:rPr>
          <w:lang w:val="en-CA"/>
        </w:rPr>
        <w:t>mmvd_flag</w:t>
      </w:r>
      <w:proofErr w:type="spellEnd"/>
      <w:r>
        <w:rPr>
          <w:lang w:val="en-CA"/>
        </w:rPr>
        <w:t xml:space="preserve">, </w:t>
      </w:r>
      <w:proofErr w:type="spellStart"/>
      <w:r>
        <w:rPr>
          <w:lang w:val="en-CA"/>
        </w:rPr>
        <w:t>merge_subblock_flag</w:t>
      </w:r>
      <w:proofErr w:type="spellEnd"/>
      <w:r>
        <w:rPr>
          <w:lang w:val="en-CA"/>
        </w:rPr>
        <w:t xml:space="preserve">, and </w:t>
      </w:r>
      <w:proofErr w:type="spellStart"/>
      <w:r>
        <w:rPr>
          <w:lang w:val="en-CA"/>
        </w:rPr>
        <w:t>inter_affine_flag</w:t>
      </w:r>
      <w:proofErr w:type="spellEnd"/>
      <w:r>
        <w:rPr>
          <w:lang w:val="en-CA"/>
        </w:rPr>
        <w:t>, when the reference picture list only contains the current picture. It is reported that</w:t>
      </w:r>
      <w:r w:rsidR="00E01948">
        <w:rPr>
          <w:lang w:val="en-CA"/>
        </w:rPr>
        <w:t xml:space="preserve"> the BD-rates are 0.00%, 0.00%, -0.02% for </w:t>
      </w:r>
      <w:proofErr w:type="spellStart"/>
      <w:r w:rsidR="00E01948">
        <w:rPr>
          <w:lang w:val="en-CA"/>
        </w:rPr>
        <w:t>ClassA</w:t>
      </w:r>
      <w:proofErr w:type="spellEnd"/>
      <w:r w:rsidR="00E01948">
        <w:rPr>
          <w:lang w:val="en-CA"/>
        </w:rPr>
        <w:t xml:space="preserve">/B/C, </w:t>
      </w:r>
      <w:proofErr w:type="spellStart"/>
      <w:r w:rsidR="00E01948">
        <w:rPr>
          <w:lang w:val="en-CA"/>
        </w:rPr>
        <w:t>ClassF</w:t>
      </w:r>
      <w:proofErr w:type="spellEnd"/>
      <w:r w:rsidR="00E01948">
        <w:rPr>
          <w:lang w:val="en-CA"/>
        </w:rPr>
        <w:t>, and TGM in AI, respectively.</w:t>
      </w:r>
      <w:r w:rsidR="008C1F00">
        <w:rPr>
          <w:lang w:val="en-CA"/>
        </w:rPr>
        <w:t xml:space="preserve"> A</w:t>
      </w:r>
      <w:r w:rsidR="00D37353">
        <w:rPr>
          <w:lang w:val="en-CA"/>
        </w:rPr>
        <w:t xml:space="preserve"> normative encoder-only constraint is also proposed as another solution to fix the problem of undefined decoding process when CPR is on and any of the four flags is on at CU level.</w:t>
      </w:r>
    </w:p>
    <w:p w14:paraId="34D348DC" w14:textId="77777777" w:rsidR="003C096C" w:rsidRPr="00394085" w:rsidRDefault="003C096C" w:rsidP="00804013">
      <w:pPr>
        <w:rPr>
          <w:lang w:val="en-CA"/>
        </w:rPr>
      </w:pPr>
    </w:p>
    <w:p w14:paraId="4137A932" w14:textId="77777777" w:rsidR="00DB6E0D" w:rsidRDefault="00DB6E0D" w:rsidP="00DB6E0D">
      <w:pPr>
        <w:pStyle w:val="Heading1"/>
        <w:rPr>
          <w:szCs w:val="22"/>
          <w:lang w:eastAsia="ja-JP"/>
        </w:rPr>
      </w:pPr>
      <w:r>
        <w:rPr>
          <w:szCs w:val="22"/>
          <w:lang w:eastAsia="ja-JP"/>
        </w:rPr>
        <w:t>References</w:t>
      </w:r>
    </w:p>
    <w:p w14:paraId="43C9DF67" w14:textId="77777777" w:rsidR="00157334" w:rsidRDefault="00157334" w:rsidP="00157334">
      <w:pPr>
        <w:numPr>
          <w:ilvl w:val="0"/>
          <w:numId w:val="12"/>
        </w:numPr>
        <w:rPr>
          <w:szCs w:val="22"/>
          <w:lang w:val="en-CA"/>
        </w:rPr>
      </w:pPr>
      <w:r w:rsidRPr="00643B2A">
        <w:rPr>
          <w:szCs w:val="22"/>
          <w:lang w:val="en-CA"/>
        </w:rPr>
        <w:tab/>
      </w:r>
      <w:bookmarkStart w:id="1" w:name="_Ref531871856"/>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L</w:t>
      </w:r>
      <w:r w:rsidRPr="00643B2A">
        <w:rPr>
          <w:szCs w:val="22"/>
          <w:lang w:val="en-CA"/>
        </w:rPr>
        <w:t>1010</w:t>
      </w:r>
      <w:r>
        <w:rPr>
          <w:szCs w:val="22"/>
          <w:lang w:val="en-CA"/>
        </w:rPr>
        <w:t>.</w:t>
      </w:r>
      <w:bookmarkEnd w:id="1"/>
    </w:p>
    <w:p w14:paraId="087CBD17" w14:textId="77777777" w:rsidR="00B30748" w:rsidRPr="00804013" w:rsidRDefault="00B30748" w:rsidP="00804013">
      <w:pPr>
        <w:rPr>
          <w:rFonts w:eastAsia="MS Mincho"/>
          <w:lang w:eastAsia="ja-JP"/>
        </w:rPr>
      </w:pPr>
    </w:p>
    <w:p w14:paraId="1D64E9D2" w14:textId="77777777" w:rsidR="00DB6E0D" w:rsidRPr="005B217D" w:rsidRDefault="00DB6E0D" w:rsidP="00DB6E0D">
      <w:pPr>
        <w:pStyle w:val="Heading1"/>
        <w:rPr>
          <w:lang w:val="en-CA"/>
        </w:rPr>
      </w:pPr>
      <w:r w:rsidRPr="005B217D">
        <w:rPr>
          <w:lang w:val="en-CA"/>
        </w:rPr>
        <w:t>Patent rights declaration(s)</w:t>
      </w:r>
    </w:p>
    <w:p w14:paraId="436AE6DE" w14:textId="3B66FD6A" w:rsidR="00DB6E0D" w:rsidRDefault="00DB6E0D" w:rsidP="00DB6E0D">
      <w:pPr>
        <w:rPr>
          <w:szCs w:val="22"/>
          <w:lang w:val="en-CA"/>
        </w:rPr>
      </w:pPr>
      <w:r>
        <w:rPr>
          <w:b/>
          <w:szCs w:val="22"/>
          <w:lang w:val="en-CA"/>
        </w:rPr>
        <w:t>MediaTek</w:t>
      </w:r>
      <w:r w:rsidR="00090DD8">
        <w:rPr>
          <w:b/>
          <w:szCs w:val="22"/>
          <w:lang w:val="en-CA"/>
        </w:rPr>
        <w:t xml:space="preserve"> Inc.</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026AE" w14:textId="77777777" w:rsidR="00DE2D9F" w:rsidRDefault="00DE2D9F">
      <w:r>
        <w:separator/>
      </w:r>
    </w:p>
  </w:endnote>
  <w:endnote w:type="continuationSeparator" w:id="0">
    <w:p w14:paraId="5892F3D7" w14:textId="77777777" w:rsidR="00DE2D9F" w:rsidRDefault="00DE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D157E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0A1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0B9A">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2A4E6" w14:textId="77777777" w:rsidR="00DE2D9F" w:rsidRDefault="00DE2D9F">
      <w:r>
        <w:separator/>
      </w:r>
    </w:p>
  </w:footnote>
  <w:footnote w:type="continuationSeparator" w:id="0">
    <w:p w14:paraId="2A6C2031" w14:textId="77777777" w:rsidR="00DE2D9F" w:rsidRDefault="00DE2D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BA8"/>
    <w:rsid w:val="00007E03"/>
    <w:rsid w:val="000126B8"/>
    <w:rsid w:val="000308A3"/>
    <w:rsid w:val="000372AD"/>
    <w:rsid w:val="000458BC"/>
    <w:rsid w:val="00045C41"/>
    <w:rsid w:val="00046C03"/>
    <w:rsid w:val="000502DF"/>
    <w:rsid w:val="00051E0B"/>
    <w:rsid w:val="00065039"/>
    <w:rsid w:val="0007614F"/>
    <w:rsid w:val="00081398"/>
    <w:rsid w:val="00085E9B"/>
    <w:rsid w:val="00090DD8"/>
    <w:rsid w:val="00094479"/>
    <w:rsid w:val="000962AC"/>
    <w:rsid w:val="000B0C0F"/>
    <w:rsid w:val="000B16E9"/>
    <w:rsid w:val="000B1C6B"/>
    <w:rsid w:val="000B4FF9"/>
    <w:rsid w:val="000C09AC"/>
    <w:rsid w:val="000E00F3"/>
    <w:rsid w:val="000F158C"/>
    <w:rsid w:val="000F4F89"/>
    <w:rsid w:val="00102F3D"/>
    <w:rsid w:val="0011713C"/>
    <w:rsid w:val="00124E38"/>
    <w:rsid w:val="0012580B"/>
    <w:rsid w:val="0012608D"/>
    <w:rsid w:val="00131F90"/>
    <w:rsid w:val="0013458C"/>
    <w:rsid w:val="0013526E"/>
    <w:rsid w:val="00143860"/>
    <w:rsid w:val="0014397F"/>
    <w:rsid w:val="00144B23"/>
    <w:rsid w:val="00146152"/>
    <w:rsid w:val="00146672"/>
    <w:rsid w:val="00155526"/>
    <w:rsid w:val="00157334"/>
    <w:rsid w:val="00171371"/>
    <w:rsid w:val="00175A24"/>
    <w:rsid w:val="00175BF4"/>
    <w:rsid w:val="00187E58"/>
    <w:rsid w:val="001A297E"/>
    <w:rsid w:val="001A368E"/>
    <w:rsid w:val="001A7329"/>
    <w:rsid w:val="001A792F"/>
    <w:rsid w:val="001B4E28"/>
    <w:rsid w:val="001C3525"/>
    <w:rsid w:val="001C3AFB"/>
    <w:rsid w:val="001D1BD2"/>
    <w:rsid w:val="001D2CB8"/>
    <w:rsid w:val="001D4038"/>
    <w:rsid w:val="001E0248"/>
    <w:rsid w:val="001E02BE"/>
    <w:rsid w:val="001E3B37"/>
    <w:rsid w:val="001F2594"/>
    <w:rsid w:val="002055A6"/>
    <w:rsid w:val="00205E9A"/>
    <w:rsid w:val="00206460"/>
    <w:rsid w:val="002069B4"/>
    <w:rsid w:val="00215DFC"/>
    <w:rsid w:val="002212DF"/>
    <w:rsid w:val="00222CD4"/>
    <w:rsid w:val="00225016"/>
    <w:rsid w:val="002253CA"/>
    <w:rsid w:val="002255D1"/>
    <w:rsid w:val="002264A6"/>
    <w:rsid w:val="00227BA7"/>
    <w:rsid w:val="0023011C"/>
    <w:rsid w:val="002375C1"/>
    <w:rsid w:val="002617D7"/>
    <w:rsid w:val="00263398"/>
    <w:rsid w:val="00263B99"/>
    <w:rsid w:val="00266F06"/>
    <w:rsid w:val="00275BCF"/>
    <w:rsid w:val="00291E36"/>
    <w:rsid w:val="00292257"/>
    <w:rsid w:val="002A54E0"/>
    <w:rsid w:val="002B1501"/>
    <w:rsid w:val="002B1595"/>
    <w:rsid w:val="002B191D"/>
    <w:rsid w:val="002B2E83"/>
    <w:rsid w:val="002B7D9C"/>
    <w:rsid w:val="002D0AF6"/>
    <w:rsid w:val="002E2FA8"/>
    <w:rsid w:val="002E666C"/>
    <w:rsid w:val="002F164D"/>
    <w:rsid w:val="002F2044"/>
    <w:rsid w:val="002F374D"/>
    <w:rsid w:val="002F414D"/>
    <w:rsid w:val="003021BC"/>
    <w:rsid w:val="00305A87"/>
    <w:rsid w:val="00306206"/>
    <w:rsid w:val="003153C1"/>
    <w:rsid w:val="00317D85"/>
    <w:rsid w:val="00327C56"/>
    <w:rsid w:val="003315A1"/>
    <w:rsid w:val="003373EC"/>
    <w:rsid w:val="00342FF4"/>
    <w:rsid w:val="00344E5A"/>
    <w:rsid w:val="00346148"/>
    <w:rsid w:val="00346E02"/>
    <w:rsid w:val="003669EA"/>
    <w:rsid w:val="003706CC"/>
    <w:rsid w:val="00377710"/>
    <w:rsid w:val="00394085"/>
    <w:rsid w:val="003A2D8E"/>
    <w:rsid w:val="003A7CE6"/>
    <w:rsid w:val="003C096C"/>
    <w:rsid w:val="003C20E4"/>
    <w:rsid w:val="003D6342"/>
    <w:rsid w:val="003E6F90"/>
    <w:rsid w:val="003E73ED"/>
    <w:rsid w:val="003F5D0F"/>
    <w:rsid w:val="00405E2A"/>
    <w:rsid w:val="00414101"/>
    <w:rsid w:val="004219CF"/>
    <w:rsid w:val="004234F0"/>
    <w:rsid w:val="00433DDB"/>
    <w:rsid w:val="00435A29"/>
    <w:rsid w:val="00437619"/>
    <w:rsid w:val="00465A1E"/>
    <w:rsid w:val="00485171"/>
    <w:rsid w:val="00486B9F"/>
    <w:rsid w:val="0049445A"/>
    <w:rsid w:val="00495CCF"/>
    <w:rsid w:val="004A2A63"/>
    <w:rsid w:val="004A455E"/>
    <w:rsid w:val="004B210C"/>
    <w:rsid w:val="004D405F"/>
    <w:rsid w:val="004E3115"/>
    <w:rsid w:val="004E4F4F"/>
    <w:rsid w:val="004E6789"/>
    <w:rsid w:val="004F61E3"/>
    <w:rsid w:val="00502E10"/>
    <w:rsid w:val="0051015C"/>
    <w:rsid w:val="00516CF1"/>
    <w:rsid w:val="00531AE9"/>
    <w:rsid w:val="00533B2B"/>
    <w:rsid w:val="00550A66"/>
    <w:rsid w:val="005615A2"/>
    <w:rsid w:val="00567EC7"/>
    <w:rsid w:val="00570013"/>
    <w:rsid w:val="005753EC"/>
    <w:rsid w:val="005801A2"/>
    <w:rsid w:val="005952A5"/>
    <w:rsid w:val="005A33A1"/>
    <w:rsid w:val="005B217D"/>
    <w:rsid w:val="005C385F"/>
    <w:rsid w:val="005D56EC"/>
    <w:rsid w:val="005E1AC6"/>
    <w:rsid w:val="005F0585"/>
    <w:rsid w:val="005F262D"/>
    <w:rsid w:val="005F6F1B"/>
    <w:rsid w:val="00615995"/>
    <w:rsid w:val="00616155"/>
    <w:rsid w:val="00624B33"/>
    <w:rsid w:val="006268B6"/>
    <w:rsid w:val="0063041A"/>
    <w:rsid w:val="00630AA2"/>
    <w:rsid w:val="00637248"/>
    <w:rsid w:val="00646707"/>
    <w:rsid w:val="00657F7E"/>
    <w:rsid w:val="00662E58"/>
    <w:rsid w:val="006637F2"/>
    <w:rsid w:val="006642A5"/>
    <w:rsid w:val="00664DCF"/>
    <w:rsid w:val="006C5D39"/>
    <w:rsid w:val="006D6D9B"/>
    <w:rsid w:val="006E2810"/>
    <w:rsid w:val="006E3F78"/>
    <w:rsid w:val="006E5417"/>
    <w:rsid w:val="006F0794"/>
    <w:rsid w:val="006F7528"/>
    <w:rsid w:val="007023DE"/>
    <w:rsid w:val="00712F60"/>
    <w:rsid w:val="0071662E"/>
    <w:rsid w:val="00720E3B"/>
    <w:rsid w:val="0074393F"/>
    <w:rsid w:val="00745F6B"/>
    <w:rsid w:val="0075585E"/>
    <w:rsid w:val="00770571"/>
    <w:rsid w:val="00774C83"/>
    <w:rsid w:val="007768FF"/>
    <w:rsid w:val="007824D3"/>
    <w:rsid w:val="0079554E"/>
    <w:rsid w:val="00796EE3"/>
    <w:rsid w:val="007A54ED"/>
    <w:rsid w:val="007A7D29"/>
    <w:rsid w:val="007B4AB8"/>
    <w:rsid w:val="007C27D5"/>
    <w:rsid w:val="007D1181"/>
    <w:rsid w:val="007E01A3"/>
    <w:rsid w:val="007F068E"/>
    <w:rsid w:val="007F1F8B"/>
    <w:rsid w:val="007F67A1"/>
    <w:rsid w:val="00804013"/>
    <w:rsid w:val="00811C05"/>
    <w:rsid w:val="008206C8"/>
    <w:rsid w:val="00832A08"/>
    <w:rsid w:val="0086387C"/>
    <w:rsid w:val="00874A6C"/>
    <w:rsid w:val="00876C65"/>
    <w:rsid w:val="00892A39"/>
    <w:rsid w:val="008A4B4C"/>
    <w:rsid w:val="008C1F00"/>
    <w:rsid w:val="008C239F"/>
    <w:rsid w:val="008D608C"/>
    <w:rsid w:val="008E480C"/>
    <w:rsid w:val="00907757"/>
    <w:rsid w:val="009212B0"/>
    <w:rsid w:val="00921FA1"/>
    <w:rsid w:val="009234A5"/>
    <w:rsid w:val="00933453"/>
    <w:rsid w:val="009336F7"/>
    <w:rsid w:val="0093636C"/>
    <w:rsid w:val="009374A7"/>
    <w:rsid w:val="00937562"/>
    <w:rsid w:val="00952F89"/>
    <w:rsid w:val="00955F6D"/>
    <w:rsid w:val="00977C16"/>
    <w:rsid w:val="0098551D"/>
    <w:rsid w:val="00985EF4"/>
    <w:rsid w:val="0099518F"/>
    <w:rsid w:val="009A296B"/>
    <w:rsid w:val="009A523D"/>
    <w:rsid w:val="009B02A1"/>
    <w:rsid w:val="009B3361"/>
    <w:rsid w:val="009B4E42"/>
    <w:rsid w:val="009D7CE6"/>
    <w:rsid w:val="009F496B"/>
    <w:rsid w:val="00A01439"/>
    <w:rsid w:val="00A02E61"/>
    <w:rsid w:val="00A03AEE"/>
    <w:rsid w:val="00A05CFF"/>
    <w:rsid w:val="00A13048"/>
    <w:rsid w:val="00A36E98"/>
    <w:rsid w:val="00A37B1A"/>
    <w:rsid w:val="00A37C1F"/>
    <w:rsid w:val="00A46843"/>
    <w:rsid w:val="00A56B97"/>
    <w:rsid w:val="00A6093D"/>
    <w:rsid w:val="00A767DC"/>
    <w:rsid w:val="00A76A6D"/>
    <w:rsid w:val="00A81561"/>
    <w:rsid w:val="00A83253"/>
    <w:rsid w:val="00AA6E84"/>
    <w:rsid w:val="00AA6F93"/>
    <w:rsid w:val="00AB0427"/>
    <w:rsid w:val="00AB1A1C"/>
    <w:rsid w:val="00AC355F"/>
    <w:rsid w:val="00AD05A8"/>
    <w:rsid w:val="00AE1979"/>
    <w:rsid w:val="00AE31F8"/>
    <w:rsid w:val="00AE341B"/>
    <w:rsid w:val="00B01905"/>
    <w:rsid w:val="00B07CA7"/>
    <w:rsid w:val="00B1279A"/>
    <w:rsid w:val="00B17831"/>
    <w:rsid w:val="00B3063C"/>
    <w:rsid w:val="00B30748"/>
    <w:rsid w:val="00B37B8A"/>
    <w:rsid w:val="00B4194A"/>
    <w:rsid w:val="00B437E8"/>
    <w:rsid w:val="00B507BC"/>
    <w:rsid w:val="00B5222E"/>
    <w:rsid w:val="00B53179"/>
    <w:rsid w:val="00B57A23"/>
    <w:rsid w:val="00B600CD"/>
    <w:rsid w:val="00B61C96"/>
    <w:rsid w:val="00B71661"/>
    <w:rsid w:val="00B73A2A"/>
    <w:rsid w:val="00B75A51"/>
    <w:rsid w:val="00B827C6"/>
    <w:rsid w:val="00B910B2"/>
    <w:rsid w:val="00B94B06"/>
    <w:rsid w:val="00B94C28"/>
    <w:rsid w:val="00BC10BA"/>
    <w:rsid w:val="00BC5AFD"/>
    <w:rsid w:val="00BF0684"/>
    <w:rsid w:val="00BF0B13"/>
    <w:rsid w:val="00BF365C"/>
    <w:rsid w:val="00C00DDE"/>
    <w:rsid w:val="00C04F43"/>
    <w:rsid w:val="00C0609D"/>
    <w:rsid w:val="00C115AB"/>
    <w:rsid w:val="00C23072"/>
    <w:rsid w:val="00C26CCB"/>
    <w:rsid w:val="00C30249"/>
    <w:rsid w:val="00C3723B"/>
    <w:rsid w:val="00C42466"/>
    <w:rsid w:val="00C50EC0"/>
    <w:rsid w:val="00C606C9"/>
    <w:rsid w:val="00C608C3"/>
    <w:rsid w:val="00C60A1D"/>
    <w:rsid w:val="00C67F46"/>
    <w:rsid w:val="00C750BF"/>
    <w:rsid w:val="00C80288"/>
    <w:rsid w:val="00C8300A"/>
    <w:rsid w:val="00C84003"/>
    <w:rsid w:val="00C90650"/>
    <w:rsid w:val="00C9529D"/>
    <w:rsid w:val="00C97D78"/>
    <w:rsid w:val="00CC2AAE"/>
    <w:rsid w:val="00CC5A42"/>
    <w:rsid w:val="00CD0EAB"/>
    <w:rsid w:val="00CE24C1"/>
    <w:rsid w:val="00CE5E02"/>
    <w:rsid w:val="00CF34DB"/>
    <w:rsid w:val="00CF3917"/>
    <w:rsid w:val="00CF558F"/>
    <w:rsid w:val="00D010C0"/>
    <w:rsid w:val="00D073E2"/>
    <w:rsid w:val="00D224EE"/>
    <w:rsid w:val="00D33BA3"/>
    <w:rsid w:val="00D37353"/>
    <w:rsid w:val="00D446EC"/>
    <w:rsid w:val="00D51BF0"/>
    <w:rsid w:val="00D531DB"/>
    <w:rsid w:val="00D55942"/>
    <w:rsid w:val="00D55D3B"/>
    <w:rsid w:val="00D76FB6"/>
    <w:rsid w:val="00D807BF"/>
    <w:rsid w:val="00D82FCC"/>
    <w:rsid w:val="00DA17FC"/>
    <w:rsid w:val="00DA1C30"/>
    <w:rsid w:val="00DA7887"/>
    <w:rsid w:val="00DB2C26"/>
    <w:rsid w:val="00DB6E0D"/>
    <w:rsid w:val="00DD02F4"/>
    <w:rsid w:val="00DD0BEA"/>
    <w:rsid w:val="00DD6622"/>
    <w:rsid w:val="00DE19B6"/>
    <w:rsid w:val="00DE1C7C"/>
    <w:rsid w:val="00DE2D9F"/>
    <w:rsid w:val="00DE6B43"/>
    <w:rsid w:val="00E01948"/>
    <w:rsid w:val="00E11923"/>
    <w:rsid w:val="00E20B9A"/>
    <w:rsid w:val="00E258D1"/>
    <w:rsid w:val="00E262D4"/>
    <w:rsid w:val="00E36250"/>
    <w:rsid w:val="00E47F2D"/>
    <w:rsid w:val="00E54511"/>
    <w:rsid w:val="00E61DAC"/>
    <w:rsid w:val="00E66234"/>
    <w:rsid w:val="00E72B80"/>
    <w:rsid w:val="00E75FE3"/>
    <w:rsid w:val="00E86C4C"/>
    <w:rsid w:val="00E9042B"/>
    <w:rsid w:val="00E907A3"/>
    <w:rsid w:val="00EA5AE0"/>
    <w:rsid w:val="00EB56E1"/>
    <w:rsid w:val="00EB7AB1"/>
    <w:rsid w:val="00ED579B"/>
    <w:rsid w:val="00EE7CD8"/>
    <w:rsid w:val="00EF37F6"/>
    <w:rsid w:val="00EF48CC"/>
    <w:rsid w:val="00F00801"/>
    <w:rsid w:val="00F03CB5"/>
    <w:rsid w:val="00F17480"/>
    <w:rsid w:val="00F2488D"/>
    <w:rsid w:val="00F601A0"/>
    <w:rsid w:val="00F712E9"/>
    <w:rsid w:val="00F71B23"/>
    <w:rsid w:val="00F73032"/>
    <w:rsid w:val="00F848FC"/>
    <w:rsid w:val="00F906F6"/>
    <w:rsid w:val="00F9282A"/>
    <w:rsid w:val="00F96BAD"/>
    <w:rsid w:val="00FA139D"/>
    <w:rsid w:val="00FA60F5"/>
    <w:rsid w:val="00FB0E84"/>
    <w:rsid w:val="00FC2405"/>
    <w:rsid w:val="00FD01C2"/>
    <w:rsid w:val="00FE595C"/>
    <w:rsid w:val="00FF0CE3"/>
    <w:rsid w:val="00FF4A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1501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DB3C-B0F8-4A41-8607-33C149BA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7</cp:revision>
  <cp:lastPrinted>1900-01-01T08:00:00Z</cp:lastPrinted>
  <dcterms:created xsi:type="dcterms:W3CDTF">2019-01-01T23:18:00Z</dcterms:created>
  <dcterms:modified xsi:type="dcterms:W3CDTF">2019-01-02T03:27:00Z</dcterms:modified>
</cp:coreProperties>
</file>