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19B53C6" w:rsidR="006C5D39" w:rsidRPr="005B217D" w:rsidRDefault="0035076C"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6FC271F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7E25B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3E614558">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466930E5">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1C6B0FC" w:rsidR="00E61DAC" w:rsidRPr="005B217D" w:rsidRDefault="000A7F0D" w:rsidP="00F712E9">
            <w:pPr>
              <w:tabs>
                <w:tab w:val="left" w:pos="7200"/>
              </w:tabs>
              <w:spacing w:before="0"/>
              <w:rPr>
                <w:b/>
                <w:szCs w:val="22"/>
                <w:lang w:val="en-CA"/>
              </w:rPr>
            </w:pPr>
            <w:r w:rsidRPr="00D735DF">
              <w:rPr>
                <w:lang w:val="en-CA"/>
              </w:rPr>
              <w:t>13th Meeting: Marrakech, MA, 9–18 Jan. 2019</w:t>
            </w:r>
          </w:p>
        </w:tc>
        <w:tc>
          <w:tcPr>
            <w:tcW w:w="3168" w:type="dxa"/>
          </w:tcPr>
          <w:p w14:paraId="59B7E346" w14:textId="287AB5AA"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D4048">
              <w:rPr>
                <w:lang w:val="en-CA"/>
              </w:rPr>
              <w:t>M</w:t>
            </w:r>
            <w:r w:rsidR="00CD6EE4">
              <w:rPr>
                <w:lang w:val="en-CA"/>
              </w:rPr>
              <w:t>015</w:t>
            </w:r>
            <w:r w:rsidR="00583BBB">
              <w:rPr>
                <w:lang w:val="en-CA"/>
              </w:rPr>
              <w:t>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8807DBB" w:rsidR="00E61DAC" w:rsidRPr="005B217D" w:rsidRDefault="00D54EF4" w:rsidP="009D7CE6">
            <w:pPr>
              <w:spacing w:before="60" w:after="60"/>
              <w:rPr>
                <w:b/>
                <w:szCs w:val="22"/>
                <w:lang w:val="en-CA"/>
              </w:rPr>
            </w:pPr>
            <w:r w:rsidRPr="00D54EF4">
              <w:rPr>
                <w:b/>
                <w:bCs/>
                <w:lang w:val="en-CA"/>
              </w:rPr>
              <w:t>AHG1</w:t>
            </w:r>
            <w:r w:rsidR="005847E2">
              <w:rPr>
                <w:b/>
                <w:bCs/>
                <w:lang w:val="en-CA"/>
              </w:rPr>
              <w:t>7</w:t>
            </w:r>
            <w:r w:rsidRPr="00D54EF4">
              <w:rPr>
                <w:b/>
                <w:bCs/>
                <w:lang w:val="en-CA"/>
              </w:rPr>
              <w:t xml:space="preserve">: On </w:t>
            </w:r>
            <w:r w:rsidR="00482EBE">
              <w:rPr>
                <w:b/>
                <w:bCs/>
                <w:lang w:val="en-CA"/>
              </w:rPr>
              <w:t xml:space="preserve">component type indication </w:t>
            </w:r>
            <w:r w:rsidRPr="00D54EF4">
              <w:rPr>
                <w:b/>
                <w:bCs/>
                <w:lang w:val="en-CA"/>
              </w:rPr>
              <w:t>for VVC</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C48AF7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0851475"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1E5B240" w:rsidR="00E61DAC" w:rsidRPr="005B217D" w:rsidRDefault="005E3605" w:rsidP="00893BA2">
            <w:pPr>
              <w:spacing w:before="60" w:after="60"/>
              <w:rPr>
                <w:szCs w:val="22"/>
                <w:lang w:val="en-CA"/>
              </w:rPr>
            </w:pPr>
            <w:r>
              <w:rPr>
                <w:szCs w:val="22"/>
                <w:lang w:val="en-CA"/>
              </w:rPr>
              <w:t xml:space="preserve">Byeongdoo Choi </w:t>
            </w:r>
            <w:r>
              <w:rPr>
                <w:szCs w:val="22"/>
                <w:lang w:val="en-CA"/>
              </w:rPr>
              <w:br/>
            </w:r>
            <w:r w:rsidR="00C278C6">
              <w:rPr>
                <w:szCs w:val="22"/>
                <w:lang w:val="en-CA"/>
              </w:rPr>
              <w:t>Stephan Wenger</w:t>
            </w:r>
            <w:r w:rsidR="00893BA2">
              <w:rPr>
                <w:szCs w:val="22"/>
                <w:lang w:val="en-CA"/>
              </w:rPr>
              <w:br/>
            </w:r>
            <w:proofErr w:type="spellStart"/>
            <w:r w:rsidR="00DA1ABA">
              <w:rPr>
                <w:szCs w:val="22"/>
                <w:lang w:val="en-CA"/>
              </w:rPr>
              <w:t>Sehoon</w:t>
            </w:r>
            <w:proofErr w:type="spellEnd"/>
            <w:r w:rsidR="00DA1ABA">
              <w:rPr>
                <w:szCs w:val="22"/>
                <w:lang w:val="en-CA"/>
              </w:rPr>
              <w:t xml:space="preserve"> Yea</w:t>
            </w:r>
            <w:r w:rsidR="00304112">
              <w:rPr>
                <w:szCs w:val="22"/>
                <w:lang w:val="en-CA"/>
              </w:rPr>
              <w:br/>
            </w:r>
            <w:r w:rsidR="00C278C6">
              <w:rPr>
                <w:szCs w:val="22"/>
                <w:lang w:val="en-CA"/>
              </w:rPr>
              <w:t>Shan Liu</w:t>
            </w:r>
            <w:r w:rsidR="00E61DAC" w:rsidRPr="005B217D">
              <w:rPr>
                <w:szCs w:val="22"/>
                <w:lang w:val="en-CA"/>
              </w:rPr>
              <w:br/>
            </w:r>
          </w:p>
        </w:tc>
        <w:tc>
          <w:tcPr>
            <w:tcW w:w="900" w:type="dxa"/>
          </w:tcPr>
          <w:p w14:paraId="0140ECA2" w14:textId="3F1F8340" w:rsidR="00E61DAC" w:rsidRPr="005B217D" w:rsidRDefault="00E61DAC">
            <w:pPr>
              <w:spacing w:before="60" w:after="60"/>
              <w:rPr>
                <w:szCs w:val="22"/>
                <w:lang w:val="en-CA"/>
              </w:rPr>
            </w:pPr>
            <w:r w:rsidRPr="005B217D">
              <w:rPr>
                <w:szCs w:val="22"/>
                <w:lang w:val="en-CA"/>
              </w:rPr>
              <w:br/>
            </w:r>
            <w:r w:rsidR="00EA5C11">
              <w:rPr>
                <w:szCs w:val="22"/>
                <w:lang w:val="en-CA"/>
              </w:rPr>
              <w:t>Email</w:t>
            </w:r>
            <w:r w:rsidRPr="005B217D">
              <w:rPr>
                <w:szCs w:val="22"/>
                <w:lang w:val="en-CA"/>
              </w:rPr>
              <w:t>:</w:t>
            </w:r>
            <w:r w:rsidRPr="005B217D">
              <w:rPr>
                <w:szCs w:val="22"/>
                <w:lang w:val="en-CA"/>
              </w:rPr>
              <w:br/>
            </w:r>
          </w:p>
        </w:tc>
        <w:tc>
          <w:tcPr>
            <w:tcW w:w="3168" w:type="dxa"/>
          </w:tcPr>
          <w:p w14:paraId="32C2ABFD" w14:textId="332518DD" w:rsidR="00E61DAC" w:rsidRPr="005B217D" w:rsidRDefault="00E61DAC" w:rsidP="005952A5">
            <w:pPr>
              <w:spacing w:before="60" w:after="60"/>
              <w:rPr>
                <w:szCs w:val="22"/>
                <w:lang w:val="en-CA"/>
              </w:rPr>
            </w:pPr>
            <w:r w:rsidRPr="005B217D">
              <w:rPr>
                <w:szCs w:val="22"/>
                <w:lang w:val="en-CA"/>
              </w:rPr>
              <w:br/>
            </w:r>
            <w:r w:rsidR="00EA5C11">
              <w:rPr>
                <w:szCs w:val="22"/>
                <w:lang w:val="en-CA"/>
              </w:rPr>
              <w:t>bdchoi@tencent.com</w:t>
            </w:r>
            <w:r w:rsidRPr="005B217D">
              <w:rPr>
                <w:szCs w:val="22"/>
                <w:lang w:val="en-CA"/>
              </w:rPr>
              <w:br/>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697477E" w:rsidR="00E61DAC" w:rsidRPr="005B217D" w:rsidRDefault="00C278C6">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531ED70" w14:textId="0719C7C3" w:rsidR="0036132B" w:rsidRDefault="00880E97" w:rsidP="009234A5">
      <w:pPr>
        <w:rPr>
          <w:lang w:val="en-CA"/>
        </w:rPr>
      </w:pPr>
      <w:r>
        <w:rPr>
          <w:lang w:val="en-CA"/>
        </w:rPr>
        <w:t>The contribution proposes a syntax element (</w:t>
      </w:r>
      <w:proofErr w:type="spellStart"/>
      <w:r w:rsidRPr="00F214B4">
        <w:rPr>
          <w:lang w:val="en-CA"/>
        </w:rPr>
        <w:t>nuh_</w:t>
      </w:r>
      <w:r w:rsidR="0073026A">
        <w:rPr>
          <w:lang w:val="en-CA"/>
        </w:rPr>
        <w:t>component_type</w:t>
      </w:r>
      <w:proofErr w:type="spellEnd"/>
      <w:r w:rsidRPr="00F214B4">
        <w:rPr>
          <w:lang w:val="en-CA"/>
        </w:rPr>
        <w:t xml:space="preserve">) in </w:t>
      </w:r>
      <w:r w:rsidR="00632421">
        <w:rPr>
          <w:lang w:val="en-CA"/>
        </w:rPr>
        <w:t xml:space="preserve">the </w:t>
      </w:r>
      <w:r w:rsidRPr="00F214B4">
        <w:rPr>
          <w:lang w:val="en-CA"/>
        </w:rPr>
        <w:t>NAL unit header, which</w:t>
      </w:r>
      <w:r w:rsidR="0073026A">
        <w:rPr>
          <w:lang w:val="en-CA"/>
        </w:rPr>
        <w:t xml:space="preserve"> indicates the component type of the picture in the NAL unit, such as YUV, RGB, depth map, </w:t>
      </w:r>
      <w:r w:rsidR="0036132B">
        <w:rPr>
          <w:lang w:val="en-CA"/>
        </w:rPr>
        <w:t xml:space="preserve">alpha map, 3D geometry </w:t>
      </w:r>
      <w:r w:rsidR="006453F1">
        <w:rPr>
          <w:lang w:val="en-CA"/>
        </w:rPr>
        <w:t>map</w:t>
      </w:r>
      <w:r w:rsidR="0036132B">
        <w:rPr>
          <w:lang w:val="en-CA"/>
        </w:rPr>
        <w:t>, occupancy map, etc.</w:t>
      </w:r>
      <w:r w:rsidR="00632421">
        <w:rPr>
          <w:lang w:val="en-CA"/>
        </w:rPr>
        <w:t>; in other words, any</w:t>
      </w:r>
      <w:r w:rsidR="003F4297">
        <w:rPr>
          <w:lang w:val="en-CA"/>
        </w:rPr>
        <w:t xml:space="preserve"> </w:t>
      </w:r>
      <w:r w:rsidR="0036132B">
        <w:rPr>
          <w:lang w:val="en-CA"/>
        </w:rPr>
        <w:t>visual data beyond the traditional YUV color video</w:t>
      </w:r>
      <w:r w:rsidR="00632421">
        <w:rPr>
          <w:lang w:val="en-CA"/>
        </w:rPr>
        <w:t>.</w:t>
      </w:r>
      <w:r w:rsidR="0036132B">
        <w:rPr>
          <w:lang w:val="en-CA"/>
        </w:rPr>
        <w:t xml:space="preserve"> In point cloud coding (PCC), for example, YUV, XYZ geometry </w:t>
      </w:r>
      <w:r w:rsidR="001A0AAD">
        <w:rPr>
          <w:lang w:val="en-CA"/>
        </w:rPr>
        <w:t xml:space="preserve">map </w:t>
      </w:r>
      <w:r w:rsidR="0036132B">
        <w:rPr>
          <w:lang w:val="en-CA"/>
        </w:rPr>
        <w:t>(projected)</w:t>
      </w:r>
      <w:r w:rsidR="00632421">
        <w:rPr>
          <w:lang w:val="en-CA"/>
        </w:rPr>
        <w:t>,</w:t>
      </w:r>
      <w:r w:rsidR="0036132B">
        <w:rPr>
          <w:lang w:val="en-CA"/>
        </w:rPr>
        <w:t xml:space="preserve"> and occupancy map </w:t>
      </w:r>
      <w:r w:rsidR="00632421">
        <w:rPr>
          <w:lang w:val="en-CA"/>
        </w:rPr>
        <w:t xml:space="preserve">may </w:t>
      </w:r>
      <w:r w:rsidR="0036132B">
        <w:rPr>
          <w:lang w:val="en-CA"/>
        </w:rPr>
        <w:t xml:space="preserve">simultaneously </w:t>
      </w:r>
      <w:r w:rsidR="00632421">
        <w:rPr>
          <w:lang w:val="en-CA"/>
        </w:rPr>
        <w:t xml:space="preserve">be present </w:t>
      </w:r>
      <w:r w:rsidR="0036132B">
        <w:rPr>
          <w:lang w:val="en-CA"/>
        </w:rPr>
        <w:t xml:space="preserve">in the coded bitstream. Depending on the purpose of the visual data consumption, only specific component data needs to be extracted from the entire bitstream. </w:t>
      </w:r>
      <w:r w:rsidR="00632421">
        <w:rPr>
          <w:lang w:val="en-CA"/>
        </w:rPr>
        <w:t>It is asserted that b</w:t>
      </w:r>
      <w:r w:rsidR="008C20BC">
        <w:rPr>
          <w:lang w:val="en-CA"/>
        </w:rPr>
        <w:t>y e</w:t>
      </w:r>
      <w:r w:rsidR="0036132B">
        <w:rPr>
          <w:lang w:val="en-CA"/>
        </w:rPr>
        <w:t xml:space="preserve">xposing the component type information in </w:t>
      </w:r>
      <w:r w:rsidR="008C20BC">
        <w:rPr>
          <w:lang w:val="en-CA"/>
        </w:rPr>
        <w:t>NAL unit header level</w:t>
      </w:r>
      <w:r w:rsidR="00632421">
        <w:rPr>
          <w:lang w:val="en-CA"/>
        </w:rPr>
        <w:t xml:space="preserve"> according to </w:t>
      </w:r>
      <w:r w:rsidR="008C20BC">
        <w:rPr>
          <w:lang w:val="en-CA"/>
        </w:rPr>
        <w:t>this proposal, any intelligent visual system can easily access a specific component data</w:t>
      </w:r>
      <w:r w:rsidR="00BC5CAC">
        <w:rPr>
          <w:lang w:val="en-CA"/>
        </w:rPr>
        <w:t>, by parsing and interpreting NAL unit headers</w:t>
      </w:r>
      <w:r w:rsidR="00632421" w:rsidRPr="00632421">
        <w:rPr>
          <w:lang w:val="en-CA"/>
        </w:rPr>
        <w:t xml:space="preserve"> </w:t>
      </w:r>
      <w:r w:rsidR="00632421">
        <w:rPr>
          <w:lang w:val="en-CA"/>
        </w:rPr>
        <w:t>only</w:t>
      </w:r>
      <w:r w:rsidR="008C20BC">
        <w:rPr>
          <w:lang w:val="en-CA"/>
        </w:rPr>
        <w:t>.</w:t>
      </w:r>
      <w:r w:rsidR="00BC5CAC">
        <w:rPr>
          <w:lang w:val="en-CA"/>
        </w:rPr>
        <w:t xml:space="preserve"> Also, a file writer can easily write a sub-bitstream in a separate track corresponding to the component type.</w:t>
      </w:r>
      <w:r w:rsidR="00350DD9">
        <w:rPr>
          <w:lang w:val="en-CA"/>
        </w:rPr>
        <w:t xml:space="preserve"> </w:t>
      </w:r>
    </w:p>
    <w:p w14:paraId="44D423F3" w14:textId="14A3F2B1" w:rsidR="0073026A" w:rsidRDefault="0036132B" w:rsidP="009234A5">
      <w:pPr>
        <w:rPr>
          <w:lang w:val="en-CA"/>
        </w:rPr>
      </w:pPr>
      <w:r>
        <w:rPr>
          <w:lang w:val="en-CA"/>
        </w:rPr>
        <w:t xml:space="preserve">  </w:t>
      </w:r>
    </w:p>
    <w:p w14:paraId="5B71B17A" w14:textId="68F45449" w:rsidR="00342B1F" w:rsidRDefault="00304112" w:rsidP="00342B1F">
      <w:pPr>
        <w:pStyle w:val="Heading1"/>
        <w:rPr>
          <w:lang w:val="en-CA"/>
        </w:rPr>
      </w:pPr>
      <w:r>
        <w:rPr>
          <w:lang w:val="en-CA"/>
        </w:rPr>
        <w:t>Propos</w:t>
      </w:r>
      <w:r w:rsidR="0021666A">
        <w:rPr>
          <w:lang w:val="en-CA"/>
        </w:rPr>
        <w:t>al</w:t>
      </w:r>
    </w:p>
    <w:p w14:paraId="00525FE5" w14:textId="03112DE1" w:rsidR="00E844C9" w:rsidRDefault="00E844C9" w:rsidP="00E844C9">
      <w:pPr>
        <w:rPr>
          <w:noProof/>
          <w:lang w:val="en-CA" w:eastAsia="ko-KR"/>
        </w:rPr>
      </w:pPr>
      <w:r>
        <w:rPr>
          <w:lang w:val="en-CA"/>
        </w:rPr>
        <w:t>The contribution proposes a syntax element (</w:t>
      </w:r>
      <w:proofErr w:type="spellStart"/>
      <w:r w:rsidRPr="00E844C9">
        <w:rPr>
          <w:b/>
          <w:lang w:val="en-CA"/>
        </w:rPr>
        <w:t>nuh_</w:t>
      </w:r>
      <w:r w:rsidR="00B05B9D">
        <w:rPr>
          <w:b/>
          <w:lang w:val="en-CA"/>
        </w:rPr>
        <w:t>component_type</w:t>
      </w:r>
      <w:proofErr w:type="spellEnd"/>
      <w:r>
        <w:rPr>
          <w:lang w:val="en-CA"/>
        </w:rPr>
        <w:t>) in NAL unit header, which</w:t>
      </w:r>
      <w:r w:rsidR="00C22C32">
        <w:rPr>
          <w:lang w:val="en-CA"/>
        </w:rPr>
        <w:t xml:space="preserve"> indicate a component type of the corresponding NAL unit, such as</w:t>
      </w:r>
      <w:r w:rsidR="00C22C32" w:rsidRPr="00C22C32">
        <w:rPr>
          <w:lang w:val="en-CA"/>
        </w:rPr>
        <w:t xml:space="preserve"> </w:t>
      </w:r>
      <w:r w:rsidR="00C22C32">
        <w:rPr>
          <w:lang w:val="en-CA"/>
        </w:rPr>
        <w:t>YUV, RGB, depth map, alpha map, 3D geometry information, occupancy map and so on</w:t>
      </w:r>
      <w:r>
        <w:rPr>
          <w:lang w:val="en-CA"/>
        </w:rPr>
        <w:t>.</w:t>
      </w:r>
      <w:r w:rsidR="005F6872">
        <w:rPr>
          <w:lang w:val="en-CA"/>
        </w:rPr>
        <w:t xml:space="preserve"> </w:t>
      </w:r>
      <w:r w:rsidR="00C22C32">
        <w:rPr>
          <w:lang w:val="en-CA"/>
        </w:rPr>
        <w:t xml:space="preserve">Any VCL or </w:t>
      </w:r>
      <w:proofErr w:type="spellStart"/>
      <w:r w:rsidR="00C22C32">
        <w:rPr>
          <w:lang w:val="en-CA"/>
        </w:rPr>
        <w:t>non_VCL</w:t>
      </w:r>
      <w:proofErr w:type="spellEnd"/>
      <w:r w:rsidR="00C22C32">
        <w:rPr>
          <w:lang w:val="en-CA"/>
        </w:rPr>
        <w:t xml:space="preserve"> NAL unit corresponding to the same component shall have t</w:t>
      </w:r>
      <w:r w:rsidR="005F6872" w:rsidRPr="005F6872">
        <w:rPr>
          <w:noProof/>
          <w:lang w:val="en-CA" w:eastAsia="ko-KR"/>
        </w:rPr>
        <w:t>he</w:t>
      </w:r>
      <w:r w:rsidR="00C22C32">
        <w:rPr>
          <w:noProof/>
          <w:lang w:val="en-CA" w:eastAsia="ko-KR"/>
        </w:rPr>
        <w:t xml:space="preserve"> same</w:t>
      </w:r>
      <w:r w:rsidR="005F6872" w:rsidRPr="005F6872">
        <w:rPr>
          <w:noProof/>
          <w:lang w:val="en-CA" w:eastAsia="ko-KR"/>
        </w:rPr>
        <w:t xml:space="preserve"> value of </w:t>
      </w:r>
      <w:r w:rsidR="00C22C32">
        <w:rPr>
          <w:noProof/>
          <w:lang w:val="en-CA" w:eastAsia="ko-KR"/>
        </w:rPr>
        <w:t>nuh_component_type</w:t>
      </w:r>
      <w:r w:rsidR="005F6872" w:rsidRPr="005F6872">
        <w:rPr>
          <w:noProof/>
          <w:lang w:val="en-CA" w:eastAsia="ko-KR"/>
        </w:rPr>
        <w:t>.</w:t>
      </w:r>
      <w:r w:rsidR="000906FD">
        <w:rPr>
          <w:noProof/>
          <w:lang w:val="en-CA" w:eastAsia="ko-KR"/>
        </w:rPr>
        <w:t xml:space="preserve"> </w:t>
      </w:r>
    </w:p>
    <w:p w14:paraId="612C1C69" w14:textId="2B5B7AE9" w:rsidR="003C7BF1" w:rsidRPr="00E844C9" w:rsidRDefault="003C7BF1" w:rsidP="00E844C9">
      <w:pPr>
        <w:rPr>
          <w:lang w:val="en-CA"/>
        </w:rPr>
      </w:pPr>
      <w:r>
        <w:rPr>
          <w:lang w:val="en-CA"/>
        </w:rPr>
        <w:t>Depending on the purpose of the visual data consumption, only specific component data needs to be extracted from the entire bitstream. It is asserted that by exposing the component type information in NAL unit header level according to this proposal, any intelligent visual system can easily access a specific component data, by parsing and interpreting NAL unit headers</w:t>
      </w:r>
      <w:r w:rsidRPr="00632421">
        <w:rPr>
          <w:lang w:val="en-CA"/>
        </w:rPr>
        <w:t xml:space="preserve"> </w:t>
      </w:r>
      <w:r>
        <w:rPr>
          <w:lang w:val="en-CA"/>
        </w:rPr>
        <w:t xml:space="preserve">only. </w:t>
      </w:r>
      <w:r w:rsidR="00D50427">
        <w:rPr>
          <w:lang w:val="en-CA"/>
        </w:rPr>
        <w:t xml:space="preserve">For example, any computer </w:t>
      </w:r>
      <w:proofErr w:type="gramStart"/>
      <w:r w:rsidR="00D50427">
        <w:rPr>
          <w:lang w:val="en-CA"/>
        </w:rPr>
        <w:t>vision based</w:t>
      </w:r>
      <w:proofErr w:type="gramEnd"/>
      <w:r w:rsidR="00D50427">
        <w:rPr>
          <w:lang w:val="en-CA"/>
        </w:rPr>
        <w:t xml:space="preserve"> application may access 3D geometry map only, in order to interpret the 3D geometry information of object and use the information for an AR service.</w:t>
      </w:r>
    </w:p>
    <w:p w14:paraId="0C049868" w14:textId="77777777" w:rsidR="00841E62" w:rsidRPr="00901B03" w:rsidRDefault="00841E62" w:rsidP="001C0B0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lang w:val="en-CA"/>
        </w:rPr>
      </w:pPr>
      <w:bookmarkStart w:id="0" w:name="_Ref398984672"/>
      <w:bookmarkStart w:id="1" w:name="_Toc415475816"/>
      <w:bookmarkStart w:id="2" w:name="_Toc423599091"/>
      <w:bookmarkStart w:id="3" w:name="_Toc423601595"/>
      <w:r w:rsidRPr="00901B03">
        <w:rPr>
          <w:lang w:val="en-CA"/>
        </w:rPr>
        <w:lastRenderedPageBreak/>
        <w:t>NAL unit header syntax</w:t>
      </w:r>
      <w:bookmarkEnd w:id="0"/>
      <w:bookmarkEnd w:id="1"/>
      <w:bookmarkEnd w:id="2"/>
      <w:bookmarkEnd w:id="3"/>
    </w:p>
    <w:p w14:paraId="27577412" w14:textId="77777777" w:rsidR="00841E62" w:rsidRPr="00901B03" w:rsidRDefault="00841E62" w:rsidP="00841E62">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41E62" w:rsidRPr="00901B03" w14:paraId="54CD2E34" w14:textId="77777777" w:rsidTr="00B4163A">
        <w:trPr>
          <w:cantSplit/>
          <w:jc w:val="center"/>
        </w:trPr>
        <w:tc>
          <w:tcPr>
            <w:tcW w:w="7920" w:type="dxa"/>
          </w:tcPr>
          <w:p w14:paraId="610CA968" w14:textId="77777777" w:rsidR="00841E62" w:rsidRPr="00901B03" w:rsidRDefault="00841E62" w:rsidP="00B4163A">
            <w:pPr>
              <w:pStyle w:val="tablesyntax"/>
              <w:spacing w:before="20" w:after="40"/>
              <w:rPr>
                <w:lang w:val="en-CA"/>
              </w:rPr>
            </w:pPr>
            <w:proofErr w:type="spellStart"/>
            <w:r w:rsidRPr="00901B03">
              <w:rPr>
                <w:lang w:val="en-CA"/>
              </w:rPr>
              <w:t>nal_unit_</w:t>
            </w:r>
            <w:proofErr w:type="gramStart"/>
            <w:r w:rsidRPr="00901B03">
              <w:rPr>
                <w:lang w:val="en-CA"/>
              </w:rPr>
              <w:t>header</w:t>
            </w:r>
            <w:proofErr w:type="spellEnd"/>
            <w:r w:rsidRPr="00901B03">
              <w:rPr>
                <w:lang w:val="en-CA"/>
              </w:rPr>
              <w:t>( )</w:t>
            </w:r>
            <w:proofErr w:type="gramEnd"/>
            <w:r w:rsidRPr="00901B03">
              <w:rPr>
                <w:lang w:val="en-CA"/>
              </w:rPr>
              <w:t xml:space="preserve"> {</w:t>
            </w:r>
          </w:p>
        </w:tc>
        <w:tc>
          <w:tcPr>
            <w:tcW w:w="1157" w:type="dxa"/>
          </w:tcPr>
          <w:p w14:paraId="3DCBF6F0" w14:textId="77777777" w:rsidR="00841E62" w:rsidRPr="00901B03" w:rsidRDefault="00841E62" w:rsidP="00B4163A">
            <w:pPr>
              <w:pStyle w:val="tableheading"/>
              <w:overflowPunct/>
              <w:autoSpaceDE/>
              <w:autoSpaceDN/>
              <w:adjustRightInd/>
              <w:spacing w:before="20" w:after="40"/>
              <w:textAlignment w:val="auto"/>
              <w:rPr>
                <w:lang w:val="en-CA"/>
              </w:rPr>
            </w:pPr>
            <w:r w:rsidRPr="00901B03">
              <w:rPr>
                <w:lang w:val="en-CA"/>
              </w:rPr>
              <w:t>Descriptor</w:t>
            </w:r>
          </w:p>
        </w:tc>
      </w:tr>
      <w:tr w:rsidR="00841E62" w:rsidRPr="00901B03" w14:paraId="3D6A2C82" w14:textId="77777777" w:rsidTr="00B4163A">
        <w:trPr>
          <w:cantSplit/>
          <w:jc w:val="center"/>
        </w:trPr>
        <w:tc>
          <w:tcPr>
            <w:tcW w:w="7920" w:type="dxa"/>
          </w:tcPr>
          <w:p w14:paraId="5E7252A3" w14:textId="77777777" w:rsidR="00841E62" w:rsidRPr="00901B03" w:rsidRDefault="00841E62" w:rsidP="00B4163A">
            <w:pPr>
              <w:pStyle w:val="tablesyntax"/>
              <w:spacing w:before="20" w:after="40"/>
              <w:rPr>
                <w:lang w:val="en-CA"/>
              </w:rPr>
            </w:pPr>
            <w:r w:rsidRPr="00901B03">
              <w:rPr>
                <w:b/>
                <w:bCs/>
                <w:lang w:val="en-CA"/>
              </w:rPr>
              <w:tab/>
            </w:r>
            <w:proofErr w:type="spellStart"/>
            <w:r w:rsidRPr="00901B03">
              <w:rPr>
                <w:b/>
                <w:bCs/>
                <w:lang w:val="en-CA"/>
              </w:rPr>
              <w:t>forbidden_zero_bit</w:t>
            </w:r>
            <w:proofErr w:type="spellEnd"/>
          </w:p>
        </w:tc>
        <w:tc>
          <w:tcPr>
            <w:tcW w:w="1157" w:type="dxa"/>
          </w:tcPr>
          <w:p w14:paraId="62D91792" w14:textId="77777777" w:rsidR="00841E62" w:rsidRPr="00901B03" w:rsidRDefault="00841E62" w:rsidP="00B4163A">
            <w:pPr>
              <w:pStyle w:val="tablecell"/>
              <w:spacing w:before="20" w:after="40"/>
              <w:jc w:val="center"/>
              <w:rPr>
                <w:lang w:val="en-CA"/>
              </w:rPr>
            </w:pPr>
            <w:proofErr w:type="gramStart"/>
            <w:r w:rsidRPr="00901B03">
              <w:rPr>
                <w:lang w:val="en-CA"/>
              </w:rPr>
              <w:t>f(</w:t>
            </w:r>
            <w:proofErr w:type="gramEnd"/>
            <w:r w:rsidRPr="00901B03">
              <w:rPr>
                <w:lang w:val="en-CA"/>
              </w:rPr>
              <w:t>1)</w:t>
            </w:r>
          </w:p>
        </w:tc>
      </w:tr>
      <w:tr w:rsidR="00841E62" w:rsidRPr="00901B03" w14:paraId="62D10E3A" w14:textId="77777777" w:rsidTr="00B4163A">
        <w:trPr>
          <w:cantSplit/>
          <w:jc w:val="center"/>
        </w:trPr>
        <w:tc>
          <w:tcPr>
            <w:tcW w:w="7920" w:type="dxa"/>
          </w:tcPr>
          <w:p w14:paraId="2D3A435B" w14:textId="77777777" w:rsidR="00841E62" w:rsidRPr="00901B03" w:rsidRDefault="00841E62" w:rsidP="00B4163A">
            <w:pPr>
              <w:pStyle w:val="tablesyntax"/>
              <w:spacing w:before="20" w:after="40"/>
              <w:rPr>
                <w:lang w:val="en-CA"/>
              </w:rPr>
            </w:pPr>
            <w:r w:rsidRPr="00901B03">
              <w:rPr>
                <w:b/>
                <w:bCs/>
                <w:lang w:val="en-CA"/>
              </w:rPr>
              <w:tab/>
            </w:r>
            <w:proofErr w:type="spellStart"/>
            <w:r w:rsidRPr="00901B03">
              <w:rPr>
                <w:b/>
                <w:bCs/>
                <w:lang w:val="en-CA"/>
              </w:rPr>
              <w:t>nal_unit_type</w:t>
            </w:r>
            <w:proofErr w:type="spellEnd"/>
          </w:p>
        </w:tc>
        <w:tc>
          <w:tcPr>
            <w:tcW w:w="1157" w:type="dxa"/>
          </w:tcPr>
          <w:p w14:paraId="2F36C284" w14:textId="77777777" w:rsidR="00841E62" w:rsidRPr="00901B03" w:rsidRDefault="00841E62" w:rsidP="00B4163A">
            <w:pPr>
              <w:pStyle w:val="tablecell"/>
              <w:spacing w:before="20" w:after="40"/>
              <w:jc w:val="center"/>
              <w:rPr>
                <w:lang w:val="en-CA"/>
              </w:rPr>
            </w:pPr>
            <w:proofErr w:type="gramStart"/>
            <w:r w:rsidRPr="00901B03">
              <w:rPr>
                <w:lang w:val="en-CA"/>
              </w:rPr>
              <w:t>u(</w:t>
            </w:r>
            <w:proofErr w:type="gramEnd"/>
            <w:r>
              <w:rPr>
                <w:lang w:val="en-CA"/>
              </w:rPr>
              <w:t>5</w:t>
            </w:r>
            <w:r w:rsidRPr="00901B03">
              <w:rPr>
                <w:lang w:val="en-CA"/>
              </w:rPr>
              <w:t>)</w:t>
            </w:r>
          </w:p>
        </w:tc>
      </w:tr>
      <w:tr w:rsidR="00841E62" w:rsidRPr="00901B03" w14:paraId="3955A9DD" w14:textId="77777777" w:rsidTr="00B4163A">
        <w:trPr>
          <w:cantSplit/>
          <w:jc w:val="center"/>
        </w:trPr>
        <w:tc>
          <w:tcPr>
            <w:tcW w:w="7920" w:type="dxa"/>
          </w:tcPr>
          <w:p w14:paraId="091BC3D4" w14:textId="77777777" w:rsidR="00841E62" w:rsidRPr="00901B03" w:rsidRDefault="00841E62" w:rsidP="00B4163A">
            <w:pPr>
              <w:pStyle w:val="tablesyntax"/>
              <w:spacing w:before="20" w:after="40"/>
              <w:rPr>
                <w:b/>
                <w:bCs/>
                <w:lang w:val="en-CA"/>
              </w:rPr>
            </w:pPr>
            <w:r w:rsidRPr="00901B03">
              <w:rPr>
                <w:b/>
                <w:bCs/>
                <w:lang w:val="en-CA"/>
              </w:rPr>
              <w:tab/>
            </w:r>
            <w:r w:rsidRPr="00D37A80">
              <w:rPr>
                <w:b/>
                <w:bCs/>
                <w:noProof/>
              </w:rPr>
              <w:t>nuh_temporal_id_plus1</w:t>
            </w:r>
          </w:p>
        </w:tc>
        <w:tc>
          <w:tcPr>
            <w:tcW w:w="1157" w:type="dxa"/>
          </w:tcPr>
          <w:p w14:paraId="0934600E" w14:textId="0D445F00" w:rsidR="00841E62" w:rsidRPr="00901B03" w:rsidRDefault="00841E62" w:rsidP="00B4163A">
            <w:pPr>
              <w:pStyle w:val="tablecell"/>
              <w:spacing w:before="20" w:after="40"/>
              <w:jc w:val="center"/>
              <w:rPr>
                <w:lang w:val="en-CA"/>
              </w:rPr>
            </w:pPr>
            <w:r w:rsidRPr="00D37A80">
              <w:rPr>
                <w:noProof/>
              </w:rPr>
              <w:t>u(</w:t>
            </w:r>
            <w:r w:rsidRPr="005F61A3">
              <w:rPr>
                <w:strike/>
                <w:noProof/>
                <w:color w:val="FF0000"/>
              </w:rPr>
              <w:t>3</w:t>
            </w:r>
            <w:r w:rsidR="005F61A3">
              <w:rPr>
                <w:noProof/>
              </w:rPr>
              <w:t>2</w:t>
            </w:r>
            <w:r w:rsidRPr="00D37A80">
              <w:rPr>
                <w:noProof/>
              </w:rPr>
              <w:t>)</w:t>
            </w:r>
          </w:p>
        </w:tc>
      </w:tr>
      <w:tr w:rsidR="00841E62" w:rsidRPr="00901B03" w14:paraId="679ED31C" w14:textId="77777777" w:rsidTr="00B4163A">
        <w:trPr>
          <w:cantSplit/>
          <w:jc w:val="center"/>
        </w:trPr>
        <w:tc>
          <w:tcPr>
            <w:tcW w:w="7920" w:type="dxa"/>
          </w:tcPr>
          <w:p w14:paraId="266266A4" w14:textId="77777777" w:rsidR="00841E62" w:rsidRPr="001C0B0E" w:rsidRDefault="00841E62" w:rsidP="00B4163A">
            <w:pPr>
              <w:pStyle w:val="tablesyntax"/>
              <w:spacing w:before="20" w:after="40"/>
              <w:rPr>
                <w:b/>
                <w:bCs/>
                <w:strike/>
                <w:color w:val="FF0000"/>
                <w:lang w:val="en-CA"/>
              </w:rPr>
            </w:pPr>
            <w:r w:rsidRPr="001C0B0E">
              <w:rPr>
                <w:b/>
                <w:bCs/>
                <w:strike/>
                <w:color w:val="FF0000"/>
                <w:lang w:val="en-CA"/>
              </w:rPr>
              <w:tab/>
            </w:r>
            <w:r w:rsidRPr="001C0B0E">
              <w:rPr>
                <w:b/>
                <w:bCs/>
                <w:strike/>
                <w:noProof/>
                <w:color w:val="FF0000"/>
              </w:rPr>
              <w:t>nuh_reserved_zero_7bits</w:t>
            </w:r>
          </w:p>
        </w:tc>
        <w:tc>
          <w:tcPr>
            <w:tcW w:w="1157" w:type="dxa"/>
          </w:tcPr>
          <w:p w14:paraId="280875E0" w14:textId="77777777" w:rsidR="00841E62" w:rsidRPr="001C0B0E" w:rsidRDefault="00841E62" w:rsidP="00B4163A">
            <w:pPr>
              <w:pStyle w:val="tablecell"/>
              <w:spacing w:before="20" w:after="40"/>
              <w:jc w:val="center"/>
              <w:rPr>
                <w:strike/>
                <w:color w:val="FF0000"/>
                <w:lang w:val="en-CA"/>
              </w:rPr>
            </w:pPr>
            <w:r w:rsidRPr="001C0B0E">
              <w:rPr>
                <w:strike/>
                <w:noProof/>
                <w:color w:val="FF0000"/>
              </w:rPr>
              <w:t>u(7)</w:t>
            </w:r>
          </w:p>
        </w:tc>
      </w:tr>
      <w:tr w:rsidR="001C0B0E" w:rsidRPr="00901B03" w14:paraId="110870B3" w14:textId="77777777" w:rsidTr="00B4163A">
        <w:trPr>
          <w:cantSplit/>
          <w:jc w:val="center"/>
        </w:trPr>
        <w:tc>
          <w:tcPr>
            <w:tcW w:w="7920" w:type="dxa"/>
          </w:tcPr>
          <w:p w14:paraId="6AB53E10" w14:textId="560FA5D5" w:rsidR="001C0B0E" w:rsidRPr="00C13F67" w:rsidRDefault="001C0B0E" w:rsidP="00B4163A">
            <w:pPr>
              <w:pStyle w:val="tablesyntax"/>
              <w:spacing w:before="20" w:after="40"/>
              <w:rPr>
                <w:b/>
                <w:bCs/>
                <w:color w:val="000000" w:themeColor="text1"/>
                <w:highlight w:val="yellow"/>
                <w:lang w:val="en-CA"/>
              </w:rPr>
            </w:pPr>
            <w:r w:rsidRPr="00C13F67">
              <w:rPr>
                <w:b/>
                <w:bCs/>
                <w:color w:val="000000" w:themeColor="text1"/>
                <w:highlight w:val="yellow"/>
                <w:lang w:val="en-CA"/>
              </w:rPr>
              <w:t xml:space="preserve"> </w:t>
            </w:r>
            <w:r w:rsidR="000725F8">
              <w:rPr>
                <w:b/>
                <w:bCs/>
                <w:color w:val="000000" w:themeColor="text1"/>
                <w:highlight w:val="yellow"/>
                <w:lang w:val="en-CA"/>
              </w:rPr>
              <w:t xml:space="preserve">  </w:t>
            </w:r>
            <w:r w:rsidRPr="00C13F67">
              <w:rPr>
                <w:b/>
                <w:bCs/>
                <w:color w:val="000000" w:themeColor="text1"/>
                <w:highlight w:val="yellow"/>
                <w:lang w:val="en-CA"/>
              </w:rPr>
              <w:t xml:space="preserve"> </w:t>
            </w:r>
            <w:bookmarkStart w:id="4" w:name="_GoBack"/>
            <w:bookmarkEnd w:id="4"/>
            <w:proofErr w:type="spellStart"/>
            <w:r w:rsidRPr="00C13F67">
              <w:rPr>
                <w:b/>
                <w:bCs/>
                <w:color w:val="000000" w:themeColor="text1"/>
                <w:highlight w:val="yellow"/>
                <w:lang w:val="en-CA"/>
              </w:rPr>
              <w:t>nuh_</w:t>
            </w:r>
            <w:r w:rsidR="00DE381B">
              <w:rPr>
                <w:b/>
                <w:bCs/>
                <w:color w:val="000000" w:themeColor="text1"/>
                <w:highlight w:val="yellow"/>
                <w:lang w:val="en-CA"/>
              </w:rPr>
              <w:t>component_type</w:t>
            </w:r>
            <w:proofErr w:type="spellEnd"/>
          </w:p>
        </w:tc>
        <w:tc>
          <w:tcPr>
            <w:tcW w:w="1157" w:type="dxa"/>
          </w:tcPr>
          <w:p w14:paraId="461AE678" w14:textId="4519C065" w:rsidR="001C0B0E" w:rsidRPr="00C13F67" w:rsidRDefault="005F61A3" w:rsidP="00B4163A">
            <w:pPr>
              <w:pStyle w:val="tablecell"/>
              <w:spacing w:before="20" w:after="40"/>
              <w:jc w:val="center"/>
              <w:rPr>
                <w:strike/>
                <w:noProof/>
                <w:color w:val="FF0000"/>
                <w:highlight w:val="yellow"/>
              </w:rPr>
            </w:pPr>
            <w:proofErr w:type="gramStart"/>
            <w:r w:rsidRPr="00C13F67">
              <w:rPr>
                <w:highlight w:val="yellow"/>
                <w:lang w:val="en-CA"/>
              </w:rPr>
              <w:t>u(</w:t>
            </w:r>
            <w:proofErr w:type="gramEnd"/>
            <w:r w:rsidR="008461FD">
              <w:rPr>
                <w:highlight w:val="yellow"/>
                <w:lang w:val="en-CA"/>
              </w:rPr>
              <w:t>4</w:t>
            </w:r>
            <w:r w:rsidRPr="00C13F67">
              <w:rPr>
                <w:highlight w:val="yellow"/>
                <w:lang w:val="en-CA"/>
              </w:rPr>
              <w:t>)</w:t>
            </w:r>
          </w:p>
        </w:tc>
      </w:tr>
      <w:tr w:rsidR="0096784C" w:rsidRPr="00901B03" w14:paraId="72CAD146" w14:textId="77777777" w:rsidTr="00B4163A">
        <w:trPr>
          <w:cantSplit/>
          <w:jc w:val="center"/>
        </w:trPr>
        <w:tc>
          <w:tcPr>
            <w:tcW w:w="7920" w:type="dxa"/>
          </w:tcPr>
          <w:p w14:paraId="65F95C50" w14:textId="62E9BEF1" w:rsidR="0096784C" w:rsidRPr="006E7ADB" w:rsidRDefault="0096784C" w:rsidP="0096784C">
            <w:pPr>
              <w:pStyle w:val="tablesyntax"/>
              <w:spacing w:before="20" w:after="40"/>
              <w:rPr>
                <w:b/>
                <w:bCs/>
                <w:color w:val="000000" w:themeColor="text1"/>
                <w:highlight w:val="yellow"/>
                <w:lang w:val="en-CA"/>
              </w:rPr>
            </w:pPr>
            <w:r w:rsidRPr="006E7ADB">
              <w:rPr>
                <w:b/>
                <w:bCs/>
                <w:color w:val="000000" w:themeColor="text1"/>
                <w:highlight w:val="yellow"/>
                <w:lang w:val="en-CA"/>
              </w:rPr>
              <w:tab/>
            </w:r>
            <w:r w:rsidRPr="006E7ADB">
              <w:rPr>
                <w:b/>
                <w:bCs/>
                <w:noProof/>
                <w:color w:val="000000" w:themeColor="text1"/>
                <w:highlight w:val="yellow"/>
              </w:rPr>
              <w:t>nuh_reserved_zero_</w:t>
            </w:r>
            <w:r>
              <w:rPr>
                <w:b/>
                <w:bCs/>
                <w:noProof/>
                <w:color w:val="000000" w:themeColor="text1"/>
                <w:highlight w:val="yellow"/>
              </w:rPr>
              <w:t>4</w:t>
            </w:r>
            <w:r w:rsidRPr="006E7ADB">
              <w:rPr>
                <w:b/>
                <w:bCs/>
                <w:noProof/>
                <w:color w:val="000000" w:themeColor="text1"/>
                <w:highlight w:val="yellow"/>
              </w:rPr>
              <w:t>bits</w:t>
            </w:r>
          </w:p>
        </w:tc>
        <w:tc>
          <w:tcPr>
            <w:tcW w:w="1157" w:type="dxa"/>
          </w:tcPr>
          <w:p w14:paraId="2A5750FD" w14:textId="01ADCD86" w:rsidR="0096784C" w:rsidRPr="006E7ADB" w:rsidRDefault="0096784C" w:rsidP="0096784C">
            <w:pPr>
              <w:pStyle w:val="tablecell"/>
              <w:spacing w:before="20" w:after="40"/>
              <w:jc w:val="center"/>
              <w:rPr>
                <w:color w:val="000000" w:themeColor="text1"/>
                <w:highlight w:val="yellow"/>
                <w:lang w:val="en-CA"/>
              </w:rPr>
            </w:pPr>
            <w:r w:rsidRPr="006E7ADB">
              <w:rPr>
                <w:noProof/>
                <w:color w:val="000000" w:themeColor="text1"/>
                <w:highlight w:val="yellow"/>
              </w:rPr>
              <w:t>u(</w:t>
            </w:r>
            <w:r w:rsidR="00AD7C07">
              <w:rPr>
                <w:noProof/>
                <w:color w:val="000000" w:themeColor="text1"/>
                <w:highlight w:val="yellow"/>
              </w:rPr>
              <w:t>4</w:t>
            </w:r>
            <w:r w:rsidRPr="006E7ADB">
              <w:rPr>
                <w:noProof/>
                <w:color w:val="000000" w:themeColor="text1"/>
                <w:highlight w:val="yellow"/>
              </w:rPr>
              <w:t>)</w:t>
            </w:r>
          </w:p>
        </w:tc>
      </w:tr>
      <w:tr w:rsidR="0096784C" w:rsidRPr="00901B03" w14:paraId="794ADCBF" w14:textId="77777777" w:rsidTr="00B4163A">
        <w:trPr>
          <w:cantSplit/>
          <w:jc w:val="center"/>
        </w:trPr>
        <w:tc>
          <w:tcPr>
            <w:tcW w:w="7920" w:type="dxa"/>
          </w:tcPr>
          <w:p w14:paraId="5315D6FA" w14:textId="77777777" w:rsidR="0096784C" w:rsidRPr="00901B03" w:rsidRDefault="0096784C" w:rsidP="0096784C">
            <w:pPr>
              <w:pStyle w:val="tablesyntax"/>
              <w:spacing w:before="20" w:after="40"/>
              <w:rPr>
                <w:lang w:val="en-CA"/>
              </w:rPr>
            </w:pPr>
            <w:r w:rsidRPr="00901B03">
              <w:rPr>
                <w:lang w:val="en-CA"/>
              </w:rPr>
              <w:t>}</w:t>
            </w:r>
          </w:p>
        </w:tc>
        <w:tc>
          <w:tcPr>
            <w:tcW w:w="1157" w:type="dxa"/>
          </w:tcPr>
          <w:p w14:paraId="07E50DB0" w14:textId="77777777" w:rsidR="0096784C" w:rsidRPr="00901B03" w:rsidRDefault="0096784C" w:rsidP="0096784C">
            <w:pPr>
              <w:pStyle w:val="tableheading"/>
              <w:overflowPunct/>
              <w:autoSpaceDE/>
              <w:autoSpaceDN/>
              <w:adjustRightInd/>
              <w:spacing w:before="20" w:after="40"/>
              <w:textAlignment w:val="auto"/>
              <w:rPr>
                <w:b w:val="0"/>
                <w:lang w:val="en-CA"/>
              </w:rPr>
            </w:pPr>
          </w:p>
        </w:tc>
      </w:tr>
    </w:tbl>
    <w:p w14:paraId="480373FD" w14:textId="77777777" w:rsidR="00841E62" w:rsidRPr="00901B03" w:rsidRDefault="00841E62" w:rsidP="00841E62">
      <w:pPr>
        <w:rPr>
          <w:lang w:val="en-CA"/>
        </w:rPr>
      </w:pPr>
    </w:p>
    <w:p w14:paraId="4435B5D8" w14:textId="072246F9" w:rsidR="00322598" w:rsidRDefault="001F2ABB" w:rsidP="001E3480">
      <w:pPr>
        <w:rPr>
          <w:szCs w:val="22"/>
          <w:lang w:eastAsia="ko-KR"/>
        </w:rPr>
      </w:pPr>
      <w:r>
        <w:rPr>
          <w:szCs w:val="22"/>
          <w:lang w:eastAsia="ko-KR"/>
        </w:rPr>
        <w:t>Or</w:t>
      </w:r>
      <w:r w:rsidR="00E844C9">
        <w:rPr>
          <w:szCs w:val="22"/>
          <w:lang w:eastAsia="ko-KR"/>
        </w:rPr>
        <w:t>,</w:t>
      </w:r>
      <w:r w:rsidR="00C13F67">
        <w:rPr>
          <w:szCs w:val="22"/>
          <w:lang w:eastAsia="ko-KR"/>
        </w:rPr>
        <w:t xml:space="preserve"> in accordance with the NAL unit header design in JVET-M0520:</w:t>
      </w:r>
    </w:p>
    <w:p w14:paraId="2F8121B2" w14:textId="77777777" w:rsidR="001F2ABB" w:rsidRPr="00901B03" w:rsidRDefault="001F2ABB" w:rsidP="001F2ABB">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F2ABB" w:rsidRPr="00901B03" w14:paraId="5EF7FE81" w14:textId="77777777" w:rsidTr="00B4163A">
        <w:trPr>
          <w:cantSplit/>
          <w:jc w:val="center"/>
        </w:trPr>
        <w:tc>
          <w:tcPr>
            <w:tcW w:w="7920" w:type="dxa"/>
          </w:tcPr>
          <w:p w14:paraId="07F688C0" w14:textId="77777777" w:rsidR="001F2ABB" w:rsidRPr="00901B03" w:rsidRDefault="001F2ABB" w:rsidP="00B4163A">
            <w:pPr>
              <w:pStyle w:val="tablesyntax"/>
              <w:spacing w:before="20" w:after="40"/>
              <w:rPr>
                <w:lang w:val="en-CA"/>
              </w:rPr>
            </w:pPr>
            <w:proofErr w:type="spellStart"/>
            <w:r w:rsidRPr="00901B03">
              <w:rPr>
                <w:lang w:val="en-CA"/>
              </w:rPr>
              <w:t>nal_unit_</w:t>
            </w:r>
            <w:proofErr w:type="gramStart"/>
            <w:r w:rsidRPr="00901B03">
              <w:rPr>
                <w:lang w:val="en-CA"/>
              </w:rPr>
              <w:t>header</w:t>
            </w:r>
            <w:proofErr w:type="spellEnd"/>
            <w:r w:rsidRPr="00901B03">
              <w:rPr>
                <w:lang w:val="en-CA"/>
              </w:rPr>
              <w:t>( )</w:t>
            </w:r>
            <w:proofErr w:type="gramEnd"/>
            <w:r w:rsidRPr="00901B03">
              <w:rPr>
                <w:lang w:val="en-CA"/>
              </w:rPr>
              <w:t xml:space="preserve"> {</w:t>
            </w:r>
          </w:p>
        </w:tc>
        <w:tc>
          <w:tcPr>
            <w:tcW w:w="1157" w:type="dxa"/>
          </w:tcPr>
          <w:p w14:paraId="17E8F47C" w14:textId="77777777" w:rsidR="001F2ABB" w:rsidRPr="00901B03" w:rsidRDefault="001F2ABB" w:rsidP="00B4163A">
            <w:pPr>
              <w:pStyle w:val="tableheading"/>
              <w:overflowPunct/>
              <w:autoSpaceDE/>
              <w:autoSpaceDN/>
              <w:adjustRightInd/>
              <w:spacing w:before="20" w:after="40"/>
              <w:textAlignment w:val="auto"/>
              <w:rPr>
                <w:lang w:val="en-CA"/>
              </w:rPr>
            </w:pPr>
            <w:r w:rsidRPr="00901B03">
              <w:rPr>
                <w:lang w:val="en-CA"/>
              </w:rPr>
              <w:t>Descriptor</w:t>
            </w:r>
          </w:p>
        </w:tc>
      </w:tr>
      <w:tr w:rsidR="001F2ABB" w:rsidRPr="00901B03" w14:paraId="33CABAF5" w14:textId="77777777" w:rsidTr="00B4163A">
        <w:trPr>
          <w:cantSplit/>
          <w:jc w:val="center"/>
        </w:trPr>
        <w:tc>
          <w:tcPr>
            <w:tcW w:w="7920" w:type="dxa"/>
          </w:tcPr>
          <w:p w14:paraId="6AEB8350" w14:textId="17108DD8" w:rsidR="001F2ABB" w:rsidRPr="00901B03" w:rsidRDefault="00D00EB2" w:rsidP="00B4163A">
            <w:pPr>
              <w:pStyle w:val="tablesyntax"/>
              <w:spacing w:before="20" w:after="40"/>
              <w:rPr>
                <w:lang w:val="en-CA"/>
              </w:rPr>
            </w:pPr>
            <w:r>
              <w:rPr>
                <w:b/>
                <w:bCs/>
                <w:lang w:val="en-CA"/>
              </w:rPr>
              <w:t xml:space="preserve">  </w:t>
            </w:r>
            <w:r w:rsidR="009C52A3">
              <w:rPr>
                <w:b/>
                <w:bCs/>
                <w:lang w:val="en-CA"/>
              </w:rPr>
              <w:t xml:space="preserve">  </w:t>
            </w:r>
            <w:proofErr w:type="spellStart"/>
            <w:r w:rsidR="001F2ABB" w:rsidRPr="00901B03">
              <w:rPr>
                <w:b/>
                <w:bCs/>
                <w:lang w:val="en-CA"/>
              </w:rPr>
              <w:t>forbidden_zero_bit</w:t>
            </w:r>
            <w:proofErr w:type="spellEnd"/>
          </w:p>
        </w:tc>
        <w:tc>
          <w:tcPr>
            <w:tcW w:w="1157" w:type="dxa"/>
          </w:tcPr>
          <w:p w14:paraId="681975D8" w14:textId="77777777" w:rsidR="001F2ABB" w:rsidRPr="00901B03" w:rsidRDefault="001F2ABB" w:rsidP="00B4163A">
            <w:pPr>
              <w:pStyle w:val="tablecell"/>
              <w:spacing w:before="20" w:after="40"/>
              <w:jc w:val="center"/>
              <w:rPr>
                <w:lang w:val="en-CA"/>
              </w:rPr>
            </w:pPr>
            <w:proofErr w:type="gramStart"/>
            <w:r w:rsidRPr="00901B03">
              <w:rPr>
                <w:lang w:val="en-CA"/>
              </w:rPr>
              <w:t>f(</w:t>
            </w:r>
            <w:proofErr w:type="gramEnd"/>
            <w:r w:rsidRPr="00901B03">
              <w:rPr>
                <w:lang w:val="en-CA"/>
              </w:rPr>
              <w:t>1)</w:t>
            </w:r>
          </w:p>
        </w:tc>
      </w:tr>
      <w:tr w:rsidR="001F2ABB" w:rsidRPr="00901B03" w14:paraId="7294769A" w14:textId="77777777" w:rsidTr="00B4163A">
        <w:trPr>
          <w:cantSplit/>
          <w:jc w:val="center"/>
        </w:trPr>
        <w:tc>
          <w:tcPr>
            <w:tcW w:w="7920" w:type="dxa"/>
          </w:tcPr>
          <w:p w14:paraId="03731A88" w14:textId="77777777" w:rsidR="001F2ABB" w:rsidRPr="00DD0C49" w:rsidRDefault="001F2ABB" w:rsidP="00B4163A">
            <w:pPr>
              <w:pStyle w:val="tablesyntax"/>
              <w:spacing w:before="20" w:after="40"/>
              <w:rPr>
                <w:b/>
                <w:bCs/>
                <w:lang w:val="en-CA"/>
              </w:rPr>
            </w:pPr>
            <w:r w:rsidRPr="00DD0C49">
              <w:rPr>
                <w:b/>
                <w:bCs/>
                <w:lang w:val="en-CA"/>
              </w:rPr>
              <w:t xml:space="preserve">  </w:t>
            </w:r>
            <w:proofErr w:type="spellStart"/>
            <w:r w:rsidRPr="00DD0C49">
              <w:rPr>
                <w:b/>
                <w:bCs/>
                <w:lang w:val="en-CA"/>
              </w:rPr>
              <w:t>nuh_unit_class</w:t>
            </w:r>
            <w:proofErr w:type="spellEnd"/>
          </w:p>
        </w:tc>
        <w:tc>
          <w:tcPr>
            <w:tcW w:w="1157" w:type="dxa"/>
          </w:tcPr>
          <w:p w14:paraId="71CD787E" w14:textId="77777777" w:rsidR="001F2ABB" w:rsidRPr="00DD0C49" w:rsidRDefault="001F2ABB" w:rsidP="00B4163A">
            <w:pPr>
              <w:pStyle w:val="tablecell"/>
              <w:spacing w:before="20" w:after="40"/>
              <w:jc w:val="center"/>
              <w:rPr>
                <w:lang w:val="en-CA"/>
              </w:rPr>
            </w:pPr>
            <w:proofErr w:type="gramStart"/>
            <w:r w:rsidRPr="00DD0C49">
              <w:rPr>
                <w:lang w:val="en-CA"/>
              </w:rPr>
              <w:t>u(</w:t>
            </w:r>
            <w:proofErr w:type="gramEnd"/>
            <w:r w:rsidRPr="00DD0C49">
              <w:rPr>
                <w:lang w:val="en-CA"/>
              </w:rPr>
              <w:t>4)</w:t>
            </w:r>
          </w:p>
        </w:tc>
      </w:tr>
      <w:tr w:rsidR="001F2ABB" w:rsidRPr="00901B03" w14:paraId="1B928803" w14:textId="77777777" w:rsidTr="00B4163A">
        <w:trPr>
          <w:cantSplit/>
          <w:jc w:val="center"/>
        </w:trPr>
        <w:tc>
          <w:tcPr>
            <w:tcW w:w="7920" w:type="dxa"/>
          </w:tcPr>
          <w:p w14:paraId="4496E376" w14:textId="77777777" w:rsidR="001F2ABB" w:rsidRPr="00B313C3" w:rsidRDefault="001F2ABB" w:rsidP="00B4163A">
            <w:pPr>
              <w:pStyle w:val="tablesyntax"/>
              <w:spacing w:before="20" w:after="40"/>
              <w:rPr>
                <w:b/>
                <w:bCs/>
                <w:highlight w:val="yellow"/>
                <w:lang w:val="en-CA"/>
              </w:rPr>
            </w:pPr>
            <w:r w:rsidRPr="00DF4A5D">
              <w:rPr>
                <w:b/>
                <w:bCs/>
                <w:lang w:val="en-CA"/>
              </w:rPr>
              <w:t xml:space="preserve">  </w:t>
            </w:r>
            <w:r w:rsidRPr="00617CB8">
              <w:rPr>
                <w:b/>
                <w:bCs/>
                <w:noProof/>
              </w:rPr>
              <w:t>nuh_temporal_id_plus1</w:t>
            </w:r>
          </w:p>
        </w:tc>
        <w:tc>
          <w:tcPr>
            <w:tcW w:w="1157" w:type="dxa"/>
          </w:tcPr>
          <w:p w14:paraId="6BA106E6" w14:textId="77777777" w:rsidR="001F2ABB" w:rsidRPr="00B313C3" w:rsidRDefault="001F2ABB" w:rsidP="00B4163A">
            <w:pPr>
              <w:pStyle w:val="tablecell"/>
              <w:spacing w:before="20" w:after="40"/>
              <w:jc w:val="center"/>
              <w:rPr>
                <w:highlight w:val="yellow"/>
                <w:lang w:val="en-CA"/>
              </w:rPr>
            </w:pPr>
            <w:proofErr w:type="gramStart"/>
            <w:r w:rsidRPr="00DD0C49">
              <w:rPr>
                <w:lang w:val="en-CA"/>
              </w:rPr>
              <w:t>u(</w:t>
            </w:r>
            <w:proofErr w:type="gramEnd"/>
            <w:r w:rsidRPr="00DD0C49">
              <w:rPr>
                <w:lang w:val="en-CA"/>
              </w:rPr>
              <w:t>3)</w:t>
            </w:r>
          </w:p>
        </w:tc>
      </w:tr>
      <w:tr w:rsidR="001F2ABB" w:rsidRPr="00901B03" w14:paraId="67A47BAC" w14:textId="77777777" w:rsidTr="00B4163A">
        <w:trPr>
          <w:cantSplit/>
          <w:jc w:val="center"/>
        </w:trPr>
        <w:tc>
          <w:tcPr>
            <w:tcW w:w="7920" w:type="dxa"/>
          </w:tcPr>
          <w:p w14:paraId="5F78A8A4" w14:textId="77777777" w:rsidR="001F2ABB" w:rsidRPr="00DF4A5D" w:rsidRDefault="001F2ABB" w:rsidP="00B4163A">
            <w:pPr>
              <w:pStyle w:val="tablesyntax"/>
              <w:spacing w:before="20" w:after="40"/>
              <w:rPr>
                <w:b/>
                <w:bCs/>
                <w:lang w:val="en-CA"/>
              </w:rPr>
            </w:pPr>
            <w:r>
              <w:rPr>
                <w:b/>
                <w:bCs/>
                <w:lang w:val="en-CA"/>
              </w:rPr>
              <w:t xml:space="preserve">   . . .</w:t>
            </w:r>
          </w:p>
        </w:tc>
        <w:tc>
          <w:tcPr>
            <w:tcW w:w="1157" w:type="dxa"/>
          </w:tcPr>
          <w:p w14:paraId="32EA7558" w14:textId="77777777" w:rsidR="001F2ABB" w:rsidRDefault="001F2ABB" w:rsidP="00B4163A">
            <w:pPr>
              <w:pStyle w:val="tablecell"/>
              <w:spacing w:before="20" w:after="40"/>
              <w:jc w:val="center"/>
              <w:rPr>
                <w:highlight w:val="yellow"/>
                <w:lang w:val="en-CA"/>
              </w:rPr>
            </w:pPr>
          </w:p>
        </w:tc>
      </w:tr>
      <w:tr w:rsidR="001F2ABB" w:rsidRPr="00901B03" w14:paraId="6B3B60AF" w14:textId="77777777" w:rsidTr="00B4163A">
        <w:trPr>
          <w:cantSplit/>
          <w:jc w:val="center"/>
        </w:trPr>
        <w:tc>
          <w:tcPr>
            <w:tcW w:w="7920" w:type="dxa"/>
          </w:tcPr>
          <w:p w14:paraId="2C2952FF" w14:textId="77777777" w:rsidR="001F2ABB" w:rsidRPr="00901B03" w:rsidRDefault="001F2ABB" w:rsidP="00B4163A">
            <w:pPr>
              <w:pStyle w:val="tablesyntax"/>
              <w:spacing w:before="20" w:after="40"/>
              <w:rPr>
                <w:lang w:val="en-CA"/>
              </w:rPr>
            </w:pPr>
            <w:r>
              <w:rPr>
                <w:lang w:val="en-CA"/>
              </w:rPr>
              <w:t xml:space="preserve">  </w:t>
            </w:r>
            <w:proofErr w:type="gramStart"/>
            <w:r>
              <w:rPr>
                <w:lang w:val="en-CA"/>
              </w:rPr>
              <w:t xml:space="preserve">if( </w:t>
            </w:r>
            <w:proofErr w:type="spellStart"/>
            <w:r>
              <w:rPr>
                <w:lang w:val="en-CA"/>
              </w:rPr>
              <w:t>nuh</w:t>
            </w:r>
            <w:proofErr w:type="gramEnd"/>
            <w:r>
              <w:rPr>
                <w:lang w:val="en-CA"/>
              </w:rPr>
              <w:t>_unit_class</w:t>
            </w:r>
            <w:proofErr w:type="spellEnd"/>
            <w:r>
              <w:rPr>
                <w:lang w:val="en-CA"/>
              </w:rPr>
              <w:t xml:space="preserve"> == 9 ) {   /* Complex */</w:t>
            </w:r>
          </w:p>
        </w:tc>
        <w:tc>
          <w:tcPr>
            <w:tcW w:w="1157" w:type="dxa"/>
          </w:tcPr>
          <w:p w14:paraId="4861CE7D" w14:textId="77777777" w:rsidR="001F2ABB" w:rsidRPr="00901B03" w:rsidRDefault="001F2ABB" w:rsidP="00B4163A">
            <w:pPr>
              <w:pStyle w:val="tableheading"/>
              <w:overflowPunct/>
              <w:autoSpaceDE/>
              <w:autoSpaceDN/>
              <w:adjustRightInd/>
              <w:spacing w:before="20" w:after="40"/>
              <w:jc w:val="center"/>
              <w:textAlignment w:val="auto"/>
              <w:rPr>
                <w:b w:val="0"/>
                <w:lang w:val="en-CA"/>
              </w:rPr>
            </w:pPr>
            <w:proofErr w:type="gramStart"/>
            <w:r>
              <w:rPr>
                <w:b w:val="0"/>
                <w:lang w:val="en-CA"/>
              </w:rPr>
              <w:t>u(</w:t>
            </w:r>
            <w:proofErr w:type="gramEnd"/>
            <w:r>
              <w:rPr>
                <w:b w:val="0"/>
                <w:lang w:val="en-CA"/>
              </w:rPr>
              <w:t>1)</w:t>
            </w:r>
          </w:p>
        </w:tc>
      </w:tr>
      <w:tr w:rsidR="001F2ABB" w:rsidRPr="00901B03" w14:paraId="603A62F5" w14:textId="77777777" w:rsidTr="00B4163A">
        <w:trPr>
          <w:cantSplit/>
          <w:jc w:val="center"/>
        </w:trPr>
        <w:tc>
          <w:tcPr>
            <w:tcW w:w="7920" w:type="dxa"/>
          </w:tcPr>
          <w:p w14:paraId="63AD68CF" w14:textId="478EAC55" w:rsidR="001F2ABB" w:rsidRPr="00C13F67" w:rsidRDefault="001F2ABB" w:rsidP="00B4163A">
            <w:pPr>
              <w:pStyle w:val="tablesyntax"/>
              <w:spacing w:before="20" w:after="40"/>
              <w:rPr>
                <w:b/>
                <w:highlight w:val="yellow"/>
                <w:lang w:val="en-CA"/>
              </w:rPr>
            </w:pPr>
            <w:r w:rsidRPr="00C13F67">
              <w:rPr>
                <w:b/>
                <w:highlight w:val="yellow"/>
                <w:lang w:val="en-CA"/>
              </w:rPr>
              <w:t xml:space="preserve">    </w:t>
            </w:r>
            <w:proofErr w:type="spellStart"/>
            <w:r w:rsidRPr="00C13F67">
              <w:rPr>
                <w:b/>
                <w:highlight w:val="yellow"/>
                <w:lang w:val="en-CA"/>
              </w:rPr>
              <w:t>nuh_</w:t>
            </w:r>
            <w:r w:rsidR="0043255C">
              <w:rPr>
                <w:b/>
                <w:highlight w:val="yellow"/>
                <w:lang w:val="en-CA"/>
              </w:rPr>
              <w:t>component_type</w:t>
            </w:r>
            <w:r w:rsidRPr="00C13F67">
              <w:rPr>
                <w:b/>
                <w:highlight w:val="yellow"/>
                <w:lang w:val="en-CA"/>
              </w:rPr>
              <w:t>_present_flag</w:t>
            </w:r>
            <w:proofErr w:type="spellEnd"/>
          </w:p>
        </w:tc>
        <w:tc>
          <w:tcPr>
            <w:tcW w:w="1157" w:type="dxa"/>
          </w:tcPr>
          <w:p w14:paraId="0E9AB5BA" w14:textId="77777777" w:rsidR="001F2ABB" w:rsidRPr="00C13F67" w:rsidRDefault="001F2ABB" w:rsidP="00B4163A">
            <w:pPr>
              <w:pStyle w:val="tableheading"/>
              <w:overflowPunct/>
              <w:autoSpaceDE/>
              <w:autoSpaceDN/>
              <w:adjustRightInd/>
              <w:spacing w:before="20" w:after="40"/>
              <w:jc w:val="center"/>
              <w:textAlignment w:val="auto"/>
              <w:rPr>
                <w:b w:val="0"/>
                <w:highlight w:val="yellow"/>
                <w:lang w:val="en-CA"/>
              </w:rPr>
            </w:pPr>
            <w:proofErr w:type="gramStart"/>
            <w:r w:rsidRPr="00C13F67">
              <w:rPr>
                <w:b w:val="0"/>
                <w:highlight w:val="yellow"/>
                <w:lang w:val="en-CA"/>
              </w:rPr>
              <w:t>u(</w:t>
            </w:r>
            <w:proofErr w:type="gramEnd"/>
            <w:r w:rsidRPr="00C13F67">
              <w:rPr>
                <w:b w:val="0"/>
                <w:highlight w:val="yellow"/>
                <w:lang w:val="en-CA"/>
              </w:rPr>
              <w:t>1)</w:t>
            </w:r>
          </w:p>
        </w:tc>
      </w:tr>
      <w:tr w:rsidR="001F2ABB" w:rsidRPr="00901B03" w14:paraId="3B7AFE0C" w14:textId="77777777" w:rsidTr="00B4163A">
        <w:trPr>
          <w:cantSplit/>
          <w:jc w:val="center"/>
        </w:trPr>
        <w:tc>
          <w:tcPr>
            <w:tcW w:w="7920" w:type="dxa"/>
          </w:tcPr>
          <w:p w14:paraId="0FDBA8F3" w14:textId="3F1D893E" w:rsidR="001F2ABB" w:rsidRPr="00C13F67" w:rsidRDefault="001F2ABB" w:rsidP="00B4163A">
            <w:pPr>
              <w:pStyle w:val="tablesyntax"/>
              <w:spacing w:before="20" w:after="40"/>
              <w:rPr>
                <w:highlight w:val="yellow"/>
                <w:lang w:val="en-CA"/>
              </w:rPr>
            </w:pPr>
            <w:r w:rsidRPr="00C13F67">
              <w:rPr>
                <w:highlight w:val="yellow"/>
                <w:lang w:val="en-CA"/>
              </w:rPr>
              <w:t xml:space="preserve">    </w:t>
            </w:r>
            <w:proofErr w:type="gramStart"/>
            <w:r w:rsidRPr="00C13F67">
              <w:rPr>
                <w:highlight w:val="yellow"/>
                <w:lang w:val="en-CA"/>
              </w:rPr>
              <w:t xml:space="preserve">if( </w:t>
            </w:r>
            <w:proofErr w:type="spellStart"/>
            <w:r w:rsidRPr="00C13F67">
              <w:rPr>
                <w:highlight w:val="yellow"/>
                <w:lang w:val="en-CA"/>
              </w:rPr>
              <w:t>nuh</w:t>
            </w:r>
            <w:proofErr w:type="gramEnd"/>
            <w:r w:rsidRPr="00C13F67">
              <w:rPr>
                <w:highlight w:val="yellow"/>
                <w:lang w:val="en-CA"/>
              </w:rPr>
              <w:t>_</w:t>
            </w:r>
            <w:r w:rsidR="0043255C">
              <w:rPr>
                <w:highlight w:val="yellow"/>
                <w:lang w:val="en-CA"/>
              </w:rPr>
              <w:t>component_type</w:t>
            </w:r>
            <w:r w:rsidRPr="00C13F67">
              <w:rPr>
                <w:highlight w:val="yellow"/>
                <w:lang w:val="en-CA"/>
              </w:rPr>
              <w:t>_present_flag</w:t>
            </w:r>
            <w:proofErr w:type="spellEnd"/>
            <w:r w:rsidRPr="00C13F67">
              <w:rPr>
                <w:highlight w:val="yellow"/>
                <w:lang w:val="en-CA"/>
              </w:rPr>
              <w:t xml:space="preserve"> )</w:t>
            </w:r>
            <w:r w:rsidR="008B5A14">
              <w:rPr>
                <w:highlight w:val="yellow"/>
                <w:lang w:val="en-CA"/>
              </w:rPr>
              <w:t xml:space="preserve"> {</w:t>
            </w:r>
          </w:p>
        </w:tc>
        <w:tc>
          <w:tcPr>
            <w:tcW w:w="1157" w:type="dxa"/>
          </w:tcPr>
          <w:p w14:paraId="78ED1CE9" w14:textId="77777777" w:rsidR="001F2ABB" w:rsidRPr="00C13F67" w:rsidRDefault="001F2ABB" w:rsidP="00B4163A">
            <w:pPr>
              <w:pStyle w:val="tableheading"/>
              <w:overflowPunct/>
              <w:autoSpaceDE/>
              <w:autoSpaceDN/>
              <w:adjustRightInd/>
              <w:spacing w:before="20" w:after="40"/>
              <w:jc w:val="center"/>
              <w:textAlignment w:val="auto"/>
              <w:rPr>
                <w:b w:val="0"/>
                <w:highlight w:val="yellow"/>
                <w:lang w:val="en-CA"/>
              </w:rPr>
            </w:pPr>
          </w:p>
        </w:tc>
      </w:tr>
      <w:tr w:rsidR="001F2ABB" w:rsidRPr="00901B03" w14:paraId="669D82DF" w14:textId="77777777" w:rsidTr="00B4163A">
        <w:trPr>
          <w:cantSplit/>
          <w:jc w:val="center"/>
        </w:trPr>
        <w:tc>
          <w:tcPr>
            <w:tcW w:w="7920" w:type="dxa"/>
          </w:tcPr>
          <w:p w14:paraId="7870DF4F" w14:textId="784CF9B6" w:rsidR="001F2ABB" w:rsidRPr="005F61A3" w:rsidRDefault="001F2ABB" w:rsidP="00B4163A">
            <w:pPr>
              <w:pStyle w:val="tablesyntax"/>
              <w:spacing w:before="20" w:after="40"/>
              <w:rPr>
                <w:b/>
                <w:highlight w:val="yellow"/>
                <w:lang w:val="en-CA"/>
              </w:rPr>
            </w:pPr>
            <w:r w:rsidRPr="005F61A3">
              <w:rPr>
                <w:highlight w:val="yellow"/>
                <w:lang w:val="en-CA"/>
              </w:rPr>
              <w:t xml:space="preserve">      </w:t>
            </w:r>
            <w:proofErr w:type="spellStart"/>
            <w:r w:rsidRPr="005F61A3">
              <w:rPr>
                <w:b/>
                <w:highlight w:val="yellow"/>
                <w:lang w:val="en-CA"/>
              </w:rPr>
              <w:t>nuh_</w:t>
            </w:r>
            <w:r w:rsidR="0043255C">
              <w:rPr>
                <w:b/>
                <w:highlight w:val="yellow"/>
                <w:lang w:val="en-CA"/>
              </w:rPr>
              <w:t>component_type</w:t>
            </w:r>
            <w:proofErr w:type="spellEnd"/>
          </w:p>
        </w:tc>
        <w:tc>
          <w:tcPr>
            <w:tcW w:w="1157" w:type="dxa"/>
          </w:tcPr>
          <w:p w14:paraId="1D33C872" w14:textId="3EAF9C21" w:rsidR="001F2ABB" w:rsidRPr="005F61A3" w:rsidRDefault="001F2ABB" w:rsidP="00B4163A">
            <w:pPr>
              <w:pStyle w:val="tableheading"/>
              <w:overflowPunct/>
              <w:autoSpaceDE/>
              <w:autoSpaceDN/>
              <w:adjustRightInd/>
              <w:spacing w:before="20" w:after="40"/>
              <w:jc w:val="center"/>
              <w:textAlignment w:val="auto"/>
              <w:rPr>
                <w:b w:val="0"/>
                <w:highlight w:val="yellow"/>
                <w:lang w:val="en-CA"/>
              </w:rPr>
            </w:pPr>
            <w:proofErr w:type="gramStart"/>
            <w:r w:rsidRPr="005F61A3">
              <w:rPr>
                <w:b w:val="0"/>
                <w:highlight w:val="yellow"/>
                <w:lang w:val="en-CA"/>
              </w:rPr>
              <w:t>u(</w:t>
            </w:r>
            <w:proofErr w:type="gramEnd"/>
            <w:r w:rsidR="00205A4F">
              <w:rPr>
                <w:b w:val="0"/>
                <w:highlight w:val="yellow"/>
                <w:lang w:val="en-CA"/>
              </w:rPr>
              <w:t>4</w:t>
            </w:r>
            <w:r w:rsidRPr="005F61A3">
              <w:rPr>
                <w:b w:val="0"/>
                <w:highlight w:val="yellow"/>
                <w:lang w:val="en-CA"/>
              </w:rPr>
              <w:t>)</w:t>
            </w:r>
          </w:p>
        </w:tc>
      </w:tr>
      <w:tr w:rsidR="001F2ABB" w:rsidRPr="00901B03" w14:paraId="1927EFFF" w14:textId="77777777" w:rsidTr="00B4163A">
        <w:trPr>
          <w:cantSplit/>
          <w:jc w:val="center"/>
        </w:trPr>
        <w:tc>
          <w:tcPr>
            <w:tcW w:w="7920" w:type="dxa"/>
          </w:tcPr>
          <w:p w14:paraId="2F62E9BB" w14:textId="77777777" w:rsidR="001F2ABB" w:rsidRDefault="001F2ABB" w:rsidP="00B4163A">
            <w:pPr>
              <w:pStyle w:val="tablesyntax"/>
              <w:spacing w:before="20" w:after="40"/>
              <w:rPr>
                <w:lang w:val="en-CA"/>
              </w:rPr>
            </w:pPr>
            <w:r>
              <w:rPr>
                <w:lang w:val="en-CA"/>
              </w:rPr>
              <w:t xml:space="preserve">    }</w:t>
            </w:r>
          </w:p>
        </w:tc>
        <w:tc>
          <w:tcPr>
            <w:tcW w:w="1157" w:type="dxa"/>
          </w:tcPr>
          <w:p w14:paraId="00AD732B" w14:textId="77777777" w:rsidR="001F2ABB" w:rsidRPr="00901B03" w:rsidRDefault="001F2ABB" w:rsidP="00B4163A">
            <w:pPr>
              <w:pStyle w:val="tableheading"/>
              <w:overflowPunct/>
              <w:autoSpaceDE/>
              <w:autoSpaceDN/>
              <w:adjustRightInd/>
              <w:spacing w:before="20" w:after="40"/>
              <w:jc w:val="center"/>
              <w:textAlignment w:val="auto"/>
              <w:rPr>
                <w:b w:val="0"/>
                <w:lang w:val="en-CA"/>
              </w:rPr>
            </w:pPr>
          </w:p>
        </w:tc>
      </w:tr>
      <w:tr w:rsidR="001F2ABB" w:rsidRPr="00901B03" w14:paraId="5DA0A131" w14:textId="77777777" w:rsidTr="00B4163A">
        <w:trPr>
          <w:cantSplit/>
          <w:jc w:val="center"/>
        </w:trPr>
        <w:tc>
          <w:tcPr>
            <w:tcW w:w="7920" w:type="dxa"/>
          </w:tcPr>
          <w:p w14:paraId="572FEFAC" w14:textId="61B96E5A" w:rsidR="001F2ABB" w:rsidRDefault="001F2ABB" w:rsidP="00B4163A">
            <w:pPr>
              <w:pStyle w:val="tablesyntax"/>
              <w:spacing w:before="20" w:after="40"/>
              <w:rPr>
                <w:lang w:val="en-CA"/>
              </w:rPr>
            </w:pPr>
            <w:r>
              <w:rPr>
                <w:lang w:val="en-CA"/>
              </w:rPr>
              <w:t xml:space="preserve">  }</w:t>
            </w:r>
          </w:p>
        </w:tc>
        <w:tc>
          <w:tcPr>
            <w:tcW w:w="1157" w:type="dxa"/>
          </w:tcPr>
          <w:p w14:paraId="650A77BE" w14:textId="77777777" w:rsidR="001F2ABB" w:rsidRPr="00901B03" w:rsidRDefault="001F2ABB" w:rsidP="00B4163A">
            <w:pPr>
              <w:pStyle w:val="tableheading"/>
              <w:overflowPunct/>
              <w:autoSpaceDE/>
              <w:autoSpaceDN/>
              <w:adjustRightInd/>
              <w:spacing w:before="20" w:after="40"/>
              <w:jc w:val="center"/>
              <w:textAlignment w:val="auto"/>
              <w:rPr>
                <w:b w:val="0"/>
                <w:lang w:val="en-CA"/>
              </w:rPr>
            </w:pPr>
          </w:p>
        </w:tc>
      </w:tr>
      <w:tr w:rsidR="001F2ABB" w:rsidRPr="00901B03" w14:paraId="763CE6C7" w14:textId="77777777" w:rsidTr="00B4163A">
        <w:trPr>
          <w:cantSplit/>
          <w:jc w:val="center"/>
        </w:trPr>
        <w:tc>
          <w:tcPr>
            <w:tcW w:w="7920" w:type="dxa"/>
          </w:tcPr>
          <w:p w14:paraId="2C2EC608" w14:textId="77777777" w:rsidR="001F2ABB" w:rsidRDefault="001F2ABB" w:rsidP="00B4163A">
            <w:pPr>
              <w:pStyle w:val="tablesyntax"/>
              <w:spacing w:before="20" w:after="40"/>
              <w:rPr>
                <w:lang w:val="en-CA"/>
              </w:rPr>
            </w:pPr>
            <w:r>
              <w:rPr>
                <w:lang w:val="en-CA"/>
              </w:rPr>
              <w:t xml:space="preserve">  </w:t>
            </w:r>
            <w:proofErr w:type="spellStart"/>
            <w:r>
              <w:rPr>
                <w:lang w:val="en-CA"/>
              </w:rPr>
              <w:t>byte_</w:t>
            </w:r>
            <w:proofErr w:type="gramStart"/>
            <w:r>
              <w:rPr>
                <w:lang w:val="en-CA"/>
              </w:rPr>
              <w:t>align</w:t>
            </w:r>
            <w:proofErr w:type="spellEnd"/>
            <w:r>
              <w:rPr>
                <w:lang w:val="en-CA"/>
              </w:rPr>
              <w:t>(</w:t>
            </w:r>
            <w:proofErr w:type="gramEnd"/>
            <w:r>
              <w:rPr>
                <w:lang w:val="en-CA"/>
              </w:rPr>
              <w:t>)</w:t>
            </w:r>
          </w:p>
        </w:tc>
        <w:tc>
          <w:tcPr>
            <w:tcW w:w="1157" w:type="dxa"/>
          </w:tcPr>
          <w:p w14:paraId="196FEF52" w14:textId="77777777" w:rsidR="001F2ABB" w:rsidRPr="00901B03" w:rsidRDefault="001F2ABB" w:rsidP="00B4163A">
            <w:pPr>
              <w:pStyle w:val="tableheading"/>
              <w:overflowPunct/>
              <w:autoSpaceDE/>
              <w:autoSpaceDN/>
              <w:adjustRightInd/>
              <w:spacing w:before="20" w:after="40"/>
              <w:jc w:val="center"/>
              <w:textAlignment w:val="auto"/>
              <w:rPr>
                <w:b w:val="0"/>
                <w:lang w:val="en-CA"/>
              </w:rPr>
            </w:pPr>
          </w:p>
        </w:tc>
      </w:tr>
      <w:tr w:rsidR="001F2ABB" w:rsidRPr="00901B03" w14:paraId="1F36E1AB" w14:textId="77777777" w:rsidTr="00B4163A">
        <w:trPr>
          <w:cantSplit/>
          <w:jc w:val="center"/>
        </w:trPr>
        <w:tc>
          <w:tcPr>
            <w:tcW w:w="7920" w:type="dxa"/>
          </w:tcPr>
          <w:p w14:paraId="196E5B84" w14:textId="77777777" w:rsidR="001F2ABB" w:rsidRDefault="001F2ABB" w:rsidP="00B4163A">
            <w:pPr>
              <w:pStyle w:val="tablesyntax"/>
              <w:spacing w:before="20" w:after="40"/>
              <w:rPr>
                <w:lang w:val="en-CA"/>
              </w:rPr>
            </w:pPr>
            <w:r>
              <w:rPr>
                <w:lang w:val="en-CA"/>
              </w:rPr>
              <w:t>}</w:t>
            </w:r>
          </w:p>
        </w:tc>
        <w:tc>
          <w:tcPr>
            <w:tcW w:w="1157" w:type="dxa"/>
          </w:tcPr>
          <w:p w14:paraId="39B99286" w14:textId="77777777" w:rsidR="001F2ABB" w:rsidRPr="00901B03" w:rsidRDefault="001F2ABB" w:rsidP="00B4163A">
            <w:pPr>
              <w:pStyle w:val="tableheading"/>
              <w:overflowPunct/>
              <w:autoSpaceDE/>
              <w:autoSpaceDN/>
              <w:adjustRightInd/>
              <w:spacing w:before="20" w:after="40"/>
              <w:jc w:val="center"/>
              <w:textAlignment w:val="auto"/>
              <w:rPr>
                <w:b w:val="0"/>
                <w:lang w:val="en-CA"/>
              </w:rPr>
            </w:pPr>
          </w:p>
        </w:tc>
      </w:tr>
    </w:tbl>
    <w:p w14:paraId="177C1F6F" w14:textId="77777777" w:rsidR="001F2ABB" w:rsidRDefault="001F2ABB" w:rsidP="001F2ABB">
      <w:pPr>
        <w:rPr>
          <w:lang w:val="en-CA"/>
        </w:rPr>
      </w:pPr>
    </w:p>
    <w:p w14:paraId="2B9557F8" w14:textId="77777777" w:rsidR="00FB46F2" w:rsidRPr="00901B03" w:rsidRDefault="00C13F67" w:rsidP="00FB46F2">
      <w:pPr>
        <w:rPr>
          <w:lang w:val="en-CA"/>
        </w:rPr>
      </w:pPr>
      <w:r>
        <w:rPr>
          <w:b/>
          <w:noProof/>
          <w:highlight w:val="yellow"/>
          <w:lang w:eastAsia="ja-JP"/>
        </w:rPr>
        <w:t>nuh_</w:t>
      </w:r>
      <w:r w:rsidR="006453F1">
        <w:rPr>
          <w:b/>
          <w:noProof/>
          <w:highlight w:val="yellow"/>
          <w:lang w:eastAsia="ja-JP"/>
        </w:rPr>
        <w:t>component_type</w:t>
      </w:r>
      <w:r w:rsidRPr="00D95EEB">
        <w:rPr>
          <w:noProof/>
          <w:highlight w:val="yellow"/>
          <w:lang w:eastAsia="ja-JP"/>
        </w:rPr>
        <w:t xml:space="preserve"> specifies the </w:t>
      </w:r>
      <w:r w:rsidR="001040EC">
        <w:rPr>
          <w:noProof/>
          <w:highlight w:val="yellow"/>
          <w:lang w:eastAsia="ja-JP"/>
        </w:rPr>
        <w:t xml:space="preserve">component type </w:t>
      </w:r>
      <w:r w:rsidRPr="00D95EEB">
        <w:rPr>
          <w:noProof/>
          <w:highlight w:val="yellow"/>
          <w:lang w:eastAsia="ja-JP"/>
        </w:rPr>
        <w:t>of the</w:t>
      </w:r>
      <w:r>
        <w:rPr>
          <w:noProof/>
          <w:highlight w:val="yellow"/>
          <w:lang w:eastAsia="ja-JP"/>
        </w:rPr>
        <w:t xml:space="preserve"> NAL unit</w:t>
      </w:r>
      <w:r w:rsidR="00404791">
        <w:rPr>
          <w:noProof/>
          <w:highlight w:val="yellow"/>
          <w:lang w:eastAsia="ja-JP"/>
        </w:rPr>
        <w:t xml:space="preserve">, </w:t>
      </w:r>
      <w:r w:rsidR="00FB46F2" w:rsidRPr="00445BCC">
        <w:rPr>
          <w:highlight w:val="yellow"/>
          <w:lang w:val="en-CA"/>
        </w:rPr>
        <w:t xml:space="preserve">as specified in Table </w:t>
      </w:r>
      <w:r w:rsidR="00FB46F2">
        <w:rPr>
          <w:highlight w:val="yellow"/>
          <w:lang w:val="en-CA"/>
        </w:rPr>
        <w:t>1</w:t>
      </w:r>
    </w:p>
    <w:p w14:paraId="605D0309" w14:textId="07DDAB45" w:rsidR="002809FA" w:rsidRPr="00901B03" w:rsidRDefault="002809FA" w:rsidP="002809FA">
      <w:pPr>
        <w:pStyle w:val="Caption"/>
        <w:keepLines/>
        <w:rPr>
          <w:lang w:val="en-CA"/>
        </w:rPr>
      </w:pPr>
      <w:r w:rsidRPr="00901B03">
        <w:rPr>
          <w:lang w:val="en-CA"/>
        </w:rPr>
        <w:t>Table </w:t>
      </w:r>
      <w:r>
        <w:rPr>
          <w:lang w:val="en-CA"/>
        </w:rPr>
        <w:fldChar w:fldCharType="begin" w:fldLock="1"/>
      </w:r>
      <w:r>
        <w:rPr>
          <w:lang w:val="en-CA"/>
        </w:rPr>
        <w:instrText xml:space="preserve"> SEQ Table \* ARABIC \s 1 </w:instrText>
      </w:r>
      <w:r>
        <w:rPr>
          <w:lang w:val="en-CA"/>
        </w:rPr>
        <w:fldChar w:fldCharType="separate"/>
      </w:r>
      <w:r>
        <w:rPr>
          <w:noProof/>
          <w:lang w:val="en-CA"/>
        </w:rPr>
        <w:t>1</w:t>
      </w:r>
      <w:r>
        <w:rPr>
          <w:lang w:val="en-CA"/>
        </w:rPr>
        <w:fldChar w:fldCharType="end"/>
      </w:r>
      <w:r w:rsidRPr="00901B03">
        <w:rPr>
          <w:lang w:val="en-CA"/>
        </w:rPr>
        <w:t xml:space="preserve"> –</w:t>
      </w:r>
      <w:r>
        <w:rPr>
          <w:lang w:val="en-CA"/>
        </w:rPr>
        <w:t xml:space="preserve"> component type</w:t>
      </w:r>
    </w:p>
    <w:tbl>
      <w:tblPr>
        <w:tblW w:w="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3510"/>
      </w:tblGrid>
      <w:tr w:rsidR="00E0117C" w:rsidRPr="00901B03" w14:paraId="613664AC" w14:textId="77777777" w:rsidTr="00E0117C">
        <w:trPr>
          <w:jc w:val="center"/>
        </w:trPr>
        <w:tc>
          <w:tcPr>
            <w:tcW w:w="2335" w:type="dxa"/>
            <w:tcBorders>
              <w:top w:val="single" w:sz="4" w:space="0" w:color="auto"/>
              <w:left w:val="single" w:sz="4" w:space="0" w:color="auto"/>
              <w:bottom w:val="single" w:sz="4" w:space="0" w:color="auto"/>
              <w:right w:val="single" w:sz="4" w:space="0" w:color="auto"/>
            </w:tcBorders>
            <w:hideMark/>
          </w:tcPr>
          <w:p w14:paraId="6B4A6A2D" w14:textId="08634E27" w:rsidR="00E0117C" w:rsidRPr="00901B03" w:rsidRDefault="00E0117C" w:rsidP="00B4163A">
            <w:pPr>
              <w:pStyle w:val="CommentText"/>
              <w:keepNext/>
              <w:keepLines/>
              <w:spacing w:beforeLines="25" w:before="60" w:afterLines="25" w:after="60"/>
              <w:jc w:val="center"/>
              <w:rPr>
                <w:b/>
                <w:bCs/>
                <w:sz w:val="24"/>
                <w:lang w:val="en-CA"/>
              </w:rPr>
            </w:pPr>
            <w:proofErr w:type="spellStart"/>
            <w:r w:rsidRPr="00E0117C">
              <w:rPr>
                <w:b/>
                <w:lang w:val="en-CA"/>
              </w:rPr>
              <w:t>nuh_component_type</w:t>
            </w:r>
            <w:proofErr w:type="spellEnd"/>
          </w:p>
        </w:tc>
        <w:tc>
          <w:tcPr>
            <w:tcW w:w="3510" w:type="dxa"/>
            <w:tcBorders>
              <w:top w:val="single" w:sz="4" w:space="0" w:color="auto"/>
              <w:left w:val="single" w:sz="4" w:space="0" w:color="auto"/>
              <w:bottom w:val="single" w:sz="4" w:space="0" w:color="auto"/>
              <w:right w:val="single" w:sz="4" w:space="0" w:color="auto"/>
            </w:tcBorders>
          </w:tcPr>
          <w:p w14:paraId="20D82E7F" w14:textId="7EB31555" w:rsidR="00E0117C" w:rsidRPr="00901B03" w:rsidRDefault="00E0117C" w:rsidP="00B4163A">
            <w:pPr>
              <w:pStyle w:val="CommentText"/>
              <w:keepNext/>
              <w:keepLines/>
              <w:spacing w:beforeLines="25" w:before="60" w:afterLines="25" w:after="60"/>
              <w:jc w:val="center"/>
              <w:rPr>
                <w:b/>
                <w:bCs/>
                <w:lang w:val="en-CA"/>
              </w:rPr>
            </w:pPr>
            <w:r>
              <w:rPr>
                <w:b/>
                <w:bCs/>
                <w:lang w:val="en-CA"/>
              </w:rPr>
              <w:t>Component type</w:t>
            </w:r>
          </w:p>
        </w:tc>
      </w:tr>
      <w:tr w:rsidR="00E0117C" w:rsidRPr="00901B03" w14:paraId="2CE8869B" w14:textId="77777777" w:rsidTr="00E0117C">
        <w:trPr>
          <w:jc w:val="center"/>
        </w:trPr>
        <w:tc>
          <w:tcPr>
            <w:tcW w:w="2335" w:type="dxa"/>
            <w:tcBorders>
              <w:top w:val="single" w:sz="4" w:space="0" w:color="auto"/>
              <w:left w:val="single" w:sz="4" w:space="0" w:color="auto"/>
              <w:bottom w:val="single" w:sz="4" w:space="0" w:color="auto"/>
              <w:right w:val="single" w:sz="4" w:space="0" w:color="auto"/>
            </w:tcBorders>
          </w:tcPr>
          <w:p w14:paraId="7EC0F944" w14:textId="77777777" w:rsidR="00E0117C" w:rsidRPr="005D4498" w:rsidRDefault="00E0117C" w:rsidP="00B4163A">
            <w:pPr>
              <w:keepNext/>
              <w:keepLines/>
              <w:spacing w:beforeLines="25" w:before="60" w:afterLines="25" w:after="60"/>
              <w:jc w:val="center"/>
              <w:rPr>
                <w:b/>
                <w:sz w:val="24"/>
                <w:lang w:val="en-CA"/>
              </w:rPr>
            </w:pPr>
            <w:r w:rsidRPr="00D37A80">
              <w:rPr>
                <w:noProof/>
              </w:rPr>
              <w:t>0</w:t>
            </w:r>
          </w:p>
        </w:tc>
        <w:tc>
          <w:tcPr>
            <w:tcW w:w="3510" w:type="dxa"/>
            <w:tcBorders>
              <w:top w:val="single" w:sz="4" w:space="0" w:color="auto"/>
              <w:left w:val="single" w:sz="4" w:space="0" w:color="auto"/>
              <w:bottom w:val="single" w:sz="4" w:space="0" w:color="auto"/>
              <w:right w:val="single" w:sz="4" w:space="0" w:color="auto"/>
            </w:tcBorders>
          </w:tcPr>
          <w:p w14:paraId="4C279D4A" w14:textId="4A2E8316" w:rsidR="00E0117C" w:rsidRPr="00D37A80" w:rsidRDefault="00E0117C" w:rsidP="00B4163A">
            <w:pPr>
              <w:keepNext/>
              <w:keepLines/>
              <w:spacing w:beforeLines="25" w:before="60" w:afterLines="25" w:after="60"/>
              <w:rPr>
                <w:noProof/>
              </w:rPr>
            </w:pPr>
            <w:r>
              <w:rPr>
                <w:noProof/>
              </w:rPr>
              <w:t>YUV color</w:t>
            </w:r>
          </w:p>
        </w:tc>
      </w:tr>
      <w:tr w:rsidR="00E0117C" w:rsidRPr="00901B03" w14:paraId="19B46A24" w14:textId="77777777" w:rsidTr="00E0117C">
        <w:trPr>
          <w:jc w:val="center"/>
        </w:trPr>
        <w:tc>
          <w:tcPr>
            <w:tcW w:w="2335" w:type="dxa"/>
            <w:tcBorders>
              <w:top w:val="single" w:sz="4" w:space="0" w:color="auto"/>
              <w:left w:val="single" w:sz="4" w:space="0" w:color="auto"/>
              <w:bottom w:val="single" w:sz="4" w:space="0" w:color="auto"/>
              <w:right w:val="single" w:sz="4" w:space="0" w:color="auto"/>
            </w:tcBorders>
          </w:tcPr>
          <w:p w14:paraId="6F80B1D0" w14:textId="77777777" w:rsidR="00E0117C" w:rsidRPr="005D4498" w:rsidRDefault="00E0117C" w:rsidP="00B4163A">
            <w:pPr>
              <w:spacing w:beforeLines="25" w:before="60" w:afterLines="25" w:after="60"/>
              <w:jc w:val="center"/>
              <w:rPr>
                <w:b/>
                <w:sz w:val="24"/>
                <w:lang w:val="en-CA"/>
              </w:rPr>
            </w:pPr>
            <w:r w:rsidRPr="00D37A80">
              <w:rPr>
                <w:noProof/>
                <w:lang w:eastAsia="ko-KR"/>
              </w:rPr>
              <w:t>1</w:t>
            </w:r>
          </w:p>
        </w:tc>
        <w:tc>
          <w:tcPr>
            <w:tcW w:w="3510" w:type="dxa"/>
            <w:tcBorders>
              <w:top w:val="single" w:sz="4" w:space="0" w:color="auto"/>
              <w:left w:val="single" w:sz="4" w:space="0" w:color="auto"/>
              <w:bottom w:val="single" w:sz="4" w:space="0" w:color="auto"/>
              <w:right w:val="single" w:sz="4" w:space="0" w:color="auto"/>
            </w:tcBorders>
          </w:tcPr>
          <w:p w14:paraId="373259AC" w14:textId="6C7B731A" w:rsidR="00E0117C" w:rsidRPr="00D37A80" w:rsidRDefault="00E0117C" w:rsidP="00B4163A">
            <w:pPr>
              <w:keepNext/>
              <w:keepLines/>
              <w:spacing w:beforeLines="25" w:before="60" w:afterLines="25" w:after="60"/>
              <w:rPr>
                <w:noProof/>
                <w:lang w:eastAsia="ko-KR"/>
              </w:rPr>
            </w:pPr>
            <w:r>
              <w:rPr>
                <w:noProof/>
                <w:lang w:eastAsia="ko-KR"/>
              </w:rPr>
              <w:t>Depth map</w:t>
            </w:r>
          </w:p>
        </w:tc>
      </w:tr>
      <w:tr w:rsidR="00E0117C" w:rsidRPr="00901B03" w14:paraId="79109349" w14:textId="77777777" w:rsidTr="00E0117C">
        <w:trPr>
          <w:jc w:val="center"/>
        </w:trPr>
        <w:tc>
          <w:tcPr>
            <w:tcW w:w="2335" w:type="dxa"/>
            <w:tcBorders>
              <w:top w:val="single" w:sz="4" w:space="0" w:color="auto"/>
              <w:left w:val="single" w:sz="4" w:space="0" w:color="auto"/>
              <w:bottom w:val="single" w:sz="4" w:space="0" w:color="auto"/>
              <w:right w:val="single" w:sz="4" w:space="0" w:color="auto"/>
            </w:tcBorders>
          </w:tcPr>
          <w:p w14:paraId="3958B348" w14:textId="77777777" w:rsidR="00E0117C" w:rsidRPr="00FE4700" w:rsidRDefault="00E0117C" w:rsidP="00B4163A">
            <w:pPr>
              <w:spacing w:beforeLines="25" w:before="60" w:afterLines="25" w:after="60"/>
              <w:jc w:val="center"/>
              <w:rPr>
                <w:sz w:val="24"/>
                <w:lang w:val="en-CA"/>
              </w:rPr>
            </w:pPr>
            <w:r w:rsidRPr="00FE4700">
              <w:rPr>
                <w:sz w:val="24"/>
                <w:lang w:val="en-CA"/>
              </w:rPr>
              <w:t>2</w:t>
            </w:r>
          </w:p>
        </w:tc>
        <w:tc>
          <w:tcPr>
            <w:tcW w:w="3510" w:type="dxa"/>
            <w:tcBorders>
              <w:top w:val="single" w:sz="4" w:space="0" w:color="auto"/>
              <w:left w:val="single" w:sz="4" w:space="0" w:color="auto"/>
              <w:bottom w:val="single" w:sz="4" w:space="0" w:color="auto"/>
              <w:right w:val="single" w:sz="4" w:space="0" w:color="auto"/>
            </w:tcBorders>
          </w:tcPr>
          <w:p w14:paraId="1AE2A095" w14:textId="57AD5EB7" w:rsidR="00E0117C" w:rsidRPr="00D37A80" w:rsidRDefault="00E0117C" w:rsidP="00B4163A">
            <w:pPr>
              <w:spacing w:beforeLines="25" w:before="60" w:afterLines="25" w:after="60"/>
              <w:jc w:val="left"/>
              <w:rPr>
                <w:noProof/>
                <w:lang w:eastAsia="ko-KR"/>
              </w:rPr>
            </w:pPr>
            <w:r>
              <w:rPr>
                <w:noProof/>
                <w:lang w:eastAsia="ko-KR"/>
              </w:rPr>
              <w:t>XYZ geometry map</w:t>
            </w:r>
          </w:p>
        </w:tc>
      </w:tr>
      <w:tr w:rsidR="00E0117C" w:rsidRPr="00901B03" w14:paraId="6B8C9242" w14:textId="77777777" w:rsidTr="00E0117C">
        <w:trPr>
          <w:jc w:val="center"/>
        </w:trPr>
        <w:tc>
          <w:tcPr>
            <w:tcW w:w="2335" w:type="dxa"/>
            <w:tcBorders>
              <w:top w:val="single" w:sz="4" w:space="0" w:color="auto"/>
              <w:left w:val="single" w:sz="4" w:space="0" w:color="auto"/>
              <w:bottom w:val="single" w:sz="4" w:space="0" w:color="auto"/>
              <w:right w:val="single" w:sz="4" w:space="0" w:color="auto"/>
            </w:tcBorders>
          </w:tcPr>
          <w:p w14:paraId="0BEF3E67" w14:textId="77777777" w:rsidR="00E0117C" w:rsidRPr="00FE4700" w:rsidRDefault="00E0117C" w:rsidP="00B4163A">
            <w:pPr>
              <w:spacing w:beforeLines="25" w:before="60" w:afterLines="25" w:after="60"/>
              <w:jc w:val="center"/>
              <w:rPr>
                <w:sz w:val="24"/>
                <w:lang w:val="en-CA"/>
              </w:rPr>
            </w:pPr>
            <w:r w:rsidRPr="00FE4700">
              <w:rPr>
                <w:sz w:val="24"/>
                <w:lang w:val="en-CA"/>
              </w:rPr>
              <w:t>3</w:t>
            </w:r>
          </w:p>
        </w:tc>
        <w:tc>
          <w:tcPr>
            <w:tcW w:w="3510" w:type="dxa"/>
            <w:tcBorders>
              <w:top w:val="single" w:sz="4" w:space="0" w:color="auto"/>
              <w:left w:val="single" w:sz="4" w:space="0" w:color="auto"/>
              <w:bottom w:val="single" w:sz="4" w:space="0" w:color="auto"/>
              <w:right w:val="single" w:sz="4" w:space="0" w:color="auto"/>
            </w:tcBorders>
          </w:tcPr>
          <w:p w14:paraId="7439A897" w14:textId="3DCCD451" w:rsidR="00E0117C" w:rsidRPr="00D37A80" w:rsidRDefault="00E0117C" w:rsidP="00B4163A">
            <w:pPr>
              <w:spacing w:beforeLines="25" w:before="60" w:afterLines="25" w:after="60"/>
              <w:jc w:val="left"/>
              <w:rPr>
                <w:noProof/>
              </w:rPr>
            </w:pPr>
            <w:r>
              <w:rPr>
                <w:noProof/>
                <w:lang w:eastAsia="ko-KR"/>
              </w:rPr>
              <w:t>Occupancy map</w:t>
            </w:r>
          </w:p>
        </w:tc>
      </w:tr>
      <w:tr w:rsidR="00E0117C" w:rsidRPr="00901B03" w14:paraId="0610CA9D" w14:textId="77777777" w:rsidTr="00E0117C">
        <w:trPr>
          <w:jc w:val="center"/>
        </w:trPr>
        <w:tc>
          <w:tcPr>
            <w:tcW w:w="2335" w:type="dxa"/>
            <w:tcBorders>
              <w:top w:val="single" w:sz="4" w:space="0" w:color="auto"/>
              <w:left w:val="single" w:sz="4" w:space="0" w:color="auto"/>
              <w:bottom w:val="single" w:sz="4" w:space="0" w:color="auto"/>
              <w:right w:val="single" w:sz="4" w:space="0" w:color="auto"/>
            </w:tcBorders>
          </w:tcPr>
          <w:p w14:paraId="7BB3478F" w14:textId="4D399372" w:rsidR="00E0117C" w:rsidRPr="00FE4700" w:rsidRDefault="00E0117C" w:rsidP="00B4163A">
            <w:pPr>
              <w:spacing w:beforeLines="25" w:before="60" w:afterLines="25" w:after="60"/>
              <w:jc w:val="center"/>
              <w:rPr>
                <w:sz w:val="24"/>
                <w:lang w:val="en-CA"/>
              </w:rPr>
            </w:pPr>
            <w:r>
              <w:rPr>
                <w:sz w:val="24"/>
                <w:lang w:val="en-CA"/>
              </w:rPr>
              <w:t>4</w:t>
            </w:r>
          </w:p>
        </w:tc>
        <w:tc>
          <w:tcPr>
            <w:tcW w:w="3510" w:type="dxa"/>
            <w:tcBorders>
              <w:top w:val="single" w:sz="4" w:space="0" w:color="auto"/>
              <w:left w:val="single" w:sz="4" w:space="0" w:color="auto"/>
              <w:bottom w:val="single" w:sz="4" w:space="0" w:color="auto"/>
              <w:right w:val="single" w:sz="4" w:space="0" w:color="auto"/>
            </w:tcBorders>
          </w:tcPr>
          <w:p w14:paraId="27CD3256" w14:textId="199DD213" w:rsidR="00E0117C" w:rsidRDefault="00E0117C" w:rsidP="00B4163A">
            <w:pPr>
              <w:spacing w:beforeLines="25" w:before="60" w:afterLines="25" w:after="60"/>
              <w:jc w:val="left"/>
              <w:rPr>
                <w:noProof/>
                <w:lang w:eastAsia="ko-KR"/>
              </w:rPr>
            </w:pPr>
            <w:r>
              <w:rPr>
                <w:noProof/>
                <w:lang w:eastAsia="ko-KR"/>
              </w:rPr>
              <w:t>Transparency map</w:t>
            </w:r>
          </w:p>
        </w:tc>
      </w:tr>
      <w:tr w:rsidR="00E0117C" w:rsidRPr="00901B03" w14:paraId="55EA8661" w14:textId="77777777" w:rsidTr="00E0117C">
        <w:trPr>
          <w:jc w:val="center"/>
        </w:trPr>
        <w:tc>
          <w:tcPr>
            <w:tcW w:w="2335" w:type="dxa"/>
            <w:tcBorders>
              <w:top w:val="single" w:sz="4" w:space="0" w:color="auto"/>
              <w:left w:val="single" w:sz="4" w:space="0" w:color="auto"/>
              <w:bottom w:val="single" w:sz="4" w:space="0" w:color="auto"/>
              <w:right w:val="single" w:sz="4" w:space="0" w:color="auto"/>
            </w:tcBorders>
          </w:tcPr>
          <w:p w14:paraId="3875E576" w14:textId="3A93A19D" w:rsidR="00E0117C" w:rsidRDefault="00E0117C" w:rsidP="00B4163A">
            <w:pPr>
              <w:spacing w:beforeLines="25" w:before="60" w:afterLines="25" w:after="60"/>
              <w:jc w:val="center"/>
              <w:rPr>
                <w:noProof/>
              </w:rPr>
            </w:pPr>
            <w:r>
              <w:rPr>
                <w:noProof/>
              </w:rPr>
              <w:t>5</w:t>
            </w:r>
            <w:r w:rsidRPr="00D37A80">
              <w:rPr>
                <w:noProof/>
              </w:rPr>
              <w:t>-</w:t>
            </w:r>
            <w:r w:rsidR="009E4557">
              <w:rPr>
                <w:noProof/>
              </w:rPr>
              <w:t>7</w:t>
            </w:r>
          </w:p>
        </w:tc>
        <w:tc>
          <w:tcPr>
            <w:tcW w:w="3510" w:type="dxa"/>
            <w:tcBorders>
              <w:top w:val="single" w:sz="4" w:space="0" w:color="auto"/>
              <w:left w:val="single" w:sz="4" w:space="0" w:color="auto"/>
              <w:bottom w:val="single" w:sz="4" w:space="0" w:color="auto"/>
              <w:right w:val="single" w:sz="4" w:space="0" w:color="auto"/>
            </w:tcBorders>
          </w:tcPr>
          <w:p w14:paraId="1DF0A015" w14:textId="209D0AEF" w:rsidR="00E0117C" w:rsidRPr="00D37A80" w:rsidRDefault="009830A6" w:rsidP="00B4163A">
            <w:pPr>
              <w:spacing w:beforeLines="25" w:before="60" w:afterLines="25" w:after="60"/>
              <w:jc w:val="left"/>
              <w:rPr>
                <w:noProof/>
              </w:rPr>
            </w:pPr>
            <w:r>
              <w:rPr>
                <w:noProof/>
              </w:rPr>
              <w:t>Reserved</w:t>
            </w:r>
          </w:p>
        </w:tc>
      </w:tr>
    </w:tbl>
    <w:p w14:paraId="21321ECB" w14:textId="77777777" w:rsidR="002809FA" w:rsidRPr="00901B03" w:rsidRDefault="002809FA" w:rsidP="002809FA">
      <w:pPr>
        <w:pStyle w:val="Blanc"/>
        <w:keepNext w:val="0"/>
        <w:rPr>
          <w:lang w:val="en-CA"/>
        </w:rPr>
      </w:pPr>
    </w:p>
    <w:p w14:paraId="74C874B3" w14:textId="779A4339" w:rsidR="00C13F67" w:rsidRPr="00032495" w:rsidRDefault="00C13F67" w:rsidP="00C13F67">
      <w:pPr>
        <w:rPr>
          <w:noProof/>
          <w:lang w:val="en-CA" w:eastAsia="ko-KR"/>
        </w:rPr>
      </w:pPr>
    </w:p>
    <w:p w14:paraId="31EBC5C0" w14:textId="77777777" w:rsidR="0021666A" w:rsidRPr="005D1729" w:rsidRDefault="0021666A" w:rsidP="001E3480">
      <w:pPr>
        <w:rPr>
          <w:szCs w:val="22"/>
          <w:lang w:eastAsia="ko-KR"/>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130BBC07" w:rsidR="00342FF4" w:rsidRPr="005B217D" w:rsidRDefault="004B38E3" w:rsidP="009234A5">
      <w:pPr>
        <w:rPr>
          <w:szCs w:val="22"/>
          <w:lang w:val="en-CA"/>
        </w:rPr>
      </w:pPr>
      <w:r>
        <w:rPr>
          <w:b/>
          <w:szCs w:val="22"/>
          <w:lang w:val="en-CA"/>
        </w:rPr>
        <w:t xml:space="preserve">Tencent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E32237" w14:textId="77777777" w:rsidR="00592BA7" w:rsidRDefault="00592BA7">
      <w:r>
        <w:separator/>
      </w:r>
    </w:p>
  </w:endnote>
  <w:endnote w:type="continuationSeparator" w:id="0">
    <w:p w14:paraId="1379BE7B" w14:textId="77777777" w:rsidR="00592BA7" w:rsidRDefault="00592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B18345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7F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F4297">
      <w:rPr>
        <w:rStyle w:val="PageNumber"/>
        <w:noProof/>
      </w:rPr>
      <w:t>2019-01-03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4DDE8" w14:textId="77777777" w:rsidR="00592BA7" w:rsidRDefault="00592BA7">
      <w:r>
        <w:separator/>
      </w:r>
    </w:p>
  </w:footnote>
  <w:footnote w:type="continuationSeparator" w:id="0">
    <w:p w14:paraId="12A0DC4E" w14:textId="77777777" w:rsidR="00592BA7" w:rsidRDefault="00592B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AE2E76"/>
    <w:multiLevelType w:val="hybridMultilevel"/>
    <w:tmpl w:val="2960A9F4"/>
    <w:lvl w:ilvl="0" w:tplc="424254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AD0483"/>
    <w:multiLevelType w:val="hybridMultilevel"/>
    <w:tmpl w:val="8F96FE74"/>
    <w:lvl w:ilvl="0" w:tplc="46AA558E">
      <w:start w:val="1"/>
      <mc:AlternateContent>
        <mc:Choice Requires="w14">
          <w:numFmt w:val="custom" w:format="0001, 0002, 0003, ..."/>
        </mc:Choice>
        <mc:Fallback>
          <w:numFmt w:val="decimal"/>
        </mc:Fallback>
      </mc:AlternateContent>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7F2963"/>
    <w:multiLevelType w:val="hybridMultilevel"/>
    <w:tmpl w:val="90BE5602"/>
    <w:lvl w:ilvl="0" w:tplc="108C387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6"/>
  </w:num>
  <w:num w:numId="8">
    <w:abstractNumId w:val="5"/>
  </w:num>
  <w:num w:numId="9">
    <w:abstractNumId w:val="2"/>
  </w:num>
  <w:num w:numId="10">
    <w:abstractNumId w:val="4"/>
  </w:num>
  <w:num w:numId="11">
    <w:abstractNumId w:val="3"/>
  </w:num>
  <w:num w:numId="12">
    <w:abstractNumId w:val="8"/>
  </w:num>
  <w:num w:numId="13">
    <w:abstractNumId w:val="1"/>
  </w:num>
  <w:num w:numId="14">
    <w:abstractNumId w:val="13"/>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308A3"/>
    <w:rsid w:val="000448D8"/>
    <w:rsid w:val="000458BC"/>
    <w:rsid w:val="00045C41"/>
    <w:rsid w:val="00046C03"/>
    <w:rsid w:val="00065039"/>
    <w:rsid w:val="000725F8"/>
    <w:rsid w:val="0007614F"/>
    <w:rsid w:val="00077AF2"/>
    <w:rsid w:val="000906FD"/>
    <w:rsid w:val="000A03D4"/>
    <w:rsid w:val="000A7F0D"/>
    <w:rsid w:val="000B0C0F"/>
    <w:rsid w:val="000B1C6B"/>
    <w:rsid w:val="000B4FF9"/>
    <w:rsid w:val="000C09AC"/>
    <w:rsid w:val="000C5634"/>
    <w:rsid w:val="000E00F3"/>
    <w:rsid w:val="000E5EFC"/>
    <w:rsid w:val="000F158C"/>
    <w:rsid w:val="00102F3D"/>
    <w:rsid w:val="001034BA"/>
    <w:rsid w:val="001040EC"/>
    <w:rsid w:val="001055DB"/>
    <w:rsid w:val="00114DC9"/>
    <w:rsid w:val="00117533"/>
    <w:rsid w:val="00117F36"/>
    <w:rsid w:val="00124E38"/>
    <w:rsid w:val="0012580B"/>
    <w:rsid w:val="001266A0"/>
    <w:rsid w:val="00131F90"/>
    <w:rsid w:val="0013458C"/>
    <w:rsid w:val="0013526E"/>
    <w:rsid w:val="00146152"/>
    <w:rsid w:val="00146FAC"/>
    <w:rsid w:val="001549DC"/>
    <w:rsid w:val="00155526"/>
    <w:rsid w:val="0016216C"/>
    <w:rsid w:val="00164BA0"/>
    <w:rsid w:val="00171371"/>
    <w:rsid w:val="00175A24"/>
    <w:rsid w:val="00176A3C"/>
    <w:rsid w:val="00180F58"/>
    <w:rsid w:val="0018117F"/>
    <w:rsid w:val="00187E58"/>
    <w:rsid w:val="001A0577"/>
    <w:rsid w:val="001A0AAD"/>
    <w:rsid w:val="001A297E"/>
    <w:rsid w:val="001A368E"/>
    <w:rsid w:val="001A4B85"/>
    <w:rsid w:val="001A7329"/>
    <w:rsid w:val="001A792F"/>
    <w:rsid w:val="001B4E28"/>
    <w:rsid w:val="001C0B0E"/>
    <w:rsid w:val="001C3525"/>
    <w:rsid w:val="001C3AFB"/>
    <w:rsid w:val="001C5215"/>
    <w:rsid w:val="001D1BD2"/>
    <w:rsid w:val="001E0248"/>
    <w:rsid w:val="001E02BE"/>
    <w:rsid w:val="001E3480"/>
    <w:rsid w:val="001E3B37"/>
    <w:rsid w:val="001F2594"/>
    <w:rsid w:val="001F2ABB"/>
    <w:rsid w:val="001F391E"/>
    <w:rsid w:val="001F7149"/>
    <w:rsid w:val="002055A6"/>
    <w:rsid w:val="002056D6"/>
    <w:rsid w:val="00205A4F"/>
    <w:rsid w:val="00205EEF"/>
    <w:rsid w:val="00206460"/>
    <w:rsid w:val="002069B4"/>
    <w:rsid w:val="00215DFC"/>
    <w:rsid w:val="0021666A"/>
    <w:rsid w:val="002212DF"/>
    <w:rsid w:val="00222CD4"/>
    <w:rsid w:val="00225016"/>
    <w:rsid w:val="002264A6"/>
    <w:rsid w:val="00227BA7"/>
    <w:rsid w:val="0023011C"/>
    <w:rsid w:val="002375C1"/>
    <w:rsid w:val="00241E62"/>
    <w:rsid w:val="00244429"/>
    <w:rsid w:val="00253A3B"/>
    <w:rsid w:val="002542CA"/>
    <w:rsid w:val="00257ABD"/>
    <w:rsid w:val="00263398"/>
    <w:rsid w:val="00266F06"/>
    <w:rsid w:val="00275BCF"/>
    <w:rsid w:val="002809FA"/>
    <w:rsid w:val="00291E36"/>
    <w:rsid w:val="00292257"/>
    <w:rsid w:val="002A3342"/>
    <w:rsid w:val="002A54E0"/>
    <w:rsid w:val="002B1595"/>
    <w:rsid w:val="002B191D"/>
    <w:rsid w:val="002C379E"/>
    <w:rsid w:val="002D0AF6"/>
    <w:rsid w:val="002E35DD"/>
    <w:rsid w:val="002E3DE4"/>
    <w:rsid w:val="002E549D"/>
    <w:rsid w:val="002F164D"/>
    <w:rsid w:val="00301C6D"/>
    <w:rsid w:val="003021BC"/>
    <w:rsid w:val="00304112"/>
    <w:rsid w:val="00305F08"/>
    <w:rsid w:val="00306206"/>
    <w:rsid w:val="003137A8"/>
    <w:rsid w:val="00317D85"/>
    <w:rsid w:val="00320CE0"/>
    <w:rsid w:val="00322598"/>
    <w:rsid w:val="00327C56"/>
    <w:rsid w:val="003315A1"/>
    <w:rsid w:val="00334DA7"/>
    <w:rsid w:val="003373EC"/>
    <w:rsid w:val="003424FB"/>
    <w:rsid w:val="00342B1F"/>
    <w:rsid w:val="00342FF4"/>
    <w:rsid w:val="00346148"/>
    <w:rsid w:val="0035076C"/>
    <w:rsid w:val="00350DD9"/>
    <w:rsid w:val="0035303E"/>
    <w:rsid w:val="00353510"/>
    <w:rsid w:val="0036132B"/>
    <w:rsid w:val="00363BF2"/>
    <w:rsid w:val="003669EA"/>
    <w:rsid w:val="003706CC"/>
    <w:rsid w:val="00372C9B"/>
    <w:rsid w:val="00377710"/>
    <w:rsid w:val="003779DF"/>
    <w:rsid w:val="00380F06"/>
    <w:rsid w:val="003A2D8E"/>
    <w:rsid w:val="003A558B"/>
    <w:rsid w:val="003A5AFD"/>
    <w:rsid w:val="003A7CE6"/>
    <w:rsid w:val="003C11D6"/>
    <w:rsid w:val="003C20E4"/>
    <w:rsid w:val="003C7BF1"/>
    <w:rsid w:val="003D00E0"/>
    <w:rsid w:val="003D6342"/>
    <w:rsid w:val="003E6F90"/>
    <w:rsid w:val="003E73ED"/>
    <w:rsid w:val="003F4297"/>
    <w:rsid w:val="003F5D0F"/>
    <w:rsid w:val="004010D6"/>
    <w:rsid w:val="00404791"/>
    <w:rsid w:val="00414101"/>
    <w:rsid w:val="00414F42"/>
    <w:rsid w:val="0042174B"/>
    <w:rsid w:val="004219CF"/>
    <w:rsid w:val="004234F0"/>
    <w:rsid w:val="0043255C"/>
    <w:rsid w:val="00433DDB"/>
    <w:rsid w:val="00435A29"/>
    <w:rsid w:val="00437619"/>
    <w:rsid w:val="00445BCC"/>
    <w:rsid w:val="00453547"/>
    <w:rsid w:val="00463310"/>
    <w:rsid w:val="00465A1E"/>
    <w:rsid w:val="00482EBE"/>
    <w:rsid w:val="00485F85"/>
    <w:rsid w:val="00490562"/>
    <w:rsid w:val="004A2A63"/>
    <w:rsid w:val="004A6996"/>
    <w:rsid w:val="004B210C"/>
    <w:rsid w:val="004B38E3"/>
    <w:rsid w:val="004D405F"/>
    <w:rsid w:val="004D4086"/>
    <w:rsid w:val="004E4F4F"/>
    <w:rsid w:val="004E6789"/>
    <w:rsid w:val="004F61E3"/>
    <w:rsid w:val="00502E10"/>
    <w:rsid w:val="0051015C"/>
    <w:rsid w:val="00516CF1"/>
    <w:rsid w:val="005258A0"/>
    <w:rsid w:val="005314E1"/>
    <w:rsid w:val="00531AE9"/>
    <w:rsid w:val="005368ED"/>
    <w:rsid w:val="00550A66"/>
    <w:rsid w:val="005543EC"/>
    <w:rsid w:val="00554CCC"/>
    <w:rsid w:val="00556995"/>
    <w:rsid w:val="00567EC7"/>
    <w:rsid w:val="00570013"/>
    <w:rsid w:val="005801A2"/>
    <w:rsid w:val="00583BBB"/>
    <w:rsid w:val="005847E2"/>
    <w:rsid w:val="00587287"/>
    <w:rsid w:val="00592BA7"/>
    <w:rsid w:val="00593385"/>
    <w:rsid w:val="005952A5"/>
    <w:rsid w:val="005A33A1"/>
    <w:rsid w:val="005B217D"/>
    <w:rsid w:val="005C385F"/>
    <w:rsid w:val="005D1729"/>
    <w:rsid w:val="005D3866"/>
    <w:rsid w:val="005E1AC6"/>
    <w:rsid w:val="005E3605"/>
    <w:rsid w:val="005F61A3"/>
    <w:rsid w:val="005F6872"/>
    <w:rsid w:val="005F6F1B"/>
    <w:rsid w:val="00603E4B"/>
    <w:rsid w:val="00610ADF"/>
    <w:rsid w:val="00615995"/>
    <w:rsid w:val="00616155"/>
    <w:rsid w:val="0061671C"/>
    <w:rsid w:val="00624B33"/>
    <w:rsid w:val="0063041A"/>
    <w:rsid w:val="00630AA2"/>
    <w:rsid w:val="00632421"/>
    <w:rsid w:val="006453F1"/>
    <w:rsid w:val="00646707"/>
    <w:rsid w:val="0065184C"/>
    <w:rsid w:val="00653C41"/>
    <w:rsid w:val="00657F7E"/>
    <w:rsid w:val="00662E58"/>
    <w:rsid w:val="006637F2"/>
    <w:rsid w:val="006642A5"/>
    <w:rsid w:val="00664DCF"/>
    <w:rsid w:val="00674AAF"/>
    <w:rsid w:val="00687E94"/>
    <w:rsid w:val="006B3933"/>
    <w:rsid w:val="006C5D39"/>
    <w:rsid w:val="006D6D9B"/>
    <w:rsid w:val="006D7DB0"/>
    <w:rsid w:val="006E2810"/>
    <w:rsid w:val="006E5417"/>
    <w:rsid w:val="006E7ADB"/>
    <w:rsid w:val="006F0794"/>
    <w:rsid w:val="006F3849"/>
    <w:rsid w:val="007023DE"/>
    <w:rsid w:val="00712F60"/>
    <w:rsid w:val="00720E3B"/>
    <w:rsid w:val="0073026A"/>
    <w:rsid w:val="00730968"/>
    <w:rsid w:val="0074393F"/>
    <w:rsid w:val="00745F6B"/>
    <w:rsid w:val="007474B9"/>
    <w:rsid w:val="0075585E"/>
    <w:rsid w:val="00770571"/>
    <w:rsid w:val="007768FF"/>
    <w:rsid w:val="007824D3"/>
    <w:rsid w:val="00796EE3"/>
    <w:rsid w:val="007A7D29"/>
    <w:rsid w:val="007B4AB8"/>
    <w:rsid w:val="007D1181"/>
    <w:rsid w:val="007E01A3"/>
    <w:rsid w:val="007F1F8B"/>
    <w:rsid w:val="007F67A1"/>
    <w:rsid w:val="00804DE7"/>
    <w:rsid w:val="00811C05"/>
    <w:rsid w:val="00815356"/>
    <w:rsid w:val="008206C8"/>
    <w:rsid w:val="008217C9"/>
    <w:rsid w:val="0083159F"/>
    <w:rsid w:val="00841E62"/>
    <w:rsid w:val="008461FD"/>
    <w:rsid w:val="00854E96"/>
    <w:rsid w:val="0086387C"/>
    <w:rsid w:val="00874A6C"/>
    <w:rsid w:val="00876C65"/>
    <w:rsid w:val="00880E97"/>
    <w:rsid w:val="00882FB7"/>
    <w:rsid w:val="00893BA2"/>
    <w:rsid w:val="008A2C19"/>
    <w:rsid w:val="008A4B4C"/>
    <w:rsid w:val="008A6B2B"/>
    <w:rsid w:val="008B5A14"/>
    <w:rsid w:val="008B780A"/>
    <w:rsid w:val="008C20BC"/>
    <w:rsid w:val="008C239F"/>
    <w:rsid w:val="008D43FB"/>
    <w:rsid w:val="008E480C"/>
    <w:rsid w:val="008E75A2"/>
    <w:rsid w:val="008F4873"/>
    <w:rsid w:val="00907757"/>
    <w:rsid w:val="00917CF4"/>
    <w:rsid w:val="009212B0"/>
    <w:rsid w:val="00921BED"/>
    <w:rsid w:val="00921FA1"/>
    <w:rsid w:val="009234A5"/>
    <w:rsid w:val="00924D16"/>
    <w:rsid w:val="009270F1"/>
    <w:rsid w:val="00932F48"/>
    <w:rsid w:val="00933453"/>
    <w:rsid w:val="009336F7"/>
    <w:rsid w:val="0093636C"/>
    <w:rsid w:val="009374A7"/>
    <w:rsid w:val="00955F6D"/>
    <w:rsid w:val="009638C6"/>
    <w:rsid w:val="00966C2A"/>
    <w:rsid w:val="0096784C"/>
    <w:rsid w:val="00967AA7"/>
    <w:rsid w:val="00974A0C"/>
    <w:rsid w:val="009779FA"/>
    <w:rsid w:val="00977C16"/>
    <w:rsid w:val="009830A6"/>
    <w:rsid w:val="00983B99"/>
    <w:rsid w:val="0098551D"/>
    <w:rsid w:val="00987870"/>
    <w:rsid w:val="0099518F"/>
    <w:rsid w:val="009A523D"/>
    <w:rsid w:val="009B02A1"/>
    <w:rsid w:val="009C52A3"/>
    <w:rsid w:val="009C5547"/>
    <w:rsid w:val="009D7CE6"/>
    <w:rsid w:val="009E4557"/>
    <w:rsid w:val="009F496B"/>
    <w:rsid w:val="00A01439"/>
    <w:rsid w:val="00A02E61"/>
    <w:rsid w:val="00A05CFF"/>
    <w:rsid w:val="00A073BA"/>
    <w:rsid w:val="00A12C6B"/>
    <w:rsid w:val="00A13048"/>
    <w:rsid w:val="00A15BCD"/>
    <w:rsid w:val="00A369D0"/>
    <w:rsid w:val="00A40EF9"/>
    <w:rsid w:val="00A46843"/>
    <w:rsid w:val="00A5566D"/>
    <w:rsid w:val="00A56B97"/>
    <w:rsid w:val="00A6093D"/>
    <w:rsid w:val="00A767DC"/>
    <w:rsid w:val="00A76A6D"/>
    <w:rsid w:val="00A83253"/>
    <w:rsid w:val="00A84190"/>
    <w:rsid w:val="00A94B9F"/>
    <w:rsid w:val="00AA6E84"/>
    <w:rsid w:val="00AB1A1C"/>
    <w:rsid w:val="00AB3855"/>
    <w:rsid w:val="00AB5A04"/>
    <w:rsid w:val="00AB70B2"/>
    <w:rsid w:val="00AD05A8"/>
    <w:rsid w:val="00AD33D2"/>
    <w:rsid w:val="00AD4107"/>
    <w:rsid w:val="00AD7C07"/>
    <w:rsid w:val="00AE341B"/>
    <w:rsid w:val="00AF282D"/>
    <w:rsid w:val="00B01905"/>
    <w:rsid w:val="00B04107"/>
    <w:rsid w:val="00B05B9D"/>
    <w:rsid w:val="00B07CA7"/>
    <w:rsid w:val="00B108D1"/>
    <w:rsid w:val="00B112D8"/>
    <w:rsid w:val="00B1279A"/>
    <w:rsid w:val="00B12C4E"/>
    <w:rsid w:val="00B13E39"/>
    <w:rsid w:val="00B173BD"/>
    <w:rsid w:val="00B313C3"/>
    <w:rsid w:val="00B4194A"/>
    <w:rsid w:val="00B437E8"/>
    <w:rsid w:val="00B5222E"/>
    <w:rsid w:val="00B53179"/>
    <w:rsid w:val="00B57A23"/>
    <w:rsid w:val="00B600CD"/>
    <w:rsid w:val="00B61C96"/>
    <w:rsid w:val="00B64A55"/>
    <w:rsid w:val="00B67458"/>
    <w:rsid w:val="00B73A2A"/>
    <w:rsid w:val="00B75A51"/>
    <w:rsid w:val="00B827C6"/>
    <w:rsid w:val="00B94B06"/>
    <w:rsid w:val="00B94C28"/>
    <w:rsid w:val="00BB0AB0"/>
    <w:rsid w:val="00BB2048"/>
    <w:rsid w:val="00BB3C14"/>
    <w:rsid w:val="00BC10BA"/>
    <w:rsid w:val="00BC1F18"/>
    <w:rsid w:val="00BC5AFD"/>
    <w:rsid w:val="00BC5CAC"/>
    <w:rsid w:val="00BC76B4"/>
    <w:rsid w:val="00C00DDE"/>
    <w:rsid w:val="00C00E8F"/>
    <w:rsid w:val="00C04F43"/>
    <w:rsid w:val="00C0609D"/>
    <w:rsid w:val="00C115AB"/>
    <w:rsid w:val="00C13F67"/>
    <w:rsid w:val="00C22C32"/>
    <w:rsid w:val="00C26CCB"/>
    <w:rsid w:val="00C278C6"/>
    <w:rsid w:val="00C30249"/>
    <w:rsid w:val="00C3723B"/>
    <w:rsid w:val="00C42466"/>
    <w:rsid w:val="00C55157"/>
    <w:rsid w:val="00C606C9"/>
    <w:rsid w:val="00C80288"/>
    <w:rsid w:val="00C81C50"/>
    <w:rsid w:val="00C8300E"/>
    <w:rsid w:val="00C84003"/>
    <w:rsid w:val="00C90650"/>
    <w:rsid w:val="00C91A07"/>
    <w:rsid w:val="00C95526"/>
    <w:rsid w:val="00C97D78"/>
    <w:rsid w:val="00CA11BC"/>
    <w:rsid w:val="00CB332C"/>
    <w:rsid w:val="00CB4603"/>
    <w:rsid w:val="00CC29F5"/>
    <w:rsid w:val="00CC2AAE"/>
    <w:rsid w:val="00CC5A42"/>
    <w:rsid w:val="00CD09A5"/>
    <w:rsid w:val="00CD0EAB"/>
    <w:rsid w:val="00CD6EE4"/>
    <w:rsid w:val="00CE5E02"/>
    <w:rsid w:val="00CF34DB"/>
    <w:rsid w:val="00CF558F"/>
    <w:rsid w:val="00D00EB2"/>
    <w:rsid w:val="00D010C0"/>
    <w:rsid w:val="00D073E2"/>
    <w:rsid w:val="00D41CEE"/>
    <w:rsid w:val="00D42B49"/>
    <w:rsid w:val="00D446EC"/>
    <w:rsid w:val="00D50427"/>
    <w:rsid w:val="00D51BF0"/>
    <w:rsid w:val="00D531DB"/>
    <w:rsid w:val="00D54EF4"/>
    <w:rsid w:val="00D55942"/>
    <w:rsid w:val="00D60B92"/>
    <w:rsid w:val="00D72045"/>
    <w:rsid w:val="00D807BF"/>
    <w:rsid w:val="00D82FCC"/>
    <w:rsid w:val="00D872DE"/>
    <w:rsid w:val="00D95EEB"/>
    <w:rsid w:val="00DA0FCB"/>
    <w:rsid w:val="00DA17FC"/>
    <w:rsid w:val="00DA1ABA"/>
    <w:rsid w:val="00DA7887"/>
    <w:rsid w:val="00DB2C26"/>
    <w:rsid w:val="00DB65B6"/>
    <w:rsid w:val="00DC2D28"/>
    <w:rsid w:val="00DD02F4"/>
    <w:rsid w:val="00DD6622"/>
    <w:rsid w:val="00DE1C7C"/>
    <w:rsid w:val="00DE381B"/>
    <w:rsid w:val="00DE6B43"/>
    <w:rsid w:val="00DF7D3C"/>
    <w:rsid w:val="00E0117C"/>
    <w:rsid w:val="00E02341"/>
    <w:rsid w:val="00E06BFD"/>
    <w:rsid w:val="00E11923"/>
    <w:rsid w:val="00E13B98"/>
    <w:rsid w:val="00E14AEC"/>
    <w:rsid w:val="00E262D4"/>
    <w:rsid w:val="00E26ED1"/>
    <w:rsid w:val="00E320C3"/>
    <w:rsid w:val="00E36250"/>
    <w:rsid w:val="00E37BD2"/>
    <w:rsid w:val="00E47F2D"/>
    <w:rsid w:val="00E534AE"/>
    <w:rsid w:val="00E54511"/>
    <w:rsid w:val="00E61DAC"/>
    <w:rsid w:val="00E62423"/>
    <w:rsid w:val="00E63BF8"/>
    <w:rsid w:val="00E72B80"/>
    <w:rsid w:val="00E75FE3"/>
    <w:rsid w:val="00E844C9"/>
    <w:rsid w:val="00E86C4C"/>
    <w:rsid w:val="00E907A3"/>
    <w:rsid w:val="00EA5AE0"/>
    <w:rsid w:val="00EA5C11"/>
    <w:rsid w:val="00EB3EDD"/>
    <w:rsid w:val="00EB56E1"/>
    <w:rsid w:val="00EB7AB1"/>
    <w:rsid w:val="00EC5A32"/>
    <w:rsid w:val="00ED4048"/>
    <w:rsid w:val="00EE54B5"/>
    <w:rsid w:val="00EE7CD8"/>
    <w:rsid w:val="00EF48CC"/>
    <w:rsid w:val="00F00801"/>
    <w:rsid w:val="00F152E5"/>
    <w:rsid w:val="00F214B4"/>
    <w:rsid w:val="00F21A23"/>
    <w:rsid w:val="00F22C6A"/>
    <w:rsid w:val="00F2488D"/>
    <w:rsid w:val="00F32863"/>
    <w:rsid w:val="00F549EB"/>
    <w:rsid w:val="00F572DE"/>
    <w:rsid w:val="00F601A0"/>
    <w:rsid w:val="00F712E9"/>
    <w:rsid w:val="00F73032"/>
    <w:rsid w:val="00F848FC"/>
    <w:rsid w:val="00F906F6"/>
    <w:rsid w:val="00F9282A"/>
    <w:rsid w:val="00F96BAD"/>
    <w:rsid w:val="00F9716D"/>
    <w:rsid w:val="00FA139D"/>
    <w:rsid w:val="00FA3CD0"/>
    <w:rsid w:val="00FB0E84"/>
    <w:rsid w:val="00FB46F2"/>
    <w:rsid w:val="00FC19A4"/>
    <w:rsid w:val="00FC2405"/>
    <w:rsid w:val="00FC4193"/>
    <w:rsid w:val="00FC5550"/>
    <w:rsid w:val="00FD01C2"/>
    <w:rsid w:val="00FD190E"/>
    <w:rsid w:val="00FD25BF"/>
    <w:rsid w:val="00FE1096"/>
    <w:rsid w:val="00FE470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253A3B"/>
    <w:rPr>
      <w:color w:val="605E5C"/>
      <w:shd w:val="clear" w:color="auto" w:fill="E1DFDD"/>
    </w:rPr>
  </w:style>
  <w:style w:type="paragraph" w:customStyle="1" w:styleId="tableheading">
    <w:name w:val="table heading"/>
    <w:basedOn w:val="Normal"/>
    <w:rsid w:val="001175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1175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11753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117533"/>
    <w:rPr>
      <w:rFonts w:eastAsia="Malgun Gothic"/>
      <w:lang w:val="en-GB" w:eastAsia="en-US"/>
    </w:rPr>
  </w:style>
  <w:style w:type="paragraph" w:styleId="CommentText">
    <w:name w:val="annotation text"/>
    <w:basedOn w:val="Normal"/>
    <w:link w:val="CommentTextChar"/>
    <w:uiPriority w:val="99"/>
    <w:rsid w:val="00AF2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sz w:val="20"/>
      <w:lang w:val="en-GB"/>
    </w:rPr>
  </w:style>
  <w:style w:type="character" w:customStyle="1" w:styleId="CommentTextChar">
    <w:name w:val="Comment Text Char"/>
    <w:basedOn w:val="DefaultParagraphFont"/>
    <w:link w:val="CommentText"/>
    <w:uiPriority w:val="99"/>
    <w:rsid w:val="00AF282D"/>
    <w:rPr>
      <w:rFonts w:eastAsia="宋体"/>
      <w:lang w:val="en-GB" w:eastAsia="en-US"/>
    </w:rPr>
  </w:style>
  <w:style w:type="paragraph" w:customStyle="1" w:styleId="Blanc">
    <w:name w:val="Blanc"/>
    <w:basedOn w:val="Normal"/>
    <w:next w:val="Normal"/>
    <w:rsid w:val="00AF282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宋体"/>
      <w:sz w:val="8"/>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AF282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AF282D"/>
    <w:rPr>
      <w:rFonts w:eastAsia="Malgun Gothic"/>
      <w:b/>
      <w:bCs/>
      <w:lang w:eastAsia="en-US"/>
    </w:rPr>
  </w:style>
  <w:style w:type="paragraph" w:styleId="ListParagraph">
    <w:name w:val="List Paragraph"/>
    <w:basedOn w:val="Normal"/>
    <w:uiPriority w:val="34"/>
    <w:qFormat/>
    <w:rsid w:val="00E37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sz w:val="24"/>
      <w:szCs w:val="24"/>
    </w:rPr>
  </w:style>
  <w:style w:type="character" w:styleId="CommentReference">
    <w:name w:val="annotation reference"/>
    <w:basedOn w:val="DefaultParagraphFont"/>
    <w:rsid w:val="00632421"/>
    <w:rPr>
      <w:sz w:val="16"/>
      <w:szCs w:val="16"/>
    </w:rPr>
  </w:style>
  <w:style w:type="paragraph" w:styleId="CommentSubject">
    <w:name w:val="annotation subject"/>
    <w:basedOn w:val="CommentText"/>
    <w:next w:val="CommentText"/>
    <w:link w:val="CommentSubjectChar"/>
    <w:rsid w:val="00632421"/>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eastAsia="Times New Roman"/>
      <w:b/>
      <w:bCs/>
      <w:lang w:val="en-US"/>
    </w:rPr>
  </w:style>
  <w:style w:type="character" w:customStyle="1" w:styleId="CommentSubjectChar">
    <w:name w:val="Comment Subject Char"/>
    <w:basedOn w:val="CommentTextChar"/>
    <w:link w:val="CommentSubject"/>
    <w:rsid w:val="00632421"/>
    <w:rPr>
      <w:rFonts w:eastAsia="宋体"/>
      <w:b/>
      <w:bCs/>
      <w:lang w:val="en-GB" w:eastAsia="en-US"/>
    </w:rPr>
  </w:style>
  <w:style w:type="paragraph" w:styleId="Revision">
    <w:name w:val="Revision"/>
    <w:hidden/>
    <w:uiPriority w:val="99"/>
    <w:semiHidden/>
    <w:rsid w:val="00632421"/>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542</Words>
  <Characters>3091</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3626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Byeongdoo Choi</cp:lastModifiedBy>
  <cp:revision>77</cp:revision>
  <cp:lastPrinted>1900-01-01T08:00:00Z</cp:lastPrinted>
  <dcterms:created xsi:type="dcterms:W3CDTF">2019-01-03T15:28:00Z</dcterms:created>
  <dcterms:modified xsi:type="dcterms:W3CDTF">2019-01-03T19:29:00Z</dcterms:modified>
</cp:coreProperties>
</file>