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D0619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41A824FA" w:rsidR="006C5D39" w:rsidRPr="00BD0619" w:rsidRDefault="000473BD" w:rsidP="003531BD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BD0619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FFC69B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0619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0619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D0619">
              <w:rPr>
                <w:b/>
                <w:szCs w:val="22"/>
                <w:lang w:val="en-US"/>
              </w:rPr>
              <w:t xml:space="preserve">Joint </w:t>
            </w:r>
            <w:r w:rsidR="006C5D39" w:rsidRPr="00BD0619">
              <w:rPr>
                <w:b/>
                <w:szCs w:val="22"/>
                <w:lang w:val="en-US"/>
              </w:rPr>
              <w:t xml:space="preserve">Video </w:t>
            </w:r>
            <w:r w:rsidR="003E17F3" w:rsidRPr="00BD0619">
              <w:rPr>
                <w:b/>
                <w:szCs w:val="22"/>
                <w:lang w:val="en-US"/>
              </w:rPr>
              <w:t>Experts</w:t>
            </w:r>
            <w:r w:rsidR="009D7CE6" w:rsidRPr="00BD0619">
              <w:rPr>
                <w:b/>
                <w:szCs w:val="22"/>
                <w:lang w:val="en-US"/>
              </w:rPr>
              <w:t xml:space="preserve"> Team</w:t>
            </w:r>
            <w:r w:rsidR="006C5D39" w:rsidRPr="00BD0619">
              <w:rPr>
                <w:b/>
                <w:szCs w:val="22"/>
                <w:lang w:val="en-US"/>
              </w:rPr>
              <w:t xml:space="preserve"> (</w:t>
            </w:r>
            <w:r w:rsidR="009D7CE6" w:rsidRPr="00BD0619">
              <w:rPr>
                <w:b/>
                <w:szCs w:val="22"/>
                <w:lang w:val="en-US"/>
              </w:rPr>
              <w:t>JVET</w:t>
            </w:r>
            <w:r w:rsidR="006C5D39" w:rsidRPr="00BD0619">
              <w:rPr>
                <w:b/>
                <w:szCs w:val="22"/>
                <w:lang w:val="en-US"/>
              </w:rPr>
              <w:t>)</w:t>
            </w:r>
          </w:p>
          <w:p w14:paraId="6BCC5973" w14:textId="77777777" w:rsidR="00E61DAC" w:rsidRPr="00BD0619" w:rsidRDefault="00E54511" w:rsidP="003531BD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BD0619">
              <w:rPr>
                <w:b/>
                <w:szCs w:val="22"/>
                <w:lang w:val="en-US"/>
              </w:rPr>
              <w:t xml:space="preserve">of </w:t>
            </w:r>
            <w:r w:rsidR="007F1F8B" w:rsidRPr="00BD0619">
              <w:rPr>
                <w:b/>
                <w:szCs w:val="22"/>
                <w:lang w:val="en-US"/>
              </w:rPr>
              <w:t>ITU-T SG</w:t>
            </w:r>
            <w:r w:rsidR="005E1AC6" w:rsidRPr="00BD0619">
              <w:rPr>
                <w:b/>
                <w:szCs w:val="22"/>
                <w:lang w:val="en-US"/>
              </w:rPr>
              <w:t> </w:t>
            </w:r>
            <w:r w:rsidR="007F1F8B" w:rsidRPr="00BD0619">
              <w:rPr>
                <w:b/>
                <w:szCs w:val="22"/>
                <w:lang w:val="en-US"/>
              </w:rPr>
              <w:t>16 WP</w:t>
            </w:r>
            <w:r w:rsidR="005E1AC6" w:rsidRPr="00BD0619">
              <w:rPr>
                <w:b/>
                <w:szCs w:val="22"/>
                <w:lang w:val="en-US"/>
              </w:rPr>
              <w:t> </w:t>
            </w:r>
            <w:r w:rsidR="007F1F8B" w:rsidRPr="00BD0619">
              <w:rPr>
                <w:b/>
                <w:szCs w:val="22"/>
                <w:lang w:val="en-US"/>
              </w:rPr>
              <w:t>3 and ISO/IEC JTC</w:t>
            </w:r>
            <w:r w:rsidR="005E1AC6" w:rsidRPr="00BD0619">
              <w:rPr>
                <w:b/>
                <w:szCs w:val="22"/>
                <w:lang w:val="en-US"/>
              </w:rPr>
              <w:t> </w:t>
            </w:r>
            <w:r w:rsidR="007F1F8B" w:rsidRPr="00BD0619">
              <w:rPr>
                <w:b/>
                <w:szCs w:val="22"/>
                <w:lang w:val="en-US"/>
              </w:rPr>
              <w:t>1/SC</w:t>
            </w:r>
            <w:r w:rsidR="005E1AC6" w:rsidRPr="00BD0619">
              <w:rPr>
                <w:b/>
                <w:szCs w:val="22"/>
                <w:lang w:val="en-US"/>
              </w:rPr>
              <w:t> </w:t>
            </w:r>
            <w:r w:rsidR="007F1F8B" w:rsidRPr="00BD0619">
              <w:rPr>
                <w:b/>
                <w:szCs w:val="22"/>
                <w:lang w:val="en-US"/>
              </w:rPr>
              <w:t>29/WG</w:t>
            </w:r>
            <w:r w:rsidR="005E1AC6" w:rsidRPr="00BD0619">
              <w:rPr>
                <w:b/>
                <w:szCs w:val="22"/>
                <w:lang w:val="en-US"/>
              </w:rPr>
              <w:t> </w:t>
            </w:r>
            <w:r w:rsidR="007F1F8B" w:rsidRPr="00BD0619">
              <w:rPr>
                <w:b/>
                <w:szCs w:val="22"/>
                <w:lang w:val="en-US"/>
              </w:rPr>
              <w:t>11</w:t>
            </w:r>
          </w:p>
          <w:p w14:paraId="19908E82" w14:textId="6EC50444" w:rsidR="00E61DAC" w:rsidRPr="00BD0619" w:rsidRDefault="003E17F3" w:rsidP="009E1DA8">
            <w:pPr>
              <w:tabs>
                <w:tab w:val="left" w:pos="7200"/>
              </w:tabs>
              <w:spacing w:before="0"/>
              <w:rPr>
                <w:b/>
                <w:szCs w:val="22"/>
                <w:lang w:val="en-US"/>
              </w:rPr>
            </w:pPr>
            <w:r w:rsidRPr="00BD0619">
              <w:rPr>
                <w:lang w:val="en-US"/>
              </w:rPr>
              <w:t>1</w:t>
            </w:r>
            <w:r w:rsidR="009E1DA8" w:rsidRPr="00BD0619">
              <w:rPr>
                <w:lang w:val="en-US"/>
              </w:rPr>
              <w:t>3</w:t>
            </w:r>
            <w:r w:rsidR="00155526" w:rsidRPr="00BD0619">
              <w:rPr>
                <w:lang w:val="en-US"/>
              </w:rPr>
              <w:t>th</w:t>
            </w:r>
            <w:r w:rsidR="00A767DC" w:rsidRPr="00BD0619">
              <w:rPr>
                <w:lang w:val="en-US"/>
              </w:rPr>
              <w:t xml:space="preserve"> Meeting: </w:t>
            </w:r>
            <w:r w:rsidR="00E624AE" w:rsidRPr="00BD0619">
              <w:rPr>
                <w:lang w:val="en-US"/>
              </w:rPr>
              <w:t>Ma</w:t>
            </w:r>
            <w:r w:rsidR="009E1DA8" w:rsidRPr="00BD0619">
              <w:rPr>
                <w:lang w:val="en-US"/>
              </w:rPr>
              <w:t>rrakech</w:t>
            </w:r>
            <w:r w:rsidR="003021BC" w:rsidRPr="00BD0619">
              <w:rPr>
                <w:lang w:val="en-US"/>
              </w:rPr>
              <w:t xml:space="preserve">, </w:t>
            </w:r>
            <w:r w:rsidR="009E1DA8" w:rsidRPr="00BD0619">
              <w:rPr>
                <w:lang w:val="en-US"/>
              </w:rPr>
              <w:t>MA</w:t>
            </w:r>
            <w:r w:rsidR="003021BC" w:rsidRPr="00BD0619">
              <w:rPr>
                <w:lang w:val="en-US"/>
              </w:rPr>
              <w:t xml:space="preserve">, </w:t>
            </w:r>
            <w:r w:rsidR="009E1DA8" w:rsidRPr="00BD0619">
              <w:rPr>
                <w:lang w:val="en-US"/>
              </w:rPr>
              <w:t>9</w:t>
            </w:r>
            <w:r w:rsidR="003021BC" w:rsidRPr="00BD0619">
              <w:rPr>
                <w:lang w:val="en-US"/>
              </w:rPr>
              <w:t>–</w:t>
            </w:r>
            <w:r w:rsidR="00525B01" w:rsidRPr="00BD0619">
              <w:rPr>
                <w:lang w:val="en-US"/>
              </w:rPr>
              <w:t>1</w:t>
            </w:r>
            <w:r w:rsidR="009E1DA8" w:rsidRPr="00BD0619">
              <w:rPr>
                <w:lang w:val="en-US"/>
              </w:rPr>
              <w:t>8</w:t>
            </w:r>
            <w:r w:rsidR="003021BC" w:rsidRPr="00BD0619">
              <w:rPr>
                <w:lang w:val="en-US"/>
              </w:rPr>
              <w:t xml:space="preserve"> </w:t>
            </w:r>
            <w:r w:rsidR="009E1DA8" w:rsidRPr="00BD0619">
              <w:rPr>
                <w:lang w:val="en-US"/>
              </w:rPr>
              <w:t>Jan</w:t>
            </w:r>
            <w:r w:rsidR="00E624AE" w:rsidRPr="00BD0619">
              <w:rPr>
                <w:lang w:val="en-US"/>
              </w:rPr>
              <w:t>.</w:t>
            </w:r>
            <w:r w:rsidR="003021BC" w:rsidRPr="00BD0619">
              <w:rPr>
                <w:lang w:val="en-US"/>
              </w:rPr>
              <w:t xml:space="preserve"> 201</w:t>
            </w:r>
            <w:r w:rsidR="009E1DA8" w:rsidRPr="00BD0619">
              <w:rPr>
                <w:lang w:val="en-US"/>
              </w:rPr>
              <w:t>9</w:t>
            </w:r>
          </w:p>
        </w:tc>
        <w:tc>
          <w:tcPr>
            <w:tcW w:w="3168" w:type="dxa"/>
          </w:tcPr>
          <w:p w14:paraId="59B7E346" w14:textId="3DCDAE38" w:rsidR="008A4B4C" w:rsidRPr="00BD0619" w:rsidRDefault="00E61DAC" w:rsidP="008551FD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BD0619">
              <w:rPr>
                <w:lang w:val="en-US"/>
              </w:rPr>
              <w:t>Document</w:t>
            </w:r>
            <w:r w:rsidR="006C5D39" w:rsidRPr="00BD0619">
              <w:rPr>
                <w:lang w:val="en-US"/>
              </w:rPr>
              <w:t xml:space="preserve">: </w:t>
            </w:r>
            <w:r w:rsidR="009D7CE6" w:rsidRPr="00BD0619">
              <w:rPr>
                <w:lang w:val="en-US"/>
              </w:rPr>
              <w:t>JVET</w:t>
            </w:r>
            <w:r w:rsidR="00AC428F" w:rsidRPr="00BD0619">
              <w:rPr>
                <w:lang w:val="en-US"/>
              </w:rPr>
              <w:t>-</w:t>
            </w:r>
            <w:r w:rsidR="00931339" w:rsidRPr="00BD0619">
              <w:rPr>
                <w:lang w:val="en-US"/>
              </w:rPr>
              <w:t>M</w:t>
            </w:r>
            <w:r w:rsidR="00397447" w:rsidRPr="00BD0619">
              <w:rPr>
                <w:lang w:val="en-US"/>
              </w:rPr>
              <w:t>0</w:t>
            </w:r>
            <w:r w:rsidR="008551FD">
              <w:rPr>
                <w:lang w:val="en-US"/>
              </w:rPr>
              <w:t>091</w:t>
            </w:r>
            <w:r w:rsidR="003531BD" w:rsidRPr="00BD0619">
              <w:rPr>
                <w:lang w:val="en-US"/>
              </w:rPr>
              <w:t>-</w:t>
            </w:r>
            <w:r w:rsidR="000C7FAE" w:rsidRPr="00BD0619">
              <w:rPr>
                <w:lang w:val="en-US"/>
              </w:rPr>
              <w:t>v</w:t>
            </w:r>
            <w:r w:rsidR="00931339" w:rsidRPr="00BD0619">
              <w:rPr>
                <w:lang w:val="en-US"/>
              </w:rPr>
              <w:t>1</w:t>
            </w:r>
          </w:p>
        </w:tc>
      </w:tr>
    </w:tbl>
    <w:p w14:paraId="79DBA597" w14:textId="77777777" w:rsidR="00E61DAC" w:rsidRPr="00BD0619" w:rsidRDefault="00E61DAC" w:rsidP="00531AE9">
      <w:pPr>
        <w:rPr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BD0619" w14:paraId="188D2B50" w14:textId="77777777">
        <w:tc>
          <w:tcPr>
            <w:tcW w:w="1458" w:type="dxa"/>
          </w:tcPr>
          <w:p w14:paraId="7A6C85EB" w14:textId="77777777" w:rsidR="00E61DAC" w:rsidRPr="00BD0619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BD0619">
              <w:rPr>
                <w:i/>
                <w:szCs w:val="22"/>
                <w:lang w:val="en-US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3CEE24" w:rsidR="00E61DAC" w:rsidRPr="00BD0619" w:rsidRDefault="004B1DEE" w:rsidP="004B1DEE">
            <w:pPr>
              <w:spacing w:before="60" w:after="60"/>
              <w:rPr>
                <w:b/>
                <w:szCs w:val="22"/>
                <w:lang w:val="en-US"/>
              </w:rPr>
            </w:pPr>
            <w:r>
              <w:rPr>
                <w:b/>
                <w:kern w:val="22"/>
                <w:szCs w:val="22"/>
                <w:lang w:val="en-US"/>
              </w:rPr>
              <w:t>Clean-up and finalization of perceptually optimized QP adaptation method in VTM</w:t>
            </w:r>
          </w:p>
        </w:tc>
      </w:tr>
      <w:tr w:rsidR="00E61DAC" w:rsidRPr="00BD0619" w14:paraId="3D8B01B2" w14:textId="77777777">
        <w:tc>
          <w:tcPr>
            <w:tcW w:w="1458" w:type="dxa"/>
          </w:tcPr>
          <w:p w14:paraId="7AC356CE" w14:textId="77777777" w:rsidR="00E61DAC" w:rsidRPr="00BD0619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BD0619">
              <w:rPr>
                <w:i/>
                <w:szCs w:val="22"/>
                <w:lang w:val="en-US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0904B30" w:rsidR="00E61DAC" w:rsidRPr="00BD0619" w:rsidRDefault="003E17F3" w:rsidP="001A750D">
            <w:pPr>
              <w:spacing w:before="60" w:after="60"/>
              <w:rPr>
                <w:szCs w:val="22"/>
                <w:lang w:val="en-US"/>
              </w:rPr>
            </w:pPr>
            <w:r w:rsidRPr="00BD0619">
              <w:rPr>
                <w:szCs w:val="22"/>
                <w:lang w:val="en-US"/>
              </w:rPr>
              <w:t>Input document to JVET</w:t>
            </w:r>
            <w:r w:rsidR="00550BC7">
              <w:rPr>
                <w:szCs w:val="22"/>
                <w:lang w:val="en-US"/>
              </w:rPr>
              <w:t xml:space="preserve"> (</w:t>
            </w:r>
            <w:r w:rsidR="004B1DEE">
              <w:rPr>
                <w:szCs w:val="22"/>
                <w:lang w:val="en-US"/>
              </w:rPr>
              <w:t>A</w:t>
            </w:r>
            <w:r w:rsidR="001A750D">
              <w:rPr>
                <w:szCs w:val="22"/>
                <w:lang w:val="en-US"/>
              </w:rPr>
              <w:t>H</w:t>
            </w:r>
            <w:r w:rsidR="004B1DEE">
              <w:rPr>
                <w:szCs w:val="22"/>
                <w:lang w:val="en-US"/>
              </w:rPr>
              <w:t>G</w:t>
            </w:r>
            <w:r w:rsidR="004B1DEE" w:rsidRPr="008551FD">
              <w:rPr>
                <w:szCs w:val="22"/>
                <w:vertAlign w:val="superscript"/>
                <w:lang w:val="en-US"/>
              </w:rPr>
              <w:t xml:space="preserve"> </w:t>
            </w:r>
            <w:r w:rsidR="004B1DEE">
              <w:rPr>
                <w:szCs w:val="22"/>
                <w:lang w:val="en-US"/>
              </w:rPr>
              <w:t>10</w:t>
            </w:r>
            <w:r w:rsidR="00550BC7">
              <w:rPr>
                <w:szCs w:val="22"/>
                <w:lang w:val="en-US"/>
              </w:rPr>
              <w:t>)</w:t>
            </w:r>
          </w:p>
        </w:tc>
      </w:tr>
      <w:tr w:rsidR="00E61DAC" w:rsidRPr="00BD0619" w14:paraId="7E6D99E3" w14:textId="77777777">
        <w:tc>
          <w:tcPr>
            <w:tcW w:w="1458" w:type="dxa"/>
          </w:tcPr>
          <w:p w14:paraId="18CCDCD6" w14:textId="77777777" w:rsidR="00E61DAC" w:rsidRPr="00BD0619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BD0619">
              <w:rPr>
                <w:i/>
                <w:szCs w:val="22"/>
                <w:lang w:val="en-US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2A2FAB" w:rsidR="00E61DAC" w:rsidRPr="00BD0619" w:rsidRDefault="003E17F3" w:rsidP="005E1AC6">
            <w:pPr>
              <w:spacing w:before="60" w:after="60"/>
              <w:rPr>
                <w:szCs w:val="22"/>
                <w:lang w:val="en-US"/>
              </w:rPr>
            </w:pPr>
            <w:r w:rsidRPr="00BD0619">
              <w:rPr>
                <w:szCs w:val="22"/>
                <w:lang w:val="en-US"/>
              </w:rPr>
              <w:t>Proposal</w:t>
            </w:r>
          </w:p>
        </w:tc>
      </w:tr>
      <w:tr w:rsidR="003605A3" w:rsidRPr="00BD0619" w14:paraId="714CD808" w14:textId="77777777" w:rsidTr="0070410C">
        <w:tc>
          <w:tcPr>
            <w:tcW w:w="1458" w:type="dxa"/>
          </w:tcPr>
          <w:p w14:paraId="4DB59313" w14:textId="79445913" w:rsidR="003605A3" w:rsidRPr="00BD0619" w:rsidRDefault="003605A3">
            <w:pPr>
              <w:spacing w:before="60" w:after="60"/>
              <w:rPr>
                <w:i/>
                <w:szCs w:val="22"/>
                <w:highlight w:val="yellow"/>
                <w:lang w:val="en-US"/>
              </w:rPr>
            </w:pPr>
            <w:r w:rsidRPr="00BD0619">
              <w:rPr>
                <w:i/>
                <w:szCs w:val="22"/>
                <w:lang w:val="en-US"/>
              </w:rPr>
              <w:t>Author(s) or</w:t>
            </w:r>
            <w:r w:rsidRPr="00BD0619">
              <w:rPr>
                <w:i/>
                <w:szCs w:val="22"/>
                <w:lang w:val="en-US"/>
              </w:rPr>
              <w:br/>
              <w:t>Contact(s):</w:t>
            </w:r>
          </w:p>
        </w:tc>
        <w:tc>
          <w:tcPr>
            <w:tcW w:w="3420" w:type="dxa"/>
          </w:tcPr>
          <w:p w14:paraId="49D81240" w14:textId="25EC6776" w:rsidR="003605A3" w:rsidRPr="00BD0619" w:rsidRDefault="00525B01" w:rsidP="00B505F7">
            <w:pPr>
              <w:spacing w:before="60" w:after="60"/>
              <w:rPr>
                <w:sz w:val="20"/>
                <w:lang w:val="en-US"/>
              </w:rPr>
            </w:pPr>
            <w:r w:rsidRPr="00BD0619">
              <w:rPr>
                <w:szCs w:val="22"/>
                <w:lang w:val="en-US"/>
              </w:rPr>
              <w:t>Christian Helmrich</w:t>
            </w:r>
            <w:r w:rsidR="00B505F7" w:rsidRPr="00BD0619">
              <w:rPr>
                <w:szCs w:val="22"/>
                <w:lang w:val="en-US"/>
              </w:rPr>
              <w:br/>
            </w:r>
          </w:p>
        </w:tc>
        <w:tc>
          <w:tcPr>
            <w:tcW w:w="1080" w:type="dxa"/>
          </w:tcPr>
          <w:p w14:paraId="0140ECA2" w14:textId="14321D92" w:rsidR="003605A3" w:rsidRPr="00BD0619" w:rsidRDefault="003605A3">
            <w:pPr>
              <w:spacing w:before="60" w:after="60"/>
              <w:rPr>
                <w:szCs w:val="22"/>
                <w:lang w:val="en-US"/>
              </w:rPr>
            </w:pPr>
            <w:r w:rsidRPr="00BD0619">
              <w:rPr>
                <w:szCs w:val="22"/>
                <w:lang w:val="en-US"/>
              </w:rPr>
              <w:t>Email:</w:t>
            </w:r>
          </w:p>
        </w:tc>
        <w:tc>
          <w:tcPr>
            <w:tcW w:w="3618" w:type="dxa"/>
          </w:tcPr>
          <w:p w14:paraId="32C2ABFD" w14:textId="24F48995" w:rsidR="003605A3" w:rsidRPr="00BD0619" w:rsidRDefault="00525B01" w:rsidP="00B505F7">
            <w:pPr>
              <w:spacing w:before="60" w:after="60"/>
              <w:rPr>
                <w:szCs w:val="22"/>
                <w:lang w:val="en-US"/>
              </w:rPr>
            </w:pPr>
            <w:r w:rsidRPr="00BD0619">
              <w:rPr>
                <w:szCs w:val="22"/>
                <w:lang w:val="en-US"/>
              </w:rPr>
              <w:t>christian.helmrich@hhi.fraunhofer.de</w:t>
            </w:r>
            <w:r w:rsidRPr="00BD0619">
              <w:rPr>
                <w:szCs w:val="22"/>
                <w:lang w:val="en-US"/>
              </w:rPr>
              <w:br/>
            </w:r>
          </w:p>
        </w:tc>
      </w:tr>
      <w:tr w:rsidR="00E61DAC" w:rsidRPr="008551FD" w14:paraId="49AFAA61" w14:textId="77777777">
        <w:tc>
          <w:tcPr>
            <w:tcW w:w="1458" w:type="dxa"/>
          </w:tcPr>
          <w:p w14:paraId="2C08AF6B" w14:textId="066017A7" w:rsidR="00E61DAC" w:rsidRPr="00BD0619" w:rsidRDefault="00E61DAC">
            <w:pPr>
              <w:spacing w:before="60" w:after="60"/>
              <w:rPr>
                <w:i/>
                <w:szCs w:val="22"/>
                <w:lang w:val="en-US"/>
              </w:rPr>
            </w:pPr>
            <w:r w:rsidRPr="00BD0619">
              <w:rPr>
                <w:i/>
                <w:szCs w:val="22"/>
                <w:lang w:val="en-US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531336" w:rsidR="00E61DAC" w:rsidRPr="004677AA" w:rsidRDefault="0003063A">
            <w:pPr>
              <w:spacing w:before="60" w:after="60"/>
              <w:rPr>
                <w:szCs w:val="22"/>
                <w:lang w:val="de-DE"/>
              </w:rPr>
            </w:pPr>
            <w:r w:rsidRPr="004677AA">
              <w:rPr>
                <w:szCs w:val="22"/>
                <w:lang w:val="de-DE"/>
              </w:rPr>
              <w:t>Fraunhofer HHI</w:t>
            </w:r>
            <w:r w:rsidR="00BF158D" w:rsidRPr="004677AA">
              <w:rPr>
                <w:szCs w:val="22"/>
                <w:lang w:val="de-DE"/>
              </w:rPr>
              <w:t>, Einsteinufer 37, 10587 Berlin, Germany</w:t>
            </w:r>
          </w:p>
        </w:tc>
      </w:tr>
    </w:tbl>
    <w:p w14:paraId="732815A4" w14:textId="77777777" w:rsidR="00E61DAC" w:rsidRPr="00BD061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US"/>
        </w:rPr>
      </w:pPr>
      <w:r w:rsidRPr="00BD0619">
        <w:rPr>
          <w:szCs w:val="22"/>
          <w:u w:val="single"/>
          <w:lang w:val="en-US"/>
        </w:rPr>
        <w:t>_____________________________</w:t>
      </w:r>
    </w:p>
    <w:p w14:paraId="63D31C94" w14:textId="77777777" w:rsidR="00275BCF" w:rsidRPr="00BD0619" w:rsidRDefault="00275BCF" w:rsidP="00AC428F">
      <w:pPr>
        <w:pStyle w:val="berschrift1"/>
        <w:numPr>
          <w:ilvl w:val="0"/>
          <w:numId w:val="0"/>
        </w:numPr>
        <w:ind w:left="432" w:hanging="432"/>
        <w:rPr>
          <w:lang w:val="en-US"/>
        </w:rPr>
      </w:pPr>
      <w:bookmarkStart w:id="1" w:name="_Toc510034842"/>
      <w:r w:rsidRPr="00BD0619">
        <w:rPr>
          <w:lang w:val="en-US"/>
        </w:rPr>
        <w:t>Abstract</w:t>
      </w:r>
      <w:bookmarkEnd w:id="1"/>
    </w:p>
    <w:p w14:paraId="75EAFB4B" w14:textId="215FD0A5" w:rsidR="00BF7D94" w:rsidRPr="00BD0619" w:rsidRDefault="00F62D69" w:rsidP="00451737">
      <w:pPr>
        <w:spacing w:before="120" w:after="120"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 xml:space="preserve">This contribution </w:t>
      </w:r>
      <w:r w:rsidR="004B1DEE">
        <w:rPr>
          <w:kern w:val="22"/>
          <w:szCs w:val="22"/>
          <w:lang w:val="en-US"/>
        </w:rPr>
        <w:t>propose</w:t>
      </w:r>
      <w:r w:rsidR="008551FD">
        <w:rPr>
          <w:kern w:val="22"/>
          <w:szCs w:val="22"/>
          <w:lang w:val="en-US"/>
        </w:rPr>
        <w:t>s</w:t>
      </w:r>
      <w:r w:rsidR="004B1DEE">
        <w:rPr>
          <w:kern w:val="22"/>
          <w:szCs w:val="22"/>
          <w:lang w:val="en-US"/>
        </w:rPr>
        <w:t xml:space="preserve"> a clean-up and a completion of the perceptually optimized QP adaptation (QPA) algorithm already integrated into the VTM codec software.</w:t>
      </w:r>
      <w:r w:rsidR="004B1DEE" w:rsidRPr="004B1DEE">
        <w:rPr>
          <w:kern w:val="22"/>
          <w:szCs w:val="22"/>
          <w:vertAlign w:val="superscript"/>
          <w:lang w:val="en-US"/>
        </w:rPr>
        <w:t xml:space="preserve">  </w:t>
      </w:r>
      <w:r w:rsidR="004B1DEE">
        <w:rPr>
          <w:kern w:val="22"/>
          <w:szCs w:val="22"/>
          <w:lang w:val="en-US"/>
        </w:rPr>
        <w:t>Specifically, the following points are addressed</w:t>
      </w:r>
      <w:r w:rsidRPr="00BD0619">
        <w:rPr>
          <w:kern w:val="22"/>
          <w:szCs w:val="22"/>
          <w:lang w:val="en-US"/>
        </w:rPr>
        <w:t>:</w:t>
      </w:r>
    </w:p>
    <w:p w14:paraId="1C362A11" w14:textId="4FD58052" w:rsidR="00F62D69" w:rsidRDefault="00F62D69" w:rsidP="00445C9C">
      <w:pPr>
        <w:numPr>
          <w:ilvl w:val="0"/>
          <w:numId w:val="3"/>
        </w:numPr>
        <w:spacing w:before="120" w:after="120"/>
        <w:ind w:left="670" w:hanging="335"/>
        <w:contextualSpacing/>
        <w:jc w:val="both"/>
        <w:rPr>
          <w:kern w:val="22"/>
          <w:szCs w:val="22"/>
          <w:lang w:val="en-US"/>
        </w:rPr>
      </w:pPr>
      <w:r w:rsidRPr="00BD0619">
        <w:rPr>
          <w:kern w:val="22"/>
          <w:szCs w:val="22"/>
          <w:lang w:val="en-US"/>
        </w:rPr>
        <w:t>f</w:t>
      </w:r>
      <w:r w:rsidR="004B1DEE">
        <w:rPr>
          <w:kern w:val="22"/>
          <w:szCs w:val="22"/>
          <w:lang w:val="en-US"/>
        </w:rPr>
        <w:t>or HD and smaller input sequences, the previously employed reduction of the CTU size is removed</w:t>
      </w:r>
    </w:p>
    <w:p w14:paraId="1012D90D" w14:textId="5E39D261" w:rsidR="004B1DEE" w:rsidRDefault="004B1DEE" w:rsidP="00445C9C">
      <w:pPr>
        <w:numPr>
          <w:ilvl w:val="0"/>
          <w:numId w:val="3"/>
        </w:numPr>
        <w:spacing w:before="120" w:after="120"/>
        <w:ind w:left="670" w:hanging="335"/>
        <w:contextualSpacing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>for HD and smaller input, a depth-1 QPA (4 QPs per CTU) is used instead of the CTU size reduction</w:t>
      </w:r>
    </w:p>
    <w:p w14:paraId="10FA2019" w14:textId="1042CE9A" w:rsidR="000E4559" w:rsidRPr="000E4559" w:rsidRDefault="000E4559" w:rsidP="000E4559">
      <w:pPr>
        <w:numPr>
          <w:ilvl w:val="0"/>
          <w:numId w:val="3"/>
        </w:numPr>
        <w:spacing w:before="120" w:after="120"/>
        <w:ind w:left="670" w:hanging="335"/>
        <w:contextualSpacing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the QPA parameter </w:t>
      </w:r>
      <m:oMath>
        <m:r>
          <w:rPr>
            <w:rFonts w:ascii="Cambria Math" w:hAnsi="Cambria Math"/>
            <w:kern w:val="22"/>
            <w:szCs w:val="22"/>
            <w:lang w:val="en-US"/>
          </w:rPr>
          <m:t>a</m:t>
        </m:r>
      </m:oMath>
      <w:r w:rsidR="00165381" w:rsidRPr="00165381">
        <w:rPr>
          <w:kern w:val="22"/>
          <w:szCs w:val="22"/>
          <w:vertAlign w:val="subscript"/>
          <w:lang w:val="en-US"/>
        </w:rPr>
        <w:t>pic</w:t>
      </w:r>
      <w:r w:rsidR="00165381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>is now defined as a function of the picture size instead of by a case-statement</w:t>
      </w:r>
    </w:p>
    <w:p w14:paraId="64F89F19" w14:textId="15EC9FD4" w:rsidR="00F62D69" w:rsidRDefault="000E4559" w:rsidP="00445C9C">
      <w:pPr>
        <w:numPr>
          <w:ilvl w:val="0"/>
          <w:numId w:val="3"/>
        </w:numPr>
        <w:spacing w:before="120" w:after="120"/>
        <w:ind w:left="670" w:hanging="335"/>
        <w:contextualSpacing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an extension of the QPA algorithm for better visual handling of CTUs with glaring colors is </w:t>
      </w:r>
      <w:r w:rsidR="00D8549D">
        <w:rPr>
          <w:kern w:val="22"/>
          <w:szCs w:val="22"/>
          <w:lang w:val="en-US"/>
        </w:rPr>
        <w:t>provided</w:t>
      </w:r>
    </w:p>
    <w:p w14:paraId="31BC4289" w14:textId="6C69D276" w:rsidR="00D8549D" w:rsidRPr="00BD0619" w:rsidRDefault="00D8549D" w:rsidP="00445C9C">
      <w:pPr>
        <w:numPr>
          <w:ilvl w:val="0"/>
          <w:numId w:val="3"/>
        </w:numPr>
        <w:spacing w:before="120" w:after="120"/>
        <w:ind w:left="670" w:hanging="335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>some</w:t>
      </w:r>
      <w:r w:rsidR="000058B7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remaining obsolete </w:t>
      </w:r>
      <w:r w:rsidR="00F14B66">
        <w:rPr>
          <w:kern w:val="22"/>
          <w:szCs w:val="22"/>
          <w:lang w:val="en-US"/>
        </w:rPr>
        <w:t xml:space="preserve">QPA related </w:t>
      </w:r>
      <w:r w:rsidR="000A3A93">
        <w:rPr>
          <w:kern w:val="22"/>
          <w:szCs w:val="22"/>
          <w:lang w:val="en-US"/>
        </w:rPr>
        <w:t xml:space="preserve">is </w:t>
      </w:r>
      <w:r>
        <w:rPr>
          <w:kern w:val="22"/>
          <w:szCs w:val="22"/>
          <w:lang w:val="en-US"/>
        </w:rPr>
        <w:t xml:space="preserve">code </w:t>
      </w:r>
      <w:r w:rsidR="00F14B66">
        <w:rPr>
          <w:kern w:val="22"/>
          <w:szCs w:val="22"/>
          <w:lang w:val="en-US"/>
        </w:rPr>
        <w:t xml:space="preserve">removed and some DC offset calculations are </w:t>
      </w:r>
      <w:r w:rsidR="000A3A93">
        <w:rPr>
          <w:kern w:val="22"/>
          <w:szCs w:val="22"/>
          <w:lang w:val="en-US"/>
        </w:rPr>
        <w:t>unified</w:t>
      </w:r>
      <w:r>
        <w:rPr>
          <w:kern w:val="22"/>
          <w:szCs w:val="22"/>
          <w:lang w:val="en-US"/>
        </w:rPr>
        <w:t>.</w:t>
      </w:r>
    </w:p>
    <w:p w14:paraId="69B14067" w14:textId="1B4BA12B" w:rsidR="00DC32C6" w:rsidRPr="00BD0619" w:rsidRDefault="000E4559" w:rsidP="00A17952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The proposed changes, whose integration into the next VTM software version is suggested, result in slightly </w:t>
      </w:r>
      <w:r w:rsidR="00D8549D">
        <w:rPr>
          <w:kern w:val="22"/>
          <w:szCs w:val="22"/>
          <w:lang w:val="en-US"/>
        </w:rPr>
        <w:t xml:space="preserve">reduced </w:t>
      </w:r>
      <w:proofErr w:type="spellStart"/>
      <w:r w:rsidR="00D8549D">
        <w:rPr>
          <w:kern w:val="22"/>
          <w:szCs w:val="22"/>
          <w:lang w:val="en-US"/>
        </w:rPr>
        <w:t>bitstream</w:t>
      </w:r>
      <w:proofErr w:type="spellEnd"/>
      <w:r w:rsidR="00D8549D">
        <w:rPr>
          <w:kern w:val="22"/>
          <w:szCs w:val="22"/>
          <w:lang w:val="en-US"/>
        </w:rPr>
        <w:t xml:space="preserve"> sizes for HD or smaller sequences and the </w:t>
      </w:r>
      <w:r w:rsidR="00D8549D" w:rsidRPr="00D8549D">
        <w:rPr>
          <w:i/>
          <w:kern w:val="22"/>
          <w:szCs w:val="22"/>
          <w:lang w:val="en-US"/>
        </w:rPr>
        <w:t>Campfire</w:t>
      </w:r>
      <w:r w:rsidR="00D8549D">
        <w:rPr>
          <w:kern w:val="22"/>
          <w:szCs w:val="22"/>
          <w:lang w:val="en-US"/>
        </w:rPr>
        <w:t xml:space="preserve"> UHD sequence</w:t>
      </w:r>
      <w:r>
        <w:rPr>
          <w:kern w:val="22"/>
          <w:szCs w:val="22"/>
          <w:lang w:val="en-US"/>
        </w:rPr>
        <w:t xml:space="preserve"> </w:t>
      </w:r>
      <w:r w:rsidR="008108EE" w:rsidRPr="00BD0619">
        <w:rPr>
          <w:kern w:val="22"/>
          <w:szCs w:val="22"/>
          <w:lang w:val="en-US"/>
        </w:rPr>
        <w:t xml:space="preserve">and </w:t>
      </w:r>
      <w:r w:rsidR="009B7890">
        <w:rPr>
          <w:kern w:val="22"/>
          <w:szCs w:val="22"/>
          <w:lang w:val="en-US"/>
        </w:rPr>
        <w:t>reportedly pro</w:t>
      </w:r>
      <w:r w:rsidR="00D8549D">
        <w:rPr>
          <w:kern w:val="22"/>
          <w:szCs w:val="22"/>
          <w:lang w:val="en-US"/>
        </w:rPr>
        <w:softHyphen/>
      </w:r>
      <w:r w:rsidR="009B7890">
        <w:rPr>
          <w:kern w:val="22"/>
          <w:szCs w:val="22"/>
          <w:lang w:val="en-US"/>
        </w:rPr>
        <w:t xml:space="preserve">vide </w:t>
      </w:r>
      <w:r w:rsidR="00D8549D">
        <w:rPr>
          <w:kern w:val="22"/>
          <w:szCs w:val="22"/>
          <w:lang w:val="en-US"/>
        </w:rPr>
        <w:t>between</w:t>
      </w:r>
      <w:r w:rsidR="00D8549D" w:rsidRPr="00026A3B">
        <w:rPr>
          <w:kern w:val="22"/>
          <w:szCs w:val="22"/>
          <w:vertAlign w:val="superscript"/>
          <w:lang w:val="en-US"/>
        </w:rPr>
        <w:t xml:space="preserve"> </w:t>
      </w:r>
      <w:r w:rsidR="00165381">
        <w:rPr>
          <w:kern w:val="22"/>
          <w:szCs w:val="22"/>
          <w:lang w:val="en-US"/>
        </w:rPr>
        <w:t>1.7</w:t>
      </w:r>
      <w:r w:rsidR="00D8549D" w:rsidRPr="00026A3B">
        <w:rPr>
          <w:kern w:val="22"/>
          <w:szCs w:val="22"/>
          <w:lang w:val="en-US"/>
        </w:rPr>
        <w:t xml:space="preserve"> </w:t>
      </w:r>
      <w:r w:rsidR="00D8549D">
        <w:rPr>
          <w:kern w:val="22"/>
          <w:szCs w:val="22"/>
          <w:lang w:val="en-US"/>
        </w:rPr>
        <w:t>and 2.</w:t>
      </w:r>
      <w:r w:rsidR="00D66379">
        <w:rPr>
          <w:kern w:val="22"/>
          <w:szCs w:val="22"/>
          <w:lang w:val="en-US"/>
        </w:rPr>
        <w:t>5</w:t>
      </w:r>
      <w:r w:rsidR="008108EE" w:rsidRPr="00BD0619">
        <w:rPr>
          <w:kern w:val="22"/>
          <w:szCs w:val="22"/>
          <w:lang w:val="en-US"/>
        </w:rPr>
        <w:t xml:space="preserve">% </w:t>
      </w:r>
      <w:r w:rsidR="00D8549D">
        <w:rPr>
          <w:kern w:val="22"/>
          <w:szCs w:val="22"/>
          <w:lang w:val="en-US"/>
        </w:rPr>
        <w:t xml:space="preserve">additional </w:t>
      </w:r>
      <w:proofErr w:type="spellStart"/>
      <w:r w:rsidR="00165381">
        <w:rPr>
          <w:kern w:val="22"/>
          <w:szCs w:val="22"/>
          <w:lang w:val="en-US"/>
        </w:rPr>
        <w:t>luma</w:t>
      </w:r>
      <w:proofErr w:type="spellEnd"/>
      <w:r w:rsidR="00165381">
        <w:rPr>
          <w:kern w:val="22"/>
          <w:szCs w:val="22"/>
          <w:lang w:val="en-US"/>
        </w:rPr>
        <w:t xml:space="preserve"> </w:t>
      </w:r>
      <w:r w:rsidR="00D8549D">
        <w:rPr>
          <w:kern w:val="22"/>
          <w:szCs w:val="22"/>
          <w:lang w:val="en-US"/>
        </w:rPr>
        <w:t>BD-rate gain</w:t>
      </w:r>
      <w:r w:rsidR="008108EE" w:rsidRPr="00BD0619">
        <w:rPr>
          <w:kern w:val="22"/>
          <w:szCs w:val="22"/>
          <w:lang w:val="en-US"/>
        </w:rPr>
        <w:t xml:space="preserve"> </w:t>
      </w:r>
      <w:r w:rsidR="00026A3B">
        <w:rPr>
          <w:kern w:val="22"/>
          <w:szCs w:val="22"/>
          <w:lang w:val="en-US"/>
        </w:rPr>
        <w:t>on</w:t>
      </w:r>
      <w:r w:rsidR="00D8549D">
        <w:rPr>
          <w:kern w:val="22"/>
          <w:szCs w:val="22"/>
          <w:lang w:val="en-US"/>
        </w:rPr>
        <w:t xml:space="preserve"> the r</w:t>
      </w:r>
      <w:r w:rsidR="0003037A">
        <w:rPr>
          <w:kern w:val="22"/>
          <w:szCs w:val="22"/>
          <w:lang w:val="en-US"/>
        </w:rPr>
        <w:t>andom</w:t>
      </w:r>
      <w:r w:rsidR="00026A3B">
        <w:rPr>
          <w:kern w:val="22"/>
          <w:szCs w:val="22"/>
          <w:lang w:val="en-US"/>
        </w:rPr>
        <w:t>-</w:t>
      </w:r>
      <w:r w:rsidR="00D8549D">
        <w:rPr>
          <w:kern w:val="22"/>
          <w:szCs w:val="22"/>
          <w:lang w:val="en-US"/>
        </w:rPr>
        <w:t>a</w:t>
      </w:r>
      <w:r w:rsidR="008108EE" w:rsidRPr="00BD0619">
        <w:rPr>
          <w:kern w:val="22"/>
          <w:szCs w:val="22"/>
          <w:lang w:val="en-US"/>
        </w:rPr>
        <w:t>ccess</w:t>
      </w:r>
      <w:r w:rsidR="00026A3B">
        <w:rPr>
          <w:kern w:val="22"/>
          <w:szCs w:val="22"/>
          <w:lang w:val="en-US"/>
        </w:rPr>
        <w:t xml:space="preserve"> coded sequences of the SDR</w:t>
      </w:r>
      <w:r w:rsidR="00D8549D">
        <w:rPr>
          <w:kern w:val="22"/>
          <w:szCs w:val="22"/>
          <w:lang w:val="en-US"/>
        </w:rPr>
        <w:t xml:space="preserve"> common test conditions</w:t>
      </w:r>
      <w:r w:rsidR="00026A3B">
        <w:rPr>
          <w:kern w:val="22"/>
          <w:szCs w:val="22"/>
          <w:lang w:val="en-US"/>
        </w:rPr>
        <w:t xml:space="preserve"> (CTC)</w:t>
      </w:r>
      <w:r w:rsidR="00550BC7">
        <w:rPr>
          <w:kern w:val="22"/>
          <w:szCs w:val="22"/>
          <w:lang w:val="en-US"/>
        </w:rPr>
        <w:t>.</w:t>
      </w:r>
      <w:r w:rsidR="00026A3B" w:rsidRPr="00026A3B">
        <w:rPr>
          <w:kern w:val="22"/>
          <w:szCs w:val="22"/>
          <w:vertAlign w:val="superscript"/>
          <w:lang w:val="en-US"/>
        </w:rPr>
        <w:t xml:space="preserve">  </w:t>
      </w:r>
      <w:r w:rsidR="00026A3B">
        <w:rPr>
          <w:kern w:val="22"/>
          <w:szCs w:val="22"/>
          <w:lang w:val="en-US"/>
        </w:rPr>
        <w:t>However, the proposal does not affect the CTC since QPA is off by default.</w:t>
      </w:r>
    </w:p>
    <w:p w14:paraId="6CC0B68D" w14:textId="63C9BFB4" w:rsidR="00BF7D94" w:rsidRPr="00BD0619" w:rsidRDefault="00165C1D">
      <w:pPr>
        <w:pStyle w:val="berschrift1"/>
        <w:rPr>
          <w:lang w:val="en-US"/>
        </w:rPr>
      </w:pPr>
      <w:r w:rsidRPr="00BD0619">
        <w:rPr>
          <w:lang w:val="en-US"/>
        </w:rPr>
        <w:t xml:space="preserve">Introduction to </w:t>
      </w:r>
      <w:r w:rsidR="00D8549D">
        <w:rPr>
          <w:lang w:val="en-US"/>
        </w:rPr>
        <w:t>Perceptual QP Adaptation</w:t>
      </w:r>
    </w:p>
    <w:p w14:paraId="343FA123" w14:textId="2D026B5C" w:rsidR="002F6A9A" w:rsidRDefault="000058B7" w:rsidP="00E829FB">
      <w:pPr>
        <w:spacing w:before="120" w:after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The perceptually optimized QP adaptation (QPA) approach introduced in JVET-H0047 </w:t>
      </w:r>
      <w:r w:rsidR="00BD0619">
        <w:rPr>
          <w:kern w:val="22"/>
          <w:szCs w:val="22"/>
          <w:lang w:val="en-US"/>
        </w:rPr>
        <w:fldChar w:fldCharType="begin"/>
      </w:r>
      <w:r w:rsidR="00BD0619">
        <w:rPr>
          <w:kern w:val="22"/>
          <w:szCs w:val="22"/>
          <w:lang w:val="en-US"/>
        </w:rPr>
        <w:instrText xml:space="preserve"> REF _Ref528321052 \r \h </w:instrText>
      </w:r>
      <w:r w:rsidR="00BD0619">
        <w:rPr>
          <w:kern w:val="22"/>
          <w:szCs w:val="22"/>
          <w:lang w:val="en-US"/>
        </w:rPr>
      </w:r>
      <w:r w:rsidR="00BD0619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[1]</w:t>
      </w:r>
      <w:r w:rsidR="00BD0619">
        <w:rPr>
          <w:kern w:val="22"/>
          <w:szCs w:val="22"/>
          <w:lang w:val="en-US"/>
        </w:rPr>
        <w:fldChar w:fldCharType="end"/>
      </w:r>
      <w:r>
        <w:rPr>
          <w:kern w:val="22"/>
          <w:szCs w:val="22"/>
          <w:lang w:val="en-US"/>
        </w:rPr>
        <w:t xml:space="preserve"> and investigated further in JVET-K0206</w:t>
      </w:r>
      <w:r w:rsidR="00BD0619">
        <w:rPr>
          <w:kern w:val="22"/>
          <w:szCs w:val="22"/>
          <w:lang w:val="en-US"/>
        </w:rPr>
        <w:t xml:space="preserve"> </w:t>
      </w:r>
      <w:r w:rsidR="00BD0619">
        <w:rPr>
          <w:kern w:val="22"/>
          <w:szCs w:val="22"/>
          <w:lang w:val="en-US"/>
        </w:rPr>
        <w:fldChar w:fldCharType="begin"/>
      </w:r>
      <w:r w:rsidR="00BD0619">
        <w:rPr>
          <w:kern w:val="22"/>
          <w:szCs w:val="22"/>
          <w:lang w:val="en-US"/>
        </w:rPr>
        <w:instrText xml:space="preserve"> REF _Ref528321069 \r \h </w:instrText>
      </w:r>
      <w:r w:rsidR="00BD0619">
        <w:rPr>
          <w:kern w:val="22"/>
          <w:szCs w:val="22"/>
          <w:lang w:val="en-US"/>
        </w:rPr>
      </w:r>
      <w:r w:rsidR="00BD0619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[2]</w:t>
      </w:r>
      <w:r w:rsidR="00BD0619">
        <w:rPr>
          <w:kern w:val="22"/>
          <w:szCs w:val="22"/>
          <w:lang w:val="en-US"/>
        </w:rPr>
        <w:fldChar w:fldCharType="end"/>
      </w:r>
      <w:r>
        <w:rPr>
          <w:kern w:val="22"/>
          <w:szCs w:val="22"/>
          <w:lang w:val="en-US"/>
        </w:rPr>
        <w:t xml:space="preserve"> and L0181</w:t>
      </w:r>
      <w:r w:rsidRPr="000058B7">
        <w:rPr>
          <w:kern w:val="22"/>
          <w:szCs w:val="22"/>
          <w:vertAlign w:val="superscript"/>
          <w:lang w:val="en-US"/>
        </w:rPr>
        <w:t xml:space="preserve"> </w:t>
      </w:r>
      <w:r w:rsidR="00BD0619">
        <w:rPr>
          <w:kern w:val="22"/>
          <w:szCs w:val="22"/>
          <w:lang w:val="en-US"/>
        </w:rPr>
        <w:fldChar w:fldCharType="begin"/>
      </w:r>
      <w:r w:rsidR="00BD0619">
        <w:rPr>
          <w:kern w:val="22"/>
          <w:szCs w:val="22"/>
          <w:lang w:val="en-US"/>
        </w:rPr>
        <w:instrText xml:space="preserve"> REF _Ref525318018 \r \h </w:instrText>
      </w:r>
      <w:r w:rsidR="00BD0619">
        <w:rPr>
          <w:kern w:val="22"/>
          <w:szCs w:val="22"/>
          <w:lang w:val="en-US"/>
        </w:rPr>
      </w:r>
      <w:r w:rsidR="00BD0619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[3]</w:t>
      </w:r>
      <w:r w:rsidR="00BD0619">
        <w:rPr>
          <w:kern w:val="22"/>
          <w:szCs w:val="22"/>
          <w:lang w:val="en-US"/>
        </w:rPr>
        <w:fldChar w:fldCharType="end"/>
      </w:r>
      <w:r>
        <w:rPr>
          <w:kern w:val="22"/>
          <w:szCs w:val="22"/>
          <w:lang w:val="en-US"/>
        </w:rPr>
        <w:t xml:space="preserve"> is a non-normative encoder configuration which can be activated in the VTM reference software </w:t>
      </w:r>
      <w:r w:rsidR="002F6A9A">
        <w:rPr>
          <w:kern w:val="22"/>
          <w:szCs w:val="22"/>
          <w:lang w:val="en-US"/>
        </w:rPr>
        <w:fldChar w:fldCharType="begin"/>
      </w:r>
      <w:r w:rsidR="002F6A9A">
        <w:rPr>
          <w:kern w:val="22"/>
          <w:szCs w:val="22"/>
          <w:lang w:val="en-US"/>
        </w:rPr>
        <w:instrText xml:space="preserve"> REF _Ref525894995 \r \h </w:instrText>
      </w:r>
      <w:r w:rsidR="002F6A9A">
        <w:rPr>
          <w:kern w:val="22"/>
          <w:szCs w:val="22"/>
          <w:lang w:val="en-US"/>
        </w:rPr>
      </w:r>
      <w:r w:rsidR="002F6A9A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[4]</w:t>
      </w:r>
      <w:r w:rsidR="002F6A9A">
        <w:rPr>
          <w:kern w:val="22"/>
          <w:szCs w:val="22"/>
          <w:lang w:val="en-US"/>
        </w:rPr>
        <w:fldChar w:fldCharType="end"/>
      </w:r>
      <w:r w:rsidR="002F6A9A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>via the options --</w:t>
      </w:r>
      <w:proofErr w:type="spellStart"/>
      <w:r w:rsidRPr="000058B7">
        <w:rPr>
          <w:i/>
          <w:kern w:val="22"/>
          <w:szCs w:val="22"/>
          <w:lang w:val="en-US"/>
        </w:rPr>
        <w:t>PerceptQPA</w:t>
      </w:r>
      <w:proofErr w:type="spellEnd"/>
      <w:r w:rsidRPr="000058B7">
        <w:rPr>
          <w:i/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>=1</w:t>
      </w:r>
      <w:r w:rsidR="002F6A9A">
        <w:rPr>
          <w:kern w:val="22"/>
          <w:szCs w:val="22"/>
          <w:lang w:val="en-US"/>
        </w:rPr>
        <w:t>,</w:t>
      </w:r>
      <w:r>
        <w:rPr>
          <w:kern w:val="22"/>
          <w:szCs w:val="22"/>
          <w:lang w:val="en-US"/>
        </w:rPr>
        <w:t xml:space="preserve"> --</w:t>
      </w:r>
      <w:proofErr w:type="spellStart"/>
      <w:r w:rsidRPr="000058B7">
        <w:rPr>
          <w:i/>
          <w:kern w:val="22"/>
          <w:szCs w:val="22"/>
          <w:lang w:val="en-US"/>
        </w:rPr>
        <w:t>SliceChromaQPOffsetPeriodicity</w:t>
      </w:r>
      <w:proofErr w:type="spellEnd"/>
      <w:r w:rsidRPr="000058B7">
        <w:rPr>
          <w:i/>
          <w:kern w:val="22"/>
          <w:szCs w:val="22"/>
          <w:vertAlign w:val="superscript"/>
          <w:lang w:val="en-US"/>
        </w:rPr>
        <w:t xml:space="preserve"> </w:t>
      </w:r>
      <w:r w:rsidRPr="000058B7">
        <w:rPr>
          <w:kern w:val="22"/>
          <w:szCs w:val="22"/>
          <w:lang w:val="en-US"/>
        </w:rPr>
        <w:t>=1</w:t>
      </w:r>
      <w:r w:rsidR="005854A7" w:rsidRPr="00BD0619">
        <w:rPr>
          <w:kern w:val="22"/>
          <w:szCs w:val="22"/>
          <w:lang w:val="en-US"/>
        </w:rPr>
        <w:t>.</w:t>
      </w:r>
      <w:r>
        <w:rPr>
          <w:kern w:val="22"/>
          <w:szCs w:val="22"/>
          <w:lang w:val="en-US"/>
        </w:rPr>
        <w:t xml:space="preserve"> When enabled, it improves the </w:t>
      </w:r>
      <w:r w:rsidR="002F6A9A">
        <w:rPr>
          <w:kern w:val="22"/>
          <w:szCs w:val="22"/>
          <w:lang w:val="en-US"/>
        </w:rPr>
        <w:t>subjective</w:t>
      </w:r>
      <w:r>
        <w:rPr>
          <w:kern w:val="22"/>
          <w:szCs w:val="22"/>
          <w:lang w:val="en-US"/>
        </w:rPr>
        <w:t xml:space="preserve"> coding quality of some reconstructed videos considerably</w:t>
      </w:r>
      <w:r w:rsidR="00E34FC5">
        <w:rPr>
          <w:kern w:val="22"/>
          <w:szCs w:val="22"/>
          <w:lang w:val="en-US"/>
        </w:rPr>
        <w:t xml:space="preserve"> by way of a </w:t>
      </w:r>
      <w:r w:rsidR="00E34FC5" w:rsidRPr="00E34FC5">
        <w:rPr>
          <w:i/>
          <w:kern w:val="22"/>
          <w:szCs w:val="22"/>
          <w:lang w:val="en-US"/>
        </w:rPr>
        <w:t>CTU-wise</w:t>
      </w:r>
      <w:r w:rsidR="00E34FC5">
        <w:rPr>
          <w:kern w:val="22"/>
          <w:szCs w:val="22"/>
          <w:lang w:val="en-US"/>
        </w:rPr>
        <w:t xml:space="preserve"> adaptation of the quantization parameter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</m:oMath>
      <w:r w:rsidR="00E34FC5">
        <w:rPr>
          <w:kern w:val="22"/>
          <w:szCs w:val="22"/>
          <w:lang w:val="en-US"/>
        </w:rPr>
        <w:t>, which is delta-</w:t>
      </w:r>
      <w:r w:rsidR="00165381">
        <w:rPr>
          <w:kern w:val="22"/>
          <w:szCs w:val="22"/>
          <w:lang w:val="en-US"/>
        </w:rPr>
        <w:t>coded</w:t>
      </w:r>
      <w:r w:rsidR="00E34FC5">
        <w:rPr>
          <w:kern w:val="22"/>
          <w:szCs w:val="22"/>
          <w:lang w:val="en-US"/>
        </w:rPr>
        <w:t xml:space="preserve"> conventionally</w:t>
      </w:r>
      <w:r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fldChar w:fldCharType="begin"/>
      </w:r>
      <w:r>
        <w:rPr>
          <w:kern w:val="22"/>
          <w:szCs w:val="22"/>
          <w:lang w:val="en-US"/>
        </w:rPr>
        <w:instrText xml:space="preserve"> REF _Ref528321069 \r \h </w:instrText>
      </w:r>
      <w:r>
        <w:rPr>
          <w:kern w:val="22"/>
          <w:szCs w:val="22"/>
          <w:lang w:val="en-US"/>
        </w:rPr>
      </w:r>
      <w:r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[2]</w:t>
      </w:r>
      <w:r>
        <w:rPr>
          <w:kern w:val="22"/>
          <w:szCs w:val="22"/>
          <w:lang w:val="en-US"/>
        </w:rPr>
        <w:fldChar w:fldCharType="end"/>
      </w:r>
      <w:r w:rsidR="00244998">
        <w:rPr>
          <w:kern w:val="22"/>
          <w:szCs w:val="22"/>
          <w:lang w:val="en-US"/>
        </w:rPr>
        <w:t>,</w:t>
      </w:r>
      <w:r w:rsidR="00244998" w:rsidRPr="00244998">
        <w:rPr>
          <w:kern w:val="22"/>
          <w:szCs w:val="22"/>
          <w:vertAlign w:val="superscript"/>
          <w:lang w:val="en-US"/>
        </w:rPr>
        <w:t xml:space="preserve"> </w:t>
      </w:r>
      <w:r w:rsidR="00244998">
        <w:rPr>
          <w:kern w:val="22"/>
          <w:szCs w:val="22"/>
          <w:lang w:val="en-US"/>
        </w:rPr>
        <w:fldChar w:fldCharType="begin"/>
      </w:r>
      <w:r w:rsidR="00244998">
        <w:rPr>
          <w:kern w:val="22"/>
          <w:szCs w:val="22"/>
          <w:lang w:val="en-US"/>
        </w:rPr>
        <w:instrText xml:space="preserve"> REF _Ref514954631 \r \h </w:instrText>
      </w:r>
      <w:r w:rsidR="00244998">
        <w:rPr>
          <w:kern w:val="22"/>
          <w:szCs w:val="22"/>
          <w:lang w:val="en-US"/>
        </w:rPr>
      </w:r>
      <w:r w:rsidR="00244998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[5]</w:t>
      </w:r>
      <w:r w:rsidR="00244998">
        <w:rPr>
          <w:kern w:val="22"/>
          <w:szCs w:val="22"/>
          <w:lang w:val="en-US"/>
        </w:rPr>
        <w:fldChar w:fldCharType="end"/>
      </w:r>
      <w:r>
        <w:rPr>
          <w:kern w:val="22"/>
          <w:szCs w:val="22"/>
          <w:lang w:val="en-US"/>
        </w:rPr>
        <w:t>.</w:t>
      </w:r>
    </w:p>
    <w:p w14:paraId="1DF28430" w14:textId="5536ACAD" w:rsidR="00165381" w:rsidRPr="00BD0619" w:rsidRDefault="002F6A9A" w:rsidP="005773DD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Part of the original QPA algorithm of H0047 was the </w:t>
      </w:r>
      <w:proofErr w:type="spellStart"/>
      <w:r>
        <w:rPr>
          <w:kern w:val="22"/>
          <w:szCs w:val="22"/>
          <w:lang w:val="en-US"/>
        </w:rPr>
        <w:t>psychovisually</w:t>
      </w:r>
      <w:proofErr w:type="spellEnd"/>
      <w:r>
        <w:rPr>
          <w:kern w:val="22"/>
          <w:szCs w:val="22"/>
          <w:lang w:val="en-US"/>
        </w:rPr>
        <w:t xml:space="preserve"> motivated reduction of the CTU size from</w:t>
      </w:r>
      <w:r w:rsidRPr="002F6A9A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128×128 to 64×64 </w:t>
      </w:r>
      <w:proofErr w:type="spellStart"/>
      <w:r>
        <w:rPr>
          <w:kern w:val="22"/>
          <w:szCs w:val="22"/>
          <w:lang w:val="en-US"/>
        </w:rPr>
        <w:t>luma</w:t>
      </w:r>
      <w:proofErr w:type="spellEnd"/>
      <w:r>
        <w:rPr>
          <w:kern w:val="22"/>
          <w:szCs w:val="22"/>
          <w:lang w:val="en-US"/>
        </w:rPr>
        <w:t xml:space="preserve"> samples for high-definition</w:t>
      </w:r>
      <w:r w:rsidR="00E34FC5">
        <w:rPr>
          <w:kern w:val="22"/>
          <w:szCs w:val="22"/>
          <w:lang w:val="en-US"/>
        </w:rPr>
        <w:t xml:space="preserve"> (HD),</w:t>
      </w:r>
      <w:r>
        <w:rPr>
          <w:kern w:val="22"/>
          <w:szCs w:val="22"/>
          <w:lang w:val="en-US"/>
        </w:rPr>
        <w:t xml:space="preserve"> 2K (2048×1080 </w:t>
      </w:r>
      <w:proofErr w:type="spellStart"/>
      <w:r>
        <w:rPr>
          <w:kern w:val="22"/>
          <w:szCs w:val="22"/>
          <w:lang w:val="en-US"/>
        </w:rPr>
        <w:t>luma</w:t>
      </w:r>
      <w:proofErr w:type="spellEnd"/>
      <w:r>
        <w:rPr>
          <w:kern w:val="22"/>
          <w:szCs w:val="22"/>
          <w:lang w:val="en-US"/>
        </w:rPr>
        <w:t xml:space="preserve"> samples) and smaller </w:t>
      </w:r>
      <w:r w:rsidR="00E34FC5">
        <w:rPr>
          <w:kern w:val="22"/>
          <w:szCs w:val="22"/>
          <w:lang w:val="en-US"/>
        </w:rPr>
        <w:t>sequen</w:t>
      </w:r>
      <w:r>
        <w:rPr>
          <w:kern w:val="22"/>
          <w:szCs w:val="22"/>
          <w:lang w:val="en-US"/>
        </w:rPr>
        <w:t xml:space="preserve">ces, thereby preventing visibly coarse QPA at the cost of a slightly reduced overall coding efficiency. </w:t>
      </w:r>
      <w:r w:rsidR="00E34FC5">
        <w:rPr>
          <w:kern w:val="22"/>
          <w:szCs w:val="22"/>
          <w:lang w:val="en-US"/>
        </w:rPr>
        <w:t xml:space="preserve">This contribution reports on the </w:t>
      </w:r>
      <w:proofErr w:type="spellStart"/>
      <w:r w:rsidR="00E34FC5">
        <w:rPr>
          <w:kern w:val="22"/>
          <w:szCs w:val="22"/>
          <w:lang w:val="en-US"/>
        </w:rPr>
        <w:t>implementational</w:t>
      </w:r>
      <w:proofErr w:type="spellEnd"/>
      <w:r w:rsidR="00E34FC5">
        <w:rPr>
          <w:kern w:val="22"/>
          <w:szCs w:val="22"/>
          <w:lang w:val="en-US"/>
        </w:rPr>
        <w:t xml:space="preserve"> details of a </w:t>
      </w:r>
      <w:r w:rsidR="00E34FC5" w:rsidRPr="00165381">
        <w:rPr>
          <w:i/>
          <w:kern w:val="22"/>
          <w:szCs w:val="22"/>
          <w:lang w:val="en-US"/>
        </w:rPr>
        <w:t>sub-CTU-wise</w:t>
      </w:r>
      <w:r w:rsidR="00E34FC5">
        <w:rPr>
          <w:kern w:val="22"/>
          <w:szCs w:val="22"/>
          <w:lang w:val="en-US"/>
        </w:rPr>
        <w:t xml:space="preserve"> QPA for said HD and smaller sequences, also </w:t>
      </w:r>
      <w:r w:rsidR="00165381">
        <w:rPr>
          <w:kern w:val="22"/>
          <w:szCs w:val="22"/>
          <w:lang w:val="en-US"/>
        </w:rPr>
        <w:t>called</w:t>
      </w:r>
      <w:r w:rsidR="00E34FC5">
        <w:rPr>
          <w:kern w:val="22"/>
          <w:szCs w:val="22"/>
          <w:lang w:val="en-US"/>
        </w:rPr>
        <w:t xml:space="preserve"> </w:t>
      </w:r>
      <w:r w:rsidR="00E34FC5" w:rsidRPr="00165381">
        <w:rPr>
          <w:i/>
          <w:kern w:val="22"/>
          <w:szCs w:val="22"/>
          <w:lang w:val="en-US"/>
        </w:rPr>
        <w:t>depth-</w:t>
      </w:r>
      <w:r w:rsidR="0072713C">
        <w:rPr>
          <w:i/>
          <w:kern w:val="22"/>
          <w:szCs w:val="22"/>
          <w:lang w:val="en-US"/>
        </w:rPr>
        <w:t>one</w:t>
      </w:r>
      <w:r w:rsidR="00E34FC5">
        <w:rPr>
          <w:kern w:val="22"/>
          <w:szCs w:val="22"/>
          <w:lang w:val="en-US"/>
        </w:rPr>
        <w:t xml:space="preserve"> QPA</w:t>
      </w:r>
      <w:r w:rsidR="00165381">
        <w:rPr>
          <w:kern w:val="22"/>
          <w:szCs w:val="22"/>
          <w:lang w:val="en-US"/>
        </w:rPr>
        <w:t xml:space="preserve"> since it utilizes a delta-QP coding depth of one; see also JVET-L0362 </w:t>
      </w:r>
      <w:r w:rsidR="00165381">
        <w:rPr>
          <w:kern w:val="22"/>
          <w:szCs w:val="22"/>
          <w:lang w:val="en-US"/>
        </w:rPr>
        <w:fldChar w:fldCharType="begin"/>
      </w:r>
      <w:r w:rsidR="00165381">
        <w:rPr>
          <w:kern w:val="22"/>
          <w:szCs w:val="22"/>
          <w:lang w:val="en-US"/>
        </w:rPr>
        <w:instrText xml:space="preserve"> REF _Ref514954631 \r \h </w:instrText>
      </w:r>
      <w:r w:rsidR="00165381">
        <w:rPr>
          <w:kern w:val="22"/>
          <w:szCs w:val="22"/>
          <w:lang w:val="en-US"/>
        </w:rPr>
      </w:r>
      <w:r w:rsidR="00165381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[5]</w:t>
      </w:r>
      <w:r w:rsidR="00165381">
        <w:rPr>
          <w:kern w:val="22"/>
          <w:szCs w:val="22"/>
          <w:lang w:val="en-US"/>
        </w:rPr>
        <w:fldChar w:fldCharType="end"/>
      </w:r>
      <w:r w:rsidR="009B7890">
        <w:rPr>
          <w:kern w:val="22"/>
          <w:szCs w:val="22"/>
          <w:lang w:val="en-US"/>
        </w:rPr>
        <w:t>.</w:t>
      </w:r>
      <w:r w:rsidR="00165381" w:rsidRPr="00165381">
        <w:rPr>
          <w:kern w:val="22"/>
          <w:szCs w:val="22"/>
          <w:vertAlign w:val="superscript"/>
          <w:lang w:val="en-US"/>
        </w:rPr>
        <w:t xml:space="preserve">  </w:t>
      </w:r>
      <w:r w:rsidR="00165381">
        <w:rPr>
          <w:kern w:val="22"/>
          <w:szCs w:val="22"/>
          <w:lang w:val="en-US"/>
        </w:rPr>
        <w:t xml:space="preserve">This sub-CTU QPA provides a further slight visual quality improvement over the K0206/L0181 variant currently integrated into VTM 3.x and avoids the aforementioned efficiency reduction due to </w:t>
      </w:r>
      <w:r w:rsidR="005773DD">
        <w:rPr>
          <w:kern w:val="22"/>
          <w:szCs w:val="22"/>
          <w:lang w:val="en-US"/>
        </w:rPr>
        <w:t>a change of the CTU size</w:t>
      </w:r>
      <w:r w:rsidR="00165381">
        <w:rPr>
          <w:kern w:val="22"/>
          <w:szCs w:val="22"/>
          <w:lang w:val="en-US"/>
        </w:rPr>
        <w:t>.</w:t>
      </w:r>
      <w:r w:rsidR="00165381" w:rsidRPr="005773DD">
        <w:rPr>
          <w:kern w:val="22"/>
          <w:szCs w:val="22"/>
          <w:vertAlign w:val="superscript"/>
          <w:lang w:val="en-US"/>
        </w:rPr>
        <w:t xml:space="preserve"> </w:t>
      </w:r>
      <w:r w:rsidR="005773DD" w:rsidRPr="005773DD">
        <w:rPr>
          <w:kern w:val="22"/>
          <w:szCs w:val="22"/>
          <w:vertAlign w:val="superscript"/>
          <w:lang w:val="en-US"/>
        </w:rPr>
        <w:t xml:space="preserve"> </w:t>
      </w:r>
      <w:r w:rsidR="005773DD">
        <w:rPr>
          <w:kern w:val="22"/>
          <w:szCs w:val="22"/>
          <w:lang w:val="en-US"/>
        </w:rPr>
        <w:t xml:space="preserve">The five modifications made for this QPA revision are discussed in more detail in Section </w:t>
      </w:r>
      <w:r w:rsidR="005773DD">
        <w:rPr>
          <w:kern w:val="22"/>
          <w:szCs w:val="22"/>
          <w:lang w:val="en-US"/>
        </w:rPr>
        <w:fldChar w:fldCharType="begin"/>
      </w:r>
      <w:r w:rsidR="005773DD">
        <w:rPr>
          <w:kern w:val="22"/>
          <w:szCs w:val="22"/>
          <w:lang w:val="en-US"/>
        </w:rPr>
        <w:instrText xml:space="preserve"> REF _Ref532847422 \r \h </w:instrText>
      </w:r>
      <w:r w:rsidR="005773DD">
        <w:rPr>
          <w:kern w:val="22"/>
          <w:szCs w:val="22"/>
          <w:lang w:val="en-US"/>
        </w:rPr>
      </w:r>
      <w:r w:rsidR="005773DD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2</w:t>
      </w:r>
      <w:r w:rsidR="005773DD">
        <w:rPr>
          <w:kern w:val="22"/>
          <w:szCs w:val="22"/>
          <w:lang w:val="en-US"/>
        </w:rPr>
        <w:fldChar w:fldCharType="end"/>
      </w:r>
      <w:r w:rsidR="005773DD">
        <w:rPr>
          <w:kern w:val="22"/>
          <w:szCs w:val="22"/>
          <w:lang w:val="en-US"/>
        </w:rPr>
        <w:t>.</w:t>
      </w:r>
    </w:p>
    <w:p w14:paraId="032C7675" w14:textId="49B313A6" w:rsidR="00014665" w:rsidRPr="00BD0619" w:rsidRDefault="00014665" w:rsidP="00014665">
      <w:pPr>
        <w:pStyle w:val="berschrift1"/>
        <w:rPr>
          <w:lang w:val="en-US"/>
        </w:rPr>
      </w:pPr>
      <w:bookmarkStart w:id="2" w:name="_Ref532847422"/>
      <w:r w:rsidRPr="00BD0619">
        <w:rPr>
          <w:lang w:val="en-US"/>
        </w:rPr>
        <w:t xml:space="preserve">Proposed Modifications to </w:t>
      </w:r>
      <w:bookmarkEnd w:id="2"/>
      <w:r w:rsidR="005773DD">
        <w:rPr>
          <w:lang w:val="en-US"/>
        </w:rPr>
        <w:t>QPA Algorithm</w:t>
      </w:r>
    </w:p>
    <w:p w14:paraId="5FEDF894" w14:textId="30EE387E" w:rsidR="00CA1727" w:rsidRDefault="00CA1727" w:rsidP="00CA1727">
      <w:pPr>
        <w:pStyle w:val="berschrift2"/>
        <w:rPr>
          <w:lang w:val="en-US"/>
        </w:rPr>
      </w:pPr>
      <w:bookmarkStart w:id="3" w:name="_Ref533001808"/>
      <w:r>
        <w:rPr>
          <w:lang w:val="en-US"/>
        </w:rPr>
        <w:t>Removal of CTU Size Reduction</w:t>
      </w:r>
      <w:bookmarkEnd w:id="3"/>
    </w:p>
    <w:p w14:paraId="4CEA84AC" w14:textId="009899E8" w:rsidR="00CA1727" w:rsidRDefault="00CA1727" w:rsidP="00CA1727">
      <w:pPr>
        <w:spacing w:before="120" w:after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In function </w:t>
      </w:r>
      <w:proofErr w:type="spellStart"/>
      <w:r w:rsidRPr="00CA1727">
        <w:rPr>
          <w:i/>
          <w:kern w:val="22"/>
          <w:szCs w:val="22"/>
          <w:lang w:val="en-US"/>
        </w:rPr>
        <w:t>parseCfg</w:t>
      </w:r>
      <w:proofErr w:type="spellEnd"/>
      <w:r>
        <w:rPr>
          <w:kern w:val="22"/>
          <w:szCs w:val="22"/>
          <w:lang w:val="en-US"/>
        </w:rPr>
        <w:t>(</w:t>
      </w:r>
      <w:r w:rsidRPr="00CA1727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) of the VTM 3 encoder, the CTU size is halved from 128×128 to 64×64 </w:t>
      </w:r>
      <w:proofErr w:type="spellStart"/>
      <w:r>
        <w:rPr>
          <w:kern w:val="22"/>
          <w:szCs w:val="22"/>
          <w:lang w:val="en-US"/>
        </w:rPr>
        <w:t>luma</w:t>
      </w:r>
      <w:proofErr w:type="spellEnd"/>
      <w:r>
        <w:rPr>
          <w:kern w:val="22"/>
          <w:szCs w:val="22"/>
          <w:lang w:val="en-US"/>
        </w:rPr>
        <w:t xml:space="preserve"> samples if </w:t>
      </w:r>
      <w:r w:rsidR="003625CC">
        <w:rPr>
          <w:kern w:val="22"/>
          <w:szCs w:val="22"/>
          <w:lang w:val="en-US"/>
        </w:rPr>
        <w:t>QPA is</w:t>
      </w:r>
      <w:r w:rsidR="00922113">
        <w:rPr>
          <w:kern w:val="22"/>
          <w:szCs w:val="22"/>
          <w:lang w:val="en-US"/>
        </w:rPr>
        <w:t xml:space="preserve"> </w:t>
      </w:r>
      <w:r w:rsidR="00B528DA">
        <w:rPr>
          <w:kern w:val="22"/>
          <w:szCs w:val="22"/>
          <w:lang w:val="en-US"/>
        </w:rPr>
        <w:t>activ</w:t>
      </w:r>
      <w:r w:rsidR="004078C1">
        <w:rPr>
          <w:kern w:val="22"/>
          <w:szCs w:val="22"/>
          <w:lang w:val="en-US"/>
        </w:rPr>
        <w:t>e</w:t>
      </w:r>
      <w:r w:rsidR="003625CC">
        <w:rPr>
          <w:kern w:val="22"/>
          <w:szCs w:val="22"/>
          <w:lang w:val="en-US"/>
        </w:rPr>
        <w:t xml:space="preserve">, </w:t>
      </w:r>
      <m:oMath>
        <m:r>
          <m:rPr>
            <m:sty m:val="p"/>
          </m:rPr>
          <w:rPr>
            <w:rFonts w:ascii="Cambria Math" w:hAnsi="Cambria Math"/>
            <w:kern w:val="22"/>
            <w:szCs w:val="22"/>
            <w:lang w:val="en-US"/>
          </w:rPr>
          <m:t>QP</m:t>
        </m:r>
      </m:oMath>
      <w:r w:rsidR="003625CC" w:rsidRPr="003625CC">
        <w:rPr>
          <w:kern w:val="22"/>
          <w:szCs w:val="22"/>
          <w:vertAlign w:val="subscript"/>
          <w:lang w:val="en-US"/>
        </w:rPr>
        <w:t>base</w:t>
      </w:r>
      <w:r>
        <w:rPr>
          <w:kern w:val="22"/>
          <w:szCs w:val="22"/>
          <w:lang w:val="en-US"/>
        </w:rPr>
        <w:t xml:space="preserve"> </w:t>
      </w:r>
      <w:r w:rsidR="003625CC">
        <w:rPr>
          <w:kern w:val="22"/>
          <w:szCs w:val="22"/>
          <w:lang w:val="en-US"/>
        </w:rPr>
        <w:t xml:space="preserve">≤ </w:t>
      </w:r>
      <w:r>
        <w:rPr>
          <w:kern w:val="22"/>
          <w:szCs w:val="22"/>
          <w:lang w:val="en-US"/>
        </w:rPr>
        <w:t>3</w:t>
      </w:r>
      <w:r w:rsidR="003625CC">
        <w:rPr>
          <w:kern w:val="22"/>
          <w:szCs w:val="22"/>
          <w:lang w:val="en-US"/>
        </w:rPr>
        <w:t>7,</w:t>
      </w:r>
      <w:r>
        <w:rPr>
          <w:kern w:val="22"/>
          <w:szCs w:val="22"/>
          <w:lang w:val="en-US"/>
        </w:rPr>
        <w:t xml:space="preserve"> and the picture size is</w:t>
      </w:r>
      <w:r w:rsidR="00922113">
        <w:rPr>
          <w:kern w:val="22"/>
          <w:szCs w:val="22"/>
          <w:lang w:val="en-US"/>
        </w:rPr>
        <w:t xml:space="preserve"> more than 512×320 and less than or equal to 2048×1280</w:t>
      </w:r>
      <w:r>
        <w:rPr>
          <w:kern w:val="22"/>
          <w:szCs w:val="22"/>
          <w:lang w:val="en-US"/>
        </w:rPr>
        <w:t>.</w:t>
      </w:r>
    </w:p>
    <w:p w14:paraId="66DFC8B8" w14:textId="04B56F7F" w:rsidR="00CA1727" w:rsidRDefault="00CA1727" w:rsidP="00E67B63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>Instead of reduc</w:t>
      </w:r>
      <w:r w:rsidR="00E67B63">
        <w:rPr>
          <w:kern w:val="22"/>
          <w:szCs w:val="22"/>
          <w:lang w:val="en-US"/>
        </w:rPr>
        <w:t>ing the CTU size</w:t>
      </w:r>
      <w:r>
        <w:rPr>
          <w:kern w:val="22"/>
          <w:szCs w:val="22"/>
          <w:lang w:val="en-US"/>
        </w:rPr>
        <w:t>, it is proposed to, when the abovementioned conditions are met, set the maximum delta-QP coding depth to</w:t>
      </w:r>
      <w:r w:rsidR="00E67B63">
        <w:rPr>
          <w:kern w:val="22"/>
          <w:szCs w:val="22"/>
          <w:lang w:val="en-US"/>
        </w:rPr>
        <w:t xml:space="preserve"> </w:t>
      </w:r>
      <w:r w:rsidR="00B528DA">
        <w:rPr>
          <w:kern w:val="22"/>
          <w:szCs w:val="22"/>
          <w:lang w:val="en-US"/>
        </w:rPr>
        <w:t>one</w:t>
      </w:r>
      <w:r>
        <w:rPr>
          <w:kern w:val="22"/>
          <w:szCs w:val="22"/>
          <w:lang w:val="en-US"/>
        </w:rPr>
        <w:t xml:space="preserve"> (</w:t>
      </w:r>
      <w:proofErr w:type="spellStart"/>
      <w:r w:rsidRPr="00CA1727">
        <w:rPr>
          <w:i/>
          <w:kern w:val="22"/>
          <w:szCs w:val="22"/>
          <w:lang w:val="en-US"/>
        </w:rPr>
        <w:t>diff_cu_qp_delta_depth</w:t>
      </w:r>
      <w:proofErr w:type="spellEnd"/>
      <w:r w:rsidRPr="00CA1727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>=1</w:t>
      </w:r>
      <w:r w:rsidR="00F407D1">
        <w:rPr>
          <w:kern w:val="22"/>
          <w:szCs w:val="22"/>
          <w:lang w:val="en-US"/>
        </w:rPr>
        <w:t xml:space="preserve"> according to the HEVC-based syntax</w:t>
      </w:r>
      <w:r>
        <w:rPr>
          <w:kern w:val="22"/>
          <w:szCs w:val="22"/>
          <w:lang w:val="en-US"/>
        </w:rPr>
        <w:t>).</w:t>
      </w:r>
    </w:p>
    <w:p w14:paraId="5EDB9134" w14:textId="6BD220CA" w:rsidR="00E67B63" w:rsidRDefault="00E67B63" w:rsidP="00E67B63">
      <w:pPr>
        <w:pStyle w:val="berschrift2"/>
        <w:rPr>
          <w:lang w:val="en-US"/>
        </w:rPr>
      </w:pPr>
      <w:bookmarkStart w:id="4" w:name="_Ref532930404"/>
      <w:r>
        <w:rPr>
          <w:lang w:val="en-US"/>
        </w:rPr>
        <w:lastRenderedPageBreak/>
        <w:t>Introduction of Depth-One QPA</w:t>
      </w:r>
      <w:bookmarkEnd w:id="4"/>
    </w:p>
    <w:p w14:paraId="63936482" w14:textId="7A221BBF" w:rsidR="00AF7F16" w:rsidRDefault="003625CC" w:rsidP="005854A7">
      <w:pPr>
        <w:spacing w:before="120" w:after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In case of activated QPA and </w:t>
      </w:r>
      <w:proofErr w:type="spellStart"/>
      <w:r w:rsidRPr="00CA1727">
        <w:rPr>
          <w:i/>
          <w:kern w:val="22"/>
          <w:szCs w:val="22"/>
          <w:lang w:val="en-US"/>
        </w:rPr>
        <w:t>diff_cu_qp_delta_depth</w:t>
      </w:r>
      <w:proofErr w:type="spellEnd"/>
      <w:r w:rsidRPr="00CA1727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>=1</w:t>
      </w:r>
      <w:r w:rsidRPr="003625CC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>according to Subsection</w:t>
      </w:r>
      <w:r w:rsidR="00EC5C96">
        <w:rPr>
          <w:kern w:val="22"/>
          <w:szCs w:val="22"/>
          <w:lang w:val="en-US"/>
        </w:rPr>
        <w:t xml:space="preserve"> </w:t>
      </w:r>
      <w:r w:rsidR="00EC5C96">
        <w:rPr>
          <w:kern w:val="22"/>
          <w:szCs w:val="22"/>
          <w:lang w:val="en-US"/>
        </w:rPr>
        <w:fldChar w:fldCharType="begin"/>
      </w:r>
      <w:r w:rsidR="00EC5C96">
        <w:rPr>
          <w:kern w:val="22"/>
          <w:szCs w:val="22"/>
          <w:lang w:val="en-US"/>
        </w:rPr>
        <w:instrText xml:space="preserve"> REF _Ref533001808 \r \h </w:instrText>
      </w:r>
      <w:r w:rsidR="00EC5C96">
        <w:rPr>
          <w:kern w:val="22"/>
          <w:szCs w:val="22"/>
          <w:lang w:val="en-US"/>
        </w:rPr>
      </w:r>
      <w:r w:rsidR="00EC5C96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2.1</w:t>
      </w:r>
      <w:r w:rsidR="00EC5C96">
        <w:rPr>
          <w:kern w:val="22"/>
          <w:szCs w:val="22"/>
          <w:lang w:val="en-US"/>
        </w:rPr>
        <w:fldChar w:fldCharType="end"/>
      </w:r>
      <w:r>
        <w:rPr>
          <w:kern w:val="22"/>
          <w:szCs w:val="22"/>
          <w:lang w:val="en-US"/>
        </w:rPr>
        <w:t xml:space="preserve">, a </w:t>
      </w:r>
      <w:r w:rsidRPr="003625CC">
        <w:rPr>
          <w:i/>
          <w:kern w:val="22"/>
          <w:szCs w:val="22"/>
          <w:lang w:val="en-US"/>
        </w:rPr>
        <w:t>sub-CTU-wise</w:t>
      </w:r>
      <w:r>
        <w:rPr>
          <w:kern w:val="22"/>
          <w:szCs w:val="22"/>
          <w:lang w:val="en-US"/>
        </w:rPr>
        <w:t xml:space="preserve"> QPA algorithm, calculating a sub-CTU </w:t>
      </w:r>
      <m:oMath>
        <m:r>
          <m:rPr>
            <m:sty m:val="p"/>
          </m:rPr>
          <w:rPr>
            <w:rFonts w:ascii="Cambria Math" w:hAnsi="Cambria Math"/>
            <w:kern w:val="22"/>
            <w:szCs w:val="22"/>
            <w:lang w:val="en-US"/>
          </w:rPr>
          <m:t>QP</m:t>
        </m:r>
      </m:oMath>
      <w:r w:rsidRPr="003625CC">
        <w:rPr>
          <w:i/>
          <w:kern w:val="22"/>
          <w:szCs w:val="22"/>
          <w:vertAlign w:val="subscript"/>
          <w:lang w:val="en-US"/>
        </w:rPr>
        <w:t>q</w:t>
      </w:r>
      <w:r>
        <w:rPr>
          <w:kern w:val="22"/>
          <w:szCs w:val="22"/>
          <w:lang w:val="en-US"/>
        </w:rPr>
        <w:t xml:space="preserve"> for each of the four 64×64-sample quadrants </w:t>
      </w:r>
      <w:r w:rsidRPr="003625CC">
        <w:rPr>
          <w:i/>
          <w:kern w:val="22"/>
          <w:szCs w:val="22"/>
          <w:lang w:val="en-US"/>
        </w:rPr>
        <w:t>q</w:t>
      </w:r>
      <w:r>
        <w:rPr>
          <w:kern w:val="22"/>
          <w:szCs w:val="22"/>
          <w:lang w:val="en-US"/>
        </w:rPr>
        <w:t xml:space="preserve"> of every CTU, is used for bit-allocation.</w:t>
      </w:r>
      <w:r w:rsidRPr="00AF7F16">
        <w:rPr>
          <w:kern w:val="22"/>
          <w:szCs w:val="22"/>
          <w:vertAlign w:val="superscript"/>
          <w:lang w:val="en-US"/>
        </w:rPr>
        <w:t xml:space="preserve">  </w:t>
      </w:r>
      <w:r>
        <w:rPr>
          <w:kern w:val="22"/>
          <w:szCs w:val="22"/>
          <w:lang w:val="en-US"/>
        </w:rPr>
        <w:t xml:space="preserve">This sub-CTU QPA follows the method previously </w:t>
      </w:r>
      <w:r w:rsidR="00AF7F16">
        <w:rPr>
          <w:kern w:val="22"/>
          <w:szCs w:val="22"/>
          <w:lang w:val="en-US"/>
        </w:rPr>
        <w:t xml:space="preserve">described in K0206 </w:t>
      </w:r>
      <w:r w:rsidR="00AF7F16">
        <w:rPr>
          <w:kern w:val="22"/>
          <w:szCs w:val="22"/>
          <w:lang w:val="en-US"/>
        </w:rPr>
        <w:fldChar w:fldCharType="begin"/>
      </w:r>
      <w:r w:rsidR="00AF7F16">
        <w:rPr>
          <w:kern w:val="22"/>
          <w:szCs w:val="22"/>
          <w:lang w:val="en-US"/>
        </w:rPr>
        <w:instrText xml:space="preserve"> REF _Ref528321069 \r \h </w:instrText>
      </w:r>
      <w:r w:rsidR="00AF7F16">
        <w:rPr>
          <w:kern w:val="22"/>
          <w:szCs w:val="22"/>
          <w:lang w:val="en-US"/>
        </w:rPr>
      </w:r>
      <w:r w:rsidR="00AF7F16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[2]</w:t>
      </w:r>
      <w:r w:rsidR="00AF7F16">
        <w:rPr>
          <w:kern w:val="22"/>
          <w:szCs w:val="22"/>
          <w:lang w:val="en-US"/>
        </w:rPr>
        <w:fldChar w:fldCharType="end"/>
      </w:r>
      <w:r w:rsidR="00AF7F16">
        <w:rPr>
          <w:kern w:val="22"/>
          <w:szCs w:val="22"/>
          <w:lang w:val="en-US"/>
        </w:rPr>
        <w:t xml:space="preserve"> to derive the adapted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</m:oMath>
      <w:r w:rsidR="00AF7F16" w:rsidRPr="00603DE4">
        <w:rPr>
          <w:kern w:val="22"/>
          <w:szCs w:val="22"/>
          <w:lang w:val="en-US"/>
        </w:rPr>
        <w:t xml:space="preserve"> </w:t>
      </w:r>
      <w:r w:rsidR="00AF7F16">
        <w:rPr>
          <w:kern w:val="22"/>
          <w:szCs w:val="22"/>
          <w:lang w:val="en-US"/>
        </w:rPr>
        <w:t>for</w:t>
      </w:r>
      <w:r w:rsidR="00603DE4">
        <w:rPr>
          <w:kern w:val="22"/>
          <w:szCs w:val="22"/>
          <w:lang w:val="en-US"/>
        </w:rPr>
        <w:t xml:space="preserve"> </w:t>
      </w:r>
      <w:r w:rsidR="00AF7F16">
        <w:rPr>
          <w:kern w:val="22"/>
          <w:szCs w:val="22"/>
          <w:lang w:val="en-US"/>
        </w:rPr>
        <w:t xml:space="preserve">each block </w:t>
      </w:r>
      <m:oMath>
        <m:r>
          <w:rPr>
            <w:rFonts w:ascii="Cambria Math" w:hAnsi="Cambria Math"/>
            <w:kern w:val="22"/>
            <w:szCs w:val="22"/>
            <w:lang w:val="en-US"/>
          </w:rPr>
          <m:t>k</m:t>
        </m:r>
      </m:oMath>
      <w:r w:rsidR="00AF7F16">
        <w:rPr>
          <w:kern w:val="22"/>
          <w:szCs w:val="22"/>
          <w:lang w:val="en-US"/>
        </w:rPr>
        <w:t xml:space="preserve"> except that, now, </w:t>
      </w:r>
      <m:oMath>
        <m:r>
          <w:rPr>
            <w:rFonts w:ascii="Cambria Math" w:hAnsi="Cambria Math"/>
            <w:kern w:val="22"/>
            <w:szCs w:val="22"/>
            <w:lang w:val="en-US"/>
          </w:rPr>
          <m:t>k=q</m:t>
        </m:r>
      </m:oMath>
      <w:r w:rsidR="00AF7F16">
        <w:rPr>
          <w:kern w:val="22"/>
          <w:szCs w:val="22"/>
          <w:lang w:val="en-US"/>
        </w:rPr>
        <w:t xml:space="preserve"> is a subblock and, accordingly, the </w:t>
      </w:r>
      <w:r w:rsidR="00603DE4">
        <w:rPr>
          <w:kern w:val="22"/>
          <w:szCs w:val="22"/>
          <w:lang w:val="en-US"/>
        </w:rPr>
        <w:t xml:space="preserve">high-pass values </w:t>
      </w:r>
      <m:oMath>
        <m:r>
          <w:rPr>
            <w:rFonts w:ascii="Cambria Math" w:hAnsi="Cambria Math"/>
            <w:kern w:val="22"/>
            <w:szCs w:val="22"/>
            <w:lang w:val="en-US"/>
          </w:rPr>
          <m:t>h[x,y]</m:t>
        </m:r>
      </m:oMath>
      <w:r w:rsidR="00603DE4">
        <w:rPr>
          <w:kern w:val="22"/>
          <w:szCs w:val="22"/>
          <w:lang w:val="en-US"/>
        </w:rPr>
        <w:t xml:space="preserve"> and the </w:t>
      </w:r>
      <w:r w:rsidR="00AF7F16">
        <w:rPr>
          <w:kern w:val="22"/>
          <w:szCs w:val="22"/>
          <w:lang w:val="en-US"/>
        </w:rPr>
        <w:t>visual activit</w:t>
      </w:r>
      <w:r w:rsidR="00603DE4">
        <w:rPr>
          <w:kern w:val="22"/>
          <w:szCs w:val="22"/>
          <w:lang w:val="en-US"/>
        </w:rPr>
        <w:t>ies</w:t>
      </w:r>
      <w:r w:rsidR="00AF7F16">
        <w:rPr>
          <w:kern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</m:oMath>
      <w:r w:rsidR="00AF7F16">
        <w:rPr>
          <w:kern w:val="22"/>
          <w:szCs w:val="22"/>
          <w:lang w:val="en-US"/>
        </w:rPr>
        <w:t xml:space="preserve"> </w:t>
      </w:r>
      <w:r w:rsidR="00603DE4">
        <w:rPr>
          <w:kern w:val="22"/>
          <w:szCs w:val="22"/>
          <w:lang w:val="en-US"/>
        </w:rPr>
        <w:t xml:space="preserve">are calculated separately for each </w:t>
      </w:r>
      <w:proofErr w:type="spellStart"/>
      <w:r w:rsidR="00603DE4">
        <w:rPr>
          <w:kern w:val="22"/>
          <w:szCs w:val="22"/>
          <w:lang w:val="en-US"/>
        </w:rPr>
        <w:t>subblock</w:t>
      </w:r>
      <w:proofErr w:type="spellEnd"/>
      <w:r w:rsidR="00603DE4">
        <w:rPr>
          <w:kern w:val="22"/>
          <w:szCs w:val="22"/>
          <w:lang w:val="en-US"/>
        </w:rPr>
        <w:t xml:space="preserve"> of size </w:t>
      </w:r>
      <m:oMath>
        <m:r>
          <w:rPr>
            <w:rFonts w:ascii="Cambria Math" w:hAnsi="Cambria Math"/>
            <w:kern w:val="22"/>
            <w:szCs w:val="22"/>
            <w:lang w:val="en-US"/>
          </w:rPr>
          <m:t>|</m:t>
        </m:r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q</m:t>
            </m:r>
          </m:sub>
        </m:sSub>
        <m:r>
          <w:rPr>
            <w:rFonts w:ascii="Cambria Math" w:hAnsi="Cambria Math"/>
            <w:kern w:val="22"/>
            <w:szCs w:val="22"/>
            <w:lang w:val="en-US"/>
          </w:rPr>
          <m:t>|</m:t>
        </m:r>
      </m:oMath>
      <w:r w:rsidR="007148C0">
        <w:rPr>
          <w:kern w:val="22"/>
          <w:szCs w:val="22"/>
          <w:lang w:val="en-US"/>
        </w:rPr>
        <w:t xml:space="preserve"> (instead of </w:t>
      </w:r>
      <m:oMath>
        <m:r>
          <w:rPr>
            <w:rFonts w:ascii="Cambria Math" w:hAnsi="Cambria Math"/>
            <w:kern w:val="22"/>
            <w:szCs w:val="22"/>
            <w:lang w:val="en-US"/>
          </w:rPr>
          <m:t>|</m:t>
        </m:r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  <m:r>
          <w:rPr>
            <w:rFonts w:ascii="Cambria Math" w:hAnsi="Cambria Math"/>
            <w:kern w:val="22"/>
            <w:szCs w:val="22"/>
            <w:lang w:val="en-US"/>
          </w:rPr>
          <m:t>|</m:t>
        </m:r>
      </m:oMath>
      <w:r w:rsidR="007148C0">
        <w:rPr>
          <w:kern w:val="22"/>
          <w:szCs w:val="22"/>
          <w:lang w:val="en-US"/>
        </w:rPr>
        <w:t>)</w:t>
      </w:r>
      <w:r w:rsidR="00603DE4">
        <w:rPr>
          <w:kern w:val="22"/>
          <w:szCs w:val="22"/>
          <w:lang w:val="en-US"/>
        </w:rPr>
        <w:t>.</w:t>
      </w:r>
    </w:p>
    <w:p w14:paraId="08274222" w14:textId="5B4DEE29" w:rsidR="00603DE4" w:rsidRDefault="007148C0" w:rsidP="00FC1917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Each quantization group (see the delta-QP coding syntax adopted from L0362 </w:t>
      </w:r>
      <w:r>
        <w:rPr>
          <w:kern w:val="22"/>
          <w:szCs w:val="22"/>
          <w:lang w:val="en-US"/>
        </w:rPr>
        <w:fldChar w:fldCharType="begin"/>
      </w:r>
      <w:r>
        <w:rPr>
          <w:kern w:val="22"/>
          <w:szCs w:val="22"/>
          <w:lang w:val="en-US"/>
        </w:rPr>
        <w:instrText xml:space="preserve"> REF _Ref514954631 \r \h </w:instrText>
      </w:r>
      <w:r>
        <w:rPr>
          <w:kern w:val="22"/>
          <w:szCs w:val="22"/>
          <w:lang w:val="en-US"/>
        </w:rPr>
      </w:r>
      <w:r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[5]</w:t>
      </w:r>
      <w:r>
        <w:rPr>
          <w:kern w:val="22"/>
          <w:szCs w:val="22"/>
          <w:lang w:val="en-US"/>
        </w:rPr>
        <w:fldChar w:fldCharType="end"/>
      </w:r>
      <w:r>
        <w:rPr>
          <w:kern w:val="22"/>
          <w:szCs w:val="22"/>
          <w:lang w:val="en-US"/>
        </w:rPr>
        <w:t xml:space="preserve">) is assigned the respective </w:t>
      </w:r>
      <w:proofErr w:type="spellStart"/>
      <w:r>
        <w:rPr>
          <w:kern w:val="22"/>
          <w:szCs w:val="22"/>
          <w:lang w:val="en-US"/>
        </w:rPr>
        <w:t>subblock</w:t>
      </w:r>
      <w:proofErr w:type="spellEnd"/>
      <w:r>
        <w:rPr>
          <w:kern w:val="22"/>
          <w:szCs w:val="22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kern w:val="22"/>
            <w:szCs w:val="22"/>
            <w:lang w:val="en-US"/>
          </w:rPr>
          <m:t>QP</m:t>
        </m:r>
      </m:oMath>
      <w:r w:rsidRPr="003625CC">
        <w:rPr>
          <w:i/>
          <w:kern w:val="22"/>
          <w:szCs w:val="22"/>
          <w:vertAlign w:val="subscript"/>
          <w:lang w:val="en-US"/>
        </w:rPr>
        <w:t>q</w:t>
      </w:r>
      <w:r>
        <w:rPr>
          <w:kern w:val="22"/>
          <w:szCs w:val="22"/>
          <w:lang w:val="en-US"/>
        </w:rPr>
        <w:t xml:space="preserve"> for the CTU quadrant </w:t>
      </w:r>
      <w:r w:rsidR="00FC1917" w:rsidRPr="00FC1917">
        <w:rPr>
          <w:i/>
          <w:kern w:val="22"/>
          <w:szCs w:val="22"/>
          <w:lang w:val="en-US"/>
        </w:rPr>
        <w:t>q</w:t>
      </w:r>
      <w:r w:rsidR="00FC1917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>in which that quantization group is located.</w:t>
      </w:r>
      <w:r w:rsidR="00FC1917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For this operation to work </w:t>
      </w:r>
      <w:r w:rsidR="00026A3B">
        <w:rPr>
          <w:kern w:val="22"/>
          <w:szCs w:val="22"/>
          <w:lang w:val="en-US"/>
        </w:rPr>
        <w:t>acceptably</w:t>
      </w:r>
      <w:r>
        <w:rPr>
          <w:kern w:val="22"/>
          <w:szCs w:val="22"/>
          <w:lang w:val="en-US"/>
        </w:rPr>
        <w:t xml:space="preserve"> in terms of visual </w:t>
      </w:r>
      <w:r w:rsidR="00FC1917">
        <w:rPr>
          <w:kern w:val="22"/>
          <w:szCs w:val="22"/>
          <w:lang w:val="en-US"/>
        </w:rPr>
        <w:t>quality</w:t>
      </w:r>
      <w:r>
        <w:rPr>
          <w:kern w:val="22"/>
          <w:szCs w:val="22"/>
          <w:lang w:val="en-US"/>
        </w:rPr>
        <w:t xml:space="preserve">, </w:t>
      </w:r>
      <w:r w:rsidR="00B528DA">
        <w:rPr>
          <w:kern w:val="22"/>
          <w:szCs w:val="22"/>
          <w:lang w:val="en-US"/>
        </w:rPr>
        <w:t>split</w:t>
      </w:r>
      <w:r>
        <w:rPr>
          <w:kern w:val="22"/>
          <w:szCs w:val="22"/>
          <w:lang w:val="en-US"/>
        </w:rPr>
        <w:t xml:space="preserve"> sizes of </w:t>
      </w:r>
      <w:r w:rsidR="00FC1917">
        <w:rPr>
          <w:kern w:val="22"/>
          <w:szCs w:val="22"/>
          <w:lang w:val="en-US"/>
        </w:rPr>
        <w:t xml:space="preserve">128×64 or 64×128 </w:t>
      </w:r>
      <w:proofErr w:type="spellStart"/>
      <w:r w:rsidR="00FC1917">
        <w:rPr>
          <w:kern w:val="22"/>
          <w:szCs w:val="22"/>
          <w:lang w:val="en-US"/>
        </w:rPr>
        <w:t>luma</w:t>
      </w:r>
      <w:proofErr w:type="spellEnd"/>
      <w:r w:rsidR="00FC1917">
        <w:rPr>
          <w:kern w:val="22"/>
          <w:szCs w:val="22"/>
          <w:lang w:val="en-US"/>
        </w:rPr>
        <w:t xml:space="preserve"> samples (</w:t>
      </w:r>
      <w:proofErr w:type="spellStart"/>
      <w:r w:rsidR="00FC1917">
        <w:rPr>
          <w:kern w:val="22"/>
          <w:szCs w:val="22"/>
          <w:lang w:val="en-US"/>
        </w:rPr>
        <w:t>i</w:t>
      </w:r>
      <w:proofErr w:type="spellEnd"/>
      <w:r w:rsidR="00FC1917">
        <w:rPr>
          <w:kern w:val="22"/>
          <w:szCs w:val="22"/>
          <w:lang w:val="en-US"/>
        </w:rPr>
        <w:t>.</w:t>
      </w:r>
      <w:r w:rsidR="00FC1917" w:rsidRPr="00FC1917">
        <w:rPr>
          <w:kern w:val="22"/>
          <w:szCs w:val="22"/>
          <w:vertAlign w:val="superscript"/>
          <w:lang w:val="en-US"/>
        </w:rPr>
        <w:t xml:space="preserve"> </w:t>
      </w:r>
      <w:r w:rsidR="00FC1917">
        <w:rPr>
          <w:kern w:val="22"/>
          <w:szCs w:val="22"/>
          <w:lang w:val="en-US"/>
        </w:rPr>
        <w:t>e., binary</w:t>
      </w:r>
      <w:r w:rsidR="00026A3B">
        <w:rPr>
          <w:kern w:val="22"/>
          <w:szCs w:val="22"/>
          <w:lang w:val="en-US"/>
        </w:rPr>
        <w:t>-</w:t>
      </w:r>
      <w:r w:rsidR="00FC1917">
        <w:rPr>
          <w:kern w:val="22"/>
          <w:szCs w:val="22"/>
          <w:lang w:val="en-US"/>
        </w:rPr>
        <w:t>tree splits at the CTU level) are prevented inside the encoder-side search loop when the depth-one QPA is used.</w:t>
      </w:r>
      <w:r w:rsidR="00FC1917" w:rsidRPr="00FC1917">
        <w:rPr>
          <w:kern w:val="22"/>
          <w:szCs w:val="22"/>
          <w:vertAlign w:val="superscript"/>
          <w:lang w:val="en-US"/>
        </w:rPr>
        <w:t xml:space="preserve"> </w:t>
      </w:r>
      <w:r w:rsidRPr="00FC1917">
        <w:rPr>
          <w:kern w:val="22"/>
          <w:szCs w:val="22"/>
          <w:vertAlign w:val="superscript"/>
          <w:lang w:val="en-US"/>
        </w:rPr>
        <w:t xml:space="preserve"> </w:t>
      </w:r>
      <w:r w:rsidR="00603DE4">
        <w:rPr>
          <w:kern w:val="22"/>
          <w:szCs w:val="22"/>
          <w:lang w:val="en-US"/>
        </w:rPr>
        <w:t>Note</w:t>
      </w:r>
      <w:r w:rsidR="00FC1917">
        <w:rPr>
          <w:kern w:val="22"/>
          <w:szCs w:val="22"/>
          <w:lang w:val="en-US"/>
        </w:rPr>
        <w:t xml:space="preserve"> that</w:t>
      </w:r>
      <w:r w:rsidR="00026A3B">
        <w:rPr>
          <w:kern w:val="22"/>
          <w:szCs w:val="22"/>
          <w:lang w:val="en-US"/>
        </w:rPr>
        <w:t xml:space="preserve"> CTU-level </w:t>
      </w:r>
      <w:r w:rsidR="00FC1917">
        <w:rPr>
          <w:kern w:val="22"/>
          <w:szCs w:val="22"/>
          <w:lang w:val="en-US"/>
        </w:rPr>
        <w:t xml:space="preserve">quad-tree splits </w:t>
      </w:r>
      <w:r w:rsidR="00026A3B">
        <w:rPr>
          <w:kern w:val="22"/>
          <w:szCs w:val="22"/>
          <w:lang w:val="en-US"/>
        </w:rPr>
        <w:t>or</w:t>
      </w:r>
      <w:r w:rsidR="00FC1917">
        <w:rPr>
          <w:kern w:val="22"/>
          <w:szCs w:val="22"/>
          <w:lang w:val="en-US"/>
        </w:rPr>
        <w:t xml:space="preserve"> no splits (one CTU-sized CU)</w:t>
      </w:r>
      <w:r w:rsidR="00026A3B">
        <w:rPr>
          <w:kern w:val="22"/>
          <w:szCs w:val="22"/>
          <w:lang w:val="en-US"/>
        </w:rPr>
        <w:t xml:space="preserve"> </w:t>
      </w:r>
      <w:r w:rsidR="00FC1917">
        <w:rPr>
          <w:kern w:val="22"/>
          <w:szCs w:val="22"/>
          <w:lang w:val="en-US"/>
        </w:rPr>
        <w:t xml:space="preserve">are still </w:t>
      </w:r>
      <w:r w:rsidR="00026A3B">
        <w:rPr>
          <w:kern w:val="22"/>
          <w:szCs w:val="22"/>
          <w:lang w:val="en-US"/>
        </w:rPr>
        <w:t>allowed</w:t>
      </w:r>
      <w:r w:rsidR="00FC1917">
        <w:rPr>
          <w:kern w:val="22"/>
          <w:szCs w:val="22"/>
          <w:lang w:val="en-US"/>
        </w:rPr>
        <w:t xml:space="preserve"> for </w:t>
      </w:r>
      <w:r w:rsidR="00026A3B">
        <w:rPr>
          <w:kern w:val="22"/>
          <w:szCs w:val="22"/>
          <w:lang w:val="en-US"/>
        </w:rPr>
        <w:t>best efficiency</w:t>
      </w:r>
      <w:r w:rsidR="00FC1917">
        <w:rPr>
          <w:kern w:val="22"/>
          <w:szCs w:val="22"/>
          <w:lang w:val="en-US"/>
        </w:rPr>
        <w:t>.</w:t>
      </w:r>
      <w:r w:rsidR="00026A3B" w:rsidRPr="00026A3B">
        <w:rPr>
          <w:kern w:val="22"/>
          <w:szCs w:val="22"/>
          <w:vertAlign w:val="superscript"/>
          <w:lang w:val="en-US"/>
        </w:rPr>
        <w:t xml:space="preserve">  </w:t>
      </w:r>
      <w:r w:rsidR="00FC1917">
        <w:rPr>
          <w:kern w:val="22"/>
          <w:szCs w:val="22"/>
          <w:lang w:val="en-US"/>
        </w:rPr>
        <w:t>More</w:t>
      </w:r>
      <w:r w:rsidR="00026A3B">
        <w:rPr>
          <w:kern w:val="22"/>
          <w:szCs w:val="22"/>
          <w:lang w:val="en-US"/>
        </w:rPr>
        <w:softHyphen/>
      </w:r>
      <w:r w:rsidR="00FC1917">
        <w:rPr>
          <w:kern w:val="22"/>
          <w:szCs w:val="22"/>
          <w:lang w:val="en-US"/>
        </w:rPr>
        <w:t>over,</w:t>
      </w:r>
      <w:r w:rsidR="00AF7F16">
        <w:rPr>
          <w:kern w:val="22"/>
          <w:szCs w:val="22"/>
          <w:lang w:val="en-US"/>
        </w:rPr>
        <w:t xml:space="preserve"> the Lagrange parameter </w:t>
      </w:r>
      <m:oMath>
        <m:sSub>
          <m:sSubPr>
            <m:ctrlPr>
              <w:rPr>
                <w:rFonts w:ascii="Cambria Math" w:hAnsi="Cambria Math"/>
                <w:i/>
                <w:kern w:val="22"/>
              </w:rPr>
            </m:ctrlPr>
          </m:sSubPr>
          <m:e>
            <m:r>
              <w:rPr>
                <w:rFonts w:ascii="Cambria Math" w:hAnsi="Cambria Math"/>
                <w:kern w:val="22"/>
              </w:rPr>
              <m:t>λ</m:t>
            </m:r>
          </m:e>
          <m:sub>
            <m:r>
              <w:rPr>
                <w:rFonts w:ascii="Cambria Math" w:hAnsi="Cambria Math"/>
                <w:kern w:val="22"/>
              </w:rPr>
              <m:t>k</m:t>
            </m:r>
          </m:sub>
        </m:sSub>
      </m:oMath>
      <w:r w:rsidR="00AF7F16">
        <w:rPr>
          <w:kern w:val="22"/>
          <w:szCs w:val="22"/>
          <w:lang w:val="en-US"/>
        </w:rPr>
        <w:t xml:space="preserve"> is still </w:t>
      </w:r>
      <w:r w:rsidR="00026A3B">
        <w:rPr>
          <w:kern w:val="22"/>
          <w:szCs w:val="22"/>
          <w:lang w:val="en-US"/>
        </w:rPr>
        <w:t>adapted</w:t>
      </w:r>
      <w:r w:rsidR="00AF7F16">
        <w:rPr>
          <w:kern w:val="22"/>
          <w:szCs w:val="22"/>
          <w:lang w:val="en-US"/>
        </w:rPr>
        <w:t xml:space="preserve"> and applied once per block, </w:t>
      </w:r>
      <w:proofErr w:type="spellStart"/>
      <w:r w:rsidR="00AF7F16">
        <w:rPr>
          <w:kern w:val="22"/>
          <w:szCs w:val="22"/>
          <w:lang w:val="en-US"/>
        </w:rPr>
        <w:t>i</w:t>
      </w:r>
      <w:proofErr w:type="spellEnd"/>
      <w:r w:rsidR="00AF7F16">
        <w:rPr>
          <w:kern w:val="22"/>
          <w:szCs w:val="22"/>
          <w:lang w:val="en-US"/>
        </w:rPr>
        <w:t>.</w:t>
      </w:r>
      <w:r w:rsidR="00AF7F16" w:rsidRPr="00AF7F16">
        <w:rPr>
          <w:kern w:val="22"/>
          <w:szCs w:val="22"/>
          <w:vertAlign w:val="superscript"/>
          <w:lang w:val="en-US"/>
        </w:rPr>
        <w:t xml:space="preserve"> </w:t>
      </w:r>
      <w:r w:rsidR="00AF7F16">
        <w:rPr>
          <w:kern w:val="22"/>
          <w:szCs w:val="22"/>
          <w:lang w:val="en-US"/>
        </w:rPr>
        <w:t>e., on a CTU-by-CTU basis.</w:t>
      </w:r>
    </w:p>
    <w:p w14:paraId="3721BDA5" w14:textId="0942C307" w:rsidR="00603DE4" w:rsidRDefault="00603DE4" w:rsidP="00603DE4">
      <w:pPr>
        <w:pStyle w:val="berschrift2"/>
        <w:rPr>
          <w:lang w:val="en-US"/>
        </w:rPr>
      </w:pPr>
      <w:r>
        <w:rPr>
          <w:lang w:val="en-US"/>
        </w:rPr>
        <w:t xml:space="preserve">Simplification of </w:t>
      </w:r>
      <m:oMath>
        <m:r>
          <m:rPr>
            <m:sty m:val="bi"/>
          </m:rPr>
          <w:rPr>
            <w:rFonts w:ascii="Cambria Math" w:hAnsi="Cambria Math"/>
            <w:lang w:val="en-US"/>
          </w:rPr>
          <m:t>a</m:t>
        </m:r>
      </m:oMath>
      <w:r w:rsidRPr="00603DE4">
        <w:rPr>
          <w:vertAlign w:val="subscript"/>
          <w:lang w:val="en-US"/>
        </w:rPr>
        <w:t>pic</w:t>
      </w:r>
      <w:r>
        <w:rPr>
          <w:lang w:val="en-US"/>
        </w:rPr>
        <w:t xml:space="preserve"> </w:t>
      </w:r>
      <w:r w:rsidR="007F19E3">
        <w:rPr>
          <w:lang w:val="en-US"/>
        </w:rPr>
        <w:t>Definitio</w:t>
      </w:r>
      <w:r>
        <w:rPr>
          <w:lang w:val="en-US"/>
        </w:rPr>
        <w:t>n</w:t>
      </w:r>
    </w:p>
    <w:p w14:paraId="24D624AA" w14:textId="233E0AB3" w:rsidR="00451737" w:rsidRDefault="006C33AA" w:rsidP="005854A7">
      <w:pPr>
        <w:spacing w:before="120" w:after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>In K0206, the picture size dependent visual activity normalization factor is given by a three-case definition</w:t>
      </w:r>
      <w:r w:rsidR="00451737">
        <w:rPr>
          <w:kern w:val="22"/>
          <w:szCs w:val="22"/>
          <w:lang w:val="en-US"/>
        </w:rPr>
        <w:t>:</w:t>
      </w:r>
    </w:p>
    <w:p w14:paraId="4B4F666C" w14:textId="1EC06D4B" w:rsidR="007148C0" w:rsidRPr="00B92380" w:rsidRDefault="008551FD" w:rsidP="0086665C">
      <w:pPr>
        <w:spacing w:before="240" w:after="240"/>
        <w:jc w:val="both"/>
        <w:rPr>
          <w:kern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kern w:val="22"/>
                  <w:szCs w:val="22"/>
                  <w:lang w:val="en-US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2"/>
                  <w:szCs w:val="22"/>
                  <w:lang w:val="en-US"/>
                </w:rPr>
                <m:t>pic</m:t>
              </m:r>
            </m:sub>
          </m:sSub>
          <m:r>
            <w:rPr>
              <w:rFonts w:ascii="Cambria Math" w:hAnsi="Cambria Math"/>
              <w:kern w:val="22"/>
              <w:szCs w:val="22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kern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kern w:val="22"/>
                  <w:szCs w:val="22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  <w:kern w:val="22"/>
                  <w:szCs w:val="22"/>
                  <w:lang w:val="en-US"/>
                </w:rPr>
                <m:t>BD</m:t>
              </m:r>
            </m:sup>
          </m:sSup>
          <m:r>
            <w:rPr>
              <w:rFonts w:ascii="Cambria Math" w:hAnsi="Cambria Math"/>
              <w:kern w:val="22"/>
              <w:szCs w:val="22"/>
              <w:lang w:val="en-US"/>
            </w:rPr>
            <m:t>∙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kern w:val="22"/>
                  <w:szCs w:val="22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kern w:val="22"/>
                      <w:szCs w:val="22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kern w:val="22"/>
                        <w:szCs w:val="22"/>
                        <w:lang w:val="en-US"/>
                      </w:rPr>
                      <m:t xml:space="preserve"> 16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2"/>
                        <w:szCs w:val="22"/>
                        <w:lang w:val="en-US"/>
                      </w:rPr>
                      <m:t>for UHD sequences&gt;2048×1280 pels,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kern w:val="22"/>
                        <w:szCs w:val="22"/>
                        <w:lang w:val="en-US"/>
                      </w:rPr>
                      <m:t xml:space="preserve"> 32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2"/>
                        <w:szCs w:val="22"/>
                        <w:lang w:val="en-US"/>
                      </w:rPr>
                      <m:t>for HD sequences&gt;1024×640 pels,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kern w:val="22"/>
                        <w:szCs w:val="22"/>
                        <w:lang w:val="en-US"/>
                      </w:rPr>
                      <m:t xml:space="preserve"> 64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2"/>
                        <w:szCs w:val="22"/>
                        <w:lang w:val="en-US"/>
                      </w:rPr>
                      <m:t>otherwise.</m:t>
                    </m:r>
                  </m:e>
                </m:mr>
              </m:m>
            </m:e>
          </m:d>
        </m:oMath>
      </m:oMathPara>
    </w:p>
    <w:p w14:paraId="7B0F05D1" w14:textId="1E00F326" w:rsidR="007148C0" w:rsidRDefault="006C33AA" w:rsidP="005854A7">
      <w:pPr>
        <w:spacing w:before="120" w:after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A simpler and less coarse specification of </w:t>
      </w:r>
      <m:oMath>
        <m:r>
          <w:rPr>
            <w:rFonts w:ascii="Cambria Math" w:hAnsi="Cambria Math"/>
            <w:kern w:val="22"/>
            <w:szCs w:val="22"/>
            <w:lang w:val="en-US"/>
          </w:rPr>
          <m:t>a</m:t>
        </m:r>
      </m:oMath>
      <w:r w:rsidRPr="006C33AA">
        <w:rPr>
          <w:kern w:val="22"/>
          <w:szCs w:val="22"/>
          <w:vertAlign w:val="subscript"/>
          <w:lang w:val="en-US"/>
        </w:rPr>
        <w:t>pic</w:t>
      </w:r>
      <w:r>
        <w:rPr>
          <w:kern w:val="22"/>
          <w:szCs w:val="22"/>
          <w:lang w:val="en-US"/>
        </w:rPr>
        <w:t xml:space="preserve"> can be </w:t>
      </w:r>
      <w:r w:rsidR="007F19E3">
        <w:rPr>
          <w:kern w:val="22"/>
          <w:szCs w:val="22"/>
          <w:lang w:val="en-US"/>
        </w:rPr>
        <w:t>reach</w:t>
      </w:r>
      <w:r>
        <w:rPr>
          <w:kern w:val="22"/>
          <w:szCs w:val="22"/>
          <w:lang w:val="en-US"/>
        </w:rPr>
        <w:t>ed by the following straightforward</w:t>
      </w:r>
      <w:r w:rsidR="007F19E3">
        <w:rPr>
          <w:kern w:val="22"/>
          <w:szCs w:val="22"/>
          <w:lang w:val="en-US"/>
        </w:rPr>
        <w:t xml:space="preserve"> curv</w:t>
      </w:r>
      <w:r>
        <w:rPr>
          <w:kern w:val="22"/>
          <w:szCs w:val="22"/>
          <w:lang w:val="en-US"/>
        </w:rPr>
        <w:t>e-fitting:</w:t>
      </w:r>
    </w:p>
    <w:p w14:paraId="04A85767" w14:textId="6E090079" w:rsidR="006C33AA" w:rsidRDefault="008551FD" w:rsidP="00224A90">
      <w:pPr>
        <w:spacing w:before="240" w:after="200"/>
        <w:jc w:val="center"/>
        <w:rPr>
          <w:kern w:val="22"/>
          <w:szCs w:val="22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kern w:val="22"/>
                  <w:szCs w:val="22"/>
                  <w:lang w:val="en-US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2"/>
                  <w:szCs w:val="22"/>
                  <w:lang w:val="en-US"/>
                </w:rPr>
                <m:t>pic</m:t>
              </m:r>
            </m:sub>
          </m:sSub>
          <m:r>
            <w:rPr>
              <w:rFonts w:ascii="Cambria Math" w:hAnsi="Cambria Math"/>
              <w:kern w:val="22"/>
              <w:szCs w:val="22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kern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kern w:val="22"/>
                  <w:szCs w:val="22"/>
                  <w:lang w:val="en-US"/>
                </w:rPr>
                <m:t>2</m:t>
              </m:r>
            </m:e>
            <m:sup>
              <m:r>
                <w:rPr>
                  <w:rFonts w:ascii="Cambria Math" w:hAnsi="Cambria Math"/>
                  <w:kern w:val="22"/>
                  <w:szCs w:val="22"/>
                  <w:lang w:val="en-US"/>
                </w:rPr>
                <m:t>BD+4</m:t>
              </m:r>
            </m:sup>
          </m:sSup>
          <m:r>
            <w:rPr>
              <w:rFonts w:ascii="Cambria Math" w:hAnsi="Cambria Math"/>
              <w:kern w:val="22"/>
              <w:szCs w:val="22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kern w:val="22"/>
                  <w:szCs w:val="22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kern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22"/>
                      <w:szCs w:val="22"/>
                      <w:lang w:val="en-US"/>
                    </w:rPr>
                    <m:t>3840∙2160</m:t>
                  </m:r>
                </m:num>
                <m:den>
                  <m:r>
                    <w:rPr>
                      <w:rFonts w:ascii="Cambria Math" w:hAnsi="Cambria Math"/>
                      <w:kern w:val="22"/>
                      <w:szCs w:val="22"/>
                      <w:lang w:val="en-US"/>
                    </w:rPr>
                    <m:t>W∙H</m:t>
                  </m:r>
                </m:den>
              </m:f>
            </m:e>
          </m:rad>
          <m:r>
            <w:rPr>
              <w:rFonts w:ascii="Cambria Math" w:hAnsi="Cambria Math"/>
              <w:kern w:val="22"/>
              <w:szCs w:val="22"/>
              <w:lang w:val="en-US"/>
            </w:rPr>
            <m:t xml:space="preserve"> ,</m:t>
          </m:r>
        </m:oMath>
      </m:oMathPara>
    </w:p>
    <w:p w14:paraId="0E8C3478" w14:textId="53B702DA" w:rsidR="006C33AA" w:rsidRDefault="006C33AA" w:rsidP="005854A7">
      <w:pPr>
        <w:spacing w:before="120" w:after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where </w:t>
      </w:r>
      <m:oMath>
        <m:r>
          <w:rPr>
            <w:rFonts w:ascii="Cambria Math" w:hAnsi="Cambria Math"/>
            <w:kern w:val="22"/>
            <w:szCs w:val="22"/>
            <w:lang w:val="en-US"/>
          </w:rPr>
          <m:t>W</m:t>
        </m:r>
      </m:oMath>
      <w:r w:rsidRPr="0086665C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and </w:t>
      </w:r>
      <m:oMath>
        <m:r>
          <w:rPr>
            <w:rFonts w:ascii="Cambria Math" w:hAnsi="Cambria Math"/>
            <w:kern w:val="22"/>
            <w:szCs w:val="22"/>
            <w:lang w:val="en-US"/>
          </w:rPr>
          <m:t>H</m:t>
        </m:r>
      </m:oMath>
      <w:r>
        <w:rPr>
          <w:kern w:val="22"/>
          <w:szCs w:val="22"/>
          <w:lang w:val="en-US"/>
        </w:rPr>
        <w:t xml:space="preserve"> are the picture’s luma width and height, respectively</w:t>
      </w:r>
      <w:r w:rsidR="00026A3B">
        <w:rPr>
          <w:kern w:val="22"/>
          <w:szCs w:val="22"/>
          <w:lang w:val="en-US"/>
        </w:rPr>
        <w:t xml:space="preserve">, and </w:t>
      </w:r>
      <m:oMath>
        <m:r>
          <w:rPr>
            <w:rFonts w:ascii="Cambria Math" w:hAnsi="Cambria Math"/>
            <w:kern w:val="22"/>
            <w:szCs w:val="22"/>
            <w:lang w:val="en-US"/>
          </w:rPr>
          <m:t>BD</m:t>
        </m:r>
      </m:oMath>
      <w:r w:rsidR="00026A3B">
        <w:rPr>
          <w:kern w:val="22"/>
          <w:szCs w:val="22"/>
          <w:lang w:val="en-US"/>
        </w:rPr>
        <w:t xml:space="preserve"> is the code</w:t>
      </w:r>
      <w:r w:rsidR="0086665C">
        <w:rPr>
          <w:kern w:val="22"/>
          <w:szCs w:val="22"/>
          <w:lang w:val="en-US"/>
        </w:rPr>
        <w:t>r</w:t>
      </w:r>
      <w:r w:rsidR="005B7FB8">
        <w:rPr>
          <w:kern w:val="22"/>
          <w:szCs w:val="22"/>
          <w:lang w:val="en-US"/>
        </w:rPr>
        <w:t xml:space="preserve"> </w:t>
      </w:r>
      <w:r w:rsidR="00026A3B">
        <w:rPr>
          <w:kern w:val="22"/>
          <w:szCs w:val="22"/>
          <w:lang w:val="en-US"/>
        </w:rPr>
        <w:t xml:space="preserve">internal </w:t>
      </w:r>
      <w:proofErr w:type="spellStart"/>
      <w:r w:rsidR="00026A3B">
        <w:rPr>
          <w:kern w:val="22"/>
          <w:szCs w:val="22"/>
          <w:lang w:val="en-US"/>
        </w:rPr>
        <w:t>luma</w:t>
      </w:r>
      <w:proofErr w:type="spellEnd"/>
      <w:r w:rsidR="00026A3B">
        <w:rPr>
          <w:kern w:val="22"/>
          <w:szCs w:val="22"/>
          <w:lang w:val="en-US"/>
        </w:rPr>
        <w:t xml:space="preserve"> bit-depth</w:t>
      </w:r>
      <w:r>
        <w:rPr>
          <w:kern w:val="22"/>
          <w:szCs w:val="22"/>
          <w:lang w:val="en-US"/>
        </w:rPr>
        <w:t>.</w:t>
      </w:r>
      <w:r w:rsidR="0086665C" w:rsidRPr="0086665C">
        <w:rPr>
          <w:kern w:val="22"/>
          <w:szCs w:val="22"/>
          <w:vertAlign w:val="superscript"/>
          <w:lang w:val="en-US"/>
        </w:rPr>
        <w:t xml:space="preserve">  </w:t>
      </w:r>
      <w:r w:rsidR="0086665C">
        <w:rPr>
          <w:kern w:val="22"/>
          <w:szCs w:val="22"/>
          <w:lang w:val="en-US"/>
        </w:rPr>
        <w:t xml:space="preserve">Of all (U)HD material used </w:t>
      </w:r>
      <w:r w:rsidR="00F407D1">
        <w:rPr>
          <w:kern w:val="22"/>
          <w:szCs w:val="22"/>
          <w:lang w:val="en-US"/>
        </w:rPr>
        <w:t>by the JVET</w:t>
      </w:r>
      <w:r w:rsidR="0086665C">
        <w:rPr>
          <w:kern w:val="22"/>
          <w:szCs w:val="22"/>
          <w:lang w:val="en-US"/>
        </w:rPr>
        <w:t xml:space="preserve">, this change only affects the </w:t>
      </w:r>
      <w:r w:rsidR="0086665C" w:rsidRPr="0086665C">
        <w:rPr>
          <w:i/>
          <w:kern w:val="22"/>
          <w:szCs w:val="22"/>
          <w:lang w:val="en-US"/>
        </w:rPr>
        <w:t>Cosmos1</w:t>
      </w:r>
      <w:r w:rsidR="0086665C" w:rsidRPr="00EC5C96">
        <w:rPr>
          <w:kern w:val="22"/>
          <w:szCs w:val="22"/>
          <w:vertAlign w:val="superscript"/>
          <w:lang w:val="en-US"/>
        </w:rPr>
        <w:t xml:space="preserve"> </w:t>
      </w:r>
      <w:r w:rsidR="0086665C">
        <w:rPr>
          <w:kern w:val="22"/>
          <w:szCs w:val="22"/>
          <w:lang w:val="en-US"/>
        </w:rPr>
        <w:t>sequence (1920×856).</w:t>
      </w:r>
    </w:p>
    <w:p w14:paraId="303E7619" w14:textId="6D4F0ACA" w:rsidR="006C33AA" w:rsidRDefault="006C33AA" w:rsidP="006C33AA">
      <w:pPr>
        <w:pStyle w:val="berschrift2"/>
        <w:rPr>
          <w:lang w:val="en-US"/>
        </w:rPr>
      </w:pPr>
      <w:r>
        <w:rPr>
          <w:lang w:val="en-US"/>
        </w:rPr>
        <w:t>Extension of Chromatic QPA</w:t>
      </w:r>
    </w:p>
    <w:p w14:paraId="20B1229A" w14:textId="315067E1" w:rsidR="00D32D6B" w:rsidRDefault="00EC5C96" w:rsidP="00D32D6B">
      <w:pPr>
        <w:spacing w:before="120" w:after="120"/>
        <w:jc w:val="both"/>
        <w:rPr>
          <w:kern w:val="22"/>
          <w:szCs w:val="22"/>
          <w:lang w:val="en-US"/>
        </w:rPr>
      </w:pPr>
      <w:r w:rsidRPr="00D32D6B">
        <w:rPr>
          <w:kern w:val="22"/>
          <w:szCs w:val="22"/>
          <w:lang w:val="en-US"/>
        </w:rPr>
        <w:t xml:space="preserve">The human visual system </w:t>
      </w:r>
      <w:r w:rsidR="00D32D6B">
        <w:rPr>
          <w:kern w:val="22"/>
          <w:szCs w:val="22"/>
          <w:lang w:val="en-US"/>
        </w:rPr>
        <w:t xml:space="preserve">(HVS) </w:t>
      </w:r>
      <w:r w:rsidRPr="00D32D6B">
        <w:rPr>
          <w:kern w:val="22"/>
          <w:szCs w:val="22"/>
          <w:lang w:val="en-US"/>
        </w:rPr>
        <w:t xml:space="preserve">is known to be relatively insensitive </w:t>
      </w:r>
      <w:r w:rsidR="00D32D6B">
        <w:rPr>
          <w:kern w:val="22"/>
          <w:szCs w:val="22"/>
          <w:lang w:val="en-US"/>
        </w:rPr>
        <w:t>to subtle intensity differences</w:t>
      </w:r>
      <w:r w:rsidR="00D32D6B" w:rsidRPr="00D32D6B">
        <w:rPr>
          <w:kern w:val="22"/>
          <w:szCs w:val="22"/>
          <w:vertAlign w:val="superscript"/>
          <w:lang w:val="en-US"/>
        </w:rPr>
        <w:t xml:space="preserve"> </w:t>
      </w:r>
      <w:r w:rsidR="00D32D6B">
        <w:rPr>
          <w:kern w:val="22"/>
          <w:szCs w:val="22"/>
          <w:lang w:val="en-US"/>
        </w:rPr>
        <w:t>–</w:t>
      </w:r>
      <w:r w:rsidR="00D32D6B" w:rsidRPr="00D32D6B">
        <w:rPr>
          <w:kern w:val="22"/>
          <w:szCs w:val="22"/>
          <w:vertAlign w:val="superscript"/>
          <w:lang w:val="en-US"/>
        </w:rPr>
        <w:t xml:space="preserve"> </w:t>
      </w:r>
      <w:r w:rsidRPr="00D32D6B">
        <w:rPr>
          <w:kern w:val="22"/>
          <w:szCs w:val="22"/>
          <w:lang w:val="en-US"/>
        </w:rPr>
        <w:t xml:space="preserve">such as </w:t>
      </w:r>
      <w:r w:rsidR="00D32D6B">
        <w:rPr>
          <w:kern w:val="22"/>
          <w:szCs w:val="22"/>
          <w:lang w:val="en-US"/>
        </w:rPr>
        <w:t xml:space="preserve">those introduced by quantization in </w:t>
      </w:r>
      <w:proofErr w:type="spellStart"/>
      <w:r w:rsidR="00D32D6B">
        <w:rPr>
          <w:kern w:val="22"/>
          <w:szCs w:val="22"/>
          <w:lang w:val="en-US"/>
        </w:rPr>
        <w:t>lossy</w:t>
      </w:r>
      <w:proofErr w:type="spellEnd"/>
      <w:r w:rsidR="00D32D6B">
        <w:rPr>
          <w:kern w:val="22"/>
          <w:szCs w:val="22"/>
          <w:lang w:val="en-US"/>
        </w:rPr>
        <w:t xml:space="preserve"> </w:t>
      </w:r>
      <w:r w:rsidRPr="00D32D6B">
        <w:rPr>
          <w:kern w:val="22"/>
          <w:szCs w:val="22"/>
          <w:lang w:val="en-US"/>
        </w:rPr>
        <w:t>coding</w:t>
      </w:r>
      <w:r w:rsidRPr="00D32D6B">
        <w:rPr>
          <w:kern w:val="22"/>
          <w:szCs w:val="22"/>
          <w:vertAlign w:val="superscript"/>
          <w:lang w:val="en-US"/>
        </w:rPr>
        <w:t xml:space="preserve"> </w:t>
      </w:r>
      <w:r w:rsidR="00D32D6B">
        <w:rPr>
          <w:kern w:val="22"/>
          <w:szCs w:val="22"/>
          <w:lang w:val="en-US"/>
        </w:rPr>
        <w:t>–</w:t>
      </w:r>
      <w:r w:rsidRPr="00D32D6B">
        <w:rPr>
          <w:kern w:val="22"/>
          <w:szCs w:val="22"/>
          <w:vertAlign w:val="superscript"/>
          <w:lang w:val="en-US"/>
        </w:rPr>
        <w:t xml:space="preserve"> </w:t>
      </w:r>
      <w:r w:rsidRPr="00D32D6B">
        <w:rPr>
          <w:kern w:val="22"/>
          <w:szCs w:val="22"/>
          <w:lang w:val="en-US"/>
        </w:rPr>
        <w:t xml:space="preserve">in spatial </w:t>
      </w:r>
      <w:r w:rsidR="00D32D6B">
        <w:rPr>
          <w:kern w:val="22"/>
          <w:szCs w:val="22"/>
          <w:lang w:val="en-US"/>
        </w:rPr>
        <w:t>areas</w:t>
      </w:r>
      <w:r w:rsidRPr="00D32D6B">
        <w:rPr>
          <w:kern w:val="22"/>
          <w:szCs w:val="22"/>
          <w:lang w:val="en-US"/>
        </w:rPr>
        <w:t xml:space="preserve"> dominated by glaring colors </w:t>
      </w:r>
      <w:r w:rsidR="00D32D6B">
        <w:rPr>
          <w:kern w:val="22"/>
          <w:szCs w:val="22"/>
          <w:lang w:val="en-US"/>
        </w:rPr>
        <w:t>like bright</w:t>
      </w:r>
      <w:r w:rsidRPr="00D32D6B">
        <w:rPr>
          <w:kern w:val="22"/>
          <w:szCs w:val="22"/>
          <w:lang w:val="en-US"/>
        </w:rPr>
        <w:t xml:space="preserve"> </w:t>
      </w:r>
      <w:r w:rsidRPr="00D32D6B">
        <w:rPr>
          <w:kern w:val="22"/>
          <w:szCs w:val="22"/>
          <w:highlight w:val="yellow"/>
          <w:lang w:val="en-US"/>
        </w:rPr>
        <w:t>yellow</w:t>
      </w:r>
      <w:r w:rsidRPr="00D32D6B">
        <w:rPr>
          <w:kern w:val="22"/>
          <w:szCs w:val="22"/>
          <w:lang w:val="en-US"/>
        </w:rPr>
        <w:t xml:space="preserve">, </w:t>
      </w:r>
      <w:r w:rsidRPr="00D32D6B">
        <w:rPr>
          <w:kern w:val="22"/>
          <w:szCs w:val="22"/>
          <w:highlight w:val="green"/>
          <w:lang w:val="en-US"/>
        </w:rPr>
        <w:t>green</w:t>
      </w:r>
      <w:r w:rsidRPr="00D32D6B">
        <w:rPr>
          <w:kern w:val="22"/>
          <w:szCs w:val="22"/>
          <w:lang w:val="en-US"/>
        </w:rPr>
        <w:t xml:space="preserve">, </w:t>
      </w:r>
      <w:r w:rsidR="00D32D6B">
        <w:rPr>
          <w:kern w:val="22"/>
          <w:szCs w:val="22"/>
          <w:lang w:val="en-US"/>
        </w:rPr>
        <w:t>or</w:t>
      </w:r>
      <w:r w:rsidRPr="00D32D6B">
        <w:rPr>
          <w:kern w:val="22"/>
          <w:szCs w:val="22"/>
          <w:lang w:val="en-US"/>
        </w:rPr>
        <w:t xml:space="preserve"> </w:t>
      </w:r>
      <w:r w:rsidRPr="00D32D6B">
        <w:rPr>
          <w:kern w:val="22"/>
          <w:szCs w:val="22"/>
          <w:highlight w:val="cyan"/>
          <w:lang w:val="en-US"/>
        </w:rPr>
        <w:t>cyan</w:t>
      </w:r>
      <w:r w:rsidRPr="00D32D6B">
        <w:rPr>
          <w:kern w:val="22"/>
          <w:szCs w:val="22"/>
          <w:lang w:val="en-US"/>
        </w:rPr>
        <w:t xml:space="preserve"> [6].</w:t>
      </w:r>
      <w:r w:rsidR="00D32D6B" w:rsidRPr="00D32D6B">
        <w:rPr>
          <w:kern w:val="22"/>
          <w:szCs w:val="22"/>
          <w:vertAlign w:val="superscript"/>
          <w:lang w:val="en-US"/>
        </w:rPr>
        <w:t xml:space="preserve">  </w:t>
      </w:r>
      <w:r w:rsidR="00D32D6B">
        <w:rPr>
          <w:kern w:val="22"/>
          <w:szCs w:val="22"/>
          <w:lang w:val="en-US"/>
        </w:rPr>
        <w:t xml:space="preserve">To exploit this HVS inaccuracy in perceptual bit-allocation applications, a simple extension of the QPA algorithm, increasing the (sub)block-wise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</m:oMath>
      <w:r w:rsidR="00D32D6B">
        <w:rPr>
          <w:kern w:val="22"/>
          <w:szCs w:val="22"/>
          <w:lang w:val="en-US"/>
        </w:rPr>
        <w:t xml:space="preserve"> in case of glaring colors, was devised</w:t>
      </w:r>
      <w:r w:rsidR="00A357B3">
        <w:rPr>
          <w:kern w:val="22"/>
          <w:szCs w:val="22"/>
          <w:lang w:val="en-US"/>
        </w:rPr>
        <w:t>:</w:t>
      </w:r>
    </w:p>
    <w:p w14:paraId="41019772" w14:textId="122EEE4E" w:rsidR="00D32D6B" w:rsidRPr="0009678A" w:rsidRDefault="0009678A" w:rsidP="00265451">
      <w:pPr>
        <w:numPr>
          <w:ilvl w:val="0"/>
          <w:numId w:val="6"/>
        </w:numPr>
        <w:tabs>
          <w:tab w:val="left" w:pos="3402"/>
        </w:tabs>
        <w:spacing w:before="120"/>
        <w:ind w:left="670" w:hanging="335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>obtain t</w:t>
      </w:r>
      <w:r w:rsidR="00B46334" w:rsidRPr="0009678A">
        <w:rPr>
          <w:kern w:val="22"/>
          <w:szCs w:val="22"/>
          <w:lang w:val="en-US"/>
        </w:rPr>
        <w:t xml:space="preserve">he DC offset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kern w:val="22"/>
                    <w:szCs w:val="22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  <m:r>
          <w:rPr>
            <w:rFonts w:ascii="Cambria Math" w:hAnsi="Cambria Math"/>
            <w:kern w:val="22"/>
            <w:szCs w:val="22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kern w:val="22"/>
            <w:szCs w:val="22"/>
            <w:lang w:val="en-US"/>
          </w:rPr>
          <m:t>mean</m:t>
        </m:r>
        <m:d>
          <m:d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p</m:t>
                </m:r>
              </m:sub>
            </m:sSub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kern w:val="22"/>
                    <w:szCs w:val="22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x,y</m:t>
                </m:r>
              </m:e>
            </m:d>
          </m:e>
        </m:d>
        <m:r>
          <w:rPr>
            <w:rFonts w:ascii="Cambria Math" w:hAnsi="Cambria Math"/>
            <w:kern w:val="22"/>
            <w:szCs w:val="22"/>
            <w:lang w:val="en-US"/>
          </w:rPr>
          <m:t>, [x,y]∈</m:t>
        </m:r>
        <m:sSubSup>
          <m:sSubSup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  <m:sup>
            <m:r>
              <w:rPr>
                <w:rFonts w:ascii="Cambria Math" w:hAnsi="Cambria Math"/>
                <w:kern w:val="22"/>
                <w:szCs w:val="22"/>
                <w:lang w:val="en-US"/>
              </w:rPr>
              <m:t>p</m:t>
            </m:r>
          </m:sup>
        </m:sSubSup>
      </m:oMath>
      <w:r w:rsidR="00B46334" w:rsidRPr="00CE4D52">
        <w:rPr>
          <w:kern w:val="22"/>
          <w:szCs w:val="22"/>
          <w:vertAlign w:val="superscript"/>
          <w:lang w:val="en-US"/>
        </w:rPr>
        <w:t xml:space="preserve"> </w:t>
      </w:r>
      <w:r w:rsidR="00B46334" w:rsidRPr="0009678A">
        <w:rPr>
          <w:kern w:val="22"/>
          <w:szCs w:val="22"/>
          <w:lang w:val="en-US"/>
        </w:rPr>
        <w:t xml:space="preserve">of the block </w:t>
      </w:r>
      <m:oMath>
        <m:sSubSup>
          <m:sSubSup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  <m:sup>
            <m:r>
              <w:rPr>
                <w:rFonts w:ascii="Cambria Math" w:hAnsi="Cambria Math"/>
                <w:kern w:val="22"/>
                <w:szCs w:val="22"/>
                <w:lang w:val="en-US"/>
              </w:rPr>
              <m:t>p</m:t>
            </m:r>
          </m:sup>
        </m:sSubSup>
      </m:oMath>
      <w:r w:rsidRPr="00CE4D52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in each </w:t>
      </w:r>
      <w:r w:rsidR="00B46334" w:rsidRPr="0009678A">
        <w:rPr>
          <w:kern w:val="22"/>
          <w:szCs w:val="22"/>
          <w:lang w:val="en-US"/>
        </w:rPr>
        <w:t xml:space="preserve">plane </w:t>
      </w:r>
      <m:oMath>
        <m:r>
          <w:rPr>
            <w:rFonts w:ascii="Cambria Math" w:hAnsi="Cambria Math"/>
            <w:kern w:val="22"/>
            <w:szCs w:val="22"/>
            <w:lang w:val="en-US"/>
          </w:rPr>
          <m:t>p∈{</m:t>
        </m:r>
        <m:r>
          <m:rPr>
            <m:sty m:val="p"/>
          </m:rPr>
          <w:rPr>
            <w:rFonts w:ascii="Cambria Math" w:hAnsi="Cambria Math"/>
            <w:kern w:val="22"/>
            <w:szCs w:val="22"/>
            <w:lang w:val="en-US"/>
          </w:rPr>
          <m:t>Y,Cb,Cr</m:t>
        </m:r>
        <m:r>
          <w:rPr>
            <w:rFonts w:ascii="Cambria Math" w:hAnsi="Cambria Math"/>
            <w:kern w:val="22"/>
            <w:szCs w:val="22"/>
            <w:lang w:val="en-US"/>
          </w:rPr>
          <m:t>}</m:t>
        </m:r>
      </m:oMath>
    </w:p>
    <w:p w14:paraId="3BC76A51" w14:textId="30AF23FC" w:rsidR="00530116" w:rsidRPr="00CE4D52" w:rsidRDefault="00131D62" w:rsidP="00265451">
      <w:pPr>
        <w:numPr>
          <w:ilvl w:val="0"/>
          <w:numId w:val="6"/>
        </w:numPr>
        <w:tabs>
          <w:tab w:val="left" w:pos="3402"/>
        </w:tabs>
        <w:spacing w:before="0" w:after="30"/>
        <w:ind w:left="670" w:hanging="335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>derive</w:t>
      </w:r>
      <w:r w:rsidR="00CE4D52" w:rsidRPr="00A47DFE">
        <w:rPr>
          <w:kern w:val="22"/>
          <w:szCs w:val="22"/>
          <w:lang w:val="en-US"/>
        </w:rPr>
        <w:t xml:space="preserve"> </w:t>
      </w:r>
      <w:r w:rsidR="00CE4D52">
        <w:rPr>
          <w:kern w:val="22"/>
          <w:szCs w:val="22"/>
          <w:lang w:val="en-US"/>
        </w:rPr>
        <w:t xml:space="preserve">the </w:t>
      </w:r>
      <w:proofErr w:type="spellStart"/>
      <w:r w:rsidR="00CE4D52">
        <w:rPr>
          <w:kern w:val="22"/>
          <w:szCs w:val="22"/>
          <w:lang w:val="en-US"/>
        </w:rPr>
        <w:t>luma-chroma</w:t>
      </w:r>
      <w:proofErr w:type="spellEnd"/>
      <w:r w:rsidR="00CE4D52">
        <w:rPr>
          <w:kern w:val="22"/>
          <w:szCs w:val="22"/>
          <w:lang w:val="en-US"/>
        </w:rPr>
        <w:t xml:space="preserve"> difference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  <m:r>
          <w:rPr>
            <w:rFonts w:ascii="Cambria Math" w:hAnsi="Cambria Math"/>
            <w:kern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kern w:val="22"/>
                <w:szCs w:val="22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kern w:val="22"/>
                    <w:szCs w:val="22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  <m:r>
          <w:rPr>
            <w:rFonts w:ascii="Cambria Math" w:hAnsi="Cambria Math"/>
            <w:kern w:val="22"/>
            <w:szCs w:val="22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kern w:val="22"/>
                    <w:szCs w:val="22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C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min</m:t>
            </m:r>
          </m:sub>
        </m:sSub>
      </m:oMath>
      <w:r w:rsidR="00CE4D52" w:rsidRPr="00A47DFE">
        <w:rPr>
          <w:kern w:val="22"/>
          <w:szCs w:val="22"/>
          <w:vertAlign w:val="superscript"/>
          <w:lang w:val="en-US"/>
        </w:rPr>
        <w:t xml:space="preserve"> </w:t>
      </w:r>
      <w:r w:rsidR="00A47DFE">
        <w:rPr>
          <w:kern w:val="22"/>
          <w:szCs w:val="22"/>
          <w:lang w:val="en-US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kern w:val="22"/>
                    <w:szCs w:val="22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C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min</m:t>
            </m:r>
          </m:sub>
        </m:sSub>
        <m:r>
          <w:rPr>
            <w:rFonts w:ascii="Cambria Math" w:hAnsi="Cambria Math"/>
            <w:kern w:val="22"/>
            <w:szCs w:val="22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kern w:val="22"/>
            <w:szCs w:val="22"/>
            <w:lang w:val="en-US"/>
          </w:rPr>
          <m:t>min</m:t>
        </m:r>
        <m:d>
          <m:d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2"/>
                    <w:szCs w:val="22"/>
                    <w:lang w:val="en-US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kern w:val="22"/>
                        <w:szCs w:val="22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kern w:val="22"/>
                        <w:szCs w:val="22"/>
                        <w:lang w:val="en-US"/>
                      </w:rPr>
                      <m:t>c</m:t>
                    </m:r>
                  </m:e>
                </m:acc>
              </m:e>
              <m:sub>
                <m: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k</m:t>
                </m:r>
              </m:sub>
            </m:sSub>
          </m:e>
        </m:d>
        <m:r>
          <w:rPr>
            <w:rFonts w:ascii="Cambria Math" w:hAnsi="Cambria Math"/>
            <w:kern w:val="22"/>
            <w:szCs w:val="22"/>
            <w:lang w:val="en-US"/>
          </w:rPr>
          <m:t>,c∈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Cb,Cr</m:t>
            </m:r>
          </m:e>
        </m:d>
      </m:oMath>
      <w:r w:rsidR="00A47DFE">
        <w:rPr>
          <w:kern w:val="22"/>
          <w:szCs w:val="22"/>
          <w:lang w:val="en-US"/>
        </w:rPr>
        <w:t xml:space="preserve"> </w:t>
      </w:r>
      <w:r w:rsidR="0042022F">
        <w:rPr>
          <w:kern w:val="22"/>
          <w:szCs w:val="22"/>
          <w:lang w:val="en-US"/>
        </w:rPr>
        <w:t xml:space="preserve">for </w:t>
      </w:r>
      <w:r>
        <w:rPr>
          <w:kern w:val="22"/>
          <w:szCs w:val="22"/>
          <w:lang w:val="en-US"/>
        </w:rPr>
        <w:t>every</w:t>
      </w:r>
      <w:r w:rsidR="00A47DFE" w:rsidRPr="007F19E3">
        <w:rPr>
          <w:kern w:val="22"/>
          <w:szCs w:val="22"/>
          <w:vertAlign w:val="superscript"/>
          <w:lang w:val="en-US"/>
        </w:rPr>
        <w:t xml:space="preserve"> </w:t>
      </w:r>
      <m:oMath>
        <m:r>
          <w:rPr>
            <w:rFonts w:ascii="Cambria Math" w:hAnsi="Cambria Math"/>
            <w:kern w:val="22"/>
            <w:szCs w:val="22"/>
            <w:lang w:val="en-US"/>
          </w:rPr>
          <m:t>k</m:t>
        </m:r>
      </m:oMath>
    </w:p>
    <w:p w14:paraId="751BC2C2" w14:textId="6E377BF8" w:rsidR="00D32D6B" w:rsidRPr="00131D62" w:rsidRDefault="00D32D6B" w:rsidP="00265451">
      <w:pPr>
        <w:numPr>
          <w:ilvl w:val="0"/>
          <w:numId w:val="6"/>
        </w:numPr>
        <w:tabs>
          <w:tab w:val="left" w:pos="3402"/>
        </w:tabs>
        <w:spacing w:before="0"/>
        <w:ind w:left="670" w:hanging="335"/>
        <w:jc w:val="both"/>
        <w:rPr>
          <w:kern w:val="22"/>
          <w:szCs w:val="22"/>
          <w:lang w:val="en-US"/>
        </w:rPr>
      </w:pPr>
      <w:r w:rsidRPr="00131D62">
        <w:rPr>
          <w:kern w:val="22"/>
          <w:szCs w:val="22"/>
          <w:lang w:val="en-US"/>
        </w:rPr>
        <w:t>i</w:t>
      </w:r>
      <w:r w:rsidR="00131D62">
        <w:rPr>
          <w:kern w:val="22"/>
          <w:szCs w:val="22"/>
          <w:lang w:val="en-US"/>
        </w:rPr>
        <w:t xml:space="preserve">f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  <m:r>
          <w:rPr>
            <w:rFonts w:ascii="Cambria Math" w:hAnsi="Cambria Math"/>
            <w:kern w:val="22"/>
            <w:szCs w:val="22"/>
            <w:lang w:val="en-US"/>
          </w:rPr>
          <m:t>&gt;</m:t>
        </m:r>
        <m:sSup>
          <m:sSup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p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kern w:val="22"/>
                <w:szCs w:val="22"/>
                <w:lang w:val="en-US"/>
              </w:rPr>
              <m:t>BD-1</m:t>
            </m:r>
          </m:sup>
        </m:sSup>
      </m:oMath>
      <w:r w:rsidR="00131D62">
        <w:rPr>
          <w:kern w:val="22"/>
          <w:szCs w:val="22"/>
          <w:lang w:val="en-US"/>
        </w:rPr>
        <w:t xml:space="preserve">, then </w:t>
      </w:r>
      <m:oMath>
        <m:sSubSup>
          <m:sSubSup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  <m:sup>
            <m:r>
              <w:rPr>
                <w:rFonts w:ascii="Cambria Math" w:hAnsi="Cambria Math"/>
                <w:kern w:val="22"/>
                <w:szCs w:val="22"/>
                <w:lang w:val="en-US"/>
              </w:rPr>
              <m:t>'</m:t>
            </m:r>
          </m:sup>
        </m:sSubSup>
        <m:r>
          <w:rPr>
            <w:rFonts w:ascii="Cambria Math" w:hAnsi="Cambria Math"/>
            <w:kern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  <m:r>
          <w:rPr>
            <w:rFonts w:ascii="Cambria Math" w:hAnsi="Cambria Math"/>
            <w:kern w:val="22"/>
            <w:szCs w:val="22"/>
            <w:lang w:val="en-US"/>
          </w:rPr>
          <m:t>+</m:t>
        </m:r>
        <m:d>
          <m:dPr>
            <m:begChr m:val="⌊"/>
            <m:endChr m:val=""/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6∙</m:t>
            </m:r>
            <m:sSub>
              <m:sSubPr>
                <m:ctrlPr>
                  <w:rPr>
                    <w:rFonts w:ascii="Cambria Math" w:hAnsi="Cambria Math"/>
                    <w:i/>
                    <w:kern w:val="22"/>
                    <w:szCs w:val="22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2</m:t>
                </m:r>
              </m:sub>
            </m:sSub>
          </m:e>
        </m:d>
        <m:d>
          <m:dPr>
            <m:begChr m:val=""/>
            <m:endChr m:val="⌉"/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kern w:val="22"/>
                    <w:szCs w:val="22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kern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kern w:val="22"/>
                        <w:szCs w:val="22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kern w:val="22"/>
                        <w:szCs w:val="22"/>
                        <w:lang w:val="en-US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22"/>
                        <w:szCs w:val="2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22"/>
                        <w:szCs w:val="22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kern w:val="22"/>
                        <w:szCs w:val="22"/>
                        <w:lang w:val="en-US"/>
                      </w:rPr>
                      <m:t>1-BD</m:t>
                    </m:r>
                  </m:sup>
                </m:sSup>
              </m:e>
            </m:d>
          </m:e>
        </m:d>
      </m:oMath>
      <w:r w:rsidR="00265451">
        <w:rPr>
          <w:kern w:val="22"/>
          <w:szCs w:val="22"/>
          <w:lang w:val="en-US"/>
        </w:rPr>
        <w:t>, otherwise do nothing (i.</w:t>
      </w:r>
      <w:r w:rsidR="00265451" w:rsidRPr="00265451">
        <w:rPr>
          <w:kern w:val="22"/>
          <w:szCs w:val="22"/>
          <w:vertAlign w:val="superscript"/>
          <w:lang w:val="en-US"/>
        </w:rPr>
        <w:t xml:space="preserve"> </w:t>
      </w:r>
      <w:r w:rsidR="00265451">
        <w:rPr>
          <w:kern w:val="22"/>
          <w:szCs w:val="22"/>
          <w:lang w:val="en-US"/>
        </w:rPr>
        <w:t xml:space="preserve">e., </w:t>
      </w:r>
      <m:oMath>
        <m:sSubSup>
          <m:sSubSup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  <m:sup>
            <m:r>
              <w:rPr>
                <w:rFonts w:ascii="Cambria Math" w:hAnsi="Cambria Math"/>
                <w:kern w:val="22"/>
                <w:szCs w:val="22"/>
                <w:lang w:val="en-US"/>
              </w:rPr>
              <m:t>'</m:t>
            </m:r>
          </m:sup>
        </m:sSubSup>
        <m:r>
          <w:rPr>
            <w:rFonts w:ascii="Cambria Math" w:hAnsi="Cambria Math"/>
            <w:kern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</m:oMath>
      <w:r w:rsidR="00265451">
        <w:rPr>
          <w:kern w:val="22"/>
          <w:szCs w:val="22"/>
          <w:lang w:val="en-US"/>
        </w:rPr>
        <w:t>).</w:t>
      </w:r>
    </w:p>
    <w:p w14:paraId="4D6894AF" w14:textId="221DF081" w:rsidR="004C39AE" w:rsidRDefault="004C39AE" w:rsidP="000E13B1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>In other words, when, in</w:t>
      </w:r>
      <w:r w:rsidR="0009678A">
        <w:rPr>
          <w:kern w:val="22"/>
          <w:szCs w:val="22"/>
          <w:lang w:val="en-US"/>
        </w:rPr>
        <w:t xml:space="preserve"> a</w:t>
      </w:r>
      <w:r>
        <w:rPr>
          <w:kern w:val="22"/>
          <w:szCs w:val="22"/>
          <w:lang w:val="en-US"/>
        </w:rPr>
        <w:t xml:space="preserve"> (sub)block </w:t>
      </w:r>
      <m:oMath>
        <m:r>
          <w:rPr>
            <w:rFonts w:ascii="Cambria Math" w:hAnsi="Cambria Math"/>
            <w:kern w:val="22"/>
            <w:szCs w:val="22"/>
            <w:lang w:val="en-US"/>
          </w:rPr>
          <m:t>k</m:t>
        </m:r>
      </m:oMath>
      <w:r>
        <w:rPr>
          <w:kern w:val="22"/>
          <w:szCs w:val="22"/>
          <w:lang w:val="en-US"/>
        </w:rPr>
        <w:t xml:space="preserve">, the mean luma sample value </w:t>
      </w:r>
      <m:oMath>
        <m:sSub>
          <m:sSubPr>
            <m:ctrlPr>
              <w:rPr>
                <w:rFonts w:ascii="Cambria Math" w:hAnsi="Cambria Math"/>
                <w:kern w:val="22"/>
                <w:szCs w:val="22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kern w:val="22"/>
                    <w:szCs w:val="22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</m:oMath>
      <w:r w:rsidRPr="0009678A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is high (bright) </w:t>
      </w:r>
      <w:r w:rsidR="0009678A">
        <w:rPr>
          <w:kern w:val="22"/>
          <w:szCs w:val="22"/>
          <w:lang w:val="en-US"/>
        </w:rPr>
        <w:t>while</w:t>
      </w:r>
      <w:r>
        <w:rPr>
          <w:kern w:val="22"/>
          <w:szCs w:val="22"/>
          <w:lang w:val="en-US"/>
        </w:rPr>
        <w:t xml:space="preserve"> the minimum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kern w:val="22"/>
                    <w:szCs w:val="22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C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min</m:t>
            </m:r>
          </m:sub>
        </m:sSub>
      </m:oMath>
      <w:r w:rsidRPr="004C39AE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of the mean </w:t>
      </w:r>
      <w:proofErr w:type="spellStart"/>
      <w:r>
        <w:rPr>
          <w:kern w:val="22"/>
          <w:szCs w:val="22"/>
          <w:lang w:val="en-US"/>
        </w:rPr>
        <w:t>chroma</w:t>
      </w:r>
      <w:proofErr w:type="spellEnd"/>
      <w:r>
        <w:rPr>
          <w:kern w:val="22"/>
          <w:szCs w:val="22"/>
          <w:lang w:val="en-US"/>
        </w:rPr>
        <w:t xml:space="preserve"> sample values is very low (far below the grayscale</w:t>
      </w:r>
      <w:r w:rsidR="00530116">
        <w:rPr>
          <w:kern w:val="22"/>
          <w:szCs w:val="22"/>
          <w:lang w:val="en-US"/>
        </w:rPr>
        <w:t xml:space="preserve"> level</w:t>
      </w:r>
      <w:r>
        <w:rPr>
          <w:kern w:val="22"/>
          <w:szCs w:val="22"/>
          <w:lang w:val="en-US"/>
        </w:rPr>
        <w:t>),</w:t>
      </w:r>
      <w:r w:rsidR="00530116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>the (sub)block</w:t>
      </w:r>
      <w:r w:rsidR="00530116">
        <w:rPr>
          <w:kern w:val="22"/>
          <w:szCs w:val="22"/>
          <w:lang w:val="en-US"/>
        </w:rPr>
        <w:t xml:space="preserve"> </w:t>
      </w:r>
      <w:r w:rsidR="00131D62">
        <w:rPr>
          <w:kern w:val="22"/>
          <w:szCs w:val="22"/>
          <w:lang w:val="en-US"/>
        </w:rPr>
        <w:t>input</w:t>
      </w:r>
      <w:r w:rsidR="00530116">
        <w:rPr>
          <w:kern w:val="22"/>
          <w:szCs w:val="22"/>
          <w:lang w:val="en-US"/>
        </w:rPr>
        <w:t xml:space="preserve"> is dominated by a glaring color</w:t>
      </w:r>
      <w:r w:rsidR="00131D62">
        <w:rPr>
          <w:kern w:val="22"/>
          <w:szCs w:val="22"/>
          <w:lang w:val="en-US"/>
        </w:rPr>
        <w:t>,</w:t>
      </w:r>
      <w:r w:rsidR="00530116">
        <w:rPr>
          <w:kern w:val="22"/>
          <w:szCs w:val="22"/>
          <w:lang w:val="en-US"/>
        </w:rPr>
        <w:t xml:space="preserve"> and it</w:t>
      </w:r>
      <w:r>
        <w:rPr>
          <w:kern w:val="22"/>
          <w:szCs w:val="22"/>
          <w:lang w:val="en-US"/>
        </w:rPr>
        <w:t xml:space="preserve">s </w:t>
      </w:r>
      <w:proofErr w:type="spellStart"/>
      <w:r w:rsidR="00530116">
        <w:rPr>
          <w:kern w:val="22"/>
          <w:szCs w:val="22"/>
          <w:lang w:val="en-US"/>
        </w:rPr>
        <w:t>luma</w:t>
      </w:r>
      <w:proofErr w:type="spellEnd"/>
      <w:r w:rsidR="00530116">
        <w:rPr>
          <w:kern w:val="22"/>
          <w:szCs w:val="22"/>
          <w:lang w:val="en-US"/>
        </w:rPr>
        <w:t xml:space="preserve">-channel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</m:oMath>
      <w:r>
        <w:rPr>
          <w:kern w:val="22"/>
          <w:szCs w:val="22"/>
          <w:lang w:val="en-US"/>
        </w:rPr>
        <w:t xml:space="preserve"> is increased proportional</w:t>
      </w:r>
      <w:proofErr w:type="spellStart"/>
      <w:r>
        <w:rPr>
          <w:kern w:val="22"/>
          <w:szCs w:val="22"/>
          <w:lang w:val="en-US"/>
        </w:rPr>
        <w:t>ly</w:t>
      </w:r>
      <w:proofErr w:type="spellEnd"/>
      <w:r>
        <w:rPr>
          <w:kern w:val="22"/>
          <w:szCs w:val="22"/>
          <w:lang w:val="en-US"/>
        </w:rPr>
        <w:t xml:space="preserve"> by a</w:t>
      </w:r>
      <w:r w:rsidR="00530116">
        <w:rPr>
          <w:kern w:val="22"/>
          <w:szCs w:val="22"/>
          <w:lang w:val="en-US"/>
        </w:rPr>
        <w:t>n</w:t>
      </w:r>
      <w:r>
        <w:rPr>
          <w:kern w:val="22"/>
          <w:szCs w:val="22"/>
          <w:lang w:val="en-US"/>
        </w:rPr>
        <w:t xml:space="preserve"> offset of up to 6</w:t>
      </w:r>
      <w:r w:rsidR="00530116">
        <w:rPr>
          <w:kern w:val="22"/>
          <w:szCs w:val="22"/>
          <w:lang w:val="en-US"/>
        </w:rPr>
        <w:t>.</w:t>
      </w:r>
    </w:p>
    <w:p w14:paraId="48117DDA" w14:textId="5731E112" w:rsidR="00FF285D" w:rsidRDefault="00FF285D" w:rsidP="000E13B1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Of all </w:t>
      </w:r>
      <w:r w:rsidR="00224A90">
        <w:rPr>
          <w:kern w:val="22"/>
          <w:szCs w:val="22"/>
          <w:lang w:val="en-US"/>
        </w:rPr>
        <w:t xml:space="preserve">natural video </w:t>
      </w:r>
      <w:r w:rsidR="00F407D1">
        <w:rPr>
          <w:kern w:val="22"/>
          <w:szCs w:val="22"/>
          <w:lang w:val="en-US"/>
        </w:rPr>
        <w:t>sequences</w:t>
      </w:r>
      <w:r w:rsidR="00224A90">
        <w:rPr>
          <w:kern w:val="22"/>
          <w:szCs w:val="22"/>
          <w:lang w:val="en-US"/>
        </w:rPr>
        <w:t xml:space="preserve"> c</w:t>
      </w:r>
      <w:r>
        <w:rPr>
          <w:kern w:val="22"/>
          <w:szCs w:val="22"/>
          <w:lang w:val="en-US"/>
        </w:rPr>
        <w:t xml:space="preserve">urrently </w:t>
      </w:r>
      <w:r w:rsidR="00F407D1">
        <w:rPr>
          <w:kern w:val="22"/>
          <w:szCs w:val="22"/>
          <w:lang w:val="en-US"/>
        </w:rPr>
        <w:t xml:space="preserve">in use by the </w:t>
      </w:r>
      <w:r>
        <w:rPr>
          <w:kern w:val="22"/>
          <w:szCs w:val="22"/>
          <w:lang w:val="en-US"/>
        </w:rPr>
        <w:t>JVET, the glaring</w:t>
      </w:r>
      <w:r w:rsidR="00224A90">
        <w:rPr>
          <w:kern w:val="22"/>
          <w:szCs w:val="22"/>
          <w:lang w:val="en-US"/>
        </w:rPr>
        <w:t>-</w:t>
      </w:r>
      <w:r>
        <w:rPr>
          <w:kern w:val="22"/>
          <w:szCs w:val="22"/>
          <w:lang w:val="en-US"/>
        </w:rPr>
        <w:t>colors QPA only affects the coding of the</w:t>
      </w:r>
      <w:r w:rsidR="000E13B1">
        <w:rPr>
          <w:kern w:val="22"/>
          <w:szCs w:val="22"/>
          <w:lang w:val="en-US"/>
        </w:rPr>
        <w:t xml:space="preserve"> </w:t>
      </w:r>
      <w:r w:rsidR="000E13B1" w:rsidRPr="000E13B1">
        <w:rPr>
          <w:i/>
          <w:kern w:val="22"/>
          <w:szCs w:val="22"/>
          <w:lang w:val="en-US"/>
        </w:rPr>
        <w:t>Campfire</w:t>
      </w:r>
      <w:r>
        <w:rPr>
          <w:kern w:val="22"/>
          <w:szCs w:val="22"/>
          <w:lang w:val="en-US"/>
        </w:rPr>
        <w:t xml:space="preserve"> </w:t>
      </w:r>
      <w:r w:rsidR="000E13B1">
        <w:rPr>
          <w:kern w:val="22"/>
          <w:szCs w:val="22"/>
          <w:lang w:val="en-US"/>
        </w:rPr>
        <w:t>recording (see Fig.</w:t>
      </w:r>
      <w:r w:rsidR="000E13B1" w:rsidRPr="000E13B1">
        <w:rPr>
          <w:kern w:val="22"/>
          <w:szCs w:val="22"/>
          <w:vertAlign w:val="superscript"/>
          <w:lang w:val="en-US"/>
        </w:rPr>
        <w:t xml:space="preserve"> </w:t>
      </w:r>
      <w:r w:rsidR="000E13B1">
        <w:rPr>
          <w:kern w:val="22"/>
          <w:szCs w:val="22"/>
          <w:lang w:val="en-US"/>
        </w:rPr>
        <w:t xml:space="preserve">1), where it </w:t>
      </w:r>
      <w:r w:rsidR="00224A90">
        <w:rPr>
          <w:kern w:val="22"/>
          <w:szCs w:val="22"/>
          <w:lang w:val="en-US"/>
        </w:rPr>
        <w:t>leads to</w:t>
      </w:r>
      <w:r w:rsidR="000E13B1">
        <w:rPr>
          <w:kern w:val="22"/>
          <w:szCs w:val="22"/>
          <w:lang w:val="en-US"/>
        </w:rPr>
        <w:t xml:space="preserve"> a</w:t>
      </w:r>
      <w:r w:rsidR="00224A90">
        <w:rPr>
          <w:kern w:val="22"/>
          <w:szCs w:val="22"/>
          <w:lang w:val="en-US"/>
        </w:rPr>
        <w:t xml:space="preserve"> mea</w:t>
      </w:r>
      <w:r w:rsidR="000E13B1">
        <w:rPr>
          <w:kern w:val="22"/>
          <w:szCs w:val="22"/>
          <w:lang w:val="en-US"/>
        </w:rPr>
        <w:t xml:space="preserve">n bit-stream size reduction by 5% in </w:t>
      </w:r>
      <w:r w:rsidR="00312A1C">
        <w:rPr>
          <w:kern w:val="22"/>
          <w:szCs w:val="22"/>
          <w:lang w:val="en-US"/>
        </w:rPr>
        <w:t>a</w:t>
      </w:r>
      <w:r w:rsidR="000E13B1">
        <w:rPr>
          <w:kern w:val="22"/>
          <w:szCs w:val="22"/>
          <w:lang w:val="en-US"/>
        </w:rPr>
        <w:t>ll-</w:t>
      </w:r>
      <w:r w:rsidR="00312A1C">
        <w:rPr>
          <w:kern w:val="22"/>
          <w:szCs w:val="22"/>
          <w:lang w:val="en-US"/>
        </w:rPr>
        <w:t>i</w:t>
      </w:r>
      <w:r w:rsidR="000E13B1">
        <w:rPr>
          <w:kern w:val="22"/>
          <w:szCs w:val="22"/>
          <w:lang w:val="en-US"/>
        </w:rPr>
        <w:t xml:space="preserve">ntra and 7.6% in </w:t>
      </w:r>
      <w:r w:rsidR="00312A1C">
        <w:rPr>
          <w:kern w:val="22"/>
          <w:szCs w:val="22"/>
          <w:lang w:val="en-US"/>
        </w:rPr>
        <w:t>r</w:t>
      </w:r>
      <w:r w:rsidR="000E13B1">
        <w:rPr>
          <w:kern w:val="22"/>
          <w:szCs w:val="22"/>
          <w:lang w:val="en-US"/>
        </w:rPr>
        <w:t>andom-</w:t>
      </w:r>
      <w:r w:rsidR="00312A1C">
        <w:rPr>
          <w:kern w:val="22"/>
          <w:szCs w:val="22"/>
          <w:lang w:val="en-US"/>
        </w:rPr>
        <w:t>a</w:t>
      </w:r>
      <w:r w:rsidR="000E13B1">
        <w:rPr>
          <w:kern w:val="22"/>
          <w:szCs w:val="22"/>
          <w:lang w:val="en-US"/>
        </w:rPr>
        <w:t xml:space="preserve">ccess coding without causing any visible degradation in </w:t>
      </w:r>
      <w:r w:rsidR="00312A1C">
        <w:rPr>
          <w:kern w:val="22"/>
          <w:szCs w:val="22"/>
          <w:lang w:val="en-US"/>
        </w:rPr>
        <w:t xml:space="preserve">the </w:t>
      </w:r>
      <w:r w:rsidR="000E13B1">
        <w:rPr>
          <w:kern w:val="22"/>
          <w:szCs w:val="22"/>
          <w:lang w:val="en-US"/>
        </w:rPr>
        <w:t>subjective coding quality.</w:t>
      </w:r>
    </w:p>
    <w:p w14:paraId="53F753E4" w14:textId="04D60EEB" w:rsidR="000E13B1" w:rsidRDefault="000E13B1" w:rsidP="000E13B1">
      <w:pPr>
        <w:pStyle w:val="berschrift2"/>
        <w:rPr>
          <w:lang w:val="en-US"/>
        </w:rPr>
      </w:pPr>
      <w:r>
        <w:rPr>
          <w:lang w:val="en-US"/>
        </w:rPr>
        <w:t>Clean-up of Obsolete Code Parts</w:t>
      </w:r>
    </w:p>
    <w:p w14:paraId="182A8F19" w14:textId="5CA9DA9A" w:rsidR="000E13B1" w:rsidRDefault="005B7FB8" w:rsidP="00530116">
      <w:pPr>
        <w:spacing w:before="120" w:after="120"/>
        <w:jc w:val="both"/>
        <w:rPr>
          <w:kern w:val="22"/>
          <w:szCs w:val="22"/>
          <w:lang w:val="en-US"/>
        </w:rPr>
      </w:pPr>
      <w:r w:rsidRPr="00A357B3">
        <w:rPr>
          <w:kern w:val="22"/>
          <w:szCs w:val="22"/>
          <w:lang w:val="en-US"/>
        </w:rPr>
        <w:t xml:space="preserve">The QPA source code in VTM 3 includes some obsolete parts, particularly such which are encapsulated in the </w:t>
      </w:r>
      <w:r w:rsidRPr="00A357B3">
        <w:rPr>
          <w:i/>
          <w:kern w:val="22"/>
          <w:szCs w:val="22"/>
          <w:lang w:val="en-US"/>
        </w:rPr>
        <w:t>#else</w:t>
      </w:r>
      <w:r w:rsidRPr="00A357B3">
        <w:rPr>
          <w:kern w:val="22"/>
          <w:szCs w:val="22"/>
          <w:lang w:val="en-US"/>
        </w:rPr>
        <w:t xml:space="preserve"> paths of the macros </w:t>
      </w:r>
      <w:r w:rsidRPr="00A357B3">
        <w:rPr>
          <w:rFonts w:ascii="Consolas" w:hAnsi="Consolas" w:cs="Consolas"/>
          <w:kern w:val="22"/>
          <w:sz w:val="20"/>
          <w:lang w:val="en-US"/>
        </w:rPr>
        <w:t>GLOBAL_AVERAGING</w:t>
      </w:r>
      <w:r w:rsidRPr="00A357B3">
        <w:rPr>
          <w:kern w:val="22"/>
          <w:szCs w:val="22"/>
          <w:lang w:val="en-US"/>
        </w:rPr>
        <w:t xml:space="preserve"> and </w:t>
      </w:r>
      <w:r w:rsidRPr="00A357B3">
        <w:rPr>
          <w:rFonts w:ascii="Consolas" w:hAnsi="Consolas" w:cs="Consolas"/>
          <w:kern w:val="22"/>
          <w:sz w:val="20"/>
          <w:lang w:val="en-US"/>
        </w:rPr>
        <w:t>SHARP_LUMA_DELTA_QP</w:t>
      </w:r>
      <w:r w:rsidRPr="00A357B3">
        <w:rPr>
          <w:kern w:val="22"/>
          <w:szCs w:val="22"/>
          <w:lang w:val="en-US"/>
        </w:rPr>
        <w:t>.</w:t>
      </w:r>
      <w:r w:rsidRPr="00A357B3">
        <w:rPr>
          <w:kern w:val="22"/>
          <w:szCs w:val="22"/>
          <w:vertAlign w:val="superscript"/>
          <w:lang w:val="en-US"/>
        </w:rPr>
        <w:t xml:space="preserve">  </w:t>
      </w:r>
      <w:r w:rsidRPr="00A357B3">
        <w:rPr>
          <w:kern w:val="22"/>
          <w:szCs w:val="22"/>
          <w:lang w:val="en-US"/>
        </w:rPr>
        <w:t>Moreover, picture-wise and block-wise DC offset calculations (mean component sample value) are implemented independently at vari</w:t>
      </w:r>
      <w:r w:rsidRPr="00A357B3">
        <w:rPr>
          <w:kern w:val="22"/>
          <w:szCs w:val="22"/>
          <w:lang w:val="en-US"/>
        </w:rPr>
        <w:softHyphen/>
        <w:t>ous places in the encoder.</w:t>
      </w:r>
      <w:r w:rsidRPr="00A357B3">
        <w:rPr>
          <w:kern w:val="22"/>
          <w:szCs w:val="22"/>
          <w:vertAlign w:val="superscript"/>
          <w:lang w:val="en-US"/>
        </w:rPr>
        <w:t xml:space="preserve">  </w:t>
      </w:r>
      <w:r w:rsidRPr="00A357B3">
        <w:rPr>
          <w:kern w:val="22"/>
          <w:szCs w:val="22"/>
          <w:lang w:val="en-US"/>
        </w:rPr>
        <w:t>Therefore, it is proposed to remove the obsolete code and to merge the DC offset calculations into a unified, possibly SIMD optimized helper function to be executed instead of the old code.</w:t>
      </w:r>
    </w:p>
    <w:p w14:paraId="7B342F4B" w14:textId="58B573EC" w:rsidR="00224A90" w:rsidRDefault="00224A90" w:rsidP="00224A90">
      <w:pPr>
        <w:spacing w:before="120"/>
        <w:jc w:val="both"/>
        <w:rPr>
          <w:kern w:val="22"/>
          <w:szCs w:val="22"/>
          <w:lang w:val="en-US"/>
        </w:rPr>
      </w:pPr>
      <w:r>
        <w:rPr>
          <w:noProof/>
          <w:kern w:val="22"/>
          <w:szCs w:val="22"/>
          <w:lang w:val="de-DE" w:eastAsia="de-DE"/>
        </w:rPr>
        <w:lastRenderedPageBreak/>
        <w:drawing>
          <wp:inline distT="0" distB="0" distL="0" distR="0" wp14:anchorId="442D18A6" wp14:editId="7D113061">
            <wp:extent cx="5943600" cy="3343275"/>
            <wp:effectExtent l="0" t="0" r="0" b="9525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glaring_colors_qp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09902" w14:textId="73442F74" w:rsidR="00224A90" w:rsidRPr="00A357B3" w:rsidRDefault="00224A90" w:rsidP="007D6717">
      <w:pPr>
        <w:spacing w:before="120" w:after="120"/>
        <w:ind w:left="868" w:hanging="868"/>
        <w:jc w:val="both"/>
        <w:rPr>
          <w:kern w:val="22"/>
          <w:szCs w:val="22"/>
          <w:lang w:val="en-US"/>
        </w:rPr>
      </w:pPr>
      <w:r>
        <w:rPr>
          <w:b/>
          <w:i/>
          <w:kern w:val="22"/>
          <w:szCs w:val="22"/>
          <w:lang w:val="en-US"/>
        </w:rPr>
        <w:t>Figure</w:t>
      </w:r>
      <w:r w:rsidRPr="00BD0619">
        <w:rPr>
          <w:b/>
          <w:i/>
          <w:kern w:val="22"/>
          <w:szCs w:val="22"/>
          <w:vertAlign w:val="superscript"/>
          <w:lang w:val="en-US"/>
        </w:rPr>
        <w:t xml:space="preserve"> </w:t>
      </w:r>
      <w:r w:rsidRPr="00BD0619">
        <w:rPr>
          <w:b/>
          <w:i/>
          <w:kern w:val="22"/>
          <w:szCs w:val="22"/>
          <w:lang w:val="en-US"/>
        </w:rPr>
        <w:t>1</w:t>
      </w:r>
      <w:r w:rsidRPr="00BD0619">
        <w:rPr>
          <w:i/>
          <w:kern w:val="22"/>
          <w:szCs w:val="22"/>
          <w:lang w:val="en-US"/>
        </w:rPr>
        <w:t>.</w:t>
      </w:r>
      <w:r w:rsidRPr="00BD0619">
        <w:rPr>
          <w:i/>
          <w:kern w:val="22"/>
          <w:szCs w:val="22"/>
          <w:lang w:val="en-US"/>
        </w:rPr>
        <w:tab/>
      </w:r>
      <w:r>
        <w:rPr>
          <w:i/>
          <w:kern w:val="22"/>
          <w:szCs w:val="22"/>
          <w:lang w:val="en-US"/>
        </w:rPr>
        <w:t xml:space="preserve">Additional CTU-wise QP offsets </w:t>
      </w:r>
      <m:oMath>
        <m:sSubSup>
          <m:sSubSup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  <m:sup>
            <m:r>
              <w:rPr>
                <w:rFonts w:ascii="Cambria Math" w:hAnsi="Cambria Math"/>
                <w:kern w:val="22"/>
                <w:szCs w:val="22"/>
                <w:lang w:val="en-US"/>
              </w:rPr>
              <m:t>'</m:t>
            </m:r>
          </m:sup>
        </m:sSubSup>
        <m:r>
          <w:rPr>
            <w:rFonts w:ascii="Cambria Math" w:hAnsi="Cambria Math"/>
            <w:kern w:val="22"/>
            <w:szCs w:val="22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2"/>
                <w:szCs w:val="22"/>
                <w:lang w:val="en-US"/>
              </w:rPr>
              <m:t>QP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</m:oMath>
      <w:r>
        <w:rPr>
          <w:i/>
          <w:kern w:val="22"/>
          <w:szCs w:val="22"/>
          <w:lang w:val="en-US"/>
        </w:rPr>
        <w:t xml:space="preserve"> due to glaring-colors QPA on first frame of Campfire sequence (SDR,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kern w:val="22"/>
                    <w:szCs w:val="22"/>
                    <w:lang w:val="en-US"/>
                  </w:rPr>
                  <m:t>k</m:t>
                </m:r>
              </m:sub>
            </m:sSub>
          </m:e>
        </m:d>
        <m:r>
          <w:rPr>
            <w:rFonts w:ascii="Cambria Math" w:hAnsi="Cambria Math"/>
            <w:kern w:val="22"/>
            <w:szCs w:val="22"/>
            <w:lang w:val="en-US"/>
          </w:rPr>
          <m:t>=</m:t>
        </m:r>
      </m:oMath>
      <w:r>
        <w:rPr>
          <w:i/>
          <w:kern w:val="22"/>
          <w:szCs w:val="22"/>
          <w:lang w:val="en-US"/>
        </w:rPr>
        <w:t xml:space="preserve"> 128×128).</w:t>
      </w:r>
      <w:r w:rsidR="007D6717">
        <w:rPr>
          <w:i/>
          <w:kern w:val="22"/>
          <w:szCs w:val="22"/>
          <w:lang w:val="en-US"/>
        </w:rPr>
        <w:t xml:space="preserve"> </w:t>
      </w:r>
      <w:r>
        <w:rPr>
          <w:i/>
          <w:kern w:val="22"/>
          <w:szCs w:val="22"/>
          <w:lang w:val="en-US"/>
        </w:rPr>
        <w:t xml:space="preserve">In CTUs without a number, </w:t>
      </w:r>
      <m:oMath>
        <m:sSub>
          <m:sSub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kern w:val="22"/>
                <w:szCs w:val="22"/>
                <w:lang w:val="en-US"/>
              </w:rPr>
              <m:t>k</m:t>
            </m:r>
          </m:sub>
        </m:sSub>
        <m:r>
          <w:rPr>
            <w:rFonts w:ascii="Cambria Math" w:hAnsi="Cambria Math"/>
            <w:kern w:val="22"/>
            <w:szCs w:val="22"/>
            <w:lang w:val="en-US"/>
          </w:rPr>
          <m:t>≤</m:t>
        </m:r>
        <m:sSup>
          <m:sSupPr>
            <m:ctrlPr>
              <w:rPr>
                <w:rFonts w:ascii="Cambria Math" w:hAnsi="Cambria Math"/>
                <w:i/>
                <w:kern w:val="22"/>
                <w:szCs w:val="22"/>
                <w:lang w:val="en-US"/>
              </w:rPr>
            </m:ctrlPr>
          </m:sSupPr>
          <m:e>
            <m:r>
              <w:rPr>
                <w:rFonts w:ascii="Cambria Math" w:hAnsi="Cambria Math"/>
                <w:kern w:val="22"/>
                <w:szCs w:val="22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kern w:val="22"/>
                <w:szCs w:val="22"/>
                <w:lang w:val="en-US"/>
              </w:rPr>
              <m:t>BD-1</m:t>
            </m:r>
          </m:sup>
        </m:sSup>
      </m:oMath>
      <w:r>
        <w:rPr>
          <w:i/>
          <w:kern w:val="22"/>
          <w:szCs w:val="22"/>
          <w:lang w:val="en-US"/>
        </w:rPr>
        <w:t>, so the QP offset is 0</w:t>
      </w:r>
      <w:r w:rsidRPr="00BD0619">
        <w:rPr>
          <w:i/>
          <w:kern w:val="22"/>
          <w:szCs w:val="22"/>
          <w:lang w:val="en-US"/>
        </w:rPr>
        <w:t>.</w:t>
      </w:r>
    </w:p>
    <w:p w14:paraId="0CC2AFB7" w14:textId="4D3A4236" w:rsidR="006A1D4D" w:rsidRPr="00BD0619" w:rsidRDefault="006A1D4D" w:rsidP="00114C7B">
      <w:pPr>
        <w:pStyle w:val="berschrift1"/>
        <w:spacing w:before="360"/>
        <w:ind w:left="431" w:hanging="431"/>
        <w:rPr>
          <w:lang w:val="en-US"/>
        </w:rPr>
      </w:pPr>
      <w:r w:rsidRPr="00BD0619">
        <w:rPr>
          <w:lang w:val="en-US"/>
        </w:rPr>
        <w:t>Experimental Results</w:t>
      </w:r>
    </w:p>
    <w:p w14:paraId="37323B07" w14:textId="10B48E11" w:rsidR="00816258" w:rsidRDefault="006A1D4D" w:rsidP="00E12B23">
      <w:pPr>
        <w:spacing w:before="120" w:after="120"/>
        <w:jc w:val="both"/>
        <w:rPr>
          <w:kern w:val="22"/>
          <w:szCs w:val="22"/>
          <w:lang w:val="en-US"/>
        </w:rPr>
      </w:pPr>
      <w:proofErr w:type="spellStart"/>
      <w:r w:rsidRPr="00BD0619">
        <w:rPr>
          <w:kern w:val="22"/>
          <w:szCs w:val="22"/>
          <w:lang w:val="en-US"/>
        </w:rPr>
        <w:t>Bjøntegaard</w:t>
      </w:r>
      <w:proofErr w:type="spellEnd"/>
      <w:r w:rsidRPr="00BD0619">
        <w:rPr>
          <w:kern w:val="22"/>
          <w:szCs w:val="22"/>
          <w:lang w:val="en-US"/>
        </w:rPr>
        <w:t xml:space="preserve"> delta (BD) </w:t>
      </w:r>
      <w:r w:rsidR="00C87C33">
        <w:rPr>
          <w:kern w:val="22"/>
          <w:szCs w:val="22"/>
          <w:lang w:val="en-US"/>
        </w:rPr>
        <w:t>rate</w:t>
      </w:r>
      <w:r w:rsidRPr="00BD0619">
        <w:rPr>
          <w:kern w:val="22"/>
          <w:szCs w:val="22"/>
          <w:lang w:val="en-US"/>
        </w:rPr>
        <w:t xml:space="preserve"> gains on the SDR-category </w:t>
      </w:r>
      <w:r w:rsidR="008551FD">
        <w:rPr>
          <w:kern w:val="22"/>
          <w:szCs w:val="22"/>
          <w:lang w:val="en-US"/>
        </w:rPr>
        <w:t>c</w:t>
      </w:r>
      <w:r w:rsidRPr="00BD0619">
        <w:rPr>
          <w:kern w:val="22"/>
          <w:szCs w:val="22"/>
          <w:lang w:val="en-US"/>
        </w:rPr>
        <w:t xml:space="preserve">ommon </w:t>
      </w:r>
      <w:r w:rsidR="008551FD">
        <w:rPr>
          <w:kern w:val="22"/>
          <w:szCs w:val="22"/>
          <w:lang w:val="en-US"/>
        </w:rPr>
        <w:t>t</w:t>
      </w:r>
      <w:r w:rsidRPr="00BD0619">
        <w:rPr>
          <w:kern w:val="22"/>
          <w:szCs w:val="22"/>
          <w:lang w:val="en-US"/>
        </w:rPr>
        <w:t xml:space="preserve">est </w:t>
      </w:r>
      <w:r w:rsidR="008551FD">
        <w:rPr>
          <w:kern w:val="22"/>
          <w:szCs w:val="22"/>
          <w:lang w:val="en-US"/>
        </w:rPr>
        <w:t>c</w:t>
      </w:r>
      <w:r w:rsidRPr="00BD0619">
        <w:rPr>
          <w:kern w:val="22"/>
          <w:szCs w:val="22"/>
          <w:lang w:val="en-US"/>
        </w:rPr>
        <w:t xml:space="preserve">onditions (CTC) </w:t>
      </w:r>
      <w:r w:rsidR="008551FD">
        <w:rPr>
          <w:kern w:val="22"/>
          <w:szCs w:val="22"/>
          <w:lang w:val="en-US"/>
        </w:rPr>
        <w:t>class</w:t>
      </w:r>
      <w:r w:rsidRPr="00BD0619">
        <w:rPr>
          <w:kern w:val="22"/>
          <w:szCs w:val="22"/>
          <w:lang w:val="en-US"/>
        </w:rPr>
        <w:t>e</w:t>
      </w:r>
      <w:r w:rsidR="008551FD">
        <w:rPr>
          <w:kern w:val="22"/>
          <w:szCs w:val="22"/>
          <w:lang w:val="en-US"/>
        </w:rPr>
        <w:t>s</w:t>
      </w:r>
      <w:r w:rsidRPr="00BD0619">
        <w:rPr>
          <w:kern w:val="22"/>
          <w:szCs w:val="22"/>
          <w:lang w:val="en-US"/>
        </w:rPr>
        <w:t xml:space="preserve"> of sequences</w:t>
      </w:r>
      <w:r w:rsidR="0069742A">
        <w:rPr>
          <w:kern w:val="22"/>
          <w:szCs w:val="22"/>
          <w:lang w:val="en-US"/>
        </w:rPr>
        <w:t xml:space="preserve"> </w:t>
      </w:r>
      <w:r w:rsidR="0069742A">
        <w:rPr>
          <w:kern w:val="22"/>
          <w:szCs w:val="22"/>
          <w:lang w:val="en-US"/>
        </w:rPr>
        <w:fldChar w:fldCharType="begin"/>
      </w:r>
      <w:r w:rsidR="0069742A">
        <w:rPr>
          <w:kern w:val="22"/>
          <w:szCs w:val="22"/>
          <w:lang w:val="en-US"/>
        </w:rPr>
        <w:instrText xml:space="preserve"> REF _Ref533073343 \r \h </w:instrText>
      </w:r>
      <w:r w:rsidR="0069742A">
        <w:rPr>
          <w:kern w:val="22"/>
          <w:szCs w:val="22"/>
          <w:lang w:val="en-US"/>
        </w:rPr>
      </w:r>
      <w:r w:rsidR="0069742A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[7]</w:t>
      </w:r>
      <w:r w:rsidR="0069742A">
        <w:rPr>
          <w:kern w:val="22"/>
          <w:szCs w:val="22"/>
          <w:lang w:val="en-US"/>
        </w:rPr>
        <w:fldChar w:fldCharType="end"/>
      </w:r>
      <w:r w:rsidR="0069742A">
        <w:rPr>
          <w:kern w:val="22"/>
          <w:szCs w:val="22"/>
          <w:lang w:val="en-US"/>
        </w:rPr>
        <w:t>,</w:t>
      </w:r>
      <w:r w:rsidR="0069742A" w:rsidRPr="0069742A">
        <w:rPr>
          <w:kern w:val="22"/>
          <w:szCs w:val="22"/>
          <w:vertAlign w:val="superscript"/>
          <w:lang w:val="en-US"/>
        </w:rPr>
        <w:t xml:space="preserve"> </w:t>
      </w:r>
      <w:r w:rsidR="0069742A">
        <w:rPr>
          <w:kern w:val="22"/>
          <w:szCs w:val="22"/>
          <w:lang w:val="en-US"/>
        </w:rPr>
        <w:fldChar w:fldCharType="begin"/>
      </w:r>
      <w:r w:rsidR="0069742A">
        <w:rPr>
          <w:kern w:val="22"/>
          <w:szCs w:val="22"/>
          <w:lang w:val="en-US"/>
        </w:rPr>
        <w:instrText xml:space="preserve"> REF _Ref533073357 \r \h </w:instrText>
      </w:r>
      <w:r w:rsidR="0069742A">
        <w:rPr>
          <w:kern w:val="22"/>
          <w:szCs w:val="22"/>
          <w:lang w:val="en-US"/>
        </w:rPr>
      </w:r>
      <w:r w:rsidR="0069742A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[8]</w:t>
      </w:r>
      <w:r w:rsidR="0069742A">
        <w:rPr>
          <w:kern w:val="22"/>
          <w:szCs w:val="22"/>
          <w:lang w:val="en-US"/>
        </w:rPr>
        <w:fldChar w:fldCharType="end"/>
      </w:r>
      <w:r w:rsidRPr="00BD0619">
        <w:rPr>
          <w:kern w:val="22"/>
          <w:szCs w:val="22"/>
          <w:lang w:val="en-US"/>
        </w:rPr>
        <w:t xml:space="preserve"> </w:t>
      </w:r>
      <w:r w:rsidR="00740590" w:rsidRPr="00BD0619">
        <w:rPr>
          <w:kern w:val="22"/>
          <w:szCs w:val="22"/>
          <w:lang w:val="en-US"/>
        </w:rPr>
        <w:t xml:space="preserve">were measured </w:t>
      </w:r>
      <w:r w:rsidRPr="00BD0619">
        <w:rPr>
          <w:kern w:val="22"/>
          <w:szCs w:val="22"/>
          <w:lang w:val="en-US"/>
        </w:rPr>
        <w:t xml:space="preserve">to verify the </w:t>
      </w:r>
      <w:r w:rsidR="00131F93" w:rsidRPr="00BD0619">
        <w:rPr>
          <w:kern w:val="22"/>
          <w:szCs w:val="22"/>
          <w:lang w:val="en-US"/>
        </w:rPr>
        <w:t>presence</w:t>
      </w:r>
      <w:r w:rsidRPr="00BD0619">
        <w:rPr>
          <w:kern w:val="22"/>
          <w:szCs w:val="22"/>
          <w:lang w:val="en-US"/>
        </w:rPr>
        <w:t xml:space="preserve"> of significant</w:t>
      </w:r>
      <w:r w:rsidR="00BD3D11">
        <w:rPr>
          <w:kern w:val="22"/>
          <w:szCs w:val="22"/>
          <w:lang w:val="en-US"/>
        </w:rPr>
        <w:t xml:space="preserve"> </w:t>
      </w:r>
      <w:r w:rsidRPr="00BD0619">
        <w:rPr>
          <w:kern w:val="22"/>
          <w:szCs w:val="22"/>
          <w:lang w:val="en-US"/>
        </w:rPr>
        <w:t xml:space="preserve">coding efficiency </w:t>
      </w:r>
      <w:r w:rsidR="00BD3D11" w:rsidRPr="00BD0619">
        <w:rPr>
          <w:kern w:val="22"/>
          <w:szCs w:val="22"/>
          <w:lang w:val="en-US"/>
        </w:rPr>
        <w:t xml:space="preserve">increases </w:t>
      </w:r>
      <w:r w:rsidR="0069742A">
        <w:rPr>
          <w:kern w:val="22"/>
          <w:szCs w:val="22"/>
          <w:lang w:val="en-US"/>
        </w:rPr>
        <w:t xml:space="preserve">due to the improved QPA changes </w:t>
      </w:r>
      <w:r w:rsidR="00D560CB" w:rsidRPr="00BD0619">
        <w:rPr>
          <w:kern w:val="22"/>
          <w:szCs w:val="22"/>
          <w:lang w:val="en-US"/>
        </w:rPr>
        <w:t>without</w:t>
      </w:r>
      <w:r w:rsidR="00740590" w:rsidRPr="00BD0619">
        <w:rPr>
          <w:kern w:val="22"/>
          <w:szCs w:val="22"/>
          <w:lang w:val="en-US"/>
        </w:rPr>
        <w:t xml:space="preserve"> </w:t>
      </w:r>
      <w:r w:rsidR="008551FD">
        <w:rPr>
          <w:kern w:val="22"/>
          <w:szCs w:val="22"/>
          <w:lang w:val="en-US"/>
        </w:rPr>
        <w:t>notable</w:t>
      </w:r>
      <w:r w:rsidR="0069742A">
        <w:rPr>
          <w:kern w:val="22"/>
          <w:szCs w:val="22"/>
          <w:lang w:val="en-US"/>
        </w:rPr>
        <w:t xml:space="preserve"> efficiency de</w:t>
      </w:r>
      <w:r w:rsidR="00740590" w:rsidRPr="00BD0619">
        <w:rPr>
          <w:kern w:val="22"/>
          <w:szCs w:val="22"/>
          <w:lang w:val="en-US"/>
        </w:rPr>
        <w:t xml:space="preserve">creases </w:t>
      </w:r>
      <w:r w:rsidR="0069742A">
        <w:rPr>
          <w:kern w:val="22"/>
          <w:szCs w:val="22"/>
          <w:lang w:val="en-US"/>
        </w:rPr>
        <w:t xml:space="preserve">on any </w:t>
      </w:r>
      <w:r w:rsidR="008551FD">
        <w:rPr>
          <w:kern w:val="22"/>
          <w:szCs w:val="22"/>
          <w:lang w:val="en-US"/>
        </w:rPr>
        <w:t>class</w:t>
      </w:r>
      <w:r w:rsidR="0069742A">
        <w:rPr>
          <w:kern w:val="22"/>
          <w:szCs w:val="22"/>
          <w:lang w:val="en-US"/>
        </w:rPr>
        <w:t>.</w:t>
      </w:r>
      <w:r w:rsidR="0069742A" w:rsidRPr="00F407D1">
        <w:rPr>
          <w:kern w:val="22"/>
          <w:szCs w:val="22"/>
          <w:vertAlign w:val="superscript"/>
          <w:lang w:val="en-US"/>
        </w:rPr>
        <w:t xml:space="preserve"> </w:t>
      </w:r>
      <w:r w:rsidR="00F407D1" w:rsidRPr="00F407D1">
        <w:rPr>
          <w:kern w:val="22"/>
          <w:szCs w:val="22"/>
          <w:vertAlign w:val="superscript"/>
          <w:lang w:val="en-US"/>
        </w:rPr>
        <w:t xml:space="preserve"> </w:t>
      </w:r>
      <w:r w:rsidR="0069742A">
        <w:rPr>
          <w:kern w:val="22"/>
          <w:szCs w:val="22"/>
          <w:lang w:val="en-US"/>
        </w:rPr>
        <w:t xml:space="preserve">For this </w:t>
      </w:r>
      <w:r w:rsidR="008551FD">
        <w:rPr>
          <w:kern w:val="22"/>
          <w:szCs w:val="22"/>
          <w:lang w:val="en-US"/>
        </w:rPr>
        <w:t>experiment</w:t>
      </w:r>
      <w:r w:rsidR="0069742A">
        <w:rPr>
          <w:kern w:val="22"/>
          <w:szCs w:val="22"/>
          <w:lang w:val="en-US"/>
        </w:rPr>
        <w:t xml:space="preserve">, a </w:t>
      </w:r>
      <w:r w:rsidR="00740590" w:rsidRPr="00BD0619">
        <w:rPr>
          <w:kern w:val="22"/>
          <w:szCs w:val="22"/>
          <w:lang w:val="en-US"/>
        </w:rPr>
        <w:t>VTM version 3</w:t>
      </w:r>
      <w:r w:rsidR="0069742A">
        <w:rPr>
          <w:kern w:val="22"/>
          <w:szCs w:val="22"/>
          <w:lang w:val="en-US"/>
        </w:rPr>
        <w:t>.0</w:t>
      </w:r>
      <w:r w:rsidR="00F407D1">
        <w:rPr>
          <w:kern w:val="22"/>
          <w:szCs w:val="22"/>
          <w:lang w:val="en-US"/>
        </w:rPr>
        <w:t>.1</w:t>
      </w:r>
      <w:r w:rsidR="008551FD">
        <w:rPr>
          <w:kern w:val="22"/>
          <w:szCs w:val="22"/>
          <w:lang w:val="en-US"/>
        </w:rPr>
        <w:t xml:space="preserve"> with all QP-coding related merged </w:t>
      </w:r>
      <w:r w:rsidR="0069742A">
        <w:rPr>
          <w:kern w:val="22"/>
          <w:szCs w:val="22"/>
          <w:lang w:val="en-US"/>
        </w:rPr>
        <w:t xml:space="preserve">adoptions </w:t>
      </w:r>
      <w:r w:rsidR="0069742A">
        <w:rPr>
          <w:kern w:val="22"/>
          <w:szCs w:val="22"/>
          <w:lang w:val="en-US"/>
        </w:rPr>
        <w:fldChar w:fldCharType="begin"/>
      </w:r>
      <w:r w:rsidR="0069742A">
        <w:rPr>
          <w:kern w:val="22"/>
          <w:szCs w:val="22"/>
          <w:lang w:val="en-US"/>
        </w:rPr>
        <w:instrText xml:space="preserve"> REF _Ref525318018 \r \h </w:instrText>
      </w:r>
      <w:r w:rsidR="0069742A">
        <w:rPr>
          <w:kern w:val="22"/>
          <w:szCs w:val="22"/>
          <w:lang w:val="en-US"/>
        </w:rPr>
      </w:r>
      <w:r w:rsidR="0069742A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[3]</w:t>
      </w:r>
      <w:r w:rsidR="0069742A">
        <w:rPr>
          <w:kern w:val="22"/>
          <w:szCs w:val="22"/>
          <w:lang w:val="en-US"/>
        </w:rPr>
        <w:fldChar w:fldCharType="end"/>
      </w:r>
      <w:r w:rsidR="0069742A">
        <w:rPr>
          <w:kern w:val="22"/>
          <w:szCs w:val="22"/>
          <w:lang w:val="en-US"/>
        </w:rPr>
        <w:t>,</w:t>
      </w:r>
      <w:r w:rsidR="0069742A" w:rsidRPr="0069742A">
        <w:rPr>
          <w:kern w:val="22"/>
          <w:szCs w:val="22"/>
          <w:vertAlign w:val="superscript"/>
          <w:lang w:val="en-US"/>
        </w:rPr>
        <w:t xml:space="preserve"> </w:t>
      </w:r>
      <w:r w:rsidR="0069742A">
        <w:rPr>
          <w:kern w:val="22"/>
          <w:szCs w:val="22"/>
          <w:lang w:val="en-US"/>
        </w:rPr>
        <w:fldChar w:fldCharType="begin"/>
      </w:r>
      <w:r w:rsidR="0069742A">
        <w:rPr>
          <w:kern w:val="22"/>
          <w:szCs w:val="22"/>
          <w:lang w:val="en-US"/>
        </w:rPr>
        <w:instrText xml:space="preserve"> REF _Ref514954631 \r \h </w:instrText>
      </w:r>
      <w:r w:rsidR="0069742A">
        <w:rPr>
          <w:kern w:val="22"/>
          <w:szCs w:val="22"/>
          <w:lang w:val="en-US"/>
        </w:rPr>
      </w:r>
      <w:r w:rsidR="0069742A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[5]</w:t>
      </w:r>
      <w:r w:rsidR="0069742A">
        <w:rPr>
          <w:kern w:val="22"/>
          <w:szCs w:val="22"/>
          <w:lang w:val="en-US"/>
        </w:rPr>
        <w:fldChar w:fldCharType="end"/>
      </w:r>
      <w:r w:rsidR="00934C91">
        <w:rPr>
          <w:kern w:val="22"/>
          <w:szCs w:val="22"/>
          <w:lang w:val="en-US"/>
        </w:rPr>
        <w:t xml:space="preserve"> </w:t>
      </w:r>
      <w:r w:rsidR="0069742A">
        <w:rPr>
          <w:kern w:val="22"/>
          <w:szCs w:val="22"/>
          <w:lang w:val="en-US"/>
        </w:rPr>
        <w:t>and</w:t>
      </w:r>
      <w:r w:rsidR="00316868">
        <w:rPr>
          <w:kern w:val="22"/>
          <w:szCs w:val="22"/>
          <w:lang w:val="en-US"/>
        </w:rPr>
        <w:t xml:space="preserve"> fixes</w:t>
      </w:r>
      <w:r w:rsidR="0069742A">
        <w:rPr>
          <w:kern w:val="22"/>
          <w:szCs w:val="22"/>
          <w:lang w:val="en-US"/>
        </w:rPr>
        <w:t xml:space="preserve"> [</w:t>
      </w:r>
      <w:r w:rsidR="00316868">
        <w:rPr>
          <w:kern w:val="22"/>
          <w:szCs w:val="22"/>
          <w:lang w:val="en-US"/>
        </w:rPr>
        <w:t>4,</w:t>
      </w:r>
      <w:r w:rsidR="008551FD">
        <w:rPr>
          <w:kern w:val="22"/>
          <w:szCs w:val="22"/>
          <w:lang w:val="en-US"/>
        </w:rPr>
        <w:t xml:space="preserve"> </w:t>
      </w:r>
      <w:r w:rsidR="00316868">
        <w:rPr>
          <w:kern w:val="22"/>
          <w:szCs w:val="22"/>
          <w:lang w:val="en-US"/>
        </w:rPr>
        <w:t>req</w:t>
      </w:r>
      <w:r w:rsidR="008551FD">
        <w:rPr>
          <w:kern w:val="22"/>
          <w:szCs w:val="22"/>
          <w:lang w:val="en-US"/>
        </w:rPr>
        <w:t xml:space="preserve">uest </w:t>
      </w:r>
      <w:r w:rsidR="00316868">
        <w:rPr>
          <w:kern w:val="22"/>
          <w:szCs w:val="22"/>
          <w:lang w:val="en-US"/>
        </w:rPr>
        <w:t xml:space="preserve">!115] </w:t>
      </w:r>
      <w:r w:rsidR="00934C91">
        <w:rPr>
          <w:kern w:val="22"/>
          <w:szCs w:val="22"/>
          <w:lang w:val="en-US"/>
        </w:rPr>
        <w:t xml:space="preserve">as </w:t>
      </w:r>
      <w:r w:rsidR="00F407D1">
        <w:rPr>
          <w:kern w:val="22"/>
          <w:szCs w:val="22"/>
          <w:lang w:val="en-US"/>
        </w:rPr>
        <w:t xml:space="preserve">of </w:t>
      </w:r>
      <w:r w:rsidR="00934C91">
        <w:rPr>
          <w:kern w:val="22"/>
          <w:szCs w:val="22"/>
          <w:lang w:val="en-US"/>
        </w:rPr>
        <w:t>Dec. 2</w:t>
      </w:r>
      <w:r w:rsidR="008551FD">
        <w:rPr>
          <w:kern w:val="22"/>
          <w:szCs w:val="22"/>
          <w:lang w:val="en-US"/>
        </w:rPr>
        <w:t>7</w:t>
      </w:r>
      <w:r w:rsidR="00934C91">
        <w:rPr>
          <w:kern w:val="22"/>
          <w:szCs w:val="22"/>
          <w:lang w:val="en-US"/>
        </w:rPr>
        <w:t xml:space="preserve">, </w:t>
      </w:r>
      <w:r w:rsidR="00F407D1">
        <w:rPr>
          <w:kern w:val="22"/>
          <w:szCs w:val="22"/>
          <w:lang w:val="en-US"/>
        </w:rPr>
        <w:t xml:space="preserve">2018 </w:t>
      </w:r>
      <w:r w:rsidR="00934C91">
        <w:rPr>
          <w:kern w:val="22"/>
          <w:szCs w:val="22"/>
          <w:lang w:val="en-US"/>
        </w:rPr>
        <w:t>is</w:t>
      </w:r>
      <w:r w:rsidR="00316868">
        <w:rPr>
          <w:kern w:val="22"/>
          <w:szCs w:val="22"/>
          <w:lang w:val="en-US"/>
        </w:rPr>
        <w:t xml:space="preserve"> used</w:t>
      </w:r>
      <w:r w:rsidRPr="00BD0619">
        <w:rPr>
          <w:kern w:val="22"/>
          <w:szCs w:val="22"/>
          <w:lang w:val="en-US"/>
        </w:rPr>
        <w:t>.</w:t>
      </w:r>
    </w:p>
    <w:p w14:paraId="7CB63D86" w14:textId="2EDF3D80" w:rsidR="00F407D1" w:rsidRDefault="00F407D1" w:rsidP="00577003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>Table</w:t>
      </w:r>
      <w:r w:rsidR="00312A1C">
        <w:rPr>
          <w:kern w:val="22"/>
          <w:szCs w:val="22"/>
          <w:lang w:val="en-US"/>
        </w:rPr>
        <w:t>s</w:t>
      </w:r>
      <w:r w:rsidRPr="00C126A7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>1</w:t>
      </w:r>
      <w:r w:rsidRPr="00C126A7">
        <w:rPr>
          <w:kern w:val="22"/>
          <w:szCs w:val="22"/>
          <w:lang w:val="en-US"/>
        </w:rPr>
        <w:t xml:space="preserve"> </w:t>
      </w:r>
      <w:r w:rsidR="00312A1C">
        <w:rPr>
          <w:kern w:val="22"/>
          <w:szCs w:val="22"/>
          <w:lang w:val="en-US"/>
        </w:rPr>
        <w:t>and 2 l</w:t>
      </w:r>
      <w:r>
        <w:rPr>
          <w:kern w:val="22"/>
          <w:szCs w:val="22"/>
          <w:lang w:val="en-US"/>
        </w:rPr>
        <w:t xml:space="preserve">ist the </w:t>
      </w:r>
      <w:r w:rsidR="00C126A7">
        <w:rPr>
          <w:kern w:val="22"/>
          <w:szCs w:val="22"/>
          <w:lang w:val="en-US"/>
        </w:rPr>
        <w:t xml:space="preserve">(W)PSNR </w:t>
      </w:r>
      <w:r>
        <w:rPr>
          <w:kern w:val="22"/>
          <w:szCs w:val="22"/>
          <w:lang w:val="en-US"/>
        </w:rPr>
        <w:t>BD-rate results for the modified sub-CTU-wise QPA, with</w:t>
      </w:r>
      <w:r w:rsidR="00312A1C">
        <w:rPr>
          <w:kern w:val="22"/>
          <w:szCs w:val="22"/>
          <w:lang w:val="en-US"/>
        </w:rPr>
        <w:t xml:space="preserve"> added </w:t>
      </w:r>
      <w:r>
        <w:rPr>
          <w:kern w:val="22"/>
          <w:szCs w:val="22"/>
          <w:lang w:val="en-US"/>
        </w:rPr>
        <w:t>glaring-color QPA, relative to the reference condition of VTM 3.0.1</w:t>
      </w:r>
      <w:r w:rsidR="00C126A7">
        <w:rPr>
          <w:kern w:val="22"/>
          <w:szCs w:val="22"/>
          <w:lang w:val="en-US"/>
        </w:rPr>
        <w:t>,</w:t>
      </w:r>
      <w:r>
        <w:rPr>
          <w:kern w:val="22"/>
          <w:szCs w:val="22"/>
          <w:lang w:val="en-US"/>
        </w:rPr>
        <w:t xml:space="preserve"> providing only a CTU-wise QPA along with said CTU size reduction for </w:t>
      </w:r>
      <w:r w:rsidR="009634DD">
        <w:rPr>
          <w:kern w:val="22"/>
          <w:szCs w:val="22"/>
          <w:lang w:val="en-US"/>
        </w:rPr>
        <w:t xml:space="preserve">the </w:t>
      </w:r>
      <w:r>
        <w:rPr>
          <w:kern w:val="22"/>
          <w:szCs w:val="22"/>
          <w:lang w:val="en-US"/>
        </w:rPr>
        <w:t xml:space="preserve">HD-and-smaller </w:t>
      </w:r>
      <w:r w:rsidR="00312A1C">
        <w:rPr>
          <w:kern w:val="22"/>
          <w:szCs w:val="22"/>
          <w:lang w:val="en-US"/>
        </w:rPr>
        <w:t>r</w:t>
      </w:r>
      <w:r>
        <w:rPr>
          <w:kern w:val="22"/>
          <w:szCs w:val="22"/>
          <w:lang w:val="en-US"/>
        </w:rPr>
        <w:t>andom-</w:t>
      </w:r>
      <w:r w:rsidR="00312A1C">
        <w:rPr>
          <w:kern w:val="22"/>
          <w:szCs w:val="22"/>
          <w:lang w:val="en-US"/>
        </w:rPr>
        <w:t>a</w:t>
      </w:r>
      <w:r>
        <w:rPr>
          <w:kern w:val="22"/>
          <w:szCs w:val="22"/>
          <w:lang w:val="en-US"/>
        </w:rPr>
        <w:t xml:space="preserve">ccess </w:t>
      </w:r>
      <w:r w:rsidR="009634DD">
        <w:rPr>
          <w:kern w:val="22"/>
          <w:szCs w:val="22"/>
          <w:lang w:val="en-US"/>
        </w:rPr>
        <w:t xml:space="preserve">(RA) </w:t>
      </w:r>
      <w:r>
        <w:rPr>
          <w:kern w:val="22"/>
          <w:szCs w:val="22"/>
          <w:lang w:val="en-US"/>
        </w:rPr>
        <w:t>coded sequences.</w:t>
      </w:r>
      <w:r w:rsidR="00C126A7" w:rsidRPr="00C126A7">
        <w:rPr>
          <w:kern w:val="22"/>
          <w:szCs w:val="22"/>
          <w:vertAlign w:val="superscript"/>
          <w:lang w:val="en-US"/>
        </w:rPr>
        <w:t xml:space="preserve"> </w:t>
      </w:r>
      <w:r w:rsidR="009634DD" w:rsidRPr="00C126A7">
        <w:rPr>
          <w:kern w:val="22"/>
          <w:szCs w:val="22"/>
          <w:vertAlign w:val="superscript"/>
          <w:lang w:val="en-US"/>
        </w:rPr>
        <w:t xml:space="preserve"> </w:t>
      </w:r>
      <w:r w:rsidR="00C126A7">
        <w:rPr>
          <w:kern w:val="22"/>
          <w:szCs w:val="22"/>
          <w:lang w:val="en-US"/>
        </w:rPr>
        <w:t>I</w:t>
      </w:r>
      <w:r>
        <w:rPr>
          <w:kern w:val="22"/>
          <w:szCs w:val="22"/>
          <w:lang w:val="en-US"/>
        </w:rPr>
        <w:t>t can be stated that</w:t>
      </w:r>
    </w:p>
    <w:p w14:paraId="5FF40305" w14:textId="42CDE526" w:rsidR="00F407D1" w:rsidRDefault="00312A1C" w:rsidP="00577003">
      <w:pPr>
        <w:pStyle w:val="Listenabsatz"/>
        <w:numPr>
          <w:ilvl w:val="0"/>
          <w:numId w:val="7"/>
        </w:numPr>
        <w:spacing w:before="120"/>
        <w:ind w:left="670" w:hanging="335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>on</w:t>
      </w:r>
      <w:r w:rsidR="00512117">
        <w:rPr>
          <w:kern w:val="22"/>
          <w:szCs w:val="22"/>
          <w:lang w:val="en-US"/>
        </w:rPr>
        <w:t xml:space="preserve"> the </w:t>
      </w:r>
      <w:r w:rsidR="00512117" w:rsidRPr="00512117">
        <w:rPr>
          <w:i/>
          <w:kern w:val="22"/>
          <w:szCs w:val="22"/>
          <w:lang w:val="en-US"/>
        </w:rPr>
        <w:t>Campfire</w:t>
      </w:r>
      <w:r>
        <w:rPr>
          <w:kern w:val="22"/>
          <w:szCs w:val="22"/>
          <w:lang w:val="en-US"/>
        </w:rPr>
        <w:t xml:space="preserve"> video in class A1</w:t>
      </w:r>
      <w:r w:rsidR="00512117">
        <w:rPr>
          <w:kern w:val="22"/>
          <w:szCs w:val="22"/>
          <w:lang w:val="en-US"/>
        </w:rPr>
        <w:t>, some coding gain is moved f</w:t>
      </w:r>
      <w:r>
        <w:rPr>
          <w:kern w:val="22"/>
          <w:szCs w:val="22"/>
          <w:lang w:val="en-US"/>
        </w:rPr>
        <w:t>rom the Cb to the other components,</w:t>
      </w:r>
    </w:p>
    <w:p w14:paraId="0C6A5180" w14:textId="058CFEAE" w:rsidR="00512117" w:rsidRDefault="00512117" w:rsidP="00577003">
      <w:pPr>
        <w:pStyle w:val="Listenabsatz"/>
        <w:numPr>
          <w:ilvl w:val="0"/>
          <w:numId w:val="7"/>
        </w:numPr>
        <w:spacing w:before="120"/>
        <w:ind w:left="670" w:hanging="335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>the BD</w:t>
      </w:r>
      <w:r w:rsidR="00274B1A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rates for class A2 remain unchanged since all QPA modifications proposed here are </w:t>
      </w:r>
      <w:r w:rsidR="00312A1C">
        <w:rPr>
          <w:kern w:val="22"/>
          <w:szCs w:val="22"/>
          <w:lang w:val="en-US"/>
        </w:rPr>
        <w:t>inactive,</w:t>
      </w:r>
    </w:p>
    <w:p w14:paraId="0B8CEADD" w14:textId="478E0CCF" w:rsidR="00512117" w:rsidRPr="00F407D1" w:rsidRDefault="00512117" w:rsidP="00577003">
      <w:pPr>
        <w:pStyle w:val="Listenabsatz"/>
        <w:numPr>
          <w:ilvl w:val="0"/>
          <w:numId w:val="7"/>
        </w:numPr>
        <w:spacing w:before="120"/>
        <w:ind w:left="670" w:hanging="335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>the BD</w:t>
      </w:r>
      <w:r w:rsidR="00274B1A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rates </w:t>
      </w:r>
      <w:r w:rsidR="0072713C">
        <w:rPr>
          <w:kern w:val="22"/>
          <w:szCs w:val="22"/>
          <w:lang w:val="en-US"/>
        </w:rPr>
        <w:t>(PSNR</w:t>
      </w:r>
      <w:r w:rsidR="0072713C" w:rsidRPr="0072713C">
        <w:rPr>
          <w:kern w:val="22"/>
          <w:szCs w:val="22"/>
          <w:vertAlign w:val="superscript"/>
          <w:lang w:val="en-US"/>
        </w:rPr>
        <w:t xml:space="preserve"> </w:t>
      </w:r>
      <w:r w:rsidR="0072713C">
        <w:rPr>
          <w:kern w:val="22"/>
          <w:szCs w:val="22"/>
          <w:lang w:val="en-US"/>
        </w:rPr>
        <w:t>and, partially,</w:t>
      </w:r>
      <w:r w:rsidR="0072713C" w:rsidRPr="0072713C">
        <w:rPr>
          <w:kern w:val="22"/>
          <w:szCs w:val="22"/>
          <w:vertAlign w:val="superscript"/>
          <w:lang w:val="en-US"/>
        </w:rPr>
        <w:t xml:space="preserve"> </w:t>
      </w:r>
      <w:r w:rsidR="0072713C">
        <w:rPr>
          <w:kern w:val="22"/>
          <w:szCs w:val="22"/>
          <w:lang w:val="en-US"/>
        </w:rPr>
        <w:t xml:space="preserve">WPSNR) </w:t>
      </w:r>
      <w:r>
        <w:rPr>
          <w:kern w:val="22"/>
          <w:szCs w:val="22"/>
          <w:lang w:val="en-US"/>
        </w:rPr>
        <w:t xml:space="preserve">for classes </w:t>
      </w:r>
      <w:r w:rsidRPr="009634DD">
        <w:rPr>
          <w:i/>
          <w:kern w:val="22"/>
          <w:szCs w:val="22"/>
          <w:lang w:val="en-US"/>
        </w:rPr>
        <w:t>B</w:t>
      </w:r>
      <w:r>
        <w:rPr>
          <w:kern w:val="22"/>
          <w:szCs w:val="22"/>
          <w:lang w:val="en-US"/>
        </w:rPr>
        <w:t>–</w:t>
      </w:r>
      <w:r w:rsidR="0072713C">
        <w:rPr>
          <w:i/>
          <w:kern w:val="22"/>
          <w:szCs w:val="22"/>
          <w:lang w:val="en-US"/>
        </w:rPr>
        <w:t>F</w:t>
      </w:r>
      <w:r>
        <w:rPr>
          <w:kern w:val="22"/>
          <w:szCs w:val="22"/>
          <w:lang w:val="en-US"/>
        </w:rPr>
        <w:t xml:space="preserve"> </w:t>
      </w:r>
      <w:r w:rsidR="00274B1A">
        <w:rPr>
          <w:kern w:val="22"/>
          <w:szCs w:val="22"/>
          <w:lang w:val="en-US"/>
        </w:rPr>
        <w:t>notab</w:t>
      </w:r>
      <w:r>
        <w:rPr>
          <w:kern w:val="22"/>
          <w:szCs w:val="22"/>
          <w:lang w:val="en-US"/>
        </w:rPr>
        <w:t>ly</w:t>
      </w:r>
      <w:r w:rsidR="00274B1A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increase </w:t>
      </w:r>
      <w:r w:rsidR="009634DD">
        <w:rPr>
          <w:kern w:val="22"/>
          <w:szCs w:val="22"/>
          <w:lang w:val="en-US"/>
        </w:rPr>
        <w:t>in RA due</w:t>
      </w:r>
      <w:r>
        <w:rPr>
          <w:kern w:val="22"/>
          <w:szCs w:val="22"/>
          <w:lang w:val="en-US"/>
        </w:rPr>
        <w:t xml:space="preserve"> to the depth-</w:t>
      </w:r>
      <w:r w:rsidR="0072713C">
        <w:rPr>
          <w:kern w:val="22"/>
          <w:szCs w:val="22"/>
          <w:lang w:val="en-US"/>
        </w:rPr>
        <w:t xml:space="preserve">one </w:t>
      </w:r>
      <w:r>
        <w:rPr>
          <w:kern w:val="22"/>
          <w:szCs w:val="22"/>
          <w:lang w:val="en-US"/>
        </w:rPr>
        <w:t>QPA in</w:t>
      </w:r>
      <w:r w:rsidR="00617263">
        <w:rPr>
          <w:kern w:val="22"/>
          <w:szCs w:val="22"/>
          <w:lang w:val="en-US"/>
        </w:rPr>
        <w:t>stead</w:t>
      </w:r>
      <w:r>
        <w:rPr>
          <w:kern w:val="22"/>
          <w:szCs w:val="22"/>
          <w:lang w:val="en-US"/>
        </w:rPr>
        <w:t xml:space="preserve"> of depth-</w:t>
      </w:r>
      <w:r w:rsidR="0072713C">
        <w:rPr>
          <w:kern w:val="22"/>
          <w:szCs w:val="22"/>
          <w:lang w:val="en-US"/>
        </w:rPr>
        <w:t>zero</w:t>
      </w:r>
      <w:r w:rsidRPr="00274B1A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>QPA with CTU size reduction, particularly in the chromatic channels</w:t>
      </w:r>
      <w:r w:rsidR="00274B1A">
        <w:rPr>
          <w:kern w:val="22"/>
          <w:szCs w:val="22"/>
          <w:lang w:val="en-US"/>
        </w:rPr>
        <w:t>.</w:t>
      </w:r>
    </w:p>
    <w:p w14:paraId="7300C4C1" w14:textId="491935D1" w:rsidR="00F407D1" w:rsidRDefault="00577003" w:rsidP="00577003">
      <w:pPr>
        <w:spacing w:before="120"/>
        <w:jc w:val="both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t xml:space="preserve">More detailed </w:t>
      </w:r>
      <w:r w:rsidR="009672A0">
        <w:rPr>
          <w:kern w:val="22"/>
          <w:szCs w:val="22"/>
          <w:lang w:val="en-US"/>
        </w:rPr>
        <w:t>statistic</w:t>
      </w:r>
      <w:r w:rsidR="00617263">
        <w:rPr>
          <w:kern w:val="22"/>
          <w:szCs w:val="22"/>
          <w:lang w:val="en-US"/>
        </w:rPr>
        <w:t>s</w:t>
      </w:r>
      <w:r>
        <w:rPr>
          <w:kern w:val="22"/>
          <w:szCs w:val="22"/>
          <w:lang w:val="en-US"/>
        </w:rPr>
        <w:t>,</w:t>
      </w:r>
      <w:r w:rsidR="00617263">
        <w:rPr>
          <w:kern w:val="22"/>
          <w:szCs w:val="22"/>
          <w:lang w:val="en-US"/>
        </w:rPr>
        <w:t xml:space="preserve"> including</w:t>
      </w:r>
      <w:r>
        <w:rPr>
          <w:kern w:val="22"/>
          <w:szCs w:val="22"/>
          <w:lang w:val="en-US"/>
        </w:rPr>
        <w:t xml:space="preserve"> those for low-delay B and P configurations, </w:t>
      </w:r>
      <w:r w:rsidR="00617263">
        <w:rPr>
          <w:kern w:val="22"/>
          <w:szCs w:val="22"/>
          <w:lang w:val="en-US"/>
        </w:rPr>
        <w:t xml:space="preserve">as well as an alternative MS-SSIM analysis, </w:t>
      </w:r>
      <w:r>
        <w:rPr>
          <w:kern w:val="22"/>
          <w:szCs w:val="22"/>
          <w:lang w:val="en-US"/>
        </w:rPr>
        <w:t xml:space="preserve">are provided in </w:t>
      </w:r>
      <w:r w:rsidR="00617263">
        <w:rPr>
          <w:kern w:val="22"/>
          <w:szCs w:val="22"/>
          <w:lang w:val="en-US"/>
        </w:rPr>
        <w:t xml:space="preserve">three </w:t>
      </w:r>
      <w:r w:rsidR="009672A0">
        <w:rPr>
          <w:kern w:val="22"/>
          <w:szCs w:val="22"/>
          <w:lang w:val="en-US"/>
        </w:rPr>
        <w:t>dedicated</w:t>
      </w:r>
      <w:r>
        <w:rPr>
          <w:kern w:val="22"/>
          <w:szCs w:val="22"/>
          <w:lang w:val="en-US"/>
        </w:rPr>
        <w:t xml:space="preserve"> Excel file</w:t>
      </w:r>
      <w:r w:rsidR="00617263">
        <w:rPr>
          <w:kern w:val="22"/>
          <w:szCs w:val="22"/>
          <w:lang w:val="en-US"/>
        </w:rPr>
        <w:t>s</w:t>
      </w:r>
      <w:r>
        <w:rPr>
          <w:kern w:val="22"/>
          <w:szCs w:val="22"/>
          <w:lang w:val="en-US"/>
        </w:rPr>
        <w:t xml:space="preserve"> included in the Z</w:t>
      </w:r>
      <w:r w:rsidR="00617263">
        <w:rPr>
          <w:kern w:val="22"/>
          <w:szCs w:val="22"/>
          <w:lang w:val="en-US"/>
        </w:rPr>
        <w:t>ip file containing this document</w:t>
      </w:r>
      <w:r>
        <w:rPr>
          <w:kern w:val="22"/>
          <w:szCs w:val="22"/>
          <w:lang w:val="en-US"/>
        </w:rPr>
        <w:t>.</w:t>
      </w:r>
    </w:p>
    <w:p w14:paraId="29613FC5" w14:textId="77777777" w:rsidR="00577003" w:rsidRPr="00BD0619" w:rsidRDefault="00577003" w:rsidP="00577003">
      <w:pPr>
        <w:pStyle w:val="berschrift1"/>
        <w:ind w:left="431" w:hanging="431"/>
        <w:rPr>
          <w:lang w:val="en-US"/>
        </w:rPr>
      </w:pPr>
      <w:r w:rsidRPr="00BD0619">
        <w:rPr>
          <w:lang w:val="en-US"/>
        </w:rPr>
        <w:t>Summary and Conclusion</w:t>
      </w:r>
    </w:p>
    <w:p w14:paraId="2FE1DA27" w14:textId="5864B03F" w:rsidR="00D66379" w:rsidRPr="00C21E10" w:rsidRDefault="00577003" w:rsidP="00577003">
      <w:pPr>
        <w:spacing w:before="120"/>
        <w:jc w:val="both"/>
        <w:rPr>
          <w:kern w:val="22"/>
          <w:szCs w:val="22"/>
          <w:lang w:val="en-US"/>
        </w:rPr>
      </w:pPr>
      <w:r w:rsidRPr="00C21E10">
        <w:rPr>
          <w:kern w:val="22"/>
          <w:szCs w:val="22"/>
          <w:lang w:val="en-US"/>
        </w:rPr>
        <w:t>This</w:t>
      </w:r>
      <w:r w:rsidR="00934C91" w:rsidRPr="00C21E10">
        <w:rPr>
          <w:kern w:val="22"/>
          <w:szCs w:val="22"/>
          <w:lang w:val="en-US"/>
        </w:rPr>
        <w:t xml:space="preserve"> </w:t>
      </w:r>
      <w:r w:rsidRPr="00C21E10">
        <w:rPr>
          <w:kern w:val="22"/>
          <w:szCs w:val="22"/>
          <w:lang w:val="en-US"/>
        </w:rPr>
        <w:t xml:space="preserve">contribution </w:t>
      </w:r>
      <w:r w:rsidR="00934C91" w:rsidRPr="00C21E10">
        <w:rPr>
          <w:kern w:val="22"/>
          <w:szCs w:val="22"/>
          <w:lang w:val="en-US"/>
        </w:rPr>
        <w:t>suggested some finalizing non-normative modifications to the perceptually optimized QP adaptation</w:t>
      </w:r>
      <w:r w:rsidR="00D66379" w:rsidRPr="00C21E10">
        <w:rPr>
          <w:kern w:val="22"/>
          <w:szCs w:val="22"/>
          <w:lang w:val="en-US"/>
        </w:rPr>
        <w:t xml:space="preserve"> </w:t>
      </w:r>
      <w:r w:rsidR="00934C91" w:rsidRPr="00C21E10">
        <w:rPr>
          <w:kern w:val="22"/>
          <w:szCs w:val="22"/>
          <w:lang w:val="en-US"/>
        </w:rPr>
        <w:t xml:space="preserve">(QPA) </w:t>
      </w:r>
      <w:r w:rsidR="00D66379" w:rsidRPr="00C21E10">
        <w:rPr>
          <w:kern w:val="22"/>
          <w:szCs w:val="22"/>
          <w:lang w:val="en-US"/>
        </w:rPr>
        <w:t>method</w:t>
      </w:r>
      <w:r w:rsidR="00934C91" w:rsidRPr="00C21E10">
        <w:rPr>
          <w:kern w:val="22"/>
          <w:szCs w:val="22"/>
          <w:lang w:val="en-US"/>
        </w:rPr>
        <w:t xml:space="preserve"> already integrated into the VTM re</w:t>
      </w:r>
      <w:r w:rsidR="00D66379" w:rsidRPr="00C21E10">
        <w:rPr>
          <w:kern w:val="22"/>
          <w:szCs w:val="22"/>
          <w:lang w:val="en-US"/>
        </w:rPr>
        <w:t>ference software with the objective of a further increase in both objective and subjective coding efficiency, as well as a clean-up of the QPA source code</w:t>
      </w:r>
      <w:r w:rsidR="00934C91" w:rsidRPr="00C21E10">
        <w:rPr>
          <w:kern w:val="22"/>
          <w:szCs w:val="22"/>
          <w:lang w:val="en-US"/>
        </w:rPr>
        <w:t>.</w:t>
      </w:r>
    </w:p>
    <w:p w14:paraId="12D83C6A" w14:textId="0EA3705B" w:rsidR="00577003" w:rsidRPr="00C21E10" w:rsidRDefault="00D66379" w:rsidP="00577003">
      <w:pPr>
        <w:spacing w:before="120"/>
        <w:jc w:val="both"/>
        <w:rPr>
          <w:kern w:val="22"/>
          <w:szCs w:val="22"/>
          <w:lang w:val="en-US"/>
        </w:rPr>
      </w:pPr>
      <w:r w:rsidRPr="00C21E10">
        <w:rPr>
          <w:kern w:val="22"/>
          <w:szCs w:val="22"/>
          <w:lang w:val="en-US"/>
        </w:rPr>
        <w:t xml:space="preserve">The described algorithmic changes reportedly </w:t>
      </w:r>
      <w:r w:rsidR="00C126A7">
        <w:rPr>
          <w:kern w:val="22"/>
          <w:szCs w:val="22"/>
          <w:lang w:val="en-US"/>
        </w:rPr>
        <w:t>yield</w:t>
      </w:r>
      <w:r w:rsidRPr="00C21E10">
        <w:rPr>
          <w:kern w:val="22"/>
          <w:szCs w:val="22"/>
          <w:lang w:val="en-US"/>
        </w:rPr>
        <w:t xml:space="preserve"> between</w:t>
      </w:r>
      <w:r w:rsidRPr="00C21E10">
        <w:rPr>
          <w:kern w:val="22"/>
          <w:szCs w:val="22"/>
          <w:vertAlign w:val="superscript"/>
          <w:lang w:val="en-US"/>
        </w:rPr>
        <w:t xml:space="preserve"> </w:t>
      </w:r>
      <w:r w:rsidRPr="00C21E10">
        <w:rPr>
          <w:kern w:val="22"/>
          <w:szCs w:val="22"/>
          <w:lang w:val="en-US"/>
        </w:rPr>
        <w:t xml:space="preserve">1.7 and 2.5% additional </w:t>
      </w:r>
      <w:proofErr w:type="spellStart"/>
      <w:r w:rsidRPr="00C21E10">
        <w:rPr>
          <w:kern w:val="22"/>
          <w:szCs w:val="22"/>
          <w:lang w:val="en-US"/>
        </w:rPr>
        <w:t>luma</w:t>
      </w:r>
      <w:proofErr w:type="spellEnd"/>
      <w:r w:rsidR="00C126A7">
        <w:rPr>
          <w:kern w:val="22"/>
          <w:szCs w:val="22"/>
          <w:lang w:val="en-US"/>
        </w:rPr>
        <w:t xml:space="preserve"> PSNR </w:t>
      </w:r>
      <w:r w:rsidRPr="00C21E10">
        <w:rPr>
          <w:kern w:val="22"/>
          <w:szCs w:val="22"/>
          <w:lang w:val="en-US"/>
        </w:rPr>
        <w:t>BD</w:t>
      </w:r>
      <w:r w:rsidR="0072713C">
        <w:rPr>
          <w:kern w:val="22"/>
          <w:szCs w:val="22"/>
          <w:lang w:val="en-US"/>
        </w:rPr>
        <w:t xml:space="preserve">-rate gain on the random-access </w:t>
      </w:r>
      <w:r w:rsidRPr="00C21E10">
        <w:rPr>
          <w:kern w:val="22"/>
          <w:szCs w:val="22"/>
          <w:lang w:val="en-US"/>
        </w:rPr>
        <w:t>coded</w:t>
      </w:r>
      <w:r w:rsidRPr="009634DD">
        <w:rPr>
          <w:kern w:val="22"/>
          <w:szCs w:val="22"/>
          <w:lang w:val="en-US"/>
        </w:rPr>
        <w:t xml:space="preserve"> </w:t>
      </w:r>
      <w:r w:rsidR="00C21E10" w:rsidRPr="009634DD">
        <w:rPr>
          <w:kern w:val="22"/>
          <w:szCs w:val="22"/>
          <w:lang w:val="en-US"/>
        </w:rPr>
        <w:t>class</w:t>
      </w:r>
      <w:r w:rsidR="00C126A7">
        <w:rPr>
          <w:kern w:val="22"/>
          <w:szCs w:val="22"/>
          <w:lang w:val="en-US"/>
        </w:rPr>
        <w:t>es</w:t>
      </w:r>
      <w:r w:rsidR="00C21E10" w:rsidRPr="009634DD">
        <w:rPr>
          <w:kern w:val="22"/>
          <w:szCs w:val="22"/>
          <w:lang w:val="en-US"/>
        </w:rPr>
        <w:t xml:space="preserve"> </w:t>
      </w:r>
      <w:r w:rsidR="00C21E10" w:rsidRPr="00C21E10">
        <w:rPr>
          <w:i/>
          <w:kern w:val="22"/>
          <w:szCs w:val="22"/>
          <w:lang w:val="en-US"/>
        </w:rPr>
        <w:t>A1</w:t>
      </w:r>
      <w:r w:rsidR="0072713C" w:rsidRPr="0072713C">
        <w:rPr>
          <w:kern w:val="22"/>
          <w:szCs w:val="22"/>
          <w:vertAlign w:val="superscript"/>
          <w:lang w:val="en-US"/>
        </w:rPr>
        <w:t xml:space="preserve"> </w:t>
      </w:r>
      <w:r w:rsidR="0072713C">
        <w:rPr>
          <w:kern w:val="22"/>
          <w:szCs w:val="22"/>
          <w:lang w:val="en-US"/>
        </w:rPr>
        <w:t xml:space="preserve">and </w:t>
      </w:r>
      <w:r w:rsidR="00C21E10" w:rsidRPr="00C21E10">
        <w:rPr>
          <w:i/>
          <w:kern w:val="22"/>
          <w:szCs w:val="22"/>
          <w:lang w:val="en-US"/>
        </w:rPr>
        <w:t>B</w:t>
      </w:r>
      <w:r w:rsidR="0072713C">
        <w:rPr>
          <w:kern w:val="22"/>
          <w:szCs w:val="22"/>
          <w:lang w:val="en-US"/>
        </w:rPr>
        <w:t>–</w:t>
      </w:r>
      <w:r w:rsidR="0072713C">
        <w:rPr>
          <w:i/>
          <w:kern w:val="22"/>
          <w:szCs w:val="22"/>
          <w:lang w:val="en-US"/>
        </w:rPr>
        <w:t>F</w:t>
      </w:r>
      <w:r w:rsidR="00C21E10" w:rsidRPr="00C21E10">
        <w:rPr>
          <w:kern w:val="22"/>
          <w:szCs w:val="22"/>
          <w:lang w:val="en-US"/>
        </w:rPr>
        <w:t xml:space="preserve"> </w:t>
      </w:r>
      <w:r w:rsidR="00C126A7">
        <w:rPr>
          <w:kern w:val="22"/>
          <w:szCs w:val="22"/>
          <w:lang w:val="en-US"/>
        </w:rPr>
        <w:t xml:space="preserve">of </w:t>
      </w:r>
      <w:r w:rsidRPr="00C21E10">
        <w:rPr>
          <w:kern w:val="22"/>
          <w:szCs w:val="22"/>
          <w:lang w:val="en-US"/>
        </w:rPr>
        <w:t xml:space="preserve">sequences of </w:t>
      </w:r>
      <w:r w:rsidR="0072713C">
        <w:rPr>
          <w:kern w:val="22"/>
          <w:szCs w:val="22"/>
          <w:lang w:val="en-US"/>
        </w:rPr>
        <w:t>JVET’s</w:t>
      </w:r>
      <w:r w:rsidRPr="00C21E10">
        <w:rPr>
          <w:kern w:val="22"/>
          <w:szCs w:val="22"/>
          <w:lang w:val="en-US"/>
        </w:rPr>
        <w:t xml:space="preserve"> </w:t>
      </w:r>
      <w:r w:rsidR="00C126A7">
        <w:rPr>
          <w:kern w:val="22"/>
          <w:szCs w:val="22"/>
          <w:lang w:val="en-US"/>
        </w:rPr>
        <w:t>SDR common test conditions</w:t>
      </w:r>
      <w:r w:rsidRPr="00C21E10">
        <w:rPr>
          <w:kern w:val="22"/>
          <w:szCs w:val="22"/>
          <w:lang w:val="en-US"/>
        </w:rPr>
        <w:t>. This gain primarily results from the removal of an encoder-side decision to reduce the CTU size</w:t>
      </w:r>
      <w:r w:rsidR="00C21E10">
        <w:rPr>
          <w:kern w:val="22"/>
          <w:szCs w:val="22"/>
          <w:lang w:val="en-US"/>
        </w:rPr>
        <w:t xml:space="preserve"> on smaller sequences</w:t>
      </w:r>
      <w:r w:rsidRPr="00C21E10">
        <w:rPr>
          <w:kern w:val="22"/>
          <w:szCs w:val="22"/>
          <w:lang w:val="en-US"/>
        </w:rPr>
        <w:t xml:space="preserve">, combined with the </w:t>
      </w:r>
      <w:r w:rsidR="00C21E10">
        <w:rPr>
          <w:kern w:val="22"/>
          <w:szCs w:val="22"/>
          <w:lang w:val="en-US"/>
        </w:rPr>
        <w:t>introduction</w:t>
      </w:r>
      <w:r w:rsidRPr="00C21E10">
        <w:rPr>
          <w:kern w:val="22"/>
          <w:szCs w:val="22"/>
          <w:lang w:val="en-US"/>
        </w:rPr>
        <w:t xml:space="preserve"> of a sub-CTU </w:t>
      </w:r>
      <w:r w:rsidRPr="0072713C">
        <w:rPr>
          <w:i/>
          <w:kern w:val="22"/>
          <w:szCs w:val="22"/>
          <w:lang w:val="en-US"/>
        </w:rPr>
        <w:t>depth-</w:t>
      </w:r>
      <w:r w:rsidR="0072713C" w:rsidRPr="0072713C">
        <w:rPr>
          <w:i/>
          <w:kern w:val="22"/>
          <w:szCs w:val="22"/>
          <w:lang w:val="en-US"/>
        </w:rPr>
        <w:t>one</w:t>
      </w:r>
      <w:r w:rsidRPr="00C21E10">
        <w:rPr>
          <w:kern w:val="22"/>
          <w:szCs w:val="22"/>
          <w:lang w:val="en-US"/>
        </w:rPr>
        <w:t xml:space="preserve"> QPA </w:t>
      </w:r>
      <w:r w:rsidR="00C21E10" w:rsidRPr="00C21E10">
        <w:rPr>
          <w:kern w:val="22"/>
          <w:szCs w:val="22"/>
          <w:lang w:val="en-US"/>
        </w:rPr>
        <w:t>in</w:t>
      </w:r>
      <w:r w:rsidR="00C21E10">
        <w:rPr>
          <w:kern w:val="22"/>
          <w:szCs w:val="22"/>
          <w:lang w:val="en-US"/>
        </w:rPr>
        <w:t>stead</w:t>
      </w:r>
      <w:r w:rsidR="00C21E10" w:rsidRPr="00C21E10">
        <w:rPr>
          <w:kern w:val="22"/>
          <w:szCs w:val="22"/>
          <w:lang w:val="en-US"/>
        </w:rPr>
        <w:t xml:space="preserve"> of the CTU size reduction, when QPA is </w:t>
      </w:r>
      <w:r w:rsidR="002C5068">
        <w:rPr>
          <w:kern w:val="22"/>
          <w:szCs w:val="22"/>
          <w:lang w:val="en-US"/>
        </w:rPr>
        <w:t>on</w:t>
      </w:r>
      <w:r w:rsidR="00C21E10" w:rsidRPr="00C21E10">
        <w:rPr>
          <w:kern w:val="22"/>
          <w:szCs w:val="22"/>
          <w:lang w:val="en-US"/>
        </w:rPr>
        <w:t>.</w:t>
      </w:r>
      <w:r w:rsidR="002C5068">
        <w:rPr>
          <w:kern w:val="22"/>
          <w:szCs w:val="22"/>
          <w:lang w:val="en-US"/>
        </w:rPr>
        <w:t xml:space="preserve"> </w:t>
      </w:r>
      <w:r w:rsidR="00C21E10">
        <w:rPr>
          <w:kern w:val="22"/>
          <w:szCs w:val="22"/>
          <w:lang w:val="en-US"/>
        </w:rPr>
        <w:t xml:space="preserve">The sub-CTU QPA uses the existing </w:t>
      </w:r>
      <w:proofErr w:type="spellStart"/>
      <w:r w:rsidR="00C21E10" w:rsidRPr="00CA1727">
        <w:rPr>
          <w:i/>
          <w:kern w:val="22"/>
          <w:szCs w:val="22"/>
          <w:lang w:val="en-US"/>
        </w:rPr>
        <w:t>diff_cu_qp_delta_depth</w:t>
      </w:r>
      <w:proofErr w:type="spellEnd"/>
      <w:r w:rsidR="002C5068">
        <w:rPr>
          <w:kern w:val="22"/>
          <w:szCs w:val="22"/>
          <w:lang w:val="en-US"/>
        </w:rPr>
        <w:t xml:space="preserve"> </w:t>
      </w:r>
      <w:r w:rsidR="00C21E10">
        <w:rPr>
          <w:kern w:val="22"/>
          <w:szCs w:val="22"/>
          <w:lang w:val="en-US"/>
        </w:rPr>
        <w:t>related QP coding syntax</w:t>
      </w:r>
      <w:r w:rsidR="002C5068">
        <w:rPr>
          <w:kern w:val="22"/>
          <w:szCs w:val="22"/>
          <w:lang w:val="en-US"/>
        </w:rPr>
        <w:t xml:space="preserve"> </w:t>
      </w:r>
      <w:r w:rsidR="002C5068">
        <w:rPr>
          <w:kern w:val="22"/>
          <w:szCs w:val="22"/>
          <w:lang w:val="en-US"/>
        </w:rPr>
        <w:fldChar w:fldCharType="begin"/>
      </w:r>
      <w:r w:rsidR="002C5068">
        <w:rPr>
          <w:kern w:val="22"/>
          <w:szCs w:val="22"/>
          <w:lang w:val="en-US"/>
        </w:rPr>
        <w:instrText xml:space="preserve"> REF _Ref533176573 \r \h </w:instrText>
      </w:r>
      <w:r w:rsidR="002C5068">
        <w:rPr>
          <w:kern w:val="22"/>
          <w:szCs w:val="22"/>
          <w:lang w:val="en-US"/>
        </w:rPr>
      </w:r>
      <w:r w:rsidR="002C5068">
        <w:rPr>
          <w:kern w:val="22"/>
          <w:szCs w:val="22"/>
          <w:lang w:val="en-US"/>
        </w:rPr>
        <w:fldChar w:fldCharType="separate"/>
      </w:r>
      <w:r w:rsidR="00114C7B">
        <w:rPr>
          <w:kern w:val="22"/>
          <w:szCs w:val="22"/>
          <w:lang w:val="en-US"/>
        </w:rPr>
        <w:t>[9]</w:t>
      </w:r>
      <w:r w:rsidR="002C5068">
        <w:rPr>
          <w:kern w:val="22"/>
          <w:szCs w:val="22"/>
          <w:lang w:val="en-US"/>
        </w:rPr>
        <w:fldChar w:fldCharType="end"/>
      </w:r>
      <w:r w:rsidR="00C21E10">
        <w:rPr>
          <w:kern w:val="22"/>
          <w:szCs w:val="22"/>
          <w:lang w:val="en-US"/>
        </w:rPr>
        <w:t>.</w:t>
      </w:r>
    </w:p>
    <w:p w14:paraId="4450A92E" w14:textId="76B9AC66" w:rsidR="00577003" w:rsidRDefault="00577003" w:rsidP="00C21E10">
      <w:pPr>
        <w:spacing w:before="120" w:after="120"/>
        <w:jc w:val="both"/>
        <w:rPr>
          <w:kern w:val="22"/>
          <w:szCs w:val="22"/>
          <w:lang w:val="en-US"/>
        </w:rPr>
      </w:pPr>
      <w:r w:rsidRPr="00C21E10">
        <w:rPr>
          <w:kern w:val="22"/>
          <w:szCs w:val="22"/>
          <w:lang w:val="en-US"/>
        </w:rPr>
        <w:t>In light of the outcome of this study, it is requested to adopt the proposed changes to the QPA algorithm in</w:t>
      </w:r>
      <w:r w:rsidRPr="00BD0619">
        <w:rPr>
          <w:kern w:val="22"/>
          <w:szCs w:val="22"/>
          <w:lang w:val="en-US"/>
        </w:rPr>
        <w:t xml:space="preserve"> the next VTM software version.</w:t>
      </w:r>
      <w:r w:rsidRPr="00BD0619">
        <w:rPr>
          <w:kern w:val="22"/>
          <w:szCs w:val="22"/>
          <w:vertAlign w:val="superscript"/>
          <w:lang w:val="en-US"/>
        </w:rPr>
        <w:t xml:space="preserve">  </w:t>
      </w:r>
      <w:r w:rsidRPr="00BD0619">
        <w:rPr>
          <w:kern w:val="22"/>
          <w:szCs w:val="22"/>
          <w:lang w:val="en-US"/>
        </w:rPr>
        <w:t>S</w:t>
      </w:r>
      <w:r>
        <w:rPr>
          <w:kern w:val="22"/>
          <w:szCs w:val="22"/>
          <w:lang w:val="en-US"/>
        </w:rPr>
        <w:t>ince the modifications are non-normative, the VVC syntax is not affected</w:t>
      </w:r>
      <w:r w:rsidRPr="00BD0619">
        <w:rPr>
          <w:kern w:val="22"/>
          <w:szCs w:val="22"/>
          <w:lang w:val="en-US"/>
        </w:rPr>
        <w:t>.</w:t>
      </w:r>
    </w:p>
    <w:p w14:paraId="63C3C1B7" w14:textId="7592BD61" w:rsidR="009552BA" w:rsidRPr="00BD0619" w:rsidRDefault="009552BA" w:rsidP="006A39DE">
      <w:pPr>
        <w:spacing w:before="0" w:after="180"/>
        <w:jc w:val="both"/>
        <w:rPr>
          <w:i/>
          <w:kern w:val="22"/>
          <w:szCs w:val="22"/>
          <w:lang w:val="en-US"/>
        </w:rPr>
      </w:pPr>
      <w:r w:rsidRPr="00312A1C">
        <w:rPr>
          <w:b/>
          <w:i/>
          <w:kern w:val="22"/>
          <w:szCs w:val="22"/>
          <w:lang w:val="en-US"/>
        </w:rPr>
        <w:lastRenderedPageBreak/>
        <w:t>Table</w:t>
      </w:r>
      <w:r w:rsidRPr="00620D96">
        <w:rPr>
          <w:b/>
          <w:i/>
          <w:kern w:val="22"/>
          <w:szCs w:val="22"/>
          <w:vertAlign w:val="superscript"/>
          <w:lang w:val="en-US"/>
        </w:rPr>
        <w:t xml:space="preserve"> </w:t>
      </w:r>
      <w:r w:rsidR="00620D96">
        <w:rPr>
          <w:b/>
          <w:i/>
          <w:kern w:val="22"/>
          <w:szCs w:val="22"/>
          <w:lang w:val="en-US"/>
        </w:rPr>
        <w:t>1</w:t>
      </w:r>
      <w:r w:rsidRPr="00312A1C">
        <w:rPr>
          <w:i/>
          <w:kern w:val="22"/>
          <w:szCs w:val="22"/>
          <w:lang w:val="en-US"/>
        </w:rPr>
        <w:t>.</w:t>
      </w:r>
      <w:r w:rsidRPr="00312A1C">
        <w:rPr>
          <w:i/>
          <w:kern w:val="22"/>
          <w:szCs w:val="22"/>
          <w:vertAlign w:val="superscript"/>
          <w:lang w:val="en-US"/>
        </w:rPr>
        <w:t xml:space="preserve">  </w:t>
      </w:r>
      <w:r w:rsidR="00312A1C">
        <w:rPr>
          <w:i/>
          <w:kern w:val="22"/>
          <w:szCs w:val="22"/>
          <w:lang w:val="en-US"/>
        </w:rPr>
        <w:t>PSNR B</w:t>
      </w:r>
      <w:r w:rsidRPr="00312A1C">
        <w:rPr>
          <w:i/>
          <w:kern w:val="22"/>
          <w:szCs w:val="22"/>
          <w:lang w:val="en-US"/>
        </w:rPr>
        <w:t>D-</w:t>
      </w:r>
      <w:r w:rsidR="00C87C33" w:rsidRPr="00312A1C">
        <w:rPr>
          <w:i/>
          <w:kern w:val="22"/>
          <w:szCs w:val="22"/>
          <w:lang w:val="en-US"/>
        </w:rPr>
        <w:t>rate</w:t>
      </w:r>
      <w:r w:rsidRPr="00312A1C">
        <w:rPr>
          <w:i/>
          <w:kern w:val="22"/>
          <w:szCs w:val="22"/>
          <w:lang w:val="en-US"/>
        </w:rPr>
        <w:t xml:space="preserve"> </w:t>
      </w:r>
      <w:r w:rsidR="00312A1C">
        <w:rPr>
          <w:i/>
          <w:kern w:val="22"/>
          <w:szCs w:val="22"/>
          <w:lang w:val="de-DE"/>
        </w:rPr>
        <w:fldChar w:fldCharType="begin"/>
      </w:r>
      <w:r w:rsidR="00312A1C" w:rsidRPr="00312A1C">
        <w:rPr>
          <w:i/>
          <w:kern w:val="22"/>
          <w:szCs w:val="22"/>
          <w:lang w:val="en-US"/>
        </w:rPr>
        <w:instrText xml:space="preserve"> REF _Ref533073343 \r \h </w:instrText>
      </w:r>
      <w:r w:rsidR="00312A1C">
        <w:rPr>
          <w:i/>
          <w:kern w:val="22"/>
          <w:szCs w:val="22"/>
          <w:lang w:val="de-DE"/>
        </w:rPr>
      </w:r>
      <w:r w:rsidR="00312A1C">
        <w:rPr>
          <w:i/>
          <w:kern w:val="22"/>
          <w:szCs w:val="22"/>
          <w:lang w:val="de-DE"/>
        </w:rPr>
        <w:fldChar w:fldCharType="separate"/>
      </w:r>
      <w:r w:rsidR="00114C7B">
        <w:rPr>
          <w:i/>
          <w:kern w:val="22"/>
          <w:szCs w:val="22"/>
          <w:lang w:val="en-US"/>
        </w:rPr>
        <w:t>[7]</w:t>
      </w:r>
      <w:r w:rsidR="00312A1C">
        <w:rPr>
          <w:i/>
          <w:kern w:val="22"/>
          <w:szCs w:val="22"/>
          <w:lang w:val="de-DE"/>
        </w:rPr>
        <w:fldChar w:fldCharType="end"/>
      </w:r>
      <w:r w:rsidR="00312A1C" w:rsidRPr="00312A1C">
        <w:rPr>
          <w:i/>
          <w:kern w:val="22"/>
          <w:szCs w:val="22"/>
          <w:lang w:val="en-US"/>
        </w:rPr>
        <w:t xml:space="preserve"> </w:t>
      </w:r>
      <w:r w:rsidR="009672A0">
        <w:rPr>
          <w:i/>
          <w:kern w:val="22"/>
          <w:szCs w:val="22"/>
          <w:lang w:val="en-US"/>
        </w:rPr>
        <w:t>results</w:t>
      </w:r>
      <w:r w:rsidRPr="00BD0619">
        <w:rPr>
          <w:i/>
          <w:kern w:val="22"/>
          <w:szCs w:val="22"/>
          <w:lang w:val="en-US"/>
        </w:rPr>
        <w:t xml:space="preserve"> for VTM</w:t>
      </w:r>
      <w:r w:rsidR="002F1FA2">
        <w:rPr>
          <w:i/>
          <w:kern w:val="22"/>
          <w:szCs w:val="22"/>
          <w:lang w:val="en-US"/>
        </w:rPr>
        <w:t xml:space="preserve"> 3.0.</w:t>
      </w:r>
      <w:r w:rsidR="00312A1C">
        <w:rPr>
          <w:i/>
          <w:kern w:val="22"/>
          <w:szCs w:val="22"/>
          <w:lang w:val="en-US"/>
        </w:rPr>
        <w:t>1</w:t>
      </w:r>
      <w:r w:rsidRPr="00BD0619">
        <w:rPr>
          <w:i/>
          <w:kern w:val="22"/>
          <w:szCs w:val="22"/>
          <w:lang w:val="en-US"/>
        </w:rPr>
        <w:t xml:space="preserve"> with vs.</w:t>
      </w:r>
      <w:r w:rsidRPr="00620D96">
        <w:rPr>
          <w:i/>
          <w:kern w:val="22"/>
          <w:szCs w:val="22"/>
          <w:vertAlign w:val="superscript"/>
          <w:lang w:val="en-US"/>
        </w:rPr>
        <w:t xml:space="preserve"> </w:t>
      </w:r>
      <w:r w:rsidRPr="00BD0619">
        <w:rPr>
          <w:i/>
          <w:kern w:val="22"/>
          <w:szCs w:val="22"/>
          <w:lang w:val="en-US"/>
        </w:rPr>
        <w:t xml:space="preserve">without proposed </w:t>
      </w:r>
      <w:r w:rsidR="00312A1C">
        <w:rPr>
          <w:i/>
          <w:kern w:val="22"/>
          <w:szCs w:val="22"/>
          <w:lang w:val="en-US"/>
        </w:rPr>
        <w:t>changes to QPA</w:t>
      </w:r>
      <w:r w:rsidR="00131F93" w:rsidRPr="00BD0619">
        <w:rPr>
          <w:i/>
          <w:kern w:val="22"/>
          <w:szCs w:val="22"/>
          <w:lang w:val="en-US"/>
        </w:rPr>
        <w:t xml:space="preserve">, </w:t>
      </w:r>
      <w:r w:rsidRPr="00BD0619">
        <w:rPr>
          <w:i/>
          <w:kern w:val="22"/>
          <w:szCs w:val="22"/>
          <w:lang w:val="en-US"/>
        </w:rPr>
        <w:t>SDR</w:t>
      </w:r>
      <w:r w:rsidR="00131F93" w:rsidRPr="00BD0619">
        <w:rPr>
          <w:i/>
          <w:kern w:val="22"/>
          <w:szCs w:val="22"/>
          <w:lang w:val="en-US"/>
        </w:rPr>
        <w:t xml:space="preserve"> CTC</w:t>
      </w:r>
      <w:r w:rsidR="00312A1C">
        <w:rPr>
          <w:i/>
          <w:kern w:val="22"/>
          <w:szCs w:val="22"/>
          <w:lang w:val="en-US"/>
        </w:rPr>
        <w:t xml:space="preserve"> </w:t>
      </w:r>
      <w:r w:rsidR="00312A1C">
        <w:rPr>
          <w:i/>
          <w:kern w:val="22"/>
          <w:szCs w:val="22"/>
          <w:lang w:val="en-US"/>
        </w:rPr>
        <w:fldChar w:fldCharType="begin"/>
      </w:r>
      <w:r w:rsidR="00312A1C">
        <w:rPr>
          <w:i/>
          <w:kern w:val="22"/>
          <w:szCs w:val="22"/>
          <w:lang w:val="en-US"/>
        </w:rPr>
        <w:instrText xml:space="preserve"> REF _Ref533073357 \r \h </w:instrText>
      </w:r>
      <w:r w:rsidR="00312A1C">
        <w:rPr>
          <w:i/>
          <w:kern w:val="22"/>
          <w:szCs w:val="22"/>
          <w:lang w:val="en-US"/>
        </w:rPr>
      </w:r>
      <w:r w:rsidR="00312A1C">
        <w:rPr>
          <w:i/>
          <w:kern w:val="22"/>
          <w:szCs w:val="22"/>
          <w:lang w:val="en-US"/>
        </w:rPr>
        <w:fldChar w:fldCharType="separate"/>
      </w:r>
      <w:r w:rsidR="00114C7B">
        <w:rPr>
          <w:i/>
          <w:kern w:val="22"/>
          <w:szCs w:val="22"/>
          <w:lang w:val="en-US"/>
        </w:rPr>
        <w:t>[8]</w:t>
      </w:r>
      <w:r w:rsidR="00312A1C">
        <w:rPr>
          <w:i/>
          <w:kern w:val="22"/>
          <w:szCs w:val="22"/>
          <w:lang w:val="en-US"/>
        </w:rPr>
        <w:fldChar w:fldCharType="end"/>
      </w:r>
      <w:r w:rsidRPr="00BD0619">
        <w:rPr>
          <w:i/>
          <w:kern w:val="22"/>
          <w:szCs w:val="22"/>
          <w:lang w:val="en-US"/>
        </w:rPr>
        <w:t>.</w:t>
      </w:r>
    </w:p>
    <w:tbl>
      <w:tblPr>
        <w:tblStyle w:val="Tabellenraster"/>
        <w:tblW w:w="0" w:type="auto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44"/>
        <w:gridCol w:w="1191"/>
        <w:gridCol w:w="1191"/>
        <w:gridCol w:w="1191"/>
        <w:gridCol w:w="1332"/>
        <w:gridCol w:w="1332"/>
      </w:tblGrid>
      <w:tr w:rsidR="009552BA" w:rsidRPr="00BD0619" w14:paraId="5DD86484" w14:textId="77777777" w:rsidTr="00B46334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EB7766" w14:textId="77777777" w:rsidR="009552BA" w:rsidRPr="00BD0619" w:rsidRDefault="009552BA" w:rsidP="00B46334">
            <w:pPr>
              <w:spacing w:before="0"/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506FCD" w14:textId="77777777" w:rsidR="009552BA" w:rsidRPr="00BD0619" w:rsidRDefault="009552BA" w:rsidP="00B46334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Y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DECF4" w14:textId="77777777" w:rsidR="009552BA" w:rsidRPr="00BD0619" w:rsidRDefault="009552BA" w:rsidP="00B46334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Cb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D8328A" w14:textId="77777777" w:rsidR="009552BA" w:rsidRPr="00BD0619" w:rsidRDefault="009552BA" w:rsidP="00B46334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Cr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17D988" w14:textId="77777777" w:rsidR="009552BA" w:rsidRPr="00BD0619" w:rsidRDefault="009552BA" w:rsidP="00B46334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Enc.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012AEC" w14:textId="77777777" w:rsidR="009552BA" w:rsidRPr="00BD0619" w:rsidRDefault="009552BA" w:rsidP="00B46334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Dec.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</w:tr>
      <w:tr w:rsidR="009552BA" w:rsidRPr="00BD0619" w14:paraId="4A81B412" w14:textId="77777777" w:rsidTr="00B46334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5195126A" w14:textId="77777777" w:rsidR="009552BA" w:rsidRPr="00BD0619" w:rsidRDefault="009552BA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5EF04D04" w14:textId="251BEA54" w:rsidR="009552BA" w:rsidRPr="00BD0619" w:rsidRDefault="00FD0056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</w:t>
            </w:r>
            <w:r w:rsidR="009552BA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 w:rsidR="002C5068">
              <w:rPr>
                <w:kern w:val="22"/>
                <w:sz w:val="18"/>
                <w:szCs w:val="18"/>
                <w:lang w:val="en-US"/>
              </w:rPr>
              <w:t>98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43C76A7E" w14:textId="3EC8DBC8" w:rsidR="009552BA" w:rsidRPr="002C5068" w:rsidRDefault="002C5068" w:rsidP="002C5068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2C5068">
              <w:rPr>
                <w:b/>
                <w:kern w:val="22"/>
                <w:sz w:val="18"/>
                <w:szCs w:val="18"/>
                <w:lang w:val="en-US"/>
              </w:rPr>
              <w:t xml:space="preserve">  </w:t>
            </w:r>
            <w:r w:rsidRPr="002C5068">
              <w:rPr>
                <w:b/>
                <w:color w:val="FF0000"/>
                <w:kern w:val="22"/>
                <w:sz w:val="18"/>
                <w:szCs w:val="18"/>
                <w:lang w:val="en-US"/>
              </w:rPr>
              <w:t>4</w:t>
            </w:r>
            <w:r w:rsidR="009552BA" w:rsidRPr="002C5068">
              <w:rPr>
                <w:b/>
                <w:color w:val="FF0000"/>
                <w:kern w:val="22"/>
                <w:sz w:val="18"/>
                <w:szCs w:val="18"/>
                <w:lang w:val="en-US"/>
              </w:rPr>
              <w:t>.</w:t>
            </w:r>
            <w:r w:rsidRPr="002C5068">
              <w:rPr>
                <w:b/>
                <w:color w:val="FF0000"/>
                <w:kern w:val="22"/>
                <w:sz w:val="18"/>
                <w:szCs w:val="18"/>
                <w:lang w:val="en-US"/>
              </w:rPr>
              <w:t>68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544D4E05" w14:textId="59ED9181" w:rsidR="009552BA" w:rsidRPr="00BD0619" w:rsidRDefault="009552BA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–0.</w:t>
            </w:r>
            <w:r w:rsidR="002C5068">
              <w:rPr>
                <w:kern w:val="22"/>
                <w:sz w:val="18"/>
                <w:szCs w:val="18"/>
                <w:lang w:val="en-US"/>
              </w:rPr>
              <w:t>78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34B70563" w14:textId="57287A20" w:rsidR="009552BA" w:rsidRPr="00BD0619" w:rsidRDefault="000252A0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2C5068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6C566C32" w14:textId="2A40E012" w:rsidR="009552BA" w:rsidRPr="00BD0619" w:rsidRDefault="002C5068" w:rsidP="000252A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97</w:t>
            </w:r>
          </w:p>
        </w:tc>
      </w:tr>
      <w:tr w:rsidR="009552BA" w:rsidRPr="00BD0619" w14:paraId="2500F6AF" w14:textId="77777777" w:rsidTr="00B46334">
        <w:trPr>
          <w:jc w:val="center"/>
        </w:trPr>
        <w:tc>
          <w:tcPr>
            <w:tcW w:w="1644" w:type="dxa"/>
          </w:tcPr>
          <w:p w14:paraId="6CE604C2" w14:textId="77777777" w:rsidR="009552BA" w:rsidRPr="00BD0619" w:rsidRDefault="009552BA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1" w:type="dxa"/>
          </w:tcPr>
          <w:p w14:paraId="4F5167BC" w14:textId="05F21CDB" w:rsidR="009552BA" w:rsidRPr="00BD0619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="009552BA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>
              <w:rPr>
                <w:kern w:val="22"/>
                <w:sz w:val="18"/>
                <w:szCs w:val="18"/>
                <w:lang w:val="en-US"/>
              </w:rPr>
              <w:t>0</w:t>
            </w:r>
            <w:r w:rsidR="00550BC7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191" w:type="dxa"/>
          </w:tcPr>
          <w:p w14:paraId="01056873" w14:textId="4EB3ABC3" w:rsidR="009552BA" w:rsidRPr="002C5068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="009552BA" w:rsidRPr="002C5068">
              <w:rPr>
                <w:kern w:val="22"/>
                <w:sz w:val="18"/>
                <w:szCs w:val="18"/>
                <w:lang w:val="en-US"/>
              </w:rPr>
              <w:t>0.</w:t>
            </w:r>
            <w:r>
              <w:rPr>
                <w:kern w:val="22"/>
                <w:sz w:val="18"/>
                <w:szCs w:val="18"/>
                <w:lang w:val="en-US"/>
              </w:rPr>
              <w:t>00</w:t>
            </w:r>
          </w:p>
        </w:tc>
        <w:tc>
          <w:tcPr>
            <w:tcW w:w="1191" w:type="dxa"/>
          </w:tcPr>
          <w:p w14:paraId="4784AC63" w14:textId="41F2B6C5" w:rsidR="009552BA" w:rsidRPr="002F1FA2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="009552BA" w:rsidRPr="002F1FA2">
              <w:rPr>
                <w:kern w:val="22"/>
                <w:sz w:val="18"/>
                <w:szCs w:val="18"/>
                <w:lang w:val="en-US"/>
              </w:rPr>
              <w:t>0.</w:t>
            </w:r>
            <w:r>
              <w:rPr>
                <w:kern w:val="22"/>
                <w:sz w:val="18"/>
                <w:szCs w:val="18"/>
                <w:lang w:val="en-US"/>
              </w:rPr>
              <w:t>00</w:t>
            </w:r>
          </w:p>
        </w:tc>
        <w:tc>
          <w:tcPr>
            <w:tcW w:w="1332" w:type="dxa"/>
          </w:tcPr>
          <w:p w14:paraId="47D63D0A" w14:textId="7883D9D0" w:rsidR="009552BA" w:rsidRPr="00BD0619" w:rsidRDefault="000252A0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2C5068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332" w:type="dxa"/>
          </w:tcPr>
          <w:p w14:paraId="00F07D3B" w14:textId="068EA3CD" w:rsidR="009552BA" w:rsidRPr="00BD0619" w:rsidRDefault="002C5068" w:rsidP="00B46334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98</w:t>
            </w:r>
          </w:p>
        </w:tc>
      </w:tr>
      <w:tr w:rsidR="009552BA" w:rsidRPr="00BD0619" w14:paraId="7F3AFDF0" w14:textId="77777777" w:rsidTr="00B46334">
        <w:trPr>
          <w:jc w:val="center"/>
        </w:trPr>
        <w:tc>
          <w:tcPr>
            <w:tcW w:w="1644" w:type="dxa"/>
          </w:tcPr>
          <w:p w14:paraId="31045E89" w14:textId="77777777" w:rsidR="009552BA" w:rsidRPr="00BD0619" w:rsidRDefault="009552BA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1" w:type="dxa"/>
          </w:tcPr>
          <w:p w14:paraId="0FAB6D46" w14:textId="7CDBA56F" w:rsidR="009552BA" w:rsidRPr="00BD0619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="009552BA" w:rsidRPr="00BD0619">
              <w:rPr>
                <w:kern w:val="22"/>
                <w:sz w:val="18"/>
                <w:szCs w:val="18"/>
                <w:lang w:val="en-US"/>
              </w:rPr>
              <w:t>0.</w:t>
            </w:r>
            <w:r>
              <w:rPr>
                <w:kern w:val="22"/>
                <w:sz w:val="18"/>
                <w:szCs w:val="18"/>
                <w:lang w:val="en-US"/>
              </w:rPr>
              <w:t>8</w:t>
            </w:r>
            <w:r w:rsidR="00550BC7">
              <w:rPr>
                <w:kern w:val="22"/>
                <w:sz w:val="18"/>
                <w:szCs w:val="18"/>
                <w:lang w:val="en-US"/>
              </w:rPr>
              <w:t>4</w:t>
            </w:r>
          </w:p>
        </w:tc>
        <w:tc>
          <w:tcPr>
            <w:tcW w:w="1191" w:type="dxa"/>
          </w:tcPr>
          <w:p w14:paraId="3E8BDACD" w14:textId="0ABD97E7" w:rsidR="009552BA" w:rsidRPr="002C5068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="009552BA" w:rsidRPr="002C5068">
              <w:rPr>
                <w:kern w:val="22"/>
                <w:sz w:val="18"/>
                <w:szCs w:val="18"/>
                <w:lang w:val="en-US"/>
              </w:rPr>
              <w:t>0.</w:t>
            </w:r>
            <w:r>
              <w:rPr>
                <w:kern w:val="22"/>
                <w:sz w:val="18"/>
                <w:szCs w:val="18"/>
                <w:lang w:val="en-US"/>
              </w:rPr>
              <w:t>77</w:t>
            </w:r>
          </w:p>
        </w:tc>
        <w:tc>
          <w:tcPr>
            <w:tcW w:w="1191" w:type="dxa"/>
          </w:tcPr>
          <w:p w14:paraId="1655CDCB" w14:textId="552CBFDA" w:rsidR="009552BA" w:rsidRPr="002C5068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2C5068"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="009552BA" w:rsidRPr="002C5068">
              <w:rPr>
                <w:kern w:val="22"/>
                <w:sz w:val="18"/>
                <w:szCs w:val="18"/>
                <w:lang w:val="en-US"/>
              </w:rPr>
              <w:t>0.</w:t>
            </w:r>
            <w:r w:rsidRPr="002C5068">
              <w:rPr>
                <w:kern w:val="22"/>
                <w:sz w:val="18"/>
                <w:szCs w:val="18"/>
                <w:lang w:val="en-US"/>
              </w:rPr>
              <w:t>75</w:t>
            </w:r>
          </w:p>
        </w:tc>
        <w:tc>
          <w:tcPr>
            <w:tcW w:w="1332" w:type="dxa"/>
          </w:tcPr>
          <w:p w14:paraId="74C4A256" w14:textId="792D7C05" w:rsidR="009552BA" w:rsidRPr="00BD0619" w:rsidRDefault="001448D7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2C5068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  <w:tc>
          <w:tcPr>
            <w:tcW w:w="1332" w:type="dxa"/>
          </w:tcPr>
          <w:p w14:paraId="3694A2EC" w14:textId="7779EA3C" w:rsidR="009552BA" w:rsidRPr="00BD0619" w:rsidRDefault="0003037A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</w:t>
            </w:r>
            <w:r w:rsidR="002C5068">
              <w:rPr>
                <w:kern w:val="22"/>
                <w:sz w:val="18"/>
                <w:szCs w:val="18"/>
                <w:lang w:val="en-US"/>
              </w:rPr>
              <w:t>7</w:t>
            </w:r>
          </w:p>
        </w:tc>
      </w:tr>
      <w:tr w:rsidR="009552BA" w:rsidRPr="00BD0619" w14:paraId="7B890BE7" w14:textId="77777777" w:rsidTr="002C5068">
        <w:trPr>
          <w:jc w:val="center"/>
        </w:trPr>
        <w:tc>
          <w:tcPr>
            <w:tcW w:w="1644" w:type="dxa"/>
            <w:tcBorders>
              <w:bottom w:val="single" w:sz="4" w:space="0" w:color="auto"/>
            </w:tcBorders>
          </w:tcPr>
          <w:p w14:paraId="152CE7F6" w14:textId="77777777" w:rsidR="009552BA" w:rsidRPr="00BD0619" w:rsidRDefault="009552BA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6CB80EF" w14:textId="46420034" w:rsidR="009552BA" w:rsidRPr="00D75A0B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 xml:space="preserve">  1</w:t>
            </w:r>
            <w:r w:rsidR="009552BA" w:rsidRPr="00D75A0B">
              <w:rPr>
                <w:kern w:val="22"/>
                <w:sz w:val="18"/>
                <w:szCs w:val="18"/>
                <w:lang w:val="en-US"/>
              </w:rPr>
              <w:t>.0</w:t>
            </w:r>
            <w:r w:rsidRPr="00D75A0B">
              <w:rPr>
                <w:kern w:val="22"/>
                <w:sz w:val="18"/>
                <w:szCs w:val="18"/>
                <w:lang w:val="en-US"/>
              </w:rPr>
              <w:t>8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81E5658" w14:textId="5978A4A4" w:rsidR="009552BA" w:rsidRPr="00D75A0B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="009552BA" w:rsidRPr="00D75A0B">
              <w:rPr>
                <w:kern w:val="22"/>
                <w:sz w:val="18"/>
                <w:szCs w:val="18"/>
                <w:lang w:val="en-US"/>
              </w:rPr>
              <w:t>0.</w:t>
            </w:r>
            <w:r w:rsidR="00550BC7" w:rsidRPr="00D75A0B">
              <w:rPr>
                <w:kern w:val="22"/>
                <w:sz w:val="18"/>
                <w:szCs w:val="18"/>
                <w:lang w:val="en-US"/>
              </w:rPr>
              <w:t>1</w:t>
            </w:r>
            <w:r w:rsidRPr="00D75A0B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EE3622F" w14:textId="5CE13293" w:rsidR="009552BA" w:rsidRPr="00D75A0B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="009552BA" w:rsidRPr="00D75A0B">
              <w:rPr>
                <w:kern w:val="22"/>
                <w:sz w:val="18"/>
                <w:szCs w:val="18"/>
                <w:lang w:val="en-US"/>
              </w:rPr>
              <w:t>0.</w:t>
            </w:r>
            <w:r w:rsidRPr="00D75A0B">
              <w:rPr>
                <w:kern w:val="22"/>
                <w:sz w:val="18"/>
                <w:szCs w:val="18"/>
                <w:lang w:val="en-US"/>
              </w:rPr>
              <w:t>06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43A746D" w14:textId="3BA58D7D" w:rsidR="009552BA" w:rsidRPr="00BD0619" w:rsidRDefault="009B7890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2C5068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1913AC9" w14:textId="7616811C" w:rsidR="009552BA" w:rsidRPr="00BD0619" w:rsidRDefault="00674C0F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2C5068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</w:tr>
      <w:tr w:rsidR="009552BA" w:rsidRPr="00BD0619" w14:paraId="11FC0AC9" w14:textId="77777777" w:rsidTr="002C5068">
        <w:trPr>
          <w:jc w:val="center"/>
        </w:trPr>
        <w:tc>
          <w:tcPr>
            <w:tcW w:w="1644" w:type="dxa"/>
            <w:tcBorders>
              <w:bottom w:val="single" w:sz="4" w:space="0" w:color="auto"/>
            </w:tcBorders>
          </w:tcPr>
          <w:p w14:paraId="539AA9C8" w14:textId="77777777" w:rsidR="009552BA" w:rsidRPr="00BD0619" w:rsidRDefault="009552BA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F704A13" w14:textId="312B2C9B" w:rsidR="009552BA" w:rsidRPr="00D75A0B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 xml:space="preserve">  1</w:t>
            </w:r>
            <w:r w:rsidR="009552BA" w:rsidRPr="00D75A0B">
              <w:rPr>
                <w:kern w:val="22"/>
                <w:sz w:val="18"/>
                <w:szCs w:val="18"/>
                <w:lang w:val="en-US"/>
              </w:rPr>
              <w:t>.</w:t>
            </w:r>
            <w:r w:rsidR="00550BC7" w:rsidRPr="00D75A0B">
              <w:rPr>
                <w:kern w:val="22"/>
                <w:sz w:val="18"/>
                <w:szCs w:val="18"/>
                <w:lang w:val="en-US"/>
              </w:rPr>
              <w:t>3</w:t>
            </w:r>
            <w:r w:rsidRPr="00D75A0B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1D6B4BC" w14:textId="71756995" w:rsidR="009552BA" w:rsidRPr="00D75A0B" w:rsidRDefault="009552BA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>–</w:t>
            </w:r>
            <w:r w:rsidR="002C5068" w:rsidRPr="00D75A0B">
              <w:rPr>
                <w:kern w:val="22"/>
                <w:sz w:val="18"/>
                <w:szCs w:val="18"/>
                <w:lang w:val="en-US"/>
              </w:rPr>
              <w:t>1</w:t>
            </w:r>
            <w:r w:rsidRPr="00D75A0B">
              <w:rPr>
                <w:kern w:val="22"/>
                <w:sz w:val="18"/>
                <w:szCs w:val="18"/>
                <w:lang w:val="en-US"/>
              </w:rPr>
              <w:t>.</w:t>
            </w:r>
            <w:r w:rsidR="002C5068" w:rsidRPr="00D75A0B">
              <w:rPr>
                <w:kern w:val="22"/>
                <w:sz w:val="18"/>
                <w:szCs w:val="18"/>
                <w:lang w:val="en-US"/>
              </w:rPr>
              <w:t>06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4E0779F" w14:textId="6675E7A6" w:rsidR="009552BA" w:rsidRPr="00D75A0B" w:rsidRDefault="009552BA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>–</w:t>
            </w:r>
            <w:r w:rsidR="002C5068" w:rsidRPr="00D75A0B">
              <w:rPr>
                <w:kern w:val="22"/>
                <w:sz w:val="18"/>
                <w:szCs w:val="18"/>
                <w:lang w:val="en-US"/>
              </w:rPr>
              <w:t>1</w:t>
            </w:r>
            <w:r w:rsidRPr="00D75A0B">
              <w:rPr>
                <w:kern w:val="22"/>
                <w:sz w:val="18"/>
                <w:szCs w:val="18"/>
                <w:lang w:val="en-US"/>
              </w:rPr>
              <w:t>.</w:t>
            </w:r>
            <w:r w:rsidR="002C5068" w:rsidRPr="00D75A0B">
              <w:rPr>
                <w:kern w:val="22"/>
                <w:sz w:val="18"/>
                <w:szCs w:val="18"/>
                <w:lang w:val="en-US"/>
              </w:rPr>
              <w:t>3</w:t>
            </w:r>
            <w:r w:rsidR="00550BC7" w:rsidRPr="00D75A0B">
              <w:rPr>
                <w:kern w:val="22"/>
                <w:sz w:val="18"/>
                <w:szCs w:val="18"/>
                <w:lang w:val="en-US"/>
              </w:rPr>
              <w:t>9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259FB1C" w14:textId="206BBD86" w:rsidR="009552BA" w:rsidRPr="00BD0619" w:rsidRDefault="000252A0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</w:t>
            </w:r>
            <w:r w:rsidR="002C5068">
              <w:rPr>
                <w:kern w:val="22"/>
                <w:sz w:val="18"/>
                <w:szCs w:val="18"/>
                <w:lang w:val="en-US"/>
              </w:rPr>
              <w:t>11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1032DAD" w14:textId="0C029B76" w:rsidR="009552BA" w:rsidRPr="00BD0619" w:rsidRDefault="00674C0F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2C5068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</w:tr>
      <w:tr w:rsidR="00620D96" w:rsidRPr="00BD0619" w14:paraId="38B56DDA" w14:textId="77777777" w:rsidTr="002C5068">
        <w:trPr>
          <w:jc w:val="center"/>
        </w:trPr>
        <w:tc>
          <w:tcPr>
            <w:tcW w:w="1644" w:type="dxa"/>
            <w:tcBorders>
              <w:bottom w:val="single" w:sz="4" w:space="0" w:color="auto"/>
            </w:tcBorders>
          </w:tcPr>
          <w:p w14:paraId="2D0323FF" w14:textId="772BB2A9" w:rsidR="00620D96" w:rsidRPr="00BD0619" w:rsidRDefault="00620D96" w:rsidP="00B46334">
            <w:pPr>
              <w:spacing w:before="0"/>
              <w:jc w:val="both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C88B856" w14:textId="18793CD2" w:rsidR="00620D96" w:rsidRPr="00D75A0B" w:rsidRDefault="002C5068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 xml:space="preserve">  0.53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414BF1D" w14:textId="2B085D9F" w:rsidR="00620D96" w:rsidRPr="00D75A0B" w:rsidRDefault="002C5068" w:rsidP="00550BC7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 xml:space="preserve">  0.84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AF4AFC0" w14:textId="15C4A2BC" w:rsidR="00620D96" w:rsidRPr="00D75A0B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>–0.14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8072806" w14:textId="30DB8E21" w:rsidR="00620D96" w:rsidRPr="00BD0619" w:rsidRDefault="002C5068" w:rsidP="00B46334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103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5974EC4" w14:textId="5AF24481" w:rsidR="00620D96" w:rsidRDefault="002C5068" w:rsidP="009B789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</w:tr>
      <w:tr w:rsidR="009672A0" w:rsidRPr="00BD0619" w14:paraId="6D179C85" w14:textId="77777777" w:rsidTr="002C5068">
        <w:trPr>
          <w:jc w:val="center"/>
        </w:trPr>
        <w:tc>
          <w:tcPr>
            <w:tcW w:w="1644" w:type="dxa"/>
            <w:tcBorders>
              <w:bottom w:val="single" w:sz="4" w:space="0" w:color="auto"/>
            </w:tcBorders>
          </w:tcPr>
          <w:p w14:paraId="144DE06E" w14:textId="2A6C21BA" w:rsidR="009672A0" w:rsidRPr="009672A0" w:rsidRDefault="009672A0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9672A0">
              <w:rPr>
                <w:kern w:val="22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AA796C9" w14:textId="739D445F" w:rsidR="009672A0" w:rsidRPr="009672A0" w:rsidRDefault="009672A0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0.30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A5040AF" w14:textId="7CBC7F07" w:rsidR="009672A0" w:rsidRPr="009672A0" w:rsidRDefault="009672A0" w:rsidP="00550BC7">
            <w:pPr>
              <w:spacing w:before="0"/>
              <w:jc w:val="center"/>
              <w:rPr>
                <w:b/>
                <w:color w:val="00B050"/>
                <w:kern w:val="22"/>
                <w:sz w:val="18"/>
                <w:szCs w:val="18"/>
                <w:lang w:val="en-US"/>
              </w:rPr>
            </w:pPr>
            <w:r w:rsidRPr="009672A0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–3.60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3CE6518" w14:textId="1D766DA3" w:rsidR="009672A0" w:rsidRPr="009672A0" w:rsidRDefault="009672A0" w:rsidP="002C5068">
            <w:pPr>
              <w:spacing w:before="0"/>
              <w:jc w:val="center"/>
              <w:rPr>
                <w:b/>
                <w:color w:val="00B050"/>
                <w:kern w:val="22"/>
                <w:sz w:val="18"/>
                <w:szCs w:val="18"/>
                <w:lang w:val="en-US"/>
              </w:rPr>
            </w:pPr>
            <w:r w:rsidRPr="009672A0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–3.58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0093CA9" w14:textId="215D1603" w:rsidR="009672A0" w:rsidRPr="009672A0" w:rsidRDefault="009672A0" w:rsidP="00B46334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111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D68EB4B" w14:textId="7D7D1556" w:rsidR="009672A0" w:rsidRPr="009672A0" w:rsidRDefault="009672A0" w:rsidP="009B789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109</w:t>
            </w:r>
          </w:p>
        </w:tc>
      </w:tr>
      <w:tr w:rsidR="009552BA" w:rsidRPr="00BD0619" w14:paraId="4CE35B64" w14:textId="77777777" w:rsidTr="002C5068">
        <w:trPr>
          <w:jc w:val="center"/>
        </w:trPr>
        <w:tc>
          <w:tcPr>
            <w:tcW w:w="1644" w:type="dxa"/>
            <w:tcBorders>
              <w:top w:val="single" w:sz="4" w:space="0" w:color="auto"/>
              <w:bottom w:val="single" w:sz="8" w:space="0" w:color="auto"/>
            </w:tcBorders>
          </w:tcPr>
          <w:p w14:paraId="0D3678B2" w14:textId="77256A80" w:rsidR="009552BA" w:rsidRPr="00620D96" w:rsidRDefault="00620D96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620D96">
              <w:rPr>
                <w:kern w:val="22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8" w:space="0" w:color="auto"/>
            </w:tcBorders>
          </w:tcPr>
          <w:p w14:paraId="7DC0F690" w14:textId="48F2F234" w:rsidR="009552BA" w:rsidRPr="00D75A0B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 xml:space="preserve">  1</w:t>
            </w:r>
            <w:r w:rsidR="009552BA" w:rsidRPr="00D75A0B">
              <w:rPr>
                <w:kern w:val="22"/>
                <w:sz w:val="18"/>
                <w:szCs w:val="18"/>
                <w:lang w:val="en-US"/>
              </w:rPr>
              <w:t>.</w:t>
            </w:r>
            <w:r w:rsidRPr="00D75A0B">
              <w:rPr>
                <w:kern w:val="22"/>
                <w:sz w:val="18"/>
                <w:szCs w:val="18"/>
                <w:lang w:val="en-US"/>
              </w:rPr>
              <w:t>44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8" w:space="0" w:color="auto"/>
            </w:tcBorders>
          </w:tcPr>
          <w:p w14:paraId="6EBFF177" w14:textId="647BD794" w:rsidR="009552BA" w:rsidRPr="00D75A0B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="009552BA" w:rsidRPr="00D75A0B">
              <w:rPr>
                <w:kern w:val="22"/>
                <w:sz w:val="18"/>
                <w:szCs w:val="18"/>
                <w:lang w:val="en-US"/>
              </w:rPr>
              <w:t>0.</w:t>
            </w:r>
            <w:r w:rsidRPr="00D75A0B">
              <w:rPr>
                <w:kern w:val="22"/>
                <w:sz w:val="18"/>
                <w:szCs w:val="18"/>
                <w:lang w:val="en-US"/>
              </w:rPr>
              <w:t>28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8" w:space="0" w:color="auto"/>
            </w:tcBorders>
          </w:tcPr>
          <w:p w14:paraId="549F4582" w14:textId="4DA09E65" w:rsidR="009552BA" w:rsidRPr="00D75A0B" w:rsidRDefault="002C5068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="009552BA" w:rsidRPr="00D75A0B">
              <w:rPr>
                <w:kern w:val="22"/>
                <w:sz w:val="18"/>
                <w:szCs w:val="18"/>
                <w:lang w:val="en-US"/>
              </w:rPr>
              <w:t>0.</w:t>
            </w:r>
            <w:r w:rsidR="0003037A" w:rsidRPr="00D75A0B">
              <w:rPr>
                <w:kern w:val="22"/>
                <w:sz w:val="18"/>
                <w:szCs w:val="18"/>
                <w:lang w:val="en-US"/>
              </w:rPr>
              <w:t>3</w:t>
            </w:r>
            <w:r w:rsidRPr="00D75A0B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8" w:space="0" w:color="auto"/>
            </w:tcBorders>
          </w:tcPr>
          <w:p w14:paraId="7D3A7FFD" w14:textId="6C3F9DD0" w:rsidR="009552BA" w:rsidRPr="00BD0619" w:rsidRDefault="000252A0" w:rsidP="002C5068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2C5068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8" w:space="0" w:color="auto"/>
            </w:tcBorders>
          </w:tcPr>
          <w:p w14:paraId="484CFF1A" w14:textId="194318DD" w:rsidR="009552BA" w:rsidRPr="00BD0619" w:rsidRDefault="00674C0F" w:rsidP="009B789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</w:tr>
      <w:tr w:rsidR="009552BA" w:rsidRPr="00BD0619" w14:paraId="2FC99F78" w14:textId="77777777" w:rsidTr="00B46334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35E817" w14:textId="77777777" w:rsidR="009552BA" w:rsidRPr="00BD0619" w:rsidRDefault="009552BA" w:rsidP="00B46334">
            <w:pPr>
              <w:spacing w:before="0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158F40" w14:textId="77777777" w:rsidR="009552BA" w:rsidRPr="00BD0619" w:rsidRDefault="009552BA" w:rsidP="00B46334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Y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255C5F" w14:textId="77777777" w:rsidR="009552BA" w:rsidRPr="00BD0619" w:rsidRDefault="009552BA" w:rsidP="00B46334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Cb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558559" w14:textId="77777777" w:rsidR="009552BA" w:rsidRPr="00BD0619" w:rsidRDefault="009552BA" w:rsidP="00B46334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Cr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98331" w14:textId="77777777" w:rsidR="009552BA" w:rsidRPr="00BD0619" w:rsidRDefault="009552BA" w:rsidP="00B46334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Enc.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5AE329" w14:textId="77777777" w:rsidR="009552BA" w:rsidRPr="00BD0619" w:rsidRDefault="009552BA" w:rsidP="00B46334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Dec.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</w:tr>
      <w:tr w:rsidR="009552BA" w:rsidRPr="00BD0619" w14:paraId="3BE717FF" w14:textId="77777777" w:rsidTr="00B46334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64F796EF" w14:textId="77777777" w:rsidR="009552BA" w:rsidRPr="00BD0619" w:rsidRDefault="009552BA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9662E96" w14:textId="4A46BF71" w:rsidR="009552BA" w:rsidRPr="00D75A0B" w:rsidRDefault="00D75A0B" w:rsidP="00D75A0B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>–1.71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3015E937" w14:textId="050E6BE8" w:rsidR="009552BA" w:rsidRPr="00D75A0B" w:rsidRDefault="00D75A0B" w:rsidP="009672A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D75A0B">
              <w:rPr>
                <w:b/>
                <w:kern w:val="22"/>
                <w:sz w:val="18"/>
                <w:szCs w:val="18"/>
                <w:lang w:val="en-US"/>
              </w:rPr>
              <w:t xml:space="preserve">  2.2</w:t>
            </w:r>
            <w:r w:rsidR="009672A0">
              <w:rPr>
                <w:b/>
                <w:kern w:val="22"/>
                <w:sz w:val="18"/>
                <w:szCs w:val="18"/>
                <w:lang w:val="en-US"/>
              </w:rPr>
              <w:t>6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53A0A9B6" w14:textId="74785E88" w:rsidR="009552BA" w:rsidRPr="00D75A0B" w:rsidRDefault="00D75A0B" w:rsidP="009672A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>–1.6</w:t>
            </w:r>
            <w:r w:rsidR="009672A0">
              <w:rPr>
                <w:kern w:val="22"/>
                <w:sz w:val="18"/>
                <w:szCs w:val="18"/>
                <w:lang w:val="en-US"/>
              </w:rPr>
              <w:t>6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559B96F0" w14:textId="33BCC436" w:rsidR="009552BA" w:rsidRPr="00BD0619" w:rsidRDefault="00D75A0B" w:rsidP="00B46334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4CFA5DA3" w14:textId="5D1C074F" w:rsidR="009552BA" w:rsidRPr="00BD0619" w:rsidRDefault="00E52400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98</w:t>
            </w:r>
          </w:p>
        </w:tc>
      </w:tr>
      <w:tr w:rsidR="009552BA" w:rsidRPr="00BD0619" w14:paraId="6B566A7A" w14:textId="77777777" w:rsidTr="00B46334">
        <w:trPr>
          <w:jc w:val="center"/>
        </w:trPr>
        <w:tc>
          <w:tcPr>
            <w:tcW w:w="1644" w:type="dxa"/>
          </w:tcPr>
          <w:p w14:paraId="2B906D0D" w14:textId="77777777" w:rsidR="009552BA" w:rsidRPr="00BD0619" w:rsidRDefault="009552BA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1" w:type="dxa"/>
          </w:tcPr>
          <w:p w14:paraId="5EB45646" w14:textId="5FD092F0" w:rsidR="009552BA" w:rsidRPr="00BD0619" w:rsidRDefault="00D75A0B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0.00</w:t>
            </w:r>
          </w:p>
        </w:tc>
        <w:tc>
          <w:tcPr>
            <w:tcW w:w="1191" w:type="dxa"/>
          </w:tcPr>
          <w:p w14:paraId="475EB15E" w14:textId="60DD36AE" w:rsidR="009552BA" w:rsidRPr="002F1FA2" w:rsidRDefault="00D75A0B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0.00</w:t>
            </w:r>
          </w:p>
        </w:tc>
        <w:tc>
          <w:tcPr>
            <w:tcW w:w="1191" w:type="dxa"/>
          </w:tcPr>
          <w:p w14:paraId="16C7393E" w14:textId="0B476B50" w:rsidR="009552BA" w:rsidRPr="00BD0619" w:rsidRDefault="00D75A0B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0.00</w:t>
            </w:r>
          </w:p>
        </w:tc>
        <w:tc>
          <w:tcPr>
            <w:tcW w:w="1332" w:type="dxa"/>
          </w:tcPr>
          <w:p w14:paraId="73EBCE0C" w14:textId="696EB222" w:rsidR="009552BA" w:rsidRPr="00BD0619" w:rsidRDefault="00D75A0B" w:rsidP="009672A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9672A0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332" w:type="dxa"/>
          </w:tcPr>
          <w:p w14:paraId="384C89FC" w14:textId="70A4A1EF" w:rsidR="009552BA" w:rsidRPr="00BD0619" w:rsidRDefault="00D75A0B" w:rsidP="000E18C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</w:tr>
      <w:tr w:rsidR="009552BA" w:rsidRPr="00BD0619" w14:paraId="1EEFFD47" w14:textId="77777777" w:rsidTr="00B46334">
        <w:trPr>
          <w:jc w:val="center"/>
        </w:trPr>
        <w:tc>
          <w:tcPr>
            <w:tcW w:w="1644" w:type="dxa"/>
          </w:tcPr>
          <w:p w14:paraId="6D3FB3AB" w14:textId="77777777" w:rsidR="009552BA" w:rsidRPr="00BD0619" w:rsidRDefault="009552BA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1" w:type="dxa"/>
          </w:tcPr>
          <w:p w14:paraId="3FDC8FF2" w14:textId="7B3615A3" w:rsidR="009552BA" w:rsidRPr="00D55C59" w:rsidRDefault="001448D7" w:rsidP="00D55C59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D55C59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D55C59" w:rsidRPr="00D55C59">
              <w:rPr>
                <w:b/>
                <w:kern w:val="22"/>
                <w:sz w:val="18"/>
                <w:szCs w:val="18"/>
                <w:lang w:val="en-US"/>
              </w:rPr>
              <w:t>2</w:t>
            </w:r>
            <w:r w:rsidR="009552BA" w:rsidRPr="00D55C59">
              <w:rPr>
                <w:b/>
                <w:kern w:val="22"/>
                <w:sz w:val="18"/>
                <w:szCs w:val="18"/>
                <w:lang w:val="en-US"/>
              </w:rPr>
              <w:t>.</w:t>
            </w:r>
            <w:r w:rsidR="00D55C59" w:rsidRPr="00D55C59">
              <w:rPr>
                <w:b/>
                <w:kern w:val="22"/>
                <w:sz w:val="18"/>
                <w:szCs w:val="18"/>
                <w:lang w:val="en-US"/>
              </w:rPr>
              <w:t>48</w:t>
            </w:r>
          </w:p>
        </w:tc>
        <w:tc>
          <w:tcPr>
            <w:tcW w:w="1191" w:type="dxa"/>
          </w:tcPr>
          <w:p w14:paraId="0B8B1541" w14:textId="5CC75C16" w:rsidR="009552BA" w:rsidRPr="00D55C59" w:rsidRDefault="000252A0" w:rsidP="00D55C59">
            <w:pPr>
              <w:spacing w:before="0"/>
              <w:jc w:val="center"/>
              <w:rPr>
                <w:b/>
                <w:color w:val="00B050"/>
                <w:kern w:val="22"/>
                <w:sz w:val="18"/>
                <w:szCs w:val="18"/>
                <w:lang w:val="en-US"/>
              </w:rPr>
            </w:pPr>
            <w:r w:rsidRPr="00D55C59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–</w:t>
            </w:r>
            <w:r w:rsidR="00D55C59" w:rsidRPr="00D55C59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4</w:t>
            </w:r>
            <w:r w:rsidR="009552BA" w:rsidRPr="00D55C59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.</w:t>
            </w:r>
            <w:r w:rsidR="00D55C59" w:rsidRPr="00D55C59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24</w:t>
            </w:r>
          </w:p>
        </w:tc>
        <w:tc>
          <w:tcPr>
            <w:tcW w:w="1191" w:type="dxa"/>
          </w:tcPr>
          <w:p w14:paraId="71BB0606" w14:textId="3EA2B9E1" w:rsidR="009552BA" w:rsidRPr="00D55C59" w:rsidRDefault="001448D7" w:rsidP="00D55C59">
            <w:pPr>
              <w:spacing w:before="0"/>
              <w:jc w:val="center"/>
              <w:rPr>
                <w:b/>
                <w:color w:val="00B050"/>
                <w:kern w:val="22"/>
                <w:sz w:val="18"/>
                <w:szCs w:val="18"/>
                <w:lang w:val="en-US"/>
              </w:rPr>
            </w:pPr>
            <w:r w:rsidRPr="00D55C59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–</w:t>
            </w:r>
            <w:r w:rsidR="00D55C59" w:rsidRPr="00D55C59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4</w:t>
            </w:r>
            <w:r w:rsidRPr="00D55C59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.</w:t>
            </w:r>
            <w:r w:rsidR="00D55C59" w:rsidRPr="00D55C59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18</w:t>
            </w:r>
          </w:p>
        </w:tc>
        <w:tc>
          <w:tcPr>
            <w:tcW w:w="1332" w:type="dxa"/>
          </w:tcPr>
          <w:p w14:paraId="2EE302DA" w14:textId="665F0E90" w:rsidR="009552BA" w:rsidRPr="00BD0619" w:rsidRDefault="00550BC7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D55C59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332" w:type="dxa"/>
          </w:tcPr>
          <w:p w14:paraId="55F1239C" w14:textId="24032C3A" w:rsidR="009552BA" w:rsidRPr="00BD0619" w:rsidRDefault="00674C0F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101</w:t>
            </w:r>
          </w:p>
        </w:tc>
      </w:tr>
      <w:tr w:rsidR="009552BA" w:rsidRPr="00BD0619" w14:paraId="418525D1" w14:textId="77777777" w:rsidTr="00B46334">
        <w:trPr>
          <w:jc w:val="center"/>
        </w:trPr>
        <w:tc>
          <w:tcPr>
            <w:tcW w:w="1644" w:type="dxa"/>
          </w:tcPr>
          <w:p w14:paraId="77D44BF4" w14:textId="77777777" w:rsidR="009552BA" w:rsidRPr="00BD0619" w:rsidRDefault="009552BA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1" w:type="dxa"/>
          </w:tcPr>
          <w:p w14:paraId="2672D491" w14:textId="03CD72D0" w:rsidR="009552BA" w:rsidRPr="00D55C59" w:rsidRDefault="00D55C59" w:rsidP="00D55C59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D55C59">
              <w:rPr>
                <w:b/>
                <w:kern w:val="22"/>
                <w:sz w:val="18"/>
                <w:szCs w:val="18"/>
                <w:lang w:val="en-US"/>
              </w:rPr>
              <w:t>–2</w:t>
            </w:r>
            <w:r w:rsidR="009552BA" w:rsidRPr="00D55C59">
              <w:rPr>
                <w:b/>
                <w:kern w:val="22"/>
                <w:sz w:val="18"/>
                <w:szCs w:val="18"/>
                <w:lang w:val="en-US"/>
              </w:rPr>
              <w:t>.</w:t>
            </w:r>
            <w:r w:rsidRPr="00D55C59">
              <w:rPr>
                <w:b/>
                <w:kern w:val="22"/>
                <w:sz w:val="18"/>
                <w:szCs w:val="18"/>
                <w:lang w:val="en-US"/>
              </w:rPr>
              <w:t>11</w:t>
            </w:r>
          </w:p>
        </w:tc>
        <w:tc>
          <w:tcPr>
            <w:tcW w:w="1191" w:type="dxa"/>
          </w:tcPr>
          <w:p w14:paraId="1E517B25" w14:textId="77241474" w:rsidR="009552BA" w:rsidRPr="00D55C59" w:rsidRDefault="001448D7" w:rsidP="00D55C59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D55C59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D55C59" w:rsidRPr="00D55C59">
              <w:rPr>
                <w:b/>
                <w:kern w:val="22"/>
                <w:sz w:val="18"/>
                <w:szCs w:val="18"/>
                <w:lang w:val="en-US"/>
              </w:rPr>
              <w:t>2</w:t>
            </w:r>
            <w:r w:rsidR="009552BA" w:rsidRPr="00D55C59">
              <w:rPr>
                <w:b/>
                <w:kern w:val="22"/>
                <w:sz w:val="18"/>
                <w:szCs w:val="18"/>
                <w:lang w:val="en-US"/>
              </w:rPr>
              <w:t>.</w:t>
            </w:r>
            <w:r w:rsidR="00D55C59" w:rsidRPr="00D55C59">
              <w:rPr>
                <w:b/>
                <w:kern w:val="22"/>
                <w:sz w:val="18"/>
                <w:szCs w:val="18"/>
                <w:lang w:val="en-US"/>
              </w:rPr>
              <w:t>55</w:t>
            </w:r>
          </w:p>
        </w:tc>
        <w:tc>
          <w:tcPr>
            <w:tcW w:w="1191" w:type="dxa"/>
          </w:tcPr>
          <w:p w14:paraId="36EE0452" w14:textId="484A9C3C" w:rsidR="009552BA" w:rsidRPr="00D55C59" w:rsidRDefault="001448D7" w:rsidP="00D55C59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D55C59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D55C59" w:rsidRPr="00D55C59">
              <w:rPr>
                <w:b/>
                <w:kern w:val="22"/>
                <w:sz w:val="18"/>
                <w:szCs w:val="18"/>
                <w:lang w:val="en-US"/>
              </w:rPr>
              <w:t>2</w:t>
            </w:r>
            <w:r w:rsidR="009552BA" w:rsidRPr="00D55C59">
              <w:rPr>
                <w:b/>
                <w:kern w:val="22"/>
                <w:sz w:val="18"/>
                <w:szCs w:val="18"/>
                <w:lang w:val="en-US"/>
              </w:rPr>
              <w:t>.</w:t>
            </w:r>
            <w:r w:rsidR="00D55C59" w:rsidRPr="00D55C59">
              <w:rPr>
                <w:b/>
                <w:kern w:val="22"/>
                <w:sz w:val="18"/>
                <w:szCs w:val="18"/>
                <w:lang w:val="en-US"/>
              </w:rPr>
              <w:t>44</w:t>
            </w:r>
          </w:p>
        </w:tc>
        <w:tc>
          <w:tcPr>
            <w:tcW w:w="1332" w:type="dxa"/>
          </w:tcPr>
          <w:p w14:paraId="64289B5F" w14:textId="605B7C40" w:rsidR="009552BA" w:rsidRPr="00BD0619" w:rsidRDefault="00550BC7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D55C59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332" w:type="dxa"/>
          </w:tcPr>
          <w:p w14:paraId="04DD86B3" w14:textId="646C8A13" w:rsidR="009552BA" w:rsidRPr="00BD0619" w:rsidRDefault="00674C0F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D55C59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</w:tr>
      <w:tr w:rsidR="009552BA" w:rsidRPr="00BD0619" w14:paraId="34D74FF4" w14:textId="77777777" w:rsidTr="00B46334">
        <w:trPr>
          <w:jc w:val="center"/>
        </w:trPr>
        <w:tc>
          <w:tcPr>
            <w:tcW w:w="1644" w:type="dxa"/>
          </w:tcPr>
          <w:p w14:paraId="2C08A3E2" w14:textId="77777777" w:rsidR="009552BA" w:rsidRPr="00BD0619" w:rsidRDefault="009552BA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1" w:type="dxa"/>
          </w:tcPr>
          <w:p w14:paraId="6283F096" w14:textId="77777777" w:rsidR="009552BA" w:rsidRPr="00BD0619" w:rsidRDefault="009552BA" w:rsidP="00B46334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</w:tcPr>
          <w:p w14:paraId="7AB1A260" w14:textId="77777777" w:rsidR="009552BA" w:rsidRPr="00BD0619" w:rsidRDefault="009552BA" w:rsidP="00B46334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</w:tcPr>
          <w:p w14:paraId="0BAF2EB2" w14:textId="77777777" w:rsidR="009552BA" w:rsidRPr="00BD0619" w:rsidRDefault="009552BA" w:rsidP="00B46334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</w:tcPr>
          <w:p w14:paraId="5A9F12D7" w14:textId="77777777" w:rsidR="009552BA" w:rsidRPr="00BD0619" w:rsidRDefault="009552BA" w:rsidP="00B46334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</w:tcPr>
          <w:p w14:paraId="23A2BA71" w14:textId="77777777" w:rsidR="009552BA" w:rsidRPr="00BD0619" w:rsidRDefault="009552BA" w:rsidP="00B46334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</w:tr>
      <w:tr w:rsidR="00620D96" w:rsidRPr="00BD0619" w14:paraId="32A639C1" w14:textId="77777777" w:rsidTr="00B46334">
        <w:trPr>
          <w:jc w:val="center"/>
        </w:trPr>
        <w:tc>
          <w:tcPr>
            <w:tcW w:w="1644" w:type="dxa"/>
          </w:tcPr>
          <w:p w14:paraId="78510F14" w14:textId="3ABFEEDC" w:rsidR="00620D96" w:rsidRPr="00BD0619" w:rsidRDefault="00620D96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91" w:type="dxa"/>
          </w:tcPr>
          <w:p w14:paraId="58BC71F1" w14:textId="53D9019D" w:rsidR="00620D96" w:rsidRPr="00BD0619" w:rsidRDefault="00D75A0B" w:rsidP="00B46334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–1.73</w:t>
            </w:r>
          </w:p>
        </w:tc>
        <w:tc>
          <w:tcPr>
            <w:tcW w:w="1191" w:type="dxa"/>
          </w:tcPr>
          <w:p w14:paraId="506C182C" w14:textId="37509E9B" w:rsidR="00620D96" w:rsidRPr="00BD0619" w:rsidRDefault="00D75A0B" w:rsidP="00B46334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–1.64</w:t>
            </w:r>
          </w:p>
        </w:tc>
        <w:tc>
          <w:tcPr>
            <w:tcW w:w="1191" w:type="dxa"/>
          </w:tcPr>
          <w:p w14:paraId="5DE81FDB" w14:textId="53C95613" w:rsidR="00620D96" w:rsidRPr="00D75A0B" w:rsidRDefault="00D75A0B" w:rsidP="009672A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D75A0B">
              <w:rPr>
                <w:b/>
                <w:kern w:val="22"/>
                <w:sz w:val="18"/>
                <w:szCs w:val="18"/>
                <w:lang w:val="en-US"/>
              </w:rPr>
              <w:t>–2.3</w:t>
            </w:r>
            <w:r w:rsidR="009672A0">
              <w:rPr>
                <w:b/>
                <w:kern w:val="22"/>
                <w:sz w:val="18"/>
                <w:szCs w:val="18"/>
                <w:lang w:val="en-US"/>
              </w:rPr>
              <w:t>8</w:t>
            </w:r>
          </w:p>
        </w:tc>
        <w:tc>
          <w:tcPr>
            <w:tcW w:w="1332" w:type="dxa"/>
          </w:tcPr>
          <w:p w14:paraId="2D1B0687" w14:textId="7AF0FE61" w:rsidR="00620D96" w:rsidRPr="00BD0619" w:rsidRDefault="00D75A0B" w:rsidP="009672A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9672A0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  <w:tc>
          <w:tcPr>
            <w:tcW w:w="1332" w:type="dxa"/>
          </w:tcPr>
          <w:p w14:paraId="00D62716" w14:textId="0EA30270" w:rsidR="00620D96" w:rsidRPr="00BD0619" w:rsidRDefault="00D75A0B" w:rsidP="00E5240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E52400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</w:tr>
      <w:tr w:rsidR="009672A0" w:rsidRPr="00BD0619" w14:paraId="067D91BA" w14:textId="77777777" w:rsidTr="00B46334">
        <w:trPr>
          <w:jc w:val="center"/>
        </w:trPr>
        <w:tc>
          <w:tcPr>
            <w:tcW w:w="1644" w:type="dxa"/>
          </w:tcPr>
          <w:p w14:paraId="590A2B00" w14:textId="037CDD55" w:rsidR="009672A0" w:rsidRPr="009672A0" w:rsidRDefault="009672A0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9672A0">
              <w:rPr>
                <w:kern w:val="22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91" w:type="dxa"/>
          </w:tcPr>
          <w:p w14:paraId="762094B6" w14:textId="3AAFD6A2" w:rsidR="009672A0" w:rsidRPr="009672A0" w:rsidRDefault="009672A0" w:rsidP="00B46334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–0.33</w:t>
            </w:r>
          </w:p>
        </w:tc>
        <w:tc>
          <w:tcPr>
            <w:tcW w:w="1191" w:type="dxa"/>
          </w:tcPr>
          <w:p w14:paraId="5AF5F1AB" w14:textId="027FEF0D" w:rsidR="009672A0" w:rsidRPr="009672A0" w:rsidRDefault="009672A0" w:rsidP="00B46334">
            <w:pPr>
              <w:spacing w:before="0"/>
              <w:jc w:val="center"/>
              <w:rPr>
                <w:b/>
                <w:color w:val="00B050"/>
                <w:kern w:val="22"/>
                <w:sz w:val="18"/>
                <w:szCs w:val="18"/>
                <w:lang w:val="en-US"/>
              </w:rPr>
            </w:pPr>
            <w:r w:rsidRPr="009672A0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–5.24</w:t>
            </w:r>
          </w:p>
        </w:tc>
        <w:tc>
          <w:tcPr>
            <w:tcW w:w="1191" w:type="dxa"/>
          </w:tcPr>
          <w:p w14:paraId="28450829" w14:textId="75382671" w:rsidR="009672A0" w:rsidRPr="009672A0" w:rsidRDefault="009672A0" w:rsidP="009672A0">
            <w:pPr>
              <w:spacing w:before="0"/>
              <w:jc w:val="center"/>
              <w:rPr>
                <w:b/>
                <w:color w:val="00B050"/>
                <w:kern w:val="22"/>
                <w:sz w:val="18"/>
                <w:szCs w:val="18"/>
                <w:lang w:val="en-US"/>
              </w:rPr>
            </w:pPr>
            <w:r w:rsidRPr="009672A0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–4.83</w:t>
            </w:r>
          </w:p>
        </w:tc>
        <w:tc>
          <w:tcPr>
            <w:tcW w:w="1332" w:type="dxa"/>
          </w:tcPr>
          <w:p w14:paraId="7B56DAF7" w14:textId="17010EF8" w:rsidR="009672A0" w:rsidRPr="009672A0" w:rsidRDefault="009672A0" w:rsidP="009672A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119</w:t>
            </w:r>
          </w:p>
        </w:tc>
        <w:tc>
          <w:tcPr>
            <w:tcW w:w="1332" w:type="dxa"/>
          </w:tcPr>
          <w:p w14:paraId="4E1B4046" w14:textId="2A1FD0BB" w:rsidR="009672A0" w:rsidRPr="009672A0" w:rsidRDefault="009672A0" w:rsidP="00E5240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109</w:t>
            </w:r>
          </w:p>
        </w:tc>
      </w:tr>
      <w:tr w:rsidR="009552BA" w:rsidRPr="00BD0619" w14:paraId="4BB65F56" w14:textId="77777777" w:rsidTr="00B46334">
        <w:trPr>
          <w:jc w:val="center"/>
        </w:trPr>
        <w:tc>
          <w:tcPr>
            <w:tcW w:w="1644" w:type="dxa"/>
          </w:tcPr>
          <w:p w14:paraId="43230162" w14:textId="0A9F3FA3" w:rsidR="009552BA" w:rsidRPr="00620D96" w:rsidRDefault="00620D96" w:rsidP="00B46334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620D96">
              <w:rPr>
                <w:kern w:val="22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191" w:type="dxa"/>
          </w:tcPr>
          <w:p w14:paraId="30F8D9DB" w14:textId="5B367773" w:rsidR="009552BA" w:rsidRPr="00D75A0B" w:rsidRDefault="001448D7" w:rsidP="00D75A0B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D75A0B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D75A0B" w:rsidRPr="00D75A0B">
              <w:rPr>
                <w:b/>
                <w:kern w:val="22"/>
                <w:sz w:val="18"/>
                <w:szCs w:val="18"/>
                <w:lang w:val="en-US"/>
              </w:rPr>
              <w:t>2</w:t>
            </w:r>
            <w:r w:rsidR="009C50B7" w:rsidRPr="00D75A0B">
              <w:rPr>
                <w:b/>
                <w:kern w:val="22"/>
                <w:sz w:val="18"/>
                <w:szCs w:val="18"/>
                <w:lang w:val="en-US"/>
              </w:rPr>
              <w:t>.</w:t>
            </w:r>
            <w:r w:rsidR="00D75A0B" w:rsidRPr="00D75A0B">
              <w:rPr>
                <w:b/>
                <w:kern w:val="22"/>
                <w:sz w:val="18"/>
                <w:szCs w:val="18"/>
                <w:lang w:val="en-US"/>
              </w:rPr>
              <w:t>01</w:t>
            </w:r>
          </w:p>
        </w:tc>
        <w:tc>
          <w:tcPr>
            <w:tcW w:w="1191" w:type="dxa"/>
          </w:tcPr>
          <w:p w14:paraId="55CA6473" w14:textId="7B11C9AC" w:rsidR="009552BA" w:rsidRPr="00D75A0B" w:rsidRDefault="001448D7" w:rsidP="00D75A0B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D75A0B">
              <w:rPr>
                <w:b/>
                <w:kern w:val="22"/>
                <w:sz w:val="18"/>
                <w:szCs w:val="18"/>
                <w:lang w:val="en-US"/>
              </w:rPr>
              <w:t>–</w:t>
            </w:r>
            <w:r w:rsidR="00D75A0B" w:rsidRPr="00D75A0B">
              <w:rPr>
                <w:b/>
                <w:kern w:val="22"/>
                <w:sz w:val="18"/>
                <w:szCs w:val="18"/>
                <w:lang w:val="en-US"/>
              </w:rPr>
              <w:t>2</w:t>
            </w:r>
            <w:r w:rsidR="009C50B7" w:rsidRPr="00D75A0B">
              <w:rPr>
                <w:b/>
                <w:kern w:val="22"/>
                <w:sz w:val="18"/>
                <w:szCs w:val="18"/>
                <w:lang w:val="en-US"/>
              </w:rPr>
              <w:t>.</w:t>
            </w:r>
            <w:r w:rsidR="00D75A0B" w:rsidRPr="00D75A0B">
              <w:rPr>
                <w:b/>
                <w:kern w:val="22"/>
                <w:sz w:val="18"/>
                <w:szCs w:val="18"/>
                <w:lang w:val="en-US"/>
              </w:rPr>
              <w:t>5</w:t>
            </w:r>
            <w:r w:rsidR="00D55C59" w:rsidRPr="00D75A0B">
              <w:rPr>
                <w:b/>
                <w:kern w:val="22"/>
                <w:sz w:val="18"/>
                <w:szCs w:val="18"/>
                <w:lang w:val="en-US"/>
              </w:rPr>
              <w:t>4</w:t>
            </w:r>
          </w:p>
        </w:tc>
        <w:tc>
          <w:tcPr>
            <w:tcW w:w="1191" w:type="dxa"/>
          </w:tcPr>
          <w:p w14:paraId="507C6AF7" w14:textId="4401745A" w:rsidR="009552BA" w:rsidRPr="00D75A0B" w:rsidRDefault="001448D7" w:rsidP="00D75A0B">
            <w:pPr>
              <w:spacing w:before="0"/>
              <w:jc w:val="center"/>
              <w:rPr>
                <w:b/>
                <w:color w:val="00B050"/>
                <w:kern w:val="22"/>
                <w:sz w:val="18"/>
                <w:szCs w:val="18"/>
                <w:lang w:val="en-US"/>
              </w:rPr>
            </w:pPr>
            <w:r w:rsidRPr="00D75A0B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–</w:t>
            </w:r>
            <w:r w:rsidR="00D75A0B" w:rsidRPr="00D75A0B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3</w:t>
            </w:r>
            <w:r w:rsidR="009C50B7" w:rsidRPr="00D75A0B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.</w:t>
            </w:r>
            <w:r w:rsidR="00D75A0B" w:rsidRPr="00D75A0B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20</w:t>
            </w:r>
          </w:p>
        </w:tc>
        <w:tc>
          <w:tcPr>
            <w:tcW w:w="1332" w:type="dxa"/>
          </w:tcPr>
          <w:p w14:paraId="502061BE" w14:textId="79B393D7" w:rsidR="009552BA" w:rsidRPr="00BD0619" w:rsidRDefault="000252A0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D55C59">
              <w:rPr>
                <w:kern w:val="22"/>
                <w:sz w:val="18"/>
                <w:szCs w:val="18"/>
                <w:lang w:val="en-US"/>
              </w:rPr>
              <w:t>6</w:t>
            </w:r>
          </w:p>
        </w:tc>
        <w:tc>
          <w:tcPr>
            <w:tcW w:w="1332" w:type="dxa"/>
          </w:tcPr>
          <w:p w14:paraId="055291F7" w14:textId="49A4C80E" w:rsidR="009552BA" w:rsidRPr="00BD0619" w:rsidRDefault="00D55C59" w:rsidP="000252A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98</w:t>
            </w:r>
          </w:p>
        </w:tc>
      </w:tr>
    </w:tbl>
    <w:p w14:paraId="660072F7" w14:textId="77777777" w:rsidR="00934C91" w:rsidRPr="006A39DE" w:rsidRDefault="00934C91" w:rsidP="006A39DE">
      <w:pPr>
        <w:spacing w:before="0" w:after="180"/>
        <w:jc w:val="both"/>
        <w:rPr>
          <w:kern w:val="22"/>
          <w:szCs w:val="22"/>
          <w:lang w:val="en-US"/>
        </w:rPr>
      </w:pPr>
    </w:p>
    <w:p w14:paraId="05798D4F" w14:textId="7161108D" w:rsidR="00067887" w:rsidRPr="00BD0619" w:rsidRDefault="008C34F2" w:rsidP="006A39DE">
      <w:pPr>
        <w:spacing w:before="0" w:after="180"/>
        <w:jc w:val="both"/>
        <w:rPr>
          <w:i/>
          <w:kern w:val="22"/>
          <w:szCs w:val="22"/>
          <w:lang w:val="en-US"/>
        </w:rPr>
      </w:pPr>
      <w:r w:rsidRPr="00620D96">
        <w:rPr>
          <w:b/>
          <w:i/>
          <w:kern w:val="22"/>
          <w:szCs w:val="22"/>
          <w:lang w:val="en-US"/>
        </w:rPr>
        <w:t xml:space="preserve">Table </w:t>
      </w:r>
      <w:r w:rsidR="00620D96" w:rsidRPr="00620D96">
        <w:rPr>
          <w:b/>
          <w:i/>
          <w:kern w:val="22"/>
          <w:szCs w:val="22"/>
          <w:lang w:val="en-US"/>
        </w:rPr>
        <w:t>2</w:t>
      </w:r>
      <w:r w:rsidRPr="00620D96">
        <w:rPr>
          <w:i/>
          <w:kern w:val="22"/>
          <w:szCs w:val="22"/>
          <w:lang w:val="en-US"/>
        </w:rPr>
        <w:t>.</w:t>
      </w:r>
      <w:r w:rsidR="00FF22AE" w:rsidRPr="00620D96">
        <w:rPr>
          <w:i/>
          <w:kern w:val="22"/>
          <w:szCs w:val="22"/>
          <w:vertAlign w:val="superscript"/>
          <w:lang w:val="en-US"/>
        </w:rPr>
        <w:t xml:space="preserve"> </w:t>
      </w:r>
      <w:r w:rsidRPr="00620D96">
        <w:rPr>
          <w:i/>
          <w:kern w:val="22"/>
          <w:szCs w:val="22"/>
          <w:vertAlign w:val="superscript"/>
          <w:lang w:val="en-US"/>
        </w:rPr>
        <w:t xml:space="preserve"> </w:t>
      </w:r>
      <w:r w:rsidR="009672A0">
        <w:rPr>
          <w:i/>
          <w:kern w:val="22"/>
          <w:szCs w:val="22"/>
          <w:lang w:val="en-US"/>
        </w:rPr>
        <w:t>WPSNR</w:t>
      </w:r>
      <w:r w:rsidR="00312A1C">
        <w:rPr>
          <w:i/>
          <w:kern w:val="22"/>
          <w:szCs w:val="22"/>
          <w:lang w:val="en-US"/>
        </w:rPr>
        <w:t xml:space="preserve"> B</w:t>
      </w:r>
      <w:r w:rsidR="007340A4" w:rsidRPr="00312A1C">
        <w:rPr>
          <w:i/>
          <w:kern w:val="22"/>
          <w:szCs w:val="22"/>
          <w:lang w:val="en-US"/>
        </w:rPr>
        <w:t>D</w:t>
      </w:r>
      <w:r w:rsidR="009552BA" w:rsidRPr="00312A1C">
        <w:rPr>
          <w:i/>
          <w:kern w:val="22"/>
          <w:szCs w:val="22"/>
          <w:lang w:val="en-US"/>
        </w:rPr>
        <w:t>-</w:t>
      </w:r>
      <w:r w:rsidR="00C87C33" w:rsidRPr="00312A1C">
        <w:rPr>
          <w:i/>
          <w:kern w:val="22"/>
          <w:szCs w:val="22"/>
          <w:lang w:val="en-US"/>
        </w:rPr>
        <w:t>rate</w:t>
      </w:r>
      <w:r w:rsidR="00516F7C" w:rsidRPr="00312A1C">
        <w:rPr>
          <w:i/>
          <w:kern w:val="22"/>
          <w:szCs w:val="22"/>
          <w:lang w:val="en-US"/>
        </w:rPr>
        <w:t xml:space="preserve"> </w:t>
      </w:r>
      <w:r w:rsidR="00312A1C">
        <w:rPr>
          <w:i/>
          <w:kern w:val="22"/>
          <w:szCs w:val="22"/>
          <w:lang w:val="de-DE"/>
        </w:rPr>
        <w:fldChar w:fldCharType="begin"/>
      </w:r>
      <w:r w:rsidR="00312A1C" w:rsidRPr="00312A1C">
        <w:rPr>
          <w:i/>
          <w:kern w:val="22"/>
          <w:szCs w:val="22"/>
          <w:lang w:val="en-US"/>
        </w:rPr>
        <w:instrText xml:space="preserve"> REF _Ref533073343 \r \h </w:instrText>
      </w:r>
      <w:r w:rsidR="00312A1C">
        <w:rPr>
          <w:i/>
          <w:kern w:val="22"/>
          <w:szCs w:val="22"/>
          <w:lang w:val="de-DE"/>
        </w:rPr>
      </w:r>
      <w:r w:rsidR="00312A1C">
        <w:rPr>
          <w:i/>
          <w:kern w:val="22"/>
          <w:szCs w:val="22"/>
          <w:lang w:val="de-DE"/>
        </w:rPr>
        <w:fldChar w:fldCharType="separate"/>
      </w:r>
      <w:r w:rsidR="00114C7B">
        <w:rPr>
          <w:i/>
          <w:kern w:val="22"/>
          <w:szCs w:val="22"/>
          <w:lang w:val="en-US"/>
        </w:rPr>
        <w:t>[7]</w:t>
      </w:r>
      <w:r w:rsidR="00312A1C">
        <w:rPr>
          <w:i/>
          <w:kern w:val="22"/>
          <w:szCs w:val="22"/>
          <w:lang w:val="de-DE"/>
        </w:rPr>
        <w:fldChar w:fldCharType="end"/>
      </w:r>
      <w:r w:rsidR="00312A1C" w:rsidRPr="00312A1C">
        <w:rPr>
          <w:i/>
          <w:kern w:val="22"/>
          <w:szCs w:val="22"/>
          <w:lang w:val="en-US"/>
        </w:rPr>
        <w:t xml:space="preserve"> </w:t>
      </w:r>
      <w:r w:rsidR="009672A0">
        <w:rPr>
          <w:i/>
          <w:kern w:val="22"/>
          <w:szCs w:val="22"/>
          <w:lang w:val="en-US"/>
        </w:rPr>
        <w:t>results</w:t>
      </w:r>
      <w:r w:rsidR="009552BA" w:rsidRPr="00BD0619">
        <w:rPr>
          <w:i/>
          <w:kern w:val="22"/>
          <w:szCs w:val="22"/>
          <w:lang w:val="en-US"/>
        </w:rPr>
        <w:t xml:space="preserve"> </w:t>
      </w:r>
      <w:r w:rsidR="007340A4" w:rsidRPr="00BD0619">
        <w:rPr>
          <w:i/>
          <w:kern w:val="22"/>
          <w:szCs w:val="22"/>
          <w:lang w:val="en-US"/>
        </w:rPr>
        <w:t xml:space="preserve">for VTM </w:t>
      </w:r>
      <w:r w:rsidR="001202CF">
        <w:rPr>
          <w:i/>
          <w:kern w:val="22"/>
          <w:szCs w:val="22"/>
          <w:lang w:val="en-US"/>
        </w:rPr>
        <w:t>3</w:t>
      </w:r>
      <w:r w:rsidR="007340A4" w:rsidRPr="00445C9C">
        <w:rPr>
          <w:i/>
          <w:kern w:val="22"/>
          <w:szCs w:val="22"/>
          <w:lang w:val="en-US"/>
        </w:rPr>
        <w:t>.</w:t>
      </w:r>
      <w:r w:rsidR="001202CF">
        <w:rPr>
          <w:i/>
          <w:kern w:val="22"/>
          <w:szCs w:val="22"/>
          <w:lang w:val="en-US"/>
        </w:rPr>
        <w:t>0</w:t>
      </w:r>
      <w:r w:rsidR="009552BA" w:rsidRPr="00445C9C">
        <w:rPr>
          <w:i/>
          <w:kern w:val="22"/>
          <w:szCs w:val="22"/>
          <w:lang w:val="en-US"/>
        </w:rPr>
        <w:t>.</w:t>
      </w:r>
      <w:r w:rsidR="00312A1C">
        <w:rPr>
          <w:i/>
          <w:kern w:val="22"/>
          <w:szCs w:val="22"/>
          <w:lang w:val="en-US"/>
        </w:rPr>
        <w:t>1</w:t>
      </w:r>
      <w:r w:rsidR="00516F7C" w:rsidRPr="00BD0619">
        <w:rPr>
          <w:i/>
          <w:kern w:val="22"/>
          <w:szCs w:val="22"/>
          <w:lang w:val="en-US"/>
        </w:rPr>
        <w:t xml:space="preserve"> </w:t>
      </w:r>
      <w:r w:rsidR="007340A4" w:rsidRPr="00BD0619">
        <w:rPr>
          <w:i/>
          <w:kern w:val="22"/>
          <w:szCs w:val="22"/>
          <w:lang w:val="en-US"/>
        </w:rPr>
        <w:t>with</w:t>
      </w:r>
      <w:r w:rsidR="00516F7C" w:rsidRPr="00BD0619">
        <w:rPr>
          <w:i/>
          <w:kern w:val="22"/>
          <w:szCs w:val="22"/>
          <w:lang w:val="en-US"/>
        </w:rPr>
        <w:t xml:space="preserve"> vs.</w:t>
      </w:r>
      <w:r w:rsidR="00516F7C" w:rsidRPr="00620D96">
        <w:rPr>
          <w:i/>
          <w:kern w:val="22"/>
          <w:szCs w:val="22"/>
          <w:vertAlign w:val="superscript"/>
          <w:lang w:val="en-US"/>
        </w:rPr>
        <w:t xml:space="preserve"> </w:t>
      </w:r>
      <w:r w:rsidR="00516F7C" w:rsidRPr="00BD0619">
        <w:rPr>
          <w:i/>
          <w:kern w:val="22"/>
          <w:szCs w:val="22"/>
          <w:lang w:val="en-US"/>
        </w:rPr>
        <w:t xml:space="preserve">without proposed </w:t>
      </w:r>
      <w:r w:rsidR="00312A1C">
        <w:rPr>
          <w:i/>
          <w:kern w:val="22"/>
          <w:szCs w:val="22"/>
          <w:lang w:val="en-US"/>
        </w:rPr>
        <w:t>QPA changes</w:t>
      </w:r>
      <w:r w:rsidR="00F819F1" w:rsidRPr="00BD0619">
        <w:rPr>
          <w:i/>
          <w:kern w:val="22"/>
          <w:szCs w:val="22"/>
          <w:lang w:val="en-US"/>
        </w:rPr>
        <w:t xml:space="preserve">, SDR </w:t>
      </w:r>
      <w:r w:rsidR="00D61329" w:rsidRPr="00BD0619">
        <w:rPr>
          <w:i/>
          <w:kern w:val="22"/>
          <w:szCs w:val="22"/>
          <w:lang w:val="en-US"/>
        </w:rPr>
        <w:t>CTC</w:t>
      </w:r>
      <w:r w:rsidR="00312A1C">
        <w:rPr>
          <w:i/>
          <w:kern w:val="22"/>
          <w:szCs w:val="22"/>
          <w:lang w:val="en-US"/>
        </w:rPr>
        <w:t xml:space="preserve"> </w:t>
      </w:r>
      <w:r w:rsidR="00312A1C">
        <w:rPr>
          <w:i/>
          <w:kern w:val="22"/>
          <w:szCs w:val="22"/>
          <w:lang w:val="en-US"/>
        </w:rPr>
        <w:fldChar w:fldCharType="begin"/>
      </w:r>
      <w:r w:rsidR="00312A1C">
        <w:rPr>
          <w:i/>
          <w:kern w:val="22"/>
          <w:szCs w:val="22"/>
          <w:lang w:val="en-US"/>
        </w:rPr>
        <w:instrText xml:space="preserve"> REF _Ref533073357 \r \h </w:instrText>
      </w:r>
      <w:r w:rsidR="00312A1C">
        <w:rPr>
          <w:i/>
          <w:kern w:val="22"/>
          <w:szCs w:val="22"/>
          <w:lang w:val="en-US"/>
        </w:rPr>
      </w:r>
      <w:r w:rsidR="00312A1C">
        <w:rPr>
          <w:i/>
          <w:kern w:val="22"/>
          <w:szCs w:val="22"/>
          <w:lang w:val="en-US"/>
        </w:rPr>
        <w:fldChar w:fldCharType="separate"/>
      </w:r>
      <w:r w:rsidR="00114C7B">
        <w:rPr>
          <w:i/>
          <w:kern w:val="22"/>
          <w:szCs w:val="22"/>
          <w:lang w:val="en-US"/>
        </w:rPr>
        <w:t>[8]</w:t>
      </w:r>
      <w:r w:rsidR="00312A1C">
        <w:rPr>
          <w:i/>
          <w:kern w:val="22"/>
          <w:szCs w:val="22"/>
          <w:lang w:val="en-US"/>
        </w:rPr>
        <w:fldChar w:fldCharType="end"/>
      </w:r>
      <w:r w:rsidR="004D29E8" w:rsidRPr="00BD0619">
        <w:rPr>
          <w:i/>
          <w:kern w:val="22"/>
          <w:szCs w:val="22"/>
          <w:lang w:val="en-US"/>
        </w:rPr>
        <w:t>.</w:t>
      </w:r>
    </w:p>
    <w:tbl>
      <w:tblPr>
        <w:tblStyle w:val="Tabellenraster"/>
        <w:tblW w:w="0" w:type="auto"/>
        <w:jc w:val="center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644"/>
        <w:gridCol w:w="1191"/>
        <w:gridCol w:w="1191"/>
        <w:gridCol w:w="1191"/>
        <w:gridCol w:w="1332"/>
        <w:gridCol w:w="1332"/>
      </w:tblGrid>
      <w:tr w:rsidR="00686CA7" w:rsidRPr="00BD0619" w14:paraId="53E20670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4B7C2" w14:textId="2D36EA40" w:rsidR="00686CA7" w:rsidRPr="00BD0619" w:rsidRDefault="00686CA7" w:rsidP="00E07B07">
            <w:pPr>
              <w:spacing w:before="0"/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2A65F7" w14:textId="3BC5A73E" w:rsidR="00686CA7" w:rsidRPr="00BD0619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Y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B767D0" w14:textId="42146DC2" w:rsidR="00686CA7" w:rsidRPr="00BD0619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Cb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BB8230" w14:textId="073CB165" w:rsidR="00686CA7" w:rsidRPr="00BD0619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Cr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27480E" w14:textId="6F730BF2" w:rsidR="00686CA7" w:rsidRPr="00BD0619" w:rsidRDefault="00686CA7" w:rsidP="00686CA7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Enc.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96A26D" w14:textId="6D510609" w:rsidR="00686CA7" w:rsidRPr="00BD0619" w:rsidRDefault="00686CA7" w:rsidP="00CB52D0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Dec.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</w:tr>
      <w:tr w:rsidR="00686CA7" w:rsidRPr="00BD0619" w14:paraId="6CEBE743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14AE7B5D" w14:textId="7D12A5D4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4BF5736" w14:textId="3239C078" w:rsidR="00686CA7" w:rsidRPr="00D75A0B" w:rsidRDefault="006A39DE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–0.52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CEE19A2" w14:textId="51B4AC98" w:rsidR="00686CA7" w:rsidRPr="00D75A0B" w:rsidRDefault="006A39DE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Pr="006A39DE">
              <w:rPr>
                <w:b/>
                <w:color w:val="FF0000"/>
                <w:kern w:val="22"/>
                <w:sz w:val="18"/>
                <w:szCs w:val="18"/>
                <w:lang w:val="en-US"/>
              </w:rPr>
              <w:t>6.17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3FF00C19" w14:textId="18D34CD2" w:rsidR="00686CA7" w:rsidRPr="00D75A0B" w:rsidRDefault="006A39DE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–0.54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1AB61667" w14:textId="4E1A8A49" w:rsidR="00686CA7" w:rsidRPr="00BD0619" w:rsidRDefault="00D55C59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3B815D7A" w14:textId="1261CD1A" w:rsidR="00686CA7" w:rsidRPr="00BD0619" w:rsidRDefault="006A39DE" w:rsidP="000E18C6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100</w:t>
            </w:r>
          </w:p>
        </w:tc>
      </w:tr>
      <w:tr w:rsidR="00686CA7" w:rsidRPr="00BD0619" w14:paraId="6A886C60" w14:textId="77777777" w:rsidTr="00E07B07">
        <w:trPr>
          <w:jc w:val="center"/>
        </w:trPr>
        <w:tc>
          <w:tcPr>
            <w:tcW w:w="1644" w:type="dxa"/>
          </w:tcPr>
          <w:p w14:paraId="211DE489" w14:textId="4F3D6C1C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1" w:type="dxa"/>
          </w:tcPr>
          <w:p w14:paraId="12D51A30" w14:textId="55CDFE07" w:rsidR="00686CA7" w:rsidRPr="00D75A0B" w:rsidRDefault="00D75A0B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 xml:space="preserve">  0.00</w:t>
            </w:r>
          </w:p>
        </w:tc>
        <w:tc>
          <w:tcPr>
            <w:tcW w:w="1191" w:type="dxa"/>
          </w:tcPr>
          <w:p w14:paraId="08DA5469" w14:textId="0A286D5A" w:rsidR="00686CA7" w:rsidRPr="00D75A0B" w:rsidRDefault="00D75A0B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 xml:space="preserve">  0.00</w:t>
            </w:r>
          </w:p>
        </w:tc>
        <w:tc>
          <w:tcPr>
            <w:tcW w:w="1191" w:type="dxa"/>
          </w:tcPr>
          <w:p w14:paraId="488CC2DA" w14:textId="51B87DB4" w:rsidR="00686CA7" w:rsidRPr="00D75A0B" w:rsidRDefault="00D75A0B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D75A0B">
              <w:rPr>
                <w:kern w:val="22"/>
                <w:sz w:val="18"/>
                <w:szCs w:val="18"/>
                <w:lang w:val="en-US"/>
              </w:rPr>
              <w:t xml:space="preserve">  0.00</w:t>
            </w:r>
          </w:p>
        </w:tc>
        <w:tc>
          <w:tcPr>
            <w:tcW w:w="1332" w:type="dxa"/>
          </w:tcPr>
          <w:p w14:paraId="74692EAF" w14:textId="6CC08677" w:rsidR="00686CA7" w:rsidRPr="00BD0619" w:rsidRDefault="00EB2A8B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674C0F">
              <w:rPr>
                <w:kern w:val="22"/>
                <w:sz w:val="18"/>
                <w:szCs w:val="18"/>
                <w:lang w:val="en-US"/>
              </w:rPr>
              <w:t>0</w:t>
            </w:r>
          </w:p>
        </w:tc>
        <w:tc>
          <w:tcPr>
            <w:tcW w:w="1332" w:type="dxa"/>
          </w:tcPr>
          <w:p w14:paraId="145A62AE" w14:textId="0C07DC43" w:rsidR="00686CA7" w:rsidRPr="00BD0619" w:rsidRDefault="00D55C59" w:rsidP="006A39DE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</w:t>
            </w:r>
            <w:r w:rsidR="006A39DE">
              <w:rPr>
                <w:kern w:val="22"/>
                <w:sz w:val="18"/>
                <w:szCs w:val="18"/>
                <w:lang w:val="en-US"/>
              </w:rPr>
              <w:t>6</w:t>
            </w:r>
          </w:p>
        </w:tc>
      </w:tr>
      <w:tr w:rsidR="00686CA7" w:rsidRPr="00BD0619" w14:paraId="70954BF2" w14:textId="77777777" w:rsidTr="00E07B07">
        <w:trPr>
          <w:jc w:val="center"/>
        </w:trPr>
        <w:tc>
          <w:tcPr>
            <w:tcW w:w="1644" w:type="dxa"/>
          </w:tcPr>
          <w:p w14:paraId="0EB27D70" w14:textId="6DABEFC0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1" w:type="dxa"/>
          </w:tcPr>
          <w:p w14:paraId="7082EE01" w14:textId="04F732B1" w:rsidR="00686CA7" w:rsidRPr="00D75A0B" w:rsidRDefault="006A39DE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–0.03</w:t>
            </w:r>
          </w:p>
        </w:tc>
        <w:tc>
          <w:tcPr>
            <w:tcW w:w="1191" w:type="dxa"/>
          </w:tcPr>
          <w:p w14:paraId="7C0410B3" w14:textId="1E7B9987" w:rsidR="00686CA7" w:rsidRPr="00D75A0B" w:rsidRDefault="006A39DE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–0.03</w:t>
            </w:r>
          </w:p>
        </w:tc>
        <w:tc>
          <w:tcPr>
            <w:tcW w:w="1191" w:type="dxa"/>
          </w:tcPr>
          <w:p w14:paraId="5D783DE7" w14:textId="050A624D" w:rsidR="00686CA7" w:rsidRPr="00D75A0B" w:rsidRDefault="006A39DE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–0.06</w:t>
            </w:r>
          </w:p>
        </w:tc>
        <w:tc>
          <w:tcPr>
            <w:tcW w:w="1332" w:type="dxa"/>
          </w:tcPr>
          <w:p w14:paraId="2BBEA7C8" w14:textId="5D4A47BB" w:rsidR="00686CA7" w:rsidRPr="00BD0619" w:rsidRDefault="009F1C0A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D55C59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  <w:tc>
          <w:tcPr>
            <w:tcW w:w="1332" w:type="dxa"/>
          </w:tcPr>
          <w:p w14:paraId="69F17EAB" w14:textId="61E5924E" w:rsidR="00686CA7" w:rsidRPr="00BD0619" w:rsidRDefault="0003037A" w:rsidP="006A39DE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</w:t>
            </w:r>
            <w:r w:rsidR="006A39DE">
              <w:rPr>
                <w:kern w:val="22"/>
                <w:sz w:val="18"/>
                <w:szCs w:val="18"/>
                <w:lang w:val="en-US"/>
              </w:rPr>
              <w:t>5</w:t>
            </w:r>
          </w:p>
        </w:tc>
      </w:tr>
      <w:tr w:rsidR="00686CA7" w:rsidRPr="00BD0619" w14:paraId="21BCEF5B" w14:textId="77777777" w:rsidTr="00E07B07">
        <w:trPr>
          <w:jc w:val="center"/>
        </w:trPr>
        <w:tc>
          <w:tcPr>
            <w:tcW w:w="1644" w:type="dxa"/>
          </w:tcPr>
          <w:p w14:paraId="2A8F7D59" w14:textId="3E068AAF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1" w:type="dxa"/>
          </w:tcPr>
          <w:p w14:paraId="5DC891AD" w14:textId="16B0578B" w:rsidR="00686CA7" w:rsidRPr="00D75A0B" w:rsidRDefault="006A39DE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0.12</w:t>
            </w:r>
          </w:p>
        </w:tc>
        <w:tc>
          <w:tcPr>
            <w:tcW w:w="1191" w:type="dxa"/>
          </w:tcPr>
          <w:p w14:paraId="2E30DF04" w14:textId="5472895D" w:rsidR="00686CA7" w:rsidRPr="00D75A0B" w:rsidRDefault="006A39DE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–0.76</w:t>
            </w:r>
          </w:p>
        </w:tc>
        <w:tc>
          <w:tcPr>
            <w:tcW w:w="1191" w:type="dxa"/>
          </w:tcPr>
          <w:p w14:paraId="365A17EB" w14:textId="5C74F31E" w:rsidR="00686CA7" w:rsidRPr="00D75A0B" w:rsidRDefault="006A39DE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–0.67</w:t>
            </w:r>
          </w:p>
        </w:tc>
        <w:tc>
          <w:tcPr>
            <w:tcW w:w="1332" w:type="dxa"/>
          </w:tcPr>
          <w:p w14:paraId="04EDDB50" w14:textId="477EC9F7" w:rsidR="00686CA7" w:rsidRPr="00BD0619" w:rsidRDefault="00EB2A8B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D55C59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332" w:type="dxa"/>
          </w:tcPr>
          <w:p w14:paraId="72898B96" w14:textId="42B5BC41" w:rsidR="00686CA7" w:rsidRPr="00BD0619" w:rsidRDefault="006A39DE" w:rsidP="001202C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98</w:t>
            </w:r>
          </w:p>
        </w:tc>
      </w:tr>
      <w:tr w:rsidR="00686CA7" w:rsidRPr="00BD0619" w14:paraId="63EAFE4C" w14:textId="77777777" w:rsidTr="00E07B07">
        <w:trPr>
          <w:jc w:val="center"/>
        </w:trPr>
        <w:tc>
          <w:tcPr>
            <w:tcW w:w="1644" w:type="dxa"/>
          </w:tcPr>
          <w:p w14:paraId="68374541" w14:textId="2C4B4992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1" w:type="dxa"/>
          </w:tcPr>
          <w:p w14:paraId="2B68CE98" w14:textId="2AE68393" w:rsidR="00686CA7" w:rsidRPr="00D75A0B" w:rsidRDefault="006A39DE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0.40</w:t>
            </w:r>
          </w:p>
        </w:tc>
        <w:tc>
          <w:tcPr>
            <w:tcW w:w="1191" w:type="dxa"/>
          </w:tcPr>
          <w:p w14:paraId="261DA34B" w14:textId="07051833" w:rsidR="00686CA7" w:rsidRPr="006A39DE" w:rsidRDefault="006A39DE" w:rsidP="00674C0F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6A39DE">
              <w:rPr>
                <w:b/>
                <w:kern w:val="22"/>
                <w:sz w:val="18"/>
                <w:szCs w:val="18"/>
                <w:lang w:val="en-US"/>
              </w:rPr>
              <w:t>–2.20</w:t>
            </w:r>
          </w:p>
        </w:tc>
        <w:tc>
          <w:tcPr>
            <w:tcW w:w="1191" w:type="dxa"/>
          </w:tcPr>
          <w:p w14:paraId="783814BB" w14:textId="701BEBF2" w:rsidR="00686CA7" w:rsidRPr="006A39DE" w:rsidRDefault="006A39DE" w:rsidP="00674C0F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6A39DE">
              <w:rPr>
                <w:b/>
                <w:kern w:val="22"/>
                <w:sz w:val="18"/>
                <w:szCs w:val="18"/>
                <w:lang w:val="en-US"/>
              </w:rPr>
              <w:t>–2.56</w:t>
            </w:r>
          </w:p>
        </w:tc>
        <w:tc>
          <w:tcPr>
            <w:tcW w:w="1332" w:type="dxa"/>
          </w:tcPr>
          <w:p w14:paraId="7936BEFF" w14:textId="05888B3A" w:rsidR="00686CA7" w:rsidRPr="00BD0619" w:rsidRDefault="009F1C0A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</w:t>
            </w:r>
            <w:r w:rsidR="00D55C59">
              <w:rPr>
                <w:kern w:val="22"/>
                <w:sz w:val="18"/>
                <w:szCs w:val="18"/>
                <w:lang w:val="en-US"/>
              </w:rPr>
              <w:t>11</w:t>
            </w:r>
          </w:p>
        </w:tc>
        <w:tc>
          <w:tcPr>
            <w:tcW w:w="1332" w:type="dxa"/>
          </w:tcPr>
          <w:p w14:paraId="6ECA59FC" w14:textId="5F29FBBA" w:rsidR="00686CA7" w:rsidRPr="00BD0619" w:rsidRDefault="00674C0F" w:rsidP="006A39DE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6A39DE">
              <w:rPr>
                <w:kern w:val="22"/>
                <w:sz w:val="18"/>
                <w:szCs w:val="18"/>
                <w:lang w:val="en-US"/>
              </w:rPr>
              <w:t>7</w:t>
            </w:r>
          </w:p>
        </w:tc>
      </w:tr>
      <w:tr w:rsidR="006A39DE" w:rsidRPr="00BD0619" w14:paraId="1364A8B3" w14:textId="77777777" w:rsidTr="00E07B07">
        <w:trPr>
          <w:jc w:val="center"/>
        </w:trPr>
        <w:tc>
          <w:tcPr>
            <w:tcW w:w="1644" w:type="dxa"/>
          </w:tcPr>
          <w:p w14:paraId="025ECC68" w14:textId="186F1282" w:rsidR="006A39DE" w:rsidRPr="00BD0619" w:rsidRDefault="006A39DE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91" w:type="dxa"/>
          </w:tcPr>
          <w:p w14:paraId="09D4585F" w14:textId="2D12C1A6" w:rsidR="006A39DE" w:rsidRPr="006A39DE" w:rsidRDefault="006A39DE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6A39DE">
              <w:rPr>
                <w:kern w:val="22"/>
                <w:sz w:val="18"/>
                <w:szCs w:val="18"/>
                <w:lang w:val="en-US"/>
              </w:rPr>
              <w:t xml:space="preserve">  0.00</w:t>
            </w:r>
          </w:p>
        </w:tc>
        <w:tc>
          <w:tcPr>
            <w:tcW w:w="1191" w:type="dxa"/>
          </w:tcPr>
          <w:p w14:paraId="324EFCE5" w14:textId="21415431" w:rsidR="006A39DE" w:rsidRPr="006A39DE" w:rsidRDefault="006A39DE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6A39DE">
              <w:rPr>
                <w:kern w:val="22"/>
                <w:sz w:val="18"/>
                <w:szCs w:val="18"/>
                <w:lang w:val="en-US"/>
              </w:rPr>
              <w:t xml:space="preserve">  0.48</w:t>
            </w:r>
          </w:p>
        </w:tc>
        <w:tc>
          <w:tcPr>
            <w:tcW w:w="1191" w:type="dxa"/>
          </w:tcPr>
          <w:p w14:paraId="1B48B97F" w14:textId="4D0BD395" w:rsidR="006A39DE" w:rsidRPr="006A39DE" w:rsidRDefault="006A39DE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–0.68</w:t>
            </w:r>
          </w:p>
        </w:tc>
        <w:tc>
          <w:tcPr>
            <w:tcW w:w="1332" w:type="dxa"/>
          </w:tcPr>
          <w:p w14:paraId="5000FF56" w14:textId="5C65FDEF" w:rsidR="006A39DE" w:rsidRPr="006A39DE" w:rsidRDefault="006A39DE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103</w:t>
            </w:r>
          </w:p>
        </w:tc>
        <w:tc>
          <w:tcPr>
            <w:tcW w:w="1332" w:type="dxa"/>
          </w:tcPr>
          <w:p w14:paraId="51505F4B" w14:textId="45FE00CB" w:rsidR="006A39DE" w:rsidRPr="006A39DE" w:rsidRDefault="006A39DE" w:rsidP="006A39DE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</w:tr>
      <w:tr w:rsidR="00620D96" w:rsidRPr="00BD0619" w14:paraId="34E3B804" w14:textId="77777777" w:rsidTr="00E07B07">
        <w:trPr>
          <w:jc w:val="center"/>
        </w:trPr>
        <w:tc>
          <w:tcPr>
            <w:tcW w:w="1644" w:type="dxa"/>
          </w:tcPr>
          <w:p w14:paraId="08AAB935" w14:textId="6BE2909C" w:rsidR="00620D96" w:rsidRPr="00BD0619" w:rsidRDefault="006A39DE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91" w:type="dxa"/>
          </w:tcPr>
          <w:p w14:paraId="188FDF6D" w14:textId="0812D772" w:rsidR="00620D96" w:rsidRPr="00D75A0B" w:rsidRDefault="006A39DE" w:rsidP="006A39DE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0.30</w:t>
            </w:r>
          </w:p>
        </w:tc>
        <w:tc>
          <w:tcPr>
            <w:tcW w:w="1191" w:type="dxa"/>
          </w:tcPr>
          <w:p w14:paraId="627B22C6" w14:textId="665ABEA3" w:rsidR="00620D96" w:rsidRPr="006A39DE" w:rsidRDefault="006A39DE" w:rsidP="006A39DE">
            <w:pPr>
              <w:spacing w:before="0"/>
              <w:jc w:val="center"/>
              <w:rPr>
                <w:b/>
                <w:color w:val="00B050"/>
                <w:kern w:val="22"/>
                <w:sz w:val="18"/>
                <w:szCs w:val="18"/>
                <w:lang w:val="en-US"/>
              </w:rPr>
            </w:pPr>
            <w:r w:rsidRPr="006A39DE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–3.66</w:t>
            </w:r>
          </w:p>
        </w:tc>
        <w:tc>
          <w:tcPr>
            <w:tcW w:w="1191" w:type="dxa"/>
          </w:tcPr>
          <w:p w14:paraId="28F1FF64" w14:textId="138B895F" w:rsidR="00620D96" w:rsidRPr="006A39DE" w:rsidRDefault="006A39DE" w:rsidP="006A39DE">
            <w:pPr>
              <w:spacing w:before="0"/>
              <w:jc w:val="center"/>
              <w:rPr>
                <w:b/>
                <w:color w:val="00B050"/>
                <w:kern w:val="22"/>
                <w:sz w:val="18"/>
                <w:szCs w:val="18"/>
                <w:lang w:val="en-US"/>
              </w:rPr>
            </w:pPr>
            <w:r w:rsidRPr="006A39DE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–3.64</w:t>
            </w:r>
          </w:p>
        </w:tc>
        <w:tc>
          <w:tcPr>
            <w:tcW w:w="1332" w:type="dxa"/>
          </w:tcPr>
          <w:p w14:paraId="66DF63A9" w14:textId="70AA84A1" w:rsidR="00620D96" w:rsidRPr="00BD0619" w:rsidRDefault="00D55C59" w:rsidP="008B781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</w:t>
            </w:r>
            <w:r w:rsidR="008B781A">
              <w:rPr>
                <w:kern w:val="22"/>
                <w:sz w:val="18"/>
                <w:szCs w:val="18"/>
                <w:lang w:val="en-US"/>
              </w:rPr>
              <w:t>11</w:t>
            </w:r>
          </w:p>
        </w:tc>
        <w:tc>
          <w:tcPr>
            <w:tcW w:w="1332" w:type="dxa"/>
          </w:tcPr>
          <w:p w14:paraId="22FF3D69" w14:textId="671ADC3A" w:rsidR="00620D96" w:rsidRDefault="008B781A" w:rsidP="008B781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110</w:t>
            </w:r>
          </w:p>
        </w:tc>
      </w:tr>
      <w:tr w:rsidR="00686CA7" w:rsidRPr="00BD0619" w14:paraId="6BF79E1F" w14:textId="77777777" w:rsidTr="00E07B07">
        <w:trPr>
          <w:jc w:val="center"/>
        </w:trPr>
        <w:tc>
          <w:tcPr>
            <w:tcW w:w="1644" w:type="dxa"/>
            <w:tcBorders>
              <w:bottom w:val="single" w:sz="8" w:space="0" w:color="auto"/>
            </w:tcBorders>
          </w:tcPr>
          <w:p w14:paraId="421F0AB7" w14:textId="4FDCBC5E" w:rsidR="00686CA7" w:rsidRPr="00620D96" w:rsidRDefault="00620D96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620D96">
              <w:rPr>
                <w:kern w:val="22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3BEAEB9E" w14:textId="09531B71" w:rsidR="00686CA7" w:rsidRPr="00D75A0B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0.11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3E5DDDC5" w14:textId="53BCE30A" w:rsidR="00686CA7" w:rsidRPr="00D75A0B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–0.80</w:t>
            </w:r>
          </w:p>
        </w:tc>
        <w:tc>
          <w:tcPr>
            <w:tcW w:w="1191" w:type="dxa"/>
            <w:tcBorders>
              <w:bottom w:val="single" w:sz="8" w:space="0" w:color="auto"/>
            </w:tcBorders>
          </w:tcPr>
          <w:p w14:paraId="4807A2AF" w14:textId="335AF0F4" w:rsidR="00686CA7" w:rsidRPr="00D75A0B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–0.87</w:t>
            </w:r>
          </w:p>
        </w:tc>
        <w:tc>
          <w:tcPr>
            <w:tcW w:w="1332" w:type="dxa"/>
            <w:tcBorders>
              <w:bottom w:val="single" w:sz="8" w:space="0" w:color="auto"/>
            </w:tcBorders>
          </w:tcPr>
          <w:p w14:paraId="6BA2FD2A" w14:textId="28B26E97" w:rsidR="00686CA7" w:rsidRPr="00BD0619" w:rsidRDefault="009F1C0A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D55C59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332" w:type="dxa"/>
            <w:tcBorders>
              <w:bottom w:val="single" w:sz="8" w:space="0" w:color="auto"/>
            </w:tcBorders>
          </w:tcPr>
          <w:p w14:paraId="3211B272" w14:textId="567D4065" w:rsidR="00686CA7" w:rsidRPr="00BD0619" w:rsidRDefault="00674C0F" w:rsidP="008B781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8B781A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</w:tr>
      <w:tr w:rsidR="00686CA7" w:rsidRPr="00BD0619" w14:paraId="3ACA9042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F8A955" w14:textId="2B6FBECF" w:rsidR="00686CA7" w:rsidRPr="00BD0619" w:rsidRDefault="00686CA7" w:rsidP="00E07B07">
            <w:pPr>
              <w:spacing w:before="0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rFonts w:ascii="Arial" w:hAnsi="Arial" w:cs="Arial"/>
                <w:b/>
                <w:kern w:val="22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84E7CA" w14:textId="1A5D7E5E" w:rsidR="00686CA7" w:rsidRPr="00BD0619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Y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BCF5EB" w14:textId="05E75F19" w:rsidR="00686CA7" w:rsidRPr="00BD0619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Cb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17A8E9" w14:textId="1EE15F02" w:rsidR="00686CA7" w:rsidRPr="00BD0619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Gain Cr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49032" w14:textId="0E71ADF3" w:rsidR="00686CA7" w:rsidRPr="00BD0619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Enc.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3016D" w14:textId="0ECED0EF" w:rsidR="00686CA7" w:rsidRPr="00BD0619" w:rsidRDefault="00EB2A8B" w:rsidP="00070652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Time Dec.</w:t>
            </w:r>
            <w:r w:rsidRPr="00BD0619">
              <w:rPr>
                <w:kern w:val="22"/>
                <w:sz w:val="18"/>
                <w:szCs w:val="18"/>
                <w:lang w:val="en-US"/>
              </w:rPr>
              <w:t xml:space="preserve"> (%)</w:t>
            </w:r>
          </w:p>
        </w:tc>
      </w:tr>
      <w:tr w:rsidR="00686CA7" w:rsidRPr="00BD0619" w14:paraId="25086A9A" w14:textId="77777777" w:rsidTr="00E07B07">
        <w:trPr>
          <w:jc w:val="center"/>
        </w:trPr>
        <w:tc>
          <w:tcPr>
            <w:tcW w:w="1644" w:type="dxa"/>
            <w:tcBorders>
              <w:top w:val="single" w:sz="8" w:space="0" w:color="auto"/>
            </w:tcBorders>
          </w:tcPr>
          <w:p w14:paraId="492A9D39" w14:textId="2902D48A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02DE77F7" w14:textId="0B898C55" w:rsidR="00686CA7" w:rsidRPr="00D55C59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–1.04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6F60EFFC" w14:textId="22189527" w:rsidR="00686CA7" w:rsidRPr="00D55C59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</w:t>
            </w:r>
            <w:r w:rsidRPr="008B781A">
              <w:rPr>
                <w:b/>
                <w:color w:val="FF0000"/>
                <w:kern w:val="22"/>
                <w:sz w:val="18"/>
                <w:szCs w:val="18"/>
                <w:lang w:val="en-US"/>
              </w:rPr>
              <w:t>3.18</w:t>
            </w:r>
          </w:p>
        </w:tc>
        <w:tc>
          <w:tcPr>
            <w:tcW w:w="1191" w:type="dxa"/>
            <w:tcBorders>
              <w:top w:val="single" w:sz="8" w:space="0" w:color="auto"/>
            </w:tcBorders>
          </w:tcPr>
          <w:p w14:paraId="6AB9055C" w14:textId="02C80F03" w:rsidR="00686CA7" w:rsidRPr="00D55C59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–1.29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75A463A3" w14:textId="64FB038C" w:rsidR="00686CA7" w:rsidRPr="00BD0619" w:rsidRDefault="00D75A0B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  <w:tc>
          <w:tcPr>
            <w:tcW w:w="1332" w:type="dxa"/>
            <w:tcBorders>
              <w:top w:val="single" w:sz="8" w:space="0" w:color="auto"/>
            </w:tcBorders>
          </w:tcPr>
          <w:p w14:paraId="2BACF38E" w14:textId="2EA7E82C" w:rsidR="00686CA7" w:rsidRPr="00BD0619" w:rsidRDefault="00E52400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98</w:t>
            </w:r>
          </w:p>
        </w:tc>
      </w:tr>
      <w:tr w:rsidR="00686CA7" w:rsidRPr="00BD0619" w14:paraId="6F11FEA2" w14:textId="77777777" w:rsidTr="00E07B07">
        <w:trPr>
          <w:jc w:val="center"/>
        </w:trPr>
        <w:tc>
          <w:tcPr>
            <w:tcW w:w="1644" w:type="dxa"/>
          </w:tcPr>
          <w:p w14:paraId="4EEE6285" w14:textId="5FDF75F5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1191" w:type="dxa"/>
          </w:tcPr>
          <w:p w14:paraId="2A467A95" w14:textId="1D456BE4" w:rsidR="00686CA7" w:rsidRPr="00D55C59" w:rsidRDefault="00D75A0B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0.00</w:t>
            </w:r>
          </w:p>
        </w:tc>
        <w:tc>
          <w:tcPr>
            <w:tcW w:w="1191" w:type="dxa"/>
          </w:tcPr>
          <w:p w14:paraId="574F55C6" w14:textId="56A70455" w:rsidR="00686CA7" w:rsidRPr="00D55C59" w:rsidRDefault="00D75A0B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0.00</w:t>
            </w:r>
          </w:p>
        </w:tc>
        <w:tc>
          <w:tcPr>
            <w:tcW w:w="1191" w:type="dxa"/>
          </w:tcPr>
          <w:p w14:paraId="0A64380E" w14:textId="57C0E3E2" w:rsidR="00686CA7" w:rsidRPr="00D55C59" w:rsidRDefault="00D75A0B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0.00</w:t>
            </w:r>
          </w:p>
        </w:tc>
        <w:tc>
          <w:tcPr>
            <w:tcW w:w="1332" w:type="dxa"/>
          </w:tcPr>
          <w:p w14:paraId="1D069A50" w14:textId="2841E93F" w:rsidR="00686CA7" w:rsidRPr="00BD0619" w:rsidRDefault="00D75A0B" w:rsidP="008B781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8B781A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  <w:tc>
          <w:tcPr>
            <w:tcW w:w="1332" w:type="dxa"/>
          </w:tcPr>
          <w:p w14:paraId="6CD9800A" w14:textId="62949DAC" w:rsidR="00686CA7" w:rsidRPr="00BD0619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99</w:t>
            </w:r>
          </w:p>
        </w:tc>
      </w:tr>
      <w:tr w:rsidR="00686CA7" w:rsidRPr="00BD0619" w14:paraId="3FE34A51" w14:textId="77777777" w:rsidTr="00E07B07">
        <w:trPr>
          <w:jc w:val="center"/>
        </w:trPr>
        <w:tc>
          <w:tcPr>
            <w:tcW w:w="1644" w:type="dxa"/>
          </w:tcPr>
          <w:p w14:paraId="78767C8F" w14:textId="13B00F99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1191" w:type="dxa"/>
          </w:tcPr>
          <w:p w14:paraId="74957E58" w14:textId="2C22125A" w:rsidR="00686CA7" w:rsidRPr="00D55C59" w:rsidRDefault="008B781A" w:rsidP="0003037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–0.93</w:t>
            </w:r>
          </w:p>
        </w:tc>
        <w:tc>
          <w:tcPr>
            <w:tcW w:w="1191" w:type="dxa"/>
          </w:tcPr>
          <w:p w14:paraId="53FADE83" w14:textId="550330BB" w:rsidR="00686CA7" w:rsidRPr="008B781A" w:rsidRDefault="008B781A" w:rsidP="00674C0F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8B781A">
              <w:rPr>
                <w:b/>
                <w:kern w:val="22"/>
                <w:sz w:val="18"/>
                <w:szCs w:val="18"/>
                <w:lang w:val="en-US"/>
              </w:rPr>
              <w:t>–2.82</w:t>
            </w:r>
          </w:p>
        </w:tc>
        <w:tc>
          <w:tcPr>
            <w:tcW w:w="1191" w:type="dxa"/>
          </w:tcPr>
          <w:p w14:paraId="0EA4A791" w14:textId="10521352" w:rsidR="00686CA7" w:rsidRPr="008B781A" w:rsidRDefault="008B781A" w:rsidP="00674C0F">
            <w:pPr>
              <w:spacing w:before="0"/>
              <w:jc w:val="center"/>
              <w:rPr>
                <w:b/>
                <w:kern w:val="22"/>
                <w:sz w:val="18"/>
                <w:szCs w:val="18"/>
                <w:lang w:val="en-US"/>
              </w:rPr>
            </w:pPr>
            <w:r w:rsidRPr="008B781A">
              <w:rPr>
                <w:b/>
                <w:kern w:val="22"/>
                <w:sz w:val="18"/>
                <w:szCs w:val="18"/>
                <w:lang w:val="en-US"/>
              </w:rPr>
              <w:t>–2.73</w:t>
            </w:r>
          </w:p>
        </w:tc>
        <w:tc>
          <w:tcPr>
            <w:tcW w:w="1332" w:type="dxa"/>
          </w:tcPr>
          <w:p w14:paraId="317E473D" w14:textId="1AF8AF4A" w:rsidR="00686CA7" w:rsidRPr="00BD0619" w:rsidRDefault="00D55C59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103</w:t>
            </w:r>
          </w:p>
        </w:tc>
        <w:tc>
          <w:tcPr>
            <w:tcW w:w="1332" w:type="dxa"/>
          </w:tcPr>
          <w:p w14:paraId="261CF4AD" w14:textId="0A01A298" w:rsidR="00686CA7" w:rsidRPr="00BD0619" w:rsidRDefault="00674C0F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D55C59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</w:tr>
      <w:tr w:rsidR="00686CA7" w:rsidRPr="00BD0619" w14:paraId="69694596" w14:textId="77777777" w:rsidTr="00E07B07">
        <w:trPr>
          <w:jc w:val="center"/>
        </w:trPr>
        <w:tc>
          <w:tcPr>
            <w:tcW w:w="1644" w:type="dxa"/>
          </w:tcPr>
          <w:p w14:paraId="75C877D8" w14:textId="36C6EF9A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C</w:t>
            </w:r>
          </w:p>
        </w:tc>
        <w:tc>
          <w:tcPr>
            <w:tcW w:w="1191" w:type="dxa"/>
          </w:tcPr>
          <w:p w14:paraId="26AA9FE4" w14:textId="0FE6309A" w:rsidR="00686CA7" w:rsidRPr="00D55C59" w:rsidRDefault="008B781A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0.88</w:t>
            </w:r>
          </w:p>
        </w:tc>
        <w:tc>
          <w:tcPr>
            <w:tcW w:w="1191" w:type="dxa"/>
          </w:tcPr>
          <w:p w14:paraId="125A6FFF" w14:textId="25A240EE" w:rsidR="00686CA7" w:rsidRPr="00D55C59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0.39</w:t>
            </w:r>
          </w:p>
        </w:tc>
        <w:tc>
          <w:tcPr>
            <w:tcW w:w="1191" w:type="dxa"/>
          </w:tcPr>
          <w:p w14:paraId="3C048D1F" w14:textId="30CF19E1" w:rsidR="00686CA7" w:rsidRPr="00D55C59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0.79</w:t>
            </w:r>
          </w:p>
        </w:tc>
        <w:tc>
          <w:tcPr>
            <w:tcW w:w="1332" w:type="dxa"/>
          </w:tcPr>
          <w:p w14:paraId="453AB794" w14:textId="279E5851" w:rsidR="00686CA7" w:rsidRPr="00BD0619" w:rsidRDefault="009F1C0A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D55C59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  <w:tc>
          <w:tcPr>
            <w:tcW w:w="1332" w:type="dxa"/>
          </w:tcPr>
          <w:p w14:paraId="7AC4C292" w14:textId="3AFA79EC" w:rsidR="00686CA7" w:rsidRPr="00BD0619" w:rsidRDefault="00D55C59" w:rsidP="008B781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8B781A">
              <w:rPr>
                <w:kern w:val="22"/>
                <w:sz w:val="18"/>
                <w:szCs w:val="18"/>
                <w:lang w:val="en-US"/>
              </w:rPr>
              <w:t>3</w:t>
            </w:r>
          </w:p>
        </w:tc>
      </w:tr>
      <w:tr w:rsidR="00686CA7" w:rsidRPr="00BD0619" w14:paraId="00C5D8D0" w14:textId="77777777" w:rsidTr="00E07B07">
        <w:trPr>
          <w:jc w:val="center"/>
        </w:trPr>
        <w:tc>
          <w:tcPr>
            <w:tcW w:w="1644" w:type="dxa"/>
          </w:tcPr>
          <w:p w14:paraId="4937A7AF" w14:textId="1D06617F" w:rsidR="00686CA7" w:rsidRPr="00BD0619" w:rsidRDefault="00686CA7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1191" w:type="dxa"/>
          </w:tcPr>
          <w:p w14:paraId="7728B07A" w14:textId="7D82FE15" w:rsidR="00686CA7" w:rsidRPr="00D55C59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</w:tcPr>
          <w:p w14:paraId="08715C86" w14:textId="732C8AE9" w:rsidR="00686CA7" w:rsidRPr="00D55C59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191" w:type="dxa"/>
          </w:tcPr>
          <w:p w14:paraId="39811D24" w14:textId="77777777" w:rsidR="00686CA7" w:rsidRPr="00D55C59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</w:tcPr>
          <w:p w14:paraId="659DF72E" w14:textId="77777777" w:rsidR="00686CA7" w:rsidRPr="00BD0619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</w:tcPr>
          <w:p w14:paraId="6F07293C" w14:textId="2AC7CA21" w:rsidR="00686CA7" w:rsidRPr="00BD0619" w:rsidRDefault="00686CA7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</w:p>
        </w:tc>
      </w:tr>
      <w:tr w:rsidR="00620D96" w:rsidRPr="00BD0619" w14:paraId="4FDD77FC" w14:textId="77777777" w:rsidTr="00E07B07">
        <w:trPr>
          <w:jc w:val="center"/>
        </w:trPr>
        <w:tc>
          <w:tcPr>
            <w:tcW w:w="1644" w:type="dxa"/>
          </w:tcPr>
          <w:p w14:paraId="53FBAD80" w14:textId="57711404" w:rsidR="00620D96" w:rsidRPr="00BD0619" w:rsidRDefault="00620D96" w:rsidP="00070652">
            <w:pPr>
              <w:spacing w:before="0"/>
              <w:jc w:val="both"/>
              <w:rPr>
                <w:b/>
                <w:kern w:val="22"/>
                <w:sz w:val="18"/>
                <w:szCs w:val="18"/>
                <w:lang w:val="en-US"/>
              </w:rPr>
            </w:pPr>
            <w:r w:rsidRPr="00BD0619">
              <w:rPr>
                <w:b/>
                <w:kern w:val="22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1191" w:type="dxa"/>
          </w:tcPr>
          <w:p w14:paraId="793BE78E" w14:textId="57C01409" w:rsidR="00620D96" w:rsidRPr="00D55C59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–0.28</w:t>
            </w:r>
          </w:p>
        </w:tc>
        <w:tc>
          <w:tcPr>
            <w:tcW w:w="1191" w:type="dxa"/>
          </w:tcPr>
          <w:p w14:paraId="0A2F2D8C" w14:textId="4EAF4C02" w:rsidR="00620D96" w:rsidRPr="00D55C59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–0.20</w:t>
            </w:r>
          </w:p>
        </w:tc>
        <w:tc>
          <w:tcPr>
            <w:tcW w:w="1191" w:type="dxa"/>
          </w:tcPr>
          <w:p w14:paraId="4EF30A2F" w14:textId="63FCF1DE" w:rsidR="00620D96" w:rsidRPr="00D55C59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–0.95</w:t>
            </w:r>
          </w:p>
        </w:tc>
        <w:tc>
          <w:tcPr>
            <w:tcW w:w="1332" w:type="dxa"/>
          </w:tcPr>
          <w:p w14:paraId="5CDA7B00" w14:textId="5EC7CE21" w:rsidR="00620D96" w:rsidRPr="00BD0619" w:rsidRDefault="00D75A0B" w:rsidP="008B781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8B781A">
              <w:rPr>
                <w:kern w:val="22"/>
                <w:sz w:val="18"/>
                <w:szCs w:val="18"/>
                <w:lang w:val="en-US"/>
              </w:rPr>
              <w:t>2</w:t>
            </w:r>
          </w:p>
        </w:tc>
        <w:tc>
          <w:tcPr>
            <w:tcW w:w="1332" w:type="dxa"/>
          </w:tcPr>
          <w:p w14:paraId="44AD853E" w14:textId="1A818527" w:rsidR="00620D96" w:rsidRDefault="00D75A0B" w:rsidP="008B781A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10</w:t>
            </w:r>
            <w:r w:rsidR="008B781A">
              <w:rPr>
                <w:kern w:val="22"/>
                <w:sz w:val="18"/>
                <w:szCs w:val="18"/>
                <w:lang w:val="en-US"/>
              </w:rPr>
              <w:t>1</w:t>
            </w:r>
          </w:p>
        </w:tc>
      </w:tr>
      <w:tr w:rsidR="008B781A" w:rsidRPr="00BD0619" w14:paraId="02314F10" w14:textId="77777777" w:rsidTr="00E07B07">
        <w:trPr>
          <w:jc w:val="center"/>
        </w:trPr>
        <w:tc>
          <w:tcPr>
            <w:tcW w:w="1644" w:type="dxa"/>
          </w:tcPr>
          <w:p w14:paraId="4C12A87A" w14:textId="0BCEE54D" w:rsidR="008B781A" w:rsidRPr="008B781A" w:rsidRDefault="008B781A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8B781A">
              <w:rPr>
                <w:kern w:val="22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1191" w:type="dxa"/>
          </w:tcPr>
          <w:p w14:paraId="02D638D9" w14:textId="3D6BABE0" w:rsidR="008B781A" w:rsidRPr="008B781A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–0.56</w:t>
            </w:r>
          </w:p>
        </w:tc>
        <w:tc>
          <w:tcPr>
            <w:tcW w:w="1191" w:type="dxa"/>
          </w:tcPr>
          <w:p w14:paraId="6F4F9F37" w14:textId="7AB71117" w:rsidR="008B781A" w:rsidRPr="008B781A" w:rsidRDefault="008B781A" w:rsidP="00674C0F">
            <w:pPr>
              <w:spacing w:before="0"/>
              <w:jc w:val="center"/>
              <w:rPr>
                <w:b/>
                <w:color w:val="00B050"/>
                <w:kern w:val="22"/>
                <w:sz w:val="18"/>
                <w:szCs w:val="18"/>
                <w:lang w:val="en-US"/>
              </w:rPr>
            </w:pPr>
            <w:r w:rsidRPr="008B781A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–5.55</w:t>
            </w:r>
          </w:p>
        </w:tc>
        <w:tc>
          <w:tcPr>
            <w:tcW w:w="1191" w:type="dxa"/>
          </w:tcPr>
          <w:p w14:paraId="5C9BFEA3" w14:textId="08AB78D8" w:rsidR="008B781A" w:rsidRPr="008B781A" w:rsidRDefault="008B781A" w:rsidP="00674C0F">
            <w:pPr>
              <w:spacing w:before="0"/>
              <w:jc w:val="center"/>
              <w:rPr>
                <w:b/>
                <w:color w:val="00B050"/>
                <w:kern w:val="22"/>
                <w:sz w:val="18"/>
                <w:szCs w:val="18"/>
                <w:lang w:val="en-US"/>
              </w:rPr>
            </w:pPr>
            <w:r w:rsidRPr="008B781A">
              <w:rPr>
                <w:b/>
                <w:color w:val="00B050"/>
                <w:kern w:val="22"/>
                <w:sz w:val="18"/>
                <w:szCs w:val="18"/>
                <w:lang w:val="en-US"/>
              </w:rPr>
              <w:t>–4.88</w:t>
            </w:r>
          </w:p>
        </w:tc>
        <w:tc>
          <w:tcPr>
            <w:tcW w:w="1332" w:type="dxa"/>
          </w:tcPr>
          <w:p w14:paraId="67849525" w14:textId="1D8B28EA" w:rsidR="008B781A" w:rsidRPr="008B781A" w:rsidRDefault="008B781A" w:rsidP="00070652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119</w:t>
            </w:r>
          </w:p>
        </w:tc>
        <w:tc>
          <w:tcPr>
            <w:tcW w:w="1332" w:type="dxa"/>
          </w:tcPr>
          <w:p w14:paraId="645A95CA" w14:textId="13DBBF6E" w:rsidR="008B781A" w:rsidRPr="008B781A" w:rsidRDefault="008B781A" w:rsidP="00E52400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110</w:t>
            </w:r>
          </w:p>
        </w:tc>
      </w:tr>
      <w:tr w:rsidR="00686CA7" w:rsidRPr="00BD0619" w14:paraId="093A8AC0" w14:textId="77777777" w:rsidTr="00E07B07">
        <w:trPr>
          <w:jc w:val="center"/>
        </w:trPr>
        <w:tc>
          <w:tcPr>
            <w:tcW w:w="1644" w:type="dxa"/>
          </w:tcPr>
          <w:p w14:paraId="2062888F" w14:textId="33BA66E7" w:rsidR="00686CA7" w:rsidRPr="00620D96" w:rsidRDefault="00620D96" w:rsidP="00070652">
            <w:pPr>
              <w:spacing w:before="0"/>
              <w:jc w:val="both"/>
              <w:rPr>
                <w:kern w:val="22"/>
                <w:sz w:val="18"/>
                <w:szCs w:val="18"/>
                <w:lang w:val="en-US"/>
              </w:rPr>
            </w:pPr>
            <w:r w:rsidRPr="00620D96">
              <w:rPr>
                <w:kern w:val="22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1191" w:type="dxa"/>
          </w:tcPr>
          <w:p w14:paraId="7F1DAB97" w14:textId="29A6C3E9" w:rsidR="00686CA7" w:rsidRPr="00D55C59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1.19</w:t>
            </w:r>
          </w:p>
        </w:tc>
        <w:tc>
          <w:tcPr>
            <w:tcW w:w="1191" w:type="dxa"/>
          </w:tcPr>
          <w:p w14:paraId="48008691" w14:textId="27671B89" w:rsidR="00686CA7" w:rsidRPr="00D55C59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0.43</w:t>
            </w:r>
          </w:p>
        </w:tc>
        <w:tc>
          <w:tcPr>
            <w:tcW w:w="1191" w:type="dxa"/>
          </w:tcPr>
          <w:p w14:paraId="4220B04B" w14:textId="0844A48E" w:rsidR="00686CA7" w:rsidRPr="00D55C59" w:rsidRDefault="008B781A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 xml:space="preserve">  0.20</w:t>
            </w:r>
          </w:p>
        </w:tc>
        <w:tc>
          <w:tcPr>
            <w:tcW w:w="1332" w:type="dxa"/>
          </w:tcPr>
          <w:p w14:paraId="127C1589" w14:textId="27F7F6B9" w:rsidR="00686CA7" w:rsidRPr="00BD0619" w:rsidRDefault="009C50B7" w:rsidP="00D55C59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 w:rsidRPr="00BD0619">
              <w:rPr>
                <w:kern w:val="22"/>
                <w:sz w:val="18"/>
                <w:szCs w:val="18"/>
                <w:lang w:val="en-US"/>
              </w:rPr>
              <w:t>10</w:t>
            </w:r>
            <w:r w:rsidR="00D55C59">
              <w:rPr>
                <w:kern w:val="22"/>
                <w:sz w:val="18"/>
                <w:szCs w:val="18"/>
                <w:lang w:val="en-US"/>
              </w:rPr>
              <w:t>6</w:t>
            </w:r>
          </w:p>
        </w:tc>
        <w:tc>
          <w:tcPr>
            <w:tcW w:w="1332" w:type="dxa"/>
          </w:tcPr>
          <w:p w14:paraId="304CB14C" w14:textId="50BDEF39" w:rsidR="00686CA7" w:rsidRPr="00BD0619" w:rsidRDefault="00D55C59" w:rsidP="00674C0F">
            <w:pPr>
              <w:spacing w:before="0"/>
              <w:jc w:val="center"/>
              <w:rPr>
                <w:kern w:val="22"/>
                <w:sz w:val="18"/>
                <w:szCs w:val="18"/>
                <w:lang w:val="en-US"/>
              </w:rPr>
            </w:pPr>
            <w:r>
              <w:rPr>
                <w:kern w:val="22"/>
                <w:sz w:val="18"/>
                <w:szCs w:val="18"/>
                <w:lang w:val="en-US"/>
              </w:rPr>
              <w:t>8</w:t>
            </w:r>
            <w:r w:rsidR="00C126A7">
              <w:rPr>
                <w:kern w:val="22"/>
                <w:sz w:val="18"/>
                <w:szCs w:val="18"/>
                <w:lang w:val="en-US"/>
              </w:rPr>
              <w:t>7</w:t>
            </w:r>
          </w:p>
        </w:tc>
      </w:tr>
    </w:tbl>
    <w:p w14:paraId="550829BB" w14:textId="42191C32" w:rsidR="006A39DE" w:rsidRDefault="006A39DE" w:rsidP="009672A0">
      <w:pPr>
        <w:spacing w:before="0"/>
        <w:jc w:val="both"/>
        <w:rPr>
          <w:kern w:val="22"/>
          <w:szCs w:val="22"/>
          <w:lang w:val="en-US"/>
        </w:rPr>
      </w:pPr>
      <w:bookmarkStart w:id="5" w:name="_Toc510034958"/>
    </w:p>
    <w:p w14:paraId="585B76D1" w14:textId="77777777" w:rsidR="006A39DE" w:rsidRDefault="006A39DE">
      <w:pPr>
        <w:spacing w:before="0"/>
        <w:rPr>
          <w:kern w:val="22"/>
          <w:szCs w:val="22"/>
          <w:lang w:val="en-US"/>
        </w:rPr>
      </w:pPr>
      <w:r>
        <w:rPr>
          <w:kern w:val="22"/>
          <w:szCs w:val="22"/>
          <w:lang w:val="en-US"/>
        </w:rPr>
        <w:br w:type="page"/>
      </w:r>
    </w:p>
    <w:p w14:paraId="29360B20" w14:textId="48C1FCB3" w:rsidR="005B3C2E" w:rsidRPr="00BD0619" w:rsidRDefault="005B3C2E" w:rsidP="006A39DE">
      <w:pPr>
        <w:pStyle w:val="berschrift1"/>
        <w:rPr>
          <w:lang w:val="en-US"/>
        </w:rPr>
      </w:pPr>
      <w:r w:rsidRPr="00BD0619">
        <w:rPr>
          <w:lang w:val="en-US"/>
        </w:rPr>
        <w:lastRenderedPageBreak/>
        <w:t>References</w:t>
      </w:r>
      <w:bookmarkEnd w:id="5"/>
    </w:p>
    <w:p w14:paraId="0D07AE27" w14:textId="154C3239" w:rsidR="00F23EFD" w:rsidRPr="00BD0619" w:rsidRDefault="00244998" w:rsidP="00BD0619">
      <w:pPr>
        <w:pStyle w:val="Listenabsatz"/>
        <w:numPr>
          <w:ilvl w:val="0"/>
          <w:numId w:val="2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6" w:name="_Ref528321052"/>
      <w:bookmarkStart w:id="7" w:name="_Ref528320142"/>
      <w:bookmarkStart w:id="8" w:name="_Ref509922437"/>
      <w:bookmarkStart w:id="9" w:name="_Ref514937942"/>
      <w:bookmarkStart w:id="10" w:name="_Ref528248682"/>
      <w:r w:rsidRPr="002920E7">
        <w:rPr>
          <w:kern w:val="22"/>
          <w:szCs w:val="22"/>
          <w:lang w:val="en-US"/>
        </w:rPr>
        <w:t xml:space="preserve">S. </w:t>
      </w:r>
      <w:proofErr w:type="spellStart"/>
      <w:r w:rsidRPr="002920E7">
        <w:rPr>
          <w:kern w:val="22"/>
          <w:szCs w:val="22"/>
          <w:lang w:val="en-US"/>
        </w:rPr>
        <w:t>Bosse</w:t>
      </w:r>
      <w:proofErr w:type="spellEnd"/>
      <w:r w:rsidRPr="002920E7">
        <w:rPr>
          <w:kern w:val="22"/>
          <w:szCs w:val="22"/>
          <w:lang w:val="en-US"/>
        </w:rPr>
        <w:t xml:space="preserve">, C. Helmrich, H. Schwarz, D. </w:t>
      </w:r>
      <w:proofErr w:type="spellStart"/>
      <w:r w:rsidRPr="002920E7">
        <w:rPr>
          <w:kern w:val="22"/>
          <w:szCs w:val="22"/>
          <w:lang w:val="en-US"/>
        </w:rPr>
        <w:t>Marpe</w:t>
      </w:r>
      <w:proofErr w:type="spellEnd"/>
      <w:r w:rsidRPr="002920E7">
        <w:rPr>
          <w:kern w:val="22"/>
          <w:szCs w:val="22"/>
          <w:lang w:val="en-US"/>
        </w:rPr>
        <w:t xml:space="preserve">, T. </w:t>
      </w:r>
      <w:proofErr w:type="spellStart"/>
      <w:r w:rsidRPr="002920E7">
        <w:rPr>
          <w:kern w:val="22"/>
          <w:szCs w:val="22"/>
          <w:lang w:val="en-US"/>
        </w:rPr>
        <w:t>Wiegand</w:t>
      </w:r>
      <w:proofErr w:type="spellEnd"/>
      <w:r w:rsidRPr="002920E7">
        <w:rPr>
          <w:kern w:val="22"/>
          <w:szCs w:val="22"/>
          <w:lang w:val="en-US"/>
        </w:rPr>
        <w:t xml:space="preserve">, “Perceptually Optimized QP Adaptation and Associated Distortion Measure,” JVET-H0047, Macao, </w:t>
      </w:r>
      <w:r w:rsidR="007D6717">
        <w:rPr>
          <w:kern w:val="22"/>
          <w:szCs w:val="22"/>
          <w:lang w:val="en-US"/>
        </w:rPr>
        <w:t>CN</w:t>
      </w:r>
      <w:r w:rsidRPr="002920E7">
        <w:rPr>
          <w:kern w:val="22"/>
          <w:szCs w:val="22"/>
          <w:lang w:val="en-US"/>
        </w:rPr>
        <w:t>, Oct. 2017.</w:t>
      </w:r>
      <w:bookmarkEnd w:id="6"/>
    </w:p>
    <w:p w14:paraId="7FDC599D" w14:textId="3FFA2CCA" w:rsidR="005B3C2E" w:rsidRPr="00244998" w:rsidRDefault="00244998" w:rsidP="00620D96">
      <w:pPr>
        <w:pStyle w:val="Listenabsatz"/>
        <w:numPr>
          <w:ilvl w:val="0"/>
          <w:numId w:val="2"/>
        </w:numPr>
        <w:tabs>
          <w:tab w:val="left" w:pos="567"/>
        </w:tabs>
        <w:spacing w:before="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11" w:name="_Ref528321069"/>
      <w:bookmarkEnd w:id="7"/>
      <w:bookmarkEnd w:id="8"/>
      <w:bookmarkEnd w:id="9"/>
      <w:r w:rsidRPr="00244998">
        <w:rPr>
          <w:kern w:val="22"/>
          <w:szCs w:val="22"/>
          <w:lang w:val="en-US"/>
        </w:rPr>
        <w:t xml:space="preserve">C. Helmrich, H. Schwarz, D. </w:t>
      </w:r>
      <w:proofErr w:type="spellStart"/>
      <w:r w:rsidRPr="00244998">
        <w:rPr>
          <w:kern w:val="22"/>
          <w:szCs w:val="22"/>
          <w:lang w:val="en-US"/>
        </w:rPr>
        <w:t>Marpe</w:t>
      </w:r>
      <w:proofErr w:type="spellEnd"/>
      <w:r w:rsidRPr="00244998">
        <w:rPr>
          <w:kern w:val="22"/>
          <w:szCs w:val="22"/>
          <w:lang w:val="en-US"/>
        </w:rPr>
        <w:t xml:space="preserve">, T. </w:t>
      </w:r>
      <w:proofErr w:type="spellStart"/>
      <w:r w:rsidRPr="00244998">
        <w:rPr>
          <w:kern w:val="22"/>
          <w:szCs w:val="22"/>
          <w:lang w:val="en-US"/>
        </w:rPr>
        <w:t>Wiegand</w:t>
      </w:r>
      <w:proofErr w:type="spellEnd"/>
      <w:r w:rsidRPr="00244998">
        <w:rPr>
          <w:kern w:val="22"/>
          <w:szCs w:val="22"/>
          <w:lang w:val="en-US"/>
        </w:rPr>
        <w:t xml:space="preserve">, </w:t>
      </w:r>
      <w:r>
        <w:rPr>
          <w:kern w:val="22"/>
          <w:szCs w:val="22"/>
          <w:lang w:val="en-US"/>
        </w:rPr>
        <w:t xml:space="preserve">“Improved Perceptually Optimized QP Adaptation and Associated Distortion Measure,” JVET-K0206, Ljubljana, </w:t>
      </w:r>
      <w:r w:rsidR="007D6717">
        <w:rPr>
          <w:kern w:val="22"/>
          <w:szCs w:val="22"/>
          <w:lang w:val="en-US"/>
        </w:rPr>
        <w:t>SI</w:t>
      </w:r>
      <w:r>
        <w:rPr>
          <w:kern w:val="22"/>
          <w:szCs w:val="22"/>
          <w:lang w:val="en-US"/>
        </w:rPr>
        <w:t>, July 2018</w:t>
      </w:r>
      <w:r w:rsidR="0091269A" w:rsidRPr="00244998">
        <w:rPr>
          <w:kern w:val="22"/>
          <w:szCs w:val="22"/>
          <w:lang w:val="en-US"/>
        </w:rPr>
        <w:t>.</w:t>
      </w:r>
      <w:bookmarkEnd w:id="10"/>
      <w:bookmarkEnd w:id="11"/>
    </w:p>
    <w:p w14:paraId="2C41536B" w14:textId="613CBD97" w:rsidR="00B04D1F" w:rsidRPr="00244998" w:rsidRDefault="00244998" w:rsidP="00620D96">
      <w:pPr>
        <w:pStyle w:val="Listenabsatz"/>
        <w:numPr>
          <w:ilvl w:val="0"/>
          <w:numId w:val="2"/>
        </w:numPr>
        <w:tabs>
          <w:tab w:val="left" w:pos="567"/>
        </w:tabs>
        <w:spacing w:before="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12" w:name="_Ref525318018"/>
      <w:bookmarkStart w:id="13" w:name="_Ref525310804"/>
      <w:r w:rsidRPr="00244998">
        <w:rPr>
          <w:kern w:val="22"/>
          <w:szCs w:val="22"/>
          <w:lang w:val="en-US"/>
        </w:rPr>
        <w:t>C</w:t>
      </w:r>
      <w:r w:rsidR="00B04D1F" w:rsidRPr="00244998">
        <w:rPr>
          <w:kern w:val="22"/>
          <w:szCs w:val="22"/>
          <w:lang w:val="en-US"/>
        </w:rPr>
        <w:t>.</w:t>
      </w:r>
      <w:r>
        <w:rPr>
          <w:kern w:val="22"/>
          <w:szCs w:val="22"/>
          <w:lang w:val="en-US"/>
        </w:rPr>
        <w:t xml:space="preserve"> </w:t>
      </w:r>
      <w:r w:rsidRPr="00244998">
        <w:rPr>
          <w:kern w:val="22"/>
          <w:szCs w:val="22"/>
          <w:lang w:val="en-US"/>
        </w:rPr>
        <w:t xml:space="preserve">Helmrich, B. </w:t>
      </w:r>
      <w:proofErr w:type="spellStart"/>
      <w:r w:rsidRPr="00244998">
        <w:rPr>
          <w:kern w:val="22"/>
          <w:szCs w:val="22"/>
          <w:lang w:val="en-US"/>
        </w:rPr>
        <w:t>Bross</w:t>
      </w:r>
      <w:proofErr w:type="spellEnd"/>
      <w:r w:rsidRPr="00244998">
        <w:rPr>
          <w:kern w:val="22"/>
          <w:szCs w:val="22"/>
          <w:lang w:val="en-US"/>
        </w:rPr>
        <w:t xml:space="preserve">, J. </w:t>
      </w:r>
      <w:r>
        <w:rPr>
          <w:kern w:val="22"/>
          <w:szCs w:val="22"/>
          <w:lang w:val="en-US"/>
        </w:rPr>
        <w:t>Erfurt,</w:t>
      </w:r>
      <w:r w:rsidRPr="00244998">
        <w:rPr>
          <w:kern w:val="22"/>
          <w:szCs w:val="22"/>
          <w:vertAlign w:val="superscript"/>
          <w:lang w:val="en-US"/>
        </w:rPr>
        <w:t xml:space="preserve"> </w:t>
      </w:r>
      <w:r>
        <w:rPr>
          <w:kern w:val="22"/>
          <w:szCs w:val="22"/>
          <w:lang w:val="en-US"/>
        </w:rPr>
        <w:t xml:space="preserve">“Corrected Operation of ALF Encoding with Perceptually Optimized QP Adaptation,” JVET-L0181, Macao, </w:t>
      </w:r>
      <w:r w:rsidR="007D6717">
        <w:rPr>
          <w:kern w:val="22"/>
          <w:szCs w:val="22"/>
          <w:lang w:val="en-US"/>
        </w:rPr>
        <w:t>CN</w:t>
      </w:r>
      <w:r>
        <w:rPr>
          <w:kern w:val="22"/>
          <w:szCs w:val="22"/>
          <w:lang w:val="en-US"/>
        </w:rPr>
        <w:t>, Oct. 2018</w:t>
      </w:r>
      <w:r w:rsidR="00B04D1F" w:rsidRPr="00244998">
        <w:rPr>
          <w:kern w:val="22"/>
          <w:szCs w:val="22"/>
          <w:lang w:val="en-US"/>
        </w:rPr>
        <w:t>.</w:t>
      </w:r>
      <w:bookmarkEnd w:id="12"/>
    </w:p>
    <w:p w14:paraId="1295859B" w14:textId="66838F36" w:rsidR="00B04D1F" w:rsidRPr="004677AA" w:rsidRDefault="00244998" w:rsidP="00620D96">
      <w:pPr>
        <w:pStyle w:val="Listenabsatz"/>
        <w:numPr>
          <w:ilvl w:val="0"/>
          <w:numId w:val="2"/>
        </w:numPr>
        <w:tabs>
          <w:tab w:val="left" w:pos="567"/>
        </w:tabs>
        <w:spacing w:before="0"/>
        <w:ind w:left="567" w:hanging="567"/>
        <w:contextualSpacing w:val="0"/>
        <w:jc w:val="both"/>
        <w:rPr>
          <w:kern w:val="22"/>
          <w:szCs w:val="22"/>
          <w:lang w:val="de-DE"/>
        </w:rPr>
      </w:pPr>
      <w:bookmarkStart w:id="14" w:name="_Ref525894995"/>
      <w:r>
        <w:rPr>
          <w:kern w:val="22"/>
          <w:szCs w:val="22"/>
          <w:lang w:val="de-DE"/>
        </w:rPr>
        <w:t>JVET/</w:t>
      </w:r>
      <w:r w:rsidR="0091269A" w:rsidRPr="004677AA">
        <w:rPr>
          <w:kern w:val="22"/>
          <w:szCs w:val="22"/>
          <w:lang w:val="de-DE"/>
        </w:rPr>
        <w:t xml:space="preserve">Fraunhofer, </w:t>
      </w:r>
      <w:r w:rsidR="00FC4C72" w:rsidRPr="004677AA">
        <w:rPr>
          <w:kern w:val="22"/>
          <w:szCs w:val="22"/>
          <w:lang w:val="de-DE"/>
        </w:rPr>
        <w:t>“</w:t>
      </w:r>
      <w:proofErr w:type="spellStart"/>
      <w:r w:rsidR="00FC4C72" w:rsidRPr="004677AA">
        <w:rPr>
          <w:kern w:val="22"/>
          <w:szCs w:val="22"/>
          <w:lang w:val="de-DE"/>
        </w:rPr>
        <w:t>VVCSoftware_VTM</w:t>
      </w:r>
      <w:proofErr w:type="spellEnd"/>
      <w:r w:rsidR="00FC4C72" w:rsidRPr="004677AA">
        <w:rPr>
          <w:kern w:val="22"/>
          <w:szCs w:val="22"/>
          <w:lang w:val="de-DE"/>
        </w:rPr>
        <w:t>,” https://vcgit.hhi.fraunhofer.de/jvet/VVCSoftware_VTM</w:t>
      </w:r>
      <w:r w:rsidR="000A236E" w:rsidRPr="004677AA">
        <w:rPr>
          <w:kern w:val="22"/>
          <w:szCs w:val="22"/>
          <w:lang w:val="de-DE"/>
        </w:rPr>
        <w:t>.</w:t>
      </w:r>
      <w:bookmarkEnd w:id="14"/>
    </w:p>
    <w:p w14:paraId="29AA1C36" w14:textId="12C6DD62" w:rsidR="00D42738" w:rsidRPr="00BD0619" w:rsidRDefault="00244998" w:rsidP="00620D96">
      <w:pPr>
        <w:pStyle w:val="Listenabsatz"/>
        <w:numPr>
          <w:ilvl w:val="0"/>
          <w:numId w:val="2"/>
        </w:numPr>
        <w:tabs>
          <w:tab w:val="left" w:pos="567"/>
        </w:tabs>
        <w:spacing w:before="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15" w:name="_Ref514954631"/>
      <w:bookmarkEnd w:id="13"/>
      <w:r w:rsidRPr="00244998">
        <w:rPr>
          <w:kern w:val="22"/>
          <w:szCs w:val="22"/>
          <w:lang w:val="en-US"/>
        </w:rPr>
        <w:t>Y</w:t>
      </w:r>
      <w:r w:rsidR="00D42738" w:rsidRPr="00244998">
        <w:rPr>
          <w:kern w:val="22"/>
          <w:szCs w:val="22"/>
          <w:lang w:val="en-US"/>
        </w:rPr>
        <w:t>.</w:t>
      </w:r>
      <w:r w:rsidR="0091269A" w:rsidRPr="00244998">
        <w:rPr>
          <w:kern w:val="22"/>
          <w:szCs w:val="22"/>
          <w:lang w:val="en-US"/>
        </w:rPr>
        <w:t xml:space="preserve"> </w:t>
      </w:r>
      <w:r>
        <w:rPr>
          <w:kern w:val="22"/>
          <w:szCs w:val="22"/>
          <w:lang w:val="en-US"/>
        </w:rPr>
        <w:t>Zhao, H. Yang, J. Chen,</w:t>
      </w:r>
      <w:r w:rsidRPr="00244998">
        <w:rPr>
          <w:kern w:val="22"/>
          <w:szCs w:val="22"/>
          <w:vertAlign w:val="superscript"/>
          <w:lang w:val="en-US"/>
        </w:rPr>
        <w:t xml:space="preserve"> </w:t>
      </w:r>
      <w:r w:rsidR="00E52658" w:rsidRPr="00BD0619">
        <w:rPr>
          <w:kern w:val="22"/>
          <w:szCs w:val="22"/>
          <w:lang w:val="en-US"/>
        </w:rPr>
        <w:t>“</w:t>
      </w:r>
      <w:r>
        <w:rPr>
          <w:kern w:val="22"/>
          <w:szCs w:val="22"/>
          <w:lang w:val="en-US"/>
        </w:rPr>
        <w:t>Quantization Parameter Signaling</w:t>
      </w:r>
      <w:r w:rsidR="0091269A" w:rsidRPr="00BD0619">
        <w:rPr>
          <w:kern w:val="22"/>
          <w:szCs w:val="22"/>
          <w:lang w:val="en-US"/>
        </w:rPr>
        <w:t>,” JVET-L</w:t>
      </w:r>
      <w:r>
        <w:rPr>
          <w:kern w:val="22"/>
          <w:szCs w:val="22"/>
          <w:lang w:val="en-US"/>
        </w:rPr>
        <w:t>0362</w:t>
      </w:r>
      <w:r w:rsidR="00E52658" w:rsidRPr="00BD0619">
        <w:rPr>
          <w:kern w:val="22"/>
          <w:szCs w:val="22"/>
          <w:lang w:val="en-US"/>
        </w:rPr>
        <w:t>,</w:t>
      </w:r>
      <w:r>
        <w:rPr>
          <w:kern w:val="22"/>
          <w:szCs w:val="22"/>
          <w:lang w:val="en-US"/>
        </w:rPr>
        <w:t xml:space="preserve"> Macao, CN, Oct.</w:t>
      </w:r>
      <w:r w:rsidR="00E52658" w:rsidRPr="00BD0619">
        <w:rPr>
          <w:kern w:val="22"/>
          <w:szCs w:val="22"/>
          <w:lang w:val="en-US"/>
        </w:rPr>
        <w:t xml:space="preserve"> 2018.</w:t>
      </w:r>
      <w:bookmarkEnd w:id="15"/>
    </w:p>
    <w:p w14:paraId="00C339DD" w14:textId="23E9A111" w:rsidR="00952978" w:rsidRDefault="007D6717" w:rsidP="00620D96">
      <w:pPr>
        <w:pStyle w:val="Listenabsatz"/>
        <w:numPr>
          <w:ilvl w:val="0"/>
          <w:numId w:val="2"/>
        </w:numPr>
        <w:tabs>
          <w:tab w:val="left" w:pos="567"/>
        </w:tabs>
        <w:spacing w:before="0"/>
        <w:ind w:left="567" w:hanging="567"/>
        <w:contextualSpacing w:val="0"/>
        <w:jc w:val="both"/>
        <w:rPr>
          <w:kern w:val="22"/>
          <w:szCs w:val="22"/>
          <w:lang w:val="en-US"/>
        </w:rPr>
      </w:pPr>
      <w:r w:rsidRPr="007D6717">
        <w:rPr>
          <w:kern w:val="22"/>
          <w:szCs w:val="22"/>
          <w:lang w:val="en-US"/>
        </w:rPr>
        <w:t>A.</w:t>
      </w:r>
      <w:r w:rsidRPr="007D6717">
        <w:rPr>
          <w:kern w:val="22"/>
          <w:szCs w:val="22"/>
          <w:vertAlign w:val="superscript"/>
          <w:lang w:val="en-US"/>
        </w:rPr>
        <w:t xml:space="preserve"> </w:t>
      </w:r>
      <w:proofErr w:type="spellStart"/>
      <w:r w:rsidRPr="007D6717">
        <w:rPr>
          <w:kern w:val="22"/>
          <w:szCs w:val="22"/>
          <w:lang w:val="en-US"/>
        </w:rPr>
        <w:t>Valberg</w:t>
      </w:r>
      <w:proofErr w:type="spellEnd"/>
      <w:r w:rsidRPr="007D6717">
        <w:rPr>
          <w:kern w:val="22"/>
          <w:szCs w:val="22"/>
          <w:lang w:val="en-US"/>
        </w:rPr>
        <w:t xml:space="preserve">, </w:t>
      </w:r>
      <w:r w:rsidRPr="007D6717">
        <w:rPr>
          <w:i/>
          <w:kern w:val="22"/>
          <w:szCs w:val="22"/>
          <w:lang w:val="en-US"/>
        </w:rPr>
        <w:t>Light Vision Color</w:t>
      </w:r>
      <w:r w:rsidRPr="007D6717">
        <w:rPr>
          <w:kern w:val="22"/>
          <w:szCs w:val="22"/>
          <w:lang w:val="en-US"/>
        </w:rPr>
        <w:t>, Wiley, Mar. 2005, and https://arxiv.org/abs/1703.04421.</w:t>
      </w:r>
    </w:p>
    <w:p w14:paraId="54D4C39E" w14:textId="7762DB67" w:rsidR="007D6717" w:rsidRPr="007D6717" w:rsidRDefault="007D6717" w:rsidP="00620D96">
      <w:pPr>
        <w:pStyle w:val="Listenabsatz"/>
        <w:numPr>
          <w:ilvl w:val="0"/>
          <w:numId w:val="2"/>
        </w:numPr>
        <w:tabs>
          <w:tab w:val="left" w:pos="567"/>
        </w:tabs>
        <w:spacing w:before="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16" w:name="_Ref533073343"/>
      <w:r w:rsidRPr="00BD0619">
        <w:rPr>
          <w:kern w:val="22"/>
          <w:szCs w:val="22"/>
          <w:lang w:val="en-US"/>
        </w:rPr>
        <w:t xml:space="preserve">G. </w:t>
      </w:r>
      <w:proofErr w:type="spellStart"/>
      <w:r w:rsidRPr="00BD0619">
        <w:rPr>
          <w:kern w:val="22"/>
          <w:szCs w:val="22"/>
          <w:lang w:val="en-US"/>
        </w:rPr>
        <w:t>Bjøntegaard</w:t>
      </w:r>
      <w:proofErr w:type="spellEnd"/>
      <w:r w:rsidRPr="00BD0619">
        <w:rPr>
          <w:kern w:val="22"/>
          <w:szCs w:val="22"/>
          <w:lang w:val="en-US"/>
        </w:rPr>
        <w:t>, “Calculation of average PSNR differences between RD-curves,” VCEG-M33, 2001.</w:t>
      </w:r>
      <w:bookmarkEnd w:id="16"/>
    </w:p>
    <w:p w14:paraId="1F82DD4F" w14:textId="6903D6B5" w:rsidR="00244998" w:rsidRDefault="00244998" w:rsidP="00620D96">
      <w:pPr>
        <w:pStyle w:val="Listenabsatz"/>
        <w:numPr>
          <w:ilvl w:val="0"/>
          <w:numId w:val="2"/>
        </w:numPr>
        <w:tabs>
          <w:tab w:val="left" w:pos="567"/>
        </w:tabs>
        <w:spacing w:before="0"/>
        <w:ind w:left="567" w:hanging="567"/>
        <w:contextualSpacing w:val="0"/>
        <w:jc w:val="both"/>
        <w:rPr>
          <w:kern w:val="22"/>
          <w:szCs w:val="22"/>
          <w:lang w:val="en-US"/>
        </w:rPr>
      </w:pPr>
      <w:bookmarkStart w:id="17" w:name="_Ref533073357"/>
      <w:r w:rsidRPr="00244998">
        <w:rPr>
          <w:kern w:val="22"/>
          <w:szCs w:val="22"/>
          <w:lang w:val="en-US"/>
        </w:rPr>
        <w:t xml:space="preserve">F. </w:t>
      </w:r>
      <w:proofErr w:type="spellStart"/>
      <w:r w:rsidRPr="00244998">
        <w:rPr>
          <w:kern w:val="22"/>
          <w:szCs w:val="22"/>
          <w:lang w:val="en-US"/>
        </w:rPr>
        <w:t>Bossen</w:t>
      </w:r>
      <w:proofErr w:type="spellEnd"/>
      <w:r w:rsidRPr="00244998">
        <w:rPr>
          <w:kern w:val="22"/>
          <w:szCs w:val="22"/>
          <w:lang w:val="en-US"/>
        </w:rPr>
        <w:t>, J. Boyce, X. Li</w:t>
      </w:r>
      <w:r w:rsidRPr="00BD0619">
        <w:rPr>
          <w:kern w:val="22"/>
          <w:szCs w:val="22"/>
          <w:lang w:val="en-US"/>
        </w:rPr>
        <w:t>,</w:t>
      </w:r>
      <w:r w:rsidRPr="00BD0619">
        <w:rPr>
          <w:kern w:val="22"/>
          <w:szCs w:val="22"/>
          <w:vertAlign w:val="superscript"/>
          <w:lang w:val="en-US"/>
        </w:rPr>
        <w:t xml:space="preserve"> </w:t>
      </w:r>
      <w:r w:rsidRPr="00BD0619">
        <w:rPr>
          <w:kern w:val="22"/>
          <w:szCs w:val="22"/>
          <w:lang w:val="en-US"/>
        </w:rPr>
        <w:t xml:space="preserve">V. </w:t>
      </w:r>
      <w:proofErr w:type="spellStart"/>
      <w:r w:rsidRPr="00BD0619">
        <w:rPr>
          <w:kern w:val="22"/>
          <w:szCs w:val="22"/>
          <w:lang w:val="en-US"/>
        </w:rPr>
        <w:t>Seregin</w:t>
      </w:r>
      <w:proofErr w:type="spellEnd"/>
      <w:r w:rsidRPr="00BD0619">
        <w:rPr>
          <w:kern w:val="22"/>
          <w:szCs w:val="22"/>
          <w:lang w:val="en-US"/>
        </w:rPr>
        <w:t xml:space="preserve">, K. </w:t>
      </w:r>
      <w:proofErr w:type="spellStart"/>
      <w:r w:rsidRPr="00BD0619">
        <w:rPr>
          <w:kern w:val="22"/>
          <w:szCs w:val="22"/>
          <w:lang w:val="en-US"/>
        </w:rPr>
        <w:t>Sühring</w:t>
      </w:r>
      <w:proofErr w:type="spellEnd"/>
      <w:r w:rsidRPr="00BD0619">
        <w:rPr>
          <w:kern w:val="22"/>
          <w:szCs w:val="22"/>
          <w:lang w:val="en-US"/>
        </w:rPr>
        <w:t>,</w:t>
      </w:r>
      <w:r w:rsidRPr="00BD0619">
        <w:rPr>
          <w:kern w:val="22"/>
          <w:szCs w:val="22"/>
          <w:vertAlign w:val="superscript"/>
          <w:lang w:val="en-US"/>
        </w:rPr>
        <w:t xml:space="preserve"> </w:t>
      </w:r>
      <w:r w:rsidRPr="00BD0619">
        <w:rPr>
          <w:kern w:val="22"/>
          <w:szCs w:val="22"/>
          <w:lang w:val="en-US"/>
        </w:rPr>
        <w:t>“JVET common test conditions and software re</w:t>
      </w:r>
      <w:r w:rsidR="0069742A">
        <w:rPr>
          <w:kern w:val="22"/>
          <w:szCs w:val="22"/>
          <w:lang w:val="en-US"/>
        </w:rPr>
        <w:softHyphen/>
      </w:r>
      <w:r w:rsidRPr="00BD0619">
        <w:rPr>
          <w:kern w:val="22"/>
          <w:szCs w:val="22"/>
          <w:lang w:val="en-US"/>
        </w:rPr>
        <w:t>ference configurations for SDR video,” JVET-L1010,</w:t>
      </w:r>
      <w:r w:rsidR="0069742A">
        <w:rPr>
          <w:kern w:val="22"/>
          <w:szCs w:val="22"/>
          <w:lang w:val="en-US"/>
        </w:rPr>
        <w:t xml:space="preserve"> Macao, CN, Oct.</w:t>
      </w:r>
      <w:r w:rsidRPr="00BD0619">
        <w:rPr>
          <w:kern w:val="22"/>
          <w:szCs w:val="22"/>
          <w:lang w:val="en-US"/>
        </w:rPr>
        <w:t xml:space="preserve"> 2018</w:t>
      </w:r>
      <w:r w:rsidR="007D6717">
        <w:rPr>
          <w:kern w:val="22"/>
          <w:szCs w:val="22"/>
          <w:lang w:val="en-US"/>
        </w:rPr>
        <w:t>.</w:t>
      </w:r>
      <w:bookmarkEnd w:id="17"/>
    </w:p>
    <w:p w14:paraId="5350CC7F" w14:textId="594050A3" w:rsidR="00C21E10" w:rsidRPr="009634DD" w:rsidRDefault="00C21E10" w:rsidP="00C21E10">
      <w:pPr>
        <w:pStyle w:val="Listenabsatz"/>
        <w:numPr>
          <w:ilvl w:val="0"/>
          <w:numId w:val="2"/>
        </w:numPr>
        <w:tabs>
          <w:tab w:val="left" w:pos="567"/>
        </w:tabs>
        <w:spacing w:before="0"/>
        <w:ind w:left="567" w:hanging="567"/>
        <w:contextualSpacing w:val="0"/>
        <w:jc w:val="both"/>
        <w:rPr>
          <w:kern w:val="22"/>
          <w:szCs w:val="22"/>
          <w:lang w:val="de-DE"/>
        </w:rPr>
      </w:pPr>
      <w:bookmarkStart w:id="18" w:name="_Ref533176573"/>
      <w:r w:rsidRPr="009634DD">
        <w:rPr>
          <w:kern w:val="22"/>
          <w:szCs w:val="22"/>
          <w:lang w:val="de-DE"/>
        </w:rPr>
        <w:t xml:space="preserve">B. Bross, J. Chen, S. Liu, “Versatile Video </w:t>
      </w:r>
      <w:proofErr w:type="spellStart"/>
      <w:r w:rsidRPr="009634DD">
        <w:rPr>
          <w:kern w:val="22"/>
          <w:szCs w:val="22"/>
          <w:lang w:val="de-DE"/>
        </w:rPr>
        <w:t>Coding</w:t>
      </w:r>
      <w:proofErr w:type="spellEnd"/>
      <w:r w:rsidRPr="009634DD">
        <w:rPr>
          <w:kern w:val="22"/>
          <w:szCs w:val="22"/>
          <w:lang w:val="de-DE"/>
        </w:rPr>
        <w:t xml:space="preserve"> (</w:t>
      </w:r>
      <w:proofErr w:type="spellStart"/>
      <w:r w:rsidRPr="009634DD">
        <w:rPr>
          <w:kern w:val="22"/>
          <w:szCs w:val="22"/>
          <w:lang w:val="de-DE"/>
        </w:rPr>
        <w:t>Draft</w:t>
      </w:r>
      <w:proofErr w:type="spellEnd"/>
      <w:r w:rsidRPr="009634DD">
        <w:rPr>
          <w:kern w:val="22"/>
          <w:szCs w:val="22"/>
          <w:lang w:val="de-DE"/>
        </w:rPr>
        <w:t xml:space="preserve"> 3),” JVET-L1001, ver.</w:t>
      </w:r>
      <w:r w:rsidRPr="009634DD">
        <w:rPr>
          <w:kern w:val="22"/>
          <w:szCs w:val="22"/>
          <w:vertAlign w:val="superscript"/>
          <w:lang w:val="de-DE"/>
        </w:rPr>
        <w:t xml:space="preserve"> </w:t>
      </w:r>
      <w:r w:rsidRPr="009634DD">
        <w:rPr>
          <w:kern w:val="22"/>
          <w:szCs w:val="22"/>
          <w:lang w:val="de-DE"/>
        </w:rPr>
        <w:t xml:space="preserve">7, Macao, </w:t>
      </w:r>
      <w:proofErr w:type="spellStart"/>
      <w:r w:rsidRPr="009634DD">
        <w:rPr>
          <w:kern w:val="22"/>
          <w:szCs w:val="22"/>
          <w:lang w:val="de-DE"/>
        </w:rPr>
        <w:t>Dec</w:t>
      </w:r>
      <w:proofErr w:type="spellEnd"/>
      <w:r w:rsidRPr="009634DD">
        <w:rPr>
          <w:kern w:val="22"/>
          <w:szCs w:val="22"/>
          <w:lang w:val="de-DE"/>
        </w:rPr>
        <w:t>. 2018.</w:t>
      </w:r>
      <w:bookmarkEnd w:id="18"/>
    </w:p>
    <w:p w14:paraId="763F2202" w14:textId="5D486B0E" w:rsidR="00BF7D94" w:rsidRPr="00BD0619" w:rsidRDefault="00BF7D94">
      <w:pPr>
        <w:pStyle w:val="berschrift1"/>
        <w:rPr>
          <w:lang w:val="en-US"/>
        </w:rPr>
      </w:pPr>
      <w:bookmarkStart w:id="19" w:name="_Toc510034959"/>
      <w:r w:rsidRPr="00BD0619">
        <w:rPr>
          <w:lang w:val="en-US"/>
        </w:rPr>
        <w:t xml:space="preserve">Patent </w:t>
      </w:r>
      <w:r w:rsidR="00381949" w:rsidRPr="00BD0619">
        <w:rPr>
          <w:lang w:val="en-US"/>
        </w:rPr>
        <w:t>R</w:t>
      </w:r>
      <w:r w:rsidRPr="00BD0619">
        <w:rPr>
          <w:lang w:val="en-US"/>
        </w:rPr>
        <w:t xml:space="preserve">ights </w:t>
      </w:r>
      <w:r w:rsidR="00381949" w:rsidRPr="00BD0619">
        <w:rPr>
          <w:lang w:val="en-US"/>
        </w:rPr>
        <w:t>D</w:t>
      </w:r>
      <w:r w:rsidRPr="00BD0619">
        <w:rPr>
          <w:lang w:val="en-US"/>
        </w:rPr>
        <w:t>eclaration(s)</w:t>
      </w:r>
      <w:bookmarkEnd w:id="19"/>
    </w:p>
    <w:p w14:paraId="2C166B0A" w14:textId="1109C758" w:rsidR="007E1771" w:rsidRPr="00BD0619" w:rsidRDefault="008A7FC9" w:rsidP="00C546DD">
      <w:pPr>
        <w:spacing w:before="120"/>
        <w:jc w:val="both"/>
        <w:rPr>
          <w:b/>
          <w:kern w:val="22"/>
          <w:szCs w:val="22"/>
          <w:lang w:val="en-US"/>
        </w:rPr>
      </w:pPr>
      <w:proofErr w:type="spellStart"/>
      <w:r w:rsidRPr="00BD0619">
        <w:rPr>
          <w:b/>
          <w:kern w:val="22"/>
          <w:szCs w:val="22"/>
          <w:lang w:val="en-US"/>
        </w:rPr>
        <w:t>Fraunhofer</w:t>
      </w:r>
      <w:proofErr w:type="spellEnd"/>
      <w:r w:rsidRPr="00BD0619">
        <w:rPr>
          <w:b/>
          <w:kern w:val="22"/>
          <w:szCs w:val="22"/>
          <w:lang w:val="en-US"/>
        </w:rPr>
        <w:t xml:space="preserve"> HHI</w:t>
      </w:r>
      <w:r w:rsidR="003F5E4E" w:rsidRPr="00BD0619">
        <w:rPr>
          <w:b/>
          <w:kern w:val="22"/>
          <w:szCs w:val="22"/>
          <w:lang w:val="en-US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E1771" w:rsidRPr="00BD0619" w:rsidSect="00F86C2E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2B964" w14:textId="77777777" w:rsidR="00490C42" w:rsidRDefault="00490C42">
      <w:r>
        <w:separator/>
      </w:r>
    </w:p>
  </w:endnote>
  <w:endnote w:type="continuationSeparator" w:id="0">
    <w:p w14:paraId="7ED8996C" w14:textId="77777777" w:rsidR="00490C42" w:rsidRDefault="00490C42">
      <w:r>
        <w:continuationSeparator/>
      </w:r>
    </w:p>
  </w:endnote>
  <w:endnote w:type="continuationNotice" w:id="1">
    <w:p w14:paraId="71F60B96" w14:textId="77777777" w:rsidR="00490C42" w:rsidRDefault="00490C4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SimSun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C3D7751" w:rsidR="008551FD" w:rsidRPr="00C00DDE" w:rsidRDefault="008551FD" w:rsidP="00C00DDE">
    <w:pPr>
      <w:pStyle w:val="Fuzeile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114C7B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114C7B">
      <w:rPr>
        <w:rStyle w:val="Seitenzahl"/>
        <w:noProof/>
      </w:rPr>
      <w:t>2018-12-21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234A9" w14:textId="77777777" w:rsidR="00490C42" w:rsidRDefault="00490C42">
      <w:r>
        <w:separator/>
      </w:r>
    </w:p>
  </w:footnote>
  <w:footnote w:type="continuationSeparator" w:id="0">
    <w:p w14:paraId="31F09B0C" w14:textId="77777777" w:rsidR="00490C42" w:rsidRDefault="00490C42">
      <w:r>
        <w:continuationSeparator/>
      </w:r>
    </w:p>
  </w:footnote>
  <w:footnote w:type="continuationNotice" w:id="1">
    <w:p w14:paraId="1846E401" w14:textId="77777777" w:rsidR="00490C42" w:rsidRDefault="00490C4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C58"/>
    <w:multiLevelType w:val="multilevel"/>
    <w:tmpl w:val="BAFA856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111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734214F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E101E"/>
    <w:multiLevelType w:val="hybridMultilevel"/>
    <w:tmpl w:val="1BA032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B047A1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11A7F"/>
    <w:multiLevelType w:val="hybridMultilevel"/>
    <w:tmpl w:val="5608D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29EE"/>
    <w:multiLevelType w:val="hybridMultilevel"/>
    <w:tmpl w:val="AFF6FA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fr-FR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A6"/>
    <w:rsid w:val="0000097F"/>
    <w:rsid w:val="00000F9A"/>
    <w:rsid w:val="0000131D"/>
    <w:rsid w:val="000024E3"/>
    <w:rsid w:val="00002AA5"/>
    <w:rsid w:val="00002B30"/>
    <w:rsid w:val="000040AE"/>
    <w:rsid w:val="000045C2"/>
    <w:rsid w:val="00004C30"/>
    <w:rsid w:val="00004EA2"/>
    <w:rsid w:val="000051E6"/>
    <w:rsid w:val="000058B7"/>
    <w:rsid w:val="00005E90"/>
    <w:rsid w:val="0000796A"/>
    <w:rsid w:val="000115AD"/>
    <w:rsid w:val="000120E1"/>
    <w:rsid w:val="00013501"/>
    <w:rsid w:val="000144B5"/>
    <w:rsid w:val="00014665"/>
    <w:rsid w:val="00014B68"/>
    <w:rsid w:val="000156AD"/>
    <w:rsid w:val="000163C5"/>
    <w:rsid w:val="00016797"/>
    <w:rsid w:val="00016B13"/>
    <w:rsid w:val="0001776F"/>
    <w:rsid w:val="00017BBA"/>
    <w:rsid w:val="00020078"/>
    <w:rsid w:val="00020452"/>
    <w:rsid w:val="00020C6A"/>
    <w:rsid w:val="00021EDD"/>
    <w:rsid w:val="00022B32"/>
    <w:rsid w:val="00024ADD"/>
    <w:rsid w:val="000252A0"/>
    <w:rsid w:val="000253D6"/>
    <w:rsid w:val="0002582D"/>
    <w:rsid w:val="00025F82"/>
    <w:rsid w:val="00026636"/>
    <w:rsid w:val="00026A3B"/>
    <w:rsid w:val="00027007"/>
    <w:rsid w:val="00027505"/>
    <w:rsid w:val="00027DBA"/>
    <w:rsid w:val="0003037A"/>
    <w:rsid w:val="0003063A"/>
    <w:rsid w:val="000308A3"/>
    <w:rsid w:val="00032157"/>
    <w:rsid w:val="000323D6"/>
    <w:rsid w:val="00033477"/>
    <w:rsid w:val="000358BB"/>
    <w:rsid w:val="000363D0"/>
    <w:rsid w:val="00036A61"/>
    <w:rsid w:val="000407C3"/>
    <w:rsid w:val="00040D1B"/>
    <w:rsid w:val="00041132"/>
    <w:rsid w:val="00044943"/>
    <w:rsid w:val="00045774"/>
    <w:rsid w:val="000458AD"/>
    <w:rsid w:val="000458BC"/>
    <w:rsid w:val="00045C41"/>
    <w:rsid w:val="000461AA"/>
    <w:rsid w:val="000462D0"/>
    <w:rsid w:val="00046A3C"/>
    <w:rsid w:val="00046C03"/>
    <w:rsid w:val="000473BD"/>
    <w:rsid w:val="0004761F"/>
    <w:rsid w:val="00047D45"/>
    <w:rsid w:val="00050411"/>
    <w:rsid w:val="00050824"/>
    <w:rsid w:val="00050A2B"/>
    <w:rsid w:val="0005103A"/>
    <w:rsid w:val="00051046"/>
    <w:rsid w:val="00051058"/>
    <w:rsid w:val="000514FE"/>
    <w:rsid w:val="0005235C"/>
    <w:rsid w:val="00052CF5"/>
    <w:rsid w:val="0005634F"/>
    <w:rsid w:val="00057D70"/>
    <w:rsid w:val="000605D8"/>
    <w:rsid w:val="000613DA"/>
    <w:rsid w:val="00061EFA"/>
    <w:rsid w:val="00062779"/>
    <w:rsid w:val="00064B55"/>
    <w:rsid w:val="00065039"/>
    <w:rsid w:val="00065957"/>
    <w:rsid w:val="00066678"/>
    <w:rsid w:val="00066AF3"/>
    <w:rsid w:val="00066DA4"/>
    <w:rsid w:val="00067460"/>
    <w:rsid w:val="00067887"/>
    <w:rsid w:val="00067C0F"/>
    <w:rsid w:val="00067D0D"/>
    <w:rsid w:val="0007048A"/>
    <w:rsid w:val="00070652"/>
    <w:rsid w:val="00071D1D"/>
    <w:rsid w:val="000725A1"/>
    <w:rsid w:val="000727B6"/>
    <w:rsid w:val="000730BB"/>
    <w:rsid w:val="00074714"/>
    <w:rsid w:val="00075372"/>
    <w:rsid w:val="0007614F"/>
    <w:rsid w:val="00077351"/>
    <w:rsid w:val="000809B0"/>
    <w:rsid w:val="00080AFC"/>
    <w:rsid w:val="00080C66"/>
    <w:rsid w:val="00080E80"/>
    <w:rsid w:val="00081111"/>
    <w:rsid w:val="000815D5"/>
    <w:rsid w:val="000835CB"/>
    <w:rsid w:val="00085282"/>
    <w:rsid w:val="00085AA0"/>
    <w:rsid w:val="00087731"/>
    <w:rsid w:val="00091683"/>
    <w:rsid w:val="00092B93"/>
    <w:rsid w:val="00092FDF"/>
    <w:rsid w:val="000940ED"/>
    <w:rsid w:val="000941BB"/>
    <w:rsid w:val="00094C3E"/>
    <w:rsid w:val="000955F1"/>
    <w:rsid w:val="0009678A"/>
    <w:rsid w:val="00096C6B"/>
    <w:rsid w:val="000972D1"/>
    <w:rsid w:val="000978C9"/>
    <w:rsid w:val="000A00C8"/>
    <w:rsid w:val="000A1543"/>
    <w:rsid w:val="000A16FD"/>
    <w:rsid w:val="000A236E"/>
    <w:rsid w:val="000A3A93"/>
    <w:rsid w:val="000A59EB"/>
    <w:rsid w:val="000A7E00"/>
    <w:rsid w:val="000B039C"/>
    <w:rsid w:val="000B0C0F"/>
    <w:rsid w:val="000B1663"/>
    <w:rsid w:val="000B1C6B"/>
    <w:rsid w:val="000B1F34"/>
    <w:rsid w:val="000B2614"/>
    <w:rsid w:val="000B26FD"/>
    <w:rsid w:val="000B27A4"/>
    <w:rsid w:val="000B3F93"/>
    <w:rsid w:val="000B4344"/>
    <w:rsid w:val="000B4FF9"/>
    <w:rsid w:val="000B643B"/>
    <w:rsid w:val="000B66BC"/>
    <w:rsid w:val="000B6A91"/>
    <w:rsid w:val="000B6B18"/>
    <w:rsid w:val="000C0191"/>
    <w:rsid w:val="000C041A"/>
    <w:rsid w:val="000C04F2"/>
    <w:rsid w:val="000C09AC"/>
    <w:rsid w:val="000C0D25"/>
    <w:rsid w:val="000C1D58"/>
    <w:rsid w:val="000C3B4D"/>
    <w:rsid w:val="000C486E"/>
    <w:rsid w:val="000C4942"/>
    <w:rsid w:val="000C72C8"/>
    <w:rsid w:val="000C765C"/>
    <w:rsid w:val="000C798B"/>
    <w:rsid w:val="000C7FAE"/>
    <w:rsid w:val="000D10C0"/>
    <w:rsid w:val="000D1388"/>
    <w:rsid w:val="000D199C"/>
    <w:rsid w:val="000D1F72"/>
    <w:rsid w:val="000D2E65"/>
    <w:rsid w:val="000D5C59"/>
    <w:rsid w:val="000D5FD7"/>
    <w:rsid w:val="000D60DD"/>
    <w:rsid w:val="000D6BE7"/>
    <w:rsid w:val="000D779E"/>
    <w:rsid w:val="000E0080"/>
    <w:rsid w:val="000E00F3"/>
    <w:rsid w:val="000E085D"/>
    <w:rsid w:val="000E0DB2"/>
    <w:rsid w:val="000E13B1"/>
    <w:rsid w:val="000E1830"/>
    <w:rsid w:val="000E18C6"/>
    <w:rsid w:val="000E1C89"/>
    <w:rsid w:val="000E2276"/>
    <w:rsid w:val="000E2631"/>
    <w:rsid w:val="000E30FB"/>
    <w:rsid w:val="000E376F"/>
    <w:rsid w:val="000E4096"/>
    <w:rsid w:val="000E41AB"/>
    <w:rsid w:val="000E4559"/>
    <w:rsid w:val="000E55EF"/>
    <w:rsid w:val="000E5DDB"/>
    <w:rsid w:val="000E6A4A"/>
    <w:rsid w:val="000F158C"/>
    <w:rsid w:val="000F1A54"/>
    <w:rsid w:val="000F2238"/>
    <w:rsid w:val="000F4181"/>
    <w:rsid w:val="000F4489"/>
    <w:rsid w:val="000F46E7"/>
    <w:rsid w:val="000F7495"/>
    <w:rsid w:val="000F7BCC"/>
    <w:rsid w:val="00100246"/>
    <w:rsid w:val="001004A9"/>
    <w:rsid w:val="0010074C"/>
    <w:rsid w:val="0010091B"/>
    <w:rsid w:val="00100CFB"/>
    <w:rsid w:val="00100F2A"/>
    <w:rsid w:val="00101341"/>
    <w:rsid w:val="001015C3"/>
    <w:rsid w:val="0010269B"/>
    <w:rsid w:val="001029E9"/>
    <w:rsid w:val="00102F3D"/>
    <w:rsid w:val="00103363"/>
    <w:rsid w:val="00103517"/>
    <w:rsid w:val="00103AAB"/>
    <w:rsid w:val="00104EDF"/>
    <w:rsid w:val="001076C5"/>
    <w:rsid w:val="00110692"/>
    <w:rsid w:val="00111976"/>
    <w:rsid w:val="00112519"/>
    <w:rsid w:val="00114619"/>
    <w:rsid w:val="00114C7B"/>
    <w:rsid w:val="00114D70"/>
    <w:rsid w:val="00115063"/>
    <w:rsid w:val="0011734F"/>
    <w:rsid w:val="001175AD"/>
    <w:rsid w:val="001202CF"/>
    <w:rsid w:val="0012058E"/>
    <w:rsid w:val="00120783"/>
    <w:rsid w:val="00120CF5"/>
    <w:rsid w:val="00121453"/>
    <w:rsid w:val="00121EBF"/>
    <w:rsid w:val="00122BEF"/>
    <w:rsid w:val="001231E0"/>
    <w:rsid w:val="00123209"/>
    <w:rsid w:val="0012325E"/>
    <w:rsid w:val="00123580"/>
    <w:rsid w:val="001248E8"/>
    <w:rsid w:val="00124BE6"/>
    <w:rsid w:val="00124E38"/>
    <w:rsid w:val="00125062"/>
    <w:rsid w:val="0012580B"/>
    <w:rsid w:val="00125DFE"/>
    <w:rsid w:val="00125F78"/>
    <w:rsid w:val="00126607"/>
    <w:rsid w:val="00126894"/>
    <w:rsid w:val="00126917"/>
    <w:rsid w:val="001275E4"/>
    <w:rsid w:val="00127A54"/>
    <w:rsid w:val="00127E24"/>
    <w:rsid w:val="00127E9E"/>
    <w:rsid w:val="00131D62"/>
    <w:rsid w:val="00131F90"/>
    <w:rsid w:val="00131F93"/>
    <w:rsid w:val="00132D6B"/>
    <w:rsid w:val="00132F60"/>
    <w:rsid w:val="0013458C"/>
    <w:rsid w:val="00134847"/>
    <w:rsid w:val="0013491B"/>
    <w:rsid w:val="0013526E"/>
    <w:rsid w:val="001353BC"/>
    <w:rsid w:val="001363E6"/>
    <w:rsid w:val="00136715"/>
    <w:rsid w:val="00136828"/>
    <w:rsid w:val="00137390"/>
    <w:rsid w:val="00140173"/>
    <w:rsid w:val="001402EE"/>
    <w:rsid w:val="001406CC"/>
    <w:rsid w:val="0014113C"/>
    <w:rsid w:val="00141351"/>
    <w:rsid w:val="0014137E"/>
    <w:rsid w:val="001418A3"/>
    <w:rsid w:val="00143009"/>
    <w:rsid w:val="001434BE"/>
    <w:rsid w:val="00143A6D"/>
    <w:rsid w:val="0014440A"/>
    <w:rsid w:val="001448D7"/>
    <w:rsid w:val="00144BCD"/>
    <w:rsid w:val="00146152"/>
    <w:rsid w:val="00146A20"/>
    <w:rsid w:val="0014713D"/>
    <w:rsid w:val="001501F4"/>
    <w:rsid w:val="00150A6B"/>
    <w:rsid w:val="00151001"/>
    <w:rsid w:val="00151882"/>
    <w:rsid w:val="00152068"/>
    <w:rsid w:val="00152A96"/>
    <w:rsid w:val="001539A7"/>
    <w:rsid w:val="00154C92"/>
    <w:rsid w:val="00155526"/>
    <w:rsid w:val="0015585F"/>
    <w:rsid w:val="001559D3"/>
    <w:rsid w:val="0015672D"/>
    <w:rsid w:val="00156BF2"/>
    <w:rsid w:val="001575D0"/>
    <w:rsid w:val="00157D75"/>
    <w:rsid w:val="00160873"/>
    <w:rsid w:val="001609E8"/>
    <w:rsid w:val="0016208D"/>
    <w:rsid w:val="001622B1"/>
    <w:rsid w:val="001631D5"/>
    <w:rsid w:val="001639F2"/>
    <w:rsid w:val="00163EE5"/>
    <w:rsid w:val="00165381"/>
    <w:rsid w:val="001655FD"/>
    <w:rsid w:val="001656C8"/>
    <w:rsid w:val="00165981"/>
    <w:rsid w:val="00165C1D"/>
    <w:rsid w:val="00166F89"/>
    <w:rsid w:val="001700FC"/>
    <w:rsid w:val="00171371"/>
    <w:rsid w:val="00172127"/>
    <w:rsid w:val="00173FAB"/>
    <w:rsid w:val="0017428D"/>
    <w:rsid w:val="0017549F"/>
    <w:rsid w:val="00175A24"/>
    <w:rsid w:val="001772BD"/>
    <w:rsid w:val="001809B5"/>
    <w:rsid w:val="001810E1"/>
    <w:rsid w:val="00182194"/>
    <w:rsid w:val="001825F7"/>
    <w:rsid w:val="00184531"/>
    <w:rsid w:val="00185EB8"/>
    <w:rsid w:val="00185F33"/>
    <w:rsid w:val="00186764"/>
    <w:rsid w:val="00187464"/>
    <w:rsid w:val="00187C54"/>
    <w:rsid w:val="00187E58"/>
    <w:rsid w:val="00190A98"/>
    <w:rsid w:val="001910B7"/>
    <w:rsid w:val="00191E43"/>
    <w:rsid w:val="001928D8"/>
    <w:rsid w:val="00192978"/>
    <w:rsid w:val="00192B8E"/>
    <w:rsid w:val="001939A4"/>
    <w:rsid w:val="00193CBF"/>
    <w:rsid w:val="00195313"/>
    <w:rsid w:val="00195CEC"/>
    <w:rsid w:val="00196F3C"/>
    <w:rsid w:val="001972D4"/>
    <w:rsid w:val="001A03D0"/>
    <w:rsid w:val="001A09C9"/>
    <w:rsid w:val="001A0A10"/>
    <w:rsid w:val="001A0A5F"/>
    <w:rsid w:val="001A21EF"/>
    <w:rsid w:val="001A239A"/>
    <w:rsid w:val="001A2431"/>
    <w:rsid w:val="001A297E"/>
    <w:rsid w:val="001A368E"/>
    <w:rsid w:val="001A3850"/>
    <w:rsid w:val="001A422D"/>
    <w:rsid w:val="001A4541"/>
    <w:rsid w:val="001A610D"/>
    <w:rsid w:val="001A7329"/>
    <w:rsid w:val="001A750D"/>
    <w:rsid w:val="001A792F"/>
    <w:rsid w:val="001B002A"/>
    <w:rsid w:val="001B0257"/>
    <w:rsid w:val="001B1254"/>
    <w:rsid w:val="001B1CFE"/>
    <w:rsid w:val="001B2A91"/>
    <w:rsid w:val="001B35A6"/>
    <w:rsid w:val="001B3FD9"/>
    <w:rsid w:val="001B42BA"/>
    <w:rsid w:val="001B4484"/>
    <w:rsid w:val="001B45A4"/>
    <w:rsid w:val="001B4E28"/>
    <w:rsid w:val="001B6073"/>
    <w:rsid w:val="001B6411"/>
    <w:rsid w:val="001B64E5"/>
    <w:rsid w:val="001B6703"/>
    <w:rsid w:val="001B7780"/>
    <w:rsid w:val="001B7868"/>
    <w:rsid w:val="001B7980"/>
    <w:rsid w:val="001C002D"/>
    <w:rsid w:val="001C034A"/>
    <w:rsid w:val="001C054E"/>
    <w:rsid w:val="001C2074"/>
    <w:rsid w:val="001C20A2"/>
    <w:rsid w:val="001C2FA2"/>
    <w:rsid w:val="001C3525"/>
    <w:rsid w:val="001C3AFB"/>
    <w:rsid w:val="001C5347"/>
    <w:rsid w:val="001C69CD"/>
    <w:rsid w:val="001C7259"/>
    <w:rsid w:val="001C7609"/>
    <w:rsid w:val="001C7735"/>
    <w:rsid w:val="001C7884"/>
    <w:rsid w:val="001D01A7"/>
    <w:rsid w:val="001D0579"/>
    <w:rsid w:val="001D1163"/>
    <w:rsid w:val="001D14F1"/>
    <w:rsid w:val="001D1BD2"/>
    <w:rsid w:val="001D3E49"/>
    <w:rsid w:val="001D4991"/>
    <w:rsid w:val="001D5DEF"/>
    <w:rsid w:val="001D732A"/>
    <w:rsid w:val="001D7978"/>
    <w:rsid w:val="001E02BE"/>
    <w:rsid w:val="001E1A09"/>
    <w:rsid w:val="001E1C1A"/>
    <w:rsid w:val="001E32BD"/>
    <w:rsid w:val="001E3B37"/>
    <w:rsid w:val="001E4293"/>
    <w:rsid w:val="001E46F6"/>
    <w:rsid w:val="001E4C9B"/>
    <w:rsid w:val="001E5C16"/>
    <w:rsid w:val="001E5DE9"/>
    <w:rsid w:val="001E5EE3"/>
    <w:rsid w:val="001E6AFB"/>
    <w:rsid w:val="001E7A6D"/>
    <w:rsid w:val="001F06B6"/>
    <w:rsid w:val="001F0DC2"/>
    <w:rsid w:val="001F130E"/>
    <w:rsid w:val="001F1EE3"/>
    <w:rsid w:val="001F2489"/>
    <w:rsid w:val="001F2594"/>
    <w:rsid w:val="001F29CC"/>
    <w:rsid w:val="001F2AED"/>
    <w:rsid w:val="001F2DBA"/>
    <w:rsid w:val="001F3989"/>
    <w:rsid w:val="001F3DD3"/>
    <w:rsid w:val="001F4083"/>
    <w:rsid w:val="001F5798"/>
    <w:rsid w:val="001F5896"/>
    <w:rsid w:val="001F5D85"/>
    <w:rsid w:val="001F5D93"/>
    <w:rsid w:val="001F60D0"/>
    <w:rsid w:val="001F60FA"/>
    <w:rsid w:val="001F76A6"/>
    <w:rsid w:val="001F7AA1"/>
    <w:rsid w:val="00200076"/>
    <w:rsid w:val="002010E4"/>
    <w:rsid w:val="0020114D"/>
    <w:rsid w:val="00203A4F"/>
    <w:rsid w:val="002047A4"/>
    <w:rsid w:val="00204974"/>
    <w:rsid w:val="002055A6"/>
    <w:rsid w:val="00206064"/>
    <w:rsid w:val="00206245"/>
    <w:rsid w:val="00206460"/>
    <w:rsid w:val="002069B4"/>
    <w:rsid w:val="00207E5D"/>
    <w:rsid w:val="00211594"/>
    <w:rsid w:val="00212CC8"/>
    <w:rsid w:val="00212D09"/>
    <w:rsid w:val="00213D7A"/>
    <w:rsid w:val="00214550"/>
    <w:rsid w:val="002150B5"/>
    <w:rsid w:val="00215B4C"/>
    <w:rsid w:val="00215DFC"/>
    <w:rsid w:val="002161C4"/>
    <w:rsid w:val="002166E7"/>
    <w:rsid w:val="00216975"/>
    <w:rsid w:val="00220279"/>
    <w:rsid w:val="00220595"/>
    <w:rsid w:val="002209B9"/>
    <w:rsid w:val="002212DF"/>
    <w:rsid w:val="002216DF"/>
    <w:rsid w:val="00221736"/>
    <w:rsid w:val="00222238"/>
    <w:rsid w:val="00222707"/>
    <w:rsid w:val="00222CD4"/>
    <w:rsid w:val="00224135"/>
    <w:rsid w:val="002242E9"/>
    <w:rsid w:val="00224A90"/>
    <w:rsid w:val="00224BAA"/>
    <w:rsid w:val="00225016"/>
    <w:rsid w:val="00226468"/>
    <w:rsid w:val="002264A6"/>
    <w:rsid w:val="00226B04"/>
    <w:rsid w:val="0022736A"/>
    <w:rsid w:val="0022741A"/>
    <w:rsid w:val="00227BA3"/>
    <w:rsid w:val="00227BA7"/>
    <w:rsid w:val="0023011C"/>
    <w:rsid w:val="00230640"/>
    <w:rsid w:val="00230F05"/>
    <w:rsid w:val="00230FC5"/>
    <w:rsid w:val="0023112B"/>
    <w:rsid w:val="00231294"/>
    <w:rsid w:val="002329EC"/>
    <w:rsid w:val="0023339E"/>
    <w:rsid w:val="002333B4"/>
    <w:rsid w:val="00233B4B"/>
    <w:rsid w:val="00234146"/>
    <w:rsid w:val="00235AC0"/>
    <w:rsid w:val="002373BB"/>
    <w:rsid w:val="002375C1"/>
    <w:rsid w:val="0024075A"/>
    <w:rsid w:val="00242434"/>
    <w:rsid w:val="00242698"/>
    <w:rsid w:val="002428BB"/>
    <w:rsid w:val="00242D92"/>
    <w:rsid w:val="002441D9"/>
    <w:rsid w:val="0024474F"/>
    <w:rsid w:val="00244998"/>
    <w:rsid w:val="00245BF4"/>
    <w:rsid w:val="00245C69"/>
    <w:rsid w:val="0024681F"/>
    <w:rsid w:val="00246EAD"/>
    <w:rsid w:val="00247A7C"/>
    <w:rsid w:val="002525B5"/>
    <w:rsid w:val="00253476"/>
    <w:rsid w:val="0025363E"/>
    <w:rsid w:val="002549A0"/>
    <w:rsid w:val="00254BD9"/>
    <w:rsid w:val="002550C1"/>
    <w:rsid w:val="00256172"/>
    <w:rsid w:val="00256216"/>
    <w:rsid w:val="002571F2"/>
    <w:rsid w:val="00257A23"/>
    <w:rsid w:val="00260298"/>
    <w:rsid w:val="00260583"/>
    <w:rsid w:val="002608D6"/>
    <w:rsid w:val="00260906"/>
    <w:rsid w:val="002609ED"/>
    <w:rsid w:val="00260C48"/>
    <w:rsid w:val="00261B33"/>
    <w:rsid w:val="002626A3"/>
    <w:rsid w:val="00262C48"/>
    <w:rsid w:val="00262E0A"/>
    <w:rsid w:val="00263066"/>
    <w:rsid w:val="0026323E"/>
    <w:rsid w:val="0026329B"/>
    <w:rsid w:val="00263398"/>
    <w:rsid w:val="002634DF"/>
    <w:rsid w:val="00263997"/>
    <w:rsid w:val="002639A6"/>
    <w:rsid w:val="00263B75"/>
    <w:rsid w:val="00263D11"/>
    <w:rsid w:val="00263EF8"/>
    <w:rsid w:val="0026454D"/>
    <w:rsid w:val="00265374"/>
    <w:rsid w:val="00265451"/>
    <w:rsid w:val="00265A1E"/>
    <w:rsid w:val="00265F63"/>
    <w:rsid w:val="00266F06"/>
    <w:rsid w:val="0026708E"/>
    <w:rsid w:val="00267ABF"/>
    <w:rsid w:val="002700FE"/>
    <w:rsid w:val="00271D60"/>
    <w:rsid w:val="00272A22"/>
    <w:rsid w:val="00272E9D"/>
    <w:rsid w:val="00273A2F"/>
    <w:rsid w:val="00273BB4"/>
    <w:rsid w:val="00273BBC"/>
    <w:rsid w:val="00273ED6"/>
    <w:rsid w:val="00273FA6"/>
    <w:rsid w:val="00274B1A"/>
    <w:rsid w:val="00274D7E"/>
    <w:rsid w:val="00275472"/>
    <w:rsid w:val="002757D0"/>
    <w:rsid w:val="00275BCF"/>
    <w:rsid w:val="0027620F"/>
    <w:rsid w:val="002774A2"/>
    <w:rsid w:val="00277E55"/>
    <w:rsid w:val="00280821"/>
    <w:rsid w:val="00281CC9"/>
    <w:rsid w:val="00282150"/>
    <w:rsid w:val="00282286"/>
    <w:rsid w:val="00283577"/>
    <w:rsid w:val="0028470D"/>
    <w:rsid w:val="002858E1"/>
    <w:rsid w:val="00286251"/>
    <w:rsid w:val="002876D7"/>
    <w:rsid w:val="00287928"/>
    <w:rsid w:val="0029130F"/>
    <w:rsid w:val="00291A29"/>
    <w:rsid w:val="00291B34"/>
    <w:rsid w:val="00291E36"/>
    <w:rsid w:val="00291FD0"/>
    <w:rsid w:val="002920E7"/>
    <w:rsid w:val="00292257"/>
    <w:rsid w:val="00292BA3"/>
    <w:rsid w:val="00292C8A"/>
    <w:rsid w:val="00292C99"/>
    <w:rsid w:val="002938F9"/>
    <w:rsid w:val="00294DFA"/>
    <w:rsid w:val="00294F5B"/>
    <w:rsid w:val="002951CF"/>
    <w:rsid w:val="002964A8"/>
    <w:rsid w:val="00296E08"/>
    <w:rsid w:val="00296FC5"/>
    <w:rsid w:val="002A1A33"/>
    <w:rsid w:val="002A2DFA"/>
    <w:rsid w:val="002A3044"/>
    <w:rsid w:val="002A31AD"/>
    <w:rsid w:val="002A4041"/>
    <w:rsid w:val="002A415D"/>
    <w:rsid w:val="002A54E0"/>
    <w:rsid w:val="002A5703"/>
    <w:rsid w:val="002A7823"/>
    <w:rsid w:val="002B03E2"/>
    <w:rsid w:val="002B0592"/>
    <w:rsid w:val="002B0F1D"/>
    <w:rsid w:val="002B1254"/>
    <w:rsid w:val="002B1595"/>
    <w:rsid w:val="002B1691"/>
    <w:rsid w:val="002B191D"/>
    <w:rsid w:val="002B1B99"/>
    <w:rsid w:val="002B269E"/>
    <w:rsid w:val="002B3ABE"/>
    <w:rsid w:val="002B4AA6"/>
    <w:rsid w:val="002B4BB3"/>
    <w:rsid w:val="002B5798"/>
    <w:rsid w:val="002B6721"/>
    <w:rsid w:val="002B6762"/>
    <w:rsid w:val="002B6C54"/>
    <w:rsid w:val="002B7296"/>
    <w:rsid w:val="002C08D0"/>
    <w:rsid w:val="002C179C"/>
    <w:rsid w:val="002C2B3A"/>
    <w:rsid w:val="002C35B7"/>
    <w:rsid w:val="002C3F41"/>
    <w:rsid w:val="002C428D"/>
    <w:rsid w:val="002C47D0"/>
    <w:rsid w:val="002C4EBB"/>
    <w:rsid w:val="002C5068"/>
    <w:rsid w:val="002C64E1"/>
    <w:rsid w:val="002C66BE"/>
    <w:rsid w:val="002C6990"/>
    <w:rsid w:val="002C6B55"/>
    <w:rsid w:val="002C7E75"/>
    <w:rsid w:val="002D09D3"/>
    <w:rsid w:val="002D0AF6"/>
    <w:rsid w:val="002D1809"/>
    <w:rsid w:val="002D1F4D"/>
    <w:rsid w:val="002D2BFD"/>
    <w:rsid w:val="002D4789"/>
    <w:rsid w:val="002D497C"/>
    <w:rsid w:val="002D4AE3"/>
    <w:rsid w:val="002D58BF"/>
    <w:rsid w:val="002D5DDB"/>
    <w:rsid w:val="002D5E96"/>
    <w:rsid w:val="002D6879"/>
    <w:rsid w:val="002E1077"/>
    <w:rsid w:val="002E14E7"/>
    <w:rsid w:val="002E2516"/>
    <w:rsid w:val="002E307C"/>
    <w:rsid w:val="002E319F"/>
    <w:rsid w:val="002E322B"/>
    <w:rsid w:val="002E63C4"/>
    <w:rsid w:val="002E6498"/>
    <w:rsid w:val="002E6B7F"/>
    <w:rsid w:val="002E6E41"/>
    <w:rsid w:val="002E7EEE"/>
    <w:rsid w:val="002F096A"/>
    <w:rsid w:val="002F1062"/>
    <w:rsid w:val="002F1316"/>
    <w:rsid w:val="002F164D"/>
    <w:rsid w:val="002F1C80"/>
    <w:rsid w:val="002F1FA2"/>
    <w:rsid w:val="002F2428"/>
    <w:rsid w:val="002F3732"/>
    <w:rsid w:val="002F3849"/>
    <w:rsid w:val="002F624D"/>
    <w:rsid w:val="002F6A93"/>
    <w:rsid w:val="002F6A9A"/>
    <w:rsid w:val="002F6FC3"/>
    <w:rsid w:val="002F7077"/>
    <w:rsid w:val="002F7103"/>
    <w:rsid w:val="002F79A3"/>
    <w:rsid w:val="002F7C71"/>
    <w:rsid w:val="0030004C"/>
    <w:rsid w:val="003005BB"/>
    <w:rsid w:val="003015A0"/>
    <w:rsid w:val="003021BC"/>
    <w:rsid w:val="00302565"/>
    <w:rsid w:val="003027CC"/>
    <w:rsid w:val="00302D52"/>
    <w:rsid w:val="003032E4"/>
    <w:rsid w:val="00303315"/>
    <w:rsid w:val="00303D80"/>
    <w:rsid w:val="0030404C"/>
    <w:rsid w:val="00304198"/>
    <w:rsid w:val="003042F5"/>
    <w:rsid w:val="00306206"/>
    <w:rsid w:val="003063A1"/>
    <w:rsid w:val="0031074D"/>
    <w:rsid w:val="00310787"/>
    <w:rsid w:val="003109E6"/>
    <w:rsid w:val="00312A1C"/>
    <w:rsid w:val="003130C5"/>
    <w:rsid w:val="00315B13"/>
    <w:rsid w:val="00315BFF"/>
    <w:rsid w:val="00315D94"/>
    <w:rsid w:val="00316868"/>
    <w:rsid w:val="00316B3D"/>
    <w:rsid w:val="00316B79"/>
    <w:rsid w:val="00316C52"/>
    <w:rsid w:val="00316D25"/>
    <w:rsid w:val="00316FDF"/>
    <w:rsid w:val="0031707F"/>
    <w:rsid w:val="0031731F"/>
    <w:rsid w:val="00317B88"/>
    <w:rsid w:val="00317D85"/>
    <w:rsid w:val="00320090"/>
    <w:rsid w:val="00320D25"/>
    <w:rsid w:val="00321AF6"/>
    <w:rsid w:val="00322B74"/>
    <w:rsid w:val="003241A7"/>
    <w:rsid w:val="003268B8"/>
    <w:rsid w:val="003268DE"/>
    <w:rsid w:val="00326BAC"/>
    <w:rsid w:val="00326EEC"/>
    <w:rsid w:val="00327C56"/>
    <w:rsid w:val="00327E06"/>
    <w:rsid w:val="00330286"/>
    <w:rsid w:val="00330464"/>
    <w:rsid w:val="003315A1"/>
    <w:rsid w:val="00331832"/>
    <w:rsid w:val="00332018"/>
    <w:rsid w:val="00332FB5"/>
    <w:rsid w:val="00333530"/>
    <w:rsid w:val="0033410D"/>
    <w:rsid w:val="00334ABB"/>
    <w:rsid w:val="003363F5"/>
    <w:rsid w:val="003368CF"/>
    <w:rsid w:val="003373EC"/>
    <w:rsid w:val="003377D6"/>
    <w:rsid w:val="00337FBF"/>
    <w:rsid w:val="003400F1"/>
    <w:rsid w:val="00341443"/>
    <w:rsid w:val="00342538"/>
    <w:rsid w:val="00342FF4"/>
    <w:rsid w:val="003431F2"/>
    <w:rsid w:val="00343337"/>
    <w:rsid w:val="003443AD"/>
    <w:rsid w:val="0034557B"/>
    <w:rsid w:val="00346148"/>
    <w:rsid w:val="003471EB"/>
    <w:rsid w:val="003476E8"/>
    <w:rsid w:val="00350372"/>
    <w:rsid w:val="00351073"/>
    <w:rsid w:val="00352C61"/>
    <w:rsid w:val="003531BD"/>
    <w:rsid w:val="003537B6"/>
    <w:rsid w:val="0035483A"/>
    <w:rsid w:val="00354CC9"/>
    <w:rsid w:val="00354E6B"/>
    <w:rsid w:val="00354ED4"/>
    <w:rsid w:val="00355AC1"/>
    <w:rsid w:val="0035774A"/>
    <w:rsid w:val="003605A3"/>
    <w:rsid w:val="0036071E"/>
    <w:rsid w:val="003611BA"/>
    <w:rsid w:val="0036130F"/>
    <w:rsid w:val="00361382"/>
    <w:rsid w:val="003625CC"/>
    <w:rsid w:val="0036325B"/>
    <w:rsid w:val="00364D06"/>
    <w:rsid w:val="0036532B"/>
    <w:rsid w:val="0036651C"/>
    <w:rsid w:val="00366608"/>
    <w:rsid w:val="003669EA"/>
    <w:rsid w:val="00366FDF"/>
    <w:rsid w:val="00367115"/>
    <w:rsid w:val="00367FD0"/>
    <w:rsid w:val="003706CC"/>
    <w:rsid w:val="0037085A"/>
    <w:rsid w:val="00370B5B"/>
    <w:rsid w:val="003716B2"/>
    <w:rsid w:val="00373393"/>
    <w:rsid w:val="00373547"/>
    <w:rsid w:val="00373F9F"/>
    <w:rsid w:val="00374770"/>
    <w:rsid w:val="00375FCF"/>
    <w:rsid w:val="003770D3"/>
    <w:rsid w:val="0037746E"/>
    <w:rsid w:val="00377546"/>
    <w:rsid w:val="00377710"/>
    <w:rsid w:val="00380DDE"/>
    <w:rsid w:val="0038172E"/>
    <w:rsid w:val="00381949"/>
    <w:rsid w:val="00381F9F"/>
    <w:rsid w:val="003822D6"/>
    <w:rsid w:val="00382890"/>
    <w:rsid w:val="00382E46"/>
    <w:rsid w:val="003848CF"/>
    <w:rsid w:val="003853D6"/>
    <w:rsid w:val="00385939"/>
    <w:rsid w:val="0038595B"/>
    <w:rsid w:val="003859E4"/>
    <w:rsid w:val="00386DE0"/>
    <w:rsid w:val="00387C62"/>
    <w:rsid w:val="00387D6C"/>
    <w:rsid w:val="00391062"/>
    <w:rsid w:val="003917E8"/>
    <w:rsid w:val="00391FBA"/>
    <w:rsid w:val="00392BB3"/>
    <w:rsid w:val="00392D42"/>
    <w:rsid w:val="00393DD5"/>
    <w:rsid w:val="00393F05"/>
    <w:rsid w:val="00393F1E"/>
    <w:rsid w:val="003941EB"/>
    <w:rsid w:val="0039425E"/>
    <w:rsid w:val="00394DE3"/>
    <w:rsid w:val="003953A6"/>
    <w:rsid w:val="00395FF1"/>
    <w:rsid w:val="0039617F"/>
    <w:rsid w:val="003964EC"/>
    <w:rsid w:val="00397447"/>
    <w:rsid w:val="00397770"/>
    <w:rsid w:val="0039780D"/>
    <w:rsid w:val="003A0662"/>
    <w:rsid w:val="003A066E"/>
    <w:rsid w:val="003A071B"/>
    <w:rsid w:val="003A0CEC"/>
    <w:rsid w:val="003A1DB8"/>
    <w:rsid w:val="003A218D"/>
    <w:rsid w:val="003A261D"/>
    <w:rsid w:val="003A2AEA"/>
    <w:rsid w:val="003A2D8E"/>
    <w:rsid w:val="003A46C6"/>
    <w:rsid w:val="003A5502"/>
    <w:rsid w:val="003A62EC"/>
    <w:rsid w:val="003A67AA"/>
    <w:rsid w:val="003A6801"/>
    <w:rsid w:val="003A716A"/>
    <w:rsid w:val="003A78B5"/>
    <w:rsid w:val="003A7CE6"/>
    <w:rsid w:val="003B056F"/>
    <w:rsid w:val="003B09C1"/>
    <w:rsid w:val="003B0D21"/>
    <w:rsid w:val="003B0F40"/>
    <w:rsid w:val="003B1909"/>
    <w:rsid w:val="003B1D14"/>
    <w:rsid w:val="003B1E6E"/>
    <w:rsid w:val="003B3CE0"/>
    <w:rsid w:val="003B3E19"/>
    <w:rsid w:val="003B43CD"/>
    <w:rsid w:val="003B441B"/>
    <w:rsid w:val="003B4D17"/>
    <w:rsid w:val="003B5589"/>
    <w:rsid w:val="003B5716"/>
    <w:rsid w:val="003B5C91"/>
    <w:rsid w:val="003B61E7"/>
    <w:rsid w:val="003B620E"/>
    <w:rsid w:val="003C06CC"/>
    <w:rsid w:val="003C1868"/>
    <w:rsid w:val="003C20E4"/>
    <w:rsid w:val="003C2995"/>
    <w:rsid w:val="003C33CC"/>
    <w:rsid w:val="003C3C67"/>
    <w:rsid w:val="003C4E74"/>
    <w:rsid w:val="003C6543"/>
    <w:rsid w:val="003C6F83"/>
    <w:rsid w:val="003C70C2"/>
    <w:rsid w:val="003C76E6"/>
    <w:rsid w:val="003C7D63"/>
    <w:rsid w:val="003D018E"/>
    <w:rsid w:val="003D0292"/>
    <w:rsid w:val="003D09E0"/>
    <w:rsid w:val="003D0A76"/>
    <w:rsid w:val="003D0AAB"/>
    <w:rsid w:val="003D118E"/>
    <w:rsid w:val="003D14D3"/>
    <w:rsid w:val="003D1A6E"/>
    <w:rsid w:val="003D1EB1"/>
    <w:rsid w:val="003D1F79"/>
    <w:rsid w:val="003D24C0"/>
    <w:rsid w:val="003D430D"/>
    <w:rsid w:val="003D4548"/>
    <w:rsid w:val="003D60D7"/>
    <w:rsid w:val="003D6342"/>
    <w:rsid w:val="003D74E8"/>
    <w:rsid w:val="003D776B"/>
    <w:rsid w:val="003D7E83"/>
    <w:rsid w:val="003E024D"/>
    <w:rsid w:val="003E03D6"/>
    <w:rsid w:val="003E0B24"/>
    <w:rsid w:val="003E0C83"/>
    <w:rsid w:val="003E127B"/>
    <w:rsid w:val="003E17F3"/>
    <w:rsid w:val="003E1A47"/>
    <w:rsid w:val="003E2253"/>
    <w:rsid w:val="003E2539"/>
    <w:rsid w:val="003E2A77"/>
    <w:rsid w:val="003E2A95"/>
    <w:rsid w:val="003E2D64"/>
    <w:rsid w:val="003E4519"/>
    <w:rsid w:val="003E55D2"/>
    <w:rsid w:val="003E58BF"/>
    <w:rsid w:val="003E5906"/>
    <w:rsid w:val="003E6DC1"/>
    <w:rsid w:val="003E6F90"/>
    <w:rsid w:val="003E6FC7"/>
    <w:rsid w:val="003E7357"/>
    <w:rsid w:val="003E7A89"/>
    <w:rsid w:val="003F1010"/>
    <w:rsid w:val="003F1EC8"/>
    <w:rsid w:val="003F3107"/>
    <w:rsid w:val="003F3EF4"/>
    <w:rsid w:val="003F3FD8"/>
    <w:rsid w:val="003F4C6C"/>
    <w:rsid w:val="003F4F66"/>
    <w:rsid w:val="003F547D"/>
    <w:rsid w:val="003F5D0F"/>
    <w:rsid w:val="003F5E4E"/>
    <w:rsid w:val="003F6005"/>
    <w:rsid w:val="003F6167"/>
    <w:rsid w:val="003F6AF7"/>
    <w:rsid w:val="003F703B"/>
    <w:rsid w:val="003F78B8"/>
    <w:rsid w:val="0040190E"/>
    <w:rsid w:val="00402390"/>
    <w:rsid w:val="00403113"/>
    <w:rsid w:val="00403965"/>
    <w:rsid w:val="00403C10"/>
    <w:rsid w:val="004040AE"/>
    <w:rsid w:val="0040428C"/>
    <w:rsid w:val="004047B5"/>
    <w:rsid w:val="00404900"/>
    <w:rsid w:val="00404963"/>
    <w:rsid w:val="00404FB9"/>
    <w:rsid w:val="00405551"/>
    <w:rsid w:val="004056ED"/>
    <w:rsid w:val="00406D8E"/>
    <w:rsid w:val="004078C1"/>
    <w:rsid w:val="00410E35"/>
    <w:rsid w:val="0041229C"/>
    <w:rsid w:val="00412578"/>
    <w:rsid w:val="00412B10"/>
    <w:rsid w:val="00413086"/>
    <w:rsid w:val="004136BA"/>
    <w:rsid w:val="00414101"/>
    <w:rsid w:val="0041462E"/>
    <w:rsid w:val="00414703"/>
    <w:rsid w:val="0041572A"/>
    <w:rsid w:val="0041599C"/>
    <w:rsid w:val="00415BE5"/>
    <w:rsid w:val="004161D8"/>
    <w:rsid w:val="00416228"/>
    <w:rsid w:val="0042022F"/>
    <w:rsid w:val="004208CF"/>
    <w:rsid w:val="00420EA9"/>
    <w:rsid w:val="004219CF"/>
    <w:rsid w:val="00421CEB"/>
    <w:rsid w:val="00422FFF"/>
    <w:rsid w:val="00423122"/>
    <w:rsid w:val="004234F0"/>
    <w:rsid w:val="00423562"/>
    <w:rsid w:val="004243EC"/>
    <w:rsid w:val="00425390"/>
    <w:rsid w:val="00425F93"/>
    <w:rsid w:val="004268D8"/>
    <w:rsid w:val="00427677"/>
    <w:rsid w:val="00427775"/>
    <w:rsid w:val="0043066C"/>
    <w:rsid w:val="0043077E"/>
    <w:rsid w:val="004310C6"/>
    <w:rsid w:val="0043212C"/>
    <w:rsid w:val="004323A0"/>
    <w:rsid w:val="004334FF"/>
    <w:rsid w:val="00433DDB"/>
    <w:rsid w:val="00434860"/>
    <w:rsid w:val="00434D69"/>
    <w:rsid w:val="00435360"/>
    <w:rsid w:val="00435A29"/>
    <w:rsid w:val="004361F5"/>
    <w:rsid w:val="00437619"/>
    <w:rsid w:val="00440900"/>
    <w:rsid w:val="00441DD5"/>
    <w:rsid w:val="0044213B"/>
    <w:rsid w:val="00444388"/>
    <w:rsid w:val="00444474"/>
    <w:rsid w:val="0044477F"/>
    <w:rsid w:val="00444CAD"/>
    <w:rsid w:val="00445702"/>
    <w:rsid w:val="00445711"/>
    <w:rsid w:val="00445C9C"/>
    <w:rsid w:val="00445D4F"/>
    <w:rsid w:val="00450198"/>
    <w:rsid w:val="00451548"/>
    <w:rsid w:val="00451737"/>
    <w:rsid w:val="0045255D"/>
    <w:rsid w:val="004541E6"/>
    <w:rsid w:val="004544D8"/>
    <w:rsid w:val="00454587"/>
    <w:rsid w:val="00455F1B"/>
    <w:rsid w:val="00456349"/>
    <w:rsid w:val="00456499"/>
    <w:rsid w:val="004573DA"/>
    <w:rsid w:val="004612DC"/>
    <w:rsid w:val="004615D7"/>
    <w:rsid w:val="00462C6E"/>
    <w:rsid w:val="00462CD4"/>
    <w:rsid w:val="00465A1E"/>
    <w:rsid w:val="00465E1C"/>
    <w:rsid w:val="0046708C"/>
    <w:rsid w:val="004675D1"/>
    <w:rsid w:val="004677AA"/>
    <w:rsid w:val="00470F76"/>
    <w:rsid w:val="00471404"/>
    <w:rsid w:val="00471CA8"/>
    <w:rsid w:val="00471E9B"/>
    <w:rsid w:val="00472246"/>
    <w:rsid w:val="004734F3"/>
    <w:rsid w:val="004739B1"/>
    <w:rsid w:val="00473BAB"/>
    <w:rsid w:val="00473F9C"/>
    <w:rsid w:val="0047416C"/>
    <w:rsid w:val="004757C0"/>
    <w:rsid w:val="004768AA"/>
    <w:rsid w:val="00477011"/>
    <w:rsid w:val="00480155"/>
    <w:rsid w:val="00481172"/>
    <w:rsid w:val="00482C91"/>
    <w:rsid w:val="00483169"/>
    <w:rsid w:val="00483BC4"/>
    <w:rsid w:val="004845F9"/>
    <w:rsid w:val="0048461F"/>
    <w:rsid w:val="0048566F"/>
    <w:rsid w:val="0048600B"/>
    <w:rsid w:val="004876A6"/>
    <w:rsid w:val="00487DBF"/>
    <w:rsid w:val="00487EEF"/>
    <w:rsid w:val="004906B0"/>
    <w:rsid w:val="0049097A"/>
    <w:rsid w:val="00490C42"/>
    <w:rsid w:val="00492011"/>
    <w:rsid w:val="00492890"/>
    <w:rsid w:val="00493BE2"/>
    <w:rsid w:val="00495F3F"/>
    <w:rsid w:val="004974EB"/>
    <w:rsid w:val="00497B76"/>
    <w:rsid w:val="004A0157"/>
    <w:rsid w:val="004A01BA"/>
    <w:rsid w:val="004A01F5"/>
    <w:rsid w:val="004A054A"/>
    <w:rsid w:val="004A0676"/>
    <w:rsid w:val="004A0B21"/>
    <w:rsid w:val="004A0E34"/>
    <w:rsid w:val="004A0FC2"/>
    <w:rsid w:val="004A2A63"/>
    <w:rsid w:val="004A366B"/>
    <w:rsid w:val="004A43B7"/>
    <w:rsid w:val="004A46E8"/>
    <w:rsid w:val="004A5047"/>
    <w:rsid w:val="004A52CC"/>
    <w:rsid w:val="004A6173"/>
    <w:rsid w:val="004A7C8F"/>
    <w:rsid w:val="004B1DEE"/>
    <w:rsid w:val="004B210C"/>
    <w:rsid w:val="004B2161"/>
    <w:rsid w:val="004B24B0"/>
    <w:rsid w:val="004B27C5"/>
    <w:rsid w:val="004B343B"/>
    <w:rsid w:val="004B6402"/>
    <w:rsid w:val="004B666A"/>
    <w:rsid w:val="004B68E0"/>
    <w:rsid w:val="004B6A22"/>
    <w:rsid w:val="004B6B20"/>
    <w:rsid w:val="004B6E04"/>
    <w:rsid w:val="004B79D4"/>
    <w:rsid w:val="004C0D80"/>
    <w:rsid w:val="004C102B"/>
    <w:rsid w:val="004C1277"/>
    <w:rsid w:val="004C255C"/>
    <w:rsid w:val="004C2CAC"/>
    <w:rsid w:val="004C39AE"/>
    <w:rsid w:val="004C39E7"/>
    <w:rsid w:val="004C565A"/>
    <w:rsid w:val="004C65D4"/>
    <w:rsid w:val="004C7EB4"/>
    <w:rsid w:val="004D007A"/>
    <w:rsid w:val="004D0E72"/>
    <w:rsid w:val="004D1126"/>
    <w:rsid w:val="004D195B"/>
    <w:rsid w:val="004D1E2F"/>
    <w:rsid w:val="004D283A"/>
    <w:rsid w:val="004D29E8"/>
    <w:rsid w:val="004D350E"/>
    <w:rsid w:val="004D3776"/>
    <w:rsid w:val="004D405F"/>
    <w:rsid w:val="004D4CB1"/>
    <w:rsid w:val="004D50DF"/>
    <w:rsid w:val="004D62E1"/>
    <w:rsid w:val="004D649A"/>
    <w:rsid w:val="004D7327"/>
    <w:rsid w:val="004D74EA"/>
    <w:rsid w:val="004D785D"/>
    <w:rsid w:val="004D7A08"/>
    <w:rsid w:val="004D7DC4"/>
    <w:rsid w:val="004E017C"/>
    <w:rsid w:val="004E06B4"/>
    <w:rsid w:val="004E0B14"/>
    <w:rsid w:val="004E0D10"/>
    <w:rsid w:val="004E1336"/>
    <w:rsid w:val="004E13B2"/>
    <w:rsid w:val="004E14B0"/>
    <w:rsid w:val="004E1932"/>
    <w:rsid w:val="004E1B44"/>
    <w:rsid w:val="004E2B4F"/>
    <w:rsid w:val="004E2D83"/>
    <w:rsid w:val="004E408E"/>
    <w:rsid w:val="004E460F"/>
    <w:rsid w:val="004E4F4F"/>
    <w:rsid w:val="004E6650"/>
    <w:rsid w:val="004E6789"/>
    <w:rsid w:val="004E7FE3"/>
    <w:rsid w:val="004F097B"/>
    <w:rsid w:val="004F23B7"/>
    <w:rsid w:val="004F2421"/>
    <w:rsid w:val="004F352B"/>
    <w:rsid w:val="004F3860"/>
    <w:rsid w:val="004F3A2F"/>
    <w:rsid w:val="004F3EFA"/>
    <w:rsid w:val="004F56AC"/>
    <w:rsid w:val="004F5B29"/>
    <w:rsid w:val="004F61E3"/>
    <w:rsid w:val="004F61F5"/>
    <w:rsid w:val="004F6971"/>
    <w:rsid w:val="004F71F4"/>
    <w:rsid w:val="004F7412"/>
    <w:rsid w:val="0050074A"/>
    <w:rsid w:val="00500E06"/>
    <w:rsid w:val="005013E7"/>
    <w:rsid w:val="00502E10"/>
    <w:rsid w:val="0050360B"/>
    <w:rsid w:val="00504336"/>
    <w:rsid w:val="005069BC"/>
    <w:rsid w:val="00506BB6"/>
    <w:rsid w:val="00507D68"/>
    <w:rsid w:val="0051015C"/>
    <w:rsid w:val="00512009"/>
    <w:rsid w:val="00512117"/>
    <w:rsid w:val="00512940"/>
    <w:rsid w:val="00512FAD"/>
    <w:rsid w:val="00513084"/>
    <w:rsid w:val="00513C4B"/>
    <w:rsid w:val="00513FB1"/>
    <w:rsid w:val="005155D8"/>
    <w:rsid w:val="0051671E"/>
    <w:rsid w:val="00516CF1"/>
    <w:rsid w:val="00516F7C"/>
    <w:rsid w:val="00520542"/>
    <w:rsid w:val="00520A2D"/>
    <w:rsid w:val="0052128B"/>
    <w:rsid w:val="005215EF"/>
    <w:rsid w:val="0052168E"/>
    <w:rsid w:val="0052218E"/>
    <w:rsid w:val="00522842"/>
    <w:rsid w:val="00523617"/>
    <w:rsid w:val="00525B01"/>
    <w:rsid w:val="005262E8"/>
    <w:rsid w:val="00527069"/>
    <w:rsid w:val="00530116"/>
    <w:rsid w:val="0053083B"/>
    <w:rsid w:val="00530C22"/>
    <w:rsid w:val="00531AD6"/>
    <w:rsid w:val="00531AE9"/>
    <w:rsid w:val="005327B0"/>
    <w:rsid w:val="00532D54"/>
    <w:rsid w:val="00534255"/>
    <w:rsid w:val="005346A0"/>
    <w:rsid w:val="00536110"/>
    <w:rsid w:val="00536674"/>
    <w:rsid w:val="00537383"/>
    <w:rsid w:val="005377B1"/>
    <w:rsid w:val="005400ED"/>
    <w:rsid w:val="005400F7"/>
    <w:rsid w:val="00540666"/>
    <w:rsid w:val="005410EB"/>
    <w:rsid w:val="005429B3"/>
    <w:rsid w:val="00542AB3"/>
    <w:rsid w:val="00542B5D"/>
    <w:rsid w:val="0054320B"/>
    <w:rsid w:val="00543ED6"/>
    <w:rsid w:val="005445C0"/>
    <w:rsid w:val="005451DF"/>
    <w:rsid w:val="00545406"/>
    <w:rsid w:val="00546314"/>
    <w:rsid w:val="005466BF"/>
    <w:rsid w:val="00550807"/>
    <w:rsid w:val="00550A66"/>
    <w:rsid w:val="00550BC7"/>
    <w:rsid w:val="00551D2C"/>
    <w:rsid w:val="0055220A"/>
    <w:rsid w:val="00553165"/>
    <w:rsid w:val="005537E8"/>
    <w:rsid w:val="00553A10"/>
    <w:rsid w:val="005554FA"/>
    <w:rsid w:val="00555674"/>
    <w:rsid w:val="00556E90"/>
    <w:rsid w:val="00557146"/>
    <w:rsid w:val="0055782E"/>
    <w:rsid w:val="00557907"/>
    <w:rsid w:val="00557EE0"/>
    <w:rsid w:val="005615B9"/>
    <w:rsid w:val="00561F04"/>
    <w:rsid w:val="005626D2"/>
    <w:rsid w:val="00562D7B"/>
    <w:rsid w:val="005632C9"/>
    <w:rsid w:val="00565CD5"/>
    <w:rsid w:val="00566AD3"/>
    <w:rsid w:val="00567DEA"/>
    <w:rsid w:val="00567EC7"/>
    <w:rsid w:val="00570013"/>
    <w:rsid w:val="005702DE"/>
    <w:rsid w:val="00570A5B"/>
    <w:rsid w:val="00571003"/>
    <w:rsid w:val="00572331"/>
    <w:rsid w:val="005754A5"/>
    <w:rsid w:val="005768AE"/>
    <w:rsid w:val="00577003"/>
    <w:rsid w:val="005773DD"/>
    <w:rsid w:val="00577DD4"/>
    <w:rsid w:val="005800D1"/>
    <w:rsid w:val="005801A2"/>
    <w:rsid w:val="00580EB6"/>
    <w:rsid w:val="00580F2F"/>
    <w:rsid w:val="0058183C"/>
    <w:rsid w:val="00581AB2"/>
    <w:rsid w:val="005820C6"/>
    <w:rsid w:val="00582325"/>
    <w:rsid w:val="0058452D"/>
    <w:rsid w:val="00584752"/>
    <w:rsid w:val="00584AC8"/>
    <w:rsid w:val="00584B3E"/>
    <w:rsid w:val="00584B5A"/>
    <w:rsid w:val="005854A7"/>
    <w:rsid w:val="00585BDD"/>
    <w:rsid w:val="00587585"/>
    <w:rsid w:val="005915A7"/>
    <w:rsid w:val="00591F43"/>
    <w:rsid w:val="00592352"/>
    <w:rsid w:val="005923C5"/>
    <w:rsid w:val="005925C6"/>
    <w:rsid w:val="0059302E"/>
    <w:rsid w:val="00593057"/>
    <w:rsid w:val="005930CE"/>
    <w:rsid w:val="005952A5"/>
    <w:rsid w:val="0059670E"/>
    <w:rsid w:val="00596EFB"/>
    <w:rsid w:val="00597521"/>
    <w:rsid w:val="00597BAB"/>
    <w:rsid w:val="005A082E"/>
    <w:rsid w:val="005A19F8"/>
    <w:rsid w:val="005A33A1"/>
    <w:rsid w:val="005A3EF2"/>
    <w:rsid w:val="005A4099"/>
    <w:rsid w:val="005A65DD"/>
    <w:rsid w:val="005A6872"/>
    <w:rsid w:val="005A6A10"/>
    <w:rsid w:val="005B10D2"/>
    <w:rsid w:val="005B154C"/>
    <w:rsid w:val="005B1D24"/>
    <w:rsid w:val="005B214F"/>
    <w:rsid w:val="005B217D"/>
    <w:rsid w:val="005B2D5F"/>
    <w:rsid w:val="005B35A9"/>
    <w:rsid w:val="005B3C2E"/>
    <w:rsid w:val="005B428A"/>
    <w:rsid w:val="005B429A"/>
    <w:rsid w:val="005B532F"/>
    <w:rsid w:val="005B684A"/>
    <w:rsid w:val="005B6DAB"/>
    <w:rsid w:val="005B6F1F"/>
    <w:rsid w:val="005B7AE3"/>
    <w:rsid w:val="005B7DAA"/>
    <w:rsid w:val="005B7E3C"/>
    <w:rsid w:val="005B7FB8"/>
    <w:rsid w:val="005C0798"/>
    <w:rsid w:val="005C1813"/>
    <w:rsid w:val="005C2787"/>
    <w:rsid w:val="005C3410"/>
    <w:rsid w:val="005C35F8"/>
    <w:rsid w:val="005C385F"/>
    <w:rsid w:val="005C4FAD"/>
    <w:rsid w:val="005C7089"/>
    <w:rsid w:val="005C7C38"/>
    <w:rsid w:val="005D1272"/>
    <w:rsid w:val="005D30AD"/>
    <w:rsid w:val="005D30F0"/>
    <w:rsid w:val="005D3865"/>
    <w:rsid w:val="005D3A2A"/>
    <w:rsid w:val="005D40BF"/>
    <w:rsid w:val="005D6828"/>
    <w:rsid w:val="005E028F"/>
    <w:rsid w:val="005E0FE1"/>
    <w:rsid w:val="005E1366"/>
    <w:rsid w:val="005E17A5"/>
    <w:rsid w:val="005E1AC6"/>
    <w:rsid w:val="005E2EAC"/>
    <w:rsid w:val="005E35D4"/>
    <w:rsid w:val="005E3FC4"/>
    <w:rsid w:val="005E4FC9"/>
    <w:rsid w:val="005E5D30"/>
    <w:rsid w:val="005E5FCF"/>
    <w:rsid w:val="005F03BA"/>
    <w:rsid w:val="005F09B7"/>
    <w:rsid w:val="005F146E"/>
    <w:rsid w:val="005F16DC"/>
    <w:rsid w:val="005F1838"/>
    <w:rsid w:val="005F32EF"/>
    <w:rsid w:val="005F382C"/>
    <w:rsid w:val="005F569A"/>
    <w:rsid w:val="005F6350"/>
    <w:rsid w:val="005F66A2"/>
    <w:rsid w:val="005F6A07"/>
    <w:rsid w:val="005F6DEA"/>
    <w:rsid w:val="005F6F1B"/>
    <w:rsid w:val="006004AC"/>
    <w:rsid w:val="006004AD"/>
    <w:rsid w:val="00600DE6"/>
    <w:rsid w:val="00601821"/>
    <w:rsid w:val="00603099"/>
    <w:rsid w:val="00603DE4"/>
    <w:rsid w:val="00603E40"/>
    <w:rsid w:val="0060540F"/>
    <w:rsid w:val="00605727"/>
    <w:rsid w:val="00605F6E"/>
    <w:rsid w:val="006066E2"/>
    <w:rsid w:val="006078EE"/>
    <w:rsid w:val="00607B17"/>
    <w:rsid w:val="006110E0"/>
    <w:rsid w:val="006119E9"/>
    <w:rsid w:val="00611E03"/>
    <w:rsid w:val="006123FC"/>
    <w:rsid w:val="00613286"/>
    <w:rsid w:val="006140C1"/>
    <w:rsid w:val="0061433D"/>
    <w:rsid w:val="00615099"/>
    <w:rsid w:val="0061544F"/>
    <w:rsid w:val="00615995"/>
    <w:rsid w:val="00616B09"/>
    <w:rsid w:val="00617263"/>
    <w:rsid w:val="00620BEE"/>
    <w:rsid w:val="00620D96"/>
    <w:rsid w:val="00622108"/>
    <w:rsid w:val="00622A2A"/>
    <w:rsid w:val="00622C1A"/>
    <w:rsid w:val="00622C2C"/>
    <w:rsid w:val="00622D3D"/>
    <w:rsid w:val="00623D0B"/>
    <w:rsid w:val="00624B33"/>
    <w:rsid w:val="00624B6B"/>
    <w:rsid w:val="006250FB"/>
    <w:rsid w:val="0062555B"/>
    <w:rsid w:val="00625D09"/>
    <w:rsid w:val="00626D44"/>
    <w:rsid w:val="006278A4"/>
    <w:rsid w:val="0063041A"/>
    <w:rsid w:val="00630AA2"/>
    <w:rsid w:val="00631380"/>
    <w:rsid w:val="00632813"/>
    <w:rsid w:val="0063381C"/>
    <w:rsid w:val="006343E6"/>
    <w:rsid w:val="0063490D"/>
    <w:rsid w:val="0063525E"/>
    <w:rsid w:val="0063552E"/>
    <w:rsid w:val="00635C38"/>
    <w:rsid w:val="00635CA2"/>
    <w:rsid w:val="00635FF7"/>
    <w:rsid w:val="00636325"/>
    <w:rsid w:val="0063639E"/>
    <w:rsid w:val="006369DB"/>
    <w:rsid w:val="00636CDF"/>
    <w:rsid w:val="0063708C"/>
    <w:rsid w:val="0063785B"/>
    <w:rsid w:val="00637B1A"/>
    <w:rsid w:val="00640EEB"/>
    <w:rsid w:val="00641048"/>
    <w:rsid w:val="006423D3"/>
    <w:rsid w:val="00642832"/>
    <w:rsid w:val="0064331A"/>
    <w:rsid w:val="006438D9"/>
    <w:rsid w:val="00644F40"/>
    <w:rsid w:val="00645998"/>
    <w:rsid w:val="00646707"/>
    <w:rsid w:val="00646D94"/>
    <w:rsid w:val="00646DA9"/>
    <w:rsid w:val="006471C1"/>
    <w:rsid w:val="0064798E"/>
    <w:rsid w:val="006502F2"/>
    <w:rsid w:val="0065048A"/>
    <w:rsid w:val="00650606"/>
    <w:rsid w:val="00650AFE"/>
    <w:rsid w:val="00650BA0"/>
    <w:rsid w:val="00651BA2"/>
    <w:rsid w:val="006527DC"/>
    <w:rsid w:val="00653014"/>
    <w:rsid w:val="0065328F"/>
    <w:rsid w:val="00653995"/>
    <w:rsid w:val="00653AE7"/>
    <w:rsid w:val="00655487"/>
    <w:rsid w:val="00656D27"/>
    <w:rsid w:val="00657099"/>
    <w:rsid w:val="00657F7E"/>
    <w:rsid w:val="00660B95"/>
    <w:rsid w:val="00660BAA"/>
    <w:rsid w:val="006610A8"/>
    <w:rsid w:val="006612BB"/>
    <w:rsid w:val="006616C9"/>
    <w:rsid w:val="0066203B"/>
    <w:rsid w:val="006627CE"/>
    <w:rsid w:val="00662D65"/>
    <w:rsid w:val="00662E58"/>
    <w:rsid w:val="00663384"/>
    <w:rsid w:val="006637F2"/>
    <w:rsid w:val="00663C54"/>
    <w:rsid w:val="00663D16"/>
    <w:rsid w:val="00663FD8"/>
    <w:rsid w:val="006642A5"/>
    <w:rsid w:val="00664542"/>
    <w:rsid w:val="006647F7"/>
    <w:rsid w:val="00664DCF"/>
    <w:rsid w:val="006666FB"/>
    <w:rsid w:val="00666F60"/>
    <w:rsid w:val="0067058C"/>
    <w:rsid w:val="00670C64"/>
    <w:rsid w:val="00670CB0"/>
    <w:rsid w:val="00670EAE"/>
    <w:rsid w:val="00671C4D"/>
    <w:rsid w:val="00673231"/>
    <w:rsid w:val="00673268"/>
    <w:rsid w:val="00674C0F"/>
    <w:rsid w:val="006752B0"/>
    <w:rsid w:val="00675420"/>
    <w:rsid w:val="00675F7D"/>
    <w:rsid w:val="00677785"/>
    <w:rsid w:val="00677B05"/>
    <w:rsid w:val="006803BA"/>
    <w:rsid w:val="00680479"/>
    <w:rsid w:val="00680AD6"/>
    <w:rsid w:val="00681EE5"/>
    <w:rsid w:val="00681F89"/>
    <w:rsid w:val="00682564"/>
    <w:rsid w:val="0068276E"/>
    <w:rsid w:val="006830F4"/>
    <w:rsid w:val="00683C3D"/>
    <w:rsid w:val="0068584A"/>
    <w:rsid w:val="00686CA7"/>
    <w:rsid w:val="0068704B"/>
    <w:rsid w:val="006878BD"/>
    <w:rsid w:val="00687999"/>
    <w:rsid w:val="006879DC"/>
    <w:rsid w:val="006902C8"/>
    <w:rsid w:val="0069073B"/>
    <w:rsid w:val="0069172E"/>
    <w:rsid w:val="00691A9F"/>
    <w:rsid w:val="00691AC1"/>
    <w:rsid w:val="00692A31"/>
    <w:rsid w:val="00693D80"/>
    <w:rsid w:val="00694655"/>
    <w:rsid w:val="00695305"/>
    <w:rsid w:val="00695466"/>
    <w:rsid w:val="00695E45"/>
    <w:rsid w:val="00696213"/>
    <w:rsid w:val="00696B1F"/>
    <w:rsid w:val="0069742A"/>
    <w:rsid w:val="00697AA7"/>
    <w:rsid w:val="00697C9D"/>
    <w:rsid w:val="006A0730"/>
    <w:rsid w:val="006A1D4D"/>
    <w:rsid w:val="006A31AD"/>
    <w:rsid w:val="006A39DE"/>
    <w:rsid w:val="006A3D17"/>
    <w:rsid w:val="006A4303"/>
    <w:rsid w:val="006A4DCD"/>
    <w:rsid w:val="006A54E7"/>
    <w:rsid w:val="006A5B53"/>
    <w:rsid w:val="006A7F51"/>
    <w:rsid w:val="006A7FD1"/>
    <w:rsid w:val="006B07DA"/>
    <w:rsid w:val="006B0B4D"/>
    <w:rsid w:val="006B114D"/>
    <w:rsid w:val="006B161C"/>
    <w:rsid w:val="006B2C3B"/>
    <w:rsid w:val="006B45D9"/>
    <w:rsid w:val="006B4855"/>
    <w:rsid w:val="006B486C"/>
    <w:rsid w:val="006B5E3B"/>
    <w:rsid w:val="006B66B9"/>
    <w:rsid w:val="006B6B7E"/>
    <w:rsid w:val="006C04AF"/>
    <w:rsid w:val="006C24CC"/>
    <w:rsid w:val="006C3254"/>
    <w:rsid w:val="006C33AA"/>
    <w:rsid w:val="006C4F7C"/>
    <w:rsid w:val="006C596B"/>
    <w:rsid w:val="006C5C20"/>
    <w:rsid w:val="006C5D39"/>
    <w:rsid w:val="006C6BF2"/>
    <w:rsid w:val="006C73A0"/>
    <w:rsid w:val="006D0414"/>
    <w:rsid w:val="006D090C"/>
    <w:rsid w:val="006D1AD4"/>
    <w:rsid w:val="006D1E1E"/>
    <w:rsid w:val="006D1F02"/>
    <w:rsid w:val="006D25FC"/>
    <w:rsid w:val="006D346B"/>
    <w:rsid w:val="006D3899"/>
    <w:rsid w:val="006D4892"/>
    <w:rsid w:val="006D5D41"/>
    <w:rsid w:val="006D6CF5"/>
    <w:rsid w:val="006D6D9B"/>
    <w:rsid w:val="006D7288"/>
    <w:rsid w:val="006D756F"/>
    <w:rsid w:val="006D7871"/>
    <w:rsid w:val="006D7A1F"/>
    <w:rsid w:val="006E0673"/>
    <w:rsid w:val="006E093D"/>
    <w:rsid w:val="006E0AEF"/>
    <w:rsid w:val="006E1EC0"/>
    <w:rsid w:val="006E2810"/>
    <w:rsid w:val="006E3D10"/>
    <w:rsid w:val="006E4C54"/>
    <w:rsid w:val="006E4D65"/>
    <w:rsid w:val="006E5417"/>
    <w:rsid w:val="006E5CFB"/>
    <w:rsid w:val="006E641F"/>
    <w:rsid w:val="006E6DDC"/>
    <w:rsid w:val="006E761B"/>
    <w:rsid w:val="006E7672"/>
    <w:rsid w:val="006E7805"/>
    <w:rsid w:val="006F12F3"/>
    <w:rsid w:val="006F1E5A"/>
    <w:rsid w:val="006F2120"/>
    <w:rsid w:val="006F2FA4"/>
    <w:rsid w:val="006F2FD0"/>
    <w:rsid w:val="006F3DE8"/>
    <w:rsid w:val="006F4258"/>
    <w:rsid w:val="006F4446"/>
    <w:rsid w:val="006F5CB5"/>
    <w:rsid w:val="006F5D83"/>
    <w:rsid w:val="006F713A"/>
    <w:rsid w:val="006F75CC"/>
    <w:rsid w:val="007009AE"/>
    <w:rsid w:val="007012D0"/>
    <w:rsid w:val="00701D94"/>
    <w:rsid w:val="00702118"/>
    <w:rsid w:val="007023DE"/>
    <w:rsid w:val="007027FE"/>
    <w:rsid w:val="00703773"/>
    <w:rsid w:val="0070410C"/>
    <w:rsid w:val="00704FBE"/>
    <w:rsid w:val="00705C16"/>
    <w:rsid w:val="007064DC"/>
    <w:rsid w:val="00706DA3"/>
    <w:rsid w:val="0071005A"/>
    <w:rsid w:val="007107CE"/>
    <w:rsid w:val="007113E0"/>
    <w:rsid w:val="007117BB"/>
    <w:rsid w:val="00712042"/>
    <w:rsid w:val="00712BA5"/>
    <w:rsid w:val="00712F60"/>
    <w:rsid w:val="00713C2A"/>
    <w:rsid w:val="00714178"/>
    <w:rsid w:val="0071481C"/>
    <w:rsid w:val="007148C0"/>
    <w:rsid w:val="00714B80"/>
    <w:rsid w:val="0071519C"/>
    <w:rsid w:val="0071565C"/>
    <w:rsid w:val="00715899"/>
    <w:rsid w:val="007159CD"/>
    <w:rsid w:val="007160B3"/>
    <w:rsid w:val="00716DE4"/>
    <w:rsid w:val="0071711C"/>
    <w:rsid w:val="00717B24"/>
    <w:rsid w:val="00717F38"/>
    <w:rsid w:val="00717F79"/>
    <w:rsid w:val="0072025C"/>
    <w:rsid w:val="00720474"/>
    <w:rsid w:val="00720591"/>
    <w:rsid w:val="00720E3B"/>
    <w:rsid w:val="00720EDC"/>
    <w:rsid w:val="00721D33"/>
    <w:rsid w:val="007225C9"/>
    <w:rsid w:val="00722D63"/>
    <w:rsid w:val="00723C77"/>
    <w:rsid w:val="0072421D"/>
    <w:rsid w:val="00724F4C"/>
    <w:rsid w:val="007262EF"/>
    <w:rsid w:val="0072713C"/>
    <w:rsid w:val="00727584"/>
    <w:rsid w:val="00731901"/>
    <w:rsid w:val="007320B5"/>
    <w:rsid w:val="007325F9"/>
    <w:rsid w:val="00733288"/>
    <w:rsid w:val="007340A4"/>
    <w:rsid w:val="007348B6"/>
    <w:rsid w:val="007352D8"/>
    <w:rsid w:val="00735960"/>
    <w:rsid w:val="00736965"/>
    <w:rsid w:val="00736CE0"/>
    <w:rsid w:val="00740590"/>
    <w:rsid w:val="00740DBC"/>
    <w:rsid w:val="00741224"/>
    <w:rsid w:val="00741C9F"/>
    <w:rsid w:val="00741D77"/>
    <w:rsid w:val="0074393F"/>
    <w:rsid w:val="00743E83"/>
    <w:rsid w:val="00744E3E"/>
    <w:rsid w:val="00745006"/>
    <w:rsid w:val="007455C1"/>
    <w:rsid w:val="007456E4"/>
    <w:rsid w:val="00745F6B"/>
    <w:rsid w:val="00747240"/>
    <w:rsid w:val="00747271"/>
    <w:rsid w:val="0074752D"/>
    <w:rsid w:val="007476C3"/>
    <w:rsid w:val="0074796E"/>
    <w:rsid w:val="00750428"/>
    <w:rsid w:val="007508C7"/>
    <w:rsid w:val="00750CCB"/>
    <w:rsid w:val="00751814"/>
    <w:rsid w:val="00751A40"/>
    <w:rsid w:val="00751FDA"/>
    <w:rsid w:val="00752613"/>
    <w:rsid w:val="00752D19"/>
    <w:rsid w:val="00753474"/>
    <w:rsid w:val="00753ACE"/>
    <w:rsid w:val="00754534"/>
    <w:rsid w:val="007547EE"/>
    <w:rsid w:val="00754AF4"/>
    <w:rsid w:val="00755390"/>
    <w:rsid w:val="0075585E"/>
    <w:rsid w:val="00757A10"/>
    <w:rsid w:val="0076053F"/>
    <w:rsid w:val="00761588"/>
    <w:rsid w:val="007618F1"/>
    <w:rsid w:val="00762BDE"/>
    <w:rsid w:val="00763319"/>
    <w:rsid w:val="00763975"/>
    <w:rsid w:val="0076658D"/>
    <w:rsid w:val="007666E7"/>
    <w:rsid w:val="00767C28"/>
    <w:rsid w:val="00767E0A"/>
    <w:rsid w:val="00770571"/>
    <w:rsid w:val="007705EB"/>
    <w:rsid w:val="0077072A"/>
    <w:rsid w:val="00772568"/>
    <w:rsid w:val="00773149"/>
    <w:rsid w:val="00773529"/>
    <w:rsid w:val="00773B62"/>
    <w:rsid w:val="0077440F"/>
    <w:rsid w:val="00774858"/>
    <w:rsid w:val="00775D67"/>
    <w:rsid w:val="00775F6A"/>
    <w:rsid w:val="00776074"/>
    <w:rsid w:val="007768FF"/>
    <w:rsid w:val="00776B1C"/>
    <w:rsid w:val="00776B3C"/>
    <w:rsid w:val="00776E23"/>
    <w:rsid w:val="00777C81"/>
    <w:rsid w:val="00777F1E"/>
    <w:rsid w:val="00780056"/>
    <w:rsid w:val="007824D3"/>
    <w:rsid w:val="00782A36"/>
    <w:rsid w:val="00782B8F"/>
    <w:rsid w:val="007856FE"/>
    <w:rsid w:val="00785FD3"/>
    <w:rsid w:val="00786D15"/>
    <w:rsid w:val="00786E16"/>
    <w:rsid w:val="007873FA"/>
    <w:rsid w:val="00791F6D"/>
    <w:rsid w:val="007964D2"/>
    <w:rsid w:val="00796AC4"/>
    <w:rsid w:val="00796EE3"/>
    <w:rsid w:val="007970B1"/>
    <w:rsid w:val="00797EFE"/>
    <w:rsid w:val="007A0424"/>
    <w:rsid w:val="007A0989"/>
    <w:rsid w:val="007A0ED2"/>
    <w:rsid w:val="007A2400"/>
    <w:rsid w:val="007A3690"/>
    <w:rsid w:val="007A49E0"/>
    <w:rsid w:val="007A624D"/>
    <w:rsid w:val="007A6722"/>
    <w:rsid w:val="007A719B"/>
    <w:rsid w:val="007A7361"/>
    <w:rsid w:val="007A7AA1"/>
    <w:rsid w:val="007A7D29"/>
    <w:rsid w:val="007B05EF"/>
    <w:rsid w:val="007B0D01"/>
    <w:rsid w:val="007B1B72"/>
    <w:rsid w:val="007B407D"/>
    <w:rsid w:val="007B4715"/>
    <w:rsid w:val="007B4AB8"/>
    <w:rsid w:val="007B5361"/>
    <w:rsid w:val="007B5407"/>
    <w:rsid w:val="007B5A29"/>
    <w:rsid w:val="007B6A53"/>
    <w:rsid w:val="007B6C2E"/>
    <w:rsid w:val="007B6F92"/>
    <w:rsid w:val="007C01D4"/>
    <w:rsid w:val="007C0604"/>
    <w:rsid w:val="007C0998"/>
    <w:rsid w:val="007C1139"/>
    <w:rsid w:val="007C1AE7"/>
    <w:rsid w:val="007C2303"/>
    <w:rsid w:val="007C2B2A"/>
    <w:rsid w:val="007C3A29"/>
    <w:rsid w:val="007C3BFC"/>
    <w:rsid w:val="007C3FA2"/>
    <w:rsid w:val="007C5CA2"/>
    <w:rsid w:val="007C65E2"/>
    <w:rsid w:val="007C7555"/>
    <w:rsid w:val="007D0CEF"/>
    <w:rsid w:val="007D1181"/>
    <w:rsid w:val="007D145E"/>
    <w:rsid w:val="007D21F2"/>
    <w:rsid w:val="007D3E44"/>
    <w:rsid w:val="007D42E3"/>
    <w:rsid w:val="007D44C2"/>
    <w:rsid w:val="007D4682"/>
    <w:rsid w:val="007D4881"/>
    <w:rsid w:val="007D4A7F"/>
    <w:rsid w:val="007D55B9"/>
    <w:rsid w:val="007D5BC2"/>
    <w:rsid w:val="007D6717"/>
    <w:rsid w:val="007D7580"/>
    <w:rsid w:val="007D7B44"/>
    <w:rsid w:val="007E01A3"/>
    <w:rsid w:val="007E1771"/>
    <w:rsid w:val="007E29C9"/>
    <w:rsid w:val="007E3322"/>
    <w:rsid w:val="007E377E"/>
    <w:rsid w:val="007E5340"/>
    <w:rsid w:val="007E6267"/>
    <w:rsid w:val="007E64D3"/>
    <w:rsid w:val="007E6A10"/>
    <w:rsid w:val="007E6DEC"/>
    <w:rsid w:val="007E702D"/>
    <w:rsid w:val="007E7447"/>
    <w:rsid w:val="007E76D9"/>
    <w:rsid w:val="007F0CD2"/>
    <w:rsid w:val="007F124C"/>
    <w:rsid w:val="007F16A8"/>
    <w:rsid w:val="007F19E3"/>
    <w:rsid w:val="007F1B91"/>
    <w:rsid w:val="007F1F8B"/>
    <w:rsid w:val="007F3957"/>
    <w:rsid w:val="007F3AA9"/>
    <w:rsid w:val="007F4403"/>
    <w:rsid w:val="007F4515"/>
    <w:rsid w:val="007F4585"/>
    <w:rsid w:val="007F59B5"/>
    <w:rsid w:val="007F64C8"/>
    <w:rsid w:val="007F65E0"/>
    <w:rsid w:val="007F67A1"/>
    <w:rsid w:val="007F712A"/>
    <w:rsid w:val="008005EF"/>
    <w:rsid w:val="00800883"/>
    <w:rsid w:val="00801507"/>
    <w:rsid w:val="008021A1"/>
    <w:rsid w:val="0080377C"/>
    <w:rsid w:val="008038A1"/>
    <w:rsid w:val="00804058"/>
    <w:rsid w:val="00804581"/>
    <w:rsid w:val="008045E0"/>
    <w:rsid w:val="008047F3"/>
    <w:rsid w:val="008048FD"/>
    <w:rsid w:val="00805785"/>
    <w:rsid w:val="0080602A"/>
    <w:rsid w:val="00806A31"/>
    <w:rsid w:val="00806C8A"/>
    <w:rsid w:val="008075A3"/>
    <w:rsid w:val="008108EE"/>
    <w:rsid w:val="00811C05"/>
    <w:rsid w:val="00811DB0"/>
    <w:rsid w:val="008127CA"/>
    <w:rsid w:val="00812AF9"/>
    <w:rsid w:val="00815CD9"/>
    <w:rsid w:val="00815F5E"/>
    <w:rsid w:val="00816258"/>
    <w:rsid w:val="0081648B"/>
    <w:rsid w:val="00816C72"/>
    <w:rsid w:val="00817072"/>
    <w:rsid w:val="008175A8"/>
    <w:rsid w:val="00817C6C"/>
    <w:rsid w:val="008201B7"/>
    <w:rsid w:val="008206C7"/>
    <w:rsid w:val="008206C8"/>
    <w:rsid w:val="0082077B"/>
    <w:rsid w:val="008213B6"/>
    <w:rsid w:val="008214FD"/>
    <w:rsid w:val="00822415"/>
    <w:rsid w:val="008246FD"/>
    <w:rsid w:val="00825A0A"/>
    <w:rsid w:val="00825F64"/>
    <w:rsid w:val="00825F81"/>
    <w:rsid w:val="00826573"/>
    <w:rsid w:val="0083010D"/>
    <w:rsid w:val="00830990"/>
    <w:rsid w:val="00831848"/>
    <w:rsid w:val="008325C5"/>
    <w:rsid w:val="00833A4B"/>
    <w:rsid w:val="00836166"/>
    <w:rsid w:val="008361D7"/>
    <w:rsid w:val="00840DF1"/>
    <w:rsid w:val="00843340"/>
    <w:rsid w:val="00843442"/>
    <w:rsid w:val="008446E4"/>
    <w:rsid w:val="00844B59"/>
    <w:rsid w:val="00845678"/>
    <w:rsid w:val="00845AAC"/>
    <w:rsid w:val="00846A7F"/>
    <w:rsid w:val="00846DEF"/>
    <w:rsid w:val="0084702D"/>
    <w:rsid w:val="008471FA"/>
    <w:rsid w:val="0084735A"/>
    <w:rsid w:val="00847AB4"/>
    <w:rsid w:val="0085055A"/>
    <w:rsid w:val="00850693"/>
    <w:rsid w:val="00850735"/>
    <w:rsid w:val="0085075B"/>
    <w:rsid w:val="00850F50"/>
    <w:rsid w:val="008514E3"/>
    <w:rsid w:val="00851871"/>
    <w:rsid w:val="0085212E"/>
    <w:rsid w:val="00852146"/>
    <w:rsid w:val="008524C7"/>
    <w:rsid w:val="00852ADD"/>
    <w:rsid w:val="00852B11"/>
    <w:rsid w:val="0085341C"/>
    <w:rsid w:val="0085482B"/>
    <w:rsid w:val="00854A73"/>
    <w:rsid w:val="00854B31"/>
    <w:rsid w:val="00854CB2"/>
    <w:rsid w:val="008551FD"/>
    <w:rsid w:val="0085582B"/>
    <w:rsid w:val="0085587F"/>
    <w:rsid w:val="00855D74"/>
    <w:rsid w:val="0085761C"/>
    <w:rsid w:val="00857968"/>
    <w:rsid w:val="00862D30"/>
    <w:rsid w:val="0086370B"/>
    <w:rsid w:val="0086387C"/>
    <w:rsid w:val="008644D1"/>
    <w:rsid w:val="008646EE"/>
    <w:rsid w:val="008658BC"/>
    <w:rsid w:val="008658FD"/>
    <w:rsid w:val="00865E78"/>
    <w:rsid w:val="0086665C"/>
    <w:rsid w:val="008676B9"/>
    <w:rsid w:val="00867C68"/>
    <w:rsid w:val="008702C5"/>
    <w:rsid w:val="00870826"/>
    <w:rsid w:val="0087175D"/>
    <w:rsid w:val="008721C7"/>
    <w:rsid w:val="00872795"/>
    <w:rsid w:val="00872F99"/>
    <w:rsid w:val="00873EA7"/>
    <w:rsid w:val="00874A6C"/>
    <w:rsid w:val="00875004"/>
    <w:rsid w:val="00875671"/>
    <w:rsid w:val="008756DB"/>
    <w:rsid w:val="008757CC"/>
    <w:rsid w:val="008764B6"/>
    <w:rsid w:val="0087696E"/>
    <w:rsid w:val="00876C65"/>
    <w:rsid w:val="00876CC4"/>
    <w:rsid w:val="00877039"/>
    <w:rsid w:val="00877383"/>
    <w:rsid w:val="008773CE"/>
    <w:rsid w:val="0088304B"/>
    <w:rsid w:val="008830A5"/>
    <w:rsid w:val="0088347F"/>
    <w:rsid w:val="00883CA4"/>
    <w:rsid w:val="00884E91"/>
    <w:rsid w:val="00885166"/>
    <w:rsid w:val="00886009"/>
    <w:rsid w:val="008872A7"/>
    <w:rsid w:val="00887DBA"/>
    <w:rsid w:val="00890228"/>
    <w:rsid w:val="008905D0"/>
    <w:rsid w:val="008930B3"/>
    <w:rsid w:val="0089352E"/>
    <w:rsid w:val="00893A76"/>
    <w:rsid w:val="00893B15"/>
    <w:rsid w:val="00894458"/>
    <w:rsid w:val="00894A1E"/>
    <w:rsid w:val="00895777"/>
    <w:rsid w:val="0089701B"/>
    <w:rsid w:val="00897B40"/>
    <w:rsid w:val="008A044C"/>
    <w:rsid w:val="008A084E"/>
    <w:rsid w:val="008A0C41"/>
    <w:rsid w:val="008A0E7C"/>
    <w:rsid w:val="008A15AE"/>
    <w:rsid w:val="008A19B9"/>
    <w:rsid w:val="008A250E"/>
    <w:rsid w:val="008A2851"/>
    <w:rsid w:val="008A3C05"/>
    <w:rsid w:val="008A4B4C"/>
    <w:rsid w:val="008A5471"/>
    <w:rsid w:val="008A5473"/>
    <w:rsid w:val="008A5DAD"/>
    <w:rsid w:val="008A6333"/>
    <w:rsid w:val="008A7FC9"/>
    <w:rsid w:val="008B05DB"/>
    <w:rsid w:val="008B0681"/>
    <w:rsid w:val="008B0923"/>
    <w:rsid w:val="008B183E"/>
    <w:rsid w:val="008B2267"/>
    <w:rsid w:val="008B3224"/>
    <w:rsid w:val="008B3B79"/>
    <w:rsid w:val="008B4182"/>
    <w:rsid w:val="008B4486"/>
    <w:rsid w:val="008B465D"/>
    <w:rsid w:val="008B4ADD"/>
    <w:rsid w:val="008B4BA7"/>
    <w:rsid w:val="008B4BB1"/>
    <w:rsid w:val="008B4E85"/>
    <w:rsid w:val="008B5F73"/>
    <w:rsid w:val="008B608E"/>
    <w:rsid w:val="008B60A1"/>
    <w:rsid w:val="008B781A"/>
    <w:rsid w:val="008B7FD1"/>
    <w:rsid w:val="008C0CBD"/>
    <w:rsid w:val="008C1946"/>
    <w:rsid w:val="008C22A5"/>
    <w:rsid w:val="008C239F"/>
    <w:rsid w:val="008C270F"/>
    <w:rsid w:val="008C3455"/>
    <w:rsid w:val="008C34F2"/>
    <w:rsid w:val="008C3CEC"/>
    <w:rsid w:val="008C4A87"/>
    <w:rsid w:val="008C5F0A"/>
    <w:rsid w:val="008C63CB"/>
    <w:rsid w:val="008C66A6"/>
    <w:rsid w:val="008D04B3"/>
    <w:rsid w:val="008D0ABD"/>
    <w:rsid w:val="008D1386"/>
    <w:rsid w:val="008D3083"/>
    <w:rsid w:val="008D360A"/>
    <w:rsid w:val="008D4661"/>
    <w:rsid w:val="008D5A74"/>
    <w:rsid w:val="008D648C"/>
    <w:rsid w:val="008D65A4"/>
    <w:rsid w:val="008E157D"/>
    <w:rsid w:val="008E15E4"/>
    <w:rsid w:val="008E3928"/>
    <w:rsid w:val="008E418C"/>
    <w:rsid w:val="008E480C"/>
    <w:rsid w:val="008E4E82"/>
    <w:rsid w:val="008E5056"/>
    <w:rsid w:val="008E5B5E"/>
    <w:rsid w:val="008E5CA5"/>
    <w:rsid w:val="008E66B3"/>
    <w:rsid w:val="008E7A6F"/>
    <w:rsid w:val="008E7D63"/>
    <w:rsid w:val="008F0172"/>
    <w:rsid w:val="008F019C"/>
    <w:rsid w:val="008F14FD"/>
    <w:rsid w:val="008F1BCB"/>
    <w:rsid w:val="008F2981"/>
    <w:rsid w:val="008F4B0B"/>
    <w:rsid w:val="008F61D1"/>
    <w:rsid w:val="008F70DC"/>
    <w:rsid w:val="008F7E9D"/>
    <w:rsid w:val="0090041B"/>
    <w:rsid w:val="00901617"/>
    <w:rsid w:val="0090179F"/>
    <w:rsid w:val="00902C31"/>
    <w:rsid w:val="009052FD"/>
    <w:rsid w:val="0090669A"/>
    <w:rsid w:val="00906A97"/>
    <w:rsid w:val="00907104"/>
    <w:rsid w:val="00907149"/>
    <w:rsid w:val="00907757"/>
    <w:rsid w:val="00910553"/>
    <w:rsid w:val="00910D62"/>
    <w:rsid w:val="009119AB"/>
    <w:rsid w:val="0091269A"/>
    <w:rsid w:val="0091282C"/>
    <w:rsid w:val="0091283E"/>
    <w:rsid w:val="00912FF5"/>
    <w:rsid w:val="00913372"/>
    <w:rsid w:val="00913769"/>
    <w:rsid w:val="00913E0D"/>
    <w:rsid w:val="0091568C"/>
    <w:rsid w:val="00916BF1"/>
    <w:rsid w:val="00916D3B"/>
    <w:rsid w:val="00916ECD"/>
    <w:rsid w:val="00917B2E"/>
    <w:rsid w:val="00917DA3"/>
    <w:rsid w:val="009200E3"/>
    <w:rsid w:val="009202FF"/>
    <w:rsid w:val="00920E17"/>
    <w:rsid w:val="009212B0"/>
    <w:rsid w:val="00921FA1"/>
    <w:rsid w:val="00922113"/>
    <w:rsid w:val="00922CB0"/>
    <w:rsid w:val="009234A5"/>
    <w:rsid w:val="009235B8"/>
    <w:rsid w:val="00923907"/>
    <w:rsid w:val="00923ACE"/>
    <w:rsid w:val="00923B60"/>
    <w:rsid w:val="009247A9"/>
    <w:rsid w:val="00924910"/>
    <w:rsid w:val="00925584"/>
    <w:rsid w:val="009263FB"/>
    <w:rsid w:val="0092650F"/>
    <w:rsid w:val="0092659D"/>
    <w:rsid w:val="00927390"/>
    <w:rsid w:val="00927706"/>
    <w:rsid w:val="00927B13"/>
    <w:rsid w:val="00930918"/>
    <w:rsid w:val="009310AA"/>
    <w:rsid w:val="00931339"/>
    <w:rsid w:val="0093140D"/>
    <w:rsid w:val="0093184D"/>
    <w:rsid w:val="009330BC"/>
    <w:rsid w:val="00933180"/>
    <w:rsid w:val="00933453"/>
    <w:rsid w:val="009336BE"/>
    <w:rsid w:val="009336F7"/>
    <w:rsid w:val="00934227"/>
    <w:rsid w:val="0093446E"/>
    <w:rsid w:val="00934C91"/>
    <w:rsid w:val="00936168"/>
    <w:rsid w:val="0093636C"/>
    <w:rsid w:val="009374A7"/>
    <w:rsid w:val="00937A61"/>
    <w:rsid w:val="00937ACC"/>
    <w:rsid w:val="0094188B"/>
    <w:rsid w:val="009425CC"/>
    <w:rsid w:val="0094465B"/>
    <w:rsid w:val="00944F3F"/>
    <w:rsid w:val="00944F4B"/>
    <w:rsid w:val="00945569"/>
    <w:rsid w:val="009458B7"/>
    <w:rsid w:val="00946113"/>
    <w:rsid w:val="009470E6"/>
    <w:rsid w:val="00947283"/>
    <w:rsid w:val="0094788F"/>
    <w:rsid w:val="00950764"/>
    <w:rsid w:val="00950B67"/>
    <w:rsid w:val="0095171B"/>
    <w:rsid w:val="009517AD"/>
    <w:rsid w:val="00951A7F"/>
    <w:rsid w:val="00951DA5"/>
    <w:rsid w:val="0095226D"/>
    <w:rsid w:val="00952413"/>
    <w:rsid w:val="009525C3"/>
    <w:rsid w:val="00952978"/>
    <w:rsid w:val="00952BA5"/>
    <w:rsid w:val="00952E9A"/>
    <w:rsid w:val="00955057"/>
    <w:rsid w:val="009552BA"/>
    <w:rsid w:val="00955592"/>
    <w:rsid w:val="00955751"/>
    <w:rsid w:val="00955F6D"/>
    <w:rsid w:val="00956650"/>
    <w:rsid w:val="00956CEC"/>
    <w:rsid w:val="00956F3E"/>
    <w:rsid w:val="009570E9"/>
    <w:rsid w:val="0096015D"/>
    <w:rsid w:val="00960D15"/>
    <w:rsid w:val="00961790"/>
    <w:rsid w:val="009634DD"/>
    <w:rsid w:val="00964621"/>
    <w:rsid w:val="009646C7"/>
    <w:rsid w:val="009650CA"/>
    <w:rsid w:val="00966B69"/>
    <w:rsid w:val="009670D5"/>
    <w:rsid w:val="009672A0"/>
    <w:rsid w:val="00970404"/>
    <w:rsid w:val="00971049"/>
    <w:rsid w:val="00971823"/>
    <w:rsid w:val="00971E98"/>
    <w:rsid w:val="009734D8"/>
    <w:rsid w:val="009735E8"/>
    <w:rsid w:val="00973A48"/>
    <w:rsid w:val="00974D2C"/>
    <w:rsid w:val="00974F6C"/>
    <w:rsid w:val="00975538"/>
    <w:rsid w:val="00975AE5"/>
    <w:rsid w:val="00975CAE"/>
    <w:rsid w:val="009765B0"/>
    <w:rsid w:val="00976B5A"/>
    <w:rsid w:val="00976FE2"/>
    <w:rsid w:val="00977C16"/>
    <w:rsid w:val="009813A9"/>
    <w:rsid w:val="009836B9"/>
    <w:rsid w:val="00983AAB"/>
    <w:rsid w:val="009848A1"/>
    <w:rsid w:val="00984C9F"/>
    <w:rsid w:val="00984F02"/>
    <w:rsid w:val="009853C9"/>
    <w:rsid w:val="0098551D"/>
    <w:rsid w:val="00985A94"/>
    <w:rsid w:val="00985B00"/>
    <w:rsid w:val="00986331"/>
    <w:rsid w:val="00986489"/>
    <w:rsid w:val="00986522"/>
    <w:rsid w:val="0098783E"/>
    <w:rsid w:val="00990545"/>
    <w:rsid w:val="00991922"/>
    <w:rsid w:val="00992A8C"/>
    <w:rsid w:val="009939EF"/>
    <w:rsid w:val="00993BFA"/>
    <w:rsid w:val="00994BEF"/>
    <w:rsid w:val="0099518F"/>
    <w:rsid w:val="00995B28"/>
    <w:rsid w:val="0099719A"/>
    <w:rsid w:val="009972B9"/>
    <w:rsid w:val="0099757A"/>
    <w:rsid w:val="009976CA"/>
    <w:rsid w:val="009A1464"/>
    <w:rsid w:val="009A2757"/>
    <w:rsid w:val="009A307B"/>
    <w:rsid w:val="009A3E81"/>
    <w:rsid w:val="009A4DD5"/>
    <w:rsid w:val="009A4E34"/>
    <w:rsid w:val="009A4FE2"/>
    <w:rsid w:val="009A523D"/>
    <w:rsid w:val="009A6D09"/>
    <w:rsid w:val="009A7E9F"/>
    <w:rsid w:val="009B02A1"/>
    <w:rsid w:val="009B10F6"/>
    <w:rsid w:val="009B1150"/>
    <w:rsid w:val="009B1BD6"/>
    <w:rsid w:val="009B264A"/>
    <w:rsid w:val="009B3F75"/>
    <w:rsid w:val="009B44DA"/>
    <w:rsid w:val="009B4AC8"/>
    <w:rsid w:val="009B4E61"/>
    <w:rsid w:val="009B505A"/>
    <w:rsid w:val="009B51E6"/>
    <w:rsid w:val="009B6722"/>
    <w:rsid w:val="009B761B"/>
    <w:rsid w:val="009B7890"/>
    <w:rsid w:val="009B7E6E"/>
    <w:rsid w:val="009C0B50"/>
    <w:rsid w:val="009C10E3"/>
    <w:rsid w:val="009C1FDC"/>
    <w:rsid w:val="009C2F87"/>
    <w:rsid w:val="009C300A"/>
    <w:rsid w:val="009C33C7"/>
    <w:rsid w:val="009C3A42"/>
    <w:rsid w:val="009C3D1E"/>
    <w:rsid w:val="009C3E9F"/>
    <w:rsid w:val="009C4210"/>
    <w:rsid w:val="009C50B7"/>
    <w:rsid w:val="009C72A4"/>
    <w:rsid w:val="009C746C"/>
    <w:rsid w:val="009C7718"/>
    <w:rsid w:val="009D0042"/>
    <w:rsid w:val="009D0408"/>
    <w:rsid w:val="009D10B1"/>
    <w:rsid w:val="009D1CA5"/>
    <w:rsid w:val="009D2BC7"/>
    <w:rsid w:val="009D3E39"/>
    <w:rsid w:val="009D3F11"/>
    <w:rsid w:val="009D40EF"/>
    <w:rsid w:val="009D4145"/>
    <w:rsid w:val="009D6ED6"/>
    <w:rsid w:val="009D7371"/>
    <w:rsid w:val="009D7865"/>
    <w:rsid w:val="009D7C12"/>
    <w:rsid w:val="009D7CE6"/>
    <w:rsid w:val="009E1DA8"/>
    <w:rsid w:val="009E24E1"/>
    <w:rsid w:val="009E2818"/>
    <w:rsid w:val="009E5258"/>
    <w:rsid w:val="009E53A4"/>
    <w:rsid w:val="009E5D67"/>
    <w:rsid w:val="009E6678"/>
    <w:rsid w:val="009E6F1C"/>
    <w:rsid w:val="009F0137"/>
    <w:rsid w:val="009F0353"/>
    <w:rsid w:val="009F1C0A"/>
    <w:rsid w:val="009F26E5"/>
    <w:rsid w:val="009F2D79"/>
    <w:rsid w:val="009F32CD"/>
    <w:rsid w:val="009F45FF"/>
    <w:rsid w:val="009F4862"/>
    <w:rsid w:val="009F496B"/>
    <w:rsid w:val="009F6659"/>
    <w:rsid w:val="009F7430"/>
    <w:rsid w:val="00A00736"/>
    <w:rsid w:val="00A00A86"/>
    <w:rsid w:val="00A00B91"/>
    <w:rsid w:val="00A01439"/>
    <w:rsid w:val="00A019A6"/>
    <w:rsid w:val="00A01BAE"/>
    <w:rsid w:val="00A02813"/>
    <w:rsid w:val="00A02A84"/>
    <w:rsid w:val="00A02E61"/>
    <w:rsid w:val="00A0330F"/>
    <w:rsid w:val="00A03D39"/>
    <w:rsid w:val="00A04E31"/>
    <w:rsid w:val="00A052E3"/>
    <w:rsid w:val="00A05996"/>
    <w:rsid w:val="00A05C0D"/>
    <w:rsid w:val="00A05CFF"/>
    <w:rsid w:val="00A06BA4"/>
    <w:rsid w:val="00A072CD"/>
    <w:rsid w:val="00A075AD"/>
    <w:rsid w:val="00A1014C"/>
    <w:rsid w:val="00A10746"/>
    <w:rsid w:val="00A10DD9"/>
    <w:rsid w:val="00A1134F"/>
    <w:rsid w:val="00A13048"/>
    <w:rsid w:val="00A1425C"/>
    <w:rsid w:val="00A14B44"/>
    <w:rsid w:val="00A15210"/>
    <w:rsid w:val="00A15599"/>
    <w:rsid w:val="00A15A13"/>
    <w:rsid w:val="00A15D8E"/>
    <w:rsid w:val="00A16108"/>
    <w:rsid w:val="00A161AF"/>
    <w:rsid w:val="00A1681B"/>
    <w:rsid w:val="00A168E7"/>
    <w:rsid w:val="00A16916"/>
    <w:rsid w:val="00A1694C"/>
    <w:rsid w:val="00A1755D"/>
    <w:rsid w:val="00A17952"/>
    <w:rsid w:val="00A20204"/>
    <w:rsid w:val="00A21025"/>
    <w:rsid w:val="00A2140A"/>
    <w:rsid w:val="00A21510"/>
    <w:rsid w:val="00A21819"/>
    <w:rsid w:val="00A21996"/>
    <w:rsid w:val="00A223C7"/>
    <w:rsid w:val="00A2258D"/>
    <w:rsid w:val="00A229AC"/>
    <w:rsid w:val="00A23BF1"/>
    <w:rsid w:val="00A24944"/>
    <w:rsid w:val="00A25A92"/>
    <w:rsid w:val="00A25C3F"/>
    <w:rsid w:val="00A26F33"/>
    <w:rsid w:val="00A275FF"/>
    <w:rsid w:val="00A306BC"/>
    <w:rsid w:val="00A30F69"/>
    <w:rsid w:val="00A3130E"/>
    <w:rsid w:val="00A3155F"/>
    <w:rsid w:val="00A325EC"/>
    <w:rsid w:val="00A32C8A"/>
    <w:rsid w:val="00A3314F"/>
    <w:rsid w:val="00A33B75"/>
    <w:rsid w:val="00A34633"/>
    <w:rsid w:val="00A34B3B"/>
    <w:rsid w:val="00A34EE7"/>
    <w:rsid w:val="00A355C4"/>
    <w:rsid w:val="00A3565E"/>
    <w:rsid w:val="00A357B3"/>
    <w:rsid w:val="00A35802"/>
    <w:rsid w:val="00A36741"/>
    <w:rsid w:val="00A404A8"/>
    <w:rsid w:val="00A40595"/>
    <w:rsid w:val="00A40DC4"/>
    <w:rsid w:val="00A4118F"/>
    <w:rsid w:val="00A428A4"/>
    <w:rsid w:val="00A42DB8"/>
    <w:rsid w:val="00A433D9"/>
    <w:rsid w:val="00A437A2"/>
    <w:rsid w:val="00A43DF7"/>
    <w:rsid w:val="00A44318"/>
    <w:rsid w:val="00A44476"/>
    <w:rsid w:val="00A444B3"/>
    <w:rsid w:val="00A444F9"/>
    <w:rsid w:val="00A44F83"/>
    <w:rsid w:val="00A452BD"/>
    <w:rsid w:val="00A45AFD"/>
    <w:rsid w:val="00A46073"/>
    <w:rsid w:val="00A46843"/>
    <w:rsid w:val="00A47B58"/>
    <w:rsid w:val="00A47DFE"/>
    <w:rsid w:val="00A47FA1"/>
    <w:rsid w:val="00A500B7"/>
    <w:rsid w:val="00A50FF0"/>
    <w:rsid w:val="00A51259"/>
    <w:rsid w:val="00A5160B"/>
    <w:rsid w:val="00A5332F"/>
    <w:rsid w:val="00A5378B"/>
    <w:rsid w:val="00A53835"/>
    <w:rsid w:val="00A53A32"/>
    <w:rsid w:val="00A5536D"/>
    <w:rsid w:val="00A55F0A"/>
    <w:rsid w:val="00A55FA7"/>
    <w:rsid w:val="00A569D5"/>
    <w:rsid w:val="00A56B97"/>
    <w:rsid w:val="00A6093D"/>
    <w:rsid w:val="00A60994"/>
    <w:rsid w:val="00A60B56"/>
    <w:rsid w:val="00A60B72"/>
    <w:rsid w:val="00A6364A"/>
    <w:rsid w:val="00A63C79"/>
    <w:rsid w:val="00A6476E"/>
    <w:rsid w:val="00A65871"/>
    <w:rsid w:val="00A659C4"/>
    <w:rsid w:val="00A66086"/>
    <w:rsid w:val="00A66ADD"/>
    <w:rsid w:val="00A66D0E"/>
    <w:rsid w:val="00A66DAD"/>
    <w:rsid w:val="00A67E28"/>
    <w:rsid w:val="00A71B2B"/>
    <w:rsid w:val="00A725C6"/>
    <w:rsid w:val="00A72FEF"/>
    <w:rsid w:val="00A73587"/>
    <w:rsid w:val="00A7374C"/>
    <w:rsid w:val="00A74DD3"/>
    <w:rsid w:val="00A767D1"/>
    <w:rsid w:val="00A767DC"/>
    <w:rsid w:val="00A76A6D"/>
    <w:rsid w:val="00A80E17"/>
    <w:rsid w:val="00A8122E"/>
    <w:rsid w:val="00A815FB"/>
    <w:rsid w:val="00A81F78"/>
    <w:rsid w:val="00A83253"/>
    <w:rsid w:val="00A841B1"/>
    <w:rsid w:val="00A8509F"/>
    <w:rsid w:val="00A851DD"/>
    <w:rsid w:val="00A855A7"/>
    <w:rsid w:val="00A858AA"/>
    <w:rsid w:val="00A860FB"/>
    <w:rsid w:val="00A8624C"/>
    <w:rsid w:val="00A866F8"/>
    <w:rsid w:val="00A86A3B"/>
    <w:rsid w:val="00A901C1"/>
    <w:rsid w:val="00A90AE9"/>
    <w:rsid w:val="00A912FB"/>
    <w:rsid w:val="00A92456"/>
    <w:rsid w:val="00A929E9"/>
    <w:rsid w:val="00A929FD"/>
    <w:rsid w:val="00A93762"/>
    <w:rsid w:val="00A96259"/>
    <w:rsid w:val="00A96C09"/>
    <w:rsid w:val="00A96D38"/>
    <w:rsid w:val="00A9747F"/>
    <w:rsid w:val="00A97B73"/>
    <w:rsid w:val="00A97BD7"/>
    <w:rsid w:val="00A97DD1"/>
    <w:rsid w:val="00AA047B"/>
    <w:rsid w:val="00AA07AE"/>
    <w:rsid w:val="00AA0A14"/>
    <w:rsid w:val="00AA0BB9"/>
    <w:rsid w:val="00AA0D62"/>
    <w:rsid w:val="00AA301D"/>
    <w:rsid w:val="00AA30CC"/>
    <w:rsid w:val="00AA3156"/>
    <w:rsid w:val="00AA3A4E"/>
    <w:rsid w:val="00AA3A7A"/>
    <w:rsid w:val="00AA403F"/>
    <w:rsid w:val="00AA457B"/>
    <w:rsid w:val="00AA4C7A"/>
    <w:rsid w:val="00AA4F0B"/>
    <w:rsid w:val="00AA50BE"/>
    <w:rsid w:val="00AA5156"/>
    <w:rsid w:val="00AA53AB"/>
    <w:rsid w:val="00AA6280"/>
    <w:rsid w:val="00AA6E84"/>
    <w:rsid w:val="00AA7EC2"/>
    <w:rsid w:val="00AB014D"/>
    <w:rsid w:val="00AB0C7C"/>
    <w:rsid w:val="00AB0E7C"/>
    <w:rsid w:val="00AB0EE4"/>
    <w:rsid w:val="00AB1A1C"/>
    <w:rsid w:val="00AB29BA"/>
    <w:rsid w:val="00AB38D5"/>
    <w:rsid w:val="00AB46B3"/>
    <w:rsid w:val="00AB477E"/>
    <w:rsid w:val="00AB6753"/>
    <w:rsid w:val="00AB6CB6"/>
    <w:rsid w:val="00AB6FCF"/>
    <w:rsid w:val="00AB706C"/>
    <w:rsid w:val="00AB72B7"/>
    <w:rsid w:val="00AB78DF"/>
    <w:rsid w:val="00AB7EF9"/>
    <w:rsid w:val="00AC09BA"/>
    <w:rsid w:val="00AC1527"/>
    <w:rsid w:val="00AC15A5"/>
    <w:rsid w:val="00AC1B7A"/>
    <w:rsid w:val="00AC214D"/>
    <w:rsid w:val="00AC3220"/>
    <w:rsid w:val="00AC428F"/>
    <w:rsid w:val="00AC4648"/>
    <w:rsid w:val="00AC4D88"/>
    <w:rsid w:val="00AC5375"/>
    <w:rsid w:val="00AC5541"/>
    <w:rsid w:val="00AC5A79"/>
    <w:rsid w:val="00AC5C6D"/>
    <w:rsid w:val="00AC662B"/>
    <w:rsid w:val="00AD0233"/>
    <w:rsid w:val="00AD029D"/>
    <w:rsid w:val="00AD05A8"/>
    <w:rsid w:val="00AD0EA5"/>
    <w:rsid w:val="00AD12E1"/>
    <w:rsid w:val="00AD155F"/>
    <w:rsid w:val="00AD1AF7"/>
    <w:rsid w:val="00AD26D8"/>
    <w:rsid w:val="00AD28EE"/>
    <w:rsid w:val="00AD3012"/>
    <w:rsid w:val="00AD417A"/>
    <w:rsid w:val="00AD427C"/>
    <w:rsid w:val="00AD5E72"/>
    <w:rsid w:val="00AD61FA"/>
    <w:rsid w:val="00AD71F3"/>
    <w:rsid w:val="00AD79D1"/>
    <w:rsid w:val="00AE0699"/>
    <w:rsid w:val="00AE1076"/>
    <w:rsid w:val="00AE1D55"/>
    <w:rsid w:val="00AE341B"/>
    <w:rsid w:val="00AE34BC"/>
    <w:rsid w:val="00AE3802"/>
    <w:rsid w:val="00AE3A25"/>
    <w:rsid w:val="00AE4CAF"/>
    <w:rsid w:val="00AE584A"/>
    <w:rsid w:val="00AE587D"/>
    <w:rsid w:val="00AE5DA8"/>
    <w:rsid w:val="00AF0544"/>
    <w:rsid w:val="00AF1368"/>
    <w:rsid w:val="00AF2330"/>
    <w:rsid w:val="00AF2371"/>
    <w:rsid w:val="00AF36EF"/>
    <w:rsid w:val="00AF3F09"/>
    <w:rsid w:val="00AF4753"/>
    <w:rsid w:val="00AF47DB"/>
    <w:rsid w:val="00AF4B95"/>
    <w:rsid w:val="00AF6F76"/>
    <w:rsid w:val="00AF70C6"/>
    <w:rsid w:val="00AF7F16"/>
    <w:rsid w:val="00B002A8"/>
    <w:rsid w:val="00B00B44"/>
    <w:rsid w:val="00B022D8"/>
    <w:rsid w:val="00B024A6"/>
    <w:rsid w:val="00B02AC6"/>
    <w:rsid w:val="00B0399B"/>
    <w:rsid w:val="00B03B68"/>
    <w:rsid w:val="00B03C4B"/>
    <w:rsid w:val="00B03F1C"/>
    <w:rsid w:val="00B04D1F"/>
    <w:rsid w:val="00B04F64"/>
    <w:rsid w:val="00B06130"/>
    <w:rsid w:val="00B07391"/>
    <w:rsid w:val="00B0745B"/>
    <w:rsid w:val="00B07833"/>
    <w:rsid w:val="00B07931"/>
    <w:rsid w:val="00B07CA7"/>
    <w:rsid w:val="00B11036"/>
    <w:rsid w:val="00B123FE"/>
    <w:rsid w:val="00B1279A"/>
    <w:rsid w:val="00B129CA"/>
    <w:rsid w:val="00B144CE"/>
    <w:rsid w:val="00B16A32"/>
    <w:rsid w:val="00B16EEA"/>
    <w:rsid w:val="00B17502"/>
    <w:rsid w:val="00B17808"/>
    <w:rsid w:val="00B2017B"/>
    <w:rsid w:val="00B20B53"/>
    <w:rsid w:val="00B21322"/>
    <w:rsid w:val="00B22510"/>
    <w:rsid w:val="00B233C7"/>
    <w:rsid w:val="00B245C6"/>
    <w:rsid w:val="00B2483F"/>
    <w:rsid w:val="00B24D76"/>
    <w:rsid w:val="00B2681E"/>
    <w:rsid w:val="00B26DDE"/>
    <w:rsid w:val="00B3010A"/>
    <w:rsid w:val="00B311E5"/>
    <w:rsid w:val="00B32858"/>
    <w:rsid w:val="00B32DD9"/>
    <w:rsid w:val="00B331F5"/>
    <w:rsid w:val="00B3413A"/>
    <w:rsid w:val="00B3446D"/>
    <w:rsid w:val="00B35576"/>
    <w:rsid w:val="00B356A9"/>
    <w:rsid w:val="00B369AC"/>
    <w:rsid w:val="00B371D3"/>
    <w:rsid w:val="00B40270"/>
    <w:rsid w:val="00B40B80"/>
    <w:rsid w:val="00B4194A"/>
    <w:rsid w:val="00B41C55"/>
    <w:rsid w:val="00B4201F"/>
    <w:rsid w:val="00B425F7"/>
    <w:rsid w:val="00B43779"/>
    <w:rsid w:val="00B437E8"/>
    <w:rsid w:val="00B4396D"/>
    <w:rsid w:val="00B43ED0"/>
    <w:rsid w:val="00B4467C"/>
    <w:rsid w:val="00B45292"/>
    <w:rsid w:val="00B45989"/>
    <w:rsid w:val="00B45D2D"/>
    <w:rsid w:val="00B46334"/>
    <w:rsid w:val="00B46C8E"/>
    <w:rsid w:val="00B46FA4"/>
    <w:rsid w:val="00B505F7"/>
    <w:rsid w:val="00B50BAC"/>
    <w:rsid w:val="00B5222E"/>
    <w:rsid w:val="00B523CE"/>
    <w:rsid w:val="00B528DA"/>
    <w:rsid w:val="00B52D9C"/>
    <w:rsid w:val="00B53142"/>
    <w:rsid w:val="00B53179"/>
    <w:rsid w:val="00B532B9"/>
    <w:rsid w:val="00B535B5"/>
    <w:rsid w:val="00B53845"/>
    <w:rsid w:val="00B53E15"/>
    <w:rsid w:val="00B543B6"/>
    <w:rsid w:val="00B544BE"/>
    <w:rsid w:val="00B548C4"/>
    <w:rsid w:val="00B55228"/>
    <w:rsid w:val="00B56014"/>
    <w:rsid w:val="00B56A36"/>
    <w:rsid w:val="00B56BC6"/>
    <w:rsid w:val="00B57C90"/>
    <w:rsid w:val="00B600CD"/>
    <w:rsid w:val="00B60B0C"/>
    <w:rsid w:val="00B6184C"/>
    <w:rsid w:val="00B61C96"/>
    <w:rsid w:val="00B62B69"/>
    <w:rsid w:val="00B631BB"/>
    <w:rsid w:val="00B6320F"/>
    <w:rsid w:val="00B6429C"/>
    <w:rsid w:val="00B644BE"/>
    <w:rsid w:val="00B64DDB"/>
    <w:rsid w:val="00B676B3"/>
    <w:rsid w:val="00B70C3B"/>
    <w:rsid w:val="00B70DFF"/>
    <w:rsid w:val="00B7102F"/>
    <w:rsid w:val="00B714BA"/>
    <w:rsid w:val="00B71FF8"/>
    <w:rsid w:val="00B73A2A"/>
    <w:rsid w:val="00B742CA"/>
    <w:rsid w:val="00B745AC"/>
    <w:rsid w:val="00B74764"/>
    <w:rsid w:val="00B74F2C"/>
    <w:rsid w:val="00B75A51"/>
    <w:rsid w:val="00B763C1"/>
    <w:rsid w:val="00B76857"/>
    <w:rsid w:val="00B7693F"/>
    <w:rsid w:val="00B76B19"/>
    <w:rsid w:val="00B77482"/>
    <w:rsid w:val="00B77E1B"/>
    <w:rsid w:val="00B8053A"/>
    <w:rsid w:val="00B80972"/>
    <w:rsid w:val="00B80E21"/>
    <w:rsid w:val="00B813B9"/>
    <w:rsid w:val="00B826E9"/>
    <w:rsid w:val="00B827C6"/>
    <w:rsid w:val="00B82DD1"/>
    <w:rsid w:val="00B8476F"/>
    <w:rsid w:val="00B850A8"/>
    <w:rsid w:val="00B853C0"/>
    <w:rsid w:val="00B85517"/>
    <w:rsid w:val="00B8566E"/>
    <w:rsid w:val="00B85A0C"/>
    <w:rsid w:val="00B85FF7"/>
    <w:rsid w:val="00B85FFD"/>
    <w:rsid w:val="00B86142"/>
    <w:rsid w:val="00B86479"/>
    <w:rsid w:val="00B86B07"/>
    <w:rsid w:val="00B86C50"/>
    <w:rsid w:val="00B86FB6"/>
    <w:rsid w:val="00B879EA"/>
    <w:rsid w:val="00B903C3"/>
    <w:rsid w:val="00B90F37"/>
    <w:rsid w:val="00B92380"/>
    <w:rsid w:val="00B927EB"/>
    <w:rsid w:val="00B927F2"/>
    <w:rsid w:val="00B92E6A"/>
    <w:rsid w:val="00B93D92"/>
    <w:rsid w:val="00B942A9"/>
    <w:rsid w:val="00B944DD"/>
    <w:rsid w:val="00B94561"/>
    <w:rsid w:val="00B94B06"/>
    <w:rsid w:val="00B94BE9"/>
    <w:rsid w:val="00B94C28"/>
    <w:rsid w:val="00B95CA8"/>
    <w:rsid w:val="00B95ECE"/>
    <w:rsid w:val="00B96B81"/>
    <w:rsid w:val="00B96EF1"/>
    <w:rsid w:val="00B972B3"/>
    <w:rsid w:val="00B9799A"/>
    <w:rsid w:val="00BA10F5"/>
    <w:rsid w:val="00BA111E"/>
    <w:rsid w:val="00BA1750"/>
    <w:rsid w:val="00BA234C"/>
    <w:rsid w:val="00BA270F"/>
    <w:rsid w:val="00BA2721"/>
    <w:rsid w:val="00BA3CD0"/>
    <w:rsid w:val="00BA4418"/>
    <w:rsid w:val="00BA474E"/>
    <w:rsid w:val="00BA5374"/>
    <w:rsid w:val="00BA55DF"/>
    <w:rsid w:val="00BA615E"/>
    <w:rsid w:val="00BA66FF"/>
    <w:rsid w:val="00BA7CEC"/>
    <w:rsid w:val="00BB0774"/>
    <w:rsid w:val="00BB0FDD"/>
    <w:rsid w:val="00BB1206"/>
    <w:rsid w:val="00BB17ED"/>
    <w:rsid w:val="00BB204C"/>
    <w:rsid w:val="00BB20BE"/>
    <w:rsid w:val="00BB361F"/>
    <w:rsid w:val="00BB3CFC"/>
    <w:rsid w:val="00BB4FA5"/>
    <w:rsid w:val="00BB5016"/>
    <w:rsid w:val="00BB54BD"/>
    <w:rsid w:val="00BB57F8"/>
    <w:rsid w:val="00BB6252"/>
    <w:rsid w:val="00BB628F"/>
    <w:rsid w:val="00BB6DC4"/>
    <w:rsid w:val="00BB7DD2"/>
    <w:rsid w:val="00BC022C"/>
    <w:rsid w:val="00BC02E7"/>
    <w:rsid w:val="00BC10BA"/>
    <w:rsid w:val="00BC10C1"/>
    <w:rsid w:val="00BC13DD"/>
    <w:rsid w:val="00BC1CB7"/>
    <w:rsid w:val="00BC237C"/>
    <w:rsid w:val="00BC2EDF"/>
    <w:rsid w:val="00BC3429"/>
    <w:rsid w:val="00BC3F98"/>
    <w:rsid w:val="00BC4240"/>
    <w:rsid w:val="00BC46D8"/>
    <w:rsid w:val="00BC5AFD"/>
    <w:rsid w:val="00BC78FA"/>
    <w:rsid w:val="00BD0619"/>
    <w:rsid w:val="00BD0D0B"/>
    <w:rsid w:val="00BD12D4"/>
    <w:rsid w:val="00BD2334"/>
    <w:rsid w:val="00BD3571"/>
    <w:rsid w:val="00BD3D11"/>
    <w:rsid w:val="00BD3DE9"/>
    <w:rsid w:val="00BD4355"/>
    <w:rsid w:val="00BD67BA"/>
    <w:rsid w:val="00BD694A"/>
    <w:rsid w:val="00BD6DC5"/>
    <w:rsid w:val="00BE0CC3"/>
    <w:rsid w:val="00BE2790"/>
    <w:rsid w:val="00BE4658"/>
    <w:rsid w:val="00BE53C2"/>
    <w:rsid w:val="00BE565B"/>
    <w:rsid w:val="00BE6538"/>
    <w:rsid w:val="00BF0018"/>
    <w:rsid w:val="00BF09EF"/>
    <w:rsid w:val="00BF0F43"/>
    <w:rsid w:val="00BF0FB4"/>
    <w:rsid w:val="00BF158D"/>
    <w:rsid w:val="00BF15C7"/>
    <w:rsid w:val="00BF1909"/>
    <w:rsid w:val="00BF19E7"/>
    <w:rsid w:val="00BF2F02"/>
    <w:rsid w:val="00BF32A9"/>
    <w:rsid w:val="00BF404B"/>
    <w:rsid w:val="00BF4663"/>
    <w:rsid w:val="00BF4C9D"/>
    <w:rsid w:val="00BF53BE"/>
    <w:rsid w:val="00BF695E"/>
    <w:rsid w:val="00BF7D75"/>
    <w:rsid w:val="00BF7D94"/>
    <w:rsid w:val="00C00DDE"/>
    <w:rsid w:val="00C0108F"/>
    <w:rsid w:val="00C0162E"/>
    <w:rsid w:val="00C02D75"/>
    <w:rsid w:val="00C0342E"/>
    <w:rsid w:val="00C047F3"/>
    <w:rsid w:val="00C04A86"/>
    <w:rsid w:val="00C04F43"/>
    <w:rsid w:val="00C0511B"/>
    <w:rsid w:val="00C05A88"/>
    <w:rsid w:val="00C0609D"/>
    <w:rsid w:val="00C07A3F"/>
    <w:rsid w:val="00C07B65"/>
    <w:rsid w:val="00C07C86"/>
    <w:rsid w:val="00C1070A"/>
    <w:rsid w:val="00C10F07"/>
    <w:rsid w:val="00C1118C"/>
    <w:rsid w:val="00C11191"/>
    <w:rsid w:val="00C113AE"/>
    <w:rsid w:val="00C115A0"/>
    <w:rsid w:val="00C115AB"/>
    <w:rsid w:val="00C123A2"/>
    <w:rsid w:val="00C126A7"/>
    <w:rsid w:val="00C14763"/>
    <w:rsid w:val="00C14D92"/>
    <w:rsid w:val="00C16A42"/>
    <w:rsid w:val="00C16BF5"/>
    <w:rsid w:val="00C17306"/>
    <w:rsid w:val="00C17C67"/>
    <w:rsid w:val="00C20B3E"/>
    <w:rsid w:val="00C20B7B"/>
    <w:rsid w:val="00C21E10"/>
    <w:rsid w:val="00C21E23"/>
    <w:rsid w:val="00C22ADF"/>
    <w:rsid w:val="00C25884"/>
    <w:rsid w:val="00C269F3"/>
    <w:rsid w:val="00C26CCB"/>
    <w:rsid w:val="00C275A0"/>
    <w:rsid w:val="00C300E1"/>
    <w:rsid w:val="00C30249"/>
    <w:rsid w:val="00C320A3"/>
    <w:rsid w:val="00C3256A"/>
    <w:rsid w:val="00C3315D"/>
    <w:rsid w:val="00C34E3B"/>
    <w:rsid w:val="00C357F6"/>
    <w:rsid w:val="00C35B62"/>
    <w:rsid w:val="00C36426"/>
    <w:rsid w:val="00C36EC9"/>
    <w:rsid w:val="00C3723B"/>
    <w:rsid w:val="00C37D9D"/>
    <w:rsid w:val="00C4034C"/>
    <w:rsid w:val="00C40E66"/>
    <w:rsid w:val="00C423B9"/>
    <w:rsid w:val="00C42466"/>
    <w:rsid w:val="00C426B1"/>
    <w:rsid w:val="00C42883"/>
    <w:rsid w:val="00C44F43"/>
    <w:rsid w:val="00C45157"/>
    <w:rsid w:val="00C451CD"/>
    <w:rsid w:val="00C4542F"/>
    <w:rsid w:val="00C455AD"/>
    <w:rsid w:val="00C455E4"/>
    <w:rsid w:val="00C459F6"/>
    <w:rsid w:val="00C45C1C"/>
    <w:rsid w:val="00C45D53"/>
    <w:rsid w:val="00C4603D"/>
    <w:rsid w:val="00C46FF6"/>
    <w:rsid w:val="00C474E4"/>
    <w:rsid w:val="00C4774C"/>
    <w:rsid w:val="00C477C4"/>
    <w:rsid w:val="00C50FAD"/>
    <w:rsid w:val="00C51293"/>
    <w:rsid w:val="00C523D7"/>
    <w:rsid w:val="00C52DFD"/>
    <w:rsid w:val="00C5335D"/>
    <w:rsid w:val="00C53CFB"/>
    <w:rsid w:val="00C54187"/>
    <w:rsid w:val="00C546DD"/>
    <w:rsid w:val="00C55899"/>
    <w:rsid w:val="00C55FBC"/>
    <w:rsid w:val="00C56651"/>
    <w:rsid w:val="00C56C97"/>
    <w:rsid w:val="00C56FF0"/>
    <w:rsid w:val="00C57D7E"/>
    <w:rsid w:val="00C57FCE"/>
    <w:rsid w:val="00C606C9"/>
    <w:rsid w:val="00C60A12"/>
    <w:rsid w:val="00C61397"/>
    <w:rsid w:val="00C64006"/>
    <w:rsid w:val="00C65502"/>
    <w:rsid w:val="00C6628C"/>
    <w:rsid w:val="00C678AF"/>
    <w:rsid w:val="00C71A88"/>
    <w:rsid w:val="00C73177"/>
    <w:rsid w:val="00C73A5F"/>
    <w:rsid w:val="00C73DAA"/>
    <w:rsid w:val="00C74C68"/>
    <w:rsid w:val="00C752A8"/>
    <w:rsid w:val="00C760DB"/>
    <w:rsid w:val="00C76BB7"/>
    <w:rsid w:val="00C80247"/>
    <w:rsid w:val="00C80288"/>
    <w:rsid w:val="00C81333"/>
    <w:rsid w:val="00C8133E"/>
    <w:rsid w:val="00C83025"/>
    <w:rsid w:val="00C83AE4"/>
    <w:rsid w:val="00C84003"/>
    <w:rsid w:val="00C8554E"/>
    <w:rsid w:val="00C86370"/>
    <w:rsid w:val="00C87C33"/>
    <w:rsid w:val="00C87C48"/>
    <w:rsid w:val="00C90650"/>
    <w:rsid w:val="00C91B0B"/>
    <w:rsid w:val="00C9248C"/>
    <w:rsid w:val="00C92C99"/>
    <w:rsid w:val="00C96276"/>
    <w:rsid w:val="00C9659C"/>
    <w:rsid w:val="00C9674D"/>
    <w:rsid w:val="00C967D6"/>
    <w:rsid w:val="00C978CD"/>
    <w:rsid w:val="00C97D78"/>
    <w:rsid w:val="00CA0D4A"/>
    <w:rsid w:val="00CA0E86"/>
    <w:rsid w:val="00CA0F81"/>
    <w:rsid w:val="00CA165B"/>
    <w:rsid w:val="00CA1727"/>
    <w:rsid w:val="00CA207F"/>
    <w:rsid w:val="00CA20E1"/>
    <w:rsid w:val="00CA32F6"/>
    <w:rsid w:val="00CA34BA"/>
    <w:rsid w:val="00CA36E9"/>
    <w:rsid w:val="00CA41FE"/>
    <w:rsid w:val="00CA4537"/>
    <w:rsid w:val="00CA46CC"/>
    <w:rsid w:val="00CA578B"/>
    <w:rsid w:val="00CA580B"/>
    <w:rsid w:val="00CB00CC"/>
    <w:rsid w:val="00CB1633"/>
    <w:rsid w:val="00CB1F9C"/>
    <w:rsid w:val="00CB26D5"/>
    <w:rsid w:val="00CB2910"/>
    <w:rsid w:val="00CB338B"/>
    <w:rsid w:val="00CB35AD"/>
    <w:rsid w:val="00CB3AD0"/>
    <w:rsid w:val="00CB3CD5"/>
    <w:rsid w:val="00CB52D0"/>
    <w:rsid w:val="00CB7270"/>
    <w:rsid w:val="00CC02AB"/>
    <w:rsid w:val="00CC0DBA"/>
    <w:rsid w:val="00CC12EC"/>
    <w:rsid w:val="00CC185C"/>
    <w:rsid w:val="00CC190D"/>
    <w:rsid w:val="00CC1931"/>
    <w:rsid w:val="00CC2304"/>
    <w:rsid w:val="00CC24B5"/>
    <w:rsid w:val="00CC2664"/>
    <w:rsid w:val="00CC29B9"/>
    <w:rsid w:val="00CC2AAE"/>
    <w:rsid w:val="00CC3247"/>
    <w:rsid w:val="00CC3288"/>
    <w:rsid w:val="00CC44B3"/>
    <w:rsid w:val="00CC46B0"/>
    <w:rsid w:val="00CC4BDB"/>
    <w:rsid w:val="00CC5294"/>
    <w:rsid w:val="00CC5A42"/>
    <w:rsid w:val="00CC5CCA"/>
    <w:rsid w:val="00CC5DD2"/>
    <w:rsid w:val="00CC62F2"/>
    <w:rsid w:val="00CC7392"/>
    <w:rsid w:val="00CC7DBC"/>
    <w:rsid w:val="00CD00E1"/>
    <w:rsid w:val="00CD0C7A"/>
    <w:rsid w:val="00CD0D9B"/>
    <w:rsid w:val="00CD0EAB"/>
    <w:rsid w:val="00CD1105"/>
    <w:rsid w:val="00CD13E5"/>
    <w:rsid w:val="00CD140A"/>
    <w:rsid w:val="00CD19D0"/>
    <w:rsid w:val="00CD4F4C"/>
    <w:rsid w:val="00CD5232"/>
    <w:rsid w:val="00CD64D6"/>
    <w:rsid w:val="00CD65BA"/>
    <w:rsid w:val="00CD6B65"/>
    <w:rsid w:val="00CD7DEC"/>
    <w:rsid w:val="00CE08FC"/>
    <w:rsid w:val="00CE0BCA"/>
    <w:rsid w:val="00CE10F9"/>
    <w:rsid w:val="00CE1162"/>
    <w:rsid w:val="00CE1730"/>
    <w:rsid w:val="00CE19F7"/>
    <w:rsid w:val="00CE22A5"/>
    <w:rsid w:val="00CE2C35"/>
    <w:rsid w:val="00CE4D52"/>
    <w:rsid w:val="00CE5A07"/>
    <w:rsid w:val="00CE5E02"/>
    <w:rsid w:val="00CE71A4"/>
    <w:rsid w:val="00CE752E"/>
    <w:rsid w:val="00CE7F7C"/>
    <w:rsid w:val="00CF029E"/>
    <w:rsid w:val="00CF070B"/>
    <w:rsid w:val="00CF0AC5"/>
    <w:rsid w:val="00CF34DB"/>
    <w:rsid w:val="00CF3998"/>
    <w:rsid w:val="00CF3E7C"/>
    <w:rsid w:val="00CF454D"/>
    <w:rsid w:val="00CF48CC"/>
    <w:rsid w:val="00CF4D59"/>
    <w:rsid w:val="00CF558F"/>
    <w:rsid w:val="00D004AF"/>
    <w:rsid w:val="00D010C0"/>
    <w:rsid w:val="00D01F3A"/>
    <w:rsid w:val="00D02637"/>
    <w:rsid w:val="00D02E31"/>
    <w:rsid w:val="00D0515F"/>
    <w:rsid w:val="00D05662"/>
    <w:rsid w:val="00D05813"/>
    <w:rsid w:val="00D05D7D"/>
    <w:rsid w:val="00D0663C"/>
    <w:rsid w:val="00D0696E"/>
    <w:rsid w:val="00D073E2"/>
    <w:rsid w:val="00D10ABE"/>
    <w:rsid w:val="00D1117D"/>
    <w:rsid w:val="00D11B03"/>
    <w:rsid w:val="00D12085"/>
    <w:rsid w:val="00D12860"/>
    <w:rsid w:val="00D13A5F"/>
    <w:rsid w:val="00D14C7C"/>
    <w:rsid w:val="00D14DB1"/>
    <w:rsid w:val="00D15447"/>
    <w:rsid w:val="00D1546D"/>
    <w:rsid w:val="00D15665"/>
    <w:rsid w:val="00D16AE1"/>
    <w:rsid w:val="00D17588"/>
    <w:rsid w:val="00D211CB"/>
    <w:rsid w:val="00D21B6C"/>
    <w:rsid w:val="00D221E4"/>
    <w:rsid w:val="00D23F62"/>
    <w:rsid w:val="00D26E7D"/>
    <w:rsid w:val="00D2703E"/>
    <w:rsid w:val="00D2719A"/>
    <w:rsid w:val="00D27890"/>
    <w:rsid w:val="00D30B75"/>
    <w:rsid w:val="00D3154B"/>
    <w:rsid w:val="00D3227A"/>
    <w:rsid w:val="00D325AB"/>
    <w:rsid w:val="00D32D6B"/>
    <w:rsid w:val="00D335DF"/>
    <w:rsid w:val="00D3388A"/>
    <w:rsid w:val="00D33DE0"/>
    <w:rsid w:val="00D34A27"/>
    <w:rsid w:val="00D34EF8"/>
    <w:rsid w:val="00D351CE"/>
    <w:rsid w:val="00D352B7"/>
    <w:rsid w:val="00D360EA"/>
    <w:rsid w:val="00D36344"/>
    <w:rsid w:val="00D36DDA"/>
    <w:rsid w:val="00D400F2"/>
    <w:rsid w:val="00D4113D"/>
    <w:rsid w:val="00D4126D"/>
    <w:rsid w:val="00D41476"/>
    <w:rsid w:val="00D41E4F"/>
    <w:rsid w:val="00D42738"/>
    <w:rsid w:val="00D42AE7"/>
    <w:rsid w:val="00D43465"/>
    <w:rsid w:val="00D43863"/>
    <w:rsid w:val="00D44510"/>
    <w:rsid w:val="00D446EC"/>
    <w:rsid w:val="00D450DB"/>
    <w:rsid w:val="00D45B09"/>
    <w:rsid w:val="00D45DA5"/>
    <w:rsid w:val="00D47871"/>
    <w:rsid w:val="00D47E50"/>
    <w:rsid w:val="00D47EAB"/>
    <w:rsid w:val="00D5191D"/>
    <w:rsid w:val="00D51BF0"/>
    <w:rsid w:val="00D53152"/>
    <w:rsid w:val="00D531DB"/>
    <w:rsid w:val="00D545E9"/>
    <w:rsid w:val="00D55942"/>
    <w:rsid w:val="00D55C59"/>
    <w:rsid w:val="00D560CB"/>
    <w:rsid w:val="00D576E7"/>
    <w:rsid w:val="00D579AA"/>
    <w:rsid w:val="00D57C7E"/>
    <w:rsid w:val="00D601CE"/>
    <w:rsid w:val="00D60521"/>
    <w:rsid w:val="00D61329"/>
    <w:rsid w:val="00D61E96"/>
    <w:rsid w:val="00D62303"/>
    <w:rsid w:val="00D623E3"/>
    <w:rsid w:val="00D629F2"/>
    <w:rsid w:val="00D62A2F"/>
    <w:rsid w:val="00D62FC6"/>
    <w:rsid w:val="00D6327A"/>
    <w:rsid w:val="00D63373"/>
    <w:rsid w:val="00D638A1"/>
    <w:rsid w:val="00D63F6D"/>
    <w:rsid w:val="00D6423C"/>
    <w:rsid w:val="00D642D0"/>
    <w:rsid w:val="00D6534A"/>
    <w:rsid w:val="00D66379"/>
    <w:rsid w:val="00D70CA6"/>
    <w:rsid w:val="00D72019"/>
    <w:rsid w:val="00D72DF6"/>
    <w:rsid w:val="00D7308D"/>
    <w:rsid w:val="00D74812"/>
    <w:rsid w:val="00D75566"/>
    <w:rsid w:val="00D758BC"/>
    <w:rsid w:val="00D75913"/>
    <w:rsid w:val="00D75A0B"/>
    <w:rsid w:val="00D75B17"/>
    <w:rsid w:val="00D76954"/>
    <w:rsid w:val="00D76B79"/>
    <w:rsid w:val="00D807BF"/>
    <w:rsid w:val="00D80A61"/>
    <w:rsid w:val="00D80F91"/>
    <w:rsid w:val="00D816FD"/>
    <w:rsid w:val="00D8198F"/>
    <w:rsid w:val="00D82FCC"/>
    <w:rsid w:val="00D8449C"/>
    <w:rsid w:val="00D84809"/>
    <w:rsid w:val="00D84991"/>
    <w:rsid w:val="00D8549D"/>
    <w:rsid w:val="00D85FB8"/>
    <w:rsid w:val="00D86CB2"/>
    <w:rsid w:val="00D917C2"/>
    <w:rsid w:val="00D92135"/>
    <w:rsid w:val="00D92BD2"/>
    <w:rsid w:val="00D93D68"/>
    <w:rsid w:val="00D94869"/>
    <w:rsid w:val="00D94B94"/>
    <w:rsid w:val="00D94F86"/>
    <w:rsid w:val="00D95B0B"/>
    <w:rsid w:val="00D97205"/>
    <w:rsid w:val="00DA0582"/>
    <w:rsid w:val="00DA07FA"/>
    <w:rsid w:val="00DA17FC"/>
    <w:rsid w:val="00DA19C0"/>
    <w:rsid w:val="00DA1DC0"/>
    <w:rsid w:val="00DA1DF0"/>
    <w:rsid w:val="00DA2F6D"/>
    <w:rsid w:val="00DA2F89"/>
    <w:rsid w:val="00DA4079"/>
    <w:rsid w:val="00DA4518"/>
    <w:rsid w:val="00DA69F7"/>
    <w:rsid w:val="00DA7887"/>
    <w:rsid w:val="00DA7A4F"/>
    <w:rsid w:val="00DB1231"/>
    <w:rsid w:val="00DB216C"/>
    <w:rsid w:val="00DB2C26"/>
    <w:rsid w:val="00DB390E"/>
    <w:rsid w:val="00DB4083"/>
    <w:rsid w:val="00DB4767"/>
    <w:rsid w:val="00DB5A9F"/>
    <w:rsid w:val="00DB5CD1"/>
    <w:rsid w:val="00DB5FFE"/>
    <w:rsid w:val="00DB72D9"/>
    <w:rsid w:val="00DB7596"/>
    <w:rsid w:val="00DB76DB"/>
    <w:rsid w:val="00DB7759"/>
    <w:rsid w:val="00DC0634"/>
    <w:rsid w:val="00DC08B6"/>
    <w:rsid w:val="00DC260B"/>
    <w:rsid w:val="00DC29AD"/>
    <w:rsid w:val="00DC32C6"/>
    <w:rsid w:val="00DC3EBA"/>
    <w:rsid w:val="00DC42AF"/>
    <w:rsid w:val="00DC49A0"/>
    <w:rsid w:val="00DC4C09"/>
    <w:rsid w:val="00DC53E1"/>
    <w:rsid w:val="00DC5858"/>
    <w:rsid w:val="00DC586E"/>
    <w:rsid w:val="00DC5E89"/>
    <w:rsid w:val="00DC648D"/>
    <w:rsid w:val="00DC6B1E"/>
    <w:rsid w:val="00DC791E"/>
    <w:rsid w:val="00DD02F4"/>
    <w:rsid w:val="00DD12CA"/>
    <w:rsid w:val="00DD153F"/>
    <w:rsid w:val="00DD1DDA"/>
    <w:rsid w:val="00DD3815"/>
    <w:rsid w:val="00DD3E8C"/>
    <w:rsid w:val="00DD4547"/>
    <w:rsid w:val="00DD477B"/>
    <w:rsid w:val="00DD5AF1"/>
    <w:rsid w:val="00DD61DE"/>
    <w:rsid w:val="00DD6622"/>
    <w:rsid w:val="00DD6A38"/>
    <w:rsid w:val="00DE10FB"/>
    <w:rsid w:val="00DE1ADF"/>
    <w:rsid w:val="00DE1C7C"/>
    <w:rsid w:val="00DE26CF"/>
    <w:rsid w:val="00DE2937"/>
    <w:rsid w:val="00DE32CA"/>
    <w:rsid w:val="00DE3309"/>
    <w:rsid w:val="00DE3F76"/>
    <w:rsid w:val="00DE4B28"/>
    <w:rsid w:val="00DE50AE"/>
    <w:rsid w:val="00DE627B"/>
    <w:rsid w:val="00DE62B6"/>
    <w:rsid w:val="00DE6B43"/>
    <w:rsid w:val="00DE74D0"/>
    <w:rsid w:val="00DF08E7"/>
    <w:rsid w:val="00DF0C43"/>
    <w:rsid w:val="00DF20B9"/>
    <w:rsid w:val="00DF2EEA"/>
    <w:rsid w:val="00DF55CA"/>
    <w:rsid w:val="00DF6D17"/>
    <w:rsid w:val="00DF782C"/>
    <w:rsid w:val="00E0168B"/>
    <w:rsid w:val="00E022D8"/>
    <w:rsid w:val="00E030B2"/>
    <w:rsid w:val="00E0448C"/>
    <w:rsid w:val="00E048CA"/>
    <w:rsid w:val="00E04A4C"/>
    <w:rsid w:val="00E0575B"/>
    <w:rsid w:val="00E05E2A"/>
    <w:rsid w:val="00E0668F"/>
    <w:rsid w:val="00E06835"/>
    <w:rsid w:val="00E06FC5"/>
    <w:rsid w:val="00E07B07"/>
    <w:rsid w:val="00E10A36"/>
    <w:rsid w:val="00E11923"/>
    <w:rsid w:val="00E12B23"/>
    <w:rsid w:val="00E137EF"/>
    <w:rsid w:val="00E13D34"/>
    <w:rsid w:val="00E16BD3"/>
    <w:rsid w:val="00E1792C"/>
    <w:rsid w:val="00E20BD5"/>
    <w:rsid w:val="00E20F46"/>
    <w:rsid w:val="00E2230C"/>
    <w:rsid w:val="00E2266C"/>
    <w:rsid w:val="00E22C6D"/>
    <w:rsid w:val="00E236BF"/>
    <w:rsid w:val="00E24F07"/>
    <w:rsid w:val="00E25BB8"/>
    <w:rsid w:val="00E262D4"/>
    <w:rsid w:val="00E269B4"/>
    <w:rsid w:val="00E272FE"/>
    <w:rsid w:val="00E2745D"/>
    <w:rsid w:val="00E275A6"/>
    <w:rsid w:val="00E27B42"/>
    <w:rsid w:val="00E27E04"/>
    <w:rsid w:val="00E27F80"/>
    <w:rsid w:val="00E31002"/>
    <w:rsid w:val="00E3149F"/>
    <w:rsid w:val="00E318F6"/>
    <w:rsid w:val="00E324EE"/>
    <w:rsid w:val="00E3491A"/>
    <w:rsid w:val="00E34D35"/>
    <w:rsid w:val="00E34FC5"/>
    <w:rsid w:val="00E35182"/>
    <w:rsid w:val="00E35769"/>
    <w:rsid w:val="00E35C21"/>
    <w:rsid w:val="00E36250"/>
    <w:rsid w:val="00E36311"/>
    <w:rsid w:val="00E37104"/>
    <w:rsid w:val="00E376E8"/>
    <w:rsid w:val="00E401E8"/>
    <w:rsid w:val="00E420D5"/>
    <w:rsid w:val="00E42194"/>
    <w:rsid w:val="00E421F9"/>
    <w:rsid w:val="00E42264"/>
    <w:rsid w:val="00E42791"/>
    <w:rsid w:val="00E44507"/>
    <w:rsid w:val="00E45166"/>
    <w:rsid w:val="00E4652E"/>
    <w:rsid w:val="00E4693A"/>
    <w:rsid w:val="00E46E06"/>
    <w:rsid w:val="00E4776A"/>
    <w:rsid w:val="00E50959"/>
    <w:rsid w:val="00E51754"/>
    <w:rsid w:val="00E519A0"/>
    <w:rsid w:val="00E51B15"/>
    <w:rsid w:val="00E52159"/>
    <w:rsid w:val="00E52400"/>
    <w:rsid w:val="00E52658"/>
    <w:rsid w:val="00E52990"/>
    <w:rsid w:val="00E53C36"/>
    <w:rsid w:val="00E53F51"/>
    <w:rsid w:val="00E54511"/>
    <w:rsid w:val="00E55359"/>
    <w:rsid w:val="00E5580C"/>
    <w:rsid w:val="00E561C9"/>
    <w:rsid w:val="00E5639D"/>
    <w:rsid w:val="00E56EE4"/>
    <w:rsid w:val="00E5726D"/>
    <w:rsid w:val="00E574BF"/>
    <w:rsid w:val="00E57691"/>
    <w:rsid w:val="00E57A3B"/>
    <w:rsid w:val="00E619FB"/>
    <w:rsid w:val="00E61DAC"/>
    <w:rsid w:val="00E624AE"/>
    <w:rsid w:val="00E6423D"/>
    <w:rsid w:val="00E647CD"/>
    <w:rsid w:val="00E65859"/>
    <w:rsid w:val="00E65B5E"/>
    <w:rsid w:val="00E65FFD"/>
    <w:rsid w:val="00E665CE"/>
    <w:rsid w:val="00E67303"/>
    <w:rsid w:val="00E67B63"/>
    <w:rsid w:val="00E67F4B"/>
    <w:rsid w:val="00E70E5B"/>
    <w:rsid w:val="00E7133B"/>
    <w:rsid w:val="00E713DE"/>
    <w:rsid w:val="00E717EA"/>
    <w:rsid w:val="00E71AB8"/>
    <w:rsid w:val="00E72B80"/>
    <w:rsid w:val="00E72EA1"/>
    <w:rsid w:val="00E73358"/>
    <w:rsid w:val="00E73F75"/>
    <w:rsid w:val="00E7449F"/>
    <w:rsid w:val="00E75287"/>
    <w:rsid w:val="00E7584E"/>
    <w:rsid w:val="00E758F0"/>
    <w:rsid w:val="00E75FE3"/>
    <w:rsid w:val="00E76C98"/>
    <w:rsid w:val="00E778F6"/>
    <w:rsid w:val="00E77F8C"/>
    <w:rsid w:val="00E77FB3"/>
    <w:rsid w:val="00E816FB"/>
    <w:rsid w:val="00E81860"/>
    <w:rsid w:val="00E829FB"/>
    <w:rsid w:val="00E83277"/>
    <w:rsid w:val="00E8429F"/>
    <w:rsid w:val="00E847D1"/>
    <w:rsid w:val="00E84A1F"/>
    <w:rsid w:val="00E85385"/>
    <w:rsid w:val="00E85AAC"/>
    <w:rsid w:val="00E86C4C"/>
    <w:rsid w:val="00E86C8E"/>
    <w:rsid w:val="00E87BE4"/>
    <w:rsid w:val="00E907A3"/>
    <w:rsid w:val="00E9163B"/>
    <w:rsid w:val="00E92B42"/>
    <w:rsid w:val="00E92CA5"/>
    <w:rsid w:val="00E93594"/>
    <w:rsid w:val="00E93B6B"/>
    <w:rsid w:val="00E950A8"/>
    <w:rsid w:val="00E95294"/>
    <w:rsid w:val="00E9649B"/>
    <w:rsid w:val="00E9710D"/>
    <w:rsid w:val="00E97B46"/>
    <w:rsid w:val="00E97ED4"/>
    <w:rsid w:val="00EA0112"/>
    <w:rsid w:val="00EA02BD"/>
    <w:rsid w:val="00EA031C"/>
    <w:rsid w:val="00EA18CA"/>
    <w:rsid w:val="00EA26E5"/>
    <w:rsid w:val="00EA2723"/>
    <w:rsid w:val="00EA3412"/>
    <w:rsid w:val="00EA393C"/>
    <w:rsid w:val="00EA4DBA"/>
    <w:rsid w:val="00EA530D"/>
    <w:rsid w:val="00EA5AE0"/>
    <w:rsid w:val="00EA5E80"/>
    <w:rsid w:val="00EA6815"/>
    <w:rsid w:val="00EA6972"/>
    <w:rsid w:val="00EA73A2"/>
    <w:rsid w:val="00EA7741"/>
    <w:rsid w:val="00EA78B5"/>
    <w:rsid w:val="00EA7AD0"/>
    <w:rsid w:val="00EA7D72"/>
    <w:rsid w:val="00EB1982"/>
    <w:rsid w:val="00EB2554"/>
    <w:rsid w:val="00EB25BC"/>
    <w:rsid w:val="00EB28DA"/>
    <w:rsid w:val="00EB2A8B"/>
    <w:rsid w:val="00EB35E6"/>
    <w:rsid w:val="00EB3B0E"/>
    <w:rsid w:val="00EB403C"/>
    <w:rsid w:val="00EB4ED7"/>
    <w:rsid w:val="00EB56E1"/>
    <w:rsid w:val="00EB7AB1"/>
    <w:rsid w:val="00EB7BC2"/>
    <w:rsid w:val="00EC20A9"/>
    <w:rsid w:val="00EC227D"/>
    <w:rsid w:val="00EC2295"/>
    <w:rsid w:val="00EC2E22"/>
    <w:rsid w:val="00EC3718"/>
    <w:rsid w:val="00EC38E2"/>
    <w:rsid w:val="00EC3FF9"/>
    <w:rsid w:val="00EC4B76"/>
    <w:rsid w:val="00EC54B5"/>
    <w:rsid w:val="00EC5C96"/>
    <w:rsid w:val="00EC60D2"/>
    <w:rsid w:val="00EC6B3C"/>
    <w:rsid w:val="00EC6DB1"/>
    <w:rsid w:val="00EC7A4D"/>
    <w:rsid w:val="00ED0B67"/>
    <w:rsid w:val="00ED1190"/>
    <w:rsid w:val="00ED1E59"/>
    <w:rsid w:val="00ED20D5"/>
    <w:rsid w:val="00ED2A2E"/>
    <w:rsid w:val="00ED3A1B"/>
    <w:rsid w:val="00ED3D70"/>
    <w:rsid w:val="00ED4429"/>
    <w:rsid w:val="00ED5425"/>
    <w:rsid w:val="00ED5ADF"/>
    <w:rsid w:val="00ED6A4F"/>
    <w:rsid w:val="00ED70B1"/>
    <w:rsid w:val="00ED751B"/>
    <w:rsid w:val="00EE117B"/>
    <w:rsid w:val="00EE17C2"/>
    <w:rsid w:val="00EE2610"/>
    <w:rsid w:val="00EE27F2"/>
    <w:rsid w:val="00EE2D14"/>
    <w:rsid w:val="00EE4E53"/>
    <w:rsid w:val="00EE5921"/>
    <w:rsid w:val="00EE5E4A"/>
    <w:rsid w:val="00EE6629"/>
    <w:rsid w:val="00EE79AF"/>
    <w:rsid w:val="00EE7CD8"/>
    <w:rsid w:val="00EF0251"/>
    <w:rsid w:val="00EF145A"/>
    <w:rsid w:val="00EF22E8"/>
    <w:rsid w:val="00EF2F2F"/>
    <w:rsid w:val="00EF397F"/>
    <w:rsid w:val="00EF48CC"/>
    <w:rsid w:val="00EF492B"/>
    <w:rsid w:val="00EF4EA0"/>
    <w:rsid w:val="00EF4F24"/>
    <w:rsid w:val="00EF547F"/>
    <w:rsid w:val="00EF5EA5"/>
    <w:rsid w:val="00EF62B1"/>
    <w:rsid w:val="00EF6B01"/>
    <w:rsid w:val="00EF7917"/>
    <w:rsid w:val="00EF7C44"/>
    <w:rsid w:val="00F00438"/>
    <w:rsid w:val="00F00801"/>
    <w:rsid w:val="00F009AD"/>
    <w:rsid w:val="00F00D69"/>
    <w:rsid w:val="00F01BCD"/>
    <w:rsid w:val="00F02105"/>
    <w:rsid w:val="00F0223B"/>
    <w:rsid w:val="00F02497"/>
    <w:rsid w:val="00F0442E"/>
    <w:rsid w:val="00F04431"/>
    <w:rsid w:val="00F046FD"/>
    <w:rsid w:val="00F04F1A"/>
    <w:rsid w:val="00F04F7A"/>
    <w:rsid w:val="00F05A53"/>
    <w:rsid w:val="00F075EA"/>
    <w:rsid w:val="00F07B83"/>
    <w:rsid w:val="00F10033"/>
    <w:rsid w:val="00F1041A"/>
    <w:rsid w:val="00F107C8"/>
    <w:rsid w:val="00F10FB5"/>
    <w:rsid w:val="00F11D48"/>
    <w:rsid w:val="00F11D84"/>
    <w:rsid w:val="00F1229B"/>
    <w:rsid w:val="00F12683"/>
    <w:rsid w:val="00F14B66"/>
    <w:rsid w:val="00F14C63"/>
    <w:rsid w:val="00F14E41"/>
    <w:rsid w:val="00F1577F"/>
    <w:rsid w:val="00F162BE"/>
    <w:rsid w:val="00F16CCA"/>
    <w:rsid w:val="00F17BA4"/>
    <w:rsid w:val="00F2063E"/>
    <w:rsid w:val="00F20B9D"/>
    <w:rsid w:val="00F228FC"/>
    <w:rsid w:val="00F23EFD"/>
    <w:rsid w:val="00F246DC"/>
    <w:rsid w:val="00F2488D"/>
    <w:rsid w:val="00F24E2E"/>
    <w:rsid w:val="00F25272"/>
    <w:rsid w:val="00F25364"/>
    <w:rsid w:val="00F253FD"/>
    <w:rsid w:val="00F25744"/>
    <w:rsid w:val="00F26229"/>
    <w:rsid w:val="00F27FF6"/>
    <w:rsid w:val="00F30B78"/>
    <w:rsid w:val="00F310F3"/>
    <w:rsid w:val="00F31491"/>
    <w:rsid w:val="00F3161A"/>
    <w:rsid w:val="00F319BD"/>
    <w:rsid w:val="00F325F8"/>
    <w:rsid w:val="00F33A74"/>
    <w:rsid w:val="00F34B3A"/>
    <w:rsid w:val="00F354AA"/>
    <w:rsid w:val="00F35F7B"/>
    <w:rsid w:val="00F3788A"/>
    <w:rsid w:val="00F407D1"/>
    <w:rsid w:val="00F40926"/>
    <w:rsid w:val="00F41191"/>
    <w:rsid w:val="00F41C27"/>
    <w:rsid w:val="00F45504"/>
    <w:rsid w:val="00F457F5"/>
    <w:rsid w:val="00F462E7"/>
    <w:rsid w:val="00F462EF"/>
    <w:rsid w:val="00F46673"/>
    <w:rsid w:val="00F466A6"/>
    <w:rsid w:val="00F47607"/>
    <w:rsid w:val="00F478F4"/>
    <w:rsid w:val="00F47E62"/>
    <w:rsid w:val="00F504F5"/>
    <w:rsid w:val="00F509E6"/>
    <w:rsid w:val="00F50BF9"/>
    <w:rsid w:val="00F5120C"/>
    <w:rsid w:val="00F5148C"/>
    <w:rsid w:val="00F516AC"/>
    <w:rsid w:val="00F52109"/>
    <w:rsid w:val="00F540D4"/>
    <w:rsid w:val="00F54175"/>
    <w:rsid w:val="00F549DA"/>
    <w:rsid w:val="00F560B1"/>
    <w:rsid w:val="00F56DAF"/>
    <w:rsid w:val="00F57BCC"/>
    <w:rsid w:val="00F57F6F"/>
    <w:rsid w:val="00F601A0"/>
    <w:rsid w:val="00F604ED"/>
    <w:rsid w:val="00F60685"/>
    <w:rsid w:val="00F609B8"/>
    <w:rsid w:val="00F60BC3"/>
    <w:rsid w:val="00F614F1"/>
    <w:rsid w:val="00F6168B"/>
    <w:rsid w:val="00F61B28"/>
    <w:rsid w:val="00F62D69"/>
    <w:rsid w:val="00F62F87"/>
    <w:rsid w:val="00F63BEB"/>
    <w:rsid w:val="00F64012"/>
    <w:rsid w:val="00F640EA"/>
    <w:rsid w:val="00F65709"/>
    <w:rsid w:val="00F657C8"/>
    <w:rsid w:val="00F65D98"/>
    <w:rsid w:val="00F65E54"/>
    <w:rsid w:val="00F70628"/>
    <w:rsid w:val="00F70B11"/>
    <w:rsid w:val="00F721DD"/>
    <w:rsid w:val="00F7278F"/>
    <w:rsid w:val="00F7287D"/>
    <w:rsid w:val="00F72D78"/>
    <w:rsid w:val="00F73032"/>
    <w:rsid w:val="00F73043"/>
    <w:rsid w:val="00F730F7"/>
    <w:rsid w:val="00F734E0"/>
    <w:rsid w:val="00F74212"/>
    <w:rsid w:val="00F74428"/>
    <w:rsid w:val="00F746ED"/>
    <w:rsid w:val="00F74CFB"/>
    <w:rsid w:val="00F7572A"/>
    <w:rsid w:val="00F763B6"/>
    <w:rsid w:val="00F764E4"/>
    <w:rsid w:val="00F7717B"/>
    <w:rsid w:val="00F80130"/>
    <w:rsid w:val="00F80E4B"/>
    <w:rsid w:val="00F81000"/>
    <w:rsid w:val="00F8124C"/>
    <w:rsid w:val="00F819F1"/>
    <w:rsid w:val="00F82CC1"/>
    <w:rsid w:val="00F833DE"/>
    <w:rsid w:val="00F84842"/>
    <w:rsid w:val="00F848FC"/>
    <w:rsid w:val="00F85BC9"/>
    <w:rsid w:val="00F85FA1"/>
    <w:rsid w:val="00F85FDA"/>
    <w:rsid w:val="00F8646A"/>
    <w:rsid w:val="00F86C2E"/>
    <w:rsid w:val="00F87811"/>
    <w:rsid w:val="00F90554"/>
    <w:rsid w:val="00F906F6"/>
    <w:rsid w:val="00F90E7A"/>
    <w:rsid w:val="00F90F8C"/>
    <w:rsid w:val="00F910D4"/>
    <w:rsid w:val="00F92168"/>
    <w:rsid w:val="00F92278"/>
    <w:rsid w:val="00F9282A"/>
    <w:rsid w:val="00F92856"/>
    <w:rsid w:val="00F93C71"/>
    <w:rsid w:val="00F93EF5"/>
    <w:rsid w:val="00F94710"/>
    <w:rsid w:val="00F95319"/>
    <w:rsid w:val="00F9532A"/>
    <w:rsid w:val="00F96697"/>
    <w:rsid w:val="00F967F5"/>
    <w:rsid w:val="00F96858"/>
    <w:rsid w:val="00F96BAD"/>
    <w:rsid w:val="00FA0193"/>
    <w:rsid w:val="00FA08AD"/>
    <w:rsid w:val="00FA0F4D"/>
    <w:rsid w:val="00FA122E"/>
    <w:rsid w:val="00FA139D"/>
    <w:rsid w:val="00FA1DE6"/>
    <w:rsid w:val="00FA1FCA"/>
    <w:rsid w:val="00FA24B0"/>
    <w:rsid w:val="00FA29C4"/>
    <w:rsid w:val="00FA33BF"/>
    <w:rsid w:val="00FA41C5"/>
    <w:rsid w:val="00FA51C8"/>
    <w:rsid w:val="00FA60C4"/>
    <w:rsid w:val="00FA62EF"/>
    <w:rsid w:val="00FA6B43"/>
    <w:rsid w:val="00FA79EB"/>
    <w:rsid w:val="00FB0871"/>
    <w:rsid w:val="00FB0E84"/>
    <w:rsid w:val="00FB0F95"/>
    <w:rsid w:val="00FB14E3"/>
    <w:rsid w:val="00FB19D6"/>
    <w:rsid w:val="00FB1D46"/>
    <w:rsid w:val="00FB30D8"/>
    <w:rsid w:val="00FB33CC"/>
    <w:rsid w:val="00FB3879"/>
    <w:rsid w:val="00FB4722"/>
    <w:rsid w:val="00FB48E0"/>
    <w:rsid w:val="00FB52DB"/>
    <w:rsid w:val="00FB641A"/>
    <w:rsid w:val="00FB75BA"/>
    <w:rsid w:val="00FB7DB2"/>
    <w:rsid w:val="00FC1917"/>
    <w:rsid w:val="00FC3789"/>
    <w:rsid w:val="00FC3ABE"/>
    <w:rsid w:val="00FC3E7A"/>
    <w:rsid w:val="00FC4932"/>
    <w:rsid w:val="00FC49AC"/>
    <w:rsid w:val="00FC4AEE"/>
    <w:rsid w:val="00FC4C72"/>
    <w:rsid w:val="00FC592F"/>
    <w:rsid w:val="00FC60FA"/>
    <w:rsid w:val="00FC62ED"/>
    <w:rsid w:val="00FC72A0"/>
    <w:rsid w:val="00FC7698"/>
    <w:rsid w:val="00FC7923"/>
    <w:rsid w:val="00FD0056"/>
    <w:rsid w:val="00FD01C2"/>
    <w:rsid w:val="00FD024C"/>
    <w:rsid w:val="00FD1D60"/>
    <w:rsid w:val="00FD2019"/>
    <w:rsid w:val="00FD2421"/>
    <w:rsid w:val="00FD2CD1"/>
    <w:rsid w:val="00FD2F65"/>
    <w:rsid w:val="00FD330A"/>
    <w:rsid w:val="00FD3935"/>
    <w:rsid w:val="00FD4203"/>
    <w:rsid w:val="00FD4E56"/>
    <w:rsid w:val="00FD4E98"/>
    <w:rsid w:val="00FD52ED"/>
    <w:rsid w:val="00FD6C5E"/>
    <w:rsid w:val="00FE0426"/>
    <w:rsid w:val="00FE230E"/>
    <w:rsid w:val="00FE24E0"/>
    <w:rsid w:val="00FE3565"/>
    <w:rsid w:val="00FE3E8B"/>
    <w:rsid w:val="00FE48C2"/>
    <w:rsid w:val="00FE5479"/>
    <w:rsid w:val="00FE595C"/>
    <w:rsid w:val="00FE66A9"/>
    <w:rsid w:val="00FE7464"/>
    <w:rsid w:val="00FE758B"/>
    <w:rsid w:val="00FE7A97"/>
    <w:rsid w:val="00FF02AD"/>
    <w:rsid w:val="00FF04D2"/>
    <w:rsid w:val="00FF0AB0"/>
    <w:rsid w:val="00FF0CE3"/>
    <w:rsid w:val="00FF1415"/>
    <w:rsid w:val="00FF17A0"/>
    <w:rsid w:val="00FF22AE"/>
    <w:rsid w:val="00FF251F"/>
    <w:rsid w:val="00FF27DB"/>
    <w:rsid w:val="00FF285D"/>
    <w:rsid w:val="00FF3343"/>
    <w:rsid w:val="00FF4D5C"/>
    <w:rsid w:val="00FF5598"/>
    <w:rsid w:val="00FF624F"/>
    <w:rsid w:val="00FF63A4"/>
    <w:rsid w:val="00FF7190"/>
    <w:rsid w:val="00FF728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69A178F-C233-41E0-897E-C3C1BDF53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21CEB"/>
    <w:pPr>
      <w:spacing w:before="136"/>
    </w:pPr>
    <w:rPr>
      <w:sz w:val="22"/>
      <w:lang w:val="en-CA"/>
    </w:rPr>
  </w:style>
  <w:style w:type="paragraph" w:styleId="berschrift1">
    <w:name w:val="heading 1"/>
    <w:basedOn w:val="Standard"/>
    <w:next w:val="Standard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BF695E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BF695E"/>
    <w:rPr>
      <w:b/>
      <w:bCs/>
      <w:i/>
      <w:iCs/>
      <w:sz w:val="28"/>
      <w:szCs w:val="28"/>
      <w:lang w:val="en-CA"/>
    </w:rPr>
  </w:style>
  <w:style w:type="character" w:customStyle="1" w:styleId="berschrift3Zchn">
    <w:name w:val="Überschrift 3 Zchn"/>
    <w:link w:val="berschrift3"/>
    <w:rsid w:val="00BF695E"/>
    <w:rPr>
      <w:b/>
      <w:bCs/>
      <w:sz w:val="26"/>
      <w:szCs w:val="26"/>
      <w:lang w:val="en-CA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  <w:lang w:val="en-CA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val="en-CA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  <w:lang w:val="en-CA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  <w:lang w:val="en-CA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Verzeichnis2">
    <w:name w:val="toc 2"/>
    <w:basedOn w:val="Standard"/>
    <w:next w:val="Standard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3531BD"/>
    <w:pPr>
      <w:spacing w:before="0"/>
      <w:ind w:left="403"/>
    </w:pPr>
    <w:rPr>
      <w:sz w:val="20"/>
    </w:rPr>
  </w:style>
  <w:style w:type="character" w:styleId="Kommentarzeichen">
    <w:name w:val="annotation reference"/>
    <w:uiPriority w:val="99"/>
    <w:rsid w:val="00BF7D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BF7D94"/>
    <w:rPr>
      <w:rFonts w:eastAsia="SimSun"/>
      <w:sz w:val="20"/>
    </w:rPr>
  </w:style>
  <w:style w:type="character" w:customStyle="1" w:styleId="KommentartextZchn">
    <w:name w:val="Kommentartext Zchn"/>
    <w:link w:val="Kommentartext"/>
    <w:uiPriority w:val="99"/>
    <w:rsid w:val="00BF7D94"/>
    <w:rPr>
      <w:rFonts w:eastAsia="SimSun"/>
    </w:rPr>
  </w:style>
  <w:style w:type="paragraph" w:customStyle="1" w:styleId="SPIEbodytext">
    <w:name w:val="SPIE body text"/>
    <w:basedOn w:val="Standard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Standard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Verzeichnis4">
    <w:name w:val="toc 4"/>
    <w:basedOn w:val="Standard"/>
    <w:next w:val="Standard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StandardWeb">
    <w:name w:val="Normal (Web)"/>
    <w:basedOn w:val="Standard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ellenraster">
    <w:name w:val="Table Grid"/>
    <w:basedOn w:val="NormaleTabelle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Standard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enabsatz">
    <w:name w:val="List Paragraph"/>
    <w:basedOn w:val="Standard"/>
    <w:uiPriority w:val="34"/>
    <w:qFormat/>
    <w:rsid w:val="002938F9"/>
    <w:pPr>
      <w:ind w:left="720"/>
      <w:contextualSpacing/>
    </w:pPr>
  </w:style>
  <w:style w:type="paragraph" w:styleId="berarbeitung">
    <w:name w:val="Revision"/>
    <w:hidden/>
    <w:uiPriority w:val="99"/>
    <w:semiHidden/>
    <w:rsid w:val="008773CE"/>
    <w:rPr>
      <w:sz w:val="22"/>
      <w:lang w:val="en-CA"/>
    </w:rPr>
  </w:style>
  <w:style w:type="paragraph" w:styleId="Beschriftung">
    <w:name w:val="caption"/>
    <w:basedOn w:val="Standard"/>
    <w:next w:val="Standard"/>
    <w:unhideWhenUsed/>
    <w:qFormat/>
    <w:rsid w:val="0036071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9674D"/>
    <w:rPr>
      <w:color w:val="808080"/>
    </w:rPr>
  </w:style>
  <w:style w:type="paragraph" w:customStyle="1" w:styleId="tableheading">
    <w:name w:val="table heading"/>
    <w:basedOn w:val="Standard"/>
    <w:rsid w:val="00050411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Standard"/>
    <w:rsid w:val="00050411"/>
    <w:pPr>
      <w:keepNext/>
      <w:keepLines/>
      <w:overflowPunct w:val="0"/>
      <w:autoSpaceDE w:val="0"/>
      <w:autoSpaceDN w:val="0"/>
      <w:adjustRightInd w:val="0"/>
      <w:spacing w:before="0" w:after="60"/>
      <w:jc w:val="both"/>
      <w:textAlignment w:val="baseline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Standard"/>
    <w:link w:val="tablesyntaxChar"/>
    <w:rsid w:val="0005041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50411"/>
    <w:rPr>
      <w:rFonts w:eastAsia="Malgun Gothic"/>
      <w:lang w:val="en-GB"/>
    </w:rPr>
  </w:style>
  <w:style w:type="table" w:styleId="Listentabelle3">
    <w:name w:val="List Table 3"/>
    <w:basedOn w:val="NormaleTabelle"/>
    <w:uiPriority w:val="48"/>
    <w:rsid w:val="00FD2F65"/>
    <w:rPr>
      <w:rFonts w:asciiTheme="minorHAnsi" w:eastAsiaTheme="minorHAnsi" w:hAnsiTheme="minorHAnsi" w:cstheme="minorBidi"/>
      <w:sz w:val="22"/>
      <w:szCs w:val="22"/>
      <w:lang w:val="de-D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TableText">
    <w:name w:val="Table_Text"/>
    <w:basedOn w:val="Standard"/>
    <w:rsid w:val="006A3D17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algun Gothic"/>
      <w:sz w:val="18"/>
      <w:szCs w:val="18"/>
      <w:lang w:val="en-GB"/>
    </w:rPr>
  </w:style>
  <w:style w:type="table" w:styleId="Gitternetztabelle4Akzent3">
    <w:name w:val="Grid Table 4 Accent 3"/>
    <w:basedOn w:val="NormaleTabelle"/>
    <w:uiPriority w:val="49"/>
    <w:rsid w:val="00F86C2E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9470E6"/>
    <w:pPr>
      <w:autoSpaceDE w:val="0"/>
      <w:autoSpaceDN w:val="0"/>
      <w:adjustRightInd w:val="0"/>
    </w:pPr>
    <w:rPr>
      <w:color w:val="000000"/>
      <w:sz w:val="24"/>
      <w:szCs w:val="24"/>
      <w:lang w:val="de-DE"/>
    </w:rPr>
  </w:style>
  <w:style w:type="table" w:customStyle="1" w:styleId="GridTable21">
    <w:name w:val="Grid Table 21"/>
    <w:basedOn w:val="NormaleTabelle"/>
    <w:uiPriority w:val="47"/>
    <w:rsid w:val="00CB00CC"/>
    <w:rPr>
      <w:rFonts w:asciiTheme="minorHAnsi" w:eastAsiaTheme="minorHAnsi" w:hAnsiTheme="minorHAnsi" w:cstheme="minorBidi"/>
      <w:sz w:val="22"/>
      <w:szCs w:val="22"/>
      <w:lang w:val="de-D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KeinLeerraum">
    <w:name w:val="No Spacing"/>
    <w:uiPriority w:val="1"/>
    <w:qFormat/>
    <w:rsid w:val="009F26E5"/>
    <w:rPr>
      <w:rFonts w:asciiTheme="minorHAnsi" w:eastAsiaTheme="minorHAnsi" w:hAnsiTheme="minorHAnsi" w:cstheme="minorBidi"/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00DE6"/>
    <w:rPr>
      <w:rFonts w:eastAsia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00DE6"/>
    <w:rPr>
      <w:rFonts w:eastAsia="SimSun"/>
      <w:b/>
      <w:bCs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05C8B-DB8A-45FC-9B8D-AB83FAE66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1902</Words>
  <Characters>11988</Characters>
  <Application>Microsoft Office Word</Application>
  <DocSecurity>0</DocSecurity>
  <Lines>99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Clean-up and finalization of perceptually optimized QP adaptation method in VTM</vt:lpstr>
      <vt:lpstr>Joint Collaborative Team on Video Coding (JCT-VC) Contribution</vt:lpstr>
    </vt:vector>
  </TitlesOfParts>
  <Company>JCT-VC</Company>
  <LinksUpToDate>false</LinksUpToDate>
  <CharactersWithSpaces>13863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Clean-up and finalization of perceptually optimized QP adaptation method in VTM</dc:title>
  <dc:subject/>
  <dc:creator>Christian Helmrich</dc:creator>
  <cp:keywords>JCT-VC, MPEG, VCEG</cp:keywords>
  <dc:description/>
  <cp:lastModifiedBy>Christian Helmrich</cp:lastModifiedBy>
  <cp:revision>3</cp:revision>
  <cp:lastPrinted>2018-12-28T16:00:00Z</cp:lastPrinted>
  <dcterms:created xsi:type="dcterms:W3CDTF">2018-12-28T16:00:00Z</dcterms:created>
  <dcterms:modified xsi:type="dcterms:W3CDTF">2018-12-28T16:00:00Z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