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A4339E">
        <w:tc>
          <w:tcPr>
            <w:tcW w:w="6408" w:type="dxa"/>
          </w:tcPr>
          <w:p w:rsidR="00FA015D" w:rsidRPr="005B217D" w:rsidRDefault="00FA015D" w:rsidP="00A433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A433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FA015D" w:rsidP="00A433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FA015D" w:rsidRPr="005B217D" w:rsidRDefault="00FA015D" w:rsidP="00A433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</w:t>
            </w:r>
            <w:r w:rsidR="0044768E">
              <w:rPr>
                <w:lang w:val="en-CA"/>
              </w:rPr>
              <w:t>06</w:t>
            </w:r>
            <w:r w:rsidR="008E22DB">
              <w:rPr>
                <w:lang w:val="en-CA"/>
              </w:rPr>
              <w:t>42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A4339E">
        <w:tc>
          <w:tcPr>
            <w:tcW w:w="1458" w:type="dxa"/>
          </w:tcPr>
          <w:p w:rsidR="00FA015D" w:rsidRPr="005B217D" w:rsidRDefault="00FA015D" w:rsidP="00A433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8E22DB" w:rsidP="00E07FE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JVET-L0522</w:t>
            </w:r>
            <w:r w:rsidR="00E07FE0" w:rsidRPr="00E07FE0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</w:rPr>
              <w:t>CE4-related : simplified constructed temporal affine merge candidates</w:t>
            </w:r>
            <w:r w:rsidR="00E07FE0" w:rsidRPr="00E07FE0">
              <w:rPr>
                <w:b/>
                <w:szCs w:val="22"/>
                <w:lang w:val="en-CA"/>
              </w:rPr>
              <w:t>)</w:t>
            </w:r>
          </w:p>
        </w:tc>
      </w:tr>
      <w:tr w:rsidR="00FA015D" w:rsidRPr="005B217D" w:rsidTr="00A4339E">
        <w:tc>
          <w:tcPr>
            <w:tcW w:w="1458" w:type="dxa"/>
          </w:tcPr>
          <w:p w:rsidR="00FA015D" w:rsidRPr="005B217D" w:rsidRDefault="00FA015D" w:rsidP="00A433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A43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A4339E">
        <w:tc>
          <w:tcPr>
            <w:tcW w:w="1458" w:type="dxa"/>
          </w:tcPr>
          <w:p w:rsidR="00FA015D" w:rsidRPr="005B217D" w:rsidRDefault="00FA015D" w:rsidP="00A433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A43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A4339E">
        <w:tc>
          <w:tcPr>
            <w:tcW w:w="1458" w:type="dxa"/>
          </w:tcPr>
          <w:p w:rsidR="00FA015D" w:rsidRPr="005B217D" w:rsidRDefault="00FA015D" w:rsidP="00A433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F5D02" w:rsidRDefault="00FA015D" w:rsidP="00A43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:rsidR="00FA015D" w:rsidRPr="005B217D" w:rsidRDefault="00FA015D" w:rsidP="00A43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A433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Default="00FA015D" w:rsidP="00A4339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+1-858-210-4830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  <w:lang w:val="en-CA"/>
                </w:rPr>
                <w:t>Xiaoyu.Xiu@InterDigital.com</w:t>
              </w:r>
            </w:hyperlink>
          </w:p>
          <w:p w:rsidR="00FA015D" w:rsidRDefault="00FA015D" w:rsidP="00A4339E">
            <w:pPr>
              <w:spacing w:before="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Yuwen.He@InterDigital.com</w:t>
            </w:r>
            <w:r>
              <w:rPr>
                <w:szCs w:val="22"/>
                <w:lang w:val="en-CA"/>
              </w:rPr>
              <w:t xml:space="preserve"> </w:t>
            </w:r>
          </w:p>
          <w:p w:rsidR="00FA015D" w:rsidRPr="005B217D" w:rsidRDefault="00FE4C6F" w:rsidP="00A4339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A015D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</w:tc>
      </w:tr>
      <w:tr w:rsidR="00FA015D" w:rsidRPr="005B217D" w:rsidTr="00A4339E">
        <w:tc>
          <w:tcPr>
            <w:tcW w:w="1458" w:type="dxa"/>
          </w:tcPr>
          <w:p w:rsidR="00FA015D" w:rsidRPr="005B217D" w:rsidRDefault="00FA015D" w:rsidP="00A4339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A43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69E9" w:rsidRPr="00EF69E9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2B5F0B">
        <w:rPr>
          <w:szCs w:val="22"/>
          <w:lang w:val="en-CA"/>
        </w:rPr>
        <w:t>L0522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 xml:space="preserve">which demonstrates the performance of </w:t>
      </w:r>
      <w:r w:rsidR="008B23E2">
        <w:t xml:space="preserve">adding temporal </w:t>
      </w:r>
      <w:r w:rsidR="008B23E2">
        <w:t xml:space="preserve">affine </w:t>
      </w:r>
      <w:r w:rsidR="008B23E2">
        <w:t xml:space="preserve">candidates on top of the common base for </w:t>
      </w:r>
      <w:r w:rsidR="008B23E2">
        <w:rPr>
          <w:szCs w:val="22"/>
          <w:lang w:val="en-CA"/>
        </w:rPr>
        <w:t>Merge Affine from</w:t>
      </w:r>
      <w:r w:rsidR="008B23E2">
        <w:t xml:space="preserve"> sub-CE 4.2.1</w:t>
      </w:r>
      <w:r w:rsidR="002B5F0B">
        <w:rPr>
          <w:szCs w:val="22"/>
          <w:lang w:val="en-CA"/>
        </w:rP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2" w:name="OLE_LINK29"/>
      <w:bookmarkStart w:id="3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2"/>
      <w:bookmarkEnd w:id="3"/>
      <w:r w:rsidRPr="00EF69E9">
        <w:rPr>
          <w:szCs w:val="22"/>
          <w:lang w:val="en-CA"/>
        </w:rPr>
        <w:t>in JVET</w:t>
      </w:r>
      <w:r w:rsidR="00CE3F68">
        <w:rPr>
          <w:szCs w:val="22"/>
          <w:lang w:val="en-CA"/>
        </w:rPr>
        <w:t>-</w:t>
      </w:r>
      <w:r w:rsidR="002B5F0B">
        <w:rPr>
          <w:szCs w:val="22"/>
          <w:lang w:val="en-CA"/>
        </w:rPr>
        <w:t>L0522</w:t>
      </w:r>
      <w:r w:rsidRPr="00EF69E9">
        <w:rPr>
          <w:rFonts w:hint="eastAsia"/>
          <w:szCs w:val="22"/>
          <w:lang w:val="en-CA"/>
        </w:rPr>
        <w:t>.</w:t>
      </w:r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>The software used in this cross-check is provided b</w:t>
      </w:r>
      <w:bookmarkStart w:id="4" w:name="_GoBack"/>
      <w:bookmarkEnd w:id="4"/>
      <w:r w:rsidRPr="006B1810">
        <w:rPr>
          <w:szCs w:val="22"/>
          <w:lang w:val="en-CA"/>
        </w:rPr>
        <w:t xml:space="preserve">y </w:t>
      </w:r>
      <w:r w:rsidR="002B5F0B">
        <w:rPr>
          <w:szCs w:val="22"/>
          <w:lang w:val="en-CA"/>
        </w:rPr>
        <w:t>Technicolor</w:t>
      </w:r>
      <w:r w:rsidRPr="006B1810">
        <w:rPr>
          <w:szCs w:val="22"/>
          <w:lang w:val="en-CA"/>
        </w:rPr>
        <w:t>, as described in JVET-</w:t>
      </w:r>
      <w:r w:rsidR="002B5F0B">
        <w:rPr>
          <w:szCs w:val="22"/>
          <w:lang w:val="en-CA"/>
        </w:rPr>
        <w:t>L0522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 xml:space="preserve">based on the VTM-2.0.1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  <w:r w:rsidR="000E3E56">
        <w:rPr>
          <w:szCs w:val="22"/>
          <w:lang w:val="en-CA"/>
        </w:rPr>
        <w:t xml:space="preserve"> Partial encoding and decoding simulations are performed using heterogeneous cores, therefore may be unreliable.</w:t>
      </w:r>
    </w:p>
    <w:p w:rsidR="000A6015" w:rsidRPr="000A6015" w:rsidRDefault="000A6015" w:rsidP="000A6015">
      <w:pPr>
        <w:pStyle w:val="Heading2"/>
        <w:ind w:left="360" w:firstLine="0"/>
        <w:rPr>
          <w:lang w:val="en-CA"/>
        </w:rPr>
      </w:pPr>
      <w:r>
        <w:rPr>
          <w:b w:val="0"/>
          <w:bCs w:val="0"/>
          <w:lang w:val="en-CA"/>
        </w:rPr>
        <w:t>Simplified 4.2.4b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:rsidR="000A6015" w:rsidRDefault="000A6015" w:rsidP="000A6015">
      <w:pPr>
        <w:ind w:left="360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:rsidR="000A6015" w:rsidRDefault="000A6015" w:rsidP="000A6015">
      <w:pPr>
        <w:pStyle w:val="Heading2"/>
        <w:ind w:left="360" w:firstLine="0"/>
        <w:rPr>
          <w:b w:val="0"/>
          <w:bCs w:val="0"/>
          <w:lang w:val="en-CA"/>
        </w:rPr>
      </w:pPr>
      <w:r>
        <w:rPr>
          <w:b w:val="0"/>
          <w:bCs w:val="0"/>
          <w:lang w:val="en-CA"/>
        </w:rPr>
        <w:t>Simplified 4.2.4b + ATMVP candidate in affine merge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:rsidR="0052565A" w:rsidRDefault="0052565A" w:rsidP="0052565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A3BEF" w:rsidRPr="001A3BEF" w:rsidTr="001A3B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3BEF" w:rsidRPr="001A3BEF" w:rsidRDefault="001A3BEF" w:rsidP="001A3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3BE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</w:tbl>
    <w:p w:rsidR="001A3BEF" w:rsidRPr="0052565A" w:rsidRDefault="001A3BEF" w:rsidP="0052565A">
      <w:pPr>
        <w:rPr>
          <w:lang w:val="en-CA"/>
        </w:rPr>
      </w:pPr>
    </w:p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-2.</w:t>
      </w:r>
      <w:r>
        <w:rPr>
          <w:sz w:val="22"/>
          <w:szCs w:val="22"/>
        </w:rPr>
        <w:t>0.</w:t>
      </w:r>
      <w:r w:rsidRPr="00A419DC">
        <w:rPr>
          <w:sz w:val="22"/>
          <w:szCs w:val="22"/>
        </w:rPr>
        <w:t>1 reference software,</w:t>
      </w:r>
      <w:bookmarkEnd w:id="5"/>
      <w:r w:rsidRPr="00A419DC">
        <w:t xml:space="preserve"> </w:t>
      </w:r>
      <w:hyperlink r:id="rId12" w:history="1">
        <w:r w:rsidRPr="000343F0">
          <w:rPr>
            <w:rStyle w:val="Hyperlink"/>
            <w:sz w:val="22"/>
            <w:szCs w:val="22"/>
          </w:rPr>
          <w:t>https://vcgit.hhi.fraunhofer.de/jvet/VVCSoftware_VTM/tags/VTM-2.0.1</w:t>
        </w:r>
      </w:hyperlink>
      <w:r>
        <w:t>.</w:t>
      </w:r>
      <w:bookmarkEnd w:id="6"/>
      <w:bookmarkEnd w:id="7"/>
    </w:p>
    <w:bookmarkStart w:id="8" w:name="_Ref525255537"/>
    <w:p w:rsidR="00FA015D" w:rsidRPr="001724DE" w:rsidRDefault="00FA015D" w:rsidP="00FA015D">
      <w:pPr>
        <w:pStyle w:val="References"/>
        <w:jc w:val="both"/>
        <w:rPr>
          <w:sz w:val="22"/>
          <w:szCs w:val="22"/>
        </w:rPr>
      </w:pPr>
      <w:r w:rsidRPr="001724DE">
        <w:rPr>
          <w:sz w:val="22"/>
          <w:szCs w:val="22"/>
        </w:rPr>
        <w:fldChar w:fldCharType="begin"/>
      </w:r>
      <w:r w:rsidRPr="001724DE">
        <w:rPr>
          <w:sz w:val="22"/>
          <w:szCs w:val="22"/>
        </w:rPr>
        <w:instrText xml:space="preserve"> HYPERLINK "mailto:jill.boyce@intel.com" </w:instrText>
      </w:r>
      <w:r w:rsidRPr="001724DE">
        <w:rPr>
          <w:sz w:val="22"/>
          <w:szCs w:val="22"/>
        </w:rPr>
        <w:fldChar w:fldCharType="separate"/>
      </w:r>
      <w:r w:rsidRPr="001724DE">
        <w:rPr>
          <w:sz w:val="22"/>
          <w:szCs w:val="22"/>
        </w:rPr>
        <w:t>J. Boyce</w:t>
      </w:r>
      <w:r w:rsidRPr="001724DE">
        <w:rPr>
          <w:sz w:val="22"/>
        </w:rPr>
        <w:fldChar w:fldCharType="end"/>
      </w:r>
      <w:r w:rsidRPr="001724D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hyperlink r:id="rId13" w:history="1">
        <w:r w:rsidRPr="001724DE">
          <w:rPr>
            <w:sz w:val="22"/>
            <w:szCs w:val="22"/>
          </w:rPr>
          <w:t>K. Suehring</w:t>
        </w:r>
      </w:hyperlink>
      <w:r w:rsidRPr="001724D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hyperlink r:id="rId14" w:history="1">
        <w:r w:rsidRPr="001724DE">
          <w:rPr>
            <w:sz w:val="22"/>
            <w:szCs w:val="22"/>
          </w:rPr>
          <w:t>X. Li</w:t>
        </w:r>
      </w:hyperlink>
      <w:r w:rsidRPr="001724DE">
        <w:rPr>
          <w:sz w:val="22"/>
          <w:szCs w:val="22"/>
        </w:rPr>
        <w:t xml:space="preserve"> and </w:t>
      </w:r>
      <w:hyperlink r:id="rId15" w:history="1">
        <w:r w:rsidRPr="001724DE">
          <w:rPr>
            <w:sz w:val="22"/>
            <w:szCs w:val="22"/>
          </w:rPr>
          <w:t>V. Seregin</w:t>
        </w:r>
      </w:hyperlink>
      <w:r w:rsidRPr="001724DE">
        <w:rPr>
          <w:sz w:val="22"/>
          <w:szCs w:val="22"/>
        </w:rPr>
        <w:t xml:space="preserve">, “JVET common test conditions and software reference configurations for SDR video”, JVET-K1010, the 11th JVET meeting, July 2018, Ljubljana, </w:t>
      </w:r>
      <w:r>
        <w:rPr>
          <w:sz w:val="22"/>
          <w:szCs w:val="22"/>
        </w:rPr>
        <w:t>Slovenia.</w:t>
      </w:r>
      <w:bookmarkEnd w:id="8"/>
    </w:p>
    <w:sectPr w:rsidR="00FA015D" w:rsidRPr="001724DE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C6F" w:rsidRDefault="00FE4C6F">
      <w:pPr>
        <w:spacing w:before="0"/>
      </w:pPr>
      <w:r>
        <w:separator/>
      </w:r>
    </w:p>
  </w:endnote>
  <w:endnote w:type="continuationSeparator" w:id="0">
    <w:p w:rsidR="00FE4C6F" w:rsidRDefault="00FE4C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BBC" w:rsidRPr="00C00DDE" w:rsidRDefault="00FA01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3E5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22DB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C6F" w:rsidRDefault="00FE4C6F">
      <w:pPr>
        <w:spacing w:before="0"/>
      </w:pPr>
      <w:r>
        <w:separator/>
      </w:r>
    </w:p>
  </w:footnote>
  <w:footnote w:type="continuationSeparator" w:id="0">
    <w:p w:rsidR="00FE4C6F" w:rsidRDefault="00FE4C6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A6015"/>
    <w:rsid w:val="000C6AAA"/>
    <w:rsid w:val="000D5162"/>
    <w:rsid w:val="000E3E56"/>
    <w:rsid w:val="001A3BEF"/>
    <w:rsid w:val="001F5D02"/>
    <w:rsid w:val="002B5F0B"/>
    <w:rsid w:val="00366521"/>
    <w:rsid w:val="00424730"/>
    <w:rsid w:val="0044768E"/>
    <w:rsid w:val="004E1BFF"/>
    <w:rsid w:val="0052565A"/>
    <w:rsid w:val="00567D75"/>
    <w:rsid w:val="00592EB6"/>
    <w:rsid w:val="006B1810"/>
    <w:rsid w:val="00781C2A"/>
    <w:rsid w:val="008236AA"/>
    <w:rsid w:val="008B23E2"/>
    <w:rsid w:val="008E22DB"/>
    <w:rsid w:val="00932648"/>
    <w:rsid w:val="00A26412"/>
    <w:rsid w:val="00A313FC"/>
    <w:rsid w:val="00B62AA5"/>
    <w:rsid w:val="00C84146"/>
    <w:rsid w:val="00CE3F68"/>
    <w:rsid w:val="00E07FE0"/>
    <w:rsid w:val="00EF69E9"/>
    <w:rsid w:val="00FA015D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928EC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2.0.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Xiaoyu.Xiu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7757-A55D-4C98-871C-D55BC7792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Xiu, Xiaoyu</cp:lastModifiedBy>
  <cp:revision>17</cp:revision>
  <dcterms:created xsi:type="dcterms:W3CDTF">2018-09-22T05:28:00Z</dcterms:created>
  <dcterms:modified xsi:type="dcterms:W3CDTF">2018-10-11T03:23:00Z</dcterms:modified>
</cp:coreProperties>
</file>