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6408"/>
        <w:gridCol w:w="3168"/>
      </w:tblGrid>
      <w:tr w:rsidR="0037173D" w:rsidRPr="001168FB" w14:paraId="13B1C792" w14:textId="77777777">
        <w:trPr>
          <w:trHeight w:val="711"/>
        </w:trPr>
        <w:tc>
          <w:tcPr>
            <w:tcW w:w="6408" w:type="dxa"/>
            <w:tcBorders>
              <w:top w:val="nil"/>
              <w:left w:val="nil"/>
              <w:bottom w:val="nil"/>
              <w:right w:val="nil"/>
            </w:tcBorders>
            <w:shd w:val="clear" w:color="auto" w:fill="auto"/>
            <w:tcMar>
              <w:top w:w="80" w:type="dxa"/>
              <w:left w:w="80" w:type="dxa"/>
              <w:bottom w:w="80" w:type="dxa"/>
              <w:right w:w="80" w:type="dxa"/>
            </w:tcMar>
          </w:tcPr>
          <w:p w14:paraId="79C7B35D" w14:textId="77777777" w:rsidR="0037173D" w:rsidRPr="001168FB" w:rsidRDefault="00625C2C">
            <w:pPr>
              <w:pStyle w:val="Body"/>
              <w:tabs>
                <w:tab w:val="left" w:pos="7200"/>
              </w:tabs>
              <w:spacing w:before="0"/>
              <w:rPr>
                <w:b/>
                <w:bCs/>
              </w:rPr>
            </w:pPr>
            <w:r w:rsidRPr="001168FB">
              <w:rPr>
                <w:b/>
                <w:bCs/>
              </w:rPr>
              <w:t>Joint Video Experts Team (JVET)</w:t>
            </w:r>
          </w:p>
          <w:p w14:paraId="7D38EDD8" w14:textId="77777777" w:rsidR="0037173D" w:rsidRPr="001168FB" w:rsidRDefault="00625C2C">
            <w:pPr>
              <w:pStyle w:val="Body"/>
              <w:tabs>
                <w:tab w:val="left" w:pos="7200"/>
              </w:tabs>
              <w:spacing w:before="0"/>
              <w:rPr>
                <w:b/>
                <w:bCs/>
              </w:rPr>
            </w:pPr>
            <w:r w:rsidRPr="001168FB">
              <w:rPr>
                <w:b/>
                <w:bCs/>
              </w:rPr>
              <w:t>of ITU-T SG 16 WP 3 and ISO/IEC JTC 1/SC 29/WG 11</w:t>
            </w:r>
          </w:p>
          <w:p w14:paraId="0C096970" w14:textId="77777777" w:rsidR="0037173D" w:rsidRPr="001168FB" w:rsidRDefault="00625C2C">
            <w:pPr>
              <w:pStyle w:val="Body"/>
              <w:tabs>
                <w:tab w:val="left" w:pos="7200"/>
              </w:tabs>
              <w:spacing w:before="0"/>
            </w:pPr>
            <w:r w:rsidRPr="001168FB">
              <w:t>12th Meeting: Macao, CN, 3–12 Oct. 2018</w:t>
            </w:r>
          </w:p>
        </w:tc>
        <w:tc>
          <w:tcPr>
            <w:tcW w:w="3168" w:type="dxa"/>
            <w:tcBorders>
              <w:top w:val="nil"/>
              <w:left w:val="nil"/>
              <w:bottom w:val="nil"/>
              <w:right w:val="nil"/>
            </w:tcBorders>
            <w:shd w:val="clear" w:color="auto" w:fill="auto"/>
            <w:tcMar>
              <w:top w:w="80" w:type="dxa"/>
              <w:left w:w="80" w:type="dxa"/>
              <w:bottom w:w="80" w:type="dxa"/>
              <w:right w:w="80" w:type="dxa"/>
            </w:tcMar>
          </w:tcPr>
          <w:p w14:paraId="601EABCD" w14:textId="77777777" w:rsidR="0037173D" w:rsidRPr="001168FB" w:rsidRDefault="00625C2C">
            <w:pPr>
              <w:pStyle w:val="Body"/>
              <w:tabs>
                <w:tab w:val="left" w:pos="7200"/>
              </w:tabs>
            </w:pPr>
            <w:r w:rsidRPr="001168FB">
              <w:t>Document: JVET-L0547</w:t>
            </w:r>
          </w:p>
        </w:tc>
      </w:tr>
    </w:tbl>
    <w:p w14:paraId="2641D554" w14:textId="77777777" w:rsidR="0037173D" w:rsidRPr="001168FB" w:rsidRDefault="0037173D">
      <w:pPr>
        <w:pStyle w:val="Body"/>
        <w:widowControl w:val="0"/>
      </w:pPr>
    </w:p>
    <w:p w14:paraId="46A1AE37" w14:textId="77777777" w:rsidR="0037173D" w:rsidRPr="001168FB" w:rsidRDefault="0037173D">
      <w:pPr>
        <w:pStyle w:val="Body"/>
        <w:spacing w:before="0"/>
      </w:pPr>
    </w:p>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458"/>
        <w:gridCol w:w="4050"/>
        <w:gridCol w:w="900"/>
        <w:gridCol w:w="3168"/>
      </w:tblGrid>
      <w:tr w:rsidR="0037173D" w:rsidRPr="001168FB" w14:paraId="6A177B47" w14:textId="77777777">
        <w:trPr>
          <w:trHeight w:val="231"/>
        </w:trPr>
        <w:tc>
          <w:tcPr>
            <w:tcW w:w="1458" w:type="dxa"/>
            <w:tcBorders>
              <w:top w:val="nil"/>
              <w:left w:val="nil"/>
              <w:bottom w:val="nil"/>
              <w:right w:val="nil"/>
            </w:tcBorders>
            <w:shd w:val="clear" w:color="auto" w:fill="auto"/>
            <w:tcMar>
              <w:top w:w="80" w:type="dxa"/>
              <w:left w:w="80" w:type="dxa"/>
              <w:bottom w:w="80" w:type="dxa"/>
              <w:right w:w="80" w:type="dxa"/>
            </w:tcMar>
          </w:tcPr>
          <w:p w14:paraId="43A53E62" w14:textId="77777777" w:rsidR="0037173D" w:rsidRPr="001168FB" w:rsidRDefault="00625C2C">
            <w:pPr>
              <w:pStyle w:val="Body"/>
              <w:spacing w:before="60" w:after="60"/>
            </w:pPr>
            <w:r w:rsidRPr="001168FB">
              <w:rPr>
                <w:i/>
                <w:iCs/>
              </w:rPr>
              <w:t>Title:</w:t>
            </w:r>
          </w:p>
        </w:tc>
        <w:tc>
          <w:tcPr>
            <w:tcW w:w="8118" w:type="dxa"/>
            <w:gridSpan w:val="3"/>
            <w:tcBorders>
              <w:top w:val="nil"/>
              <w:left w:val="nil"/>
              <w:bottom w:val="nil"/>
              <w:right w:val="nil"/>
            </w:tcBorders>
            <w:shd w:val="clear" w:color="auto" w:fill="auto"/>
            <w:tcMar>
              <w:top w:w="80" w:type="dxa"/>
              <w:left w:w="80" w:type="dxa"/>
              <w:bottom w:w="80" w:type="dxa"/>
              <w:right w:w="80" w:type="dxa"/>
            </w:tcMar>
          </w:tcPr>
          <w:p w14:paraId="35571D9A" w14:textId="77777777" w:rsidR="0037173D" w:rsidRPr="001168FB" w:rsidRDefault="00625C2C">
            <w:pPr>
              <w:pStyle w:val="Body"/>
              <w:spacing w:before="60" w:after="60"/>
            </w:pPr>
            <w:r w:rsidRPr="001168FB">
              <w:rPr>
                <w:b/>
                <w:bCs/>
              </w:rPr>
              <w:t>Blender Foundation/Animation Studio test sequences</w:t>
            </w:r>
          </w:p>
        </w:tc>
      </w:tr>
      <w:tr w:rsidR="0037173D" w:rsidRPr="001168FB" w14:paraId="56FD61B1" w14:textId="77777777">
        <w:trPr>
          <w:trHeight w:val="231"/>
        </w:trPr>
        <w:tc>
          <w:tcPr>
            <w:tcW w:w="1458" w:type="dxa"/>
            <w:tcBorders>
              <w:top w:val="nil"/>
              <w:left w:val="nil"/>
              <w:bottom w:val="nil"/>
              <w:right w:val="nil"/>
            </w:tcBorders>
            <w:shd w:val="clear" w:color="auto" w:fill="auto"/>
            <w:tcMar>
              <w:top w:w="80" w:type="dxa"/>
              <w:left w:w="80" w:type="dxa"/>
              <w:bottom w:w="80" w:type="dxa"/>
              <w:right w:w="80" w:type="dxa"/>
            </w:tcMar>
          </w:tcPr>
          <w:p w14:paraId="21E146EF" w14:textId="77777777" w:rsidR="0037173D" w:rsidRPr="001168FB" w:rsidRDefault="00625C2C">
            <w:pPr>
              <w:pStyle w:val="Body"/>
              <w:spacing w:before="60" w:after="60"/>
            </w:pPr>
            <w:r w:rsidRPr="001168FB">
              <w:rPr>
                <w:i/>
                <w:iCs/>
              </w:rPr>
              <w:t>Status:</w:t>
            </w:r>
          </w:p>
        </w:tc>
        <w:tc>
          <w:tcPr>
            <w:tcW w:w="8118" w:type="dxa"/>
            <w:gridSpan w:val="3"/>
            <w:tcBorders>
              <w:top w:val="nil"/>
              <w:left w:val="nil"/>
              <w:bottom w:val="nil"/>
              <w:right w:val="nil"/>
            </w:tcBorders>
            <w:shd w:val="clear" w:color="auto" w:fill="auto"/>
            <w:tcMar>
              <w:top w:w="80" w:type="dxa"/>
              <w:left w:w="80" w:type="dxa"/>
              <w:bottom w:w="80" w:type="dxa"/>
              <w:right w:w="80" w:type="dxa"/>
            </w:tcMar>
          </w:tcPr>
          <w:p w14:paraId="5A6B0721" w14:textId="77777777" w:rsidR="0037173D" w:rsidRPr="001168FB" w:rsidRDefault="00625C2C">
            <w:pPr>
              <w:pStyle w:val="Body"/>
              <w:spacing w:before="60" w:after="60"/>
            </w:pPr>
            <w:r w:rsidRPr="001168FB">
              <w:t>Input document to JVET</w:t>
            </w:r>
          </w:p>
        </w:tc>
      </w:tr>
      <w:tr w:rsidR="0037173D" w:rsidRPr="001168FB" w14:paraId="53EAFB24" w14:textId="77777777">
        <w:trPr>
          <w:trHeight w:val="231"/>
        </w:trPr>
        <w:tc>
          <w:tcPr>
            <w:tcW w:w="1458" w:type="dxa"/>
            <w:tcBorders>
              <w:top w:val="nil"/>
              <w:left w:val="nil"/>
              <w:bottom w:val="nil"/>
              <w:right w:val="nil"/>
            </w:tcBorders>
            <w:shd w:val="clear" w:color="auto" w:fill="auto"/>
            <w:tcMar>
              <w:top w:w="80" w:type="dxa"/>
              <w:left w:w="80" w:type="dxa"/>
              <w:bottom w:w="80" w:type="dxa"/>
              <w:right w:w="80" w:type="dxa"/>
            </w:tcMar>
          </w:tcPr>
          <w:p w14:paraId="5199A1EF" w14:textId="77777777" w:rsidR="0037173D" w:rsidRPr="001168FB" w:rsidRDefault="00625C2C">
            <w:pPr>
              <w:pStyle w:val="Body"/>
              <w:spacing w:before="60" w:after="60"/>
            </w:pPr>
            <w:r w:rsidRPr="001168FB">
              <w:rPr>
                <w:i/>
                <w:iCs/>
              </w:rPr>
              <w:t>Purpose:</w:t>
            </w:r>
          </w:p>
        </w:tc>
        <w:tc>
          <w:tcPr>
            <w:tcW w:w="8118" w:type="dxa"/>
            <w:gridSpan w:val="3"/>
            <w:tcBorders>
              <w:top w:val="nil"/>
              <w:left w:val="nil"/>
              <w:bottom w:val="nil"/>
              <w:right w:val="nil"/>
            </w:tcBorders>
            <w:shd w:val="clear" w:color="auto" w:fill="auto"/>
            <w:tcMar>
              <w:top w:w="80" w:type="dxa"/>
              <w:left w:w="80" w:type="dxa"/>
              <w:bottom w:w="80" w:type="dxa"/>
              <w:right w:w="80" w:type="dxa"/>
            </w:tcMar>
          </w:tcPr>
          <w:p w14:paraId="0DE6377A" w14:textId="77777777" w:rsidR="0037173D" w:rsidRPr="001168FB" w:rsidRDefault="00625C2C">
            <w:pPr>
              <w:pStyle w:val="Body"/>
              <w:spacing w:before="60" w:after="60"/>
            </w:pPr>
            <w:r w:rsidRPr="001168FB">
              <w:t>Proposal</w:t>
            </w:r>
          </w:p>
        </w:tc>
      </w:tr>
      <w:tr w:rsidR="0037173D" w:rsidRPr="001168FB" w14:paraId="436A6DFA" w14:textId="77777777">
        <w:trPr>
          <w:trHeight w:val="1371"/>
        </w:trPr>
        <w:tc>
          <w:tcPr>
            <w:tcW w:w="1458" w:type="dxa"/>
            <w:tcBorders>
              <w:top w:val="nil"/>
              <w:left w:val="nil"/>
              <w:bottom w:val="nil"/>
              <w:right w:val="nil"/>
            </w:tcBorders>
            <w:shd w:val="clear" w:color="auto" w:fill="auto"/>
            <w:tcMar>
              <w:top w:w="80" w:type="dxa"/>
              <w:left w:w="80" w:type="dxa"/>
              <w:bottom w:w="80" w:type="dxa"/>
              <w:right w:w="80" w:type="dxa"/>
            </w:tcMar>
          </w:tcPr>
          <w:p w14:paraId="78B17A47" w14:textId="77777777" w:rsidR="0037173D" w:rsidRPr="001168FB" w:rsidRDefault="00625C2C">
            <w:pPr>
              <w:pStyle w:val="Body"/>
              <w:spacing w:before="60" w:after="60"/>
            </w:pPr>
            <w:r w:rsidRPr="001168FB">
              <w:rPr>
                <w:i/>
                <w:iCs/>
              </w:rPr>
              <w:t>Author(s) or</w:t>
            </w:r>
            <w:r w:rsidRPr="001168FB">
              <w:rPr>
                <w:rFonts w:ascii="Arial Unicode MS" w:eastAsia="Arial Unicode MS" w:hAnsi="Arial Unicode MS" w:cs="Arial Unicode MS"/>
              </w:rPr>
              <w:br/>
            </w:r>
            <w:r w:rsidRPr="001168FB">
              <w:rPr>
                <w:i/>
                <w:iCs/>
              </w:rPr>
              <w:t>Contact(s):</w:t>
            </w:r>
          </w:p>
        </w:tc>
        <w:tc>
          <w:tcPr>
            <w:tcW w:w="4050" w:type="dxa"/>
            <w:tcBorders>
              <w:top w:val="nil"/>
              <w:left w:val="nil"/>
              <w:bottom w:val="nil"/>
              <w:right w:val="nil"/>
            </w:tcBorders>
            <w:shd w:val="clear" w:color="auto" w:fill="auto"/>
            <w:tcMar>
              <w:top w:w="80" w:type="dxa"/>
              <w:left w:w="80" w:type="dxa"/>
              <w:bottom w:w="80" w:type="dxa"/>
              <w:right w:w="80" w:type="dxa"/>
            </w:tcMar>
          </w:tcPr>
          <w:p w14:paraId="4BACECB4" w14:textId="77777777" w:rsidR="0037173D" w:rsidRPr="001168FB" w:rsidRDefault="00625C2C">
            <w:pPr>
              <w:pStyle w:val="Body"/>
              <w:spacing w:before="60" w:after="60"/>
            </w:pPr>
            <w:r w:rsidRPr="001168FB">
              <w:t>Francesco Siddi</w:t>
            </w:r>
          </w:p>
          <w:p w14:paraId="4401996C" w14:textId="77777777" w:rsidR="0037173D" w:rsidRPr="001168FB" w:rsidRDefault="00625C2C">
            <w:pPr>
              <w:pStyle w:val="Body"/>
              <w:spacing w:before="60" w:after="60"/>
            </w:pPr>
            <w:r w:rsidRPr="001168FB">
              <w:t>Ton Roosendaal</w:t>
            </w:r>
          </w:p>
          <w:p w14:paraId="0C678A85" w14:textId="77777777" w:rsidR="0037173D" w:rsidRPr="001168FB" w:rsidRDefault="00625C2C">
            <w:pPr>
              <w:pStyle w:val="Body"/>
              <w:spacing w:before="60" w:after="60"/>
            </w:pPr>
            <w:r w:rsidRPr="001168FB">
              <w:rPr>
                <w:rFonts w:ascii="Arial Unicode MS" w:eastAsia="Arial Unicode MS" w:hAnsi="Arial Unicode MS" w:cs="Arial Unicode MS"/>
              </w:rPr>
              <w:br/>
            </w:r>
          </w:p>
        </w:tc>
        <w:tc>
          <w:tcPr>
            <w:tcW w:w="900" w:type="dxa"/>
            <w:tcBorders>
              <w:top w:val="nil"/>
              <w:left w:val="nil"/>
              <w:bottom w:val="nil"/>
              <w:right w:val="nil"/>
            </w:tcBorders>
            <w:shd w:val="clear" w:color="auto" w:fill="auto"/>
            <w:tcMar>
              <w:top w:w="80" w:type="dxa"/>
              <w:left w:w="80" w:type="dxa"/>
              <w:bottom w:w="80" w:type="dxa"/>
              <w:right w:w="80" w:type="dxa"/>
            </w:tcMar>
          </w:tcPr>
          <w:p w14:paraId="7B39D253" w14:textId="77777777" w:rsidR="0037173D" w:rsidRPr="001168FB" w:rsidRDefault="00625C2C">
            <w:pPr>
              <w:pStyle w:val="Body"/>
              <w:spacing w:before="60" w:after="60"/>
            </w:pPr>
            <w:r w:rsidRPr="001168FB">
              <w:t>Tel:</w:t>
            </w:r>
            <w:r w:rsidRPr="001168FB">
              <w:rPr>
                <w:rFonts w:ascii="Arial Unicode MS" w:eastAsia="Arial Unicode MS" w:hAnsi="Arial Unicode MS" w:cs="Arial Unicode MS"/>
              </w:rPr>
              <w:br/>
            </w:r>
            <w:r w:rsidRPr="001168FB">
              <w:t>Email:</w:t>
            </w:r>
          </w:p>
        </w:tc>
        <w:tc>
          <w:tcPr>
            <w:tcW w:w="3168" w:type="dxa"/>
            <w:tcBorders>
              <w:top w:val="nil"/>
              <w:left w:val="nil"/>
              <w:bottom w:val="nil"/>
              <w:right w:val="nil"/>
            </w:tcBorders>
            <w:shd w:val="clear" w:color="auto" w:fill="auto"/>
            <w:tcMar>
              <w:top w:w="80" w:type="dxa"/>
              <w:left w:w="80" w:type="dxa"/>
              <w:bottom w:w="80" w:type="dxa"/>
              <w:right w:w="80" w:type="dxa"/>
            </w:tcMar>
          </w:tcPr>
          <w:p w14:paraId="7446BB53" w14:textId="77777777" w:rsidR="0037173D" w:rsidRPr="001168FB" w:rsidRDefault="00625C2C">
            <w:pPr>
              <w:pStyle w:val="Body"/>
              <w:spacing w:before="60" w:after="60"/>
              <w:rPr>
                <w:color w:val="0000FF"/>
                <w:u w:val="single" w:color="0000FF"/>
              </w:rPr>
            </w:pPr>
            <w:r w:rsidRPr="001168FB">
              <w:t>N/A</w:t>
            </w:r>
            <w:r w:rsidRPr="001168FB">
              <w:rPr>
                <w:rFonts w:ascii="Arial Unicode MS" w:eastAsia="Arial Unicode MS" w:hAnsi="Arial Unicode MS" w:cs="Arial Unicode MS"/>
              </w:rPr>
              <w:br/>
            </w:r>
            <w:r w:rsidRPr="001168FB">
              <w:rPr>
                <w:color w:val="0000FF"/>
                <w:u w:val="single" w:color="0000FF"/>
              </w:rPr>
              <w:t>francesco@blender.org</w:t>
            </w:r>
          </w:p>
          <w:p w14:paraId="588D650C" w14:textId="77777777" w:rsidR="0037173D" w:rsidRPr="001168FB" w:rsidRDefault="00625C2C">
            <w:pPr>
              <w:pStyle w:val="Body"/>
              <w:spacing w:before="60" w:after="60"/>
            </w:pPr>
            <w:r w:rsidRPr="001168FB">
              <w:rPr>
                <w:color w:val="0000FF"/>
                <w:u w:val="single" w:color="0000FF"/>
              </w:rPr>
              <w:t>ton@blender.org</w:t>
            </w:r>
          </w:p>
        </w:tc>
      </w:tr>
      <w:tr w:rsidR="0037173D" w:rsidRPr="001168FB" w14:paraId="6909053C" w14:textId="77777777">
        <w:trPr>
          <w:trHeight w:val="231"/>
        </w:trPr>
        <w:tc>
          <w:tcPr>
            <w:tcW w:w="1458" w:type="dxa"/>
            <w:tcBorders>
              <w:top w:val="nil"/>
              <w:left w:val="nil"/>
              <w:bottom w:val="nil"/>
              <w:right w:val="nil"/>
            </w:tcBorders>
            <w:shd w:val="clear" w:color="auto" w:fill="auto"/>
            <w:tcMar>
              <w:top w:w="80" w:type="dxa"/>
              <w:left w:w="80" w:type="dxa"/>
              <w:bottom w:w="80" w:type="dxa"/>
              <w:right w:w="80" w:type="dxa"/>
            </w:tcMar>
          </w:tcPr>
          <w:p w14:paraId="6509E9E2" w14:textId="77777777" w:rsidR="0037173D" w:rsidRPr="001168FB" w:rsidRDefault="00625C2C">
            <w:pPr>
              <w:pStyle w:val="Body"/>
              <w:spacing w:before="60" w:after="60"/>
            </w:pPr>
            <w:r w:rsidRPr="001168FB">
              <w:rPr>
                <w:i/>
                <w:iCs/>
              </w:rPr>
              <w:t>Source:</w:t>
            </w:r>
          </w:p>
        </w:tc>
        <w:tc>
          <w:tcPr>
            <w:tcW w:w="8118" w:type="dxa"/>
            <w:gridSpan w:val="3"/>
            <w:tcBorders>
              <w:top w:val="nil"/>
              <w:left w:val="nil"/>
              <w:bottom w:val="nil"/>
              <w:right w:val="nil"/>
            </w:tcBorders>
            <w:shd w:val="clear" w:color="auto" w:fill="auto"/>
            <w:tcMar>
              <w:top w:w="80" w:type="dxa"/>
              <w:left w:w="80" w:type="dxa"/>
              <w:bottom w:w="80" w:type="dxa"/>
              <w:right w:w="80" w:type="dxa"/>
            </w:tcMar>
          </w:tcPr>
          <w:p w14:paraId="485E69AE" w14:textId="77777777" w:rsidR="0037173D" w:rsidRPr="001168FB" w:rsidRDefault="00625C2C">
            <w:pPr>
              <w:pStyle w:val="Body"/>
              <w:spacing w:before="60" w:after="60"/>
            </w:pPr>
            <w:r w:rsidRPr="001168FB">
              <w:t>Blender Animation Studio, Blender Foundation</w:t>
            </w:r>
          </w:p>
        </w:tc>
      </w:tr>
    </w:tbl>
    <w:p w14:paraId="1A1AC483" w14:textId="77777777" w:rsidR="0037173D" w:rsidRPr="001168FB" w:rsidRDefault="0037173D">
      <w:pPr>
        <w:pStyle w:val="Body"/>
        <w:widowControl w:val="0"/>
        <w:spacing w:before="0"/>
      </w:pPr>
    </w:p>
    <w:p w14:paraId="0FF196C8" w14:textId="77777777" w:rsidR="0037173D" w:rsidRPr="001168FB" w:rsidRDefault="00625C2C">
      <w:pPr>
        <w:pStyle w:val="Body"/>
        <w:tabs>
          <w:tab w:val="right" w:pos="9340"/>
        </w:tabs>
        <w:spacing w:before="120" w:after="240"/>
        <w:jc w:val="center"/>
      </w:pPr>
      <w:r w:rsidRPr="001168FB">
        <w:rPr>
          <w:u w:val="single"/>
        </w:rPr>
        <w:t>_____________________________</w:t>
      </w:r>
    </w:p>
    <w:p w14:paraId="42322B2E" w14:textId="77777777" w:rsidR="0037173D" w:rsidRPr="001168FB" w:rsidRDefault="00625C2C">
      <w:pPr>
        <w:pStyle w:val="Heading"/>
        <w:ind w:left="432" w:hanging="432"/>
      </w:pPr>
      <w:r w:rsidRPr="001168FB">
        <w:t>Abstract</w:t>
      </w:r>
    </w:p>
    <w:p w14:paraId="19AF6A37" w14:textId="5BC7A533" w:rsidR="0037173D" w:rsidRPr="001168FB" w:rsidRDefault="00625C2C">
      <w:pPr>
        <w:pStyle w:val="Body"/>
      </w:pPr>
      <w:r w:rsidRPr="001168FB">
        <w:rPr>
          <w:rFonts w:eastAsia="Arial Unicode MS" w:cs="Arial Unicode MS"/>
        </w:rPr>
        <w:t xml:space="preserve">The Blender Foundation </w:t>
      </w:r>
      <w:r w:rsidR="002B3474">
        <w:rPr>
          <w:rFonts w:eastAsia="Arial Unicode MS" w:cs="Arial Unicode MS"/>
        </w:rPr>
        <w:fldChar w:fldCharType="begin"/>
      </w:r>
      <w:r w:rsidR="002B3474">
        <w:rPr>
          <w:rFonts w:eastAsia="Arial Unicode MS" w:cs="Arial Unicode MS"/>
        </w:rPr>
        <w:instrText xml:space="preserve"> REF _Ref526724488 \r \h </w:instrText>
      </w:r>
      <w:r w:rsidR="002B3474">
        <w:rPr>
          <w:rFonts w:eastAsia="Arial Unicode MS" w:cs="Arial Unicode MS"/>
        </w:rPr>
      </w:r>
      <w:r w:rsidR="002B3474">
        <w:rPr>
          <w:rFonts w:eastAsia="Arial Unicode MS" w:cs="Arial Unicode MS"/>
        </w:rPr>
        <w:fldChar w:fldCharType="separate"/>
      </w:r>
      <w:r w:rsidR="002B3474">
        <w:rPr>
          <w:rFonts w:eastAsia="Arial Unicode MS" w:cs="Arial Unicode MS"/>
        </w:rPr>
        <w:t>[1]</w:t>
      </w:r>
      <w:r w:rsidR="002B3474">
        <w:rPr>
          <w:rFonts w:eastAsia="Arial Unicode MS" w:cs="Arial Unicode MS"/>
        </w:rPr>
        <w:fldChar w:fldCharType="end"/>
      </w:r>
      <w:r w:rsidRPr="001168FB">
        <w:rPr>
          <w:rFonts w:eastAsia="Arial Unicode MS" w:cs="Arial Unicode MS"/>
        </w:rPr>
        <w:t>and the Blender Animation</w:t>
      </w:r>
      <w:r w:rsidRPr="001168FB">
        <w:rPr>
          <w:rFonts w:eastAsia="Arial Unicode MS" w:cs="Arial Unicode MS"/>
        </w:rPr>
        <w:t xml:space="preserve"> Studio have made several new sequences available for use in JCT-VC and JVET activities. All sequences include computer generated content of different characteristics and using different artistic forms, and are provided in a variety of resolutions and form</w:t>
      </w:r>
      <w:r w:rsidRPr="001168FB">
        <w:rPr>
          <w:rFonts w:eastAsia="Arial Unicode MS" w:cs="Arial Unicode MS"/>
        </w:rPr>
        <w:t>ats.  The copyright holders offer the sequences free of charge and under a copyright license claimed to be suitable for use in standardization projects.</w:t>
      </w:r>
    </w:p>
    <w:p w14:paraId="798A8609" w14:textId="77777777" w:rsidR="0037173D" w:rsidRPr="001168FB" w:rsidRDefault="00625C2C">
      <w:pPr>
        <w:pStyle w:val="Heading"/>
        <w:numPr>
          <w:ilvl w:val="0"/>
          <w:numId w:val="2"/>
        </w:numPr>
        <w:jc w:val="left"/>
        <w:rPr>
          <w:lang w:val="fr-FR"/>
        </w:rPr>
      </w:pPr>
      <w:r w:rsidRPr="001168FB">
        <w:rPr>
          <w:lang w:val="fr-FR"/>
        </w:rPr>
        <w:t>Introduction</w:t>
      </w:r>
    </w:p>
    <w:p w14:paraId="5245011A" w14:textId="77777777" w:rsidR="0037173D" w:rsidRPr="001168FB" w:rsidRDefault="00625C2C">
      <w:pPr>
        <w:pStyle w:val="Body"/>
      </w:pPr>
      <w:r w:rsidRPr="001168FB">
        <w:rPr>
          <w:rFonts w:eastAsia="Arial Unicode MS" w:cs="Arial Unicode MS"/>
        </w:rPr>
        <w:t>The majority of the video content used and tested by the JCT-VC and JVET groups includes n</w:t>
      </w:r>
      <w:r w:rsidRPr="001168FB">
        <w:rPr>
          <w:rFonts w:eastAsia="Arial Unicode MS" w:cs="Arial Unicode MS"/>
        </w:rPr>
        <w:t>atural scene sequences, whereas the majority of animated and computer generated content used by these groups cannot be considered as being very representative of the content used in practice. Therefore, six new animated/computer generated sequences are pro</w:t>
      </w:r>
      <w:r w:rsidRPr="001168FB">
        <w:rPr>
          <w:rFonts w:eastAsia="Arial Unicode MS" w:cs="Arial Unicode MS"/>
        </w:rPr>
        <w:t>vided to these groups by the Blender Foundation and Blender Animation</w:t>
      </w:r>
      <w:r w:rsidRPr="001168FB">
        <w:rPr>
          <w:rFonts w:eastAsia="Arial Unicode MS" w:cs="Arial Unicode MS"/>
          <w:lang w:val="it-IT"/>
        </w:rPr>
        <w:t xml:space="preserve"> Studio</w:t>
      </w:r>
      <w:r w:rsidRPr="001168FB">
        <w:rPr>
          <w:rFonts w:eastAsia="Arial Unicode MS" w:cs="Arial Unicode MS"/>
        </w:rPr>
        <w:t xml:space="preserve">. All sequences are several minutes long, however appropriate length, i.e. 8-12seconds, contiguous segments can be found in all sequences for use by JCT-VC and JVET experiments.   </w:t>
      </w:r>
      <w:r w:rsidRPr="001168FB">
        <w:rPr>
          <w:rFonts w:eastAsia="Arial Unicode MS" w:cs="Arial Unicode MS"/>
        </w:rPr>
        <w:t xml:space="preserve"> </w:t>
      </w:r>
    </w:p>
    <w:p w14:paraId="3C4829C6" w14:textId="77777777" w:rsidR="0037173D" w:rsidRPr="001168FB" w:rsidRDefault="00625C2C">
      <w:pPr>
        <w:pStyle w:val="Heading"/>
        <w:numPr>
          <w:ilvl w:val="0"/>
          <w:numId w:val="2"/>
        </w:numPr>
        <w:jc w:val="left"/>
        <w:rPr>
          <w:lang w:val="fr-FR"/>
        </w:rPr>
      </w:pPr>
      <w:r w:rsidRPr="001168FB">
        <w:rPr>
          <w:lang w:val="fr-FR"/>
        </w:rPr>
        <w:t>Sequence description</w:t>
      </w:r>
    </w:p>
    <w:p w14:paraId="377756EA" w14:textId="33A80CCD" w:rsidR="0037173D" w:rsidRPr="001168FB" w:rsidRDefault="00625C2C">
      <w:pPr>
        <w:pStyle w:val="Body"/>
      </w:pPr>
      <w:r w:rsidRPr="001168FB">
        <w:rPr>
          <w:rFonts w:eastAsia="Arial Unicode MS" w:cs="Arial Unicode MS"/>
        </w:rPr>
        <w:t xml:space="preserve">The six sequences </w:t>
      </w:r>
      <w:r w:rsidR="00B65042">
        <w:rPr>
          <w:rFonts w:eastAsia="Arial Unicode MS" w:cs="Arial Unicode MS"/>
        </w:rPr>
        <w:t>(</w:t>
      </w:r>
      <w:r w:rsidR="00B65042">
        <w:rPr>
          <w:rFonts w:eastAsia="Arial Unicode MS" w:cs="Arial Unicode MS"/>
        </w:rPr>
        <w:fldChar w:fldCharType="begin"/>
      </w:r>
      <w:r w:rsidR="00B65042">
        <w:rPr>
          <w:rFonts w:eastAsia="Arial Unicode MS" w:cs="Arial Unicode MS"/>
        </w:rPr>
        <w:instrText xml:space="preserve"> REF _Ref526722397 \h </w:instrText>
      </w:r>
      <w:r w:rsidR="00B65042">
        <w:rPr>
          <w:rFonts w:eastAsia="Arial Unicode MS" w:cs="Arial Unicode MS"/>
        </w:rPr>
      </w:r>
      <w:r w:rsidR="00B65042">
        <w:rPr>
          <w:rFonts w:eastAsia="Arial Unicode MS" w:cs="Arial Unicode MS"/>
        </w:rPr>
        <w:fldChar w:fldCharType="separate"/>
      </w:r>
      <w:r w:rsidR="002B3474">
        <w:t xml:space="preserve">Table </w:t>
      </w:r>
      <w:r w:rsidR="002B3474">
        <w:rPr>
          <w:noProof/>
        </w:rPr>
        <w:t>1</w:t>
      </w:r>
      <w:r w:rsidR="00B65042">
        <w:rPr>
          <w:rFonts w:eastAsia="Arial Unicode MS" w:cs="Arial Unicode MS"/>
        </w:rPr>
        <w:fldChar w:fldCharType="end"/>
      </w:r>
      <w:r w:rsidR="00B65042">
        <w:rPr>
          <w:rFonts w:eastAsia="Arial Unicode MS" w:cs="Arial Unicode MS"/>
        </w:rPr>
        <w:t xml:space="preserve">) </w:t>
      </w:r>
      <w:r w:rsidRPr="001168FB">
        <w:rPr>
          <w:rFonts w:eastAsia="Arial Unicode MS" w:cs="Arial Unicode MS"/>
        </w:rPr>
        <w:t>provided by the Blender Foundation and the Blender Animation Studio are provided in a variety of formats and resolutions. All content is provided in the RGB (BT.709) representation with sRGB transfer characteristics</w:t>
      </w:r>
      <w:r w:rsidRPr="001168FB">
        <w:rPr>
          <w:rFonts w:eastAsia="Arial Unicode MS" w:cs="Arial Unicode MS"/>
        </w:rPr>
        <w:t>. Information on the different segments contained in the sequences Hero and Sintel is also provided.</w:t>
      </w:r>
    </w:p>
    <w:p w14:paraId="784E1B82" w14:textId="77777777" w:rsidR="0037173D" w:rsidRPr="001168FB" w:rsidRDefault="0037173D">
      <w:pPr>
        <w:pStyle w:val="Body"/>
      </w:pPr>
    </w:p>
    <w:tbl>
      <w:tblPr>
        <w:tblStyle w:val="GridTable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35"/>
        <w:gridCol w:w="1484"/>
        <w:gridCol w:w="976"/>
        <w:gridCol w:w="1030"/>
        <w:gridCol w:w="755"/>
        <w:gridCol w:w="1098"/>
        <w:gridCol w:w="899"/>
        <w:gridCol w:w="1098"/>
      </w:tblGrid>
      <w:tr w:rsidR="001168FB" w:rsidRPr="001168FB" w14:paraId="6028F787" w14:textId="77777777" w:rsidTr="00CE0397">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628" w:type="pct"/>
            <w:shd w:val="clear" w:color="auto" w:fill="2E74B5" w:themeFill="accent5" w:themeFillShade="BF"/>
            <w:vAlign w:val="center"/>
          </w:tcPr>
          <w:p w14:paraId="67823586" w14:textId="578FD3A3" w:rsidR="0037173D" w:rsidRPr="001168FB" w:rsidRDefault="001168FB" w:rsidP="00B65042">
            <w:pPr>
              <w:pStyle w:val="Body"/>
              <w:keepNext/>
              <w:keepLines/>
              <w:spacing w:before="0"/>
              <w:jc w:val="center"/>
              <w:rPr>
                <w:color w:val="FFFFFF" w:themeColor="background1"/>
                <w:sz w:val="16"/>
                <w:szCs w:val="16"/>
              </w:rPr>
            </w:pPr>
            <w:r w:rsidRPr="001168FB">
              <w:rPr>
                <w:color w:val="FFFFFF" w:themeColor="background1"/>
                <w:sz w:val="16"/>
                <w:szCs w:val="16"/>
              </w:rPr>
              <w:lastRenderedPageBreak/>
              <w:t>Movie</w:t>
            </w:r>
          </w:p>
        </w:tc>
        <w:tc>
          <w:tcPr>
            <w:tcW w:w="446" w:type="pct"/>
            <w:shd w:val="clear" w:color="auto" w:fill="2E74B5" w:themeFill="accent5" w:themeFillShade="BF"/>
            <w:vAlign w:val="center"/>
          </w:tcPr>
          <w:p w14:paraId="094C33B8"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Format</w:t>
            </w:r>
          </w:p>
        </w:tc>
        <w:tc>
          <w:tcPr>
            <w:tcW w:w="793" w:type="pct"/>
            <w:shd w:val="clear" w:color="auto" w:fill="2E74B5" w:themeFill="accent5" w:themeFillShade="BF"/>
            <w:vAlign w:val="center"/>
          </w:tcPr>
          <w:p w14:paraId="4B68CBBF"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Transfer Characteristics</w:t>
            </w:r>
          </w:p>
        </w:tc>
        <w:tc>
          <w:tcPr>
            <w:tcW w:w="522" w:type="pct"/>
            <w:shd w:val="clear" w:color="auto" w:fill="2E74B5" w:themeFill="accent5" w:themeFillShade="BF"/>
            <w:vAlign w:val="center"/>
          </w:tcPr>
          <w:p w14:paraId="0E5D372E"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Precision</w:t>
            </w:r>
          </w:p>
        </w:tc>
        <w:tc>
          <w:tcPr>
            <w:tcW w:w="551" w:type="pct"/>
            <w:shd w:val="clear" w:color="auto" w:fill="2E74B5" w:themeFill="accent5" w:themeFillShade="BF"/>
            <w:vAlign w:val="center"/>
          </w:tcPr>
          <w:p w14:paraId="291A9C8E"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Color Primaries</w:t>
            </w:r>
          </w:p>
        </w:tc>
        <w:tc>
          <w:tcPr>
            <w:tcW w:w="404" w:type="pct"/>
            <w:shd w:val="clear" w:color="auto" w:fill="2E74B5" w:themeFill="accent5" w:themeFillShade="BF"/>
            <w:vAlign w:val="center"/>
          </w:tcPr>
          <w:p w14:paraId="7CF4B9F1"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Frame rate</w:t>
            </w:r>
          </w:p>
        </w:tc>
        <w:tc>
          <w:tcPr>
            <w:tcW w:w="587" w:type="pct"/>
            <w:shd w:val="clear" w:color="auto" w:fill="2E74B5" w:themeFill="accent5" w:themeFillShade="BF"/>
            <w:vAlign w:val="center"/>
          </w:tcPr>
          <w:p w14:paraId="538E41E5"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Resolution</w:t>
            </w:r>
          </w:p>
        </w:tc>
        <w:tc>
          <w:tcPr>
            <w:tcW w:w="481" w:type="pct"/>
            <w:shd w:val="clear" w:color="auto" w:fill="2E74B5" w:themeFill="accent5" w:themeFillShade="BF"/>
            <w:vAlign w:val="center"/>
          </w:tcPr>
          <w:p w14:paraId="1382C509"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Number of frames</w:t>
            </w:r>
          </w:p>
        </w:tc>
        <w:tc>
          <w:tcPr>
            <w:tcW w:w="587" w:type="pct"/>
            <w:shd w:val="clear" w:color="auto" w:fill="2E74B5" w:themeFill="accent5" w:themeFillShade="BF"/>
            <w:vAlign w:val="center"/>
          </w:tcPr>
          <w:p w14:paraId="1ACDB1C1" w14:textId="77777777" w:rsidR="0037173D" w:rsidRPr="001168FB" w:rsidRDefault="00625C2C" w:rsidP="00B65042">
            <w:pPr>
              <w:pStyle w:val="Body"/>
              <w:keepNext/>
              <w:keepLines/>
              <w:spacing w:before="0"/>
              <w:jc w:val="center"/>
              <w:cnfStyle w:val="100000000000" w:firstRow="1" w:lastRow="0" w:firstColumn="0" w:lastColumn="0" w:oddVBand="0" w:evenVBand="0" w:oddHBand="0" w:evenHBand="0" w:firstRowFirstColumn="0" w:firstRowLastColumn="0" w:lastRowFirstColumn="0" w:lastRowLastColumn="0"/>
              <w:rPr>
                <w:color w:val="FFFFFF" w:themeColor="background1"/>
                <w:sz w:val="16"/>
                <w:szCs w:val="16"/>
              </w:rPr>
            </w:pPr>
            <w:r w:rsidRPr="001168FB">
              <w:rPr>
                <w:color w:val="FFFFFF" w:themeColor="background1"/>
                <w:sz w:val="16"/>
                <w:szCs w:val="16"/>
              </w:rPr>
              <w:t>Copyright</w:t>
            </w:r>
          </w:p>
        </w:tc>
      </w:tr>
      <w:tr w:rsidR="001168FB" w:rsidRPr="001168FB" w14:paraId="6BF06CAA" w14:textId="77777777" w:rsidTr="001168FB">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628" w:type="pct"/>
            <w:vAlign w:val="center"/>
          </w:tcPr>
          <w:p w14:paraId="1EACDBA6" w14:textId="2167A19C" w:rsidR="0037173D" w:rsidRPr="001168FB" w:rsidRDefault="00625C2C" w:rsidP="00B65042">
            <w:pPr>
              <w:pStyle w:val="Body"/>
              <w:keepNext/>
              <w:keepLines/>
              <w:spacing w:before="0"/>
              <w:jc w:val="center"/>
              <w:rPr>
                <w:sz w:val="16"/>
                <w:szCs w:val="16"/>
              </w:rPr>
            </w:pPr>
            <w:r w:rsidRPr="001168FB">
              <w:rPr>
                <w:sz w:val="16"/>
                <w:szCs w:val="16"/>
              </w:rPr>
              <w:t>Caminandes</w:t>
            </w:r>
            <w:r w:rsidR="000D7FE0">
              <w:rPr>
                <w:rStyle w:val="FootnoteReference"/>
                <w:sz w:val="16"/>
                <w:szCs w:val="16"/>
              </w:rPr>
              <w:footnoteReference w:id="1"/>
            </w:r>
          </w:p>
        </w:tc>
        <w:tc>
          <w:tcPr>
            <w:tcW w:w="446" w:type="pct"/>
            <w:vAlign w:val="center"/>
          </w:tcPr>
          <w:p w14:paraId="68732E78"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EXR</w:t>
            </w:r>
          </w:p>
        </w:tc>
        <w:tc>
          <w:tcPr>
            <w:tcW w:w="793" w:type="pct"/>
            <w:vAlign w:val="center"/>
          </w:tcPr>
          <w:p w14:paraId="25CA9028"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sRGB</w:t>
            </w:r>
          </w:p>
        </w:tc>
        <w:tc>
          <w:tcPr>
            <w:tcW w:w="522" w:type="pct"/>
            <w:vAlign w:val="center"/>
          </w:tcPr>
          <w:p w14:paraId="67090AD9"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Float</w:t>
            </w:r>
          </w:p>
        </w:tc>
        <w:tc>
          <w:tcPr>
            <w:tcW w:w="551" w:type="pct"/>
            <w:vAlign w:val="center"/>
          </w:tcPr>
          <w:p w14:paraId="60F20923"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BT.709</w:t>
            </w:r>
          </w:p>
        </w:tc>
        <w:tc>
          <w:tcPr>
            <w:tcW w:w="404" w:type="pct"/>
            <w:vAlign w:val="center"/>
          </w:tcPr>
          <w:p w14:paraId="4055698B"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 xml:space="preserve">24 </w:t>
            </w:r>
            <w:r w:rsidRPr="001168FB">
              <w:rPr>
                <w:sz w:val="16"/>
                <w:szCs w:val="16"/>
              </w:rPr>
              <w:t>fps</w:t>
            </w:r>
          </w:p>
        </w:tc>
        <w:tc>
          <w:tcPr>
            <w:tcW w:w="587" w:type="pct"/>
            <w:vAlign w:val="center"/>
          </w:tcPr>
          <w:p w14:paraId="27BECD91"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1920x1080</w:t>
            </w:r>
          </w:p>
        </w:tc>
        <w:tc>
          <w:tcPr>
            <w:tcW w:w="481" w:type="pct"/>
            <w:vAlign w:val="center"/>
          </w:tcPr>
          <w:p w14:paraId="5DE105DF"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3601</w:t>
            </w:r>
          </w:p>
        </w:tc>
        <w:tc>
          <w:tcPr>
            <w:tcW w:w="587" w:type="pct"/>
            <w:vAlign w:val="center"/>
          </w:tcPr>
          <w:p w14:paraId="1CAB1FD2"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Blender Foundation</w:t>
            </w:r>
          </w:p>
        </w:tc>
      </w:tr>
      <w:tr w:rsidR="0037173D" w:rsidRPr="001168FB" w14:paraId="2D5C6C70" w14:textId="77777777" w:rsidTr="001168FB">
        <w:trPr>
          <w:trHeight w:val="721"/>
        </w:trPr>
        <w:tc>
          <w:tcPr>
            <w:cnfStyle w:val="001000000000" w:firstRow="0" w:lastRow="0" w:firstColumn="1" w:lastColumn="0" w:oddVBand="0" w:evenVBand="0" w:oddHBand="0" w:evenHBand="0" w:firstRowFirstColumn="0" w:firstRowLastColumn="0" w:lastRowFirstColumn="0" w:lastRowLastColumn="0"/>
            <w:tcW w:w="628" w:type="pct"/>
            <w:vAlign w:val="center"/>
          </w:tcPr>
          <w:p w14:paraId="0185AA80" w14:textId="77777777" w:rsidR="0037173D" w:rsidRPr="001168FB" w:rsidRDefault="00625C2C" w:rsidP="00B65042">
            <w:pPr>
              <w:pStyle w:val="Body"/>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sz w:val="16"/>
                <w:szCs w:val="16"/>
              </w:rPr>
            </w:pPr>
            <w:r w:rsidRPr="001168FB">
              <w:rPr>
                <w:sz w:val="16"/>
                <w:szCs w:val="16"/>
              </w:rPr>
              <w:t>Cosmos Laundromat</w:t>
            </w:r>
          </w:p>
        </w:tc>
        <w:tc>
          <w:tcPr>
            <w:tcW w:w="446" w:type="pct"/>
            <w:vAlign w:val="center"/>
          </w:tcPr>
          <w:p w14:paraId="7FEAA3F9"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PNG</w:t>
            </w:r>
          </w:p>
        </w:tc>
        <w:tc>
          <w:tcPr>
            <w:tcW w:w="793" w:type="pct"/>
            <w:vAlign w:val="center"/>
          </w:tcPr>
          <w:p w14:paraId="67A17F7E"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sRGB</w:t>
            </w:r>
          </w:p>
        </w:tc>
        <w:tc>
          <w:tcPr>
            <w:tcW w:w="522" w:type="pct"/>
            <w:vAlign w:val="center"/>
          </w:tcPr>
          <w:p w14:paraId="39A4E9B4"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16bit</w:t>
            </w:r>
          </w:p>
        </w:tc>
        <w:tc>
          <w:tcPr>
            <w:tcW w:w="551" w:type="pct"/>
            <w:vAlign w:val="center"/>
          </w:tcPr>
          <w:p w14:paraId="06A66B92"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BT.709</w:t>
            </w:r>
          </w:p>
        </w:tc>
        <w:tc>
          <w:tcPr>
            <w:tcW w:w="404" w:type="pct"/>
            <w:vAlign w:val="center"/>
          </w:tcPr>
          <w:p w14:paraId="397976F6"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24 fps</w:t>
            </w:r>
          </w:p>
        </w:tc>
        <w:tc>
          <w:tcPr>
            <w:tcW w:w="587" w:type="pct"/>
            <w:vAlign w:val="center"/>
          </w:tcPr>
          <w:p w14:paraId="03D59AAE"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2048x858</w:t>
            </w:r>
          </w:p>
        </w:tc>
        <w:tc>
          <w:tcPr>
            <w:tcW w:w="481" w:type="pct"/>
            <w:vAlign w:val="center"/>
          </w:tcPr>
          <w:p w14:paraId="349BBA7C"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8572</w:t>
            </w:r>
          </w:p>
        </w:tc>
        <w:tc>
          <w:tcPr>
            <w:tcW w:w="587" w:type="pct"/>
            <w:vAlign w:val="center"/>
          </w:tcPr>
          <w:p w14:paraId="554E0681"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Blender Foundation</w:t>
            </w:r>
          </w:p>
        </w:tc>
      </w:tr>
      <w:tr w:rsidR="001168FB" w:rsidRPr="001168FB" w14:paraId="4AE972DC" w14:textId="77777777" w:rsidTr="001168FB">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628" w:type="pct"/>
            <w:vAlign w:val="center"/>
          </w:tcPr>
          <w:p w14:paraId="4DB8DBE7" w14:textId="77777777" w:rsidR="0037173D" w:rsidRPr="001168FB" w:rsidRDefault="00625C2C" w:rsidP="00B65042">
            <w:pPr>
              <w:pStyle w:val="Body"/>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sz w:val="16"/>
                <w:szCs w:val="16"/>
              </w:rPr>
            </w:pPr>
            <w:r w:rsidRPr="001168FB">
              <w:rPr>
                <w:sz w:val="16"/>
                <w:szCs w:val="16"/>
              </w:rPr>
              <w:t>Daily Dweebs</w:t>
            </w:r>
          </w:p>
        </w:tc>
        <w:tc>
          <w:tcPr>
            <w:tcW w:w="446" w:type="pct"/>
            <w:vAlign w:val="center"/>
          </w:tcPr>
          <w:p w14:paraId="47D9173E"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TIFF</w:t>
            </w:r>
          </w:p>
        </w:tc>
        <w:tc>
          <w:tcPr>
            <w:tcW w:w="793" w:type="pct"/>
            <w:vAlign w:val="center"/>
          </w:tcPr>
          <w:p w14:paraId="6E5D75B2"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sRGB</w:t>
            </w:r>
          </w:p>
        </w:tc>
        <w:tc>
          <w:tcPr>
            <w:tcW w:w="522" w:type="pct"/>
            <w:vAlign w:val="center"/>
          </w:tcPr>
          <w:p w14:paraId="12791525"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8bit</w:t>
            </w:r>
          </w:p>
        </w:tc>
        <w:tc>
          <w:tcPr>
            <w:tcW w:w="551" w:type="pct"/>
            <w:vAlign w:val="center"/>
          </w:tcPr>
          <w:p w14:paraId="4A2CDA13"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BT.709</w:t>
            </w:r>
          </w:p>
        </w:tc>
        <w:tc>
          <w:tcPr>
            <w:tcW w:w="404" w:type="pct"/>
            <w:vAlign w:val="center"/>
          </w:tcPr>
          <w:p w14:paraId="35B6D622"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24 fps</w:t>
            </w:r>
          </w:p>
        </w:tc>
        <w:tc>
          <w:tcPr>
            <w:tcW w:w="587" w:type="pct"/>
            <w:vAlign w:val="center"/>
          </w:tcPr>
          <w:p w14:paraId="424197EA"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7680x4320</w:t>
            </w:r>
          </w:p>
        </w:tc>
        <w:tc>
          <w:tcPr>
            <w:tcW w:w="481" w:type="pct"/>
            <w:vAlign w:val="center"/>
          </w:tcPr>
          <w:p w14:paraId="696DC35F"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1440</w:t>
            </w:r>
          </w:p>
        </w:tc>
        <w:tc>
          <w:tcPr>
            <w:tcW w:w="587" w:type="pct"/>
            <w:vAlign w:val="center"/>
          </w:tcPr>
          <w:p w14:paraId="32ED0BC6"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Blender Animation Studio</w:t>
            </w:r>
          </w:p>
        </w:tc>
      </w:tr>
      <w:tr w:rsidR="0037173D" w:rsidRPr="001168FB" w14:paraId="3077633A" w14:textId="77777777" w:rsidTr="001168FB">
        <w:trPr>
          <w:trHeight w:val="721"/>
        </w:trPr>
        <w:tc>
          <w:tcPr>
            <w:cnfStyle w:val="001000000000" w:firstRow="0" w:lastRow="0" w:firstColumn="1" w:lastColumn="0" w:oddVBand="0" w:evenVBand="0" w:oddHBand="0" w:evenHBand="0" w:firstRowFirstColumn="0" w:firstRowLastColumn="0" w:lastRowFirstColumn="0" w:lastRowLastColumn="0"/>
            <w:tcW w:w="628" w:type="pct"/>
            <w:vAlign w:val="center"/>
          </w:tcPr>
          <w:p w14:paraId="78E84A25" w14:textId="77777777" w:rsidR="0037173D" w:rsidRPr="001168FB" w:rsidRDefault="00625C2C" w:rsidP="00B65042">
            <w:pPr>
              <w:pStyle w:val="Body"/>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sz w:val="16"/>
                <w:szCs w:val="16"/>
              </w:rPr>
            </w:pPr>
            <w:r w:rsidRPr="001168FB">
              <w:rPr>
                <w:sz w:val="16"/>
                <w:szCs w:val="16"/>
              </w:rPr>
              <w:t>Glass Half</w:t>
            </w:r>
          </w:p>
        </w:tc>
        <w:tc>
          <w:tcPr>
            <w:tcW w:w="446" w:type="pct"/>
            <w:vAlign w:val="center"/>
          </w:tcPr>
          <w:p w14:paraId="027160AF"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PNG</w:t>
            </w:r>
          </w:p>
        </w:tc>
        <w:tc>
          <w:tcPr>
            <w:tcW w:w="793" w:type="pct"/>
            <w:vAlign w:val="center"/>
          </w:tcPr>
          <w:p w14:paraId="5296DB23"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sRGB</w:t>
            </w:r>
          </w:p>
        </w:tc>
        <w:tc>
          <w:tcPr>
            <w:tcW w:w="522" w:type="pct"/>
            <w:vAlign w:val="center"/>
          </w:tcPr>
          <w:p w14:paraId="0061A516"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8bit</w:t>
            </w:r>
          </w:p>
        </w:tc>
        <w:tc>
          <w:tcPr>
            <w:tcW w:w="551" w:type="pct"/>
            <w:vAlign w:val="center"/>
          </w:tcPr>
          <w:p w14:paraId="3D06FF87"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BT.709</w:t>
            </w:r>
          </w:p>
        </w:tc>
        <w:tc>
          <w:tcPr>
            <w:tcW w:w="404" w:type="pct"/>
            <w:vAlign w:val="center"/>
          </w:tcPr>
          <w:p w14:paraId="5085C346"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24 fps</w:t>
            </w:r>
          </w:p>
        </w:tc>
        <w:tc>
          <w:tcPr>
            <w:tcW w:w="587" w:type="pct"/>
            <w:vAlign w:val="center"/>
          </w:tcPr>
          <w:p w14:paraId="36A12581"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3840x2160</w:t>
            </w:r>
          </w:p>
        </w:tc>
        <w:tc>
          <w:tcPr>
            <w:tcW w:w="481" w:type="pct"/>
            <w:vAlign w:val="center"/>
          </w:tcPr>
          <w:p w14:paraId="5F288DDE"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4633</w:t>
            </w:r>
          </w:p>
        </w:tc>
        <w:tc>
          <w:tcPr>
            <w:tcW w:w="587" w:type="pct"/>
            <w:vAlign w:val="center"/>
          </w:tcPr>
          <w:p w14:paraId="31D76CD8"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Blender Foundation</w:t>
            </w:r>
          </w:p>
        </w:tc>
      </w:tr>
      <w:tr w:rsidR="001168FB" w:rsidRPr="001168FB" w14:paraId="10E63B22" w14:textId="77777777" w:rsidTr="001168FB">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628" w:type="pct"/>
            <w:vAlign w:val="center"/>
          </w:tcPr>
          <w:p w14:paraId="6F2669DB" w14:textId="77777777" w:rsidR="0037173D" w:rsidRPr="001168FB" w:rsidRDefault="00625C2C" w:rsidP="00B65042">
            <w:pPr>
              <w:pStyle w:val="Body"/>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sz w:val="16"/>
                <w:szCs w:val="16"/>
              </w:rPr>
            </w:pPr>
            <w:r w:rsidRPr="001168FB">
              <w:rPr>
                <w:sz w:val="16"/>
                <w:szCs w:val="16"/>
              </w:rPr>
              <w:t>Hero</w:t>
            </w:r>
          </w:p>
        </w:tc>
        <w:tc>
          <w:tcPr>
            <w:tcW w:w="446" w:type="pct"/>
            <w:vAlign w:val="center"/>
          </w:tcPr>
          <w:p w14:paraId="2FB7E2D5"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PNG</w:t>
            </w:r>
          </w:p>
        </w:tc>
        <w:tc>
          <w:tcPr>
            <w:tcW w:w="793" w:type="pct"/>
            <w:vAlign w:val="center"/>
          </w:tcPr>
          <w:p w14:paraId="3C85CAFD"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sRGB</w:t>
            </w:r>
          </w:p>
        </w:tc>
        <w:tc>
          <w:tcPr>
            <w:tcW w:w="522" w:type="pct"/>
            <w:vAlign w:val="center"/>
          </w:tcPr>
          <w:p w14:paraId="73C91BEE"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16bit</w:t>
            </w:r>
          </w:p>
        </w:tc>
        <w:tc>
          <w:tcPr>
            <w:tcW w:w="551" w:type="pct"/>
            <w:vAlign w:val="center"/>
          </w:tcPr>
          <w:p w14:paraId="0541795E"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BT.709</w:t>
            </w:r>
          </w:p>
        </w:tc>
        <w:tc>
          <w:tcPr>
            <w:tcW w:w="404" w:type="pct"/>
            <w:vAlign w:val="center"/>
          </w:tcPr>
          <w:p w14:paraId="3BD9C106"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24 fps</w:t>
            </w:r>
          </w:p>
        </w:tc>
        <w:tc>
          <w:tcPr>
            <w:tcW w:w="587" w:type="pct"/>
            <w:vAlign w:val="center"/>
          </w:tcPr>
          <w:p w14:paraId="2BCECDA9"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2048x858</w:t>
            </w:r>
          </w:p>
        </w:tc>
        <w:tc>
          <w:tcPr>
            <w:tcW w:w="481" w:type="pct"/>
            <w:vAlign w:val="center"/>
          </w:tcPr>
          <w:p w14:paraId="37B49500"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5674</w:t>
            </w:r>
          </w:p>
        </w:tc>
        <w:tc>
          <w:tcPr>
            <w:tcW w:w="587" w:type="pct"/>
            <w:vAlign w:val="center"/>
          </w:tcPr>
          <w:p w14:paraId="25C4FB37" w14:textId="77777777" w:rsidR="0037173D" w:rsidRPr="001168FB" w:rsidRDefault="00625C2C" w:rsidP="00B65042">
            <w:pPr>
              <w:pStyle w:val="Body"/>
              <w:keepNext/>
              <w:keepLines/>
              <w:spacing w:before="0"/>
              <w:jc w:val="center"/>
              <w:cnfStyle w:val="000000100000" w:firstRow="0" w:lastRow="0" w:firstColumn="0" w:lastColumn="0" w:oddVBand="0" w:evenVBand="0" w:oddHBand="1" w:evenHBand="0" w:firstRowFirstColumn="0" w:firstRowLastColumn="0" w:lastRowFirstColumn="0" w:lastRowLastColumn="0"/>
              <w:rPr>
                <w:sz w:val="16"/>
                <w:szCs w:val="16"/>
              </w:rPr>
            </w:pPr>
            <w:r w:rsidRPr="001168FB">
              <w:rPr>
                <w:sz w:val="16"/>
                <w:szCs w:val="16"/>
              </w:rPr>
              <w:t>Blender Foundation</w:t>
            </w:r>
          </w:p>
        </w:tc>
      </w:tr>
      <w:tr w:rsidR="0037173D" w:rsidRPr="001168FB" w14:paraId="7965F44D" w14:textId="77777777" w:rsidTr="001168FB">
        <w:trPr>
          <w:trHeight w:val="721"/>
        </w:trPr>
        <w:tc>
          <w:tcPr>
            <w:cnfStyle w:val="001000000000" w:firstRow="0" w:lastRow="0" w:firstColumn="1" w:lastColumn="0" w:oddVBand="0" w:evenVBand="0" w:oddHBand="0" w:evenHBand="0" w:firstRowFirstColumn="0" w:firstRowLastColumn="0" w:lastRowFirstColumn="0" w:lastRowLastColumn="0"/>
            <w:tcW w:w="628" w:type="pct"/>
            <w:vAlign w:val="center"/>
          </w:tcPr>
          <w:p w14:paraId="6B774C22" w14:textId="77777777" w:rsidR="0037173D" w:rsidRPr="001168FB" w:rsidRDefault="00625C2C" w:rsidP="00B65042">
            <w:pPr>
              <w:pStyle w:val="Body"/>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sz w:val="16"/>
                <w:szCs w:val="16"/>
              </w:rPr>
            </w:pPr>
            <w:r w:rsidRPr="001168FB">
              <w:rPr>
                <w:sz w:val="16"/>
                <w:szCs w:val="16"/>
              </w:rPr>
              <w:t>Sintel</w:t>
            </w:r>
          </w:p>
        </w:tc>
        <w:tc>
          <w:tcPr>
            <w:tcW w:w="446" w:type="pct"/>
            <w:vAlign w:val="center"/>
          </w:tcPr>
          <w:p w14:paraId="5AB0AAD0"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PNG</w:t>
            </w:r>
          </w:p>
        </w:tc>
        <w:tc>
          <w:tcPr>
            <w:tcW w:w="793" w:type="pct"/>
            <w:vAlign w:val="center"/>
          </w:tcPr>
          <w:p w14:paraId="4695CE25"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sRGB</w:t>
            </w:r>
          </w:p>
        </w:tc>
        <w:tc>
          <w:tcPr>
            <w:tcW w:w="522" w:type="pct"/>
            <w:vAlign w:val="center"/>
          </w:tcPr>
          <w:p w14:paraId="7C124072"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16bit</w:t>
            </w:r>
          </w:p>
        </w:tc>
        <w:tc>
          <w:tcPr>
            <w:tcW w:w="551" w:type="pct"/>
            <w:vAlign w:val="center"/>
          </w:tcPr>
          <w:p w14:paraId="633F61E7"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BT.709</w:t>
            </w:r>
          </w:p>
        </w:tc>
        <w:tc>
          <w:tcPr>
            <w:tcW w:w="404" w:type="pct"/>
            <w:vAlign w:val="center"/>
          </w:tcPr>
          <w:p w14:paraId="119BCAF0"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24 fps</w:t>
            </w:r>
          </w:p>
        </w:tc>
        <w:tc>
          <w:tcPr>
            <w:tcW w:w="587" w:type="pct"/>
            <w:vAlign w:val="center"/>
          </w:tcPr>
          <w:p w14:paraId="20C521DF"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4096x1744</w:t>
            </w:r>
          </w:p>
        </w:tc>
        <w:tc>
          <w:tcPr>
            <w:tcW w:w="481" w:type="pct"/>
            <w:vAlign w:val="center"/>
          </w:tcPr>
          <w:p w14:paraId="45B122D5"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21312</w:t>
            </w:r>
          </w:p>
        </w:tc>
        <w:tc>
          <w:tcPr>
            <w:tcW w:w="587" w:type="pct"/>
            <w:vAlign w:val="center"/>
          </w:tcPr>
          <w:p w14:paraId="37920F69" w14:textId="77777777" w:rsidR="0037173D" w:rsidRPr="001168FB" w:rsidRDefault="00625C2C" w:rsidP="00B65042">
            <w:pPr>
              <w:pStyle w:val="Body"/>
              <w:keepNext/>
              <w:keepLines/>
              <w:spacing w:before="0"/>
              <w:jc w:val="center"/>
              <w:cnfStyle w:val="000000000000" w:firstRow="0" w:lastRow="0" w:firstColumn="0" w:lastColumn="0" w:oddVBand="0" w:evenVBand="0" w:oddHBand="0" w:evenHBand="0" w:firstRowFirstColumn="0" w:firstRowLastColumn="0" w:lastRowFirstColumn="0" w:lastRowLastColumn="0"/>
              <w:rPr>
                <w:sz w:val="16"/>
                <w:szCs w:val="16"/>
              </w:rPr>
            </w:pPr>
            <w:r w:rsidRPr="001168FB">
              <w:rPr>
                <w:sz w:val="16"/>
                <w:szCs w:val="16"/>
              </w:rPr>
              <w:t>Blender Foundation</w:t>
            </w:r>
          </w:p>
        </w:tc>
      </w:tr>
    </w:tbl>
    <w:p w14:paraId="37AD7D10" w14:textId="56F50845" w:rsidR="0037173D" w:rsidRPr="001168FB" w:rsidRDefault="00B65042" w:rsidP="00B65042">
      <w:pPr>
        <w:pStyle w:val="Caption"/>
        <w:jc w:val="center"/>
      </w:pPr>
      <w:bookmarkStart w:id="0" w:name="_Ref526722397"/>
      <w:r>
        <w:t xml:space="preserve">Table </w:t>
      </w:r>
      <w:fldSimple w:instr=" SEQ Table \* ARABIC ">
        <w:r w:rsidR="002B3474">
          <w:rPr>
            <w:noProof/>
          </w:rPr>
          <w:t>1</w:t>
        </w:r>
      </w:fldSimple>
      <w:bookmarkEnd w:id="0"/>
      <w:r w:rsidR="00625C2C" w:rsidRPr="001168FB">
        <w:t xml:space="preserve"> – </w:t>
      </w:r>
      <w:r>
        <w:t>Proposed</w:t>
      </w:r>
      <w:r w:rsidR="00625C2C" w:rsidRPr="001168FB">
        <w:t xml:space="preserve"> sequences</w:t>
      </w:r>
      <w:r w:rsidR="00CE0397">
        <w:t xml:space="preserve"> and their characteristics</w:t>
      </w:r>
    </w:p>
    <w:p w14:paraId="15A3904E" w14:textId="77777777" w:rsidR="0037173D" w:rsidRPr="001168FB" w:rsidRDefault="00625C2C">
      <w:pPr>
        <w:pStyle w:val="Body"/>
      </w:pPr>
      <w:r w:rsidRPr="001168FB">
        <w:rPr>
          <w:rFonts w:eastAsia="Arial Unicode MS" w:cs="Arial Unicode MS"/>
        </w:rPr>
        <w:t xml:space="preserve">All sequences include computer generated content based on different </w:t>
      </w:r>
      <w:r w:rsidRPr="001168FB">
        <w:rPr>
          <w:rFonts w:eastAsia="Arial Unicode MS" w:cs="Arial Unicode MS"/>
        </w:rPr>
        <w:t>artistic forms, i.e. ranging from traditional animation to anime like content. The majority of the clips in this content include characteristics such as:</w:t>
      </w:r>
    </w:p>
    <w:p w14:paraId="3EE3AA5F" w14:textId="77777777" w:rsidR="0037173D" w:rsidRPr="001168FB" w:rsidRDefault="00625C2C">
      <w:pPr>
        <w:pStyle w:val="Body"/>
        <w:numPr>
          <w:ilvl w:val="0"/>
          <w:numId w:val="4"/>
        </w:numPr>
        <w:spacing w:before="0"/>
        <w:jc w:val="left"/>
      </w:pPr>
      <w:r w:rsidRPr="001168FB">
        <w:t>high motion,</w:t>
      </w:r>
    </w:p>
    <w:p w14:paraId="3F0BD488" w14:textId="77777777" w:rsidR="0037173D" w:rsidRPr="001168FB" w:rsidRDefault="00625C2C">
      <w:pPr>
        <w:pStyle w:val="Body"/>
        <w:numPr>
          <w:ilvl w:val="0"/>
          <w:numId w:val="4"/>
        </w:numPr>
        <w:spacing w:before="0"/>
        <w:jc w:val="left"/>
      </w:pPr>
      <w:r w:rsidRPr="001168FB">
        <w:t>challenging texture structures,</w:t>
      </w:r>
    </w:p>
    <w:p w14:paraId="43E52CF6" w14:textId="77777777" w:rsidR="0037173D" w:rsidRPr="001168FB" w:rsidRDefault="00625C2C">
      <w:pPr>
        <w:pStyle w:val="Body"/>
        <w:numPr>
          <w:ilvl w:val="0"/>
          <w:numId w:val="4"/>
        </w:numPr>
        <w:spacing w:before="0"/>
        <w:jc w:val="left"/>
      </w:pPr>
      <w:r w:rsidRPr="001168FB">
        <w:t xml:space="preserve">saturated colours, </w:t>
      </w:r>
    </w:p>
    <w:p w14:paraId="49FAC51D" w14:textId="77777777" w:rsidR="0037173D" w:rsidRPr="001168FB" w:rsidRDefault="00625C2C">
      <w:pPr>
        <w:pStyle w:val="Body"/>
        <w:numPr>
          <w:ilvl w:val="0"/>
          <w:numId w:val="4"/>
        </w:numPr>
        <w:spacing w:before="0"/>
        <w:jc w:val="left"/>
      </w:pPr>
      <w:r w:rsidRPr="001168FB">
        <w:t>sharp edges,</w:t>
      </w:r>
    </w:p>
    <w:p w14:paraId="3468CB05" w14:textId="77777777" w:rsidR="0037173D" w:rsidRPr="001168FB" w:rsidRDefault="00625C2C">
      <w:pPr>
        <w:pStyle w:val="Body"/>
        <w:numPr>
          <w:ilvl w:val="0"/>
          <w:numId w:val="4"/>
        </w:numPr>
        <w:spacing w:before="0"/>
        <w:jc w:val="left"/>
      </w:pPr>
      <w:r w:rsidRPr="001168FB">
        <w:t>fades and/or cross-fades</w:t>
      </w:r>
    </w:p>
    <w:p w14:paraId="33413E5B" w14:textId="77777777" w:rsidR="0037173D" w:rsidRPr="001168FB" w:rsidRDefault="00625C2C">
      <w:pPr>
        <w:pStyle w:val="Body"/>
        <w:numPr>
          <w:ilvl w:val="0"/>
          <w:numId w:val="4"/>
        </w:numPr>
        <w:spacing w:before="0"/>
        <w:jc w:val="left"/>
        <w:rPr>
          <w:lang w:val="fr-FR"/>
        </w:rPr>
      </w:pPr>
      <w:r w:rsidRPr="001168FB">
        <w:rPr>
          <w:lang w:val="fr-FR"/>
        </w:rPr>
        <w:t xml:space="preserve">global motion, </w:t>
      </w:r>
    </w:p>
    <w:p w14:paraId="69020418" w14:textId="77777777" w:rsidR="0037173D" w:rsidRPr="001168FB" w:rsidRDefault="00625C2C">
      <w:pPr>
        <w:pStyle w:val="Body"/>
        <w:numPr>
          <w:ilvl w:val="0"/>
          <w:numId w:val="4"/>
        </w:numPr>
        <w:spacing w:before="0"/>
        <w:jc w:val="left"/>
        <w:rPr>
          <w:lang w:val="it-IT"/>
        </w:rPr>
      </w:pPr>
      <w:r w:rsidRPr="001168FB">
        <w:rPr>
          <w:lang w:val="it-IT"/>
        </w:rPr>
        <w:t>camera panning,</w:t>
      </w:r>
    </w:p>
    <w:p w14:paraId="0D640129" w14:textId="77777777" w:rsidR="0037173D" w:rsidRPr="001168FB" w:rsidRDefault="00625C2C">
      <w:pPr>
        <w:pStyle w:val="Body"/>
        <w:numPr>
          <w:ilvl w:val="0"/>
          <w:numId w:val="4"/>
        </w:numPr>
        <w:spacing w:before="0"/>
        <w:jc w:val="left"/>
      </w:pPr>
      <w:r w:rsidRPr="001168FB">
        <w:t>frequently light changes,</w:t>
      </w:r>
    </w:p>
    <w:p w14:paraId="508D3FB6" w14:textId="59AD4A80" w:rsidR="0037173D" w:rsidRDefault="00625C2C">
      <w:pPr>
        <w:pStyle w:val="Body"/>
        <w:numPr>
          <w:ilvl w:val="0"/>
          <w:numId w:val="4"/>
        </w:numPr>
        <w:spacing w:before="0"/>
        <w:jc w:val="left"/>
      </w:pPr>
      <w:r w:rsidRPr="001168FB">
        <w:t>high contrast/dynamic range.</w:t>
      </w:r>
    </w:p>
    <w:p w14:paraId="39771BAB" w14:textId="296D4D28" w:rsidR="00B65042" w:rsidRDefault="00B65042" w:rsidP="00B65042">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p>
    <w:p w14:paraId="6135CFCC" w14:textId="358A706B" w:rsidR="00B65042" w:rsidRPr="001168FB" w:rsidRDefault="00CE0397" w:rsidP="00B65042">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
        <w:fldChar w:fldCharType="begin"/>
      </w:r>
      <w:r>
        <w:instrText xml:space="preserve"> REF _Ref526723346 \h </w:instrText>
      </w:r>
      <w:r>
        <w:fldChar w:fldCharType="separate"/>
      </w:r>
      <w:r w:rsidR="002B3474">
        <w:t xml:space="preserve">Table </w:t>
      </w:r>
      <w:r w:rsidR="002B3474">
        <w:rPr>
          <w:noProof/>
        </w:rPr>
        <w:t>2</w:t>
      </w:r>
      <w:r>
        <w:fldChar w:fldCharType="end"/>
      </w:r>
      <w:r>
        <w:t xml:space="preserve"> provides snapshot examples from all of these sequences</w:t>
      </w:r>
      <w:r w:rsidR="00DD0592">
        <w:t>.</w:t>
      </w:r>
    </w:p>
    <w:p w14:paraId="55D1FD56" w14:textId="77777777" w:rsidR="0037173D" w:rsidRPr="001168FB" w:rsidRDefault="0037173D">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p>
    <w:p w14:paraId="73F0AC5F" w14:textId="77777777" w:rsidR="0037173D" w:rsidRPr="001168FB" w:rsidRDefault="00625C2C">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 w:rsidRPr="001168FB">
        <w:rPr>
          <w:rFonts w:ascii="Arial Unicode MS" w:eastAsia="Arial Unicode MS" w:hAnsi="Arial Unicode MS" w:cs="Arial Unicode MS"/>
        </w:rPr>
        <w:br w:type="column"/>
      </w:r>
    </w:p>
    <w:p w14:paraId="7311BA6F" w14:textId="77777777" w:rsidR="0037173D" w:rsidRPr="001168FB" w:rsidRDefault="0037173D">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p>
    <w:p w14:paraId="0A2A3355" w14:textId="77777777" w:rsidR="0037173D" w:rsidRPr="001168FB" w:rsidRDefault="0037173D">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720"/>
        <w:jc w:val="left"/>
        <w:rPr>
          <w:shd w:val="clear" w:color="auto" w:fill="FFFF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5"/>
        <w:gridCol w:w="7315"/>
      </w:tblGrid>
      <w:tr w:rsidR="00CE0397" w:rsidRPr="00CE0397" w14:paraId="21B9D6CC" w14:textId="77777777" w:rsidTr="00CE0397">
        <w:trPr>
          <w:trHeight w:val="15"/>
          <w:tblHeader/>
          <w:jc w:val="center"/>
        </w:trPr>
        <w:tc>
          <w:tcPr>
            <w:tcW w:w="1088" w:type="pct"/>
            <w:shd w:val="clear" w:color="auto" w:fill="2E74B5" w:themeFill="accent5" w:themeFillShade="BF"/>
            <w:tcMar>
              <w:top w:w="80" w:type="dxa"/>
              <w:left w:w="80" w:type="dxa"/>
              <w:bottom w:w="80" w:type="dxa"/>
              <w:right w:w="80" w:type="dxa"/>
            </w:tcMar>
            <w:vAlign w:val="center"/>
          </w:tcPr>
          <w:p w14:paraId="2352CA7A" w14:textId="52923053" w:rsidR="00CE0397" w:rsidRPr="00CE0397" w:rsidRDefault="00CE0397" w:rsidP="00CE0397">
            <w:pPr>
              <w:pStyle w:val="Body"/>
              <w:spacing w:before="0"/>
              <w:jc w:val="center"/>
              <w:rPr>
                <w:bCs/>
                <w:color w:val="FFFFFF" w:themeColor="background1"/>
              </w:rPr>
            </w:pPr>
            <w:r w:rsidRPr="00CE0397">
              <w:rPr>
                <w:bCs/>
                <w:color w:val="FFFFFF" w:themeColor="background1"/>
              </w:rPr>
              <w:t>Sequence</w:t>
            </w:r>
          </w:p>
        </w:tc>
        <w:tc>
          <w:tcPr>
            <w:tcW w:w="3912" w:type="pct"/>
            <w:shd w:val="clear" w:color="auto" w:fill="2E74B5" w:themeFill="accent5" w:themeFillShade="BF"/>
            <w:tcMar>
              <w:top w:w="80" w:type="dxa"/>
              <w:left w:w="80" w:type="dxa"/>
              <w:bottom w:w="80" w:type="dxa"/>
              <w:right w:w="80" w:type="dxa"/>
            </w:tcMar>
            <w:vAlign w:val="center"/>
          </w:tcPr>
          <w:p w14:paraId="3A2E6A89" w14:textId="4E7A1399" w:rsidR="00CE0397" w:rsidRPr="00CE0397" w:rsidRDefault="00CE0397" w:rsidP="00CE0397">
            <w:pPr>
              <w:pStyle w:val="Body"/>
              <w:spacing w:before="0"/>
              <w:jc w:val="center"/>
              <w:rPr>
                <w:color w:val="FFFFFF" w:themeColor="background1"/>
                <w:shd w:val="clear" w:color="auto" w:fill="00FFFF"/>
              </w:rPr>
            </w:pPr>
            <w:r>
              <w:rPr>
                <w:bCs/>
                <w:color w:val="FFFFFF" w:themeColor="background1"/>
              </w:rPr>
              <w:t>Snapshot</w:t>
            </w:r>
          </w:p>
        </w:tc>
      </w:tr>
      <w:tr w:rsidR="0037173D" w:rsidRPr="001168FB" w14:paraId="5AD020E2" w14:textId="77777777" w:rsidTr="00CE0397">
        <w:trPr>
          <w:trHeight w:val="3672"/>
          <w:jc w:val="center"/>
        </w:trPr>
        <w:tc>
          <w:tcPr>
            <w:tcW w:w="1088" w:type="pct"/>
            <w:shd w:val="clear" w:color="auto" w:fill="auto"/>
            <w:tcMar>
              <w:top w:w="80" w:type="dxa"/>
              <w:left w:w="80" w:type="dxa"/>
              <w:bottom w:w="80" w:type="dxa"/>
              <w:right w:w="80" w:type="dxa"/>
            </w:tcMar>
            <w:vAlign w:val="center"/>
          </w:tcPr>
          <w:p w14:paraId="0FFFF2DD" w14:textId="6CA9EC79" w:rsidR="0037173D" w:rsidRPr="001168FB" w:rsidRDefault="001168FB" w:rsidP="00CE0397">
            <w:pPr>
              <w:pStyle w:val="Body"/>
              <w:spacing w:before="0"/>
              <w:jc w:val="center"/>
            </w:pPr>
            <w:r w:rsidRPr="001168FB">
              <w:rPr>
                <w:bCs/>
                <w:color w:val="auto"/>
              </w:rPr>
              <w:t>Caminandes</w:t>
            </w:r>
            <w:r w:rsidR="002B3474">
              <w:rPr>
                <w:bCs/>
                <w:color w:val="auto"/>
              </w:rPr>
              <w:t xml:space="preserve"> </w:t>
            </w:r>
            <w:r w:rsidR="002B3474">
              <w:rPr>
                <w:bCs/>
                <w:color w:val="auto"/>
              </w:rPr>
              <w:br/>
            </w:r>
            <w:r w:rsidR="002B3474">
              <w:rPr>
                <w:bCs/>
                <w:color w:val="auto"/>
              </w:rPr>
              <w:fldChar w:fldCharType="begin"/>
            </w:r>
            <w:r w:rsidR="002B3474">
              <w:rPr>
                <w:bCs/>
                <w:color w:val="auto"/>
              </w:rPr>
              <w:instrText xml:space="preserve"> REF _Ref526724519 \r \h </w:instrText>
            </w:r>
            <w:r w:rsidR="002B3474">
              <w:rPr>
                <w:bCs/>
                <w:color w:val="auto"/>
              </w:rPr>
            </w:r>
            <w:r w:rsidR="002B3474">
              <w:rPr>
                <w:bCs/>
                <w:color w:val="auto"/>
              </w:rPr>
              <w:fldChar w:fldCharType="separate"/>
            </w:r>
            <w:r w:rsidR="002B3474">
              <w:rPr>
                <w:bCs/>
                <w:color w:val="auto"/>
              </w:rPr>
              <w:t>[8]</w:t>
            </w:r>
            <w:r w:rsidR="002B3474">
              <w:rPr>
                <w:bCs/>
                <w:color w:val="auto"/>
              </w:rPr>
              <w:fldChar w:fldCharType="end"/>
            </w:r>
            <w:r w:rsidR="002B3474">
              <w:rPr>
                <w:bCs/>
                <w:color w:val="auto"/>
              </w:rPr>
              <w:fldChar w:fldCharType="begin"/>
            </w:r>
            <w:r w:rsidR="002B3474">
              <w:rPr>
                <w:bCs/>
                <w:color w:val="auto"/>
              </w:rPr>
              <w:instrText xml:space="preserve"> REF _Ref526724521 \r \h </w:instrText>
            </w:r>
            <w:r w:rsidR="002B3474">
              <w:rPr>
                <w:bCs/>
                <w:color w:val="auto"/>
              </w:rPr>
            </w:r>
            <w:r w:rsidR="002B3474">
              <w:rPr>
                <w:bCs/>
                <w:color w:val="auto"/>
              </w:rPr>
              <w:fldChar w:fldCharType="separate"/>
            </w:r>
            <w:r w:rsidR="002B3474">
              <w:rPr>
                <w:bCs/>
                <w:color w:val="auto"/>
              </w:rPr>
              <w:t>[9]</w:t>
            </w:r>
            <w:r w:rsidR="002B3474">
              <w:rPr>
                <w:bCs/>
                <w:color w:val="auto"/>
              </w:rPr>
              <w:fldChar w:fldCharType="end"/>
            </w:r>
          </w:p>
        </w:tc>
        <w:tc>
          <w:tcPr>
            <w:tcW w:w="3912" w:type="pct"/>
            <w:shd w:val="clear" w:color="auto" w:fill="auto"/>
            <w:tcMar>
              <w:top w:w="80" w:type="dxa"/>
              <w:left w:w="80" w:type="dxa"/>
              <w:bottom w:w="80" w:type="dxa"/>
              <w:right w:w="80" w:type="dxa"/>
            </w:tcMar>
            <w:vAlign w:val="center"/>
          </w:tcPr>
          <w:p w14:paraId="6914B77D" w14:textId="4811290E" w:rsidR="0037173D" w:rsidRPr="001168FB" w:rsidRDefault="00625C2C" w:rsidP="00CE0397">
            <w:pPr>
              <w:pStyle w:val="Body"/>
              <w:spacing w:before="0"/>
              <w:jc w:val="center"/>
            </w:pPr>
            <w:r w:rsidRPr="001168FB">
              <w:rPr>
                <w:noProof/>
                <w:shd w:val="clear" w:color="auto" w:fill="00FFFF"/>
              </w:rPr>
              <w:drawing>
                <wp:inline distT="0" distB="0" distL="0" distR="0" wp14:anchorId="43C853CA" wp14:editId="4F9813F3">
                  <wp:extent cx="4462272" cy="2514600"/>
                  <wp:effectExtent l="0" t="0" r="0" b="0"/>
                  <wp:docPr id="107374182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5" name="image3.jpeg"/>
                          <pic:cNvPicPr>
                            <a:picLocks noChangeAspect="1"/>
                          </pic:cNvPicPr>
                        </pic:nvPicPr>
                        <pic:blipFill>
                          <a:blip r:embed="rId7">
                            <a:extLst/>
                          </a:blip>
                          <a:stretch>
                            <a:fillRect/>
                          </a:stretch>
                        </pic:blipFill>
                        <pic:spPr>
                          <a:xfrm>
                            <a:off x="0" y="0"/>
                            <a:ext cx="4462272" cy="2514600"/>
                          </a:xfrm>
                          <a:prstGeom prst="rect">
                            <a:avLst/>
                          </a:prstGeom>
                          <a:ln w="12700" cap="flat">
                            <a:noFill/>
                            <a:miter lim="400000"/>
                          </a:ln>
                          <a:effectLst/>
                        </pic:spPr>
                      </pic:pic>
                    </a:graphicData>
                  </a:graphic>
                </wp:inline>
              </w:drawing>
            </w:r>
          </w:p>
        </w:tc>
      </w:tr>
      <w:tr w:rsidR="0037173D" w:rsidRPr="001168FB" w14:paraId="69DD19F0" w14:textId="77777777" w:rsidTr="00CE0397">
        <w:trPr>
          <w:trHeight w:val="333"/>
          <w:jc w:val="center"/>
        </w:trPr>
        <w:tc>
          <w:tcPr>
            <w:tcW w:w="1088" w:type="pct"/>
            <w:shd w:val="clear" w:color="auto" w:fill="auto"/>
            <w:tcMar>
              <w:top w:w="80" w:type="dxa"/>
              <w:left w:w="80" w:type="dxa"/>
              <w:bottom w:w="80" w:type="dxa"/>
              <w:right w:w="80" w:type="dxa"/>
            </w:tcMar>
            <w:vAlign w:val="center"/>
          </w:tcPr>
          <w:p w14:paraId="7D8A5C35" w14:textId="2B4D55F7" w:rsidR="0037173D" w:rsidRPr="001168FB" w:rsidRDefault="00625C2C" w:rsidP="00CE0397">
            <w:pPr>
              <w:pStyle w:val="Body"/>
              <w:spacing w:before="0"/>
              <w:jc w:val="center"/>
            </w:pPr>
            <w:r w:rsidRPr="001168FB">
              <w:rPr>
                <w:rFonts w:eastAsia="Arial Unicode MS" w:cs="Arial Unicode MS"/>
              </w:rPr>
              <w:t>Cosmos Laundromat</w:t>
            </w:r>
            <w:r w:rsidR="002B3474">
              <w:rPr>
                <w:rFonts w:eastAsia="Arial Unicode MS" w:cs="Arial Unicode MS"/>
              </w:rPr>
              <w:t xml:space="preserve"> </w:t>
            </w:r>
            <w:r w:rsidR="002B3474">
              <w:rPr>
                <w:rFonts w:eastAsia="Arial Unicode MS" w:cs="Arial Unicode MS"/>
              </w:rPr>
              <w:fldChar w:fldCharType="begin"/>
            </w:r>
            <w:r w:rsidR="002B3474">
              <w:rPr>
                <w:rFonts w:eastAsia="Arial Unicode MS" w:cs="Arial Unicode MS"/>
              </w:rPr>
              <w:instrText xml:space="preserve"> REF _Ref526724574 \r \h </w:instrText>
            </w:r>
            <w:r w:rsidR="002B3474">
              <w:rPr>
                <w:rFonts w:eastAsia="Arial Unicode MS" w:cs="Arial Unicode MS"/>
              </w:rPr>
            </w:r>
            <w:r w:rsidR="002B3474">
              <w:rPr>
                <w:rFonts w:eastAsia="Arial Unicode MS" w:cs="Arial Unicode MS"/>
              </w:rPr>
              <w:fldChar w:fldCharType="separate"/>
            </w:r>
            <w:r w:rsidR="002B3474">
              <w:rPr>
                <w:rFonts w:eastAsia="Arial Unicode MS" w:cs="Arial Unicode MS"/>
              </w:rPr>
              <w:t>[10]</w:t>
            </w:r>
            <w:r w:rsidR="002B3474">
              <w:rPr>
                <w:rFonts w:eastAsia="Arial Unicode MS" w:cs="Arial Unicode MS"/>
              </w:rPr>
              <w:fldChar w:fldCharType="end"/>
            </w:r>
            <w:r w:rsidR="002B3474">
              <w:rPr>
                <w:rFonts w:eastAsia="Arial Unicode MS" w:cs="Arial Unicode MS"/>
              </w:rPr>
              <w:fldChar w:fldCharType="begin"/>
            </w:r>
            <w:r w:rsidR="002B3474">
              <w:rPr>
                <w:rFonts w:eastAsia="Arial Unicode MS" w:cs="Arial Unicode MS"/>
              </w:rPr>
              <w:instrText xml:space="preserve"> REF _Ref526724576 \r \h </w:instrText>
            </w:r>
            <w:r w:rsidR="002B3474">
              <w:rPr>
                <w:rFonts w:eastAsia="Arial Unicode MS" w:cs="Arial Unicode MS"/>
              </w:rPr>
            </w:r>
            <w:r w:rsidR="002B3474">
              <w:rPr>
                <w:rFonts w:eastAsia="Arial Unicode MS" w:cs="Arial Unicode MS"/>
              </w:rPr>
              <w:fldChar w:fldCharType="separate"/>
            </w:r>
            <w:r w:rsidR="002B3474">
              <w:rPr>
                <w:rFonts w:eastAsia="Arial Unicode MS" w:cs="Arial Unicode MS"/>
              </w:rPr>
              <w:t>[11]</w:t>
            </w:r>
            <w:r w:rsidR="002B3474">
              <w:rPr>
                <w:rFonts w:eastAsia="Arial Unicode MS" w:cs="Arial Unicode MS"/>
              </w:rPr>
              <w:fldChar w:fldCharType="end"/>
            </w:r>
          </w:p>
        </w:tc>
        <w:tc>
          <w:tcPr>
            <w:tcW w:w="3912" w:type="pct"/>
            <w:shd w:val="clear" w:color="auto" w:fill="auto"/>
            <w:tcMar>
              <w:top w:w="80" w:type="dxa"/>
              <w:left w:w="80" w:type="dxa"/>
              <w:bottom w:w="80" w:type="dxa"/>
              <w:right w:w="80" w:type="dxa"/>
            </w:tcMar>
            <w:vAlign w:val="center"/>
          </w:tcPr>
          <w:p w14:paraId="400062DA" w14:textId="77777777" w:rsidR="0037173D" w:rsidRPr="001168FB" w:rsidRDefault="00625C2C" w:rsidP="00CE0397">
            <w:pPr>
              <w:pStyle w:val="Body"/>
              <w:spacing w:before="0"/>
              <w:jc w:val="center"/>
            </w:pPr>
            <w:r w:rsidRPr="001168FB">
              <w:rPr>
                <w:noProof/>
                <w:shd w:val="clear" w:color="auto" w:fill="00FFFF"/>
              </w:rPr>
              <w:drawing>
                <wp:inline distT="0" distB="0" distL="0" distR="0" wp14:anchorId="68859CED" wp14:editId="3D3DB26A">
                  <wp:extent cx="4462272" cy="1865376"/>
                  <wp:effectExtent l="0" t="0" r="0" b="1905"/>
                  <wp:docPr id="107374182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6" name="image4.jpeg"/>
                          <pic:cNvPicPr>
                            <a:picLocks noChangeAspect="1"/>
                          </pic:cNvPicPr>
                        </pic:nvPicPr>
                        <pic:blipFill>
                          <a:blip r:embed="rId8">
                            <a:extLst/>
                          </a:blip>
                          <a:stretch>
                            <a:fillRect/>
                          </a:stretch>
                        </pic:blipFill>
                        <pic:spPr>
                          <a:xfrm>
                            <a:off x="0" y="0"/>
                            <a:ext cx="4462272" cy="1865376"/>
                          </a:xfrm>
                          <a:prstGeom prst="rect">
                            <a:avLst/>
                          </a:prstGeom>
                          <a:ln w="12700" cap="flat">
                            <a:noFill/>
                            <a:miter lim="400000"/>
                          </a:ln>
                          <a:effectLst/>
                        </pic:spPr>
                      </pic:pic>
                    </a:graphicData>
                  </a:graphic>
                </wp:inline>
              </w:drawing>
            </w:r>
          </w:p>
        </w:tc>
      </w:tr>
      <w:tr w:rsidR="0037173D" w:rsidRPr="001168FB" w14:paraId="47E390FD" w14:textId="77777777" w:rsidTr="00D35718">
        <w:trPr>
          <w:jc w:val="center"/>
        </w:trPr>
        <w:tc>
          <w:tcPr>
            <w:tcW w:w="1088" w:type="pct"/>
            <w:shd w:val="clear" w:color="auto" w:fill="auto"/>
            <w:tcMar>
              <w:top w:w="80" w:type="dxa"/>
              <w:left w:w="80" w:type="dxa"/>
              <w:bottom w:w="80" w:type="dxa"/>
              <w:right w:w="80" w:type="dxa"/>
            </w:tcMar>
            <w:vAlign w:val="center"/>
          </w:tcPr>
          <w:p w14:paraId="6238F6BC" w14:textId="699ECECC" w:rsidR="0037173D" w:rsidRPr="001168FB" w:rsidRDefault="001168FB" w:rsidP="00CE0397">
            <w:pPr>
              <w:pStyle w:val="Body"/>
              <w:spacing w:before="0"/>
              <w:jc w:val="center"/>
            </w:pPr>
            <w:r w:rsidRPr="001168FB">
              <w:rPr>
                <w:bCs/>
                <w:color w:val="auto"/>
              </w:rPr>
              <w:t>Daily Dweebs</w:t>
            </w:r>
            <w:r w:rsidR="002B3474">
              <w:rPr>
                <w:bCs/>
                <w:color w:val="auto"/>
              </w:rPr>
              <w:t xml:space="preserve"> </w:t>
            </w:r>
            <w:r w:rsidR="002B3474">
              <w:rPr>
                <w:bCs/>
                <w:color w:val="auto"/>
              </w:rPr>
              <w:br/>
            </w:r>
            <w:bookmarkStart w:id="1" w:name="_GoBack"/>
            <w:bookmarkEnd w:id="1"/>
            <w:r w:rsidR="002B3474">
              <w:rPr>
                <w:bCs/>
                <w:color w:val="auto"/>
              </w:rPr>
              <w:fldChar w:fldCharType="begin"/>
            </w:r>
            <w:r w:rsidR="002B3474">
              <w:rPr>
                <w:bCs/>
                <w:color w:val="auto"/>
              </w:rPr>
              <w:instrText xml:space="preserve"> REF _Ref526724587 \r \h </w:instrText>
            </w:r>
            <w:r w:rsidR="002B3474">
              <w:rPr>
                <w:bCs/>
                <w:color w:val="auto"/>
              </w:rPr>
            </w:r>
            <w:r w:rsidR="002B3474">
              <w:rPr>
                <w:bCs/>
                <w:color w:val="auto"/>
              </w:rPr>
              <w:fldChar w:fldCharType="separate"/>
            </w:r>
            <w:r w:rsidR="002B3474">
              <w:rPr>
                <w:bCs/>
                <w:color w:val="auto"/>
              </w:rPr>
              <w:t>[2]</w:t>
            </w:r>
            <w:r w:rsidR="002B3474">
              <w:rPr>
                <w:bCs/>
                <w:color w:val="auto"/>
              </w:rPr>
              <w:fldChar w:fldCharType="end"/>
            </w:r>
            <w:r w:rsidR="002B3474">
              <w:rPr>
                <w:bCs/>
                <w:color w:val="auto"/>
              </w:rPr>
              <w:fldChar w:fldCharType="begin"/>
            </w:r>
            <w:r w:rsidR="002B3474">
              <w:rPr>
                <w:bCs/>
                <w:color w:val="auto"/>
              </w:rPr>
              <w:instrText xml:space="preserve"> REF _Ref526724588 \r \h </w:instrText>
            </w:r>
            <w:r w:rsidR="002B3474">
              <w:rPr>
                <w:bCs/>
                <w:color w:val="auto"/>
              </w:rPr>
            </w:r>
            <w:r w:rsidR="002B3474">
              <w:rPr>
                <w:bCs/>
                <w:color w:val="auto"/>
              </w:rPr>
              <w:fldChar w:fldCharType="separate"/>
            </w:r>
            <w:r w:rsidR="002B3474">
              <w:rPr>
                <w:bCs/>
                <w:color w:val="auto"/>
              </w:rPr>
              <w:t>[3]</w:t>
            </w:r>
            <w:r w:rsidR="002B3474">
              <w:rPr>
                <w:bCs/>
                <w:color w:val="auto"/>
              </w:rPr>
              <w:fldChar w:fldCharType="end"/>
            </w:r>
          </w:p>
        </w:tc>
        <w:tc>
          <w:tcPr>
            <w:tcW w:w="3912" w:type="pct"/>
            <w:shd w:val="clear" w:color="auto" w:fill="auto"/>
            <w:tcMar>
              <w:top w:w="80" w:type="dxa"/>
              <w:left w:w="80" w:type="dxa"/>
              <w:bottom w:w="80" w:type="dxa"/>
              <w:right w:w="80" w:type="dxa"/>
            </w:tcMar>
            <w:vAlign w:val="center"/>
          </w:tcPr>
          <w:p w14:paraId="3E5E6F60" w14:textId="77777777" w:rsidR="0037173D" w:rsidRPr="001168FB" w:rsidRDefault="00625C2C" w:rsidP="00CE0397">
            <w:pPr>
              <w:pStyle w:val="Body"/>
              <w:spacing w:before="0"/>
              <w:jc w:val="center"/>
            </w:pPr>
            <w:r w:rsidRPr="001168FB">
              <w:rPr>
                <w:noProof/>
                <w:shd w:val="clear" w:color="auto" w:fill="00FFFF"/>
              </w:rPr>
              <w:drawing>
                <wp:inline distT="0" distB="0" distL="0" distR="0" wp14:anchorId="464763F5" wp14:editId="02F273D7">
                  <wp:extent cx="4462272" cy="2505456"/>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5.jpeg"/>
                          <pic:cNvPicPr>
                            <a:picLocks noChangeAspect="1"/>
                          </pic:cNvPicPr>
                        </pic:nvPicPr>
                        <pic:blipFill>
                          <a:blip r:embed="rId9">
                            <a:extLst/>
                          </a:blip>
                          <a:stretch>
                            <a:fillRect/>
                          </a:stretch>
                        </pic:blipFill>
                        <pic:spPr>
                          <a:xfrm>
                            <a:off x="0" y="0"/>
                            <a:ext cx="4462272" cy="2505456"/>
                          </a:xfrm>
                          <a:prstGeom prst="rect">
                            <a:avLst/>
                          </a:prstGeom>
                          <a:ln w="12700" cap="flat">
                            <a:noFill/>
                            <a:miter lim="400000"/>
                          </a:ln>
                          <a:effectLst/>
                        </pic:spPr>
                      </pic:pic>
                    </a:graphicData>
                  </a:graphic>
                </wp:inline>
              </w:drawing>
            </w:r>
          </w:p>
        </w:tc>
      </w:tr>
      <w:tr w:rsidR="0037173D" w:rsidRPr="001168FB" w14:paraId="45CC559F" w14:textId="77777777" w:rsidTr="00CE0397">
        <w:trPr>
          <w:trHeight w:val="2907"/>
          <w:jc w:val="center"/>
        </w:trPr>
        <w:tc>
          <w:tcPr>
            <w:tcW w:w="1088" w:type="pct"/>
            <w:shd w:val="clear" w:color="auto" w:fill="auto"/>
            <w:tcMar>
              <w:top w:w="80" w:type="dxa"/>
              <w:left w:w="80" w:type="dxa"/>
              <w:bottom w:w="80" w:type="dxa"/>
              <w:right w:w="80" w:type="dxa"/>
            </w:tcMar>
            <w:vAlign w:val="center"/>
          </w:tcPr>
          <w:p w14:paraId="003E0EF5" w14:textId="4DE1D637" w:rsidR="0037173D" w:rsidRPr="001168FB" w:rsidRDefault="001168FB" w:rsidP="00CE0397">
            <w:pPr>
              <w:pStyle w:val="Body"/>
              <w:spacing w:before="0"/>
              <w:jc w:val="center"/>
            </w:pPr>
            <w:r w:rsidRPr="001168FB">
              <w:rPr>
                <w:bCs/>
                <w:color w:val="auto"/>
              </w:rPr>
              <w:lastRenderedPageBreak/>
              <w:t>Glass Half</w:t>
            </w:r>
            <w:r w:rsidR="002B3474">
              <w:rPr>
                <w:bCs/>
                <w:color w:val="auto"/>
              </w:rPr>
              <w:t xml:space="preserve"> </w:t>
            </w:r>
            <w:r w:rsidR="002B3474">
              <w:rPr>
                <w:bCs/>
                <w:color w:val="auto"/>
              </w:rPr>
              <w:br/>
            </w:r>
            <w:r w:rsidR="002B3474">
              <w:rPr>
                <w:bCs/>
                <w:color w:val="auto"/>
              </w:rPr>
              <w:fldChar w:fldCharType="begin"/>
            </w:r>
            <w:r w:rsidR="002B3474">
              <w:rPr>
                <w:bCs/>
                <w:color w:val="auto"/>
              </w:rPr>
              <w:instrText xml:space="preserve"> REF _Ref526724599 \r \h </w:instrText>
            </w:r>
            <w:r w:rsidR="002B3474">
              <w:rPr>
                <w:bCs/>
                <w:color w:val="auto"/>
              </w:rPr>
            </w:r>
            <w:r w:rsidR="002B3474">
              <w:rPr>
                <w:bCs/>
                <w:color w:val="auto"/>
              </w:rPr>
              <w:fldChar w:fldCharType="separate"/>
            </w:r>
            <w:r w:rsidR="002B3474">
              <w:rPr>
                <w:bCs/>
                <w:color w:val="auto"/>
              </w:rPr>
              <w:t>[6]</w:t>
            </w:r>
            <w:r w:rsidR="002B3474">
              <w:rPr>
                <w:bCs/>
                <w:color w:val="auto"/>
              </w:rPr>
              <w:fldChar w:fldCharType="end"/>
            </w:r>
            <w:r w:rsidR="002B3474">
              <w:rPr>
                <w:bCs/>
                <w:color w:val="auto"/>
              </w:rPr>
              <w:fldChar w:fldCharType="begin"/>
            </w:r>
            <w:r w:rsidR="002B3474">
              <w:rPr>
                <w:bCs/>
                <w:color w:val="auto"/>
              </w:rPr>
              <w:instrText xml:space="preserve"> REF _Ref526724600 \r \h </w:instrText>
            </w:r>
            <w:r w:rsidR="002B3474">
              <w:rPr>
                <w:bCs/>
                <w:color w:val="auto"/>
              </w:rPr>
            </w:r>
            <w:r w:rsidR="002B3474">
              <w:rPr>
                <w:bCs/>
                <w:color w:val="auto"/>
              </w:rPr>
              <w:fldChar w:fldCharType="separate"/>
            </w:r>
            <w:r w:rsidR="002B3474">
              <w:rPr>
                <w:bCs/>
                <w:color w:val="auto"/>
              </w:rPr>
              <w:t>[7]</w:t>
            </w:r>
            <w:r w:rsidR="002B3474">
              <w:rPr>
                <w:bCs/>
                <w:color w:val="auto"/>
              </w:rPr>
              <w:fldChar w:fldCharType="end"/>
            </w:r>
          </w:p>
        </w:tc>
        <w:tc>
          <w:tcPr>
            <w:tcW w:w="3912" w:type="pct"/>
            <w:shd w:val="clear" w:color="auto" w:fill="auto"/>
            <w:tcMar>
              <w:top w:w="80" w:type="dxa"/>
              <w:left w:w="80" w:type="dxa"/>
              <w:bottom w:w="80" w:type="dxa"/>
              <w:right w:w="80" w:type="dxa"/>
            </w:tcMar>
            <w:vAlign w:val="center"/>
          </w:tcPr>
          <w:p w14:paraId="67D086B2" w14:textId="77777777" w:rsidR="0037173D" w:rsidRPr="001168FB" w:rsidRDefault="00625C2C" w:rsidP="00CE0397">
            <w:pPr>
              <w:pStyle w:val="Body"/>
              <w:spacing w:before="0"/>
              <w:jc w:val="center"/>
            </w:pPr>
            <w:r w:rsidRPr="001168FB">
              <w:rPr>
                <w:noProof/>
              </w:rPr>
              <w:drawing>
                <wp:inline distT="0" distB="0" distL="0" distR="0" wp14:anchorId="17C06EFD" wp14:editId="2A529EBA">
                  <wp:extent cx="4462272" cy="2505456"/>
                  <wp:effectExtent l="0" t="0" r="0" b="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image6.png"/>
                          <pic:cNvPicPr>
                            <a:picLocks noChangeAspect="1"/>
                          </pic:cNvPicPr>
                        </pic:nvPicPr>
                        <pic:blipFill>
                          <a:blip r:embed="rId10">
                            <a:extLst/>
                          </a:blip>
                          <a:stretch>
                            <a:fillRect/>
                          </a:stretch>
                        </pic:blipFill>
                        <pic:spPr>
                          <a:xfrm>
                            <a:off x="0" y="0"/>
                            <a:ext cx="4462272" cy="2505456"/>
                          </a:xfrm>
                          <a:prstGeom prst="rect">
                            <a:avLst/>
                          </a:prstGeom>
                          <a:ln w="12700" cap="flat">
                            <a:noFill/>
                            <a:miter lim="400000"/>
                          </a:ln>
                          <a:effectLst/>
                        </pic:spPr>
                      </pic:pic>
                    </a:graphicData>
                  </a:graphic>
                </wp:inline>
              </w:drawing>
            </w:r>
          </w:p>
        </w:tc>
      </w:tr>
      <w:tr w:rsidR="0037173D" w:rsidRPr="001168FB" w14:paraId="7513EEBF" w14:textId="77777777" w:rsidTr="00CE0397">
        <w:trPr>
          <w:trHeight w:val="1485"/>
          <w:jc w:val="center"/>
        </w:trPr>
        <w:tc>
          <w:tcPr>
            <w:tcW w:w="1088" w:type="pct"/>
            <w:shd w:val="clear" w:color="auto" w:fill="auto"/>
            <w:tcMar>
              <w:top w:w="80" w:type="dxa"/>
              <w:left w:w="80" w:type="dxa"/>
              <w:bottom w:w="80" w:type="dxa"/>
              <w:right w:w="80" w:type="dxa"/>
            </w:tcMar>
            <w:vAlign w:val="center"/>
          </w:tcPr>
          <w:p w14:paraId="4AFD9FC2" w14:textId="6BE3EA59" w:rsidR="0037173D" w:rsidRPr="001168FB" w:rsidRDefault="00625C2C" w:rsidP="00CE0397">
            <w:pPr>
              <w:pStyle w:val="Body"/>
              <w:spacing w:before="0"/>
              <w:jc w:val="center"/>
            </w:pPr>
            <w:r w:rsidRPr="001168FB">
              <w:t>Hero</w:t>
            </w:r>
            <w:r w:rsidR="002B3474">
              <w:t xml:space="preserve"> </w:t>
            </w:r>
            <w:r w:rsidR="002B3474">
              <w:br/>
            </w:r>
            <w:r w:rsidR="002B3474">
              <w:fldChar w:fldCharType="begin"/>
            </w:r>
            <w:r w:rsidR="002B3474">
              <w:instrText xml:space="preserve"> REF _Ref526724612 \r \h </w:instrText>
            </w:r>
            <w:r w:rsidR="002B3474">
              <w:fldChar w:fldCharType="separate"/>
            </w:r>
            <w:r w:rsidR="002B3474">
              <w:t>[12]</w:t>
            </w:r>
            <w:r w:rsidR="002B3474">
              <w:fldChar w:fldCharType="end"/>
            </w:r>
            <w:r w:rsidR="002B3474">
              <w:fldChar w:fldCharType="begin"/>
            </w:r>
            <w:r w:rsidR="002B3474">
              <w:instrText xml:space="preserve"> REF _Ref526724614 \r \h </w:instrText>
            </w:r>
            <w:r w:rsidR="002B3474">
              <w:fldChar w:fldCharType="separate"/>
            </w:r>
            <w:r w:rsidR="002B3474">
              <w:t>[13]</w:t>
            </w:r>
            <w:r w:rsidR="002B3474">
              <w:fldChar w:fldCharType="end"/>
            </w:r>
          </w:p>
        </w:tc>
        <w:tc>
          <w:tcPr>
            <w:tcW w:w="3912" w:type="pct"/>
            <w:shd w:val="clear" w:color="auto" w:fill="auto"/>
            <w:tcMar>
              <w:top w:w="80" w:type="dxa"/>
              <w:left w:w="80" w:type="dxa"/>
              <w:bottom w:w="80" w:type="dxa"/>
              <w:right w:w="80" w:type="dxa"/>
            </w:tcMar>
            <w:vAlign w:val="center"/>
          </w:tcPr>
          <w:p w14:paraId="7EE6BDFF" w14:textId="77777777" w:rsidR="0037173D" w:rsidRPr="001168FB" w:rsidRDefault="00625C2C" w:rsidP="00CE0397">
            <w:pPr>
              <w:pStyle w:val="Body"/>
              <w:spacing w:before="0"/>
              <w:jc w:val="center"/>
            </w:pPr>
            <w:r w:rsidRPr="001168FB">
              <w:rPr>
                <w:noProof/>
              </w:rPr>
              <w:drawing>
                <wp:inline distT="0" distB="0" distL="0" distR="0" wp14:anchorId="487815E1" wp14:editId="1DE23ED7">
                  <wp:extent cx="4462272" cy="1865376"/>
                  <wp:effectExtent l="0" t="0" r="0" b="1905"/>
                  <wp:docPr id="107374182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9" name="image7.png"/>
                          <pic:cNvPicPr>
                            <a:picLocks noChangeAspect="1"/>
                          </pic:cNvPicPr>
                        </pic:nvPicPr>
                        <pic:blipFill>
                          <a:blip r:embed="rId11">
                            <a:extLst/>
                          </a:blip>
                          <a:stretch>
                            <a:fillRect/>
                          </a:stretch>
                        </pic:blipFill>
                        <pic:spPr>
                          <a:xfrm>
                            <a:off x="0" y="0"/>
                            <a:ext cx="4462272" cy="1865376"/>
                          </a:xfrm>
                          <a:prstGeom prst="rect">
                            <a:avLst/>
                          </a:prstGeom>
                          <a:ln w="12700" cap="flat">
                            <a:noFill/>
                            <a:miter lim="400000"/>
                          </a:ln>
                          <a:effectLst/>
                        </pic:spPr>
                      </pic:pic>
                    </a:graphicData>
                  </a:graphic>
                </wp:inline>
              </w:drawing>
            </w:r>
          </w:p>
        </w:tc>
      </w:tr>
      <w:tr w:rsidR="0037173D" w:rsidRPr="001168FB" w14:paraId="25879ECE" w14:textId="77777777" w:rsidTr="00CE0397">
        <w:trPr>
          <w:trHeight w:val="1980"/>
          <w:jc w:val="center"/>
        </w:trPr>
        <w:tc>
          <w:tcPr>
            <w:tcW w:w="1088" w:type="pct"/>
            <w:shd w:val="clear" w:color="auto" w:fill="auto"/>
            <w:tcMar>
              <w:top w:w="80" w:type="dxa"/>
              <w:left w:w="80" w:type="dxa"/>
              <w:bottom w:w="80" w:type="dxa"/>
              <w:right w:w="80" w:type="dxa"/>
            </w:tcMar>
            <w:vAlign w:val="center"/>
          </w:tcPr>
          <w:p w14:paraId="18BB1332" w14:textId="21A24787" w:rsidR="0037173D" w:rsidRPr="001168FB" w:rsidRDefault="00625C2C" w:rsidP="00CE0397">
            <w:pPr>
              <w:pStyle w:val="Body"/>
              <w:spacing w:before="0"/>
              <w:jc w:val="center"/>
            </w:pPr>
            <w:r w:rsidRPr="001168FB">
              <w:t>Sintel</w:t>
            </w:r>
            <w:r w:rsidR="002B3474">
              <w:t xml:space="preserve"> </w:t>
            </w:r>
            <w:r w:rsidR="002B3474">
              <w:br/>
            </w:r>
            <w:r w:rsidR="002B3474">
              <w:fldChar w:fldCharType="begin"/>
            </w:r>
            <w:r w:rsidR="002B3474">
              <w:instrText xml:space="preserve"> REF _Ref526724624 \r \h </w:instrText>
            </w:r>
            <w:r w:rsidR="002B3474">
              <w:fldChar w:fldCharType="separate"/>
            </w:r>
            <w:r w:rsidR="002B3474">
              <w:t>[4]</w:t>
            </w:r>
            <w:r w:rsidR="002B3474">
              <w:fldChar w:fldCharType="end"/>
            </w:r>
            <w:r w:rsidR="002B3474">
              <w:fldChar w:fldCharType="begin"/>
            </w:r>
            <w:r w:rsidR="002B3474">
              <w:instrText xml:space="preserve"> REF _Ref526724625 \r \h </w:instrText>
            </w:r>
            <w:r w:rsidR="002B3474">
              <w:fldChar w:fldCharType="separate"/>
            </w:r>
            <w:r w:rsidR="002B3474">
              <w:t>[5]</w:t>
            </w:r>
            <w:r w:rsidR="002B3474">
              <w:fldChar w:fldCharType="end"/>
            </w:r>
          </w:p>
        </w:tc>
        <w:tc>
          <w:tcPr>
            <w:tcW w:w="3912" w:type="pct"/>
            <w:shd w:val="clear" w:color="auto" w:fill="auto"/>
            <w:tcMar>
              <w:top w:w="80" w:type="dxa"/>
              <w:left w:w="80" w:type="dxa"/>
              <w:bottom w:w="80" w:type="dxa"/>
              <w:right w:w="80" w:type="dxa"/>
            </w:tcMar>
            <w:vAlign w:val="center"/>
          </w:tcPr>
          <w:p w14:paraId="5BDC17BD" w14:textId="77777777" w:rsidR="0037173D" w:rsidRPr="001168FB" w:rsidRDefault="00625C2C" w:rsidP="00CE0397">
            <w:pPr>
              <w:pStyle w:val="Body"/>
              <w:spacing w:before="0"/>
              <w:jc w:val="center"/>
            </w:pPr>
            <w:r w:rsidRPr="001168FB">
              <w:rPr>
                <w:noProof/>
              </w:rPr>
              <w:drawing>
                <wp:inline distT="0" distB="0" distL="0" distR="0" wp14:anchorId="1D62E92E" wp14:editId="0B919314">
                  <wp:extent cx="4453128" cy="1892808"/>
                  <wp:effectExtent l="0" t="0" r="5080" b="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image8.jpeg"/>
                          <pic:cNvPicPr>
                            <a:picLocks noChangeAspect="1"/>
                          </pic:cNvPicPr>
                        </pic:nvPicPr>
                        <pic:blipFill>
                          <a:blip r:embed="rId12">
                            <a:extLst/>
                          </a:blip>
                          <a:stretch>
                            <a:fillRect/>
                          </a:stretch>
                        </pic:blipFill>
                        <pic:spPr>
                          <a:xfrm>
                            <a:off x="0" y="0"/>
                            <a:ext cx="4453128" cy="1892808"/>
                          </a:xfrm>
                          <a:prstGeom prst="rect">
                            <a:avLst/>
                          </a:prstGeom>
                          <a:ln w="12700" cap="flat">
                            <a:noFill/>
                            <a:miter lim="400000"/>
                          </a:ln>
                          <a:effectLst/>
                        </pic:spPr>
                      </pic:pic>
                    </a:graphicData>
                  </a:graphic>
                </wp:inline>
              </w:drawing>
            </w:r>
          </w:p>
        </w:tc>
      </w:tr>
    </w:tbl>
    <w:p w14:paraId="4E978200" w14:textId="1123482F" w:rsidR="00CE0397" w:rsidRPr="001168FB" w:rsidRDefault="00CE0397" w:rsidP="00CE0397">
      <w:pPr>
        <w:pStyle w:val="Caption"/>
        <w:jc w:val="center"/>
      </w:pPr>
      <w:bookmarkStart w:id="2" w:name="_Ref526723346"/>
      <w:r>
        <w:t xml:space="preserve">Table </w:t>
      </w:r>
      <w:r>
        <w:fldChar w:fldCharType="begin"/>
      </w:r>
      <w:r>
        <w:instrText xml:space="preserve"> SEQ Table \* ARABIC </w:instrText>
      </w:r>
      <w:r>
        <w:fldChar w:fldCharType="separate"/>
      </w:r>
      <w:r w:rsidR="002B3474">
        <w:rPr>
          <w:noProof/>
        </w:rPr>
        <w:t>2</w:t>
      </w:r>
      <w:r>
        <w:fldChar w:fldCharType="end"/>
      </w:r>
      <w:bookmarkEnd w:id="2"/>
      <w:r w:rsidRPr="001168FB">
        <w:t xml:space="preserve"> – </w:t>
      </w:r>
      <w:r>
        <w:t>Snapshots from the proposed</w:t>
      </w:r>
      <w:r w:rsidRPr="001168FB">
        <w:t xml:space="preserve"> sequences</w:t>
      </w:r>
    </w:p>
    <w:p w14:paraId="6C52145E" w14:textId="77777777" w:rsidR="0037173D" w:rsidRPr="001168FB" w:rsidRDefault="0037173D">
      <w:pPr>
        <w:pStyle w:val="Body"/>
      </w:pPr>
    </w:p>
    <w:p w14:paraId="23E4502A" w14:textId="77777777" w:rsidR="0037173D" w:rsidRPr="001168FB" w:rsidRDefault="00625C2C">
      <w:pPr>
        <w:pStyle w:val="Body"/>
        <w:keepNext/>
        <w:numPr>
          <w:ilvl w:val="0"/>
          <w:numId w:val="5"/>
        </w:numPr>
        <w:spacing w:before="240" w:after="60"/>
        <w:jc w:val="left"/>
        <w:outlineLvl w:val="0"/>
        <w:rPr>
          <w:b/>
          <w:bCs/>
          <w:sz w:val="32"/>
          <w:szCs w:val="32"/>
        </w:rPr>
      </w:pPr>
      <w:r w:rsidRPr="001168FB">
        <w:rPr>
          <w:b/>
          <w:bCs/>
          <w:kern w:val="32"/>
          <w:sz w:val="32"/>
          <w:szCs w:val="32"/>
        </w:rPr>
        <w:t>Copyright information</w:t>
      </w:r>
    </w:p>
    <w:p w14:paraId="08E41209" w14:textId="77777777" w:rsidR="0037173D" w:rsidRPr="001168FB" w:rsidRDefault="00625C2C" w:rsidP="00CE0397">
      <w:pPr>
        <w:pStyle w:val="Body"/>
        <w:spacing w:after="120"/>
      </w:pPr>
      <w:r w:rsidRPr="001168FB">
        <w:rPr>
          <w:rFonts w:eastAsia="Arial Unicode MS" w:cs="Arial Unicode MS"/>
        </w:rPr>
        <w:t xml:space="preserve">The aforementioned video sequences are made available under the following copyright disclaimers:  </w:t>
      </w:r>
    </w:p>
    <w:p w14:paraId="4E231DAC" w14:textId="77777777" w:rsidR="0037173D" w:rsidRPr="00CE0397" w:rsidRDefault="00625C2C" w:rsidP="00CE0397">
      <w:pPr>
        <w:pStyle w:val="Body"/>
        <w:spacing w:before="0"/>
      </w:pPr>
      <w:r w:rsidRPr="00CE0397">
        <w:rPr>
          <w:rFonts w:eastAsia="Arial Unicode MS" w:cs="Arial Unicode MS"/>
        </w:rPr>
        <w:t>The Daily Dweebs - https://cloud.blender.org/p/dailydweebs</w:t>
      </w:r>
    </w:p>
    <w:p w14:paraId="34362E32" w14:textId="77777777" w:rsidR="0037173D" w:rsidRPr="00CE0397" w:rsidRDefault="00625C2C" w:rsidP="00CE0397">
      <w:pPr>
        <w:pStyle w:val="Body"/>
        <w:spacing w:before="0"/>
      </w:pPr>
      <w:r w:rsidRPr="00CE0397">
        <w:rPr>
          <w:rFonts w:eastAsia="Arial Unicode MS" w:cs="Arial Unicode MS"/>
          <w:lang w:val="nl-NL"/>
        </w:rPr>
        <w:t>Copyright (C) 2017 Blender Animation Studio, Amsterdam</w:t>
      </w:r>
    </w:p>
    <w:p w14:paraId="1D96FE6C" w14:textId="77777777" w:rsidR="0037173D" w:rsidRPr="00CE0397" w:rsidRDefault="00625C2C" w:rsidP="00CE0397">
      <w:pPr>
        <w:pStyle w:val="Body"/>
        <w:spacing w:before="0"/>
      </w:pPr>
      <w:r w:rsidRPr="00CE0397">
        <w:rPr>
          <w:rFonts w:eastAsia="Arial Unicode MS" w:cs="Arial Unicode MS"/>
        </w:rPr>
        <w:t xml:space="preserve">Some Rights Reserved. Creative Commons </w:t>
      </w:r>
      <w:r w:rsidRPr="00CE0397">
        <w:rPr>
          <w:rFonts w:eastAsia="Arial Unicode MS" w:cs="Arial Unicode MS"/>
        </w:rPr>
        <w:t>Attribution 4.0 license.</w:t>
      </w:r>
    </w:p>
    <w:p w14:paraId="44AB28EF" w14:textId="77777777" w:rsidR="0037173D" w:rsidRPr="00CE0397" w:rsidRDefault="00625C2C" w:rsidP="00CE0397">
      <w:pPr>
        <w:pStyle w:val="Body"/>
        <w:spacing w:before="0"/>
      </w:pPr>
      <w:r w:rsidRPr="00CE0397">
        <w:rPr>
          <w:rFonts w:eastAsia="Arial Unicode MS" w:cs="Arial Unicode MS"/>
        </w:rPr>
        <w:t xml:space="preserve">Blender Foundation </w:t>
      </w:r>
      <w:r w:rsidRPr="00CE0397">
        <w:rPr>
          <w:rFonts w:eastAsia="Arial Unicode MS" w:cs="Arial Unicode MS"/>
          <w:lang w:val="it-IT"/>
        </w:rPr>
        <w:t xml:space="preserve">- </w:t>
      </w:r>
      <w:r w:rsidRPr="00CE0397">
        <w:rPr>
          <w:rFonts w:eastAsia="Arial Unicode MS" w:cs="Arial Unicode MS"/>
        </w:rPr>
        <w:t>www.blender.org</w:t>
      </w:r>
    </w:p>
    <w:p w14:paraId="754E3F66" w14:textId="77777777" w:rsidR="0037173D" w:rsidRPr="00CE0397" w:rsidRDefault="0037173D" w:rsidP="00CE0397">
      <w:pPr>
        <w:pStyle w:val="Body"/>
        <w:spacing w:before="0"/>
      </w:pPr>
    </w:p>
    <w:p w14:paraId="55E31F71" w14:textId="77777777" w:rsidR="0037173D" w:rsidRPr="00CE0397" w:rsidRDefault="00625C2C" w:rsidP="00CE0397">
      <w:pPr>
        <w:pStyle w:val="Body"/>
        <w:spacing w:before="0"/>
      </w:pPr>
      <w:r w:rsidRPr="00CE0397">
        <w:rPr>
          <w:rFonts w:eastAsia="Arial Unicode MS" w:cs="Arial Unicode MS"/>
        </w:rPr>
        <w:lastRenderedPageBreak/>
        <w:t>Hero</w:t>
      </w:r>
    </w:p>
    <w:p w14:paraId="053A27C4" w14:textId="77777777" w:rsidR="0037173D" w:rsidRPr="00CE0397" w:rsidRDefault="00625C2C" w:rsidP="00CE0397">
      <w:pPr>
        <w:pStyle w:val="Body"/>
        <w:spacing w:before="0"/>
      </w:pPr>
      <w:r w:rsidRPr="00CE0397">
        <w:rPr>
          <w:rFonts w:eastAsia="Arial Unicode MS" w:cs="Arial Unicode MS"/>
        </w:rPr>
        <w:t>Copyright (C) 2018 Blender Foundation - cloud.blender.org/hero</w:t>
      </w:r>
    </w:p>
    <w:p w14:paraId="23144B65" w14:textId="77777777" w:rsidR="0037173D" w:rsidRPr="00CE0397" w:rsidRDefault="00625C2C" w:rsidP="00CE0397">
      <w:pPr>
        <w:pStyle w:val="Body"/>
        <w:spacing w:before="0"/>
      </w:pPr>
      <w:r w:rsidRPr="00CE0397">
        <w:rPr>
          <w:rFonts w:eastAsia="Arial Unicode MS" w:cs="Arial Unicode MS"/>
        </w:rPr>
        <w:t>Some Rights Reserved. Creative Commons Attribution 4.0 license.</w:t>
      </w:r>
    </w:p>
    <w:p w14:paraId="5C9D1637" w14:textId="77777777" w:rsidR="0037173D" w:rsidRPr="00CE0397" w:rsidRDefault="00625C2C" w:rsidP="00CE0397">
      <w:pPr>
        <w:pStyle w:val="Body"/>
        <w:spacing w:before="0"/>
      </w:pPr>
      <w:r w:rsidRPr="00CE0397">
        <w:rPr>
          <w:rFonts w:eastAsia="Arial Unicode MS" w:cs="Arial Unicode MS"/>
        </w:rPr>
        <w:t xml:space="preserve">Blender Foundation </w:t>
      </w:r>
      <w:r w:rsidRPr="00CE0397">
        <w:rPr>
          <w:rFonts w:eastAsia="Arial Unicode MS" w:cs="Arial Unicode MS"/>
          <w:lang w:val="it-IT"/>
        </w:rPr>
        <w:t xml:space="preserve">- </w:t>
      </w:r>
      <w:r w:rsidRPr="00CE0397">
        <w:rPr>
          <w:rFonts w:eastAsia="Arial Unicode MS" w:cs="Arial Unicode MS"/>
        </w:rPr>
        <w:t>www.blender.org, Daniel Martinez Lara</w:t>
      </w:r>
    </w:p>
    <w:p w14:paraId="116A227C" w14:textId="77777777" w:rsidR="0037173D" w:rsidRPr="00CE0397" w:rsidRDefault="0037173D" w:rsidP="00CE0397">
      <w:pPr>
        <w:pStyle w:val="Body"/>
        <w:spacing w:before="0"/>
      </w:pPr>
    </w:p>
    <w:p w14:paraId="2FB9B51B" w14:textId="77777777" w:rsidR="0037173D" w:rsidRPr="00CE0397" w:rsidRDefault="00625C2C" w:rsidP="00CE0397">
      <w:pPr>
        <w:pStyle w:val="Body"/>
        <w:spacing w:before="0"/>
      </w:pPr>
      <w:r w:rsidRPr="00CE0397">
        <w:rPr>
          <w:rFonts w:eastAsia="Arial Unicode MS" w:cs="Arial Unicode MS"/>
          <w:lang w:val="es-ES_tradnl"/>
        </w:rPr>
        <w:t>C</w:t>
      </w:r>
      <w:r w:rsidRPr="00CE0397">
        <w:rPr>
          <w:rFonts w:eastAsia="Arial Unicode MS" w:cs="Arial Unicode MS"/>
          <w:lang w:val="es-ES_tradnl"/>
        </w:rPr>
        <w:t>osmos Laundromat</w:t>
      </w:r>
    </w:p>
    <w:p w14:paraId="0265A048" w14:textId="77777777" w:rsidR="0037173D" w:rsidRPr="00CE0397" w:rsidRDefault="00625C2C" w:rsidP="00CE0397">
      <w:pPr>
        <w:pStyle w:val="Body"/>
        <w:spacing w:before="0"/>
      </w:pPr>
      <w:r w:rsidRPr="00CE0397">
        <w:rPr>
          <w:rFonts w:eastAsia="Arial Unicode MS" w:cs="Arial Unicode MS"/>
        </w:rPr>
        <w:t xml:space="preserve">Copyright (C) 2015 Blender Foundation - cloud.blender.org/p/cosmos-laundromat </w:t>
      </w:r>
    </w:p>
    <w:p w14:paraId="0FC2AAF9" w14:textId="77777777" w:rsidR="0037173D" w:rsidRPr="00CE0397" w:rsidRDefault="00625C2C" w:rsidP="00CE0397">
      <w:pPr>
        <w:pStyle w:val="Body"/>
        <w:spacing w:before="0"/>
      </w:pPr>
      <w:r w:rsidRPr="00CE0397">
        <w:rPr>
          <w:rFonts w:eastAsia="Arial Unicode MS" w:cs="Arial Unicode MS"/>
        </w:rPr>
        <w:t>Some Rights Reserved. Creative Commons Attribution 4.0 license.</w:t>
      </w:r>
    </w:p>
    <w:p w14:paraId="3A25CA82" w14:textId="77777777" w:rsidR="0037173D" w:rsidRPr="00CE0397" w:rsidRDefault="00625C2C" w:rsidP="00CE0397">
      <w:pPr>
        <w:pStyle w:val="Body"/>
        <w:spacing w:before="0"/>
      </w:pPr>
      <w:r w:rsidRPr="00CE0397">
        <w:rPr>
          <w:rFonts w:eastAsia="Arial Unicode MS" w:cs="Arial Unicode MS"/>
        </w:rPr>
        <w:t xml:space="preserve">Blender Foundation </w:t>
      </w:r>
      <w:r w:rsidRPr="00CE0397">
        <w:rPr>
          <w:rFonts w:eastAsia="Arial Unicode MS" w:cs="Arial Unicode MS"/>
          <w:lang w:val="it-IT"/>
        </w:rPr>
        <w:t xml:space="preserve">- </w:t>
      </w:r>
      <w:r w:rsidRPr="00CE0397">
        <w:rPr>
          <w:rFonts w:eastAsia="Arial Unicode MS" w:cs="Arial Unicode MS"/>
        </w:rPr>
        <w:t>www.blender.org</w:t>
      </w:r>
    </w:p>
    <w:p w14:paraId="56D6A29C" w14:textId="77777777" w:rsidR="0037173D" w:rsidRPr="00CE0397" w:rsidRDefault="0037173D" w:rsidP="00CE0397">
      <w:pPr>
        <w:pStyle w:val="Body"/>
        <w:spacing w:before="0"/>
      </w:pPr>
    </w:p>
    <w:p w14:paraId="03291C28" w14:textId="77777777" w:rsidR="0037173D" w:rsidRPr="00CE0397" w:rsidRDefault="00625C2C" w:rsidP="00CE0397">
      <w:pPr>
        <w:pStyle w:val="Body"/>
        <w:spacing w:before="0"/>
      </w:pPr>
      <w:r w:rsidRPr="00CE0397">
        <w:rPr>
          <w:rFonts w:eastAsia="Arial Unicode MS" w:cs="Arial Unicode MS"/>
          <w:lang w:val="da-DK"/>
        </w:rPr>
        <w:t>Caminandes</w:t>
      </w:r>
    </w:p>
    <w:p w14:paraId="5B29EA12" w14:textId="77777777" w:rsidR="0037173D" w:rsidRPr="00CE0397" w:rsidRDefault="00625C2C" w:rsidP="00CE0397">
      <w:pPr>
        <w:pStyle w:val="Body"/>
        <w:spacing w:before="0"/>
      </w:pPr>
      <w:r w:rsidRPr="00CE0397">
        <w:rPr>
          <w:rFonts w:eastAsia="Arial Unicode MS" w:cs="Arial Unicode MS"/>
        </w:rPr>
        <w:t>Copyright (C) 2016 Blender Foundation - cloud.b</w:t>
      </w:r>
      <w:r w:rsidRPr="00CE0397">
        <w:rPr>
          <w:rFonts w:eastAsia="Arial Unicode MS" w:cs="Arial Unicode MS"/>
        </w:rPr>
        <w:t>lender.org/p/caminandes-3</w:t>
      </w:r>
    </w:p>
    <w:p w14:paraId="72058F94" w14:textId="77777777" w:rsidR="0037173D" w:rsidRPr="00CE0397" w:rsidRDefault="00625C2C" w:rsidP="00CE0397">
      <w:pPr>
        <w:pStyle w:val="Body"/>
        <w:spacing w:before="0"/>
      </w:pPr>
      <w:r w:rsidRPr="00CE0397">
        <w:rPr>
          <w:rFonts w:eastAsia="Arial Unicode MS" w:cs="Arial Unicode MS"/>
        </w:rPr>
        <w:t>Some Rights Reserved. Creative Commons Attribution 4.0 license.</w:t>
      </w:r>
    </w:p>
    <w:p w14:paraId="5A6205D8" w14:textId="77777777" w:rsidR="0037173D" w:rsidRPr="00CE0397" w:rsidRDefault="00625C2C" w:rsidP="00CE0397">
      <w:pPr>
        <w:pStyle w:val="Body"/>
        <w:spacing w:before="0"/>
      </w:pPr>
      <w:r w:rsidRPr="00CE0397">
        <w:rPr>
          <w:rFonts w:eastAsia="Arial Unicode MS" w:cs="Arial Unicode MS"/>
        </w:rPr>
        <w:t xml:space="preserve">Blender Foundation </w:t>
      </w:r>
      <w:r w:rsidRPr="00CE0397">
        <w:rPr>
          <w:rFonts w:eastAsia="Arial Unicode MS" w:cs="Arial Unicode MS"/>
          <w:lang w:val="it-IT"/>
        </w:rPr>
        <w:t xml:space="preserve">- </w:t>
      </w:r>
      <w:r w:rsidRPr="00CE0397">
        <w:rPr>
          <w:rFonts w:eastAsia="Arial Unicode MS" w:cs="Arial Unicode MS"/>
        </w:rPr>
        <w:t>www.blender.org</w:t>
      </w:r>
    </w:p>
    <w:p w14:paraId="7D870AA7" w14:textId="77777777" w:rsidR="0037173D" w:rsidRPr="00CE0397" w:rsidRDefault="0037173D" w:rsidP="00CE0397">
      <w:pPr>
        <w:pStyle w:val="Body"/>
        <w:spacing w:before="0"/>
      </w:pPr>
    </w:p>
    <w:p w14:paraId="40B0AB0B" w14:textId="77777777" w:rsidR="0037173D" w:rsidRPr="00CE0397" w:rsidRDefault="00625C2C" w:rsidP="00CE0397">
      <w:pPr>
        <w:pStyle w:val="Body"/>
        <w:spacing w:before="0"/>
      </w:pPr>
      <w:r w:rsidRPr="00CE0397">
        <w:rPr>
          <w:rFonts w:eastAsia="Arial Unicode MS" w:cs="Arial Unicode MS"/>
        </w:rPr>
        <w:t>Sintel</w:t>
      </w:r>
    </w:p>
    <w:p w14:paraId="549EA0EF" w14:textId="77777777" w:rsidR="0037173D" w:rsidRPr="00CE0397" w:rsidRDefault="00625C2C" w:rsidP="00CE0397">
      <w:pPr>
        <w:pStyle w:val="Body"/>
        <w:spacing w:before="0"/>
      </w:pPr>
      <w:r w:rsidRPr="00CE0397">
        <w:rPr>
          <w:rFonts w:eastAsia="Arial Unicode MS" w:cs="Arial Unicode MS"/>
        </w:rPr>
        <w:t>Copyright (C) 2010 Blender Foundation - cloud.blender.org/p/sintel</w:t>
      </w:r>
    </w:p>
    <w:p w14:paraId="6490C5CA" w14:textId="77777777" w:rsidR="0037173D" w:rsidRPr="00CE0397" w:rsidRDefault="00625C2C" w:rsidP="00CE0397">
      <w:pPr>
        <w:pStyle w:val="Body"/>
        <w:spacing w:before="0"/>
      </w:pPr>
      <w:r w:rsidRPr="00CE0397">
        <w:rPr>
          <w:rFonts w:eastAsia="Arial Unicode MS" w:cs="Arial Unicode MS"/>
        </w:rPr>
        <w:t>Some Rights Reserved. Creative Commons Attribution 4.0</w:t>
      </w:r>
      <w:r w:rsidRPr="00CE0397">
        <w:rPr>
          <w:rFonts w:eastAsia="Arial Unicode MS" w:cs="Arial Unicode MS"/>
        </w:rPr>
        <w:t xml:space="preserve"> license.</w:t>
      </w:r>
    </w:p>
    <w:p w14:paraId="2100D5D7" w14:textId="77777777" w:rsidR="0037173D" w:rsidRPr="00CE0397" w:rsidRDefault="00625C2C" w:rsidP="00CE0397">
      <w:pPr>
        <w:pStyle w:val="Body"/>
        <w:spacing w:before="0"/>
      </w:pPr>
      <w:r w:rsidRPr="00CE0397">
        <w:rPr>
          <w:rFonts w:eastAsia="Arial Unicode MS" w:cs="Arial Unicode MS"/>
        </w:rPr>
        <w:t xml:space="preserve">Blender Foundation </w:t>
      </w:r>
      <w:r w:rsidRPr="00CE0397">
        <w:rPr>
          <w:rFonts w:eastAsia="Arial Unicode MS" w:cs="Arial Unicode MS"/>
          <w:lang w:val="it-IT"/>
        </w:rPr>
        <w:t xml:space="preserve">- </w:t>
      </w:r>
      <w:r w:rsidRPr="00CE0397">
        <w:rPr>
          <w:rFonts w:eastAsia="Arial Unicode MS" w:cs="Arial Unicode MS"/>
        </w:rPr>
        <w:t>www.blender.org</w:t>
      </w:r>
    </w:p>
    <w:p w14:paraId="38184B75" w14:textId="77777777" w:rsidR="0037173D" w:rsidRPr="00CE0397" w:rsidRDefault="0037173D" w:rsidP="00CE0397">
      <w:pPr>
        <w:pStyle w:val="Body"/>
        <w:spacing w:before="0"/>
      </w:pPr>
    </w:p>
    <w:p w14:paraId="1713A3BE" w14:textId="77777777" w:rsidR="0037173D" w:rsidRPr="00CE0397" w:rsidRDefault="00625C2C" w:rsidP="00CE0397">
      <w:pPr>
        <w:pStyle w:val="Body"/>
        <w:spacing w:before="0"/>
      </w:pPr>
      <w:r w:rsidRPr="00CE0397">
        <w:rPr>
          <w:rFonts w:eastAsia="Arial Unicode MS" w:cs="Arial Unicode MS"/>
          <w:lang w:val="de-DE"/>
        </w:rPr>
        <w:t>Glass Half</w:t>
      </w:r>
    </w:p>
    <w:p w14:paraId="677D7A80" w14:textId="77777777" w:rsidR="0037173D" w:rsidRPr="00CE0397" w:rsidRDefault="00625C2C" w:rsidP="00CE0397">
      <w:pPr>
        <w:pStyle w:val="Body"/>
        <w:spacing w:before="0"/>
      </w:pPr>
      <w:r w:rsidRPr="00CE0397">
        <w:rPr>
          <w:rFonts w:eastAsia="Arial Unicode MS" w:cs="Arial Unicode MS"/>
        </w:rPr>
        <w:t>Copyright (C) 2010 Blender Foundation - cloud.blender.org/p/glass-half</w:t>
      </w:r>
    </w:p>
    <w:p w14:paraId="53D16F78" w14:textId="77777777" w:rsidR="0037173D" w:rsidRPr="00CE0397" w:rsidRDefault="00625C2C" w:rsidP="00CE0397">
      <w:pPr>
        <w:pStyle w:val="Body"/>
        <w:spacing w:before="0"/>
      </w:pPr>
      <w:r w:rsidRPr="00CE0397">
        <w:rPr>
          <w:rFonts w:eastAsia="Arial Unicode MS" w:cs="Arial Unicode MS"/>
        </w:rPr>
        <w:t>Some Rights Reserved. Creative Commons Attribution 4.0 license.</w:t>
      </w:r>
    </w:p>
    <w:p w14:paraId="48605B59" w14:textId="5E334CF2" w:rsidR="0037173D" w:rsidRPr="00CE0397" w:rsidRDefault="00625C2C" w:rsidP="00CE0397">
      <w:pPr>
        <w:pStyle w:val="Body"/>
        <w:spacing w:before="0"/>
      </w:pPr>
      <w:r w:rsidRPr="00CE0397">
        <w:rPr>
          <w:rFonts w:eastAsia="Arial Unicode MS" w:cs="Arial Unicode MS"/>
        </w:rPr>
        <w:t xml:space="preserve">Blender Foundation </w:t>
      </w:r>
      <w:r w:rsidRPr="00CE0397">
        <w:rPr>
          <w:rFonts w:eastAsia="Arial Unicode MS" w:cs="Arial Unicode MS"/>
          <w:lang w:val="it-IT"/>
        </w:rPr>
        <w:t xml:space="preserve">- </w:t>
      </w:r>
      <w:r w:rsidRPr="00CE0397">
        <w:rPr>
          <w:rFonts w:eastAsia="Arial Unicode MS" w:cs="Arial Unicode MS"/>
        </w:rPr>
        <w:t>www.blender.org</w:t>
      </w:r>
    </w:p>
    <w:p w14:paraId="339D507B" w14:textId="77777777" w:rsidR="0037173D" w:rsidRPr="001168FB" w:rsidRDefault="00625C2C">
      <w:pPr>
        <w:pStyle w:val="Body"/>
        <w:keepNext/>
        <w:numPr>
          <w:ilvl w:val="0"/>
          <w:numId w:val="5"/>
        </w:numPr>
        <w:spacing w:before="240" w:after="60"/>
        <w:jc w:val="left"/>
        <w:outlineLvl w:val="0"/>
        <w:rPr>
          <w:b/>
          <w:bCs/>
          <w:sz w:val="32"/>
          <w:szCs w:val="32"/>
          <w:lang w:val="fr-FR"/>
        </w:rPr>
      </w:pPr>
      <w:r w:rsidRPr="001168FB">
        <w:rPr>
          <w:b/>
          <w:bCs/>
          <w:kern w:val="32"/>
          <w:sz w:val="32"/>
          <w:szCs w:val="32"/>
          <w:lang w:val="fr-FR"/>
        </w:rPr>
        <w:t>References</w:t>
      </w:r>
    </w:p>
    <w:p w14:paraId="35254EC8" w14:textId="77777777" w:rsidR="0037173D" w:rsidRPr="00232E45" w:rsidRDefault="00625C2C"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rPr>
      </w:pPr>
      <w:bookmarkStart w:id="3" w:name="_Ref526724488"/>
      <w:r w:rsidRPr="00232E45">
        <w:rPr>
          <w:b w:val="0"/>
          <w:bCs w:val="0"/>
          <w:sz w:val="24"/>
          <w:szCs w:val="24"/>
        </w:rPr>
        <w:t>https://www.blender.org</w:t>
      </w:r>
      <w:bookmarkEnd w:id="3"/>
    </w:p>
    <w:p w14:paraId="734C2F29" w14:textId="0DAC6AC3" w:rsidR="0037173D" w:rsidRDefault="002B3474"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rPr>
      </w:pPr>
      <w:hyperlink r:id="rId13" w:history="1">
        <w:bookmarkStart w:id="4" w:name="_Ref526724587"/>
        <w:r w:rsidRPr="00210C4C">
          <w:rPr>
            <w:rStyle w:val="Hyperlink"/>
            <w:b w:val="0"/>
            <w:bCs w:val="0"/>
            <w:sz w:val="24"/>
            <w:szCs w:val="24"/>
          </w:rPr>
          <w:t>https://cloud.blender.org/p/dailydweebs</w:t>
        </w:r>
        <w:bookmarkEnd w:id="4"/>
      </w:hyperlink>
    </w:p>
    <w:p w14:paraId="0CAC765B" w14:textId="6FB625C5" w:rsidR="002B3474" w:rsidRPr="002B3474" w:rsidRDefault="002B3474" w:rsidP="002B3474">
      <w:pPr>
        <w:pStyle w:val="Body"/>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900" w:hanging="540"/>
        <w:rPr>
          <w:lang w:val="de-DE"/>
        </w:rPr>
      </w:pPr>
      <w:bookmarkStart w:id="5" w:name="_Ref526724588"/>
      <w:r w:rsidRPr="002B3474">
        <w:rPr>
          <w:lang w:val="de-DE"/>
        </w:rPr>
        <w:t>https://www.youtube.com/watch?v=RJnKaAtBPhA</w:t>
      </w:r>
      <w:bookmarkEnd w:id="5"/>
    </w:p>
    <w:p w14:paraId="4CBA364C" w14:textId="2A886939" w:rsidR="0037173D" w:rsidRDefault="00232E45"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rPr>
      </w:pPr>
      <w:hyperlink r:id="rId14" w:history="1">
        <w:bookmarkStart w:id="6" w:name="_Ref526724624"/>
        <w:r w:rsidRPr="00210C4C">
          <w:rPr>
            <w:rStyle w:val="Hyperlink"/>
            <w:b w:val="0"/>
            <w:bCs w:val="0"/>
            <w:sz w:val="24"/>
            <w:szCs w:val="24"/>
          </w:rPr>
          <w:t>https://cloud.blender.org/p/sintel</w:t>
        </w:r>
        <w:bookmarkEnd w:id="6"/>
      </w:hyperlink>
    </w:p>
    <w:p w14:paraId="5F2BC667" w14:textId="7598927C" w:rsidR="00232E45" w:rsidRPr="00232E45" w:rsidRDefault="00232E45" w:rsidP="002B3474">
      <w:pPr>
        <w:pStyle w:val="Body"/>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900" w:hanging="540"/>
        <w:rPr>
          <w:lang w:val="de-DE"/>
        </w:rPr>
      </w:pPr>
      <w:bookmarkStart w:id="7" w:name="_Ref526724625"/>
      <w:r w:rsidRPr="00232E45">
        <w:rPr>
          <w:lang w:val="de-DE"/>
        </w:rPr>
        <w:t>https://www.youtube.com/watch?v=eRsGyueVLvQ</w:t>
      </w:r>
      <w:bookmarkEnd w:id="7"/>
    </w:p>
    <w:p w14:paraId="1EC1EBEF" w14:textId="4E3973E4" w:rsidR="0037173D" w:rsidRDefault="00232E45"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rPr>
      </w:pPr>
      <w:hyperlink r:id="rId15" w:history="1">
        <w:bookmarkStart w:id="8" w:name="_Ref526724599"/>
        <w:r w:rsidRPr="00210C4C">
          <w:rPr>
            <w:rStyle w:val="Hyperlink"/>
            <w:b w:val="0"/>
            <w:bCs w:val="0"/>
            <w:sz w:val="24"/>
            <w:szCs w:val="24"/>
          </w:rPr>
          <w:t>https://cloud.blender.org/p/glass-half</w:t>
        </w:r>
        <w:bookmarkEnd w:id="8"/>
      </w:hyperlink>
    </w:p>
    <w:p w14:paraId="4DC7EC2E" w14:textId="7568E20C" w:rsidR="00232E45" w:rsidRPr="00232E45" w:rsidRDefault="00232E45" w:rsidP="002B3474">
      <w:pPr>
        <w:pStyle w:val="Body"/>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900" w:hanging="540"/>
        <w:rPr>
          <w:lang w:val="de-DE"/>
        </w:rPr>
      </w:pPr>
      <w:bookmarkStart w:id="9" w:name="_Ref526724600"/>
      <w:r w:rsidRPr="00232E45">
        <w:rPr>
          <w:lang w:val="de-DE"/>
        </w:rPr>
        <w:t>https://www.youtube.com/watch?v=lqiN98z6Dak&amp;t=14s</w:t>
      </w:r>
      <w:bookmarkEnd w:id="9"/>
    </w:p>
    <w:p w14:paraId="748053FE" w14:textId="0D1FD6E9" w:rsidR="00232E45" w:rsidRDefault="00232E45"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rPr>
      </w:pPr>
      <w:hyperlink r:id="rId16" w:history="1">
        <w:bookmarkStart w:id="10" w:name="_Ref526724519"/>
        <w:r w:rsidRPr="00210C4C">
          <w:rPr>
            <w:rStyle w:val="Hyperlink"/>
            <w:b w:val="0"/>
            <w:bCs w:val="0"/>
            <w:sz w:val="24"/>
            <w:szCs w:val="24"/>
          </w:rPr>
          <w:t>https://cloud.blender.org/p/caminandes-3</w:t>
        </w:r>
        <w:bookmarkEnd w:id="10"/>
      </w:hyperlink>
    </w:p>
    <w:p w14:paraId="503A69A7" w14:textId="14877D03" w:rsidR="00232E45" w:rsidRPr="00232E45" w:rsidRDefault="00232E45" w:rsidP="002B3474">
      <w:pPr>
        <w:pStyle w:val="Body"/>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900" w:hanging="540"/>
        <w:rPr>
          <w:sz w:val="24"/>
          <w:szCs w:val="24"/>
          <w:lang w:val="de-DE"/>
        </w:rPr>
      </w:pPr>
      <w:bookmarkStart w:id="11" w:name="_Ref526724521"/>
      <w:r w:rsidRPr="00232E45">
        <w:rPr>
          <w:sz w:val="24"/>
          <w:szCs w:val="24"/>
          <w:lang w:val="de-DE"/>
        </w:rPr>
        <w:t>https://www.youtube.com/watch?v=L6mLFxGRFI4</w:t>
      </w:r>
      <w:bookmarkEnd w:id="11"/>
    </w:p>
    <w:p w14:paraId="7BF44246" w14:textId="19845D66" w:rsidR="00232E45" w:rsidRPr="00232E45" w:rsidRDefault="00232E45"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lang w:val="pt-PT"/>
        </w:rPr>
      </w:pPr>
      <w:hyperlink r:id="rId17" w:history="1">
        <w:bookmarkStart w:id="12" w:name="_Ref526724574"/>
        <w:r w:rsidRPr="00232E45">
          <w:rPr>
            <w:rStyle w:val="Hyperlink"/>
            <w:b w:val="0"/>
            <w:bCs w:val="0"/>
            <w:sz w:val="24"/>
            <w:szCs w:val="24"/>
            <w:lang w:val="pt-PT"/>
          </w:rPr>
          <w:t>https://cloud.blender.org/p/cosmos-laundromat</w:t>
        </w:r>
        <w:bookmarkEnd w:id="12"/>
      </w:hyperlink>
    </w:p>
    <w:p w14:paraId="28B74972" w14:textId="05FFC0BD" w:rsidR="00232E45" w:rsidRPr="00232E45" w:rsidRDefault="00232E45"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lang w:val="pt-PT"/>
        </w:rPr>
      </w:pPr>
      <w:hyperlink r:id="rId18" w:history="1">
        <w:bookmarkStart w:id="13" w:name="_Ref526724576"/>
        <w:r w:rsidRPr="00210C4C">
          <w:rPr>
            <w:rStyle w:val="Hyperlink"/>
            <w:b w:val="0"/>
            <w:sz w:val="24"/>
            <w:szCs w:val="24"/>
            <w:lang w:val="pt-PT"/>
          </w:rPr>
          <w:t>https://www.youtube.com/watch?v=Y-rmzh0PI3c</w:t>
        </w:r>
        <w:bookmarkEnd w:id="13"/>
      </w:hyperlink>
      <w:r>
        <w:rPr>
          <w:b w:val="0"/>
          <w:sz w:val="24"/>
          <w:szCs w:val="24"/>
          <w:lang w:val="pt-PT"/>
        </w:rPr>
        <w:t xml:space="preserve"> </w:t>
      </w:r>
    </w:p>
    <w:p w14:paraId="7CC64974" w14:textId="3F91CC5B" w:rsidR="0037173D" w:rsidRPr="00232E45" w:rsidRDefault="00232E45" w:rsidP="002B3474">
      <w:pPr>
        <w:pStyle w:val="Heading"/>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0"/>
        <w:ind w:left="900" w:hanging="540"/>
        <w:rPr>
          <w:b w:val="0"/>
          <w:bCs w:val="0"/>
          <w:sz w:val="24"/>
          <w:szCs w:val="24"/>
        </w:rPr>
      </w:pPr>
      <w:hyperlink r:id="rId19" w:history="1">
        <w:bookmarkStart w:id="14" w:name="_Ref526724612"/>
        <w:r w:rsidRPr="00232E45">
          <w:rPr>
            <w:rStyle w:val="Hyperlink"/>
            <w:b w:val="0"/>
            <w:bCs w:val="0"/>
            <w:sz w:val="24"/>
            <w:szCs w:val="24"/>
          </w:rPr>
          <w:t>https://cloud.blender.org/p/hero</w:t>
        </w:r>
        <w:bookmarkEnd w:id="14"/>
      </w:hyperlink>
    </w:p>
    <w:p w14:paraId="092810E7" w14:textId="575993A7" w:rsidR="00232E45" w:rsidRPr="00232E45" w:rsidRDefault="00232E45" w:rsidP="002B3474">
      <w:pPr>
        <w:pStyle w:val="Body"/>
        <w:numPr>
          <w:ilvl w:val="0"/>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900" w:hanging="540"/>
        <w:rPr>
          <w:sz w:val="24"/>
          <w:szCs w:val="24"/>
          <w:lang w:val="de-DE"/>
        </w:rPr>
      </w:pPr>
      <w:hyperlink r:id="rId20" w:history="1">
        <w:bookmarkStart w:id="15" w:name="_Ref526724614"/>
        <w:r w:rsidRPr="00232E45">
          <w:rPr>
            <w:rStyle w:val="Hyperlink"/>
            <w:sz w:val="24"/>
            <w:szCs w:val="24"/>
            <w:lang w:val="de-DE"/>
          </w:rPr>
          <w:t>https://www.youtube.com/watch?v=pKmSdY56VtY</w:t>
        </w:r>
        <w:bookmarkEnd w:id="15"/>
      </w:hyperlink>
      <w:r w:rsidRPr="00232E45">
        <w:rPr>
          <w:sz w:val="24"/>
          <w:szCs w:val="24"/>
          <w:lang w:val="de-DE"/>
        </w:rPr>
        <w:t xml:space="preserve"> </w:t>
      </w:r>
    </w:p>
    <w:p w14:paraId="3E3CF630" w14:textId="142771A7" w:rsidR="00232E45" w:rsidRPr="00232E45" w:rsidRDefault="00232E45" w:rsidP="002B3474">
      <w:pPr>
        <w:pStyle w:val="Body"/>
        <w:spacing w:before="0"/>
        <w:ind w:left="900" w:hanging="540"/>
        <w:rPr>
          <w:sz w:val="24"/>
          <w:szCs w:val="24"/>
          <w:lang w:val="de-DE"/>
        </w:rPr>
      </w:pPr>
    </w:p>
    <w:p w14:paraId="5C14118F" w14:textId="77777777" w:rsidR="00232E45" w:rsidRPr="00232E45" w:rsidRDefault="00232E45" w:rsidP="00232E45">
      <w:pPr>
        <w:pStyle w:val="Body"/>
        <w:rPr>
          <w:lang w:val="de-DE"/>
        </w:rPr>
      </w:pPr>
    </w:p>
    <w:p w14:paraId="5DFCD1C3" w14:textId="77777777" w:rsidR="0037173D" w:rsidRDefault="0037173D">
      <w:pPr>
        <w:pStyle w:val="Heading"/>
        <w:spacing w:before="0" w:after="0"/>
        <w:ind w:left="360" w:firstLine="0"/>
        <w:rPr>
          <w:b w:val="0"/>
          <w:bCs w:val="0"/>
          <w:sz w:val="24"/>
          <w:szCs w:val="24"/>
        </w:rPr>
      </w:pPr>
    </w:p>
    <w:p w14:paraId="470811F6" w14:textId="77777777" w:rsidR="0037173D" w:rsidRPr="0090168C" w:rsidRDefault="0037173D">
      <w:pPr>
        <w:pStyle w:val="Body"/>
        <w:rPr>
          <w:lang w:val="pt-PT"/>
        </w:rPr>
      </w:pPr>
    </w:p>
    <w:p w14:paraId="1BA5E854" w14:textId="77777777" w:rsidR="0037173D" w:rsidRPr="0090168C" w:rsidRDefault="0037173D">
      <w:pPr>
        <w:pStyle w:val="Body"/>
        <w:rPr>
          <w:rStyle w:val="Link"/>
          <w:color w:val="000000"/>
          <w:u w:val="none" w:color="000000"/>
          <w:lang w:val="pt-PT"/>
        </w:rPr>
      </w:pPr>
    </w:p>
    <w:p w14:paraId="46CEAFD0" w14:textId="77777777" w:rsidR="0037173D" w:rsidRPr="0090168C" w:rsidRDefault="0037173D">
      <w:pPr>
        <w:pStyle w:val="Body"/>
        <w:ind w:left="360"/>
        <w:rPr>
          <w:lang w:val="pt-PT"/>
        </w:rPr>
      </w:pPr>
    </w:p>
    <w:p w14:paraId="023B9B7A" w14:textId="77777777" w:rsidR="0037173D" w:rsidRPr="0090168C" w:rsidRDefault="0037173D">
      <w:pPr>
        <w:pStyle w:val="ListParagraph"/>
        <w:ind w:left="360"/>
        <w:jc w:val="both"/>
        <w:rPr>
          <w:lang w:val="pt-PT"/>
        </w:rPr>
      </w:pPr>
    </w:p>
    <w:p w14:paraId="22824A48" w14:textId="77777777" w:rsidR="002B3474" w:rsidRPr="0090168C" w:rsidRDefault="002B3474">
      <w:pPr>
        <w:pStyle w:val="ListParagraph"/>
        <w:ind w:left="360"/>
        <w:jc w:val="both"/>
        <w:rPr>
          <w:lang w:val="pt-PT"/>
        </w:rPr>
      </w:pPr>
    </w:p>
    <w:sectPr w:rsidR="002B3474" w:rsidRPr="0090168C" w:rsidSect="001168FB">
      <w:headerReference w:type="even" r:id="rId21"/>
      <w:headerReference w:type="default" r:id="rId22"/>
      <w:footerReference w:type="even" r:id="rId23"/>
      <w:footerReference w:type="default" r:id="rId24"/>
      <w:headerReference w:type="first" r:id="rId25"/>
      <w:footerReference w:type="first" r:id="rId26"/>
      <w:pgSz w:w="12240" w:h="15840"/>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ABEE7E" w14:textId="77777777" w:rsidR="00625C2C" w:rsidRDefault="00625C2C">
      <w:r>
        <w:separator/>
      </w:r>
    </w:p>
  </w:endnote>
  <w:endnote w:type="continuationSeparator" w:id="0">
    <w:p w14:paraId="728C0373" w14:textId="77777777" w:rsidR="00625C2C" w:rsidRDefault="00625C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00000001" w:usb1="08070000" w:usb2="00000010" w:usb3="00000000" w:csb0="00020000" w:csb1="00000000"/>
  </w:font>
  <w:font w:name="Symbol">
    <w:panose1 w:val="05050102010706020507"/>
    <w:charset w:val="02"/>
    <w:family w:val="decorative"/>
    <w:pitch w:val="variable"/>
    <w:sig w:usb0="00000000" w:usb1="10000000" w:usb2="00000000" w:usb3="00000000" w:csb0="80000000" w:csb1="00000000"/>
  </w:font>
  <w:font w:name="Helvetica Neue">
    <w:panose1 w:val="020005030000000200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C52EC" w14:textId="77777777" w:rsidR="0090168C" w:rsidRDefault="009016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9EEC3" w14:textId="77777777" w:rsidR="0037173D" w:rsidRDefault="00625C2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40"/>
      </w:tabs>
    </w:pPr>
    <w:r>
      <w:tab/>
      <w:t xml:space="preserve">Page: </w:t>
    </w:r>
    <w:r>
      <w:fldChar w:fldCharType="begin"/>
    </w:r>
    <w:r>
      <w:instrText xml:space="preserve"> PAGE </w:instrText>
    </w:r>
    <w:r>
      <w:fldChar w:fldCharType="separate"/>
    </w:r>
    <w:r>
      <w:t>6</w:t>
    </w:r>
    <w:r>
      <w:fldChar w:fldCharType="end"/>
    </w:r>
    <w:r>
      <w:tab/>
      <w:t>Date Saved: 2018-07-06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FE79D1" w14:textId="77777777" w:rsidR="0090168C" w:rsidRDefault="009016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F0638" w14:textId="77777777" w:rsidR="00625C2C" w:rsidRDefault="00625C2C">
      <w:r>
        <w:separator/>
      </w:r>
    </w:p>
  </w:footnote>
  <w:footnote w:type="continuationSeparator" w:id="0">
    <w:p w14:paraId="06AC5A0B" w14:textId="77777777" w:rsidR="00625C2C" w:rsidRDefault="00625C2C">
      <w:r>
        <w:continuationSeparator/>
      </w:r>
    </w:p>
  </w:footnote>
  <w:footnote w:id="1">
    <w:p w14:paraId="1FAF920D" w14:textId="77B0E293" w:rsidR="000D7FE0" w:rsidRDefault="000D7FE0" w:rsidP="000D7FE0">
      <w:pPr>
        <w:pStyle w:val="Body"/>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
        <w:rPr>
          <w:rStyle w:val="FootnoteReference"/>
        </w:rPr>
        <w:footnoteRef/>
      </w:r>
      <w:r>
        <w:t xml:space="preserve"> </w:t>
      </w:r>
      <w:r>
        <w:t xml:space="preserve">For the Caminandes video </w:t>
      </w:r>
      <w:r>
        <w:t xml:space="preserve">8K resolution </w:t>
      </w:r>
      <w:r>
        <w:t>3D 360</w:t>
      </w:r>
      <w:r>
        <w:sym w:font="Symbol" w:char="F0B0"/>
      </w:r>
      <w:r>
        <w:t xml:space="preserve"> renderings are also</w:t>
      </w:r>
      <w:r>
        <w:t xml:space="preserve"> available for some scenes. An example can be seen here: </w:t>
      </w:r>
      <w:hyperlink r:id="rId1" w:history="1">
        <w:r w:rsidRPr="00210C4C">
          <w:rPr>
            <w:rStyle w:val="Hyperlink"/>
          </w:rPr>
          <w:t>https://www.youtube.com/watch?v=uvy--ElpfF8</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FE1AF7" w14:textId="77777777" w:rsidR="0090168C" w:rsidRDefault="009016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A03E49" w14:textId="77777777" w:rsidR="0037173D" w:rsidRDefault="0037173D">
    <w:pPr>
      <w:pStyle w:val="HeaderFoo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2754A" w14:textId="77777777" w:rsidR="0090168C" w:rsidRDefault="009016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FE6930"/>
    <w:multiLevelType w:val="multilevel"/>
    <w:tmpl w:val="3CB66B0C"/>
    <w:styleLink w:val="ImportedStyle1"/>
    <w:lvl w:ilvl="0">
      <w:start w:val="1"/>
      <w:numFmt w:val="decimal"/>
      <w:lvlText w:val="%1."/>
      <w:lvlJc w:val="left"/>
      <w:pPr>
        <w:ind w:left="432" w:hanging="432"/>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6" w:hanging="576"/>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864" w:hanging="864"/>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008" w:hanging="1008"/>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152" w:hanging="1152"/>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1296" w:hanging="1296"/>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1584" w:hanging="1584"/>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2F284664"/>
    <w:multiLevelType w:val="singleLevel"/>
    <w:tmpl w:val="2826812C"/>
    <w:lvl w:ilvl="0">
      <w:start w:val="1"/>
      <w:numFmt w:val="decimal"/>
      <w:lvlText w:val="[%1] "/>
      <w:lvlJc w:val="left"/>
      <w:pPr>
        <w:ind w:left="360" w:hanging="360"/>
      </w:pPr>
      <w:rPr>
        <w:rFonts w:hint="default"/>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38637F2F"/>
    <w:multiLevelType w:val="hybridMultilevel"/>
    <w:tmpl w:val="643CBA8E"/>
    <w:numStyleLink w:val="ImportedStyle2"/>
  </w:abstractNum>
  <w:abstractNum w:abstractNumId="3" w15:restartNumberingAfterBreak="0">
    <w:nsid w:val="44582D83"/>
    <w:multiLevelType w:val="hybridMultilevel"/>
    <w:tmpl w:val="643CBA8E"/>
    <w:styleLink w:val="ImportedStyle2"/>
    <w:lvl w:ilvl="0" w:tplc="6D141DA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6846CE32">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BA2C30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038C56E">
      <w:start w:val="1"/>
      <w:numFmt w:val="bullet"/>
      <w:lvlText w:val="·"/>
      <w:lvlJc w:val="left"/>
      <w:pPr>
        <w:tabs>
          <w:tab w:val="left" w:pos="72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B0ED612">
      <w:start w:val="1"/>
      <w:numFmt w:val="bullet"/>
      <w:lvlText w:val="o"/>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772D8D0">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346343C">
      <w:start w:val="1"/>
      <w:numFmt w:val="bullet"/>
      <w:lvlText w:val="·"/>
      <w:lvlJc w:val="left"/>
      <w:pPr>
        <w:tabs>
          <w:tab w:val="left" w:pos="72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7FCF6BA">
      <w:start w:val="1"/>
      <w:numFmt w:val="bullet"/>
      <w:lvlText w:val="o"/>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F3083B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45685FAF"/>
    <w:multiLevelType w:val="hybridMultilevel"/>
    <w:tmpl w:val="87C04CFA"/>
    <w:lvl w:ilvl="0" w:tplc="2826812C">
      <w:start w:val="1"/>
      <w:numFmt w:val="decimal"/>
      <w:lvlText w:val="[%1] "/>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57A115EA"/>
    <w:multiLevelType w:val="multilevel"/>
    <w:tmpl w:val="73A61E0A"/>
    <w:lvl w:ilvl="0">
      <w:start w:val="1"/>
      <w:numFmt w:val="decimal"/>
      <w:lvlText w:val="[%1] "/>
      <w:lvlJc w:val="left"/>
      <w:pPr>
        <w:ind w:left="72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697F084F"/>
    <w:multiLevelType w:val="hybridMultilevel"/>
    <w:tmpl w:val="E474D712"/>
    <w:lvl w:ilvl="0" w:tplc="54406E1C">
      <w:start w:val="1"/>
      <w:numFmt w:val="decimal"/>
      <w:lvlText w:val="[%1]"/>
      <w:lvlJc w:val="lef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6A1440A8"/>
    <w:multiLevelType w:val="multilevel"/>
    <w:tmpl w:val="10BA12EA"/>
    <w:styleLink w:val="ImportedStyle3"/>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nothing"/>
      <w:lvlText w:val="%1.%2."/>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735E4050"/>
    <w:multiLevelType w:val="multilevel"/>
    <w:tmpl w:val="3CB66B0C"/>
    <w:numStyleLink w:val="ImportedStyle1"/>
  </w:abstractNum>
  <w:num w:numId="1">
    <w:abstractNumId w:val="0"/>
  </w:num>
  <w:num w:numId="2">
    <w:abstractNumId w:val="8"/>
  </w:num>
  <w:num w:numId="3">
    <w:abstractNumId w:val="3"/>
  </w:num>
  <w:num w:numId="4">
    <w:abstractNumId w:val="2"/>
  </w:num>
  <w:num w:numId="5">
    <w:abstractNumId w:val="8"/>
    <w:lvlOverride w:ilvl="0">
      <w:startOverride w:val="3"/>
      <w:lvl w:ilvl="0">
        <w:start w:val="3"/>
        <w:numFmt w:val="decimal"/>
        <w:lvlText w:val="%1."/>
        <w:lvlJc w:val="left"/>
        <w:pPr>
          <w:tabs>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suff w:val="nothing"/>
        <w:lvlText w:val="%1.%2."/>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tabs>
            <w:tab w:val="left" w:pos="360"/>
            <w:tab w:val="left" w:pos="720"/>
            <w:tab w:val="left" w:pos="1080"/>
            <w:tab w:val="left" w:pos="1440"/>
          </w:tabs>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6">
    <w:abstractNumId w:val="7"/>
  </w:num>
  <w:num w:numId="7">
    <w:abstractNumId w:val="1"/>
  </w:num>
  <w:num w:numId="8">
    <w:abstractNumId w:val="4"/>
  </w:num>
  <w:num w:numId="9">
    <w:abstractNumId w:val="6"/>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doNotDisplayPageBoundaries/>
  <w:displayBackgroundShape/>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173D"/>
    <w:rsid w:val="000D7FE0"/>
    <w:rsid w:val="001168FB"/>
    <w:rsid w:val="00232E45"/>
    <w:rsid w:val="002B3474"/>
    <w:rsid w:val="0037173D"/>
    <w:rsid w:val="005A3229"/>
    <w:rsid w:val="005F53AB"/>
    <w:rsid w:val="00625C2C"/>
    <w:rsid w:val="0090168C"/>
    <w:rsid w:val="00B65042"/>
    <w:rsid w:val="00CE0397"/>
    <w:rsid w:val="00D35718"/>
    <w:rsid w:val="00DA3024"/>
    <w:rsid w:val="00DD05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9A2113"/>
  <w15:docId w15:val="{3093D762-04BE-9841-93F3-D7BBDD3D8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styleId="Footer">
    <w:name w:val="footer"/>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spacing w:before="136"/>
      <w:jc w:val="both"/>
    </w:pPr>
    <w:rPr>
      <w:rFonts w:cs="Arial Unicode MS"/>
      <w:color w:val="000000"/>
      <w:sz w:val="22"/>
      <w:szCs w:val="22"/>
      <w:u w:color="000000"/>
    </w:rPr>
  </w:style>
  <w:style w:type="paragraph" w:customStyle="1" w:styleId="Body">
    <w:name w:val="Body"/>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rFonts w:eastAsia="Times New Roman"/>
      <w:color w:val="000000"/>
      <w:sz w:val="22"/>
      <w:szCs w:val="22"/>
      <w:u w:color="000000"/>
    </w:rPr>
  </w:style>
  <w:style w:type="paragraph" w:customStyle="1" w:styleId="Heading">
    <w:name w:val="Heading"/>
    <w:next w:val="Body"/>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240" w:after="60"/>
      <w:ind w:left="72" w:hanging="72"/>
      <w:jc w:val="both"/>
      <w:outlineLvl w:val="0"/>
    </w:pPr>
    <w:rPr>
      <w:rFonts w:cs="Arial Unicode MS"/>
      <w:b/>
      <w:bCs/>
      <w:color w:val="000000"/>
      <w:kern w:val="32"/>
      <w:sz w:val="32"/>
      <w:szCs w:val="32"/>
      <w:u w:color="000000"/>
      <w:lang w:val="de-DE"/>
    </w:rPr>
  </w:style>
  <w:style w:type="numbering" w:customStyle="1" w:styleId="ImportedStyle1">
    <w:name w:val="Imported Style 1"/>
    <w:pPr>
      <w:numPr>
        <w:numId w:val="1"/>
      </w:numPr>
    </w:pPr>
  </w:style>
  <w:style w:type="paragraph" w:styleId="Caption">
    <w:name w:val="caption"/>
    <w:next w:val="Body"/>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rFonts w:cs="Arial Unicode MS"/>
      <w:b/>
      <w:bCs/>
      <w:color w:val="000000"/>
      <w:u w:color="000000"/>
    </w:rPr>
  </w:style>
  <w:style w:type="numbering" w:customStyle="1" w:styleId="ImportedStyle2">
    <w:name w:val="Imported Style 2"/>
    <w:pPr>
      <w:numPr>
        <w:numId w:val="3"/>
      </w:numPr>
    </w:pPr>
  </w:style>
  <w:style w:type="numbering" w:customStyle="1" w:styleId="ImportedStyle3">
    <w:name w:val="Imported Style 3"/>
    <w:pPr>
      <w:numPr>
        <w:numId w:val="6"/>
      </w:numPr>
    </w:pPr>
  </w:style>
  <w:style w:type="character" w:customStyle="1" w:styleId="Link">
    <w:name w:val="Link"/>
    <w:rPr>
      <w:color w:val="0000FF"/>
      <w:u w:val="single" w:color="0000FF"/>
    </w:rPr>
  </w:style>
  <w:style w:type="paragraph" w:styleId="ListParagraph">
    <w:name w:val="List Paragraph"/>
    <w:pPr>
      <w:spacing w:before="136"/>
      <w:ind w:left="720"/>
    </w:pPr>
    <w:rPr>
      <w:rFonts w:eastAsia="Times New Roman"/>
      <w:color w:val="000000"/>
      <w:sz w:val="22"/>
      <w:szCs w:val="22"/>
      <w:u w:color="000000"/>
    </w:rPr>
  </w:style>
  <w:style w:type="paragraph" w:styleId="Header">
    <w:name w:val="header"/>
    <w:basedOn w:val="Normal"/>
    <w:link w:val="HeaderChar"/>
    <w:uiPriority w:val="99"/>
    <w:unhideWhenUsed/>
    <w:rsid w:val="0090168C"/>
    <w:pPr>
      <w:tabs>
        <w:tab w:val="center" w:pos="4680"/>
        <w:tab w:val="right" w:pos="9360"/>
      </w:tabs>
    </w:pPr>
  </w:style>
  <w:style w:type="character" w:customStyle="1" w:styleId="HeaderChar">
    <w:name w:val="Header Char"/>
    <w:basedOn w:val="DefaultParagraphFont"/>
    <w:link w:val="Header"/>
    <w:uiPriority w:val="99"/>
    <w:rsid w:val="0090168C"/>
    <w:rPr>
      <w:sz w:val="24"/>
      <w:szCs w:val="24"/>
    </w:rPr>
  </w:style>
  <w:style w:type="table" w:styleId="GridTable1Light">
    <w:name w:val="Grid Table 1 Light"/>
    <w:basedOn w:val="TableNormal"/>
    <w:uiPriority w:val="46"/>
    <w:rsid w:val="0090168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5">
    <w:name w:val="Plain Table 5"/>
    <w:basedOn w:val="TableNormal"/>
    <w:uiPriority w:val="45"/>
    <w:rsid w:val="00901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901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Accent1">
    <w:name w:val="Grid Table 3 Accent 1"/>
    <w:basedOn w:val="TableNormal"/>
    <w:uiPriority w:val="48"/>
    <w:rsid w:val="0090168C"/>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CommentReference">
    <w:name w:val="annotation reference"/>
    <w:basedOn w:val="DefaultParagraphFont"/>
    <w:uiPriority w:val="99"/>
    <w:semiHidden/>
    <w:unhideWhenUsed/>
    <w:rsid w:val="0090168C"/>
    <w:rPr>
      <w:sz w:val="16"/>
      <w:szCs w:val="16"/>
    </w:rPr>
  </w:style>
  <w:style w:type="paragraph" w:styleId="CommentText">
    <w:name w:val="annotation text"/>
    <w:basedOn w:val="Normal"/>
    <w:link w:val="CommentTextChar"/>
    <w:uiPriority w:val="99"/>
    <w:semiHidden/>
    <w:unhideWhenUsed/>
    <w:rsid w:val="0090168C"/>
    <w:rPr>
      <w:sz w:val="20"/>
      <w:szCs w:val="20"/>
    </w:rPr>
  </w:style>
  <w:style w:type="character" w:customStyle="1" w:styleId="CommentTextChar">
    <w:name w:val="Comment Text Char"/>
    <w:basedOn w:val="DefaultParagraphFont"/>
    <w:link w:val="CommentText"/>
    <w:uiPriority w:val="99"/>
    <w:semiHidden/>
    <w:rsid w:val="0090168C"/>
  </w:style>
  <w:style w:type="paragraph" w:styleId="CommentSubject">
    <w:name w:val="annotation subject"/>
    <w:basedOn w:val="CommentText"/>
    <w:next w:val="CommentText"/>
    <w:link w:val="CommentSubjectChar"/>
    <w:uiPriority w:val="99"/>
    <w:semiHidden/>
    <w:unhideWhenUsed/>
    <w:rsid w:val="0090168C"/>
    <w:rPr>
      <w:b/>
      <w:bCs/>
    </w:rPr>
  </w:style>
  <w:style w:type="character" w:customStyle="1" w:styleId="CommentSubjectChar">
    <w:name w:val="Comment Subject Char"/>
    <w:basedOn w:val="CommentTextChar"/>
    <w:link w:val="CommentSubject"/>
    <w:uiPriority w:val="99"/>
    <w:semiHidden/>
    <w:rsid w:val="0090168C"/>
    <w:rPr>
      <w:b/>
      <w:bCs/>
    </w:rPr>
  </w:style>
  <w:style w:type="paragraph" w:styleId="BalloonText">
    <w:name w:val="Balloon Text"/>
    <w:basedOn w:val="Normal"/>
    <w:link w:val="BalloonTextChar"/>
    <w:uiPriority w:val="99"/>
    <w:semiHidden/>
    <w:unhideWhenUsed/>
    <w:rsid w:val="0090168C"/>
    <w:rPr>
      <w:sz w:val="18"/>
      <w:szCs w:val="18"/>
    </w:rPr>
  </w:style>
  <w:style w:type="character" w:customStyle="1" w:styleId="BalloonTextChar">
    <w:name w:val="Balloon Text Char"/>
    <w:basedOn w:val="DefaultParagraphFont"/>
    <w:link w:val="BalloonText"/>
    <w:uiPriority w:val="99"/>
    <w:semiHidden/>
    <w:rsid w:val="0090168C"/>
    <w:rPr>
      <w:sz w:val="18"/>
      <w:szCs w:val="18"/>
    </w:rPr>
  </w:style>
  <w:style w:type="paragraph" w:styleId="Revision">
    <w:name w:val="Revision"/>
    <w:hidden/>
    <w:uiPriority w:val="99"/>
    <w:semiHidden/>
    <w:rsid w:val="0090168C"/>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table" w:styleId="GridTable2">
    <w:name w:val="Grid Table 2"/>
    <w:basedOn w:val="TableNormal"/>
    <w:uiPriority w:val="47"/>
    <w:rsid w:val="001168FB"/>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0D7FE0"/>
    <w:rPr>
      <w:sz w:val="20"/>
      <w:szCs w:val="20"/>
    </w:rPr>
  </w:style>
  <w:style w:type="character" w:customStyle="1" w:styleId="FootnoteTextChar">
    <w:name w:val="Footnote Text Char"/>
    <w:basedOn w:val="DefaultParagraphFont"/>
    <w:link w:val="FootnoteText"/>
    <w:uiPriority w:val="99"/>
    <w:semiHidden/>
    <w:rsid w:val="000D7FE0"/>
  </w:style>
  <w:style w:type="character" w:styleId="FootnoteReference">
    <w:name w:val="footnote reference"/>
    <w:basedOn w:val="DefaultParagraphFont"/>
    <w:uiPriority w:val="99"/>
    <w:semiHidden/>
    <w:unhideWhenUsed/>
    <w:rsid w:val="000D7FE0"/>
    <w:rPr>
      <w:vertAlign w:val="superscript"/>
    </w:rPr>
  </w:style>
  <w:style w:type="character" w:styleId="UnresolvedMention">
    <w:name w:val="Unresolved Mention"/>
    <w:basedOn w:val="DefaultParagraphFont"/>
    <w:uiPriority w:val="99"/>
    <w:semiHidden/>
    <w:unhideWhenUsed/>
    <w:rsid w:val="000D7F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cloud.blender.org/p/dailydweebs" TargetMode="External"/><Relationship Id="rId18" Type="http://schemas.openxmlformats.org/officeDocument/2006/relationships/hyperlink" Target="https://www.youtube.com/watch?v=Y-rmzh0PI3c" TargetMode="External"/><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cloud.blender.org/p/cosmos-laundromat" TargetMode="External"/><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s://cloud.blender.org/p/caminandes-3" TargetMode="External"/><Relationship Id="rId20" Type="http://schemas.openxmlformats.org/officeDocument/2006/relationships/hyperlink" Target="https://www.youtube.com/watch?v=pKmSdY56VtY"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cloud.blender.org/p/glass-half"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cloud.blender.org/p/hero"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cloud.blender.org/p/sintel" TargetMode="External"/><Relationship Id="rId22" Type="http://schemas.openxmlformats.org/officeDocument/2006/relationships/header" Target="header2.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youtube.com/watch?v=uvy--ElpfF8"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just" defTabSz="457200" rtl="0" fontAlgn="auto" latinLnBrk="0" hangingPunct="0">
          <a:lnSpc>
            <a:spcPct val="100000"/>
          </a:lnSpc>
          <a:spcBef>
            <a:spcPts val="600"/>
          </a:spcBef>
          <a:spcAft>
            <a:spcPts val="0"/>
          </a:spcAft>
          <a:buClrTx/>
          <a:buSzTx/>
          <a:buFontTx/>
          <a:buNone/>
          <a:tabLst>
            <a:tab pos="228600" algn="l"/>
            <a:tab pos="457200" algn="l"/>
            <a:tab pos="685800" algn="l"/>
            <a:tab pos="914400" algn="l"/>
            <a:tab pos="1143000" algn="l"/>
            <a:tab pos="1371600" algn="l"/>
            <a:tab pos="1600200" algn="l"/>
            <a:tab pos="1828800" algn="l"/>
            <a:tab pos="2057400" algn="l"/>
            <a:tab pos="2286000" algn="l"/>
            <a:tab pos="2514600" algn="l"/>
            <a:tab pos="2743200" algn="l"/>
          </a:tabLst>
          <a:defRPr kumimoji="0" sz="1000" b="1" i="0" u="none" strike="noStrike" cap="none" spc="0" normalizeH="0" baseline="0">
            <a:ln>
              <a:noFill/>
            </a:ln>
            <a:solidFill>
              <a:srgbClr val="000000"/>
            </a:solidFill>
            <a:effectLst/>
            <a:uFill>
              <a:solidFill>
                <a:srgbClr val="000000"/>
              </a:solidFill>
            </a:uFill>
            <a:latin typeface="Times New Roman"/>
            <a:ea typeface="Times New Roman"/>
            <a:cs typeface="Times New Roman"/>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5</Pages>
  <Words>776</Words>
  <Characters>5194</Characters>
  <Application>Microsoft Office Word</Application>
  <DocSecurity>0</DocSecurity>
  <Lines>273</Lines>
  <Paragraphs>205</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5765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Alexis Michael Tourapis</cp:lastModifiedBy>
  <cp:revision>5</cp:revision>
  <dcterms:created xsi:type="dcterms:W3CDTF">2018-10-07T17:03:00Z</dcterms:created>
  <dcterms:modified xsi:type="dcterms:W3CDTF">2018-10-07T17:16:00Z</dcterms:modified>
</cp:coreProperties>
</file>