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17A2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E9EA5D4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355D5E">
              <w:rPr>
                <w:lang w:val="en-CA"/>
              </w:rPr>
              <w:t>0185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BE30C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71FE485" w:rsidR="00E61DAC" w:rsidRPr="005B217D" w:rsidRDefault="005513A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CN"/>
              </w:rPr>
              <w:t xml:space="preserve">AHG11 &amp; </w:t>
            </w:r>
            <w:r w:rsidR="00962356"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962356">
              <w:rPr>
                <w:b/>
                <w:szCs w:val="22"/>
                <w:lang w:val="en-CA" w:eastAsia="zh-CN"/>
              </w:rPr>
              <w:t>1-</w:t>
            </w:r>
            <w:r w:rsidR="00962356">
              <w:rPr>
                <w:rFonts w:hint="eastAsia"/>
                <w:b/>
                <w:szCs w:val="22"/>
                <w:lang w:val="en-CA" w:eastAsia="zh-CN"/>
              </w:rPr>
              <w:t>rela</w:t>
            </w:r>
            <w:r w:rsidR="00962356">
              <w:rPr>
                <w:b/>
                <w:szCs w:val="22"/>
                <w:lang w:eastAsia="zh-CN"/>
              </w:rPr>
              <w:t xml:space="preserve">ted: </w:t>
            </w:r>
            <w:r w:rsidR="00913620">
              <w:rPr>
                <w:b/>
                <w:szCs w:val="22"/>
                <w:lang w:val="en-CA"/>
              </w:rPr>
              <w:t xml:space="preserve">Luma 2xN </w:t>
            </w:r>
            <w:r w:rsidR="00B64729">
              <w:rPr>
                <w:b/>
                <w:szCs w:val="22"/>
                <w:lang w:val="en-CA"/>
              </w:rPr>
              <w:t xml:space="preserve">and Nx2 </w:t>
            </w:r>
            <w:r w:rsidR="00292CE2">
              <w:rPr>
                <w:b/>
                <w:szCs w:val="22"/>
                <w:lang w:val="en-CA"/>
              </w:rPr>
              <w:t>Block</w:t>
            </w:r>
            <w:r w:rsidR="00913620">
              <w:rPr>
                <w:b/>
                <w:szCs w:val="22"/>
                <w:lang w:val="en-CA"/>
              </w:rPr>
              <w:t xml:space="preserve"> </w:t>
            </w:r>
            <w:r w:rsidR="00AC14A2">
              <w:rPr>
                <w:b/>
                <w:szCs w:val="22"/>
                <w:lang w:val="en-CA"/>
              </w:rPr>
              <w:t>Partition</w:t>
            </w:r>
            <w:r w:rsidR="0072213F">
              <w:rPr>
                <w:b/>
                <w:szCs w:val="22"/>
                <w:lang w:val="en-CA"/>
              </w:rPr>
              <w:t>s</w:t>
            </w:r>
            <w:r w:rsidR="00AC14A2">
              <w:rPr>
                <w:b/>
                <w:szCs w:val="22"/>
                <w:lang w:val="en-CA"/>
              </w:rPr>
              <w:t xml:space="preserve"> </w:t>
            </w:r>
            <w:r w:rsidR="00292CE2">
              <w:rPr>
                <w:b/>
                <w:szCs w:val="22"/>
                <w:lang w:val="en-CA"/>
              </w:rPr>
              <w:t>Support</w:t>
            </w:r>
          </w:p>
        </w:tc>
      </w:tr>
      <w:tr w:rsidR="00E61DAC" w:rsidRPr="005B217D" w14:paraId="3D8B01B2" w14:textId="77777777" w:rsidTr="00BE30C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DCBFF5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BE30C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05E4EF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BE30C9" w:rsidRPr="005B217D" w14:paraId="714CD808" w14:textId="77777777" w:rsidTr="00BE30C9">
        <w:tc>
          <w:tcPr>
            <w:tcW w:w="1458" w:type="dxa"/>
          </w:tcPr>
          <w:p w14:paraId="4DB59313" w14:textId="77777777" w:rsidR="00BE30C9" w:rsidRPr="005B217D" w:rsidRDefault="00BE30C9" w:rsidP="00BE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334C9778" w:rsidR="00BE30C9" w:rsidRPr="005B217D" w:rsidRDefault="00BE30C9" w:rsidP="00BE30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Jicheng An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Yu-Chen Sun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Jian Lou</w:t>
            </w:r>
          </w:p>
        </w:tc>
        <w:tc>
          <w:tcPr>
            <w:tcW w:w="900" w:type="dxa"/>
          </w:tcPr>
          <w:p w14:paraId="0140ECA2" w14:textId="0552BB14" w:rsidR="00BE30C9" w:rsidRPr="005B217D" w:rsidRDefault="00BE30C9" w:rsidP="00BE3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DD03C3" w:rsidR="00BE30C9" w:rsidRPr="005B217D" w:rsidRDefault="00BE30C9" w:rsidP="00BE30C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+86-13439745728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jicheng.ajc@alibaba-inc.com</w:t>
            </w:r>
          </w:p>
        </w:tc>
      </w:tr>
      <w:tr w:rsidR="00BE30C9" w:rsidRPr="005B217D" w14:paraId="49AFAA61" w14:textId="77777777" w:rsidTr="00BE30C9">
        <w:tc>
          <w:tcPr>
            <w:tcW w:w="1458" w:type="dxa"/>
          </w:tcPr>
          <w:p w14:paraId="2C08AF6B" w14:textId="77777777" w:rsidR="00BE30C9" w:rsidRPr="005B217D" w:rsidRDefault="00BE30C9" w:rsidP="00BE30C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E2998A" w:rsidR="00BE30C9" w:rsidRPr="005B217D" w:rsidRDefault="00DF792C" w:rsidP="00BE30C9">
            <w:pPr>
              <w:spacing w:before="60" w:after="60"/>
              <w:rPr>
                <w:szCs w:val="22"/>
                <w:lang w:val="en-CA"/>
              </w:rPr>
            </w:pPr>
            <w:r w:rsidRPr="006178CB">
              <w:rPr>
                <w:rFonts w:hint="eastAsia"/>
                <w:szCs w:val="22"/>
                <w:lang w:val="en-CA"/>
              </w:rPr>
              <w:t>Alibaba Cloud Computing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D8E812E" w:rsidR="00263398" w:rsidRDefault="0044557C" w:rsidP="009234A5">
      <w:pPr>
        <w:rPr>
          <w:lang w:val="en-CA"/>
        </w:rPr>
      </w:pPr>
      <w:r>
        <w:rPr>
          <w:lang w:val="en-CA"/>
        </w:rPr>
        <w:t>This contribution proposes to support luma 2xN and Nx2 block pa</w:t>
      </w:r>
      <w:r w:rsidR="00036684">
        <w:rPr>
          <w:lang w:val="en-CA"/>
        </w:rPr>
        <w:t>rtition</w:t>
      </w:r>
      <w:r w:rsidR="0072213F">
        <w:rPr>
          <w:lang w:val="en-CA"/>
        </w:rPr>
        <w:t>s</w:t>
      </w:r>
      <w:r w:rsidR="00036684">
        <w:rPr>
          <w:lang w:val="en-CA"/>
        </w:rPr>
        <w:t xml:space="preserve"> under the current QTBTT block partitioning</w:t>
      </w:r>
      <w:r>
        <w:rPr>
          <w:lang w:val="en-CA"/>
        </w:rPr>
        <w:t xml:space="preserve"> structure by </w:t>
      </w:r>
      <w:r w:rsidR="00AC14A2">
        <w:rPr>
          <w:lang w:val="en-CA"/>
        </w:rPr>
        <w:t>decreasing</w:t>
      </w:r>
      <w:r>
        <w:rPr>
          <w:lang w:val="en-CA"/>
        </w:rPr>
        <w:t xml:space="preserve"> the </w:t>
      </w:r>
      <w:r w:rsidR="00AC14A2">
        <w:rPr>
          <w:lang w:val="en-CA"/>
        </w:rPr>
        <w:t xml:space="preserve">luma </w:t>
      </w:r>
      <w:r>
        <w:rPr>
          <w:lang w:val="en-CA"/>
        </w:rPr>
        <w:t>minMtSize down to 2 luma samples</w:t>
      </w:r>
      <w:r w:rsidR="00B01FAC">
        <w:rPr>
          <w:lang w:val="en-CA"/>
        </w:rPr>
        <w:t xml:space="preserve"> for I slice</w:t>
      </w:r>
      <w:r>
        <w:rPr>
          <w:lang w:val="en-CA"/>
        </w:rPr>
        <w:t>.</w:t>
      </w:r>
      <w:r w:rsidR="00370871">
        <w:rPr>
          <w:lang w:val="en-CA"/>
        </w:rPr>
        <w:t xml:space="preserve"> The experiment</w:t>
      </w:r>
      <w:r w:rsidR="00582BE1">
        <w:rPr>
          <w:lang w:val="en-CA"/>
        </w:rPr>
        <w:t xml:space="preserve">s results show that </w:t>
      </w:r>
      <w:r w:rsidR="00370871">
        <w:rPr>
          <w:lang w:val="en-CA"/>
        </w:rPr>
        <w:t>4.7% BD-rate gain for classF, and 12% BD-rate gain for SCC class</w:t>
      </w:r>
      <w:r w:rsidR="00582BE1">
        <w:rPr>
          <w:lang w:val="en-CA"/>
        </w:rPr>
        <w:t xml:space="preserve"> are achieved</w:t>
      </w:r>
      <w:r w:rsidR="00370871">
        <w:rPr>
          <w:lang w:val="en-CA"/>
        </w:rPr>
        <w:t>, under all intra configuration, with 10% encoding time increase and 24% decoding time increase.</w:t>
      </w:r>
    </w:p>
    <w:p w14:paraId="0E35359E" w14:textId="77777777" w:rsidR="0044557C" w:rsidRPr="005B217D" w:rsidRDefault="0044557C" w:rsidP="009234A5">
      <w:pPr>
        <w:rPr>
          <w:szCs w:val="22"/>
          <w:lang w:val="en-CA"/>
        </w:rPr>
      </w:pPr>
    </w:p>
    <w:p w14:paraId="7D2AC1F0" w14:textId="60B8A2F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5976CA57" w:rsidR="001F2594" w:rsidRDefault="00F174A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current VVC, </w:t>
      </w:r>
      <w:r w:rsidR="008E3E8C">
        <w:rPr>
          <w:szCs w:val="22"/>
          <w:lang w:val="en-CA"/>
        </w:rPr>
        <w:t xml:space="preserve">the minimum </w:t>
      </w:r>
      <w:r w:rsidR="00F60492">
        <w:rPr>
          <w:szCs w:val="22"/>
          <w:lang w:val="en-CA"/>
        </w:rPr>
        <w:t>luma CB</w:t>
      </w:r>
      <w:r w:rsidR="008E3E8C">
        <w:rPr>
          <w:szCs w:val="22"/>
          <w:lang w:val="en-CA"/>
        </w:rPr>
        <w:t xml:space="preserve"> size is 4 </w:t>
      </w:r>
      <w:r w:rsidR="00F60492">
        <w:rPr>
          <w:szCs w:val="22"/>
          <w:lang w:val="en-CA"/>
        </w:rPr>
        <w:t xml:space="preserve">luma </w:t>
      </w:r>
      <w:r w:rsidR="008E3E8C">
        <w:rPr>
          <w:szCs w:val="22"/>
          <w:lang w:val="en-CA"/>
        </w:rPr>
        <w:t xml:space="preserve">samples, and </w:t>
      </w:r>
      <w:r w:rsidR="00F60492">
        <w:rPr>
          <w:szCs w:val="22"/>
          <w:lang w:val="en-CA"/>
        </w:rPr>
        <w:t xml:space="preserve">the minimum chroma CB size is </w:t>
      </w:r>
      <w:r w:rsidR="008E3E8C">
        <w:rPr>
          <w:szCs w:val="22"/>
          <w:lang w:val="en-CA"/>
        </w:rPr>
        <w:t xml:space="preserve">2 </w:t>
      </w:r>
      <w:r w:rsidR="00F60492">
        <w:rPr>
          <w:szCs w:val="22"/>
          <w:lang w:val="en-CA"/>
        </w:rPr>
        <w:t xml:space="preserve">chroma </w:t>
      </w:r>
      <w:r w:rsidR="008E3E8C">
        <w:rPr>
          <w:szCs w:val="22"/>
          <w:lang w:val="en-CA"/>
        </w:rPr>
        <w:t>samp</w:t>
      </w:r>
      <w:r w:rsidR="00F60492">
        <w:rPr>
          <w:szCs w:val="22"/>
          <w:lang w:val="en-CA"/>
        </w:rPr>
        <w:t>les</w:t>
      </w:r>
      <w:r w:rsidR="008E3E8C">
        <w:rPr>
          <w:szCs w:val="22"/>
          <w:lang w:val="en-CA"/>
        </w:rPr>
        <w:t xml:space="preserve">. </w:t>
      </w:r>
      <w:r w:rsidR="003C0633">
        <w:rPr>
          <w:szCs w:val="22"/>
          <w:lang w:val="en-CA"/>
        </w:rPr>
        <w:t xml:space="preserve">The </w:t>
      </w:r>
      <w:r w:rsidR="00F60492">
        <w:rPr>
          <w:szCs w:val="22"/>
          <w:lang w:val="en-CA"/>
        </w:rPr>
        <w:t>minimum CB</w:t>
      </w:r>
      <w:r w:rsidR="003C0633">
        <w:rPr>
          <w:szCs w:val="22"/>
          <w:lang w:val="en-CA"/>
        </w:rPr>
        <w:t xml:space="preserve"> size for luma and chroma can be set separately for I slice since the separate block partitioning tree is used for I slice.</w:t>
      </w:r>
      <w:r w:rsidR="006F0173">
        <w:rPr>
          <w:szCs w:val="22"/>
          <w:lang w:val="en-CA"/>
        </w:rPr>
        <w:t xml:space="preserve"> For examples, the minimum luma CB size </w:t>
      </w:r>
      <w:r w:rsidR="00D71356">
        <w:rPr>
          <w:szCs w:val="22"/>
          <w:lang w:val="en-CA"/>
        </w:rPr>
        <w:t xml:space="preserve">can be set </w:t>
      </w:r>
      <w:r w:rsidR="006F0173">
        <w:rPr>
          <w:szCs w:val="22"/>
          <w:lang w:val="en-CA"/>
        </w:rPr>
        <w:t xml:space="preserve">to 2 luma samples </w:t>
      </w:r>
      <w:r w:rsidR="00D71356">
        <w:rPr>
          <w:szCs w:val="22"/>
          <w:lang w:val="en-CA"/>
        </w:rPr>
        <w:t xml:space="preserve">with </w:t>
      </w:r>
      <w:r w:rsidR="006F0173">
        <w:rPr>
          <w:szCs w:val="22"/>
          <w:lang w:val="en-CA"/>
        </w:rPr>
        <w:t xml:space="preserve">the </w:t>
      </w:r>
      <w:r w:rsidR="00720265">
        <w:rPr>
          <w:szCs w:val="22"/>
          <w:lang w:val="en-CA"/>
        </w:rPr>
        <w:t>min</w:t>
      </w:r>
      <w:r w:rsidR="00956A44">
        <w:rPr>
          <w:szCs w:val="22"/>
          <w:lang w:val="en-CA"/>
        </w:rPr>
        <w:t>imum</w:t>
      </w:r>
      <w:r w:rsidR="00720265">
        <w:rPr>
          <w:szCs w:val="22"/>
          <w:lang w:val="en-CA"/>
        </w:rPr>
        <w:t xml:space="preserve"> chroma CB</w:t>
      </w:r>
      <w:r w:rsidR="00D71356">
        <w:rPr>
          <w:szCs w:val="22"/>
          <w:lang w:val="en-CA"/>
        </w:rPr>
        <w:t xml:space="preserve"> size </w:t>
      </w:r>
      <w:r w:rsidR="00720265">
        <w:rPr>
          <w:szCs w:val="22"/>
          <w:lang w:val="en-CA"/>
        </w:rPr>
        <w:t>still 2 chroma samples</w:t>
      </w:r>
      <w:r w:rsidR="00191479">
        <w:rPr>
          <w:szCs w:val="22"/>
          <w:lang w:val="en-CA"/>
        </w:rPr>
        <w:t>.</w:t>
      </w:r>
      <w:r w:rsidR="00F91E64">
        <w:rPr>
          <w:szCs w:val="22"/>
          <w:lang w:val="en-CA"/>
        </w:rPr>
        <w:t xml:space="preserve"> But for P and B slices, the </w:t>
      </w:r>
      <w:r w:rsidR="001B3E16">
        <w:rPr>
          <w:szCs w:val="22"/>
          <w:lang w:val="en-CA"/>
        </w:rPr>
        <w:t xml:space="preserve">minimum CB size is set simultaneously for both luma and chroma since the shared block partitioning tree is used for P and B slices, </w:t>
      </w:r>
      <w:r w:rsidR="00D71356">
        <w:rPr>
          <w:szCs w:val="22"/>
          <w:lang w:val="en-CA"/>
        </w:rPr>
        <w:t>for example</w:t>
      </w:r>
      <w:r w:rsidR="00B775B7">
        <w:rPr>
          <w:szCs w:val="22"/>
          <w:lang w:val="en-CA"/>
        </w:rPr>
        <w:t xml:space="preserve">, </w:t>
      </w:r>
      <w:r w:rsidR="001B3E16">
        <w:rPr>
          <w:szCs w:val="22"/>
          <w:lang w:val="en-CA"/>
        </w:rPr>
        <w:t xml:space="preserve">the minimum luma CB size </w:t>
      </w:r>
      <w:r w:rsidR="00B775B7">
        <w:rPr>
          <w:szCs w:val="22"/>
          <w:lang w:val="en-CA"/>
        </w:rPr>
        <w:t>equal</w:t>
      </w:r>
      <w:r w:rsidR="001B3E16">
        <w:rPr>
          <w:szCs w:val="22"/>
          <w:lang w:val="en-CA"/>
        </w:rPr>
        <w:t xml:space="preserve"> to 2 samples implies the minimum chroma CB size </w:t>
      </w:r>
      <w:r w:rsidR="00B775B7">
        <w:rPr>
          <w:szCs w:val="22"/>
          <w:lang w:val="en-CA"/>
        </w:rPr>
        <w:t>equal to</w:t>
      </w:r>
      <w:r w:rsidR="001B3E16">
        <w:rPr>
          <w:szCs w:val="22"/>
          <w:lang w:val="en-CA"/>
        </w:rPr>
        <w:t xml:space="preserve"> 1 sample</w:t>
      </w:r>
      <w:r w:rsidR="00B775B7">
        <w:rPr>
          <w:szCs w:val="22"/>
          <w:lang w:val="en-CA"/>
        </w:rPr>
        <w:t xml:space="preserve"> for 4:2:0 sample format</w:t>
      </w:r>
      <w:r w:rsidR="001B3E16">
        <w:rPr>
          <w:szCs w:val="22"/>
          <w:lang w:val="en-CA"/>
        </w:rPr>
        <w:t>.</w:t>
      </w:r>
    </w:p>
    <w:p w14:paraId="05C7672C" w14:textId="77777777" w:rsidR="00261861" w:rsidRPr="006F13B9" w:rsidRDefault="00261861" w:rsidP="009234A5">
      <w:pPr>
        <w:rPr>
          <w:szCs w:val="22"/>
          <w:lang w:val="en-CA"/>
        </w:rPr>
      </w:pPr>
    </w:p>
    <w:p w14:paraId="4DCDA500" w14:textId="7B0BBA0E" w:rsidR="00261861" w:rsidRDefault="00261861" w:rsidP="00261861">
      <w:pPr>
        <w:pStyle w:val="1"/>
        <w:ind w:left="360" w:hanging="360"/>
        <w:rPr>
          <w:lang w:val="en-CA"/>
        </w:rPr>
      </w:pPr>
      <w:r>
        <w:rPr>
          <w:szCs w:val="22"/>
          <w:lang w:val="en-CA"/>
        </w:rPr>
        <w:t>L</w:t>
      </w:r>
      <w:r>
        <w:rPr>
          <w:rFonts w:hint="eastAsia"/>
          <w:szCs w:val="22"/>
          <w:lang w:val="en-CA"/>
        </w:rPr>
        <w:t xml:space="preserve">uma </w:t>
      </w:r>
      <w:r>
        <w:rPr>
          <w:szCs w:val="22"/>
          <w:lang w:val="en-CA"/>
        </w:rPr>
        <w:t xml:space="preserve">2xN </w:t>
      </w:r>
      <w:r w:rsidRPr="00261861">
        <w:rPr>
          <w:lang w:val="en-CA"/>
        </w:rPr>
        <w:t>support</w:t>
      </w:r>
    </w:p>
    <w:p w14:paraId="67588624" w14:textId="5C001B74" w:rsidR="00EA4FB8" w:rsidRDefault="006540C5" w:rsidP="00261861">
      <w:pPr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n </w:t>
      </w:r>
      <w:r>
        <w:rPr>
          <w:lang w:val="en-CA"/>
        </w:rPr>
        <w:t xml:space="preserve">this contribution, </w:t>
      </w:r>
      <w:r w:rsidR="00AC14A2">
        <w:rPr>
          <w:lang w:val="en-CA"/>
        </w:rPr>
        <w:t>the 2xN and Nx2 block partitions are supported under the current QTBTT block partitioning structure by setting the luma minMtSize down to 2 luma samples</w:t>
      </w:r>
      <w:r w:rsidR="00B01FAC">
        <w:rPr>
          <w:lang w:val="en-CA"/>
        </w:rPr>
        <w:t xml:space="preserve"> for I slice</w:t>
      </w:r>
      <w:r w:rsidR="00AC14A2">
        <w:rPr>
          <w:lang w:val="en-CA"/>
        </w:rPr>
        <w:t>.</w:t>
      </w:r>
      <w:r w:rsidR="00EA4FB8">
        <w:rPr>
          <w:lang w:val="en-CA"/>
        </w:rPr>
        <w:t xml:space="preserve"> </w:t>
      </w:r>
      <w:r w:rsidR="00816047">
        <w:rPr>
          <w:lang w:val="en-CA"/>
        </w:rPr>
        <w:t xml:space="preserve">Therefore, in the 2-D level, the minimum luma CB size is 2x2. </w:t>
      </w:r>
      <w:r w:rsidR="009019B0">
        <w:rPr>
          <w:lang w:val="en-CA"/>
        </w:rPr>
        <w:t>I</w:t>
      </w:r>
      <w:r w:rsidR="00504FD0">
        <w:rPr>
          <w:lang w:val="en-CA"/>
        </w:rPr>
        <w:t>n order to support the 2xN luma coding block, some changes are made straightforwardly as follows:</w:t>
      </w:r>
    </w:p>
    <w:p w14:paraId="215FEBE1" w14:textId="029EFBBF" w:rsidR="00EA4FB8" w:rsidRPr="004C350F" w:rsidRDefault="0069600E" w:rsidP="004C350F">
      <w:pPr>
        <w:pStyle w:val="ab"/>
        <w:numPr>
          <w:ilvl w:val="0"/>
          <w:numId w:val="13"/>
        </w:numPr>
        <w:ind w:firstLineChars="0"/>
        <w:rPr>
          <w:lang w:val="en-CA"/>
        </w:rPr>
      </w:pPr>
      <w:r w:rsidRPr="004C350F">
        <w:rPr>
          <w:lang w:val="en-CA"/>
        </w:rPr>
        <w:t>T</w:t>
      </w:r>
      <w:r w:rsidRPr="004C350F">
        <w:rPr>
          <w:rFonts w:hint="eastAsia"/>
          <w:lang w:val="en-CA"/>
        </w:rPr>
        <w:t xml:space="preserve">he </w:t>
      </w:r>
      <w:r w:rsidRPr="004C350F">
        <w:rPr>
          <w:lang w:val="en-CA"/>
        </w:rPr>
        <w:t>mode storage unit is modified to 2x2 sample level instead of 4x4</w:t>
      </w:r>
      <w:r w:rsidR="00504FD0" w:rsidRPr="004C350F">
        <w:rPr>
          <w:lang w:val="en-CA"/>
        </w:rPr>
        <w:t xml:space="preserve"> (software change);</w:t>
      </w:r>
    </w:p>
    <w:p w14:paraId="49F7D438" w14:textId="6F0AF3F4" w:rsidR="00A9739E" w:rsidRPr="004C350F" w:rsidRDefault="00A9739E" w:rsidP="004C350F">
      <w:pPr>
        <w:pStyle w:val="ab"/>
        <w:numPr>
          <w:ilvl w:val="0"/>
          <w:numId w:val="13"/>
        </w:numPr>
        <w:ind w:firstLineChars="0"/>
        <w:rPr>
          <w:lang w:val="en-CA"/>
        </w:rPr>
      </w:pPr>
      <w:r w:rsidRPr="004C350F">
        <w:rPr>
          <w:lang w:val="en-CA"/>
        </w:rPr>
        <w:t xml:space="preserve">For </w:t>
      </w:r>
      <w:r w:rsidR="00234EAB" w:rsidRPr="004C350F">
        <w:rPr>
          <w:lang w:val="en-CA"/>
        </w:rPr>
        <w:t xml:space="preserve">the transform of </w:t>
      </w:r>
      <w:r w:rsidRPr="004C350F">
        <w:rPr>
          <w:lang w:val="en-CA"/>
        </w:rPr>
        <w:t>2xN (and Nx2) luma CB, only DCT2 is used, the DST7, and DCT8 are not sup</w:t>
      </w:r>
      <w:r w:rsidR="00504FD0" w:rsidRPr="004C350F">
        <w:rPr>
          <w:lang w:val="en-CA"/>
        </w:rPr>
        <w:t>ported;</w:t>
      </w:r>
    </w:p>
    <w:p w14:paraId="5581C90E" w14:textId="0A333B80" w:rsidR="00504FD0" w:rsidRPr="004C350F" w:rsidRDefault="00504FD0" w:rsidP="004C350F">
      <w:pPr>
        <w:pStyle w:val="ab"/>
        <w:numPr>
          <w:ilvl w:val="0"/>
          <w:numId w:val="13"/>
        </w:numPr>
        <w:ind w:firstLineChars="0"/>
        <w:rPr>
          <w:lang w:val="en-CA"/>
        </w:rPr>
      </w:pPr>
      <w:r w:rsidRPr="004C350F">
        <w:rPr>
          <w:lang w:val="en-CA"/>
        </w:rPr>
        <w:t xml:space="preserve">For the deblocking of </w:t>
      </w:r>
      <w:r w:rsidR="00094B86">
        <w:rPr>
          <w:lang w:val="en-CA"/>
        </w:rPr>
        <w:t xml:space="preserve">luma </w:t>
      </w:r>
      <w:r w:rsidRPr="004C350F">
        <w:rPr>
          <w:lang w:val="en-CA"/>
        </w:rPr>
        <w:t>2-sample edge, the filtering decision and filtering operations are all changed to 2-line processing instead of 4-li</w:t>
      </w:r>
      <w:r w:rsidR="004C350F" w:rsidRPr="004C350F">
        <w:rPr>
          <w:lang w:val="en-CA"/>
        </w:rPr>
        <w:t>ne processing</w:t>
      </w:r>
      <w:r w:rsidRPr="004C350F">
        <w:rPr>
          <w:lang w:val="en-CA"/>
        </w:rPr>
        <w:t>.</w:t>
      </w:r>
    </w:p>
    <w:p w14:paraId="509B34A5" w14:textId="77777777" w:rsidR="00504FD0" w:rsidRDefault="00504FD0" w:rsidP="00261861">
      <w:pPr>
        <w:rPr>
          <w:lang w:val="en-CA"/>
        </w:rPr>
      </w:pPr>
    </w:p>
    <w:p w14:paraId="44AC9E32" w14:textId="06374630" w:rsidR="00CE77A8" w:rsidRDefault="00CE77A8" w:rsidP="00CE77A8">
      <w:pPr>
        <w:pStyle w:val="1"/>
        <w:ind w:left="360" w:hanging="360"/>
        <w:rPr>
          <w:lang w:val="en-CA"/>
        </w:rPr>
      </w:pPr>
      <w:r>
        <w:rPr>
          <w:lang w:val="en-CA"/>
        </w:rPr>
        <w:t>E</w:t>
      </w:r>
      <w:r>
        <w:rPr>
          <w:rFonts w:hint="eastAsia"/>
          <w:lang w:val="en-CA"/>
        </w:rPr>
        <w:t xml:space="preserve">xperimental </w:t>
      </w:r>
      <w:r>
        <w:rPr>
          <w:lang w:val="en-CA"/>
        </w:rPr>
        <w:t>results</w:t>
      </w:r>
    </w:p>
    <w:p w14:paraId="46ACC6CB" w14:textId="439B00C4" w:rsidR="00392DAE" w:rsidRDefault="003C2459" w:rsidP="00392DAE">
      <w:pPr>
        <w:rPr>
          <w:lang w:val="en-CA"/>
        </w:rPr>
      </w:pPr>
      <w:r>
        <w:rPr>
          <w:lang w:val="en-CA"/>
        </w:rPr>
        <w:t>T</w:t>
      </w:r>
      <w:r>
        <w:rPr>
          <w:rFonts w:hint="eastAsia"/>
          <w:lang w:val="en-CA"/>
        </w:rPr>
        <w:t xml:space="preserve">he </w:t>
      </w:r>
      <w:r>
        <w:rPr>
          <w:lang w:val="en-CA"/>
        </w:rPr>
        <w:t xml:space="preserve">proposed luma 2xN support has been implemented on top of vtm2.0.1, and the results for all intra configuration are shown in Table 1 below. It can be seen that for the natural video 0.24% BD-rate gain is </w:t>
      </w:r>
      <w:r>
        <w:rPr>
          <w:lang w:val="en-CA"/>
        </w:rPr>
        <w:lastRenderedPageBreak/>
        <w:t xml:space="preserve">achieved, </w:t>
      </w:r>
      <w:r w:rsidR="00115B5D">
        <w:rPr>
          <w:lang w:val="en-CA"/>
        </w:rPr>
        <w:t xml:space="preserve">but the proposed method is extremely good for screen content video, </w:t>
      </w:r>
      <w:r>
        <w:rPr>
          <w:lang w:val="en-CA"/>
        </w:rPr>
        <w:t>for class F 4.7% BD-rate gain is achieved, and for class SCC 12% BD-rate gain is achieved with 10% encoding time increase and 25% decoding time increase.</w:t>
      </w:r>
    </w:p>
    <w:p w14:paraId="30D94738" w14:textId="77777777" w:rsidR="003C2459" w:rsidRDefault="003C2459" w:rsidP="00392DAE">
      <w:pPr>
        <w:rPr>
          <w:lang w:val="en-CA"/>
        </w:rPr>
      </w:pPr>
    </w:p>
    <w:p w14:paraId="2C792A35" w14:textId="3F550646" w:rsidR="00115B5D" w:rsidRPr="00115B5D" w:rsidRDefault="00115B5D" w:rsidP="00115B5D">
      <w:pPr>
        <w:jc w:val="center"/>
        <w:rPr>
          <w:lang w:val="en-CA"/>
        </w:rPr>
      </w:pPr>
      <w:r>
        <w:rPr>
          <w:lang w:val="en-CA"/>
        </w:rPr>
        <w:t>Table 1. experimental results of the proposed luma 2xN</w:t>
      </w:r>
    </w:p>
    <w:p w14:paraId="4CE12D1F" w14:textId="3BA4A4BA" w:rsidR="00CE77A8" w:rsidRDefault="00392DAE" w:rsidP="00115B5D">
      <w:pPr>
        <w:jc w:val="center"/>
        <w:rPr>
          <w:lang w:val="en-CA"/>
        </w:rPr>
      </w:pPr>
      <w:r w:rsidRPr="00392DAE">
        <w:rPr>
          <w:noProof/>
          <w:lang w:val="en-CA"/>
        </w:rPr>
        <w:drawing>
          <wp:inline distT="0" distB="0" distL="0" distR="0" wp14:anchorId="365038CE" wp14:editId="0AA0676F">
            <wp:extent cx="3580275" cy="1464658"/>
            <wp:effectExtent l="0" t="0" r="127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1212" cy="14691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E8F29" w14:textId="77777777" w:rsidR="00115B5D" w:rsidRPr="00CE77A8" w:rsidRDefault="00115B5D" w:rsidP="00115B5D">
      <w:pPr>
        <w:jc w:val="center"/>
        <w:rPr>
          <w:lang w:val="en-CA"/>
        </w:rPr>
      </w:pPr>
    </w:p>
    <w:p w14:paraId="3F4CF3F1" w14:textId="7D5FF8B6" w:rsidR="00CE77A8" w:rsidRDefault="00CE77A8" w:rsidP="00CE77A8">
      <w:pPr>
        <w:pStyle w:val="1"/>
        <w:ind w:left="360" w:hanging="360"/>
        <w:rPr>
          <w:lang w:val="en-CA"/>
        </w:rPr>
      </w:pPr>
      <w:r w:rsidRPr="00CE77A8">
        <w:rPr>
          <w:lang w:val="en-CA"/>
        </w:rPr>
        <w:t>Next</w:t>
      </w:r>
      <w:r>
        <w:rPr>
          <w:lang w:val="en-CA"/>
        </w:rPr>
        <w:t xml:space="preserve"> step</w:t>
      </w:r>
    </w:p>
    <w:p w14:paraId="40D471DE" w14:textId="65B0C6E2" w:rsidR="0002008D" w:rsidRDefault="007B6E62" w:rsidP="00261861">
      <w:pPr>
        <w:rPr>
          <w:lang w:val="en-CA"/>
        </w:rPr>
      </w:pPr>
      <w:r>
        <w:rPr>
          <w:lang w:val="en-CA"/>
        </w:rPr>
        <w:t>F</w:t>
      </w:r>
      <w:r>
        <w:rPr>
          <w:rFonts w:hint="eastAsia"/>
          <w:lang w:val="en-CA"/>
        </w:rPr>
        <w:t xml:space="preserve">or </w:t>
      </w:r>
      <w:r>
        <w:rPr>
          <w:lang w:val="en-CA"/>
        </w:rPr>
        <w:t xml:space="preserve">the P and B slice, </w:t>
      </w:r>
      <w:r w:rsidR="00416B08">
        <w:rPr>
          <w:lang w:val="en-CA"/>
        </w:rPr>
        <w:t>we haven’t implemented the luma 2xN partition support</w:t>
      </w:r>
      <w:r w:rsidR="00A2491F">
        <w:rPr>
          <w:lang w:val="en-CA"/>
        </w:rPr>
        <w:t xml:space="preserve"> yet</w:t>
      </w:r>
      <w:r w:rsidR="00416B08">
        <w:rPr>
          <w:lang w:val="en-CA"/>
        </w:rPr>
        <w:t xml:space="preserve">, since </w:t>
      </w:r>
      <w:r>
        <w:rPr>
          <w:lang w:val="en-CA"/>
        </w:rPr>
        <w:t xml:space="preserve">if the luma CB length is </w:t>
      </w:r>
      <w:r w:rsidR="004E6587">
        <w:rPr>
          <w:lang w:val="en-CA"/>
        </w:rPr>
        <w:t xml:space="preserve">set to </w:t>
      </w:r>
      <w:r>
        <w:rPr>
          <w:lang w:val="en-CA"/>
        </w:rPr>
        <w:t>2 samples then the corresponding chroma CB length should be 1 samp</w:t>
      </w:r>
      <w:r w:rsidR="00D9753D">
        <w:rPr>
          <w:lang w:val="en-CA"/>
        </w:rPr>
        <w:t>le for the 4:2:0 sa</w:t>
      </w:r>
      <w:r w:rsidR="00A64894">
        <w:rPr>
          <w:lang w:val="en-CA"/>
        </w:rPr>
        <w:t>mple format.</w:t>
      </w:r>
      <w:r w:rsidR="001D27AA">
        <w:rPr>
          <w:lang w:val="en-CA"/>
        </w:rPr>
        <w:t xml:space="preserve"> </w:t>
      </w:r>
      <w:r w:rsidR="0002008D">
        <w:rPr>
          <w:lang w:val="en-CA"/>
        </w:rPr>
        <w:t>We hav</w:t>
      </w:r>
      <w:r w:rsidR="00CD4B4A">
        <w:rPr>
          <w:lang w:val="en-CA"/>
        </w:rPr>
        <w:t>e another propo</w:t>
      </w:r>
      <w:r w:rsidR="00845A04">
        <w:rPr>
          <w:lang w:val="en-CA"/>
        </w:rPr>
        <w:t xml:space="preserve">sal </w:t>
      </w:r>
      <w:r w:rsidR="0058067C">
        <w:rPr>
          <w:lang w:val="en-CA"/>
        </w:rPr>
        <w:t xml:space="preserve">JVET-L0184 </w:t>
      </w:r>
      <w:r w:rsidR="00845A04">
        <w:rPr>
          <w:lang w:val="en-CA"/>
        </w:rPr>
        <w:t>which can</w:t>
      </w:r>
      <w:r w:rsidR="00CD4B4A">
        <w:rPr>
          <w:lang w:val="en-CA"/>
        </w:rPr>
        <w:t xml:space="preserve"> separate the luma and chr</w:t>
      </w:r>
      <w:r w:rsidR="00845A04">
        <w:rPr>
          <w:lang w:val="en-CA"/>
        </w:rPr>
        <w:t>oma partitioning tree in all kinds of</w:t>
      </w:r>
      <w:r w:rsidR="00CD4B4A">
        <w:rPr>
          <w:lang w:val="en-CA"/>
        </w:rPr>
        <w:t xml:space="preserve"> slices</w:t>
      </w:r>
      <w:r w:rsidR="00845A04">
        <w:rPr>
          <w:lang w:val="en-CA"/>
        </w:rPr>
        <w:t xml:space="preserve"> under arbitrary block size.</w:t>
      </w:r>
      <w:r w:rsidR="00E21E62">
        <w:rPr>
          <w:lang w:val="en-CA"/>
        </w:rPr>
        <w:t xml:space="preserve"> </w:t>
      </w:r>
    </w:p>
    <w:p w14:paraId="5411E1E7" w14:textId="2A20E08F" w:rsidR="001D27AA" w:rsidRDefault="001D27AA" w:rsidP="00261861">
      <w:pPr>
        <w:rPr>
          <w:lang w:val="en-CA"/>
        </w:rPr>
      </w:pPr>
      <w:r>
        <w:rPr>
          <w:lang w:val="en-CA"/>
        </w:rPr>
        <w:t xml:space="preserve">Therefore, we </w:t>
      </w:r>
      <w:r w:rsidR="00291F19">
        <w:rPr>
          <w:lang w:val="en-CA"/>
        </w:rPr>
        <w:t xml:space="preserve">may </w:t>
      </w:r>
      <w:r>
        <w:rPr>
          <w:lang w:val="en-CA"/>
        </w:rPr>
        <w:t>have two directions for next step:</w:t>
      </w:r>
    </w:p>
    <w:p w14:paraId="434CBCAE" w14:textId="5605D87F" w:rsidR="001D27AA" w:rsidRDefault="001D27AA" w:rsidP="001D27AA">
      <w:pPr>
        <w:pStyle w:val="ab"/>
        <w:numPr>
          <w:ilvl w:val="0"/>
          <w:numId w:val="17"/>
        </w:numPr>
        <w:ind w:firstLineChars="0"/>
        <w:rPr>
          <w:lang w:val="en-CA"/>
        </w:rPr>
      </w:pPr>
      <w:r>
        <w:rPr>
          <w:lang w:val="en-CA"/>
        </w:rPr>
        <w:t>I</w:t>
      </w:r>
      <w:r>
        <w:rPr>
          <w:rFonts w:hint="eastAsia"/>
          <w:lang w:val="en-CA"/>
        </w:rPr>
        <w:t xml:space="preserve">mplement </w:t>
      </w:r>
      <w:r>
        <w:rPr>
          <w:lang w:val="en-CA"/>
        </w:rPr>
        <w:t>the luma 2xN with chroma 1xN/2 for P and B slice</w:t>
      </w:r>
      <w:r w:rsidR="000C6E54">
        <w:rPr>
          <w:lang w:val="en-CA"/>
        </w:rPr>
        <w:t xml:space="preserve"> (luma chroma shared block partitioning tree for P and B slices)</w:t>
      </w:r>
      <w:r>
        <w:rPr>
          <w:lang w:val="en-CA"/>
        </w:rPr>
        <w:t>.</w:t>
      </w:r>
    </w:p>
    <w:p w14:paraId="3297017E" w14:textId="538D7A15" w:rsidR="001D27AA" w:rsidRPr="001D27AA" w:rsidRDefault="001D27AA" w:rsidP="001D27AA">
      <w:pPr>
        <w:pStyle w:val="ab"/>
        <w:numPr>
          <w:ilvl w:val="0"/>
          <w:numId w:val="17"/>
        </w:numPr>
        <w:ind w:firstLineChars="0"/>
        <w:rPr>
          <w:lang w:val="en-CA"/>
        </w:rPr>
      </w:pPr>
      <w:r>
        <w:rPr>
          <w:lang w:val="en-CA"/>
        </w:rPr>
        <w:t xml:space="preserve">Separate the luma and chroma </w:t>
      </w:r>
      <w:r w:rsidR="002129F2">
        <w:rPr>
          <w:lang w:val="en-CA"/>
        </w:rPr>
        <w:t xml:space="preserve">block partitioning </w:t>
      </w:r>
      <w:r>
        <w:rPr>
          <w:lang w:val="en-CA"/>
        </w:rPr>
        <w:t xml:space="preserve">tree for P and B slices first, and then implement the luma 2xN </w:t>
      </w:r>
      <w:r w:rsidR="000C6E54">
        <w:rPr>
          <w:lang w:val="en-CA"/>
        </w:rPr>
        <w:t>on top of it without chroma changing</w:t>
      </w:r>
      <w:r>
        <w:rPr>
          <w:lang w:val="en-CA"/>
        </w:rPr>
        <w:t>.</w:t>
      </w:r>
    </w:p>
    <w:p w14:paraId="3716C782" w14:textId="741EDDCE" w:rsidR="00A9739E" w:rsidRPr="001D27AA" w:rsidRDefault="00003A3A" w:rsidP="00261861">
      <w:pPr>
        <w:rPr>
          <w:lang w:val="en-CA"/>
        </w:rPr>
      </w:pPr>
      <w:r>
        <w:rPr>
          <w:lang w:val="en-CA"/>
        </w:rPr>
        <w:t>W</w:t>
      </w:r>
      <w:r>
        <w:rPr>
          <w:rFonts w:hint="eastAsia"/>
          <w:lang w:val="en-CA"/>
        </w:rPr>
        <w:t xml:space="preserve">e </w:t>
      </w:r>
      <w:r>
        <w:rPr>
          <w:lang w:val="en-CA"/>
        </w:rPr>
        <w:t>hope to establish an adhoc group or CE to study this small size (2xN) block coding.</w:t>
      </w:r>
    </w:p>
    <w:p w14:paraId="455C6552" w14:textId="77777777" w:rsidR="006F13B9" w:rsidRPr="00261861" w:rsidRDefault="006F13B9" w:rsidP="00261861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700354D" w:rsidR="00342FF4" w:rsidRPr="005B217D" w:rsidRDefault="00F861B9" w:rsidP="009234A5">
      <w:pPr>
        <w:rPr>
          <w:szCs w:val="22"/>
          <w:lang w:val="en-CA"/>
        </w:rPr>
      </w:pPr>
      <w:r w:rsidRPr="00E61287">
        <w:rPr>
          <w:b/>
          <w:szCs w:val="22"/>
          <w:lang w:val="en-CA"/>
        </w:rPr>
        <w:t>Alibaba</w:t>
      </w:r>
      <w:r w:rsidR="001F2594" w:rsidRPr="005B217D">
        <w:rPr>
          <w:b/>
          <w:szCs w:val="22"/>
          <w:lang w:val="en-CA"/>
        </w:rPr>
        <w:t xml:space="preserve"> </w:t>
      </w:r>
      <w:r w:rsidR="00892938">
        <w:rPr>
          <w:b/>
          <w:szCs w:val="22"/>
          <w:lang w:val="en-CA"/>
        </w:rPr>
        <w:t xml:space="preserve">group </w:t>
      </w:r>
      <w:bookmarkStart w:id="0" w:name="_GoBack"/>
      <w:bookmarkEnd w:id="0"/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8B655" w14:textId="77777777" w:rsidR="00C4177E" w:rsidRDefault="00C4177E">
      <w:r>
        <w:separator/>
      </w:r>
    </w:p>
  </w:endnote>
  <w:endnote w:type="continuationSeparator" w:id="0">
    <w:p w14:paraId="66DB4D3A" w14:textId="77777777" w:rsidR="00C4177E" w:rsidRDefault="00C41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367B45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8139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92938">
      <w:rPr>
        <w:rStyle w:val="a5"/>
        <w:noProof/>
      </w:rPr>
      <w:t>2018-09-24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E6B7DE" w14:textId="77777777" w:rsidR="00C4177E" w:rsidRDefault="00C4177E">
      <w:r>
        <w:separator/>
      </w:r>
    </w:p>
  </w:footnote>
  <w:footnote w:type="continuationSeparator" w:id="0">
    <w:p w14:paraId="10A5B358" w14:textId="77777777" w:rsidR="00C4177E" w:rsidRDefault="00C417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A7D9C"/>
    <w:multiLevelType w:val="hybridMultilevel"/>
    <w:tmpl w:val="61BCBF1C"/>
    <w:lvl w:ilvl="0" w:tplc="86C601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757C8A"/>
    <w:multiLevelType w:val="hybridMultilevel"/>
    <w:tmpl w:val="3462EB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10"/>
  </w:num>
  <w:num w:numId="14">
    <w:abstractNumId w:val="5"/>
  </w:num>
  <w:num w:numId="15">
    <w:abstractNumId w:val="5"/>
  </w:num>
  <w:num w:numId="16">
    <w:abstractNumId w:val="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A3A"/>
    <w:rsid w:val="0002008D"/>
    <w:rsid w:val="000308A3"/>
    <w:rsid w:val="00036684"/>
    <w:rsid w:val="000446BC"/>
    <w:rsid w:val="000458BC"/>
    <w:rsid w:val="00045C41"/>
    <w:rsid w:val="00046C03"/>
    <w:rsid w:val="00065039"/>
    <w:rsid w:val="00065EF4"/>
    <w:rsid w:val="0007614F"/>
    <w:rsid w:val="00081398"/>
    <w:rsid w:val="00094479"/>
    <w:rsid w:val="00094B86"/>
    <w:rsid w:val="000B0C0F"/>
    <w:rsid w:val="000B1C6B"/>
    <w:rsid w:val="000B4FF9"/>
    <w:rsid w:val="000C09AC"/>
    <w:rsid w:val="000C6E54"/>
    <w:rsid w:val="000E00F3"/>
    <w:rsid w:val="000E6FBF"/>
    <w:rsid w:val="000F158C"/>
    <w:rsid w:val="001013D6"/>
    <w:rsid w:val="00102F3D"/>
    <w:rsid w:val="00115B5D"/>
    <w:rsid w:val="00124E38"/>
    <w:rsid w:val="0012580B"/>
    <w:rsid w:val="00131F90"/>
    <w:rsid w:val="0013458C"/>
    <w:rsid w:val="0013526E"/>
    <w:rsid w:val="00146152"/>
    <w:rsid w:val="001547B6"/>
    <w:rsid w:val="00155526"/>
    <w:rsid w:val="00171371"/>
    <w:rsid w:val="00175A24"/>
    <w:rsid w:val="00187E58"/>
    <w:rsid w:val="00191479"/>
    <w:rsid w:val="001A297E"/>
    <w:rsid w:val="001A368E"/>
    <w:rsid w:val="001A7329"/>
    <w:rsid w:val="001A792F"/>
    <w:rsid w:val="001B3E16"/>
    <w:rsid w:val="001B4E28"/>
    <w:rsid w:val="001B7711"/>
    <w:rsid w:val="001C3525"/>
    <w:rsid w:val="001C3AFB"/>
    <w:rsid w:val="001D1BD2"/>
    <w:rsid w:val="001D27AA"/>
    <w:rsid w:val="001E0248"/>
    <w:rsid w:val="001E02BE"/>
    <w:rsid w:val="001E3B37"/>
    <w:rsid w:val="001F2594"/>
    <w:rsid w:val="002055A6"/>
    <w:rsid w:val="00206460"/>
    <w:rsid w:val="002069B4"/>
    <w:rsid w:val="002129F2"/>
    <w:rsid w:val="00215DFC"/>
    <w:rsid w:val="002212DF"/>
    <w:rsid w:val="00222CD4"/>
    <w:rsid w:val="00225016"/>
    <w:rsid w:val="002264A6"/>
    <w:rsid w:val="00227BA7"/>
    <w:rsid w:val="0023011C"/>
    <w:rsid w:val="00234EAB"/>
    <w:rsid w:val="002375C1"/>
    <w:rsid w:val="00261861"/>
    <w:rsid w:val="00263398"/>
    <w:rsid w:val="00263B99"/>
    <w:rsid w:val="00266F06"/>
    <w:rsid w:val="00275BCF"/>
    <w:rsid w:val="00291E36"/>
    <w:rsid w:val="00291F19"/>
    <w:rsid w:val="00292257"/>
    <w:rsid w:val="00292CE2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D5E"/>
    <w:rsid w:val="0036534E"/>
    <w:rsid w:val="003669EA"/>
    <w:rsid w:val="003706CC"/>
    <w:rsid w:val="00370871"/>
    <w:rsid w:val="00377710"/>
    <w:rsid w:val="00392DAE"/>
    <w:rsid w:val="003A2D8E"/>
    <w:rsid w:val="003A7CE6"/>
    <w:rsid w:val="003C0633"/>
    <w:rsid w:val="003C20E4"/>
    <w:rsid w:val="003C2459"/>
    <w:rsid w:val="003D6342"/>
    <w:rsid w:val="003E6F90"/>
    <w:rsid w:val="003E73ED"/>
    <w:rsid w:val="003F5D0F"/>
    <w:rsid w:val="00401F9C"/>
    <w:rsid w:val="00414101"/>
    <w:rsid w:val="00416B08"/>
    <w:rsid w:val="004219CF"/>
    <w:rsid w:val="004234F0"/>
    <w:rsid w:val="00433DDB"/>
    <w:rsid w:val="00435A29"/>
    <w:rsid w:val="00437619"/>
    <w:rsid w:val="0044557C"/>
    <w:rsid w:val="00465A1E"/>
    <w:rsid w:val="0049445A"/>
    <w:rsid w:val="004A2A63"/>
    <w:rsid w:val="004B210C"/>
    <w:rsid w:val="004C350F"/>
    <w:rsid w:val="004D405F"/>
    <w:rsid w:val="004E4F4F"/>
    <w:rsid w:val="004E6587"/>
    <w:rsid w:val="004E6789"/>
    <w:rsid w:val="004F1FC9"/>
    <w:rsid w:val="004F4377"/>
    <w:rsid w:val="004F61E3"/>
    <w:rsid w:val="00502E10"/>
    <w:rsid w:val="00504FD0"/>
    <w:rsid w:val="0051015C"/>
    <w:rsid w:val="00516CF1"/>
    <w:rsid w:val="0053180C"/>
    <w:rsid w:val="00531AE9"/>
    <w:rsid w:val="00550A66"/>
    <w:rsid w:val="005513AE"/>
    <w:rsid w:val="00567EC7"/>
    <w:rsid w:val="00570013"/>
    <w:rsid w:val="005801A2"/>
    <w:rsid w:val="0058067C"/>
    <w:rsid w:val="00582BE1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40C5"/>
    <w:rsid w:val="00657F7E"/>
    <w:rsid w:val="00662E58"/>
    <w:rsid w:val="006637F2"/>
    <w:rsid w:val="006642A5"/>
    <w:rsid w:val="00664DCF"/>
    <w:rsid w:val="0069600E"/>
    <w:rsid w:val="006C5D39"/>
    <w:rsid w:val="006D6D9B"/>
    <w:rsid w:val="006E2810"/>
    <w:rsid w:val="006E5417"/>
    <w:rsid w:val="006F0173"/>
    <w:rsid w:val="006F0794"/>
    <w:rsid w:val="006F13B9"/>
    <w:rsid w:val="007023DE"/>
    <w:rsid w:val="00712F60"/>
    <w:rsid w:val="00720265"/>
    <w:rsid w:val="00720E3B"/>
    <w:rsid w:val="0072213F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B6E62"/>
    <w:rsid w:val="007D1181"/>
    <w:rsid w:val="007E01A3"/>
    <w:rsid w:val="007F1F8B"/>
    <w:rsid w:val="007F67A1"/>
    <w:rsid w:val="00811C05"/>
    <w:rsid w:val="00816047"/>
    <w:rsid w:val="008206C8"/>
    <w:rsid w:val="00845A04"/>
    <w:rsid w:val="0086387C"/>
    <w:rsid w:val="00874A6C"/>
    <w:rsid w:val="00876C65"/>
    <w:rsid w:val="00892938"/>
    <w:rsid w:val="008A4B4C"/>
    <w:rsid w:val="008B310A"/>
    <w:rsid w:val="008C239F"/>
    <w:rsid w:val="008E3E8C"/>
    <w:rsid w:val="008E480C"/>
    <w:rsid w:val="009019B0"/>
    <w:rsid w:val="00907757"/>
    <w:rsid w:val="00913620"/>
    <w:rsid w:val="009212B0"/>
    <w:rsid w:val="00921FA1"/>
    <w:rsid w:val="009234A5"/>
    <w:rsid w:val="00933453"/>
    <w:rsid w:val="009336F7"/>
    <w:rsid w:val="0093636C"/>
    <w:rsid w:val="009374A7"/>
    <w:rsid w:val="00955F6D"/>
    <w:rsid w:val="00956A44"/>
    <w:rsid w:val="00962356"/>
    <w:rsid w:val="00977C16"/>
    <w:rsid w:val="0098551D"/>
    <w:rsid w:val="0099518F"/>
    <w:rsid w:val="00995C2C"/>
    <w:rsid w:val="009A523D"/>
    <w:rsid w:val="009B02A1"/>
    <w:rsid w:val="009D7CE6"/>
    <w:rsid w:val="009F496B"/>
    <w:rsid w:val="00A01439"/>
    <w:rsid w:val="00A02E61"/>
    <w:rsid w:val="00A05CFF"/>
    <w:rsid w:val="00A13048"/>
    <w:rsid w:val="00A2491F"/>
    <w:rsid w:val="00A46843"/>
    <w:rsid w:val="00A56B97"/>
    <w:rsid w:val="00A6093D"/>
    <w:rsid w:val="00A64894"/>
    <w:rsid w:val="00A72FD9"/>
    <w:rsid w:val="00A767DC"/>
    <w:rsid w:val="00A76A6D"/>
    <w:rsid w:val="00A83253"/>
    <w:rsid w:val="00A9739E"/>
    <w:rsid w:val="00AA6E84"/>
    <w:rsid w:val="00AB1A1C"/>
    <w:rsid w:val="00AC14A2"/>
    <w:rsid w:val="00AD05A8"/>
    <w:rsid w:val="00AE341B"/>
    <w:rsid w:val="00B01905"/>
    <w:rsid w:val="00B01FAC"/>
    <w:rsid w:val="00B07CA7"/>
    <w:rsid w:val="00B1279A"/>
    <w:rsid w:val="00B4194A"/>
    <w:rsid w:val="00B437E8"/>
    <w:rsid w:val="00B51419"/>
    <w:rsid w:val="00B5222E"/>
    <w:rsid w:val="00B53179"/>
    <w:rsid w:val="00B57A23"/>
    <w:rsid w:val="00B600CD"/>
    <w:rsid w:val="00B61C96"/>
    <w:rsid w:val="00B64729"/>
    <w:rsid w:val="00B73A2A"/>
    <w:rsid w:val="00B75A51"/>
    <w:rsid w:val="00B775B7"/>
    <w:rsid w:val="00B827C6"/>
    <w:rsid w:val="00B94B06"/>
    <w:rsid w:val="00B94C28"/>
    <w:rsid w:val="00BC10BA"/>
    <w:rsid w:val="00BC5AFD"/>
    <w:rsid w:val="00BE0B1C"/>
    <w:rsid w:val="00BE30C9"/>
    <w:rsid w:val="00C00DDE"/>
    <w:rsid w:val="00C04F43"/>
    <w:rsid w:val="00C057DA"/>
    <w:rsid w:val="00C0609D"/>
    <w:rsid w:val="00C115AB"/>
    <w:rsid w:val="00C26CCB"/>
    <w:rsid w:val="00C30249"/>
    <w:rsid w:val="00C3723B"/>
    <w:rsid w:val="00C4177E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D4B4A"/>
    <w:rsid w:val="00CE142F"/>
    <w:rsid w:val="00CE5E02"/>
    <w:rsid w:val="00CE77A8"/>
    <w:rsid w:val="00CF34DB"/>
    <w:rsid w:val="00CF558F"/>
    <w:rsid w:val="00D010C0"/>
    <w:rsid w:val="00D073E2"/>
    <w:rsid w:val="00D446EC"/>
    <w:rsid w:val="00D51BF0"/>
    <w:rsid w:val="00D531DB"/>
    <w:rsid w:val="00D55942"/>
    <w:rsid w:val="00D71356"/>
    <w:rsid w:val="00D807BF"/>
    <w:rsid w:val="00D82FCC"/>
    <w:rsid w:val="00D9753D"/>
    <w:rsid w:val="00DA17FC"/>
    <w:rsid w:val="00DA7887"/>
    <w:rsid w:val="00DB2C26"/>
    <w:rsid w:val="00DC71F3"/>
    <w:rsid w:val="00DD02F4"/>
    <w:rsid w:val="00DD6622"/>
    <w:rsid w:val="00DE1C7C"/>
    <w:rsid w:val="00DE6B43"/>
    <w:rsid w:val="00DF792C"/>
    <w:rsid w:val="00E1154F"/>
    <w:rsid w:val="00E11923"/>
    <w:rsid w:val="00E21E62"/>
    <w:rsid w:val="00E262D4"/>
    <w:rsid w:val="00E30DAC"/>
    <w:rsid w:val="00E36250"/>
    <w:rsid w:val="00E47F2D"/>
    <w:rsid w:val="00E54511"/>
    <w:rsid w:val="00E61287"/>
    <w:rsid w:val="00E61DAC"/>
    <w:rsid w:val="00E72B80"/>
    <w:rsid w:val="00E75FE3"/>
    <w:rsid w:val="00E86C4C"/>
    <w:rsid w:val="00E907A3"/>
    <w:rsid w:val="00EA4FB8"/>
    <w:rsid w:val="00EA5AE0"/>
    <w:rsid w:val="00EB56E1"/>
    <w:rsid w:val="00EB7AB1"/>
    <w:rsid w:val="00EE7CD8"/>
    <w:rsid w:val="00EF37F6"/>
    <w:rsid w:val="00EF48CC"/>
    <w:rsid w:val="00F00801"/>
    <w:rsid w:val="00F174A4"/>
    <w:rsid w:val="00F2488D"/>
    <w:rsid w:val="00F601A0"/>
    <w:rsid w:val="00F60492"/>
    <w:rsid w:val="00F712E9"/>
    <w:rsid w:val="00F73032"/>
    <w:rsid w:val="00F848FC"/>
    <w:rsid w:val="00F861B9"/>
    <w:rsid w:val="00F906F6"/>
    <w:rsid w:val="00F91E64"/>
    <w:rsid w:val="00F9282A"/>
    <w:rsid w:val="00F96BAD"/>
    <w:rsid w:val="00FA139D"/>
    <w:rsid w:val="00FB0E84"/>
    <w:rsid w:val="00FC2405"/>
    <w:rsid w:val="00FD01C2"/>
    <w:rsid w:val="00FE595C"/>
    <w:rsid w:val="00FF0CE3"/>
    <w:rsid w:val="00FF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C350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Microsoft Office 用户</cp:lastModifiedBy>
  <cp:revision>80</cp:revision>
  <cp:lastPrinted>1900-01-01T07:59:17Z</cp:lastPrinted>
  <dcterms:created xsi:type="dcterms:W3CDTF">2018-08-09T13:44:00Z</dcterms:created>
  <dcterms:modified xsi:type="dcterms:W3CDTF">2018-09-26T06:36:00Z</dcterms:modified>
</cp:coreProperties>
</file>