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79A87D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81CA201" w:rsidR="008A4B4C" w:rsidRPr="005B217D" w:rsidRDefault="00E61DAC" w:rsidP="003F718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54CD5">
              <w:rPr>
                <w:lang w:val="en-CA"/>
              </w:rPr>
              <w:t>0111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C505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0F48D4C" w:rsidR="00E61DAC" w:rsidRPr="005B217D" w:rsidRDefault="00F92ABD" w:rsidP="00BB3EDF">
            <w:pPr>
              <w:spacing w:before="60" w:after="60"/>
              <w:rPr>
                <w:b/>
                <w:szCs w:val="22"/>
                <w:lang w:val="en-CA"/>
              </w:rPr>
            </w:pPr>
            <w:r w:rsidRPr="00F92ABD">
              <w:rPr>
                <w:b/>
                <w:szCs w:val="22"/>
                <w:lang w:val="en-CA"/>
              </w:rPr>
              <w:t xml:space="preserve">Transform Skip Condition on Transform Block </w:t>
            </w:r>
            <w:r w:rsidR="00BB3EDF">
              <w:rPr>
                <w:b/>
                <w:szCs w:val="22"/>
                <w:lang w:val="en-CA"/>
              </w:rPr>
              <w:t>S</w:t>
            </w:r>
            <w:r w:rsidRPr="00F92ABD">
              <w:rPr>
                <w:b/>
                <w:szCs w:val="22"/>
                <w:lang w:val="en-CA"/>
              </w:rPr>
              <w:t>ize</w:t>
            </w:r>
          </w:p>
        </w:tc>
      </w:tr>
      <w:tr w:rsidR="00E61DAC" w:rsidRPr="005B217D" w14:paraId="3D8B01B2" w14:textId="77777777" w:rsidTr="003C505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31F6670" w:rsidR="00E61DAC" w:rsidRPr="005B217D" w:rsidRDefault="0013458C" w:rsidP="00F54C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3C505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DAF7494" w:rsidR="00E61DAC" w:rsidRPr="005B217D" w:rsidRDefault="00F54CD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C505D" w:rsidRPr="005B217D" w14:paraId="714CD808" w14:textId="77777777" w:rsidTr="003C505D">
        <w:tc>
          <w:tcPr>
            <w:tcW w:w="1458" w:type="dxa"/>
          </w:tcPr>
          <w:p w14:paraId="4DB59313" w14:textId="284D04B0" w:rsidR="003C505D" w:rsidRPr="005B217D" w:rsidRDefault="003C505D" w:rsidP="003C505D">
            <w:pPr>
              <w:spacing w:before="60" w:after="60"/>
              <w:rPr>
                <w:i/>
                <w:szCs w:val="22"/>
                <w:lang w:val="en-CA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43D724CC" w14:textId="6FC22F8A" w:rsidR="003C505D" w:rsidRDefault="003C505D" w:rsidP="003C505D">
            <w:pPr>
              <w:pStyle w:val="Normal-3-3"/>
              <w:rPr>
                <w:szCs w:val="22"/>
              </w:rPr>
            </w:pPr>
            <w:r w:rsidRPr="00B648F1">
              <w:rPr>
                <w:b/>
                <w:bCs/>
              </w:rPr>
              <w:br/>
            </w:r>
            <w:r>
              <w:rPr>
                <w:szCs w:val="22"/>
              </w:rPr>
              <w:t>Jeeyoon Park</w:t>
            </w:r>
            <w:r w:rsidR="00F92ABD">
              <w:rPr>
                <w:szCs w:val="22"/>
              </w:rPr>
              <w:t xml:space="preserve"> (</w:t>
            </w:r>
            <w:r w:rsidR="00F92ABD">
              <w:rPr>
                <w:rFonts w:hint="eastAsia"/>
                <w:szCs w:val="22"/>
                <w:lang w:eastAsia="ko-KR"/>
              </w:rPr>
              <w:t>S</w:t>
            </w:r>
            <w:r w:rsidR="00F92ABD">
              <w:rPr>
                <w:szCs w:val="22"/>
                <w:lang w:eastAsia="ko-KR"/>
              </w:rPr>
              <w:t>KKU</w:t>
            </w:r>
            <w:r w:rsidR="00F92ABD">
              <w:rPr>
                <w:szCs w:val="22"/>
              </w:rPr>
              <w:t>)</w:t>
            </w:r>
          </w:p>
          <w:p w14:paraId="19B6FDCC" w14:textId="61B4E9E2" w:rsidR="00F92ABD" w:rsidRPr="00B648F1" w:rsidRDefault="00F92ABD" w:rsidP="003C505D">
            <w:pPr>
              <w:pStyle w:val="Normal-3-3"/>
              <w:rPr>
                <w:szCs w:val="22"/>
              </w:rPr>
            </w:pPr>
            <w:r w:rsidRPr="00F92ABD">
              <w:rPr>
                <w:szCs w:val="22"/>
              </w:rPr>
              <w:t>Byeungwoo Jeon</w:t>
            </w:r>
            <w:r>
              <w:rPr>
                <w:szCs w:val="22"/>
              </w:rPr>
              <w:t xml:space="preserve"> (</w:t>
            </w:r>
            <w:r>
              <w:rPr>
                <w:rFonts w:hint="eastAsia"/>
                <w:szCs w:val="22"/>
                <w:lang w:eastAsia="ko-KR"/>
              </w:rPr>
              <w:t>S</w:t>
            </w:r>
            <w:r>
              <w:rPr>
                <w:szCs w:val="22"/>
                <w:lang w:eastAsia="ko-KR"/>
              </w:rPr>
              <w:t>KKU</w:t>
            </w:r>
            <w:r>
              <w:rPr>
                <w:szCs w:val="22"/>
              </w:rPr>
              <w:t>)</w:t>
            </w:r>
          </w:p>
          <w:p w14:paraId="3E6A8E4F" w14:textId="5A788920" w:rsidR="003C505D" w:rsidRDefault="00A87EC6" w:rsidP="003C505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2066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Seoburo</w:t>
            </w:r>
            <w:proofErr w:type="spellEnd"/>
            <w:r>
              <w:rPr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49D81240" w14:textId="39ADC558" w:rsidR="00A87EC6" w:rsidRPr="005B217D" w:rsidRDefault="00A87EC6" w:rsidP="003C505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DBD1661" w14:textId="77777777" w:rsidR="003C505D" w:rsidRPr="00B648F1" w:rsidRDefault="003C505D" w:rsidP="003C505D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0140ECA2" w14:textId="297F250C" w:rsidR="003C505D" w:rsidRPr="005B217D" w:rsidRDefault="003C505D" w:rsidP="003C505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7B9A5306" w14:textId="3E72DDCA" w:rsidR="00F92ABD" w:rsidRDefault="00F54CD5" w:rsidP="003C505D">
            <w:pPr>
              <w:pStyle w:val="Normal-3-3"/>
              <w:rPr>
                <w:rStyle w:val="a6"/>
                <w:szCs w:val="22"/>
              </w:rPr>
            </w:pPr>
            <w:r>
              <w:br/>
              <w:t>+82-31-290-7186</w:t>
            </w:r>
            <w:r w:rsidR="003C505D" w:rsidRPr="00B648F1">
              <w:br/>
            </w:r>
            <w:hyperlink r:id="rId9" w:history="1">
              <w:r w:rsidR="00F92ABD" w:rsidRPr="006E0EA8">
                <w:rPr>
                  <w:rStyle w:val="a6"/>
                  <w:szCs w:val="22"/>
                </w:rPr>
                <w:t>jiyoonpark@skku.edu</w:t>
              </w:r>
            </w:hyperlink>
          </w:p>
          <w:p w14:paraId="4A72DE1F" w14:textId="73862084" w:rsidR="003C505D" w:rsidRDefault="003C505D" w:rsidP="003C505D">
            <w:pPr>
              <w:pStyle w:val="Normal-3-3"/>
              <w:rPr>
                <w:rStyle w:val="a6"/>
                <w:szCs w:val="22"/>
              </w:rPr>
            </w:pPr>
            <w:r>
              <w:rPr>
                <w:rStyle w:val="a6"/>
                <w:szCs w:val="22"/>
              </w:rPr>
              <w:t>bjeon@skku.edu</w:t>
            </w:r>
          </w:p>
          <w:p w14:paraId="32C2ABFD" w14:textId="6540170F" w:rsidR="003C505D" w:rsidRPr="005B217D" w:rsidRDefault="003C505D" w:rsidP="003C505D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</w:tr>
      <w:tr w:rsidR="003C505D" w:rsidRPr="005B217D" w14:paraId="49AFAA61" w14:textId="77777777" w:rsidTr="003C505D">
        <w:tc>
          <w:tcPr>
            <w:tcW w:w="1458" w:type="dxa"/>
          </w:tcPr>
          <w:p w14:paraId="2C08AF6B" w14:textId="18E238E7" w:rsidR="003C505D" w:rsidRPr="005B217D" w:rsidRDefault="003C505D" w:rsidP="003C50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0C9D7EC" w:rsidR="003C505D" w:rsidRPr="005B217D" w:rsidRDefault="00F54CD5" w:rsidP="003C50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Sungkyunkwan University</w:t>
            </w:r>
            <w:r w:rsidR="002B5C6F">
              <w:rPr>
                <w:szCs w:val="22"/>
                <w:lang w:eastAsia="ko-KR"/>
              </w:rPr>
              <w:t xml:space="preserve"> (SKKU</w:t>
            </w:r>
            <w:r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1C8E2C" w14:textId="3DC0E725" w:rsidR="00A87EC6" w:rsidRPr="005B217D" w:rsidRDefault="00A87EC6" w:rsidP="00A87EC6">
      <w:pPr>
        <w:rPr>
          <w:szCs w:val="22"/>
          <w:lang w:val="en-CA"/>
        </w:rPr>
      </w:pPr>
      <w:r>
        <w:rPr>
          <w:szCs w:val="22"/>
          <w:lang w:val="en-CA" w:eastAsia="ko-KR"/>
        </w:rPr>
        <w:t>This contribution reports that t</w:t>
      </w:r>
      <w:r w:rsidR="00E13A38">
        <w:rPr>
          <w:szCs w:val="22"/>
          <w:lang w:val="en-CA" w:eastAsia="ko-KR"/>
        </w:rPr>
        <w:t xml:space="preserve">he transform skip (TS) </w:t>
      </w:r>
      <w:r>
        <w:rPr>
          <w:szCs w:val="22"/>
          <w:lang w:val="en-CA" w:eastAsia="ko-KR"/>
        </w:rPr>
        <w:t xml:space="preserve">condition in </w:t>
      </w:r>
      <w:r w:rsidR="00E13A38">
        <w:rPr>
          <w:lang w:val="en-CA"/>
        </w:rPr>
        <w:t xml:space="preserve">VTM-2.0.1 </w:t>
      </w:r>
      <w:r>
        <w:rPr>
          <w:szCs w:val="22"/>
          <w:lang w:val="en-CA" w:eastAsia="ko-KR"/>
        </w:rPr>
        <w:t>(</w:t>
      </w:r>
      <w:r w:rsidR="00E13A38">
        <w:rPr>
          <w:szCs w:val="22"/>
          <w:lang w:val="en-CA" w:eastAsia="ko-KR"/>
        </w:rPr>
        <w:t xml:space="preserve">TS </w:t>
      </w:r>
      <w:r>
        <w:rPr>
          <w:szCs w:val="22"/>
          <w:lang w:val="en-CA" w:eastAsia="ko-KR"/>
        </w:rPr>
        <w:t xml:space="preserve">is possible when the </w:t>
      </w:r>
      <w:r w:rsidR="004524CD">
        <w:rPr>
          <w:szCs w:val="22"/>
          <w:lang w:val="en-CA" w:eastAsia="ko-KR"/>
        </w:rPr>
        <w:t>product</w:t>
      </w:r>
      <w:r>
        <w:rPr>
          <w:szCs w:val="22"/>
          <w:lang w:val="en-CA" w:eastAsia="ko-KR"/>
        </w:rPr>
        <w:t xml:space="preserve"> of </w:t>
      </w:r>
      <w:r w:rsidR="00D32E92">
        <w:rPr>
          <w:szCs w:val="22"/>
          <w:lang w:val="en-CA" w:eastAsia="ko-KR"/>
        </w:rPr>
        <w:t>T</w:t>
      </w:r>
      <w:r w:rsidR="00CA5CFE">
        <w:rPr>
          <w:szCs w:val="22"/>
          <w:lang w:val="en-CA" w:eastAsia="ko-KR"/>
        </w:rPr>
        <w:t xml:space="preserve">U </w:t>
      </w:r>
      <w:r>
        <w:rPr>
          <w:szCs w:val="22"/>
          <w:lang w:val="en-CA" w:eastAsia="ko-KR"/>
        </w:rPr>
        <w:t xml:space="preserve">width and height is </w:t>
      </w:r>
      <w:r w:rsidR="00CA5CFE">
        <w:rPr>
          <w:szCs w:val="22"/>
          <w:lang w:val="en-CA" w:eastAsia="ko-KR"/>
        </w:rPr>
        <w:t xml:space="preserve">equal </w:t>
      </w:r>
      <w:r w:rsidR="00781D11">
        <w:rPr>
          <w:szCs w:val="22"/>
          <w:lang w:val="en-CA" w:eastAsia="ko-KR"/>
        </w:rPr>
        <w:t xml:space="preserve">to </w:t>
      </w:r>
      <w:r w:rsidR="00CA5CFE">
        <w:rPr>
          <w:szCs w:val="22"/>
          <w:lang w:val="en-CA" w:eastAsia="ko-KR"/>
        </w:rPr>
        <w:t xml:space="preserve">or less than </w:t>
      </w:r>
      <w:r w:rsidR="00E13A38">
        <w:rPr>
          <w:szCs w:val="22"/>
          <w:lang w:val="en-CA" w:eastAsia="ko-KR"/>
        </w:rPr>
        <w:t>16)</w:t>
      </w:r>
      <w:r>
        <w:rPr>
          <w:szCs w:val="22"/>
          <w:lang w:val="en-CA" w:eastAsia="ko-KR"/>
        </w:rPr>
        <w:t xml:space="preserve"> does not match with that in VVC draft 2 (</w:t>
      </w:r>
      <w:r w:rsidR="00E13A38">
        <w:rPr>
          <w:szCs w:val="22"/>
          <w:lang w:val="en-CA" w:eastAsia="ko-KR"/>
        </w:rPr>
        <w:t xml:space="preserve">TS </w:t>
      </w:r>
      <w:r>
        <w:rPr>
          <w:szCs w:val="22"/>
          <w:lang w:val="en-CA" w:eastAsia="ko-KR"/>
        </w:rPr>
        <w:t xml:space="preserve">is possible when </w:t>
      </w:r>
      <w:r w:rsidR="00CA5CFE">
        <w:rPr>
          <w:szCs w:val="22"/>
          <w:lang w:val="en-CA" w:eastAsia="ko-KR"/>
        </w:rPr>
        <w:t xml:space="preserve">both </w:t>
      </w:r>
      <w:r w:rsidR="00781D11">
        <w:rPr>
          <w:szCs w:val="22"/>
          <w:lang w:val="en-CA" w:eastAsia="ko-KR"/>
        </w:rPr>
        <w:t>TU</w:t>
      </w:r>
      <w:r w:rsidR="00CA5CFE">
        <w:rPr>
          <w:szCs w:val="22"/>
          <w:lang w:val="en-CA" w:eastAsia="ko-KR"/>
        </w:rPr>
        <w:t xml:space="preserve"> width and height are equal </w:t>
      </w:r>
      <w:r w:rsidR="00781D11">
        <w:rPr>
          <w:szCs w:val="22"/>
          <w:lang w:val="en-CA" w:eastAsia="ko-KR"/>
        </w:rPr>
        <w:t xml:space="preserve">to </w:t>
      </w:r>
      <w:r w:rsidR="00CA5CFE">
        <w:rPr>
          <w:szCs w:val="22"/>
          <w:lang w:val="en-CA" w:eastAsia="ko-KR"/>
        </w:rPr>
        <w:t>or less than 4</w:t>
      </w:r>
      <w:r>
        <w:rPr>
          <w:szCs w:val="22"/>
          <w:lang w:val="en-CA" w:eastAsia="ko-KR"/>
        </w:rPr>
        <w:t xml:space="preserve">), and </w:t>
      </w:r>
      <w:r>
        <w:rPr>
          <w:lang w:val="en-CA"/>
        </w:rPr>
        <w:t xml:space="preserve">provides performance comparison of the two different conditions. </w:t>
      </w:r>
      <w:r w:rsidR="00E13A38">
        <w:rPr>
          <w:lang w:val="en-CA"/>
        </w:rPr>
        <w:t xml:space="preserve">With </w:t>
      </w:r>
      <w:r>
        <w:rPr>
          <w:lang w:val="en-CA"/>
        </w:rPr>
        <w:t>VTM-2.0.1 as the anchor, the</w:t>
      </w:r>
      <w:r w:rsidR="00E13A38">
        <w:rPr>
          <w:lang w:val="en-CA"/>
        </w:rPr>
        <w:t xml:space="preserve"> condition in VVC draft 2 shows </w:t>
      </w:r>
      <w:r>
        <w:rPr>
          <w:lang w:val="en-CA"/>
        </w:rPr>
        <w:t xml:space="preserve">that an average of </w:t>
      </w:r>
      <w:r w:rsidR="00E13A38" w:rsidRPr="004524CD">
        <w:rPr>
          <w:highlight w:val="yellow"/>
          <w:lang w:val="en-CA"/>
        </w:rPr>
        <w:t>XX</w:t>
      </w:r>
      <w:r>
        <w:rPr>
          <w:lang w:val="en-CA"/>
        </w:rPr>
        <w:t xml:space="preserve">%, </w:t>
      </w:r>
      <w:r w:rsidR="00E13A38" w:rsidRPr="004524CD">
        <w:rPr>
          <w:highlight w:val="yellow"/>
          <w:lang w:val="en-CA"/>
        </w:rPr>
        <w:t>XX</w:t>
      </w:r>
      <w:r>
        <w:rPr>
          <w:lang w:val="en-CA"/>
        </w:rPr>
        <w:t xml:space="preserve">% and </w:t>
      </w:r>
      <w:r w:rsidR="004524CD" w:rsidRPr="004524CD">
        <w:rPr>
          <w:highlight w:val="yellow"/>
          <w:lang w:val="en-CA"/>
        </w:rPr>
        <w:t>XX</w:t>
      </w:r>
      <w:r>
        <w:rPr>
          <w:lang w:val="en-CA"/>
        </w:rPr>
        <w:t>% coding gain for AI, RA and LDB, respectively, with run-time change</w:t>
      </w:r>
      <w:r w:rsidR="00E13A38">
        <w:rPr>
          <w:lang w:val="en-CA"/>
        </w:rPr>
        <w:t xml:space="preserve"> of </w:t>
      </w:r>
      <w:r w:rsidR="004524CD" w:rsidRPr="004524CD">
        <w:rPr>
          <w:highlight w:val="yellow"/>
          <w:lang w:val="en-CA"/>
        </w:rPr>
        <w:t>XX</w:t>
      </w:r>
      <w:r w:rsidR="00E13A38">
        <w:rPr>
          <w:lang w:val="en-CA"/>
        </w:rPr>
        <w:t xml:space="preserve">%, </w:t>
      </w:r>
      <w:r w:rsidR="004524CD" w:rsidRPr="004524CD">
        <w:rPr>
          <w:highlight w:val="yellow"/>
          <w:lang w:val="en-CA"/>
        </w:rPr>
        <w:t>XX</w:t>
      </w:r>
      <w:r w:rsidR="00E13A38">
        <w:rPr>
          <w:lang w:val="en-CA"/>
        </w:rPr>
        <w:t xml:space="preserve">% and </w:t>
      </w:r>
      <w:r w:rsidR="004524CD" w:rsidRPr="004524CD">
        <w:rPr>
          <w:highlight w:val="yellow"/>
          <w:lang w:val="en-CA"/>
        </w:rPr>
        <w:t>XX</w:t>
      </w:r>
      <w:r w:rsidR="00E13A38">
        <w:rPr>
          <w:lang w:val="en-CA"/>
        </w:rPr>
        <w:t>%</w:t>
      </w:r>
      <w:r>
        <w:rPr>
          <w:lang w:val="en-CA"/>
        </w:rPr>
        <w:t>, respectively.</w:t>
      </w:r>
    </w:p>
    <w:p w14:paraId="1539A21D" w14:textId="3B5C3D9F" w:rsidR="001F2594" w:rsidRPr="00466499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4AE498C" w14:textId="7B2D69BD" w:rsidR="004D6D91" w:rsidRDefault="004D6D91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UnitTools.cpp</w:t>
      </w:r>
      <w:r w:rsidR="004524CD">
        <w:rPr>
          <w:szCs w:val="22"/>
          <w:lang w:val="en-CA" w:eastAsia="ko-KR"/>
        </w:rPr>
        <w:t xml:space="preserve"> of VTM-2.0.1</w:t>
      </w:r>
      <w:r w:rsidR="007E66E1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</w:t>
      </w:r>
      <w:proofErr w:type="spellStart"/>
      <w:proofErr w:type="gramStart"/>
      <w:r w:rsidRPr="004D6D91">
        <w:rPr>
          <w:szCs w:val="22"/>
          <w:lang w:val="en-CA" w:eastAsia="ko-KR"/>
        </w:rPr>
        <w:t>TransformSkipFlag</w:t>
      </w:r>
      <w:proofErr w:type="spellEnd"/>
      <w:r w:rsidRPr="004D6D91">
        <w:rPr>
          <w:szCs w:val="22"/>
          <w:lang w:val="en-CA" w:eastAsia="ko-KR"/>
        </w:rPr>
        <w:t>(</w:t>
      </w:r>
      <w:proofErr w:type="spellStart"/>
      <w:proofErr w:type="gramEnd"/>
      <w:r w:rsidRPr="004D6D91">
        <w:rPr>
          <w:szCs w:val="22"/>
          <w:lang w:val="en-CA" w:eastAsia="ko-KR"/>
        </w:rPr>
        <w:t>const</w:t>
      </w:r>
      <w:proofErr w:type="spellEnd"/>
      <w:r w:rsidRPr="004D6D91">
        <w:rPr>
          <w:szCs w:val="22"/>
          <w:lang w:val="en-CA" w:eastAsia="ko-KR"/>
        </w:rPr>
        <w:t xml:space="preserve"> </w:t>
      </w:r>
      <w:proofErr w:type="spellStart"/>
      <w:r w:rsidRPr="004D6D91">
        <w:rPr>
          <w:szCs w:val="22"/>
          <w:lang w:val="en-CA" w:eastAsia="ko-KR"/>
        </w:rPr>
        <w:t>CodingStructure</w:t>
      </w:r>
      <w:r w:rsidR="004524CD">
        <w:rPr>
          <w:szCs w:val="22"/>
          <w:lang w:val="en-CA" w:eastAsia="ko-KR"/>
        </w:rPr>
        <w:t>&amp;cs</w:t>
      </w:r>
      <w:proofErr w:type="spellEnd"/>
      <w:r w:rsidR="004524CD">
        <w:rPr>
          <w:szCs w:val="22"/>
          <w:lang w:val="en-CA" w:eastAsia="ko-KR"/>
        </w:rPr>
        <w:t xml:space="preserve">, </w:t>
      </w:r>
      <w:proofErr w:type="spellStart"/>
      <w:r w:rsidR="004524CD">
        <w:rPr>
          <w:szCs w:val="22"/>
          <w:lang w:val="en-CA" w:eastAsia="ko-KR"/>
        </w:rPr>
        <w:t>const</w:t>
      </w:r>
      <w:proofErr w:type="spellEnd"/>
      <w:r w:rsidR="004524CD">
        <w:rPr>
          <w:szCs w:val="22"/>
          <w:lang w:val="en-CA" w:eastAsia="ko-KR"/>
        </w:rPr>
        <w:t xml:space="preserve"> </w:t>
      </w:r>
      <w:proofErr w:type="spellStart"/>
      <w:r w:rsidR="004524CD">
        <w:rPr>
          <w:szCs w:val="22"/>
          <w:lang w:val="en-CA" w:eastAsia="ko-KR"/>
        </w:rPr>
        <w:t>CompArea&amp;</w:t>
      </w:r>
      <w:r w:rsidRPr="004D6D91">
        <w:rPr>
          <w:szCs w:val="22"/>
          <w:lang w:val="en-CA" w:eastAsia="ko-KR"/>
        </w:rPr>
        <w:t>area</w:t>
      </w:r>
      <w:proofErr w:type="spellEnd"/>
      <w:r w:rsidRPr="004D6D91">
        <w:rPr>
          <w:szCs w:val="22"/>
          <w:lang w:val="en-CA" w:eastAsia="ko-KR"/>
        </w:rPr>
        <w:t>)</w:t>
      </w:r>
      <w:r w:rsidR="004524CD">
        <w:rPr>
          <w:szCs w:val="22"/>
          <w:lang w:val="en-CA" w:eastAsia="ko-KR"/>
        </w:rPr>
        <w:t xml:space="preserve"> is used to </w:t>
      </w:r>
      <w:r w:rsidR="007E66E1">
        <w:rPr>
          <w:szCs w:val="22"/>
          <w:lang w:val="en-CA" w:eastAsia="ko-KR"/>
        </w:rPr>
        <w:t xml:space="preserve">check </w:t>
      </w:r>
      <w:r w:rsidR="004524CD">
        <w:rPr>
          <w:szCs w:val="22"/>
          <w:lang w:val="en-CA" w:eastAsia="ko-KR"/>
        </w:rPr>
        <w:t xml:space="preserve">whether </w:t>
      </w:r>
      <w:r w:rsidR="007E66E1">
        <w:rPr>
          <w:szCs w:val="22"/>
          <w:lang w:val="en-CA" w:eastAsia="ko-KR"/>
        </w:rPr>
        <w:t xml:space="preserve">the transform skip flag </w:t>
      </w:r>
      <w:r w:rsidR="00781D11">
        <w:rPr>
          <w:szCs w:val="22"/>
          <w:lang w:val="en-CA" w:eastAsia="ko-KR"/>
        </w:rPr>
        <w:t>should be parsed or not</w:t>
      </w:r>
      <w:r w:rsidR="00417E59">
        <w:rPr>
          <w:szCs w:val="22"/>
          <w:lang w:val="en-CA" w:eastAsia="ko-KR"/>
        </w:rPr>
        <w:t xml:space="preserve">. </w:t>
      </w:r>
      <w:r w:rsidR="007E66E1">
        <w:rPr>
          <w:szCs w:val="22"/>
          <w:lang w:val="en-CA" w:eastAsia="ko-KR"/>
        </w:rPr>
        <w:t>This function check</w:t>
      </w:r>
      <w:r w:rsidR="004524CD">
        <w:rPr>
          <w:szCs w:val="22"/>
          <w:lang w:val="en-CA" w:eastAsia="ko-KR"/>
        </w:rPr>
        <w:t>s</w:t>
      </w:r>
      <w:r w:rsidR="007E66E1">
        <w:rPr>
          <w:szCs w:val="22"/>
          <w:lang w:val="en-CA" w:eastAsia="ko-KR"/>
        </w:rPr>
        <w:t xml:space="preserve"> the transform skip flag </w:t>
      </w:r>
      <w:r w:rsidR="004524CD">
        <w:rPr>
          <w:szCs w:val="22"/>
          <w:lang w:val="en-CA" w:eastAsia="ko-KR"/>
        </w:rPr>
        <w:t>in a different way from the VVC draft 2[1].</w:t>
      </w:r>
    </w:p>
    <w:p w14:paraId="7AB13F28" w14:textId="50AE0E7E" w:rsidR="001E1143" w:rsidRDefault="009521A8" w:rsidP="001E1143">
      <w:pPr>
        <w:pStyle w:val="1"/>
        <w:ind w:left="360" w:hanging="360"/>
        <w:rPr>
          <w:lang w:val="en-CA"/>
        </w:rPr>
      </w:pPr>
      <w:r w:rsidRPr="009521A8">
        <w:rPr>
          <w:lang w:val="en-CA"/>
        </w:rPr>
        <w:t xml:space="preserve"> </w:t>
      </w:r>
      <w:r w:rsidR="001E1143" w:rsidRPr="00F92ABD">
        <w:rPr>
          <w:szCs w:val="22"/>
          <w:lang w:val="en-CA"/>
        </w:rPr>
        <w:t>Transform Skip Condition on Transform Block size</w:t>
      </w:r>
    </w:p>
    <w:p w14:paraId="3DEBBFF5" w14:textId="1A34E240" w:rsidR="00CA5CFE" w:rsidRPr="00CA5CFE" w:rsidRDefault="00F92ABD" w:rsidP="00CA5CFE">
      <w:pPr>
        <w:rPr>
          <w:szCs w:val="22"/>
          <w:lang w:val="en-CA"/>
        </w:rPr>
      </w:pPr>
      <w:r w:rsidRPr="00781D11">
        <w:rPr>
          <w:szCs w:val="22"/>
          <w:lang w:val="en-CA"/>
        </w:rPr>
        <w:t xml:space="preserve">The current VVC </w:t>
      </w:r>
      <w:r w:rsidR="004524CD" w:rsidRPr="00781D11">
        <w:rPr>
          <w:szCs w:val="22"/>
          <w:lang w:val="en-CA"/>
        </w:rPr>
        <w:t xml:space="preserve">draft 2.0 specifies </w:t>
      </w:r>
      <w:r w:rsidR="00CA5CFE" w:rsidRPr="00781D11">
        <w:rPr>
          <w:szCs w:val="22"/>
          <w:lang w:val="en-CA"/>
        </w:rPr>
        <w:t>that</w:t>
      </w:r>
      <w:r w:rsidR="00D32E92" w:rsidRPr="00781D11">
        <w:rPr>
          <w:szCs w:val="22"/>
          <w:lang w:val="en-CA"/>
        </w:rPr>
        <w:t xml:space="preserve"> </w:t>
      </w:r>
      <w:r w:rsidRPr="00781D11">
        <w:rPr>
          <w:szCs w:val="22"/>
          <w:lang w:val="en-CA"/>
        </w:rPr>
        <w:t xml:space="preserve">transform skip </w:t>
      </w:r>
      <w:r w:rsidR="004524CD" w:rsidRPr="00781D11">
        <w:rPr>
          <w:szCs w:val="22"/>
          <w:lang w:val="en-CA"/>
        </w:rPr>
        <w:t xml:space="preserve">(TS) is possible </w:t>
      </w:r>
      <w:r w:rsidRPr="00781D11">
        <w:rPr>
          <w:szCs w:val="22"/>
          <w:lang w:val="en-CA"/>
        </w:rPr>
        <w:t>when</w:t>
      </w:r>
      <w:r w:rsidR="001E1143" w:rsidRPr="00781D11">
        <w:rPr>
          <w:szCs w:val="22"/>
          <w:lang w:val="en-CA"/>
        </w:rPr>
        <w:t xml:space="preserve"> </w:t>
      </w:r>
      <w:r w:rsidR="00CA5CFE" w:rsidRPr="00781D11">
        <w:rPr>
          <w:szCs w:val="22"/>
          <w:lang w:val="en-CA" w:eastAsia="ko-KR"/>
        </w:rPr>
        <w:t>both block</w:t>
      </w:r>
      <w:r w:rsidR="00CA5CFE">
        <w:rPr>
          <w:szCs w:val="22"/>
          <w:lang w:val="en-CA" w:eastAsia="ko-KR"/>
        </w:rPr>
        <w:t xml:space="preserve"> width and height are equal </w:t>
      </w:r>
      <w:r w:rsidR="00781D11">
        <w:rPr>
          <w:szCs w:val="22"/>
          <w:lang w:val="en-CA" w:eastAsia="ko-KR"/>
        </w:rPr>
        <w:t xml:space="preserve">to </w:t>
      </w:r>
      <w:r w:rsidR="00CA5CFE">
        <w:rPr>
          <w:szCs w:val="22"/>
          <w:lang w:val="en-CA" w:eastAsia="ko-KR"/>
        </w:rPr>
        <w:t>or less than 4 (that is, (</w:t>
      </w:r>
      <w:r w:rsidR="00CA5CFE" w:rsidRPr="00901B03">
        <w:rPr>
          <w:rFonts w:eastAsia="SimSun"/>
          <w:lang w:val="en-CA" w:eastAsia="zh-CN"/>
        </w:rPr>
        <w:t>(</w:t>
      </w:r>
      <w:r w:rsidR="00CA5CFE" w:rsidRPr="00901B03">
        <w:rPr>
          <w:color w:val="000000" w:themeColor="text1"/>
          <w:lang w:val="en-CA"/>
        </w:rPr>
        <w:t> </w:t>
      </w:r>
      <w:r w:rsidR="00CA5CFE" w:rsidRPr="00901B03">
        <w:rPr>
          <w:rFonts w:eastAsia="SimSun"/>
          <w:lang w:val="en-CA" w:eastAsia="zh-CN"/>
        </w:rPr>
        <w:t>log2TbWidth</w:t>
      </w:r>
      <w:r w:rsidR="00CA5CFE" w:rsidRPr="00901B03">
        <w:rPr>
          <w:color w:val="000000" w:themeColor="text1"/>
          <w:lang w:val="en-CA"/>
        </w:rPr>
        <w:t>  </w:t>
      </w:r>
      <w:r w:rsidR="00CA5CFE" w:rsidRPr="00901B03">
        <w:rPr>
          <w:rFonts w:eastAsia="SimSun"/>
          <w:lang w:val="en-CA" w:eastAsia="zh-CN"/>
        </w:rPr>
        <w:t>&lt;=</w:t>
      </w:r>
      <w:r w:rsidR="00CA5CFE" w:rsidRPr="00901B03">
        <w:rPr>
          <w:color w:val="000000" w:themeColor="text1"/>
          <w:lang w:val="en-CA"/>
        </w:rPr>
        <w:t>  </w:t>
      </w:r>
      <w:r w:rsidR="00CA5CFE" w:rsidRPr="00901B03">
        <w:rPr>
          <w:rFonts w:eastAsia="SimSun"/>
          <w:lang w:val="en-CA" w:eastAsia="zh-CN"/>
        </w:rPr>
        <w:t>2</w:t>
      </w:r>
      <w:r w:rsidR="00CA5CFE" w:rsidRPr="00901B03">
        <w:rPr>
          <w:color w:val="000000" w:themeColor="text1"/>
          <w:lang w:val="en-CA"/>
        </w:rPr>
        <w:t> )</w:t>
      </w:r>
      <w:r w:rsidR="00CA5CFE" w:rsidRPr="00901B03">
        <w:rPr>
          <w:rFonts w:eastAsia="SimSun"/>
          <w:lang w:val="en-CA" w:eastAsia="zh-CN"/>
        </w:rPr>
        <w:t xml:space="preserve">  &amp;&amp;  (</w:t>
      </w:r>
      <w:r w:rsidR="00CA5CFE" w:rsidRPr="00901B03">
        <w:rPr>
          <w:color w:val="000000" w:themeColor="text1"/>
          <w:lang w:val="en-CA"/>
        </w:rPr>
        <w:t> </w:t>
      </w:r>
      <w:r w:rsidR="00CA5CFE" w:rsidRPr="00901B03">
        <w:rPr>
          <w:rFonts w:eastAsia="SimSun"/>
          <w:lang w:val="en-CA" w:eastAsia="zh-CN"/>
        </w:rPr>
        <w:t>log2TbHeight</w:t>
      </w:r>
      <w:r w:rsidR="00CA5CFE" w:rsidRPr="00901B03">
        <w:rPr>
          <w:color w:val="000000" w:themeColor="text1"/>
          <w:lang w:val="en-CA"/>
        </w:rPr>
        <w:t>  </w:t>
      </w:r>
      <w:r w:rsidR="00CA5CFE" w:rsidRPr="00901B03">
        <w:rPr>
          <w:rFonts w:eastAsia="SimSun"/>
          <w:lang w:val="en-CA" w:eastAsia="zh-CN"/>
        </w:rPr>
        <w:t>&lt;=</w:t>
      </w:r>
      <w:r w:rsidR="00CA5CFE" w:rsidRPr="00901B03">
        <w:rPr>
          <w:color w:val="000000" w:themeColor="text1"/>
          <w:lang w:val="en-CA"/>
        </w:rPr>
        <w:t>  </w:t>
      </w:r>
      <w:r w:rsidR="00CA5CFE" w:rsidRPr="00901B03">
        <w:rPr>
          <w:rFonts w:eastAsia="SimSun"/>
          <w:lang w:val="en-CA" w:eastAsia="zh-CN"/>
        </w:rPr>
        <w:t>2</w:t>
      </w:r>
      <w:r w:rsidR="00CA5CFE" w:rsidRPr="00901B03">
        <w:rPr>
          <w:color w:val="000000" w:themeColor="text1"/>
          <w:lang w:val="en-CA"/>
        </w:rPr>
        <w:t> </w:t>
      </w:r>
      <w:r w:rsidR="00CA5CFE">
        <w:rPr>
          <w:color w:val="000000" w:themeColor="text1"/>
          <w:lang w:val="en-CA"/>
        </w:rPr>
        <w:t>)) is true). However, t</w:t>
      </w:r>
      <w:r w:rsidR="001E1143" w:rsidRPr="001E1143">
        <w:rPr>
          <w:szCs w:val="22"/>
          <w:lang w:val="en-CA"/>
        </w:rPr>
        <w:t xml:space="preserve">he recently updated reference software </w:t>
      </w:r>
      <w:r w:rsidR="00781D11">
        <w:rPr>
          <w:szCs w:val="22"/>
          <w:lang w:val="en-CA"/>
        </w:rPr>
        <w:t xml:space="preserve">code </w:t>
      </w:r>
      <w:r w:rsidR="00CA5CFE">
        <w:rPr>
          <w:szCs w:val="22"/>
          <w:lang w:val="en-CA"/>
        </w:rPr>
        <w:t xml:space="preserve">in VTM-2.0.1 parses </w:t>
      </w:r>
      <w:r w:rsidR="001E1143" w:rsidRPr="001E1143">
        <w:rPr>
          <w:szCs w:val="22"/>
          <w:lang w:val="en-CA"/>
        </w:rPr>
        <w:t xml:space="preserve">the transform skip flag when the product of </w:t>
      </w:r>
      <w:r w:rsidR="00CA5CFE">
        <w:rPr>
          <w:szCs w:val="22"/>
          <w:lang w:val="en-CA"/>
        </w:rPr>
        <w:t xml:space="preserve">TU </w:t>
      </w:r>
      <w:r w:rsidR="001E1143" w:rsidRPr="001E1143">
        <w:rPr>
          <w:szCs w:val="22"/>
          <w:lang w:val="en-CA"/>
        </w:rPr>
        <w:t xml:space="preserve">width and height is </w:t>
      </w:r>
      <w:r w:rsidR="00CA5CFE">
        <w:rPr>
          <w:szCs w:val="22"/>
          <w:lang w:val="en-CA"/>
        </w:rPr>
        <w:t xml:space="preserve">equal </w:t>
      </w:r>
      <w:r w:rsidR="00781D11">
        <w:rPr>
          <w:szCs w:val="22"/>
          <w:lang w:val="en-CA"/>
        </w:rPr>
        <w:t xml:space="preserve">to </w:t>
      </w:r>
      <w:r w:rsidR="00CA5CFE">
        <w:rPr>
          <w:szCs w:val="22"/>
          <w:lang w:val="en-CA"/>
        </w:rPr>
        <w:t>or l</w:t>
      </w:r>
      <w:r w:rsidR="001E1143" w:rsidRPr="001E1143">
        <w:rPr>
          <w:szCs w:val="22"/>
          <w:lang w:val="en-CA"/>
        </w:rPr>
        <w:t>ess than 16</w:t>
      </w:r>
      <w:r w:rsidR="00803D29">
        <w:rPr>
          <w:szCs w:val="22"/>
          <w:lang w:val="en-CA"/>
        </w:rPr>
        <w:t xml:space="preserve">. </w:t>
      </w:r>
      <w:r w:rsidR="00CA5CFE">
        <w:rPr>
          <w:szCs w:val="22"/>
          <w:lang w:val="en-CA"/>
        </w:rPr>
        <w:t xml:space="preserve">We note that since the minimum TU size of </w:t>
      </w:r>
      <w:proofErr w:type="spellStart"/>
      <w:r w:rsidR="00CA5CFE">
        <w:rPr>
          <w:szCs w:val="22"/>
          <w:lang w:val="en-CA"/>
        </w:rPr>
        <w:t>luma</w:t>
      </w:r>
      <w:proofErr w:type="spellEnd"/>
      <w:r w:rsidR="00CA5CFE">
        <w:rPr>
          <w:szCs w:val="22"/>
          <w:lang w:val="en-CA"/>
        </w:rPr>
        <w:t xml:space="preserve"> signal is 4x4, the two different condition affects the </w:t>
      </w:r>
      <w:proofErr w:type="spellStart"/>
      <w:r w:rsidR="00CA5CFE">
        <w:rPr>
          <w:szCs w:val="22"/>
          <w:lang w:val="en-CA"/>
        </w:rPr>
        <w:t>choma</w:t>
      </w:r>
      <w:proofErr w:type="spellEnd"/>
      <w:r w:rsidR="00CA5CFE">
        <w:rPr>
          <w:szCs w:val="22"/>
          <w:lang w:val="en-CA"/>
        </w:rPr>
        <w:t xml:space="preserve"> signal only</w:t>
      </w:r>
      <w:r w:rsidR="00803D29">
        <w:rPr>
          <w:szCs w:val="22"/>
          <w:lang w:val="en-CA"/>
        </w:rPr>
        <w:t>.</w:t>
      </w:r>
      <w:r w:rsidR="00CA5CFE">
        <w:rPr>
          <w:szCs w:val="22"/>
          <w:lang w:val="en-CA"/>
        </w:rPr>
        <w:t xml:space="preserve"> </w:t>
      </w:r>
      <w:r w:rsidR="00803D29">
        <w:rPr>
          <w:szCs w:val="22"/>
          <w:lang w:val="en-CA"/>
        </w:rPr>
        <w:t>To resolve this ambiguity and see which one is favorable in coding performance, this contribution conducts comparison experiment.</w:t>
      </w:r>
    </w:p>
    <w:p w14:paraId="5F0CF8E4" w14:textId="3D999448" w:rsidR="001F2594" w:rsidRDefault="009521A8" w:rsidP="00F92ABD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331E6C13" w14:textId="0390261C" w:rsidR="00803D29" w:rsidRDefault="00803D29" w:rsidP="00803D29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Experiment is conducted to evaluate the test method under CTC condition as below.</w:t>
      </w:r>
    </w:p>
    <w:p w14:paraId="719718CE" w14:textId="7677D287" w:rsidR="00803D29" w:rsidRPr="00803D29" w:rsidRDefault="00803D29" w:rsidP="00803D29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left" w:pos="40"/>
        </w:tabs>
        <w:ind w:leftChars="0"/>
        <w:rPr>
          <w:szCs w:val="22"/>
          <w:lang w:val="en-CA"/>
        </w:rPr>
      </w:pPr>
      <w:r w:rsidRPr="00803D29">
        <w:rPr>
          <w:szCs w:val="22"/>
          <w:lang w:val="en-CA"/>
        </w:rPr>
        <w:t xml:space="preserve">Anchor:  </w:t>
      </w:r>
      <w:proofErr w:type="spellStart"/>
      <w:r w:rsidRPr="00803D29">
        <w:rPr>
          <w:szCs w:val="22"/>
          <w:lang w:val="en-CA"/>
        </w:rPr>
        <w:t>area.width</w:t>
      </w:r>
      <w:proofErr w:type="spellEnd"/>
      <w:r w:rsidRPr="00803D29">
        <w:rPr>
          <w:szCs w:val="22"/>
          <w:lang w:val="en-CA"/>
        </w:rPr>
        <w:t xml:space="preserve"> * </w:t>
      </w:r>
      <w:proofErr w:type="spellStart"/>
      <w:r w:rsidRPr="00803D29">
        <w:rPr>
          <w:szCs w:val="22"/>
          <w:lang w:val="en-CA"/>
        </w:rPr>
        <w:t>area.height</w:t>
      </w:r>
      <w:proofErr w:type="spellEnd"/>
      <w:r w:rsidRPr="00803D29">
        <w:rPr>
          <w:szCs w:val="22"/>
          <w:lang w:val="en-CA"/>
        </w:rPr>
        <w:t xml:space="preserve">  &lt;=16  </w:t>
      </w:r>
      <w:r w:rsidRPr="00803D29">
        <w:rPr>
          <w:szCs w:val="22"/>
          <w:lang w:val="en-CA"/>
        </w:rPr>
        <w:tab/>
        <w:t>(as in VTM-2.0.1)</w:t>
      </w:r>
    </w:p>
    <w:p w14:paraId="4C9F8162" w14:textId="4CABA7B9" w:rsidR="00803D29" w:rsidRPr="00803D29" w:rsidRDefault="00803D29" w:rsidP="00803D29">
      <w:pPr>
        <w:pStyle w:val="aa"/>
        <w:numPr>
          <w:ilvl w:val="0"/>
          <w:numId w:val="18"/>
        </w:numPr>
        <w:tabs>
          <w:tab w:val="clear" w:pos="360"/>
        </w:tabs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803D29">
        <w:rPr>
          <w:szCs w:val="22"/>
          <w:lang w:val="en-CA"/>
        </w:rPr>
        <w:t xml:space="preserve">Test:  </w:t>
      </w:r>
      <w:proofErr w:type="spellStart"/>
      <w:r w:rsidRPr="00803D29">
        <w:rPr>
          <w:szCs w:val="22"/>
          <w:lang w:val="en-CA"/>
        </w:rPr>
        <w:t>area.width</w:t>
      </w:r>
      <w:proofErr w:type="spellEnd"/>
      <w:r w:rsidRPr="00803D29">
        <w:rPr>
          <w:szCs w:val="22"/>
          <w:lang w:val="en-CA"/>
        </w:rPr>
        <w:t xml:space="preserve"> &lt;=4 &amp;&amp; </w:t>
      </w:r>
      <w:proofErr w:type="spellStart"/>
      <w:r w:rsidRPr="00803D29">
        <w:rPr>
          <w:szCs w:val="22"/>
          <w:lang w:val="en-CA"/>
        </w:rPr>
        <w:t>area.height</w:t>
      </w:r>
      <w:proofErr w:type="spellEnd"/>
      <w:r w:rsidRPr="00803D29">
        <w:rPr>
          <w:szCs w:val="22"/>
          <w:lang w:val="en-CA"/>
        </w:rPr>
        <w:t xml:space="preserve"> &lt;=4  </w:t>
      </w:r>
      <w:r w:rsidRPr="00803D29">
        <w:rPr>
          <w:szCs w:val="22"/>
          <w:lang w:val="en-CA"/>
        </w:rPr>
        <w:tab/>
        <w:t>(as in VVC draft 2.0)</w:t>
      </w:r>
    </w:p>
    <w:p w14:paraId="4A3DAD2D" w14:textId="77777777" w:rsidR="00803D29" w:rsidRDefault="00803D29" w:rsidP="00803D29">
      <w:pPr>
        <w:spacing w:after="136"/>
        <w:rPr>
          <w:szCs w:val="22"/>
          <w:lang w:val="en-CA" w:eastAsia="zh-CN"/>
        </w:rPr>
      </w:pPr>
    </w:p>
    <w:p w14:paraId="3B297349" w14:textId="69A2C8CA" w:rsidR="00803D29" w:rsidRPr="00803D29" w:rsidRDefault="00803D29" w:rsidP="00803D29">
      <w:pPr>
        <w:spacing w:after="136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(</w:t>
      </w:r>
      <w:proofErr w:type="gramStart"/>
      <w:r>
        <w:rPr>
          <w:rFonts w:hint="eastAsia"/>
          <w:szCs w:val="22"/>
          <w:lang w:val="en-CA" w:eastAsia="ko-KR"/>
        </w:rPr>
        <w:t>test</w:t>
      </w:r>
      <w:proofErr w:type="gramEnd"/>
      <w:r>
        <w:rPr>
          <w:rFonts w:hint="eastAsia"/>
          <w:szCs w:val="22"/>
          <w:lang w:val="en-CA" w:eastAsia="ko-KR"/>
        </w:rPr>
        <w:t xml:space="preserve"> results are in the attached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excel </w:t>
      </w:r>
      <w:r>
        <w:rPr>
          <w:szCs w:val="22"/>
          <w:lang w:val="en-CA" w:eastAsia="ko-KR"/>
        </w:rPr>
        <w:t xml:space="preserve">file </w:t>
      </w:r>
      <w:r w:rsidR="001428B1">
        <w:rPr>
          <w:szCs w:val="22"/>
          <w:lang w:val="en-CA" w:eastAsia="ko-KR"/>
        </w:rPr>
        <w:t>JVET-L01</w:t>
      </w:r>
      <w:r w:rsidR="00C65BE8">
        <w:rPr>
          <w:szCs w:val="22"/>
          <w:lang w:val="en-CA" w:eastAsia="ko-KR"/>
        </w:rPr>
        <w:t>1</w:t>
      </w:r>
      <w:r w:rsidR="001428B1">
        <w:rPr>
          <w:szCs w:val="22"/>
          <w:lang w:val="en-CA" w:eastAsia="ko-KR"/>
        </w:rPr>
        <w:t>1.xlsm)</w:t>
      </w:r>
    </w:p>
    <w:p w14:paraId="6B8C04A3" w14:textId="77777777" w:rsidR="00803D29" w:rsidRPr="00C65BE8" w:rsidRDefault="00803D29" w:rsidP="00803D29">
      <w:pPr>
        <w:spacing w:after="136"/>
        <w:rPr>
          <w:rFonts w:eastAsia="DengXian"/>
          <w:szCs w:val="22"/>
          <w:lang w:val="en-CA" w:eastAsia="zh-CN"/>
        </w:rPr>
      </w:pPr>
      <w:bookmarkStart w:id="0" w:name="_GoBack"/>
      <w:bookmarkEnd w:id="0"/>
    </w:p>
    <w:p w14:paraId="118CFB67" w14:textId="77777777" w:rsidR="001E1143" w:rsidRPr="00803D29" w:rsidRDefault="001E1143" w:rsidP="001E1143">
      <w:pPr>
        <w:rPr>
          <w:lang w:val="en-CA"/>
        </w:rPr>
      </w:pPr>
    </w:p>
    <w:p w14:paraId="5EF502DD" w14:textId="43BF3E83" w:rsidR="009521A8" w:rsidRPr="009521A8" w:rsidRDefault="009521A8" w:rsidP="009521A8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</w:t>
      </w:r>
    </w:p>
    <w:p w14:paraId="0DAC9CD8" w14:textId="60CCE17B" w:rsidR="00A87EC6" w:rsidRDefault="005C356E" w:rsidP="005C356E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 xml:space="preserve">proposal provides performance comparison related </w:t>
      </w:r>
      <w:r w:rsidR="00781D11">
        <w:rPr>
          <w:szCs w:val="22"/>
          <w:lang w:val="en-CA" w:eastAsia="ko-KR"/>
        </w:rPr>
        <w:t>to</w:t>
      </w:r>
      <w:r>
        <w:rPr>
          <w:szCs w:val="22"/>
          <w:lang w:val="en-CA" w:eastAsia="ko-KR"/>
        </w:rPr>
        <w:t xml:space="preserve"> transform skip based on transform block size. </w:t>
      </w:r>
      <w:r>
        <w:rPr>
          <w:lang w:val="en-CA"/>
        </w:rPr>
        <w:t xml:space="preserve">With VTM-2.0.1 as the anchor, the tested condition shows that an average of </w:t>
      </w:r>
      <w:r w:rsidRPr="004524CD">
        <w:rPr>
          <w:highlight w:val="yellow"/>
          <w:lang w:val="en-CA"/>
        </w:rPr>
        <w:t>XX</w:t>
      </w:r>
      <w:r>
        <w:rPr>
          <w:lang w:val="en-CA"/>
        </w:rPr>
        <w:t xml:space="preserve">%, </w:t>
      </w:r>
      <w:r w:rsidRPr="004524CD">
        <w:rPr>
          <w:highlight w:val="yellow"/>
          <w:lang w:val="en-CA"/>
        </w:rPr>
        <w:t>XX</w:t>
      </w:r>
      <w:r>
        <w:rPr>
          <w:lang w:val="en-CA"/>
        </w:rPr>
        <w:t xml:space="preserve">% and </w:t>
      </w:r>
      <w:r w:rsidRPr="004524CD">
        <w:rPr>
          <w:highlight w:val="yellow"/>
          <w:lang w:val="en-CA"/>
        </w:rPr>
        <w:t>XX</w:t>
      </w:r>
      <w:r>
        <w:rPr>
          <w:lang w:val="en-CA"/>
        </w:rPr>
        <w:t xml:space="preserve">% coding gain for AI, RA and LDB, respectively, with run-time change of </w:t>
      </w:r>
      <w:r w:rsidRPr="004524CD">
        <w:rPr>
          <w:highlight w:val="yellow"/>
          <w:lang w:val="en-CA"/>
        </w:rPr>
        <w:t>XX</w:t>
      </w:r>
      <w:r>
        <w:rPr>
          <w:lang w:val="en-CA"/>
        </w:rPr>
        <w:t xml:space="preserve">%, </w:t>
      </w:r>
      <w:r w:rsidRPr="004524CD">
        <w:rPr>
          <w:highlight w:val="yellow"/>
          <w:lang w:val="en-CA"/>
        </w:rPr>
        <w:t>XX</w:t>
      </w:r>
      <w:r>
        <w:rPr>
          <w:lang w:val="en-CA"/>
        </w:rPr>
        <w:t xml:space="preserve">% and </w:t>
      </w:r>
      <w:r w:rsidRPr="004524CD">
        <w:rPr>
          <w:highlight w:val="yellow"/>
          <w:lang w:val="en-CA"/>
        </w:rPr>
        <w:t>XX</w:t>
      </w:r>
      <w:r>
        <w:rPr>
          <w:lang w:val="en-CA"/>
        </w:rPr>
        <w:t>%, respectively. I</w:t>
      </w:r>
      <w:r w:rsidR="001E1143" w:rsidRPr="001E1143">
        <w:rPr>
          <w:szCs w:val="22"/>
          <w:lang w:val="en-CA"/>
        </w:rPr>
        <w:t xml:space="preserve">t is recommended that the </w:t>
      </w:r>
      <w:r>
        <w:rPr>
          <w:szCs w:val="22"/>
          <w:lang w:val="en-CA"/>
        </w:rPr>
        <w:t>VTM-2.0.1 be modified t</w:t>
      </w:r>
      <w:r w:rsidR="001E1143" w:rsidRPr="001E1143">
        <w:rPr>
          <w:szCs w:val="22"/>
          <w:lang w:val="en-CA"/>
        </w:rPr>
        <w:t xml:space="preserve">o the </w:t>
      </w:r>
      <w:r>
        <w:rPr>
          <w:szCs w:val="22"/>
          <w:lang w:val="en-CA"/>
        </w:rPr>
        <w:t xml:space="preserve">tested </w:t>
      </w:r>
      <w:r w:rsidR="001E1143" w:rsidRPr="001E1143">
        <w:rPr>
          <w:szCs w:val="22"/>
          <w:lang w:val="en-CA"/>
        </w:rPr>
        <w:t>condition</w:t>
      </w:r>
      <w:r>
        <w:rPr>
          <w:szCs w:val="22"/>
          <w:lang w:val="en-CA"/>
        </w:rPr>
        <w:t>.</w:t>
      </w:r>
    </w:p>
    <w:p w14:paraId="4F8489DF" w14:textId="77777777" w:rsidR="00A87EC6" w:rsidRDefault="00A87EC6" w:rsidP="00A87EC6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007F8A55" w14:textId="77777777" w:rsidR="00A87EC6" w:rsidRPr="00077826" w:rsidRDefault="00A87EC6" w:rsidP="00A87EC6">
      <w:pPr>
        <w:pStyle w:val="aa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jc w:val="left"/>
        <w:textAlignment w:val="auto"/>
      </w:pPr>
      <w:bookmarkStart w:id="1" w:name="_Ref525575246"/>
      <w:r w:rsidRPr="009645F8">
        <w:t>B. Bross, J. Chen, S. Liu</w:t>
      </w:r>
      <w:r w:rsidRPr="00077826">
        <w:t>, “</w:t>
      </w:r>
      <w:r w:rsidRPr="009645F8">
        <w:t>Versatile Video Coding (Draft 2)</w:t>
      </w:r>
      <w:r w:rsidRPr="00077826">
        <w:t xml:space="preserve">,” </w:t>
      </w:r>
      <w:r w:rsidRPr="005508FE">
        <w:t>JVET-K1001, 11th</w:t>
      </w:r>
      <w:r>
        <w:t xml:space="preserve"> meeting, </w:t>
      </w:r>
      <w:r w:rsidRPr="009645F8">
        <w:t>Ljubljana, SI, 10–18 July 2018</w:t>
      </w:r>
      <w:r w:rsidRPr="00077826">
        <w:t>.</w:t>
      </w:r>
      <w:bookmarkEnd w:id="1"/>
    </w:p>
    <w:p w14:paraId="0674D9C0" w14:textId="77777777" w:rsidR="00A87EC6" w:rsidRPr="00421CEB" w:rsidRDefault="00A87EC6" w:rsidP="00A87EC6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2" w:name="_Toc510453439"/>
      <w:r w:rsidRPr="00421CEB">
        <w:t>Patent rights declaration(s)</w:t>
      </w:r>
      <w:bookmarkEnd w:id="2"/>
    </w:p>
    <w:p w14:paraId="4BD242FC" w14:textId="109649A0" w:rsidR="00A87EC6" w:rsidRDefault="00A87EC6" w:rsidP="00A87EC6">
      <w:pPr>
        <w:rPr>
          <w:b/>
          <w:szCs w:val="22"/>
        </w:rPr>
      </w:pPr>
      <w:proofErr w:type="spellStart"/>
      <w:r>
        <w:rPr>
          <w:b/>
          <w:szCs w:val="22"/>
        </w:rPr>
        <w:t>Sungkyunkwan</w:t>
      </w:r>
      <w:proofErr w:type="spellEnd"/>
      <w:r>
        <w:rPr>
          <w:b/>
          <w:szCs w:val="22"/>
        </w:rPr>
        <w:t xml:space="preserve"> University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C60AC24" w14:textId="77777777" w:rsidR="00A87EC6" w:rsidRPr="00421CEB" w:rsidRDefault="00A87EC6" w:rsidP="00A87EC6">
      <w:pPr>
        <w:rPr>
          <w:szCs w:val="22"/>
        </w:rPr>
      </w:pPr>
    </w:p>
    <w:p w14:paraId="3209B4A8" w14:textId="77777777" w:rsidR="00A87EC6" w:rsidRPr="005B217D" w:rsidRDefault="00A87EC6" w:rsidP="00A87EC6">
      <w:pPr>
        <w:rPr>
          <w:szCs w:val="22"/>
          <w:lang w:val="en-CA"/>
        </w:rPr>
      </w:pPr>
    </w:p>
    <w:sectPr w:rsidR="00A87EC6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FFCA4" w14:textId="77777777" w:rsidR="00C06CB3" w:rsidRDefault="00C06CB3">
      <w:r>
        <w:separator/>
      </w:r>
    </w:p>
  </w:endnote>
  <w:endnote w:type="continuationSeparator" w:id="0">
    <w:p w14:paraId="3AF9BC4A" w14:textId="77777777" w:rsidR="00C06CB3" w:rsidRDefault="00C06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325CC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65BE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5BE8">
      <w:rPr>
        <w:rStyle w:val="a5"/>
        <w:noProof/>
      </w:rPr>
      <w:t>2018-09-28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FE62C" w14:textId="77777777" w:rsidR="00C06CB3" w:rsidRDefault="00C06CB3">
      <w:r>
        <w:separator/>
      </w:r>
    </w:p>
  </w:footnote>
  <w:footnote w:type="continuationSeparator" w:id="0">
    <w:p w14:paraId="2221F86D" w14:textId="77777777" w:rsidR="00C06CB3" w:rsidRDefault="00C06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F45A8"/>
    <w:multiLevelType w:val="hybridMultilevel"/>
    <w:tmpl w:val="1C7C424C"/>
    <w:lvl w:ilvl="0" w:tplc="76342724">
      <w:start w:val="2066"/>
      <w:numFmt w:val="bullet"/>
      <w:lvlText w:val=""/>
      <w:lvlJc w:val="left"/>
      <w:pPr>
        <w:ind w:left="124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0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482"/>
    <w:rsid w:val="00131F90"/>
    <w:rsid w:val="0013458C"/>
    <w:rsid w:val="0013526E"/>
    <w:rsid w:val="001428B1"/>
    <w:rsid w:val="00143579"/>
    <w:rsid w:val="00146152"/>
    <w:rsid w:val="00155526"/>
    <w:rsid w:val="00171371"/>
    <w:rsid w:val="00175A24"/>
    <w:rsid w:val="00187E58"/>
    <w:rsid w:val="00197DC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143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14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5C6F"/>
    <w:rsid w:val="002D0AF6"/>
    <w:rsid w:val="002F164D"/>
    <w:rsid w:val="003021BC"/>
    <w:rsid w:val="00306206"/>
    <w:rsid w:val="00317D85"/>
    <w:rsid w:val="00327C56"/>
    <w:rsid w:val="003315A1"/>
    <w:rsid w:val="0033417A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505D"/>
    <w:rsid w:val="003D6342"/>
    <w:rsid w:val="003E6F90"/>
    <w:rsid w:val="003E73ED"/>
    <w:rsid w:val="003F5D0F"/>
    <w:rsid w:val="003F7186"/>
    <w:rsid w:val="00414101"/>
    <w:rsid w:val="00417E59"/>
    <w:rsid w:val="004219CF"/>
    <w:rsid w:val="004234F0"/>
    <w:rsid w:val="00433DDB"/>
    <w:rsid w:val="00435A29"/>
    <w:rsid w:val="00437619"/>
    <w:rsid w:val="004524CD"/>
    <w:rsid w:val="00465A1E"/>
    <w:rsid w:val="00466499"/>
    <w:rsid w:val="0049445A"/>
    <w:rsid w:val="004A2A63"/>
    <w:rsid w:val="004B210C"/>
    <w:rsid w:val="004D405F"/>
    <w:rsid w:val="004D6D91"/>
    <w:rsid w:val="004E4F4F"/>
    <w:rsid w:val="004E6789"/>
    <w:rsid w:val="004F61E3"/>
    <w:rsid w:val="00502E10"/>
    <w:rsid w:val="0051015C"/>
    <w:rsid w:val="00516CF1"/>
    <w:rsid w:val="00521D74"/>
    <w:rsid w:val="00531AE9"/>
    <w:rsid w:val="00532E01"/>
    <w:rsid w:val="00550A66"/>
    <w:rsid w:val="00567EC7"/>
    <w:rsid w:val="00570013"/>
    <w:rsid w:val="005801A2"/>
    <w:rsid w:val="005952A5"/>
    <w:rsid w:val="005A33A1"/>
    <w:rsid w:val="005B217D"/>
    <w:rsid w:val="005C356E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533"/>
    <w:rsid w:val="007023DE"/>
    <w:rsid w:val="00712F60"/>
    <w:rsid w:val="00720E3B"/>
    <w:rsid w:val="0074393F"/>
    <w:rsid w:val="00745F6B"/>
    <w:rsid w:val="0075585E"/>
    <w:rsid w:val="00770571"/>
    <w:rsid w:val="007768FF"/>
    <w:rsid w:val="00781D11"/>
    <w:rsid w:val="007824D3"/>
    <w:rsid w:val="00796EE3"/>
    <w:rsid w:val="007A22D1"/>
    <w:rsid w:val="007A7D29"/>
    <w:rsid w:val="007B4AB8"/>
    <w:rsid w:val="007D1181"/>
    <w:rsid w:val="007E01A3"/>
    <w:rsid w:val="007E66E1"/>
    <w:rsid w:val="007F1F8B"/>
    <w:rsid w:val="007F67A1"/>
    <w:rsid w:val="00803D29"/>
    <w:rsid w:val="00811C05"/>
    <w:rsid w:val="008206C8"/>
    <w:rsid w:val="0086387C"/>
    <w:rsid w:val="00874A6C"/>
    <w:rsid w:val="00876C65"/>
    <w:rsid w:val="008A4B4C"/>
    <w:rsid w:val="008C239F"/>
    <w:rsid w:val="008E480C"/>
    <w:rsid w:val="00900258"/>
    <w:rsid w:val="00907757"/>
    <w:rsid w:val="009212B0"/>
    <w:rsid w:val="00921FA1"/>
    <w:rsid w:val="009234A5"/>
    <w:rsid w:val="00933453"/>
    <w:rsid w:val="009336F7"/>
    <w:rsid w:val="0093636C"/>
    <w:rsid w:val="009374A7"/>
    <w:rsid w:val="009521A8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3BA8"/>
    <w:rsid w:val="00A05CFF"/>
    <w:rsid w:val="00A13048"/>
    <w:rsid w:val="00A225CB"/>
    <w:rsid w:val="00A46843"/>
    <w:rsid w:val="00A51182"/>
    <w:rsid w:val="00A51597"/>
    <w:rsid w:val="00A56B97"/>
    <w:rsid w:val="00A6093D"/>
    <w:rsid w:val="00A767DC"/>
    <w:rsid w:val="00A76A6D"/>
    <w:rsid w:val="00A83253"/>
    <w:rsid w:val="00A87EC6"/>
    <w:rsid w:val="00AA6E84"/>
    <w:rsid w:val="00AB1A1C"/>
    <w:rsid w:val="00AD05A8"/>
    <w:rsid w:val="00AE341B"/>
    <w:rsid w:val="00AE479D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3EDF"/>
    <w:rsid w:val="00BC10BA"/>
    <w:rsid w:val="00BC5AFD"/>
    <w:rsid w:val="00C00DDE"/>
    <w:rsid w:val="00C04F43"/>
    <w:rsid w:val="00C0609D"/>
    <w:rsid w:val="00C06CB3"/>
    <w:rsid w:val="00C115AB"/>
    <w:rsid w:val="00C26CCB"/>
    <w:rsid w:val="00C30249"/>
    <w:rsid w:val="00C3723B"/>
    <w:rsid w:val="00C42466"/>
    <w:rsid w:val="00C606C9"/>
    <w:rsid w:val="00C65BE8"/>
    <w:rsid w:val="00C80288"/>
    <w:rsid w:val="00C84003"/>
    <w:rsid w:val="00C90650"/>
    <w:rsid w:val="00C97D78"/>
    <w:rsid w:val="00CA5CFE"/>
    <w:rsid w:val="00CC2AAE"/>
    <w:rsid w:val="00CC5A42"/>
    <w:rsid w:val="00CD0EAB"/>
    <w:rsid w:val="00CE5E02"/>
    <w:rsid w:val="00CF34DB"/>
    <w:rsid w:val="00CF558F"/>
    <w:rsid w:val="00D010C0"/>
    <w:rsid w:val="00D073E2"/>
    <w:rsid w:val="00D32E92"/>
    <w:rsid w:val="00D446EC"/>
    <w:rsid w:val="00D51BF0"/>
    <w:rsid w:val="00D531DB"/>
    <w:rsid w:val="00D55942"/>
    <w:rsid w:val="00D71C3E"/>
    <w:rsid w:val="00D7778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3A38"/>
    <w:rsid w:val="00E262D4"/>
    <w:rsid w:val="00E3178B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4CD5"/>
    <w:rsid w:val="00F601A0"/>
    <w:rsid w:val="00F66F0C"/>
    <w:rsid w:val="00F712E9"/>
    <w:rsid w:val="00F73032"/>
    <w:rsid w:val="00F848FC"/>
    <w:rsid w:val="00F906F6"/>
    <w:rsid w:val="00F9282A"/>
    <w:rsid w:val="00F92ABD"/>
    <w:rsid w:val="00F96BAD"/>
    <w:rsid w:val="00FA139D"/>
    <w:rsid w:val="00FB0E84"/>
    <w:rsid w:val="00FC2405"/>
    <w:rsid w:val="00FD01C2"/>
    <w:rsid w:val="00FE433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a"/>
    <w:rsid w:val="003C505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바탕"/>
    </w:rPr>
  </w:style>
  <w:style w:type="paragraph" w:styleId="aa">
    <w:name w:val="List Paragraph"/>
    <w:basedOn w:val="a"/>
    <w:link w:val="Char0"/>
    <w:uiPriority w:val="34"/>
    <w:qFormat/>
    <w:rsid w:val="00F92ABD"/>
    <w:pPr>
      <w:ind w:leftChars="400" w:left="800"/>
    </w:pPr>
  </w:style>
  <w:style w:type="character" w:customStyle="1" w:styleId="Char0">
    <w:name w:val="목록 단락 Char"/>
    <w:basedOn w:val="a0"/>
    <w:link w:val="aa"/>
    <w:uiPriority w:val="34"/>
    <w:rsid w:val="00A87EC6"/>
    <w:rPr>
      <w:sz w:val="22"/>
    </w:rPr>
  </w:style>
  <w:style w:type="paragraph" w:customStyle="1" w:styleId="tableheading">
    <w:name w:val="table heading"/>
    <w:basedOn w:val="a"/>
    <w:rsid w:val="00D32E9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D32E9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D32E92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3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9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4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yoonpark@skk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 Byeungwoo</cp:lastModifiedBy>
  <cp:revision>6</cp:revision>
  <cp:lastPrinted>1900-01-01T08:00:00Z</cp:lastPrinted>
  <dcterms:created xsi:type="dcterms:W3CDTF">2018-09-28T14:33:00Z</dcterms:created>
  <dcterms:modified xsi:type="dcterms:W3CDTF">2018-09-30T06:26:00Z</dcterms:modified>
</cp:coreProperties>
</file>