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576" w:type="dxa"/>
        <w:tblLook w:val="0000" w:firstRow="0" w:lastRow="0" w:firstColumn="0" w:lastColumn="0" w:noHBand="0" w:noVBand="0"/>
      </w:tblPr>
      <w:tblGrid>
        <w:gridCol w:w="6409"/>
        <w:gridCol w:w="3167"/>
      </w:tblGrid>
      <w:tr w:rsidR="00E03F77" w14:paraId="34F56D67" w14:textId="77777777">
        <w:tc>
          <w:tcPr>
            <w:tcW w:w="6408" w:type="dxa"/>
            <w:shd w:val="clear" w:color="auto" w:fill="auto"/>
          </w:tcPr>
          <w:p w14:paraId="328BEF50" w14:textId="414E2F81" w:rsidR="00950FCB" w:rsidRPr="005B217D" w:rsidRDefault="00A259EB" w:rsidP="00950FCB">
            <w:pPr>
              <w:tabs>
                <w:tab w:val="left" w:pos="7200"/>
              </w:tabs>
              <w:spacing w:before="0"/>
              <w:rPr>
                <w:b/>
                <w:szCs w:val="22"/>
                <w:lang w:val="en-CA"/>
              </w:rPr>
            </w:pPr>
            <w:r>
              <w:rPr>
                <w:noProof/>
              </w:rPr>
              <mc:AlternateContent>
                <mc:Choice Requires="wpg">
                  <w:drawing>
                    <wp:anchor distT="0" distB="0" distL="114300" distR="114300" simplePos="0" relativeHeight="251661312" behindDoc="0" locked="0" layoutInCell="1" allowOverlap="1" wp14:anchorId="6F75609B" wp14:editId="0C58AF6A">
                      <wp:simplePos x="0" y="0"/>
                      <wp:positionH relativeFrom="column">
                        <wp:posOffset>-52070</wp:posOffset>
                      </wp:positionH>
                      <wp:positionV relativeFrom="paragraph">
                        <wp:posOffset>-348615</wp:posOffset>
                      </wp:positionV>
                      <wp:extent cx="295910" cy="312420"/>
                      <wp:effectExtent l="0" t="0" r="59690" b="43180"/>
                      <wp:wrapNone/>
                      <wp:docPr id="4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05pt;margin-top:-27.4pt;width:23.3pt;height:24.6pt;z-index:251661312"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964ysIAAADbAAAADwAAAGRycy9kb3ducmV2LnhtbESPUWvCQBCE3wX/w7FC3/SilCqpp4hS&#10;KKUUjdLnbW6bBHN7IbdN0n/fKwg+DjPzDbPeDq5WHbWh8mxgPktAEefeVlwYuJxfpitQQZAt1p7J&#10;wC8F2G7GozWm1vd8oi6TQkUIhxQNlCJNqnXIS3IYZr4hjt63bx1KlG2hbYt9hLtaL5LkSTusOC6U&#10;2NC+pPya/TgD2PGXnHv8+JSm9292Ga7Hw7sxD5Nh9wxKaJB7+NZ+tQYeF/D/Jf4Avfk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U964ys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JIdUcIAAADbAAAADwAAAGRycy9kb3ducmV2LnhtbESPUWvCQBCE3wv9D8cWfNNLa2kl9ZRS&#10;EaRIsSo+r7ltEszthdyaxH/vCUIfh5n5hpnOe1eplppQejbwPEpAEWfelpwb2O+WwwmoIMgWK89k&#10;4EIB5rPHhymm1nf8S+1WchUhHFI0UIjUqdYhK8hhGPmaOHp/vnEoUTa5tg12Ee4q/ZIkb9phyXGh&#10;wJq+CspO27MzgC0fZdfhz0Hqzn/b93DaLNbGDJ76zw9QQr38h+/tlTXwOobbl/gD9OwK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PJIdUc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JDy3MUAAADbAAAADwAAAGRycy9kb3ducmV2LnhtbESPQWvCQBSE74X+h+UVeqsbbVBJXaUU&#10;ChW0YFTw+My+ZoPZtzG7avz3bkHwOMzMN8xk1tlanKn1lWMF/V4CgrhwuuJSwWb9/TYG4QOyxtox&#10;KbiSh9n0+WmCmXYXXtE5D6WIEPYZKjAhNJmUvjBk0fdcQxy9P9daDFG2pdQtXiLc1nKQJENpseK4&#10;YLChL0PFIT9ZBcfm0PWXo/H7ot6bfL6wv+lue1Lq9aX7/AARqAuP8L39oxWkKfx/iT9ATm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JDy3MUAAADbAAAADwAAAAAAAAAA&#10;AAAAAAChAgAAZHJzL2Rvd25yZXYueG1sUEsFBgAAAAAEAAQA+QAAAJM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9xXR8UAAADbAAAADwAAAGRycy9kb3ducmV2LnhtbESPQWsCMRSE74L/ITyhN81qtcpqFCkU&#10;Klihaws9vm6em8XNy3YTdf33jSB4HGbmG2axam0lztT40rGC4SABQZw7XXKh4Gv/1p+B8AFZY+WY&#10;FFzJw2rZ7Sww1e7Cn3TOQiEihH2KCkwIdSqlzw1Z9ANXE0fv4BqLIcqmkLrBS4TbSo6S5EVaLDku&#10;GKzp1VB+zE5WwV99bIcf09nztvo12WZrd+Of75NST712PQcRqA2P8L39rhWMJ3D7En+AXP4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19xXR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OW+ycIAAADbAAAADwAAAGRycy9kb3ducmV2LnhtbESPUWvCQBCE34X+h2MLfdNLS9E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OW+yc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sFtPvwAA&#10;ANsAAAAPAAAAZHJzL2Rvd25yZXYueG1sRI/NisIwFIX3A75DuIK7MVVEpRpFBEVmZzuzvzTXptjc&#10;1CZq9eknguDycH4+znLd2VrcqPWVYwWjYQKCuHC64lLBb777noPwAVlj7ZgUPMjDetX7WmKq3Z2P&#10;dMtCKeII+xQVmBCaVEpfGLLoh64hjt7JtRZDlG0pdYv3OG5rOU6SqbRYcSQYbGhrqDhnVxu52ejP&#10;Hukye5b5/kd73ZncGaUG/W6zABGoC5/wu33QCiYzeH2JP0Cu/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ywW0+/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jhv3wAAA&#10;ANsAAAAPAAAAZHJzL2Rvd25yZXYueG1sRE/LisIwFN0L/kO4wuzG1PFJbSoy4DAyuLC6cXdprm21&#10;uSlNRuvfm4Xg8nDeyaoztbhR6yrLCkbDCARxbnXFhYLjYfO5AOE8ssbaMil4kINV2u8lGGt75z3d&#10;Ml+IEMIuRgWl900spctLMuiGtiEO3Nm2Bn2AbSF1i/cQbmr5FUUzabDi0FBiQ98l5dfs3ygY//hp&#10;vc042h2knpjLfPrXuZNSH4NuvQThqfNv8cv9qxVMwtjwJfwAmT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Xjhv3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lbExAAA&#10;ANsAAAAPAAAAZHJzL2Rvd25yZXYueG1sRI9Pa8JAFMTvBb/D8oTe6sY01BhdRVpKPfRiFM+P7DMJ&#10;Zt+G7OZP++m7hUKPw8z8htnuJ9OIgTpXW1awXEQgiAuray4VXM7vTykI55E1NpZJwRc52O9mD1vM&#10;tB35REPuSxEg7DJUUHnfZlK6oiKDbmFb4uDdbGfQB9mVUnc4BrhpZBxFL9JgzWGhwpZeKyrueW8U&#10;XNNxFd+m+1v/nSaI+ZHLz+cPpR7n02EDwtPk/8N/7aNWkKzh90v4AXL3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9ZWxMQAAADbAAAADwAAAAAAAAAAAAAAAACXAgAAZHJzL2Rv&#10;d25yZXYueG1sUEsFBgAAAAAEAAQA9QAAAIgDAAAAAA==&#10;" path="m86,19l82,15,79,15,79,13,76,13,72,13,72,10,69,10,66,10,66,7,64,7,60,7,60,3,57,3,54,3,51,3,47,3,41,3,41,,32,,32,3,26,3,22,3,19,3,19,7,17,7,14,7,10,10,10,13,7,13,4,15,4,19,4,22,4,25,,25,,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kpv+wwAA&#10;ANsAAAAPAAAAZHJzL2Rvd25yZXYueG1sRE9Na8JAEL0L/Q/LFHopurFQsdFVWiUklwqmoh6H7DQJ&#10;zc6G7Mak/757KHh8vO/1djSNuFHnassK5rMIBHFhdc2lgtNXMl2CcB5ZY2OZFPySg+3mYbLGWNuB&#10;j3TLfSlCCLsYFVTet7GUrqjIoJvZljhw37Yz6APsSqk7HEK4aeRLFC2kwZpDQ4Ut7SoqfvLeKMgv&#10;6fUtPXz0n+XCZLg/J8+7JFHq6XF8X4HwNPq7+N+daQWvYX34En6A3P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kpv+wwAAANsAAAAPAAAAAAAAAAAAAAAAAJcCAABkcnMvZG93&#10;bnJldi54bWxQSwUGAAAAAAQABAD1AAAAh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32,2,29,2,29,6,25,6,25,9,19,15,16,18,12,21,12,24,9,28,9,31,7,31,7,34,7,36,4,36,4,40,4,43,4,46,4,49,,49,,53,,55,,74,,77,,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XO4wwAA&#10;ANsAAAAPAAAAZHJzL2Rvd25yZXYueG1sRI9Pi8IwFMTvgt8hPMHbmnbBVaqxiCDswYt/QL09m2db&#10;bV66TVbrfnojLHgcZn4zzDRtTSVu1LjSsoJ4EIEgzqwuOVew2y4/xiCcR9ZYWSYFD3KQzrqdKSba&#10;3nlNt43PRShhl6CCwvs6kdJlBRl0A1sTB+9sG4M+yCaXusF7KDeV/IyiL2mw5LBQYE2LgrLr5tco&#10;GI7+dvtLtsLTz/JwjOrFmEiulOr32vkEhKfWv8P/9LcOXAyvL+EHyNkT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XO4wwAAANsAAAAPAAAAAAAAAAAAAAAAAJcCAABkcnMvZG93&#10;bnJldi54bWxQSwUGAAAAAAQABAD1AAAAhwM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7ioJwwAA&#10;ANsAAAAPAAAAZHJzL2Rvd25yZXYueG1sRI9Ba8JAFITvQv/D8oTedGOkYqOrSEEs9NS0IL09ss9s&#10;MPs2ZNdk21/fLRQ8DjPzDbPdR9uKgXrfOFawmGcgiCunG64VfH4cZ2sQPiBrbB2Tgm/ysN89TLZY&#10;aDfyOw1lqEWCsC9QgQmhK6T0lSGLfu464uRdXG8xJNnXUvc4JrhtZZ5lK2mx4bRgsKMXQ9W1vFkF&#10;X8OplPx8yKyW5+WazvHy9mOUepzGwwZEoBju4f/2q1bwlMPfl/QD5O4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7ioJwwAAANsAAAAPAAAAAAAAAAAAAAAAAJcCAABkcnMvZG93&#10;bnJldi54bWxQSwUGAAAAAAQABAD1AAAAhwM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178,,181,,184,,187,,190,,199,,203,,228,,231,,237,,240,,243,,246,,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cb40xAAA&#10;ANsAAAAPAAAAZHJzL2Rvd25yZXYueG1sRI9PawIxFMTvhX6H8Apeima1KGVrlFIQPLVWt6i3x+bt&#10;H7p5CUmq67c3BcHjMDO/YebL3nTiRD60lhWMRxkI4tLqlmsFxW41fAURIrLGzjIpuFCA5eLxYY65&#10;tmf+ptM21iJBOOSooInR5VKGsiGDYWQdcfIq6w3GJH0ttcdzgptOTrJsJg22nBYadPTRUPm7/TMK&#10;dOt/XFV8+cPz5TOsqv2x33in1OCpf38DEamP9/CtvdYKpi/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FnG+NMQAAADbAAAADwAAAAAAAAAAAAAAAACXAgAAZHJzL2Rv&#10;d25yZXYueG1sUEsFBgAAAAAEAAQA9QAAAIgDAAAAAA==&#10;" path="m321,31l321,31,319,31,319,27,315,24,309,21,305,21,297,18,293,15,290,15,287,15,284,12,280,12,277,9,274,9,272,9,268,5,255,3,252,3,250,3,247,3,243,3,237,,227,,221,,200,,196,,186,,183,,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2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221,,225,3,237,3,243,3,247,3,243,3,250,5,252,5,255,5,268,9,272,9,274,12,277,12,280,12,284,15,284,12,287,15,290,15,293,18,297,18,305,24,309,24,312,27,315,27,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Y0XXxgAA&#10;ANsAAAAPAAAAZHJzL2Rvd25yZXYueG1sRI9La8MwEITvhf4HsYXeGrmJ83KihFLakkNDnpDrYm0t&#10;U2vlWkri/PsoUMhxmJlvmOm8tZU4UeNLxwpeOwkI4tzpkgsF+93nywiED8gaK8ek4EIe5rPHhylm&#10;2p15Q6dtKESEsM9QgQmhzqT0uSGLvuNq4uj9uMZiiLIppG7wHOG2kt0kGUiLJccFgzW9G8p/t0er&#10;4HuwWvZWH3/d9Guc1oZ2vXUyPCj1/NS+TUAEasM9/N9eaAX9FG5f4g+Qs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Y0XXxgAAANsAAAAPAAAAAAAAAAAAAAAAAJcCAABkcnMv&#10;ZG93bnJldi54bWxQSwUGAAAAAAQABAD1AAAAigM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241,,237,,231,,225,,204,,200,,194,,190,,187,,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203,,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225,,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egNwQAA&#10;ANsAAAAPAAAAZHJzL2Rvd25yZXYueG1sRI9Pi8IwFMTvgt8hPMGbpgouSzUt/kHwqN0iHh/Nsy02&#10;L6WJWv30ZmFhj8PM/IZZpb1pxIM6V1tWMJtGIIgLq2suFeQ/+8k3COeRNTaWScGLHKTJcLDCWNsn&#10;n+iR+VIECLsYFVTet7GUrqjIoJvaljh4V9sZ9EF2pdQdPgPcNHIeRV/SYM1hocKWthUVt+xuFLx3&#10;V9yQdPw+N/kx312y0hSZUuNRv16C8NT7//Bf+6AVLBbw+yX8AJl8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bXoDcEAAADbAAAADwAAAAAAAAAAAAAAAACXAgAAZHJzL2Rvd25y&#10;ZXYueG1sUEsFBgAAAAAEAAQA9QAAAIUDAAAAAA==&#10;" path="m0,210l0,213,,216,,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BZBNxAAA&#10;ANsAAAAPAAAAZHJzL2Rvd25yZXYueG1sRI9Pi8IwFMTvwn6H8AQvsqYKW6RrFFkRRL345+Ltkbxt&#10;6zYvpYla/fQbQfA4zMxvmMmstZW4UuNLxwqGgwQEsXam5FzB8bD8HIPwAdlg5ZgU3MnDbPrRmWBm&#10;3I13dN2HXEQI+wwVFCHUmZReF2TRD1xNHL1f11gMUTa5NA3eItxWcpQkqbRYclwosKafgvTf/mIV&#10;rNMt6j6f1vnpcdDnzWhxHPJZqV63nX+DCNSGd/jVXhkFXyk8v8QfIK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wWQTcQAAADbAAAADwAAAAAAAAAAAAAAAACXAgAAZHJzL2Rv&#10;d25yZXYueG1sUEsFBgAAAAAEAAQA9QAAAIgD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Gfg3wAAA&#10;ANsAAAAPAAAAZHJzL2Rvd25yZXYueG1sRI/RisIwFETfF/yHcAXf1tSKq1SjqCDsm2x3P+DaXNti&#10;c1OSqPHvzYLg4zAzZ5jVJppO3Mj51rKCyTgDQVxZ3XKt4O/38LkA4QOyxs4yKXiQh8168LHCQts7&#10;/9CtDLVIEPYFKmhC6AspfdWQQT+2PXHyztYZDEm6WmqH9wQ3ncyz7EsabDktNNjTvqHqUl6NgtNU&#10;R3nMPZ9LV8V6lx/NbiaVGg3jdgkiUAzv8Kv9rRXM5vD/Jf0AuX4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HGfg3wAAAANsAAAAPAAAAAAAAAAAAAAAAAJcCAABkcnMvZG93bnJl&#10;di54bWxQSwUGAAAAAAQABAD1AAAAhAM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4,,12,,16,,22,,31,,34,,41,,43,,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JmCBxAAA&#10;ANsAAAAPAAAAZHJzL2Rvd25yZXYueG1sRI/BasJAEIbvgu+wjOBNN21RSuoqxSJU8JJoD71Ns2MS&#10;mp1Ns9uYvH3nUPA4/PN/M99mN7hG9dSF2rOBh2UCirjwtubSwOV8WDyDChHZYuOZDIwUYLedTjaY&#10;Wn/jjPo8lkogHFI0UMXYplqHoiKHYelbYsmuvnMYZexKbTu8Cdw1+jFJ1tphzXKhwpb2FRXf+a8T&#10;Cuqnn9Oh/Xr72H/6IR7r7OpHY+az4fUFVKQh3pf/2+/WwEqeFRfxAL3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yZggcQAAADbAAAADwAAAAAAAAAAAAAAAACXAgAAZHJzL2Rv&#10;d25yZXYueG1sUEsFBgAAAAAEAAQA9QAAAI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RkLXxAAA&#10;ANsAAAAPAAAAZHJzL2Rvd25yZXYueG1sRI9Ba8JAFITvQv/D8gre6kZF0egqpSCIemmMen1mX5PQ&#10;7NuYXTX++25B8DjMzDfMfNmaStyocaVlBf1eBII4s7rkXEG6X31MQDiPrLGyTAoe5GC5eOvMMdb2&#10;zt90S3wuAoRdjAoK7+tYSpcVZND1bE0cvB/bGPRBNrnUDd4D3FRyEEVjabDksFBgTV8FZb/J1SgY&#10;HNJRKvPhZnc5Jcftub+JztuxUt339nMGwlPrX+Fne60VjKbw/yX8AL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kZC18QAAADbAAAADwAAAAAAAAAAAAAAAACXAgAAZHJzL2Rv&#10;d25yZXYueG1sUEsFBgAAAAAEAAQA9QAAAIgDAAAAAA==&#10;" path="m50,99l50,102,50,105,53,105,53,109,57,111,60,111,63,114,67,114,75,114,79,114,82,114,82,111,85,111,85,109,88,109,88,105,92,105,92,102,92,15,82,15,82,,132,,132,15,122,15,119,15,119,109,119,114,119,117,116,117,116,121,114,121,114,124,110,126,110,130,107,130,104,133,100,136,97,139,94,139,92,139,92,143,88,143,85,143,82,145,79,145,72,145,57,145,53,145,50,145,47,145,45,145,45,143,41,143,38,143,38,139,35,139,32,139,32,136,28,136,25,133,22,133,22,130,20,130,20,126,16,124,13,124,13,121,13,117,10,117,10,114,10,111,10,109,7,109,7,15,,15,,,60,,60,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7K6XwAAA&#10;ANsAAAAPAAAAZHJzL2Rvd25yZXYueG1sRE9Ni8IwEL0L+x/CLOxN0/VQtBpFhIXCUsEq7h6HZmyK&#10;zaQ0Ueu/NwfB4+N9L9eDbcWNet84VvA9SUAQV043XCs4Hn7GMxA+IGtsHZOCB3lYrz5GS8y0u/Oe&#10;bmWoRQxhn6ECE0KXSekrQxb9xHXEkTu73mKIsK+l7vEew20rp0mSSosNxwaDHW0NVZfyahWcfv/L&#10;3BQm/9PpcLrs8uJRlHOlvj6HzQJEoCG8xS93rhWkcX38En+AXD0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Q7K6XwAAAANsAAAAPAAAAAAAAAAAAAAAAAJcCAABkcnMvZG93bnJl&#10;di54bWxQSwUGAAAAAAQABAD1AAAAhAMAAAAA&#10;" path="m113,99l113,106,113,108,111,108,111,111,111,114,107,114,107,118,104,121,104,123,101,123,101,127,97,127,97,130,94,130,91,130,91,133,89,133,85,133,82,136,79,136,76,136,69,136,69,140,54,140,54,136,47,136,44,136,42,136,38,136,38,133,35,133,32,133,32,130,29,130,25,130,25,127,22,127,22,123,19,123,19,121,17,118,13,118,13,114,10,111,10,108,10,106,10,12,10,9,7,9,7,6,,6,,,50,,50,6,47,6,44,6,44,9,44,102,44,106,47,106,47,108,50,111,54,111,54,114,57,114,60,114,64,114,72,114,79,114,82,111,85,111,89,108,89,106,91,106,91,102,91,99,91,12,91,9,91,6,89,6,82,6,82,,126,,126,6,116,6,116,9,113,9,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4Kd+wgAA&#10;ANsAAAAPAAAAZHJzL2Rvd25yZXYueG1sRI/NasMwEITvhbyD2EBvjZwegnGimJBgSI91S3NdrI3l&#10;H62Mpdju21eFQo/DzHzDHPLF9mKi0TeOFWw3CQjiyumGawWfH8VLCsIHZI29Y1LwTR7y4+rpgJl2&#10;M7/TVIZaRAj7DBWYEIZMSl8Zsug3biCO3t2NFkOUYy31iHOE216+JslOWmw4Lhgc6Gyo6sqHVXB5&#10;K9pStufTrZ+7S1uk0nylk1LP6+W0BxFoCf/hv/ZVK9ht4fdL/AHy+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gp37CAAAA2wAAAA8AAAAAAAAAAAAAAAAAlwIAAGRycy9kb3du&#10;cmV2LnhtbFBLBQYAAAAABAAEAPUAAACGAwAAAAA=&#10;" path="m56,124l56,126,56,130,65,130,65,143,,143,,130,10,130,10,126,13,126,13,15,10,15,,15,,,65,,65,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lSB1wgAA&#10;ANsAAAAPAAAAZHJzL2Rvd25yZXYueG1sRI/disIwFITvBd8hHME7Tf1Z0WoUWdbFmxWsPsChObbF&#10;5qQ2sda33wiCl8PMfMOsNq0pRUO1KywrGA0jEMSp1QVnCs6n3WAOwnlkjaVlUvAkB5t1t7PCWNsH&#10;H6lJfCYChF2MCnLvq1hKl+Zk0A1tRRy8i60N+iDrTOoaHwFuSjmOopk0WHBYyLGi75zSa3I3gbK4&#10;Tm7pXm8P95/o+Pv1N01kM1Wq32u3SxCeWv8Jv9t7rWA2hteX8APk+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6VIHXCAAAA2wAAAA8AAAAAAAAAAAAAAAAAlwIAAGRycy9kb3du&#10;cmV2LnhtbFBLBQYAAAAABAAEAPUAAACGAwAAAAA=&#10;" path="m44,123l44,123,47,123,47,127,47,130,50,130,57,130,57,136,,136,,130,4,130,7,130,7,127,10,127,10,123,10,12,10,9,7,9,7,6,,6,,,57,,57,6,47,6,47,9,47,12,44,12,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anaxQAA&#10;ANsAAAAPAAAAZHJzL2Rvd25yZXYueG1sRI/NasMwEITvhb6D2EJvjdz8UZwooZQECj3ETUpyXayt&#10;ZWytjKTEbp6+KgR6HGbmG2a5HmwrLuRD7VjB8ygDQVw6XXOl4OuwfXoBESKyxtYxKfihAOvV/d0S&#10;c+16/qTLPlYiQTjkqMDE2OVShtKQxTByHXHyvp23GJP0ldQe+wS3rRxn2VxarDktGOzozVDZ7M9W&#10;gd1Nj2a8OzXV5jj7OPhr0fRFodTjw/C6ABFpiP/hW/tdK5hP4O9L+gFy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09qdrFAAAA2wAAAA8AAAAAAAAAAAAAAAAAlwIAAGRycy9k&#10;b3ducmV2LnhtbFBLBQYAAAAABAAEAPUAAACJAwAAAAA=&#10;" path="m87,130l87,130,87,143,29,143,29,130,34,130,34,126,37,126,37,27,29,27,25,27,25,31,22,31,19,31,16,34,16,37,16,40,12,40,12,43,12,49,,49,,,118,,118,49,105,49,105,40,105,37,102,34,100,31,96,31,93,31,93,27,90,27,83,27,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tccxAAA&#10;ANsAAAAPAAAAZHJzL2Rvd25yZXYueG1sRI/dagIxFITvhb5DOAVvRLMVFV2N0hYKCiJ06wMckrM/&#10;7eZk2UTd+vRGELwcZuYbZrXpbC3O1PrKsYK3UQKCWDtTcaHg+PM1nIPwAdlg7ZgU/JOHzfqlt8LU&#10;uAt/0zkLhYgQ9ikqKENoUim9LsmiH7mGOHq5ay2GKNtCmhYvEW5rOU6SmbRYcVwosaHPkvRfdrIK&#10;9GCR/16L3Pndbq8P1w8zzU4Lpfqv3fsSRKAuPMOP9tYomE3g/iX+ALm+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LXHMQAAADbAAAADwAAAAAAAAAAAAAAAACXAgAAZHJzL2Rv&#10;d25yZXYueG1sUEsFBgAAAAAEAAQA9QAAAIgDAAAAAA==&#10;" path="m5,40l5,43,,43,,,111,,111,43,108,43,108,37,104,37,104,34,104,31,101,31,101,28,98,24,96,24,96,21,92,21,89,21,86,21,74,21,74,127,76,127,76,130,79,130,83,130,83,136,30,136,30,130,33,130,33,127,37,127,37,123,37,21,28,21,25,21,21,21,18,21,15,21,15,24,12,24,12,28,8,28,8,31,5,34,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w:drawing>
                <wp:anchor distT="0" distB="0" distL="114300" distR="114300" simplePos="0" relativeHeight="251663360" behindDoc="0" locked="0" layoutInCell="1" allowOverlap="1" wp14:anchorId="1559FC60" wp14:editId="54B01ABF">
                  <wp:simplePos x="0" y="0"/>
                  <wp:positionH relativeFrom="column">
                    <wp:posOffset>610235</wp:posOffset>
                  </wp:positionH>
                  <wp:positionV relativeFrom="paragraph">
                    <wp:posOffset>-318135</wp:posOffset>
                  </wp:positionV>
                  <wp:extent cx="293370" cy="267335"/>
                  <wp:effectExtent l="0" t="0" r="11430" b="12065"/>
                  <wp:wrapNone/>
                  <wp:docPr id="40"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6746F933" wp14:editId="6EE7BADE">
                  <wp:simplePos x="0" y="0"/>
                  <wp:positionH relativeFrom="column">
                    <wp:posOffset>268605</wp:posOffset>
                  </wp:positionH>
                  <wp:positionV relativeFrom="paragraph">
                    <wp:posOffset>-318135</wp:posOffset>
                  </wp:positionV>
                  <wp:extent cx="294640" cy="267335"/>
                  <wp:effectExtent l="0" t="0" r="10160" b="12065"/>
                  <wp:wrapNone/>
                  <wp:docPr id="39"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950FCB" w:rsidRPr="005B217D">
              <w:rPr>
                <w:b/>
                <w:szCs w:val="22"/>
                <w:lang w:val="en-CA"/>
              </w:rPr>
              <w:t xml:space="preserve">Joint Video </w:t>
            </w:r>
            <w:r w:rsidR="00950FCB">
              <w:rPr>
                <w:b/>
                <w:szCs w:val="22"/>
                <w:lang w:val="en-CA"/>
              </w:rPr>
              <w:t>Experts Team</w:t>
            </w:r>
            <w:r w:rsidR="00950FCB" w:rsidRPr="005B217D">
              <w:rPr>
                <w:b/>
                <w:szCs w:val="22"/>
                <w:lang w:val="en-CA"/>
              </w:rPr>
              <w:t xml:space="preserve"> (</w:t>
            </w:r>
            <w:r w:rsidR="00950FCB">
              <w:rPr>
                <w:b/>
                <w:szCs w:val="22"/>
                <w:lang w:val="en-CA"/>
              </w:rPr>
              <w:t>JVET</w:t>
            </w:r>
            <w:r w:rsidR="00950FCB" w:rsidRPr="005B217D">
              <w:rPr>
                <w:b/>
                <w:szCs w:val="22"/>
                <w:lang w:val="en-CA"/>
              </w:rPr>
              <w:t>)</w:t>
            </w:r>
          </w:p>
          <w:p w14:paraId="3D688C88" w14:textId="77777777" w:rsidR="00950FCB" w:rsidRPr="005B217D" w:rsidRDefault="00950FCB" w:rsidP="00950FCB">
            <w:pPr>
              <w:tabs>
                <w:tab w:val="left" w:pos="7200"/>
              </w:tabs>
              <w:spacing w:before="0"/>
              <w:rPr>
                <w:b/>
                <w:szCs w:val="22"/>
                <w:lang w:val="en-CA"/>
              </w:rPr>
            </w:pPr>
            <w:proofErr w:type="gramStart"/>
            <w:r w:rsidRPr="005B217D">
              <w:rPr>
                <w:b/>
                <w:szCs w:val="22"/>
                <w:lang w:val="en-CA"/>
              </w:rPr>
              <w:t>of</w:t>
            </w:r>
            <w:proofErr w:type="gramEnd"/>
            <w:r w:rsidRPr="005B217D">
              <w:rPr>
                <w:b/>
                <w:szCs w:val="22"/>
                <w:lang w:val="en-CA"/>
              </w:rPr>
              <w:t xml:space="preserve">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65CAC9A7" w14:textId="6EE40748" w:rsidR="00E03F77" w:rsidRDefault="00950FCB" w:rsidP="00950FCB">
            <w:pPr>
              <w:tabs>
                <w:tab w:val="left" w:pos="7200"/>
              </w:tabs>
              <w:spacing w:before="0"/>
              <w:rPr>
                <w:b/>
                <w:szCs w:val="22"/>
                <w:lang w:val="en-CA"/>
              </w:rPr>
            </w:pPr>
            <w:r>
              <w:t>12th</w:t>
            </w:r>
            <w:r w:rsidRPr="00B648F1">
              <w:t xml:space="preserve"> 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Pr="00B57A23">
              <w:rPr>
                <w:lang w:val="en-CA"/>
              </w:rPr>
              <w:t xml:space="preserve"> 2018</w:t>
            </w:r>
          </w:p>
        </w:tc>
        <w:tc>
          <w:tcPr>
            <w:tcW w:w="3167" w:type="dxa"/>
            <w:shd w:val="clear" w:color="auto" w:fill="auto"/>
          </w:tcPr>
          <w:p w14:paraId="2FA7019B" w14:textId="5189DEE7" w:rsidR="00E03F77" w:rsidRDefault="00950FCB" w:rsidP="00131377">
            <w:pPr>
              <w:tabs>
                <w:tab w:val="left" w:pos="7200"/>
              </w:tabs>
              <w:rPr>
                <w:u w:val="single"/>
                <w:lang w:val="en-CA"/>
              </w:rPr>
            </w:pPr>
            <w:r>
              <w:rPr>
                <w:lang w:val="en-CA"/>
              </w:rPr>
              <w:t>Document: JVET-</w:t>
            </w:r>
            <w:r w:rsidR="00131377">
              <w:rPr>
                <w:lang w:val="en-CA"/>
              </w:rPr>
              <w:t>L0041</w:t>
            </w:r>
            <w:r w:rsidR="001D13F9">
              <w:rPr>
                <w:lang w:val="en-CA"/>
              </w:rPr>
              <w:t>-v1</w:t>
            </w:r>
          </w:p>
        </w:tc>
      </w:tr>
    </w:tbl>
    <w:p w14:paraId="4672D6F1" w14:textId="77777777" w:rsidR="00E03F77" w:rsidRDefault="00E03F77">
      <w:pPr>
        <w:spacing w:before="0"/>
        <w:rPr>
          <w:lang w:val="en-CA"/>
        </w:rPr>
      </w:pPr>
    </w:p>
    <w:tbl>
      <w:tblPr>
        <w:tblW w:w="9577" w:type="dxa"/>
        <w:tblLook w:val="0000" w:firstRow="0" w:lastRow="0" w:firstColumn="0" w:lastColumn="0" w:noHBand="0" w:noVBand="0"/>
      </w:tblPr>
      <w:tblGrid>
        <w:gridCol w:w="1459"/>
        <w:gridCol w:w="4050"/>
        <w:gridCol w:w="900"/>
        <w:gridCol w:w="3168"/>
      </w:tblGrid>
      <w:tr w:rsidR="00E03F77" w14:paraId="1991E846" w14:textId="77777777">
        <w:tc>
          <w:tcPr>
            <w:tcW w:w="1458" w:type="dxa"/>
            <w:shd w:val="clear" w:color="auto" w:fill="auto"/>
          </w:tcPr>
          <w:p w14:paraId="3EACC32D" w14:textId="77777777" w:rsidR="00E03F77" w:rsidRDefault="001D13F9">
            <w:pPr>
              <w:spacing w:before="60" w:after="60"/>
              <w:rPr>
                <w:i/>
                <w:szCs w:val="22"/>
                <w:lang w:val="en-CA"/>
              </w:rPr>
            </w:pPr>
            <w:r>
              <w:rPr>
                <w:i/>
                <w:szCs w:val="22"/>
                <w:lang w:val="en-CA"/>
              </w:rPr>
              <w:t>Title:</w:t>
            </w:r>
          </w:p>
        </w:tc>
        <w:tc>
          <w:tcPr>
            <w:tcW w:w="8118" w:type="dxa"/>
            <w:gridSpan w:val="3"/>
            <w:shd w:val="clear" w:color="auto" w:fill="auto"/>
          </w:tcPr>
          <w:p w14:paraId="04C87735" w14:textId="77777777" w:rsidR="00E03F77" w:rsidRDefault="001D13F9">
            <w:pPr>
              <w:spacing w:before="60" w:after="60"/>
            </w:pPr>
            <w:r>
              <w:rPr>
                <w:b/>
                <w:szCs w:val="22"/>
                <w:lang w:val="en-CA"/>
              </w:rPr>
              <w:t>Rotate Intra Block Copy</w:t>
            </w:r>
          </w:p>
        </w:tc>
      </w:tr>
      <w:tr w:rsidR="00E03F77" w14:paraId="6FED695E" w14:textId="77777777">
        <w:tc>
          <w:tcPr>
            <w:tcW w:w="1458" w:type="dxa"/>
            <w:shd w:val="clear" w:color="auto" w:fill="auto"/>
          </w:tcPr>
          <w:p w14:paraId="0D888BDE" w14:textId="77777777" w:rsidR="00E03F77" w:rsidRDefault="001D13F9">
            <w:pPr>
              <w:spacing w:before="60" w:after="60"/>
              <w:rPr>
                <w:i/>
                <w:szCs w:val="22"/>
                <w:lang w:val="en-CA"/>
              </w:rPr>
            </w:pPr>
            <w:r>
              <w:rPr>
                <w:i/>
                <w:szCs w:val="22"/>
                <w:lang w:val="en-CA"/>
              </w:rPr>
              <w:t>Status:</w:t>
            </w:r>
          </w:p>
        </w:tc>
        <w:tc>
          <w:tcPr>
            <w:tcW w:w="8118" w:type="dxa"/>
            <w:gridSpan w:val="3"/>
            <w:shd w:val="clear" w:color="auto" w:fill="auto"/>
          </w:tcPr>
          <w:p w14:paraId="4A6A6D3C" w14:textId="77777777" w:rsidR="00E03F77" w:rsidRDefault="001D13F9">
            <w:pPr>
              <w:spacing w:before="60" w:after="60"/>
            </w:pPr>
            <w:r>
              <w:rPr>
                <w:szCs w:val="22"/>
                <w:lang w:val="en-CA"/>
              </w:rPr>
              <w:t xml:space="preserve">Input document to JVET </w:t>
            </w:r>
          </w:p>
        </w:tc>
      </w:tr>
      <w:tr w:rsidR="00E03F77" w14:paraId="404142FD" w14:textId="77777777">
        <w:tc>
          <w:tcPr>
            <w:tcW w:w="1458" w:type="dxa"/>
            <w:shd w:val="clear" w:color="auto" w:fill="auto"/>
          </w:tcPr>
          <w:p w14:paraId="01F01B6F" w14:textId="77777777" w:rsidR="00E03F77" w:rsidRDefault="001D13F9">
            <w:pPr>
              <w:spacing w:before="60" w:after="60"/>
              <w:rPr>
                <w:i/>
                <w:szCs w:val="22"/>
                <w:lang w:val="en-CA"/>
              </w:rPr>
            </w:pPr>
            <w:r>
              <w:rPr>
                <w:i/>
                <w:szCs w:val="22"/>
                <w:lang w:val="en-CA"/>
              </w:rPr>
              <w:t>Purpose:</w:t>
            </w:r>
          </w:p>
        </w:tc>
        <w:tc>
          <w:tcPr>
            <w:tcW w:w="8118" w:type="dxa"/>
            <w:gridSpan w:val="3"/>
            <w:shd w:val="clear" w:color="auto" w:fill="auto"/>
          </w:tcPr>
          <w:p w14:paraId="73593488" w14:textId="77777777" w:rsidR="00E03F77" w:rsidRDefault="001D13F9">
            <w:pPr>
              <w:spacing w:before="60" w:after="60"/>
            </w:pPr>
            <w:r>
              <w:rPr>
                <w:szCs w:val="22"/>
                <w:lang w:val="en-CA"/>
              </w:rPr>
              <w:t>Information</w:t>
            </w:r>
          </w:p>
        </w:tc>
      </w:tr>
      <w:tr w:rsidR="00E03F77" w14:paraId="5F989277" w14:textId="77777777">
        <w:tc>
          <w:tcPr>
            <w:tcW w:w="1458" w:type="dxa"/>
            <w:shd w:val="clear" w:color="auto" w:fill="auto"/>
          </w:tcPr>
          <w:p w14:paraId="22B3BEF3" w14:textId="77777777" w:rsidR="00E03F77" w:rsidRDefault="001D13F9">
            <w:pPr>
              <w:spacing w:before="60" w:after="60"/>
              <w:rPr>
                <w:i/>
                <w:szCs w:val="22"/>
                <w:lang w:val="en-CA"/>
              </w:rPr>
            </w:pPr>
            <w:r>
              <w:rPr>
                <w:i/>
                <w:szCs w:val="22"/>
                <w:lang w:val="en-CA"/>
              </w:rPr>
              <w:t>Author(s) or</w:t>
            </w:r>
            <w:r>
              <w:rPr>
                <w:i/>
                <w:szCs w:val="22"/>
                <w:lang w:val="en-CA"/>
              </w:rPr>
              <w:br/>
              <w:t>Contact(s):</w:t>
            </w:r>
          </w:p>
        </w:tc>
        <w:tc>
          <w:tcPr>
            <w:tcW w:w="4050" w:type="dxa"/>
            <w:shd w:val="clear" w:color="auto" w:fill="auto"/>
          </w:tcPr>
          <w:p w14:paraId="64B13E5A" w14:textId="77777777" w:rsidR="00E03F77" w:rsidRDefault="001D13F9">
            <w:pPr>
              <w:spacing w:before="0" w:line="305" w:lineRule="exact"/>
            </w:pPr>
            <w:proofErr w:type="spellStart"/>
            <w:r>
              <w:rPr>
                <w:szCs w:val="22"/>
                <w:lang w:val="en-CA"/>
              </w:rPr>
              <w:t>Zhengdong</w:t>
            </w:r>
            <w:proofErr w:type="spellEnd"/>
            <w:r>
              <w:rPr>
                <w:szCs w:val="22"/>
                <w:lang w:val="en-CA"/>
              </w:rPr>
              <w:t xml:space="preserve"> Zhang, Vivienne Sze</w:t>
            </w:r>
            <w:r>
              <w:rPr>
                <w:szCs w:val="22"/>
                <w:lang w:val="en-CA"/>
              </w:rPr>
              <w:br/>
              <w:t>77 Massachusetts Ave</w:t>
            </w:r>
          </w:p>
          <w:p w14:paraId="7EB1E6DF" w14:textId="77777777" w:rsidR="00E03F77" w:rsidRDefault="001D13F9">
            <w:pPr>
              <w:spacing w:before="0" w:line="305" w:lineRule="exact"/>
            </w:pPr>
            <w:r>
              <w:rPr>
                <w:szCs w:val="22"/>
                <w:lang w:val="en-CA"/>
              </w:rPr>
              <w:t xml:space="preserve">Cambridge MA 02139 </w:t>
            </w:r>
          </w:p>
          <w:p w14:paraId="09F2F399" w14:textId="77777777" w:rsidR="00E03F77" w:rsidRDefault="001D13F9">
            <w:pPr>
              <w:spacing w:before="0" w:line="305" w:lineRule="exact"/>
            </w:pPr>
            <w:r>
              <w:rPr>
                <w:szCs w:val="22"/>
                <w:lang w:val="en-CA"/>
              </w:rPr>
              <w:t>USA</w:t>
            </w:r>
          </w:p>
        </w:tc>
        <w:tc>
          <w:tcPr>
            <w:tcW w:w="900" w:type="dxa"/>
            <w:shd w:val="clear" w:color="auto" w:fill="auto"/>
          </w:tcPr>
          <w:p w14:paraId="4877EE5A" w14:textId="77777777" w:rsidR="00E03F77" w:rsidRDefault="001D13F9">
            <w:pPr>
              <w:spacing w:before="60" w:after="60"/>
              <w:rPr>
                <w:szCs w:val="22"/>
                <w:lang w:val="en-CA"/>
              </w:rPr>
            </w:pPr>
            <w:r>
              <w:rPr>
                <w:szCs w:val="22"/>
                <w:lang w:val="en-CA"/>
              </w:rPr>
              <w:br/>
              <w:t>Tel:</w:t>
            </w:r>
            <w:r>
              <w:rPr>
                <w:szCs w:val="22"/>
                <w:lang w:val="en-CA"/>
              </w:rPr>
              <w:br/>
              <w:t>Email:</w:t>
            </w:r>
          </w:p>
        </w:tc>
        <w:tc>
          <w:tcPr>
            <w:tcW w:w="3168" w:type="dxa"/>
            <w:shd w:val="clear" w:color="auto" w:fill="auto"/>
          </w:tcPr>
          <w:p w14:paraId="3BFFCE42" w14:textId="77777777" w:rsidR="00E03F77" w:rsidRDefault="001D13F9">
            <w:pPr>
              <w:spacing w:before="60" w:after="60"/>
            </w:pPr>
            <w:r>
              <w:rPr>
                <w:szCs w:val="22"/>
                <w:lang w:val="en-CA"/>
              </w:rPr>
              <w:br/>
              <w:t>+1-617-324-7352</w:t>
            </w:r>
            <w:r>
              <w:rPr>
                <w:szCs w:val="22"/>
                <w:lang w:val="en-CA"/>
              </w:rPr>
              <w:br/>
            </w:r>
            <w:hyperlink r:id="rId10">
              <w:r>
                <w:rPr>
                  <w:rStyle w:val="InternetLink"/>
                  <w:szCs w:val="22"/>
                  <w:lang w:val="en-CA"/>
                </w:rPr>
                <w:t>sze@mit.edu</w:t>
              </w:r>
            </w:hyperlink>
            <w:r>
              <w:rPr>
                <w:szCs w:val="22"/>
                <w:lang w:val="en-CA"/>
              </w:rPr>
              <w:t xml:space="preserve"> </w:t>
            </w:r>
          </w:p>
        </w:tc>
      </w:tr>
      <w:tr w:rsidR="00E03F77" w14:paraId="4D88C31B" w14:textId="77777777">
        <w:tc>
          <w:tcPr>
            <w:tcW w:w="1458" w:type="dxa"/>
            <w:shd w:val="clear" w:color="auto" w:fill="auto"/>
          </w:tcPr>
          <w:p w14:paraId="7B37CCEC" w14:textId="77777777" w:rsidR="00E03F77" w:rsidRDefault="001D13F9">
            <w:pPr>
              <w:spacing w:before="60" w:after="60"/>
              <w:rPr>
                <w:i/>
                <w:szCs w:val="22"/>
                <w:lang w:val="en-CA"/>
              </w:rPr>
            </w:pPr>
            <w:r>
              <w:rPr>
                <w:i/>
                <w:szCs w:val="22"/>
                <w:lang w:val="en-CA"/>
              </w:rPr>
              <w:t>Source:</w:t>
            </w:r>
          </w:p>
        </w:tc>
        <w:tc>
          <w:tcPr>
            <w:tcW w:w="8118" w:type="dxa"/>
            <w:gridSpan w:val="3"/>
            <w:shd w:val="clear" w:color="auto" w:fill="auto"/>
          </w:tcPr>
          <w:p w14:paraId="26BD76F1" w14:textId="77777777" w:rsidR="00E03F77" w:rsidRDefault="001D13F9">
            <w:pPr>
              <w:spacing w:before="60" w:after="60"/>
            </w:pPr>
            <w:r>
              <w:rPr>
                <w:szCs w:val="22"/>
                <w:lang w:val="en-CA"/>
              </w:rPr>
              <w:t>Massachusetts Institute of Technology</w:t>
            </w:r>
          </w:p>
        </w:tc>
      </w:tr>
    </w:tbl>
    <w:p w14:paraId="12B1CE8F" w14:textId="77777777" w:rsidR="00E03F77" w:rsidRDefault="001D13F9">
      <w:pPr>
        <w:tabs>
          <w:tab w:val="right" w:pos="9360"/>
        </w:tabs>
        <w:spacing w:before="120" w:after="240"/>
        <w:jc w:val="center"/>
        <w:rPr>
          <w:szCs w:val="22"/>
          <w:lang w:val="en-CA"/>
        </w:rPr>
      </w:pPr>
      <w:r>
        <w:rPr>
          <w:szCs w:val="22"/>
          <w:u w:val="single"/>
          <w:lang w:val="en-CA"/>
        </w:rPr>
        <w:t>_____________________________</w:t>
      </w:r>
    </w:p>
    <w:p w14:paraId="4A4DFF11" w14:textId="77777777" w:rsidR="00E03F77" w:rsidRDefault="001D13F9">
      <w:pPr>
        <w:pStyle w:val="Heading1"/>
        <w:numPr>
          <w:ilvl w:val="0"/>
          <w:numId w:val="0"/>
        </w:numPr>
        <w:ind w:left="432" w:hanging="432"/>
        <w:rPr>
          <w:lang w:val="en-CA"/>
        </w:rPr>
      </w:pPr>
      <w:r>
        <w:rPr>
          <w:lang w:val="en-CA"/>
        </w:rPr>
        <w:t>Abstract</w:t>
      </w:r>
    </w:p>
    <w:p w14:paraId="2D3F1514" w14:textId="29839232" w:rsidR="00E03F77" w:rsidRDefault="001D13F9">
      <w:r>
        <w:rPr>
          <w:lang w:val="en-CA"/>
        </w:rPr>
        <w:t xml:space="preserve">This contribution proposes a method called </w:t>
      </w:r>
      <w:r w:rsidRPr="001D13F9">
        <w:rPr>
          <w:b/>
          <w:i/>
          <w:lang w:val="en-CA"/>
        </w:rPr>
        <w:t>rotate intra block copy</w:t>
      </w:r>
      <w:r>
        <w:rPr>
          <w:lang w:val="en-CA"/>
        </w:rPr>
        <w:t xml:space="preserve">, which extends the intra block copy technique by making the block matching process invariant to rotation. HEVC intra prediction plus rotate intra block copy gives an average of 20% reduction in residual energy (i.e., prediction error) compared to HEVC intra prediction plus intra block copy.  As the motion vector correlation in rotate intra block copy is different from the intra block copy, a new method of motion vector coding is presented. The impact of angular resolution on residual energy reduction is also evaluated. </w:t>
      </w:r>
      <w:r w:rsidR="00184B22">
        <w:rPr>
          <w:lang w:val="en-CA"/>
        </w:rPr>
        <w:t>The</w:t>
      </w:r>
      <w:r>
        <w:rPr>
          <w:lang w:val="en-CA"/>
        </w:rPr>
        <w:t xml:space="preserve"> reduction in residual energy translates </w:t>
      </w:r>
      <w:r w:rsidR="00B41CD8">
        <w:rPr>
          <w:lang w:val="en-CA"/>
        </w:rPr>
        <w:t xml:space="preserve">to </w:t>
      </w:r>
      <w:r>
        <w:rPr>
          <w:lang w:val="en-CA"/>
        </w:rPr>
        <w:t xml:space="preserve">BD-rate </w:t>
      </w:r>
      <w:r w:rsidR="00B41CD8">
        <w:rPr>
          <w:lang w:val="en-CA"/>
        </w:rPr>
        <w:t>change of</w:t>
      </w:r>
      <w:r>
        <w:rPr>
          <w:lang w:val="en-CA"/>
        </w:rPr>
        <w:t xml:space="preserve"> </w:t>
      </w:r>
      <w:r w:rsidR="00B41CD8">
        <w:rPr>
          <w:lang w:val="en-CA"/>
        </w:rPr>
        <w:t>-</w:t>
      </w:r>
      <w:r>
        <w:rPr>
          <w:lang w:val="en-CA"/>
        </w:rPr>
        <w:t xml:space="preserve">3.4% over HEVC intra prediction plus intra block copy for both </w:t>
      </w:r>
      <w:proofErr w:type="gramStart"/>
      <w:r>
        <w:rPr>
          <w:lang w:val="en-CA"/>
        </w:rPr>
        <w:t>screen</w:t>
      </w:r>
      <w:proofErr w:type="gramEnd"/>
      <w:r>
        <w:rPr>
          <w:lang w:val="en-CA"/>
        </w:rPr>
        <w:t xml:space="preserve"> content and camera-captured gray scale images.</w:t>
      </w:r>
    </w:p>
    <w:p w14:paraId="68187B4D" w14:textId="77777777" w:rsidR="00E03F77" w:rsidRDefault="001D13F9">
      <w:pPr>
        <w:pStyle w:val="Heading1"/>
        <w:numPr>
          <w:ilvl w:val="0"/>
          <w:numId w:val="2"/>
        </w:numPr>
        <w:ind w:left="360" w:hanging="360"/>
      </w:pPr>
      <w:r>
        <w:rPr>
          <w:lang w:val="en-CA"/>
        </w:rPr>
        <w:t xml:space="preserve">Introduction </w:t>
      </w:r>
    </w:p>
    <w:p w14:paraId="0E3F2D6A" w14:textId="4108FE35" w:rsidR="001D13F9" w:rsidRDefault="001D13F9">
      <w:pPr>
        <w:rPr>
          <w:szCs w:val="22"/>
          <w:lang w:val="en-CA"/>
        </w:rPr>
      </w:pPr>
      <w:r>
        <w:rPr>
          <w:szCs w:val="22"/>
          <w:lang w:val="en-CA"/>
        </w:rPr>
        <w:t>Sc</w:t>
      </w:r>
      <w:r w:rsidRPr="001D13F9">
        <w:rPr>
          <w:szCs w:val="22"/>
          <w:lang w:val="en-CA"/>
        </w:rPr>
        <w:t>reen content, such as maps, text and graphics, have different characteristics from camera-captured images with patterns that tend to be clean and repetitive in texture. A technique called intra block copy</w:t>
      </w:r>
      <w:r>
        <w:rPr>
          <w:szCs w:val="22"/>
          <w:lang w:val="en-CA"/>
        </w:rPr>
        <w:t xml:space="preserve"> [1, 2, 3] </w:t>
      </w:r>
      <w:r w:rsidRPr="001D13F9">
        <w:rPr>
          <w:szCs w:val="22"/>
          <w:lang w:val="en-CA"/>
        </w:rPr>
        <w:t>exploit</w:t>
      </w:r>
      <w:r w:rsidR="00184B22">
        <w:rPr>
          <w:szCs w:val="22"/>
          <w:lang w:val="en-CA"/>
        </w:rPr>
        <w:t>s this property for coding gain</w:t>
      </w:r>
      <w:r w:rsidRPr="001D13F9">
        <w:rPr>
          <w:szCs w:val="22"/>
          <w:lang w:val="en-CA"/>
        </w:rPr>
        <w:t xml:space="preserve"> by finding a matching block that can be used as a predictor. </w:t>
      </w:r>
    </w:p>
    <w:p w14:paraId="28BDF953" w14:textId="77777777" w:rsidR="001D13F9" w:rsidRPr="001D13F9" w:rsidRDefault="001D13F9">
      <w:r>
        <w:rPr>
          <w:szCs w:val="22"/>
          <w:lang w:val="en-CA"/>
        </w:rPr>
        <w:t>Images can also contain many blocks that can share common patterns but with different orientations. For example, in the screen content such as maps, as shown in left of Figure 1, there can be rotated repeated text.  Blocks on the same object boundary tend to also contain rotated repeated patterns, as shown in the right of Figure 1. Unfortunately, due to this orientation difference, such blocks cannot be used as predictors by intra block copy for coding gains.</w:t>
      </w:r>
    </w:p>
    <w:p w14:paraId="1B12B960" w14:textId="073BE494" w:rsidR="001D13F9" w:rsidRDefault="00A259EB" w:rsidP="001D13F9">
      <w:pPr>
        <w:jc w:val="center"/>
        <w:rPr>
          <w:szCs w:val="22"/>
          <w:lang w:val="en-CA"/>
        </w:rPr>
      </w:pPr>
      <w:r>
        <w:rPr>
          <w:noProof/>
          <w:szCs w:val="22"/>
        </w:rPr>
        <w:drawing>
          <wp:inline distT="0" distB="0" distL="0" distR="0" wp14:anchorId="6E7E851D" wp14:editId="5FD84780">
            <wp:extent cx="1828800" cy="1600200"/>
            <wp:effectExtent l="0" t="0" r="0" b="0"/>
            <wp:docPr id="37" name="Picture 1" descr="p1_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1_scre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1600200"/>
                    </a:xfrm>
                    <a:prstGeom prst="rect">
                      <a:avLst/>
                    </a:prstGeom>
                    <a:noFill/>
                    <a:ln>
                      <a:noFill/>
                    </a:ln>
                  </pic:spPr>
                </pic:pic>
              </a:graphicData>
            </a:graphic>
          </wp:inline>
        </w:drawing>
      </w:r>
      <w:r w:rsidR="001D13F9">
        <w:rPr>
          <w:szCs w:val="22"/>
          <w:lang w:val="en-CA"/>
        </w:rPr>
        <w:t xml:space="preserve">   </w:t>
      </w:r>
      <w:r>
        <w:rPr>
          <w:noProof/>
          <w:szCs w:val="22"/>
        </w:rPr>
        <w:drawing>
          <wp:inline distT="0" distB="0" distL="0" distR="0" wp14:anchorId="06C596B6" wp14:editId="12C75FD8">
            <wp:extent cx="2294255" cy="1625600"/>
            <wp:effectExtent l="0" t="0" r="0" b="0"/>
            <wp:docPr id="36" name="Picture 2" descr="p1_m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_mo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94255" cy="1625600"/>
                    </a:xfrm>
                    <a:prstGeom prst="rect">
                      <a:avLst/>
                    </a:prstGeom>
                    <a:noFill/>
                    <a:ln>
                      <a:noFill/>
                    </a:ln>
                  </pic:spPr>
                </pic:pic>
              </a:graphicData>
            </a:graphic>
          </wp:inline>
        </w:drawing>
      </w:r>
    </w:p>
    <w:p w14:paraId="385E51A5" w14:textId="77777777" w:rsidR="001D13F9" w:rsidRDefault="001D13F9" w:rsidP="001D13F9">
      <w:pPr>
        <w:jc w:val="center"/>
        <w:rPr>
          <w:szCs w:val="22"/>
          <w:lang w:val="en-CA"/>
        </w:rPr>
      </w:pPr>
      <w:r w:rsidRPr="001D13F9">
        <w:rPr>
          <w:b/>
          <w:szCs w:val="22"/>
          <w:lang w:val="en-CA"/>
        </w:rPr>
        <w:t>Fig. 1:</w:t>
      </w:r>
      <w:r w:rsidRPr="001D13F9">
        <w:rPr>
          <w:szCs w:val="22"/>
          <w:lang w:val="en-CA"/>
        </w:rPr>
        <w:t xml:space="preserve"> Rotated patch matching. Left: </w:t>
      </w:r>
      <w:r>
        <w:rPr>
          <w:szCs w:val="22"/>
          <w:lang w:val="en-CA"/>
        </w:rPr>
        <w:t xml:space="preserve">matched texts on screen content with different </w:t>
      </w:r>
      <w:r w:rsidRPr="001D13F9">
        <w:rPr>
          <w:szCs w:val="22"/>
          <w:lang w:val="en-CA"/>
        </w:rPr>
        <w:t>o</w:t>
      </w:r>
      <w:r>
        <w:rPr>
          <w:szCs w:val="22"/>
          <w:lang w:val="en-CA"/>
        </w:rPr>
        <w:t xml:space="preserve">rientation.  Right: matched </w:t>
      </w:r>
      <w:r w:rsidRPr="001D13F9">
        <w:rPr>
          <w:szCs w:val="22"/>
          <w:lang w:val="en-CA"/>
        </w:rPr>
        <w:t>blocks</w:t>
      </w:r>
      <w:r>
        <w:rPr>
          <w:szCs w:val="22"/>
          <w:lang w:val="en-CA"/>
        </w:rPr>
        <w:t xml:space="preserve"> </w:t>
      </w:r>
      <w:r w:rsidRPr="001D13F9">
        <w:rPr>
          <w:szCs w:val="22"/>
          <w:lang w:val="en-CA"/>
        </w:rPr>
        <w:t>along the curved boundary of an objec</w:t>
      </w:r>
      <w:r>
        <w:rPr>
          <w:szCs w:val="22"/>
          <w:lang w:val="en-CA"/>
        </w:rPr>
        <w:t>t</w:t>
      </w:r>
    </w:p>
    <w:p w14:paraId="156F0282" w14:textId="3C614262" w:rsidR="00E03F77" w:rsidRDefault="001D13F9">
      <w:r>
        <w:rPr>
          <w:szCs w:val="22"/>
          <w:lang w:val="en-CA"/>
        </w:rPr>
        <w:t xml:space="preserve">Accordingly, this </w:t>
      </w:r>
      <w:r w:rsidR="00184B22">
        <w:rPr>
          <w:szCs w:val="22"/>
          <w:lang w:val="en-CA"/>
        </w:rPr>
        <w:t>contribution</w:t>
      </w:r>
      <w:r>
        <w:rPr>
          <w:szCs w:val="22"/>
          <w:lang w:val="en-CA"/>
        </w:rPr>
        <w:t xml:space="preserve"> proposes extending the intra block copy so that the block matching process is invariant to rotation using a technique called </w:t>
      </w:r>
      <w:r w:rsidRPr="001D13F9">
        <w:rPr>
          <w:b/>
          <w:i/>
          <w:iCs/>
          <w:szCs w:val="22"/>
          <w:lang w:val="en-CA"/>
        </w:rPr>
        <w:t xml:space="preserve">rotate intra block copy </w:t>
      </w:r>
      <w:r>
        <w:rPr>
          <w:b/>
          <w:iCs/>
          <w:szCs w:val="22"/>
          <w:lang w:val="en-CA"/>
        </w:rPr>
        <w:t>[4</w:t>
      </w:r>
      <w:r w:rsidRPr="001D13F9">
        <w:rPr>
          <w:b/>
          <w:iCs/>
          <w:szCs w:val="22"/>
          <w:lang w:val="en-CA"/>
        </w:rPr>
        <w:t>]</w:t>
      </w:r>
      <w:r>
        <w:rPr>
          <w:i/>
          <w:iCs/>
          <w:szCs w:val="22"/>
          <w:lang w:val="en-CA"/>
        </w:rPr>
        <w:t>.</w:t>
      </w:r>
      <w:r>
        <w:rPr>
          <w:szCs w:val="22"/>
          <w:lang w:val="en-CA"/>
        </w:rPr>
        <w:t xml:space="preserve"> As a result, the residual energy (i.e. prediction error) is substantially reduced, which can result in coding gains.</w:t>
      </w:r>
    </w:p>
    <w:p w14:paraId="5EBFE75A" w14:textId="77777777" w:rsidR="00E03F77" w:rsidRDefault="001D13F9">
      <w:r>
        <w:rPr>
          <w:szCs w:val="22"/>
          <w:lang w:val="en-CA"/>
        </w:rPr>
        <w:lastRenderedPageBreak/>
        <w:t xml:space="preserve">This contribution presents the following contributions for rotate intra block copy:  </w:t>
      </w:r>
    </w:p>
    <w:p w14:paraId="031B5565" w14:textId="77777777" w:rsidR="00E03F77" w:rsidRDefault="001D13F9">
      <w:pPr>
        <w:numPr>
          <w:ilvl w:val="0"/>
          <w:numId w:val="3"/>
        </w:numPr>
      </w:pPr>
      <w:proofErr w:type="gramStart"/>
      <w:r>
        <w:rPr>
          <w:szCs w:val="22"/>
          <w:lang w:val="en-CA"/>
        </w:rPr>
        <w:t>a</w:t>
      </w:r>
      <w:proofErr w:type="gramEnd"/>
      <w:r>
        <w:rPr>
          <w:szCs w:val="22"/>
          <w:lang w:val="en-CA"/>
        </w:rPr>
        <w:t xml:space="preserve"> method to rotate the predictor to reduce the residual energy</w:t>
      </w:r>
    </w:p>
    <w:p w14:paraId="4AA7B42B" w14:textId="78FDE290" w:rsidR="00E03F77" w:rsidRDefault="00E82F90">
      <w:pPr>
        <w:numPr>
          <w:ilvl w:val="0"/>
          <w:numId w:val="3"/>
        </w:numPr>
      </w:pPr>
      <w:proofErr w:type="gramStart"/>
      <w:r>
        <w:rPr>
          <w:szCs w:val="22"/>
          <w:lang w:val="en-CA"/>
        </w:rPr>
        <w:t>a</w:t>
      </w:r>
      <w:proofErr w:type="gramEnd"/>
      <w:r>
        <w:rPr>
          <w:szCs w:val="22"/>
          <w:lang w:val="en-CA"/>
        </w:rPr>
        <w:t xml:space="preserve"> method of</w:t>
      </w:r>
      <w:r w:rsidR="001D13F9">
        <w:rPr>
          <w:szCs w:val="22"/>
          <w:lang w:val="en-CA"/>
        </w:rPr>
        <w:t xml:space="preserve"> coding the rotated motion vector </w:t>
      </w:r>
    </w:p>
    <w:p w14:paraId="1EB7C378" w14:textId="77777777" w:rsidR="00E03F77" w:rsidRDefault="001D13F9">
      <w:pPr>
        <w:numPr>
          <w:ilvl w:val="0"/>
          <w:numId w:val="3"/>
        </w:numPr>
      </w:pPr>
      <w:proofErr w:type="gramStart"/>
      <w:r>
        <w:rPr>
          <w:szCs w:val="22"/>
          <w:lang w:val="en-CA"/>
        </w:rPr>
        <w:t>an</w:t>
      </w:r>
      <w:proofErr w:type="gramEnd"/>
      <w:r>
        <w:rPr>
          <w:szCs w:val="22"/>
          <w:lang w:val="en-CA"/>
        </w:rPr>
        <w:t xml:space="preserve"> analysis of the impact of angular resolution on residual energy</w:t>
      </w:r>
    </w:p>
    <w:p w14:paraId="0AD2A804" w14:textId="77777777" w:rsidR="00E03F77" w:rsidRPr="00184B22" w:rsidRDefault="001D13F9">
      <w:pPr>
        <w:numPr>
          <w:ilvl w:val="0"/>
          <w:numId w:val="3"/>
        </w:numPr>
      </w:pPr>
      <w:proofErr w:type="gramStart"/>
      <w:r>
        <w:rPr>
          <w:szCs w:val="22"/>
          <w:lang w:val="en-CA"/>
        </w:rPr>
        <w:t>an</w:t>
      </w:r>
      <w:proofErr w:type="gramEnd"/>
      <w:r>
        <w:rPr>
          <w:szCs w:val="22"/>
          <w:lang w:val="en-CA"/>
        </w:rPr>
        <w:t xml:space="preserve"> evaluation of the coding gains relative to HEVC intra prediction plus intra block copy in a full codec</w:t>
      </w:r>
    </w:p>
    <w:p w14:paraId="7A3C8802" w14:textId="3A9AB9C8" w:rsidR="00184B22" w:rsidRPr="00760927" w:rsidRDefault="0035306A" w:rsidP="00760927">
      <w:pPr>
        <w:rPr>
          <w:lang w:val="en-CA"/>
        </w:rPr>
      </w:pPr>
      <w:r>
        <w:rPr>
          <w:szCs w:val="22"/>
          <w:lang w:val="en-CA"/>
        </w:rPr>
        <w:t>This work appeared in</w:t>
      </w:r>
      <w:r w:rsidR="00184B22">
        <w:rPr>
          <w:szCs w:val="22"/>
          <w:lang w:val="en-CA"/>
        </w:rPr>
        <w:t xml:space="preserve"> </w:t>
      </w:r>
      <w:r w:rsidR="00760927" w:rsidRPr="00760927">
        <w:rPr>
          <w:i/>
          <w:lang w:val="en-CA"/>
        </w:rPr>
        <w:t>Z. Zhang, V. Sze, “Rotate Intra Block Copy for Still Image Coding,” IEEE International Conference on Image Processing (ICIP), September 2015</w:t>
      </w:r>
      <w:r w:rsidR="00760927">
        <w:rPr>
          <w:lang w:val="en-CA"/>
        </w:rPr>
        <w:t xml:space="preserve"> </w:t>
      </w:r>
      <w:r w:rsidR="00184B22" w:rsidRPr="00184B22">
        <w:rPr>
          <w:iCs/>
          <w:szCs w:val="22"/>
          <w:lang w:val="en-CA"/>
        </w:rPr>
        <w:t>[4]</w:t>
      </w:r>
      <w:r w:rsidR="00184B22" w:rsidRPr="00184B22">
        <w:rPr>
          <w:i/>
          <w:iCs/>
          <w:szCs w:val="22"/>
          <w:lang w:val="en-CA"/>
        </w:rPr>
        <w:t>.</w:t>
      </w:r>
      <w:r w:rsidR="00184B22">
        <w:rPr>
          <w:szCs w:val="22"/>
          <w:lang w:val="en-CA"/>
        </w:rPr>
        <w:t xml:space="preserve">  </w:t>
      </w:r>
    </w:p>
    <w:p w14:paraId="4E8457A0" w14:textId="77777777" w:rsidR="00E03F77" w:rsidRDefault="001D13F9">
      <w:pPr>
        <w:pStyle w:val="Heading1"/>
        <w:numPr>
          <w:ilvl w:val="0"/>
          <w:numId w:val="2"/>
        </w:numPr>
        <w:ind w:left="360" w:hanging="360"/>
      </w:pPr>
      <w:r>
        <w:rPr>
          <w:szCs w:val="22"/>
          <w:lang w:val="en-CA"/>
        </w:rPr>
        <w:t>Proposed Method</w:t>
      </w:r>
    </w:p>
    <w:p w14:paraId="46227B7A" w14:textId="774E500F" w:rsidR="00E03F77" w:rsidRDefault="001D13F9">
      <w:r>
        <w:t xml:space="preserve">The encoder processes blocks of pixels of an image in a raster scan order. To encode a target block </w:t>
      </w:r>
      <w:proofErr w:type="gramStart"/>
      <w:r w:rsidRPr="001D13F9">
        <w:rPr>
          <w:b/>
          <w:i/>
        </w:rPr>
        <w:t>P(</w:t>
      </w:r>
      <w:proofErr w:type="gramEnd"/>
      <w:r w:rsidRPr="001D13F9">
        <w:rPr>
          <w:b/>
          <w:bCs/>
          <w:i/>
          <w:iCs/>
        </w:rPr>
        <w:t>x</w:t>
      </w:r>
      <w:r w:rsidRPr="001D13F9">
        <w:rPr>
          <w:b/>
          <w:bCs/>
          <w:i/>
          <w:iCs/>
          <w:vertAlign w:val="subscript"/>
        </w:rPr>
        <w:t>0</w:t>
      </w:r>
      <w:r w:rsidRPr="001D13F9">
        <w:rPr>
          <w:b/>
          <w:i/>
        </w:rPr>
        <w:t>)</w:t>
      </w:r>
      <w:r>
        <w:rPr>
          <w:b/>
          <w:i/>
        </w:rPr>
        <w:t xml:space="preserve"> </w:t>
      </w:r>
      <w:r>
        <w:t xml:space="preserve">with top left corner located at </w:t>
      </w:r>
      <w:r>
        <w:rPr>
          <w:b/>
          <w:bCs/>
          <w:i/>
          <w:iCs/>
        </w:rPr>
        <w:t>x</w:t>
      </w:r>
      <w:r>
        <w:rPr>
          <w:b/>
          <w:bCs/>
          <w:i/>
          <w:iCs/>
          <w:vertAlign w:val="subscript"/>
        </w:rPr>
        <w:t>0</w:t>
      </w:r>
      <w:r>
        <w:t xml:space="preserve">, the encoder can use any previously coded pixels before </w:t>
      </w:r>
      <w:r w:rsidRPr="001D13F9">
        <w:rPr>
          <w:b/>
          <w:i/>
        </w:rPr>
        <w:t>P(</w:t>
      </w:r>
      <w:r w:rsidRPr="001D13F9">
        <w:rPr>
          <w:b/>
          <w:bCs/>
          <w:i/>
          <w:iCs/>
        </w:rPr>
        <w:t>x</w:t>
      </w:r>
      <w:r w:rsidRPr="001D13F9">
        <w:rPr>
          <w:b/>
          <w:bCs/>
          <w:i/>
          <w:iCs/>
          <w:vertAlign w:val="subscript"/>
        </w:rPr>
        <w:t>0</w:t>
      </w:r>
      <w:r w:rsidRPr="001D13F9">
        <w:rPr>
          <w:b/>
          <w:i/>
        </w:rPr>
        <w:t>)</w:t>
      </w:r>
      <w:r>
        <w:rPr>
          <w:b/>
          <w:i/>
        </w:rPr>
        <w:t xml:space="preserve">, </w:t>
      </w:r>
      <w:r>
        <w:t>denoted by Ω(</w:t>
      </w:r>
      <w:r>
        <w:rPr>
          <w:b/>
          <w:bCs/>
          <w:i/>
          <w:iCs/>
        </w:rPr>
        <w:t>x</w:t>
      </w:r>
      <w:r>
        <w:rPr>
          <w:b/>
          <w:bCs/>
          <w:i/>
          <w:iCs/>
          <w:vertAlign w:val="subscript"/>
        </w:rPr>
        <w:t>0</w:t>
      </w:r>
      <w:r>
        <w:t xml:space="preserve">), within the same frame as a predictor as shown in Figure 2. To predict </w:t>
      </w:r>
      <w:proofErr w:type="gramStart"/>
      <w:r>
        <w:t>P(</w:t>
      </w:r>
      <w:proofErr w:type="gramEnd"/>
      <w:r>
        <w:rPr>
          <w:b/>
          <w:bCs/>
          <w:i/>
          <w:iCs/>
        </w:rPr>
        <w:t>x</w:t>
      </w:r>
      <w:r>
        <w:rPr>
          <w:b/>
          <w:bCs/>
          <w:i/>
          <w:iCs/>
          <w:vertAlign w:val="subscript"/>
        </w:rPr>
        <w:t>0</w:t>
      </w:r>
      <w:r>
        <w:t xml:space="preserve">), intra block copy method seeks a block anchored at </w:t>
      </w:r>
      <w:r>
        <w:rPr>
          <w:b/>
          <w:bCs/>
          <w:i/>
          <w:iCs/>
        </w:rPr>
        <w:t>x</w:t>
      </w:r>
      <w:r>
        <w:t xml:space="preserve"> within Ω(</w:t>
      </w:r>
      <w:r>
        <w:rPr>
          <w:b/>
          <w:bCs/>
          <w:i/>
          <w:iCs/>
        </w:rPr>
        <w:t>x</w:t>
      </w:r>
      <w:r>
        <w:rPr>
          <w:b/>
          <w:bCs/>
          <w:i/>
          <w:iCs/>
          <w:vertAlign w:val="subscript"/>
        </w:rPr>
        <w:t>0</w:t>
      </w:r>
      <w:r>
        <w:t xml:space="preserve">), that minimizes the sum of squared differences (SSD) between </w:t>
      </w:r>
      <w:r w:rsidRPr="001D13F9">
        <w:rPr>
          <w:b/>
          <w:i/>
        </w:rPr>
        <w:t>P(</w:t>
      </w:r>
      <w:r w:rsidRPr="001D13F9">
        <w:rPr>
          <w:b/>
          <w:bCs/>
          <w:i/>
          <w:iCs/>
        </w:rPr>
        <w:t>x</w:t>
      </w:r>
      <w:r w:rsidRPr="001D13F9">
        <w:rPr>
          <w:b/>
          <w:i/>
        </w:rPr>
        <w:t>)</w:t>
      </w:r>
      <w:r>
        <w:rPr>
          <w:b/>
          <w:i/>
        </w:rPr>
        <w:t xml:space="preserve"> </w:t>
      </w:r>
      <w:r w:rsidRPr="001D13F9">
        <w:t>and</w:t>
      </w:r>
      <w:r>
        <w:rPr>
          <w:b/>
          <w:i/>
        </w:rPr>
        <w:t xml:space="preserve"> </w:t>
      </w:r>
      <w:r w:rsidRPr="001D13F9">
        <w:rPr>
          <w:b/>
          <w:i/>
        </w:rPr>
        <w:t>P(</w:t>
      </w:r>
      <w:r w:rsidRPr="001D13F9">
        <w:rPr>
          <w:b/>
          <w:bCs/>
          <w:i/>
          <w:iCs/>
        </w:rPr>
        <w:t>x</w:t>
      </w:r>
      <w:r w:rsidRPr="001D13F9">
        <w:rPr>
          <w:b/>
          <w:bCs/>
          <w:i/>
          <w:iCs/>
          <w:vertAlign w:val="subscript"/>
        </w:rPr>
        <w:t>0</w:t>
      </w:r>
      <w:r>
        <w:rPr>
          <w:b/>
          <w:i/>
        </w:rPr>
        <w:t xml:space="preserve">). </w:t>
      </w:r>
      <w:r>
        <w:t xml:space="preserve">Rotate intra block copy adds additional flexibility by allowing the block to rotate by an arbitrary angle </w:t>
      </w:r>
      <w:r w:rsidRPr="001D13F9">
        <w:rPr>
          <w:b/>
          <w:i/>
        </w:rPr>
        <w:t>Θ</w:t>
      </w:r>
      <w:r>
        <w:t xml:space="preserve">. Let </w:t>
      </w:r>
      <w:proofErr w:type="gramStart"/>
      <w:r w:rsidRPr="001D13F9">
        <w:rPr>
          <w:b/>
          <w:i/>
        </w:rPr>
        <w:t>P</w:t>
      </w:r>
      <w:r w:rsidRPr="001D13F9">
        <w:rPr>
          <w:b/>
          <w:i/>
          <w:vertAlign w:val="subscript"/>
        </w:rPr>
        <w:t>Θ</w:t>
      </w:r>
      <w:r w:rsidRPr="001D13F9">
        <w:rPr>
          <w:b/>
          <w:i/>
        </w:rPr>
        <w:t>(</w:t>
      </w:r>
      <w:proofErr w:type="gramEnd"/>
      <w:r w:rsidRPr="001D13F9">
        <w:rPr>
          <w:b/>
          <w:i/>
        </w:rPr>
        <w:t>x)</w:t>
      </w:r>
      <w:r>
        <w:t xml:space="preserve"> represent the block rotated by </w:t>
      </w:r>
      <w:r w:rsidRPr="001D13F9">
        <w:rPr>
          <w:b/>
          <w:i/>
        </w:rPr>
        <w:t>Θ</w:t>
      </w:r>
      <w:r>
        <w:t xml:space="preserve"> which starts from </w:t>
      </w:r>
      <w:r>
        <w:rPr>
          <w:b/>
          <w:bCs/>
          <w:i/>
          <w:iCs/>
        </w:rPr>
        <w:t>x.</w:t>
      </w:r>
      <w:r>
        <w:t xml:space="preserve"> </w:t>
      </w:r>
      <w:r w:rsidR="000F0F16">
        <w:t xml:space="preserve"> Note that </w:t>
      </w:r>
      <w:proofErr w:type="gramStart"/>
      <w:r w:rsidR="000F0F16" w:rsidRPr="001D13F9">
        <w:rPr>
          <w:b/>
          <w:i/>
        </w:rPr>
        <w:t>P</w:t>
      </w:r>
      <w:r w:rsidR="000F0F16" w:rsidRPr="001D13F9">
        <w:rPr>
          <w:b/>
          <w:i/>
          <w:vertAlign w:val="subscript"/>
        </w:rPr>
        <w:t>Θ</w:t>
      </w:r>
      <w:r w:rsidR="000F0F16" w:rsidRPr="001D13F9">
        <w:rPr>
          <w:b/>
          <w:i/>
        </w:rPr>
        <w:t>(</w:t>
      </w:r>
      <w:proofErr w:type="gramEnd"/>
      <w:r w:rsidR="000F0F16" w:rsidRPr="001D13F9">
        <w:rPr>
          <w:b/>
          <w:i/>
        </w:rPr>
        <w:t>x)</w:t>
      </w:r>
      <w:r w:rsidR="000F0F16">
        <w:t xml:space="preserve"> is always represented by an axis aligned matrix despite its rotation. </w:t>
      </w:r>
    </w:p>
    <w:p w14:paraId="33E7D5CE" w14:textId="6FB1F83E" w:rsidR="001D13F9" w:rsidRDefault="00A259EB" w:rsidP="001D13F9">
      <w:pPr>
        <w:jc w:val="center"/>
      </w:pPr>
      <w:r>
        <w:rPr>
          <w:noProof/>
        </w:rPr>
        <w:drawing>
          <wp:inline distT="0" distB="0" distL="0" distR="0" wp14:anchorId="65336A41" wp14:editId="1107B4DB">
            <wp:extent cx="4453255" cy="1837055"/>
            <wp:effectExtent l="0" t="0" r="0" b="0"/>
            <wp:docPr id="35" name="Picture 3" descr="search_illustration_pp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arch_illustration_ppt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53255" cy="1837055"/>
                    </a:xfrm>
                    <a:prstGeom prst="rect">
                      <a:avLst/>
                    </a:prstGeom>
                    <a:noFill/>
                    <a:ln>
                      <a:noFill/>
                    </a:ln>
                  </pic:spPr>
                </pic:pic>
              </a:graphicData>
            </a:graphic>
          </wp:inline>
        </w:drawing>
      </w:r>
    </w:p>
    <w:p w14:paraId="60021B8C" w14:textId="77777777" w:rsidR="00E03F77" w:rsidRDefault="001D13F9" w:rsidP="001D13F9">
      <w:pPr>
        <w:jc w:val="center"/>
      </w:pPr>
      <w:r>
        <w:rPr>
          <w:b/>
          <w:szCs w:val="22"/>
          <w:lang w:val="en-CA"/>
        </w:rPr>
        <w:t>Fig. 2</w:t>
      </w:r>
      <w:r w:rsidRPr="001D13F9">
        <w:rPr>
          <w:b/>
          <w:szCs w:val="22"/>
          <w:lang w:val="en-CA"/>
        </w:rPr>
        <w:t>:</w:t>
      </w:r>
      <w:r w:rsidRPr="001D13F9">
        <w:rPr>
          <w:szCs w:val="22"/>
          <w:lang w:val="en-CA"/>
        </w:rPr>
        <w:t xml:space="preserve"> </w:t>
      </w:r>
      <w:r>
        <w:t>Intra block copy vs. rotate intra block copy.</w:t>
      </w:r>
    </w:p>
    <w:p w14:paraId="12624264" w14:textId="4BC2EB17" w:rsidR="000F0F16" w:rsidRPr="000F0F16" w:rsidRDefault="000F0F16" w:rsidP="000F0F16">
      <w:r>
        <w:t xml:space="preserve">To determine the intensity of each pixel in </w:t>
      </w:r>
      <w:proofErr w:type="gramStart"/>
      <w:r w:rsidRPr="001D13F9">
        <w:rPr>
          <w:b/>
          <w:i/>
        </w:rPr>
        <w:t>P</w:t>
      </w:r>
      <w:r w:rsidRPr="001D13F9">
        <w:rPr>
          <w:b/>
          <w:i/>
          <w:vertAlign w:val="subscript"/>
        </w:rPr>
        <w:t>Θ</w:t>
      </w:r>
      <w:r w:rsidRPr="001D13F9">
        <w:rPr>
          <w:b/>
          <w:i/>
        </w:rPr>
        <w:t>(</w:t>
      </w:r>
      <w:proofErr w:type="gramEnd"/>
      <w:r w:rsidRPr="001D13F9">
        <w:rPr>
          <w:b/>
          <w:i/>
        </w:rPr>
        <w:t>x)</w:t>
      </w:r>
      <w:r>
        <w:t xml:space="preserve">, we apply the standard image transformation technique illustrated in Figure 3. Specifically, it first establishes the rotating mapping between the coordinate system of the rotated patch </w:t>
      </w:r>
      <w:proofErr w:type="gramStart"/>
      <w:r w:rsidRPr="001D13F9">
        <w:rPr>
          <w:b/>
          <w:i/>
        </w:rPr>
        <w:t>P</w:t>
      </w:r>
      <w:r w:rsidRPr="001D13F9">
        <w:rPr>
          <w:b/>
          <w:i/>
          <w:vertAlign w:val="subscript"/>
        </w:rPr>
        <w:t>Θ</w:t>
      </w:r>
      <w:r w:rsidRPr="001D13F9">
        <w:rPr>
          <w:b/>
          <w:i/>
        </w:rPr>
        <w:t>(</w:t>
      </w:r>
      <w:proofErr w:type="gramEnd"/>
      <w:r w:rsidRPr="001D13F9">
        <w:rPr>
          <w:b/>
          <w:i/>
        </w:rPr>
        <w:t>x)</w:t>
      </w:r>
      <w:r>
        <w:t xml:space="preserve"> and the coordinate system of the source image. This mapping projects each pixel in </w:t>
      </w:r>
      <w:proofErr w:type="gramStart"/>
      <w:r w:rsidRPr="001D13F9">
        <w:rPr>
          <w:b/>
          <w:i/>
        </w:rPr>
        <w:t>P</w:t>
      </w:r>
      <w:r w:rsidRPr="001D13F9">
        <w:rPr>
          <w:b/>
          <w:i/>
          <w:vertAlign w:val="subscript"/>
        </w:rPr>
        <w:t>Θ</w:t>
      </w:r>
      <w:r w:rsidRPr="001D13F9">
        <w:rPr>
          <w:b/>
          <w:i/>
        </w:rPr>
        <w:t>(</w:t>
      </w:r>
      <w:proofErr w:type="gramEnd"/>
      <w:r w:rsidRPr="001D13F9">
        <w:rPr>
          <w:b/>
          <w:i/>
        </w:rPr>
        <w:t>x)</w:t>
      </w:r>
      <w:r>
        <w:t xml:space="preserve"> back to the source image. Since the mapped points may be fractional, bilinear interpolation is performed to compute their intensity values. </w:t>
      </w:r>
    </w:p>
    <w:p w14:paraId="1262C5FA" w14:textId="7EB8770E" w:rsidR="001D13F9" w:rsidRDefault="00A259EB" w:rsidP="001D13F9">
      <w:pPr>
        <w:jc w:val="center"/>
      </w:pPr>
      <w:r>
        <w:rPr>
          <w:noProof/>
        </w:rPr>
        <w:drawing>
          <wp:inline distT="0" distB="0" distL="0" distR="0" wp14:anchorId="00802AEA" wp14:editId="3A202857">
            <wp:extent cx="3657600" cy="1422400"/>
            <wp:effectExtent l="0" t="0" r="0" b="0"/>
            <wp:docPr id="34" name="Picture 4" descr="rotate_map_no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tate_map_noca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1422400"/>
                    </a:xfrm>
                    <a:prstGeom prst="rect">
                      <a:avLst/>
                    </a:prstGeom>
                    <a:noFill/>
                    <a:ln>
                      <a:noFill/>
                    </a:ln>
                  </pic:spPr>
                </pic:pic>
              </a:graphicData>
            </a:graphic>
          </wp:inline>
        </w:drawing>
      </w:r>
    </w:p>
    <w:p w14:paraId="7251B90C" w14:textId="77777777" w:rsidR="00E03F77" w:rsidRDefault="001D13F9" w:rsidP="001D13F9">
      <w:pPr>
        <w:jc w:val="center"/>
      </w:pPr>
      <w:r w:rsidRPr="001D13F9">
        <w:rPr>
          <w:b/>
        </w:rPr>
        <w:t>Fig. 3:</w:t>
      </w:r>
      <w:r>
        <w:t xml:space="preserve"> Rotating an image with bilinear interpolation.</w:t>
      </w:r>
    </w:p>
    <w:p w14:paraId="53F28458" w14:textId="77777777" w:rsidR="000F0F16" w:rsidRDefault="000F0F16">
      <w:r>
        <w:t>In the proposed approach, t</w:t>
      </w:r>
      <w:r w:rsidR="00021D67">
        <w:t xml:space="preserve">he </w:t>
      </w:r>
      <w:r>
        <w:t>allowed</w:t>
      </w:r>
      <w:r w:rsidR="001D13F9">
        <w:t xml:space="preserve"> rotation angle </w:t>
      </w:r>
      <w:r w:rsidR="00021D67" w:rsidRPr="001D13F9">
        <w:rPr>
          <w:b/>
          <w:i/>
        </w:rPr>
        <w:t>Θ</w:t>
      </w:r>
      <w:r w:rsidR="00021D67">
        <w:t xml:space="preserve"> </w:t>
      </w:r>
      <w:r w:rsidR="001D13F9">
        <w:t>is restricted to a discr</w:t>
      </w:r>
      <w:r w:rsidR="00021D67">
        <w:t>ete list of candidates, 0:(π/N)</w:t>
      </w:r>
      <w:proofErr w:type="gramStart"/>
      <w:r w:rsidR="00021D67">
        <w:t>:π</w:t>
      </w:r>
      <w:proofErr w:type="gramEnd"/>
      <w:r w:rsidR="00021D67">
        <w:t xml:space="preserve">, leaving </w:t>
      </w:r>
      <w:r w:rsidR="00021D67" w:rsidRPr="00021D67">
        <w:rPr>
          <w:b/>
          <w:i/>
        </w:rPr>
        <w:t>N</w:t>
      </w:r>
      <w:r w:rsidR="001D13F9">
        <w:t xml:space="preserve"> as a parameter to tune. </w:t>
      </w:r>
      <w:r w:rsidR="00021D67">
        <w:t>Section 1.2 describes</w:t>
      </w:r>
      <w:r w:rsidR="001D13F9">
        <w:t xml:space="preserve"> how to select </w:t>
      </w:r>
      <w:r w:rsidR="00021D67" w:rsidRPr="00021D67">
        <w:rPr>
          <w:b/>
          <w:i/>
        </w:rPr>
        <w:t>N</w:t>
      </w:r>
      <w:r>
        <w:rPr>
          <w:b/>
          <w:i/>
        </w:rPr>
        <w:t>.</w:t>
      </w:r>
      <w:r>
        <w:t xml:space="preserve">  </w:t>
      </w:r>
    </w:p>
    <w:p w14:paraId="3CBB4ED4" w14:textId="1D3C4C68" w:rsidR="00E03F77" w:rsidRDefault="001D13F9">
      <w:r>
        <w:lastRenderedPageBreak/>
        <w:t xml:space="preserve">The optimal solution is found through an exhaustive search by enumerating each candidate </w:t>
      </w:r>
      <w:r w:rsidR="00021D67" w:rsidRPr="001D13F9">
        <w:rPr>
          <w:b/>
          <w:i/>
        </w:rPr>
        <w:t>Θ</w:t>
      </w:r>
      <w:r w:rsidR="00021D67">
        <w:t xml:space="preserve">, finding </w:t>
      </w:r>
      <w:r w:rsidR="00021D67" w:rsidRPr="00021D67">
        <w:rPr>
          <w:b/>
          <w:i/>
        </w:rPr>
        <w:t>x</w:t>
      </w:r>
      <w:r w:rsidR="00021D67">
        <w:t xml:space="preserve"> given the fixed </w:t>
      </w:r>
      <w:r w:rsidR="00021D67" w:rsidRPr="001D13F9">
        <w:rPr>
          <w:b/>
          <w:i/>
        </w:rPr>
        <w:t>Θ</w:t>
      </w:r>
      <w:r>
        <w:t xml:space="preserve">, repeating </w:t>
      </w:r>
      <w:r w:rsidR="00021D67">
        <w:t xml:space="preserve">this for all candidates </w:t>
      </w:r>
      <w:r w:rsidR="00021D67" w:rsidRPr="001D13F9">
        <w:rPr>
          <w:b/>
          <w:i/>
        </w:rPr>
        <w:t>Θ</w:t>
      </w:r>
      <w:r w:rsidR="00021D67">
        <w:t>, and selecting the best (</w:t>
      </w:r>
      <w:r w:rsidR="00021D67" w:rsidRPr="00021D67">
        <w:rPr>
          <w:b/>
          <w:i/>
        </w:rPr>
        <w:t>x</w:t>
      </w:r>
      <w:r w:rsidR="00021D67">
        <w:t>,</w:t>
      </w:r>
      <w:r w:rsidR="00021D67" w:rsidRPr="00021D67">
        <w:rPr>
          <w:b/>
          <w:i/>
        </w:rPr>
        <w:t xml:space="preserve"> </w:t>
      </w:r>
      <w:r w:rsidR="00021D67" w:rsidRPr="001D13F9">
        <w:rPr>
          <w:b/>
          <w:i/>
        </w:rPr>
        <w:t>Θ</w:t>
      </w:r>
      <w:r>
        <w:t xml:space="preserve">) pair overall. Given the candidate </w:t>
      </w:r>
      <w:r w:rsidR="00021D67" w:rsidRPr="001D13F9">
        <w:rPr>
          <w:b/>
          <w:i/>
        </w:rPr>
        <w:t>Θ</w:t>
      </w:r>
      <w:r w:rsidR="00021D67">
        <w:t xml:space="preserve">, </w:t>
      </w:r>
      <w:r>
        <w:t xml:space="preserve">the search for </w:t>
      </w:r>
      <w:r w:rsidR="00021D67" w:rsidRPr="00E82F90">
        <w:rPr>
          <w:b/>
          <w:i/>
        </w:rPr>
        <w:t>x</w:t>
      </w:r>
      <w:r w:rsidRPr="00E82F90">
        <w:rPr>
          <w:i/>
        </w:rPr>
        <w:t xml:space="preserve"> </w:t>
      </w:r>
      <w:r>
        <w:t>can be done in two wa</w:t>
      </w:r>
      <w:r w:rsidR="000F0F16">
        <w:t>ys (Figure</w:t>
      </w:r>
      <w:r w:rsidR="00021D67">
        <w:t xml:space="preserve"> 4</w:t>
      </w:r>
      <w:r>
        <w:t xml:space="preserve">): </w:t>
      </w:r>
    </w:p>
    <w:p w14:paraId="78CBDE00" w14:textId="77777777" w:rsidR="00E03F77" w:rsidRDefault="00021D67">
      <w:pPr>
        <w:numPr>
          <w:ilvl w:val="0"/>
          <w:numId w:val="5"/>
        </w:numPr>
      </w:pPr>
      <w:proofErr w:type="gramStart"/>
      <w:r>
        <w:t>rotate</w:t>
      </w:r>
      <w:proofErr w:type="gramEnd"/>
      <w:r>
        <w:t xml:space="preserve"> the target block by -</w:t>
      </w:r>
      <w:r w:rsidRPr="001D13F9">
        <w:rPr>
          <w:b/>
          <w:i/>
        </w:rPr>
        <w:t>Θ</w:t>
      </w:r>
      <w:r>
        <w:t xml:space="preserve"> </w:t>
      </w:r>
      <w:r w:rsidR="001D13F9">
        <w:t>and search for a rotated block on the original axis-aligned image</w:t>
      </w:r>
    </w:p>
    <w:p w14:paraId="40108EAD" w14:textId="77777777" w:rsidR="00E03F77" w:rsidRDefault="001D13F9">
      <w:pPr>
        <w:numPr>
          <w:ilvl w:val="0"/>
          <w:numId w:val="5"/>
        </w:numPr>
      </w:pPr>
      <w:proofErr w:type="gramStart"/>
      <w:r>
        <w:t>rotate</w:t>
      </w:r>
      <w:proofErr w:type="gramEnd"/>
      <w:r>
        <w:t xml:space="preserve"> the original image by </w:t>
      </w:r>
      <w:r w:rsidR="00021D67" w:rsidRPr="001D13F9">
        <w:rPr>
          <w:b/>
          <w:i/>
        </w:rPr>
        <w:t>Θ</w:t>
      </w:r>
      <w:r w:rsidR="00021D67">
        <w:t xml:space="preserve"> </w:t>
      </w:r>
      <w:r>
        <w:t>and search for an axis-aligned block</w:t>
      </w:r>
    </w:p>
    <w:p w14:paraId="563E533F" w14:textId="1B07F05F" w:rsidR="00E03F77" w:rsidRDefault="001D13F9">
      <w:r>
        <w:t>The first approach is tryi</w:t>
      </w:r>
      <w:r w:rsidR="00021D67">
        <w:t xml:space="preserve">ng to minimize the SSD between </w:t>
      </w:r>
      <w:proofErr w:type="gramStart"/>
      <w:r w:rsidR="00021D67" w:rsidRPr="00021D67">
        <w:rPr>
          <w:b/>
          <w:i/>
        </w:rPr>
        <w:t>P'(</w:t>
      </w:r>
      <w:proofErr w:type="gramEnd"/>
      <w:r w:rsidR="00021D67" w:rsidRPr="00021D67">
        <w:rPr>
          <w:b/>
          <w:i/>
        </w:rPr>
        <w:t>x)</w:t>
      </w:r>
      <w:r w:rsidR="00021D67">
        <w:t xml:space="preserve"> and </w:t>
      </w:r>
      <w:r w:rsidR="00021D67" w:rsidRPr="001D13F9">
        <w:rPr>
          <w:b/>
          <w:i/>
        </w:rPr>
        <w:t>P</w:t>
      </w:r>
      <w:r w:rsidR="00021D67">
        <w:rPr>
          <w:b/>
          <w:i/>
        </w:rPr>
        <w:t>’</w:t>
      </w:r>
      <w:r w:rsidR="00021D67">
        <w:rPr>
          <w:b/>
          <w:i/>
          <w:vertAlign w:val="subscript"/>
        </w:rPr>
        <w:t>-</w:t>
      </w:r>
      <w:r w:rsidR="00021D67" w:rsidRPr="001D13F9">
        <w:rPr>
          <w:b/>
          <w:i/>
          <w:vertAlign w:val="subscript"/>
        </w:rPr>
        <w:t>Θ</w:t>
      </w:r>
      <w:r w:rsidR="00021D67" w:rsidRPr="001D13F9">
        <w:rPr>
          <w:b/>
          <w:i/>
        </w:rPr>
        <w:t>(x)</w:t>
      </w:r>
      <w:r w:rsidR="00021D67">
        <w:t xml:space="preserve"> performs worse</w:t>
      </w:r>
      <w:r>
        <w:t xml:space="preserve"> due to the interpolation introduced by </w:t>
      </w:r>
      <w:r w:rsidR="000F0F16">
        <w:t xml:space="preserve">the </w:t>
      </w:r>
      <w:r>
        <w:t>rotation</w:t>
      </w:r>
      <w:r w:rsidR="000F0F16">
        <w:t xml:space="preserve"> of the target block</w:t>
      </w:r>
      <w:r>
        <w:t xml:space="preserve">. This mismatch can affect the rate-distortion optimization in a codec. In practice, we observe that the SSD between the target patch and the optimal patch found </w:t>
      </w:r>
      <w:r w:rsidR="000F0F16">
        <w:t xml:space="preserve">during the encoder search </w:t>
      </w:r>
      <w:r>
        <w:t xml:space="preserve">increases by 1% if we adopt the first scheme. Therefore, the second method is used to avoid this unnecessary loss of accuracy. </w:t>
      </w:r>
    </w:p>
    <w:p w14:paraId="300C6DE8" w14:textId="7233BE55" w:rsidR="00021D67" w:rsidRDefault="00971E5F" w:rsidP="00021D67">
      <w:pPr>
        <w:jc w:val="center"/>
      </w:pPr>
      <w:r w:rsidRPr="00971E5F">
        <w:drawing>
          <wp:inline distT="0" distB="0" distL="0" distR="0" wp14:anchorId="4619C734" wp14:editId="06A2EA43">
            <wp:extent cx="3886200" cy="1688968"/>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5"/>
                    <a:stretch>
                      <a:fillRect/>
                    </a:stretch>
                  </pic:blipFill>
                  <pic:spPr>
                    <a:xfrm>
                      <a:off x="0" y="0"/>
                      <a:ext cx="3886200" cy="1688968"/>
                    </a:xfrm>
                    <a:prstGeom prst="rect">
                      <a:avLst/>
                    </a:prstGeom>
                  </pic:spPr>
                </pic:pic>
              </a:graphicData>
            </a:graphic>
          </wp:inline>
        </w:drawing>
      </w:r>
      <w:bookmarkStart w:id="0" w:name="_GoBack"/>
      <w:bookmarkEnd w:id="0"/>
    </w:p>
    <w:p w14:paraId="67E124D6" w14:textId="3DA08830" w:rsidR="00E03F77" w:rsidRDefault="00021D67">
      <w:r w:rsidRPr="00021D67">
        <w:rPr>
          <w:b/>
        </w:rPr>
        <w:t>Fig. 4:</w:t>
      </w:r>
      <w:r>
        <w:t xml:space="preserve"> </w:t>
      </w:r>
      <w:r w:rsidRPr="00021D67">
        <w:rPr>
          <w:i/>
        </w:rPr>
        <w:t>Left:</w:t>
      </w:r>
      <w:r w:rsidR="001D13F9">
        <w:t xml:space="preserve"> Rotate the target block and search on the original image. Note that the rotated patch is padded to a larger rectangular patch and the padded area should be excluded for</w:t>
      </w:r>
      <w:r>
        <w:t xml:space="preserve"> comparison during the search.  </w:t>
      </w:r>
      <w:r w:rsidRPr="00021D67">
        <w:rPr>
          <w:i/>
        </w:rPr>
        <w:t>Right:</w:t>
      </w:r>
      <w:r>
        <w:t xml:space="preserve"> </w:t>
      </w:r>
      <w:r w:rsidR="001D13F9">
        <w:t xml:space="preserve">Rotate the image and search for </w:t>
      </w:r>
      <w:r>
        <w:t xml:space="preserve">an </w:t>
      </w:r>
      <w:r w:rsidR="00E60A36">
        <w:t>axis-aligned</w:t>
      </w:r>
      <w:r>
        <w:t xml:space="preserve"> block.</w:t>
      </w:r>
    </w:p>
    <w:p w14:paraId="434F117D" w14:textId="5460A26B" w:rsidR="00021D67" w:rsidRDefault="000F0F16">
      <w:r>
        <w:t>Figure</w:t>
      </w:r>
      <w:r w:rsidR="00021D67">
        <w:t xml:space="preserve"> 5 visualizes the residual generated by the HEVC intra </w:t>
      </w:r>
      <w:proofErr w:type="gramStart"/>
      <w:r w:rsidR="00021D67">
        <w:t>prediction,</w:t>
      </w:r>
      <w:proofErr w:type="gramEnd"/>
      <w:r w:rsidR="00021D67">
        <w:t xml:space="preserve"> HEVC plus intra block copy (HEVC+BC)</w:t>
      </w:r>
      <w:r>
        <w:t>,</w:t>
      </w:r>
      <w:r w:rsidR="00021D67">
        <w:t xml:space="preserve"> and HEVC plus rotate intra block copy (HEVC+ROTATE) on </w:t>
      </w:r>
      <w:proofErr w:type="spellStart"/>
      <w:r w:rsidR="00021D67">
        <w:t>PartyScene</w:t>
      </w:r>
      <w:proofErr w:type="spellEnd"/>
      <w:r w:rsidR="00021D67">
        <w:t xml:space="preserve"> from the JCT-VC common test sequences. The residual of the rotate intra block copy is visually sparser compared with the other two baseline methods. This represents a 40% and 27% reduction in residual energy (i.e. SSD) as compared with the original HEVC intra prediction and HEVC plus intra block copy, respectively. </w:t>
      </w:r>
    </w:p>
    <w:p w14:paraId="4B5EC9E4" w14:textId="349DFA82" w:rsidR="00E03F77" w:rsidRDefault="00A259EB">
      <w:r>
        <w:rPr>
          <w:noProof/>
        </w:rPr>
        <w:drawing>
          <wp:inline distT="0" distB="0" distL="0" distR="0" wp14:anchorId="6CD58D7A" wp14:editId="520F6B8E">
            <wp:extent cx="5935345" cy="2074545"/>
            <wp:effectExtent l="0" t="0" r="8255" b="8255"/>
            <wp:docPr id="32" name="Picture 6" descr="res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s_al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345" cy="2074545"/>
                    </a:xfrm>
                    <a:prstGeom prst="rect">
                      <a:avLst/>
                    </a:prstGeom>
                    <a:noFill/>
                    <a:ln>
                      <a:noFill/>
                    </a:ln>
                  </pic:spPr>
                </pic:pic>
              </a:graphicData>
            </a:graphic>
          </wp:inline>
        </w:drawing>
      </w:r>
    </w:p>
    <w:p w14:paraId="0E7415BC" w14:textId="77777777" w:rsidR="00E03F77" w:rsidRDefault="00021D67" w:rsidP="00021D67">
      <w:pPr>
        <w:jc w:val="center"/>
      </w:pPr>
      <w:r w:rsidRPr="00021D67">
        <w:rPr>
          <w:b/>
        </w:rPr>
        <w:t>Fig. 5:</w:t>
      </w:r>
      <w:r>
        <w:t xml:space="preserve"> </w:t>
      </w:r>
      <w:r w:rsidR="001D13F9">
        <w:t>Absolute residual from different intra prediction me</w:t>
      </w:r>
      <w:r>
        <w:t xml:space="preserve">thods for </w:t>
      </w:r>
      <w:proofErr w:type="spellStart"/>
      <w:r>
        <w:t>PartyScene</w:t>
      </w:r>
      <w:proofErr w:type="spellEnd"/>
      <w:r>
        <w:t xml:space="preserve"> (cropped).</w:t>
      </w:r>
    </w:p>
    <w:p w14:paraId="167281F9" w14:textId="77777777" w:rsidR="00E03F77" w:rsidRDefault="00021D67">
      <w:pPr>
        <w:pStyle w:val="Heading2"/>
      </w:pPr>
      <w:r>
        <w:t xml:space="preserve"> </w:t>
      </w:r>
      <w:r w:rsidR="001D13F9">
        <w:t>Motion Vector Coding</w:t>
      </w:r>
    </w:p>
    <w:p w14:paraId="41F0FB88" w14:textId="14E168F7" w:rsidR="00E03F77" w:rsidRDefault="001D13F9">
      <w:r>
        <w:t>Suppo</w:t>
      </w:r>
      <w:r w:rsidR="00021D67">
        <w:t xml:space="preserve">se </w:t>
      </w:r>
      <w:r w:rsidR="00021D67" w:rsidRPr="00021D67">
        <w:rPr>
          <w:b/>
          <w:i/>
        </w:rPr>
        <w:t>x*</w:t>
      </w:r>
      <w:r>
        <w:t xml:space="preserve"> is the l</w:t>
      </w:r>
      <w:r w:rsidR="0043350C">
        <w:t>ocation of the optimal patch we found</w:t>
      </w:r>
      <w:r>
        <w:t xml:space="preserve"> to predict </w:t>
      </w:r>
      <w:r w:rsidR="00021D67">
        <w:t xml:space="preserve">the target patch located at </w:t>
      </w:r>
      <w:r w:rsidR="00021D67" w:rsidRPr="00021D67">
        <w:rPr>
          <w:b/>
          <w:i/>
        </w:rPr>
        <w:t>x</w:t>
      </w:r>
      <w:r w:rsidR="00021D67" w:rsidRPr="00021D67">
        <w:rPr>
          <w:b/>
          <w:i/>
          <w:vertAlign w:val="subscript"/>
        </w:rPr>
        <w:t>0</w:t>
      </w:r>
      <w:r>
        <w:t xml:space="preserve">. To signal </w:t>
      </w:r>
      <w:r w:rsidR="00021D67" w:rsidRPr="00021D67">
        <w:rPr>
          <w:b/>
          <w:i/>
        </w:rPr>
        <w:t>x*</w:t>
      </w:r>
      <w:r w:rsidR="00021D67">
        <w:t xml:space="preserve"> </w:t>
      </w:r>
      <w:r>
        <w:t xml:space="preserve">to the decoder, we compute and signal the motion vector similar to the intra block copy. Since the search for </w:t>
      </w:r>
      <w:r w:rsidR="00021D67" w:rsidRPr="00021D67">
        <w:rPr>
          <w:b/>
          <w:i/>
        </w:rPr>
        <w:t>x*</w:t>
      </w:r>
      <w:r w:rsidR="00021D67">
        <w:t xml:space="preserve"> </w:t>
      </w:r>
      <w:r>
        <w:t xml:space="preserve">is performed on the grid of the rotated coordinate system </w:t>
      </w:r>
      <w:r w:rsidR="001B17CC">
        <w:t>(</w:t>
      </w:r>
      <w:proofErr w:type="spellStart"/>
      <w:r w:rsidR="001B17CC" w:rsidRPr="00E82F90">
        <w:rPr>
          <w:b/>
          <w:i/>
        </w:rPr>
        <w:t>u</w:t>
      </w:r>
      <w:r w:rsidR="001B17CC" w:rsidRPr="00E82F90">
        <w:rPr>
          <w:b/>
          <w:i/>
          <w:vertAlign w:val="subscript"/>
        </w:rPr>
        <w:t>Θ</w:t>
      </w:r>
      <w:proofErr w:type="spellEnd"/>
      <w:r w:rsidR="001B17CC" w:rsidRPr="00E82F90">
        <w:rPr>
          <w:b/>
          <w:i/>
        </w:rPr>
        <w:t xml:space="preserve">, </w:t>
      </w:r>
      <w:proofErr w:type="spellStart"/>
      <w:r w:rsidR="001B17CC" w:rsidRPr="00E82F90">
        <w:rPr>
          <w:b/>
          <w:i/>
        </w:rPr>
        <w:t>v</w:t>
      </w:r>
      <w:r w:rsidR="001B17CC" w:rsidRPr="00E82F90">
        <w:rPr>
          <w:b/>
          <w:i/>
          <w:vertAlign w:val="subscript"/>
        </w:rPr>
        <w:t>Θ</w:t>
      </w:r>
      <w:proofErr w:type="spellEnd"/>
      <w:r w:rsidR="001B17CC">
        <w:t>)</w:t>
      </w:r>
      <w:r>
        <w:t xml:space="preserve">, </w:t>
      </w:r>
      <w:r w:rsidR="001B17CC" w:rsidRPr="00021D67">
        <w:rPr>
          <w:b/>
          <w:i/>
        </w:rPr>
        <w:t>x*</w:t>
      </w:r>
      <w:r w:rsidR="001B17CC">
        <w:t xml:space="preserve"> </w:t>
      </w:r>
      <w:r>
        <w:t xml:space="preserve">is an integer in </w:t>
      </w:r>
      <w:r w:rsidR="001B17CC">
        <w:t>(</w:t>
      </w:r>
      <w:proofErr w:type="spellStart"/>
      <w:r w:rsidR="001B17CC" w:rsidRPr="00E82F90">
        <w:rPr>
          <w:b/>
          <w:i/>
        </w:rPr>
        <w:t>u</w:t>
      </w:r>
      <w:r w:rsidR="001B17CC" w:rsidRPr="00E82F90">
        <w:rPr>
          <w:b/>
          <w:i/>
          <w:vertAlign w:val="subscript"/>
        </w:rPr>
        <w:t>Θ</w:t>
      </w:r>
      <w:proofErr w:type="spellEnd"/>
      <w:r w:rsidR="001B17CC" w:rsidRPr="00E82F90">
        <w:rPr>
          <w:b/>
          <w:i/>
        </w:rPr>
        <w:t xml:space="preserve">, </w:t>
      </w:r>
      <w:proofErr w:type="spellStart"/>
      <w:r w:rsidR="001B17CC" w:rsidRPr="00E82F90">
        <w:rPr>
          <w:b/>
          <w:i/>
        </w:rPr>
        <w:t>v</w:t>
      </w:r>
      <w:r w:rsidR="001B17CC" w:rsidRPr="00E82F90">
        <w:rPr>
          <w:b/>
          <w:i/>
          <w:vertAlign w:val="subscript"/>
        </w:rPr>
        <w:t>Θ</w:t>
      </w:r>
      <w:proofErr w:type="spellEnd"/>
      <w:r w:rsidR="001B17CC">
        <w:t xml:space="preserve">) </w:t>
      </w:r>
      <w:r>
        <w:t xml:space="preserve">but fractional in the source coordinate system </w:t>
      </w:r>
      <w:r w:rsidR="001B17CC">
        <w:t>(</w:t>
      </w:r>
      <w:r w:rsidR="001B17CC" w:rsidRPr="00E82F90">
        <w:rPr>
          <w:b/>
          <w:i/>
        </w:rPr>
        <w:t>u, v</w:t>
      </w:r>
      <w:r w:rsidR="001B17CC">
        <w:t xml:space="preserve">). </w:t>
      </w:r>
      <w:r>
        <w:t xml:space="preserve">To avoid encoding fractional numbers, we choose to encode </w:t>
      </w:r>
      <w:r w:rsidR="00021D67" w:rsidRPr="00021D67">
        <w:rPr>
          <w:b/>
          <w:i/>
        </w:rPr>
        <w:t>x*</w:t>
      </w:r>
      <w:r w:rsidR="00021D67">
        <w:t xml:space="preserve"> </w:t>
      </w:r>
      <w:r w:rsidR="00E82F90">
        <w:t xml:space="preserve">in </w:t>
      </w:r>
      <w:r>
        <w:t>(</w:t>
      </w:r>
      <w:proofErr w:type="spellStart"/>
      <w:r w:rsidRPr="00E82F90">
        <w:rPr>
          <w:b/>
          <w:i/>
        </w:rPr>
        <w:t>u</w:t>
      </w:r>
      <w:r w:rsidR="00E82F90" w:rsidRPr="00E82F90">
        <w:rPr>
          <w:b/>
          <w:i/>
          <w:vertAlign w:val="subscript"/>
        </w:rPr>
        <w:t>Θ</w:t>
      </w:r>
      <w:proofErr w:type="spellEnd"/>
      <w:r w:rsidRPr="00E82F90">
        <w:rPr>
          <w:b/>
          <w:i/>
        </w:rPr>
        <w:t xml:space="preserve">, </w:t>
      </w:r>
      <w:proofErr w:type="spellStart"/>
      <w:r w:rsidR="00E82F90" w:rsidRPr="00E82F90">
        <w:rPr>
          <w:b/>
          <w:i/>
        </w:rPr>
        <w:t>v</w:t>
      </w:r>
      <w:r w:rsidR="00E82F90" w:rsidRPr="00E82F90">
        <w:rPr>
          <w:b/>
          <w:i/>
          <w:vertAlign w:val="subscript"/>
        </w:rPr>
        <w:t>Θ</w:t>
      </w:r>
      <w:proofErr w:type="spellEnd"/>
      <w:r w:rsidR="00E82F90">
        <w:t xml:space="preserve">) instead of </w:t>
      </w:r>
      <w:r>
        <w:t>(</w:t>
      </w:r>
      <w:r w:rsidRPr="00E82F90">
        <w:rPr>
          <w:b/>
          <w:i/>
        </w:rPr>
        <w:t>u, v</w:t>
      </w:r>
      <w:r w:rsidR="00E82F90">
        <w:t>)</w:t>
      </w:r>
      <w:r>
        <w:t xml:space="preserve">. Note that </w:t>
      </w:r>
      <w:r w:rsidR="00E82F90">
        <w:rPr>
          <w:b/>
          <w:bCs/>
          <w:i/>
          <w:iCs/>
        </w:rPr>
        <w:t>x</w:t>
      </w:r>
      <w:r w:rsidR="00E82F90">
        <w:rPr>
          <w:b/>
          <w:bCs/>
          <w:i/>
          <w:iCs/>
          <w:vertAlign w:val="subscript"/>
        </w:rPr>
        <w:t xml:space="preserve">0 </w:t>
      </w:r>
      <w:r>
        <w:t xml:space="preserve">is in the original </w:t>
      </w:r>
      <w:proofErr w:type="spellStart"/>
      <w:r>
        <w:t>unrotated</w:t>
      </w:r>
      <w:proofErr w:type="spellEnd"/>
      <w:r>
        <w:t xml:space="preserve"> coordinate </w:t>
      </w:r>
      <w:r>
        <w:lastRenderedPageBreak/>
        <w:t xml:space="preserve">system, for it to help the prediction of </w:t>
      </w:r>
      <w:r w:rsidR="00021D67" w:rsidRPr="00021D67">
        <w:rPr>
          <w:b/>
          <w:i/>
        </w:rPr>
        <w:t>x*</w:t>
      </w:r>
      <w:r w:rsidR="00021D67">
        <w:t xml:space="preserve"> </w:t>
      </w:r>
      <w:r>
        <w:t xml:space="preserve">we need to rotate it to </w:t>
      </w:r>
      <w:r w:rsidR="00E82F90">
        <w:t>(</w:t>
      </w:r>
      <w:proofErr w:type="spellStart"/>
      <w:r w:rsidR="00E82F90" w:rsidRPr="00E82F90">
        <w:rPr>
          <w:b/>
          <w:i/>
        </w:rPr>
        <w:t>u</w:t>
      </w:r>
      <w:r w:rsidR="00E82F90" w:rsidRPr="00E82F90">
        <w:rPr>
          <w:b/>
          <w:i/>
          <w:vertAlign w:val="subscript"/>
        </w:rPr>
        <w:t>Θ</w:t>
      </w:r>
      <w:proofErr w:type="spellEnd"/>
      <w:r w:rsidR="00E82F90" w:rsidRPr="00E82F90">
        <w:rPr>
          <w:b/>
          <w:i/>
        </w:rPr>
        <w:t xml:space="preserve">, </w:t>
      </w:r>
      <w:proofErr w:type="spellStart"/>
      <w:r w:rsidR="00E82F90" w:rsidRPr="00E82F90">
        <w:rPr>
          <w:b/>
          <w:i/>
        </w:rPr>
        <w:t>v</w:t>
      </w:r>
      <w:r w:rsidR="00E82F90" w:rsidRPr="00E82F90">
        <w:rPr>
          <w:b/>
          <w:i/>
          <w:vertAlign w:val="subscript"/>
        </w:rPr>
        <w:t>Θ</w:t>
      </w:r>
      <w:proofErr w:type="spellEnd"/>
      <w:r w:rsidR="00E82F90">
        <w:t xml:space="preserve">) </w:t>
      </w:r>
      <w:r>
        <w:t>by multiplyi</w:t>
      </w:r>
      <w:r w:rsidR="0043350C">
        <w:t xml:space="preserve">ng it with the rotation matrix </w:t>
      </w:r>
      <w:r w:rsidRPr="0043350C">
        <w:rPr>
          <w:b/>
        </w:rPr>
        <w:t>R</w:t>
      </w:r>
      <w:r w:rsidR="0043350C" w:rsidRPr="0043350C">
        <w:rPr>
          <w:b/>
          <w:i/>
          <w:vertAlign w:val="subscript"/>
        </w:rPr>
        <w:t>Θ</w:t>
      </w:r>
      <w:r w:rsidRPr="0043350C">
        <w:rPr>
          <w:b/>
        </w:rPr>
        <w:t xml:space="preserve"> </w:t>
      </w:r>
      <w:r>
        <w:t xml:space="preserve">with rotate angle </w:t>
      </w:r>
      <w:r w:rsidR="0043350C" w:rsidRPr="001D13F9">
        <w:rPr>
          <w:b/>
          <w:i/>
        </w:rPr>
        <w:t>Θ</w:t>
      </w:r>
      <w:r w:rsidR="0043350C">
        <w:t xml:space="preserve"> </w:t>
      </w:r>
      <w:r>
        <w:t xml:space="preserve">defined as </w:t>
      </w:r>
    </w:p>
    <w:p w14:paraId="5AFB72B6" w14:textId="26848820" w:rsidR="00E03F77" w:rsidRDefault="0043350C" w:rsidP="0043350C">
      <w:pPr>
        <w:jc w:val="center"/>
      </w:pPr>
      <w:r>
        <w:t>R</w:t>
      </w:r>
      <w:r w:rsidRPr="00E82F90">
        <w:rPr>
          <w:b/>
          <w:i/>
          <w:vertAlign w:val="subscript"/>
        </w:rPr>
        <w:t>Θ</w:t>
      </w:r>
      <w:r>
        <w:t xml:space="preserve"> </w:t>
      </w:r>
      <w:r w:rsidR="001D13F9">
        <w:t>=</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cosθ</m:t>
                  </m:r>
                </m:e>
                <m:e>
                  <m:r>
                    <w:rPr>
                      <w:rFonts w:ascii="Cambria Math" w:hAnsi="Cambria Math"/>
                    </w:rPr>
                    <m:t>-sinθ</m:t>
                  </m:r>
                </m:e>
              </m:mr>
              <m:mr>
                <m:e>
                  <m:r>
                    <w:rPr>
                      <w:rFonts w:ascii="Cambria Math" w:hAnsi="Cambria Math"/>
                    </w:rPr>
                    <m:t>sinθ</m:t>
                  </m:r>
                </m:e>
                <m:e>
                  <m:r>
                    <w:rPr>
                      <w:rFonts w:ascii="Cambria Math" w:hAnsi="Cambria Math"/>
                    </w:rPr>
                    <m:t>cosθ</m:t>
                  </m:r>
                </m:e>
              </m:mr>
            </m:m>
          </m:e>
        </m:d>
      </m:oMath>
    </w:p>
    <w:p w14:paraId="550195A9" w14:textId="77777777" w:rsidR="0043350C" w:rsidRDefault="001D13F9">
      <w:r>
        <w:t xml:space="preserve">Since </w:t>
      </w:r>
      <w:r w:rsidR="0043350C" w:rsidRPr="0043350C">
        <w:rPr>
          <w:b/>
        </w:rPr>
        <w:t>R</w:t>
      </w:r>
      <w:r w:rsidR="0043350C" w:rsidRPr="0043350C">
        <w:rPr>
          <w:b/>
          <w:i/>
          <w:vertAlign w:val="subscript"/>
        </w:rPr>
        <w:t>Θ</w:t>
      </w:r>
      <w:r w:rsidR="0043350C" w:rsidRPr="0043350C">
        <w:rPr>
          <w:b/>
          <w:bCs/>
          <w:i/>
          <w:iCs/>
        </w:rPr>
        <w:t>x</w:t>
      </w:r>
      <w:r w:rsidR="0043350C" w:rsidRPr="0043350C">
        <w:rPr>
          <w:b/>
          <w:bCs/>
          <w:i/>
          <w:iCs/>
          <w:vertAlign w:val="subscript"/>
        </w:rPr>
        <w:t>0</w:t>
      </w:r>
      <w:r>
        <w:t xml:space="preserve"> may be fractional, we need to perform rounding on it. </w:t>
      </w:r>
    </w:p>
    <w:p w14:paraId="3911AC40" w14:textId="77777777" w:rsidR="0043350C" w:rsidRDefault="001D13F9">
      <w:r>
        <w:t xml:space="preserve">Let us denote the output by </w:t>
      </w:r>
      <w:proofErr w:type="gramStart"/>
      <w:r w:rsidRPr="0043350C">
        <w:rPr>
          <w:i/>
        </w:rPr>
        <w:t>round(</w:t>
      </w:r>
      <w:proofErr w:type="gramEnd"/>
      <w:r w:rsidR="0043350C" w:rsidRPr="0043350C">
        <w:rPr>
          <w:b/>
          <w:i/>
        </w:rPr>
        <w:t>R</w:t>
      </w:r>
      <w:r w:rsidR="0043350C" w:rsidRPr="0043350C">
        <w:rPr>
          <w:b/>
          <w:i/>
          <w:vertAlign w:val="subscript"/>
        </w:rPr>
        <w:t>Θ</w:t>
      </w:r>
      <w:r w:rsidR="0043350C" w:rsidRPr="0043350C">
        <w:rPr>
          <w:b/>
          <w:bCs/>
          <w:i/>
          <w:iCs/>
        </w:rPr>
        <w:t>x</w:t>
      </w:r>
      <w:r w:rsidR="0043350C" w:rsidRPr="0043350C">
        <w:rPr>
          <w:b/>
          <w:bCs/>
          <w:i/>
          <w:iCs/>
          <w:vertAlign w:val="subscript"/>
        </w:rPr>
        <w:t>0</w:t>
      </w:r>
      <w:r w:rsidR="0043350C" w:rsidRPr="0043350C">
        <w:rPr>
          <w:i/>
        </w:rPr>
        <w:t>)</w:t>
      </w:r>
      <w:r w:rsidRPr="0043350C">
        <w:rPr>
          <w:i/>
        </w:rPr>
        <w:t>.</w:t>
      </w:r>
      <w:r>
        <w:t xml:space="preserve"> </w:t>
      </w:r>
    </w:p>
    <w:p w14:paraId="7615BA4F" w14:textId="77777777" w:rsidR="0043350C" w:rsidRDefault="001D13F9">
      <w:pPr>
        <w:rPr>
          <w:i/>
        </w:rPr>
      </w:pPr>
      <w:r>
        <w:t xml:space="preserve">Then we define the motion vector in the rotated coordinate system </w:t>
      </w:r>
      <w:r w:rsidR="00E82F90">
        <w:t>(</w:t>
      </w:r>
      <w:proofErr w:type="spellStart"/>
      <w:r w:rsidR="00E82F90" w:rsidRPr="00E82F90">
        <w:rPr>
          <w:b/>
          <w:i/>
        </w:rPr>
        <w:t>u</w:t>
      </w:r>
      <w:r w:rsidR="00E82F90" w:rsidRPr="00E82F90">
        <w:rPr>
          <w:b/>
          <w:i/>
          <w:vertAlign w:val="subscript"/>
        </w:rPr>
        <w:t>Θ</w:t>
      </w:r>
      <w:proofErr w:type="spellEnd"/>
      <w:r w:rsidR="00E82F90" w:rsidRPr="00E82F90">
        <w:rPr>
          <w:b/>
          <w:i/>
        </w:rPr>
        <w:t xml:space="preserve">, </w:t>
      </w:r>
      <w:proofErr w:type="spellStart"/>
      <w:r w:rsidR="00E82F90" w:rsidRPr="00E82F90">
        <w:rPr>
          <w:b/>
          <w:i/>
        </w:rPr>
        <w:t>v</w:t>
      </w:r>
      <w:r w:rsidR="00E82F90" w:rsidRPr="00E82F90">
        <w:rPr>
          <w:b/>
          <w:i/>
          <w:vertAlign w:val="subscript"/>
        </w:rPr>
        <w:t>Θ</w:t>
      </w:r>
      <w:proofErr w:type="spellEnd"/>
      <w:r w:rsidR="00E82F90">
        <w:t xml:space="preserve">) </w:t>
      </w:r>
      <w:r w:rsidR="0043350C">
        <w:t xml:space="preserve">as </w:t>
      </w:r>
      <w:r w:rsidRPr="0043350C">
        <w:rPr>
          <w:b/>
          <w:i/>
        </w:rPr>
        <w:t>mv</w:t>
      </w:r>
      <w:r>
        <w:t xml:space="preserve"> = </w:t>
      </w:r>
      <w:r w:rsidR="001B17CC" w:rsidRPr="00021D67">
        <w:rPr>
          <w:b/>
          <w:i/>
        </w:rPr>
        <w:t>x*</w:t>
      </w:r>
      <w:r w:rsidR="001B17CC">
        <w:t xml:space="preserve"> </w:t>
      </w:r>
      <w:r>
        <w:t xml:space="preserve">- </w:t>
      </w:r>
      <w:proofErr w:type="gramStart"/>
      <w:r w:rsidR="0043350C" w:rsidRPr="0043350C">
        <w:rPr>
          <w:i/>
        </w:rPr>
        <w:t>round(</w:t>
      </w:r>
      <w:proofErr w:type="gramEnd"/>
      <w:r w:rsidR="0043350C" w:rsidRPr="0043350C">
        <w:rPr>
          <w:b/>
          <w:i/>
        </w:rPr>
        <w:t>R</w:t>
      </w:r>
      <w:r w:rsidR="0043350C" w:rsidRPr="0043350C">
        <w:rPr>
          <w:b/>
          <w:i/>
          <w:vertAlign w:val="subscript"/>
        </w:rPr>
        <w:t>Θ</w:t>
      </w:r>
      <w:r w:rsidR="0043350C" w:rsidRPr="0043350C">
        <w:rPr>
          <w:b/>
          <w:bCs/>
          <w:i/>
          <w:iCs/>
        </w:rPr>
        <w:t>x</w:t>
      </w:r>
      <w:r w:rsidR="0043350C" w:rsidRPr="0043350C">
        <w:rPr>
          <w:b/>
          <w:bCs/>
          <w:i/>
          <w:iCs/>
          <w:vertAlign w:val="subscript"/>
        </w:rPr>
        <w:t>0</w:t>
      </w:r>
      <w:r w:rsidR="0043350C" w:rsidRPr="0043350C">
        <w:rPr>
          <w:i/>
        </w:rPr>
        <w:t>)</w:t>
      </w:r>
      <w:r w:rsidR="0043350C">
        <w:rPr>
          <w:i/>
        </w:rPr>
        <w:t xml:space="preserve">. </w:t>
      </w:r>
    </w:p>
    <w:p w14:paraId="0B14FA9D" w14:textId="77777777" w:rsidR="0043350C" w:rsidRDefault="001D13F9">
      <w:r>
        <w:t xml:space="preserve">The encoder computes </w:t>
      </w:r>
      <w:r w:rsidR="0043350C" w:rsidRPr="0043350C">
        <w:rPr>
          <w:b/>
          <w:i/>
        </w:rPr>
        <w:t>mv</w:t>
      </w:r>
      <w:r w:rsidR="0043350C">
        <w:t xml:space="preserve"> </w:t>
      </w:r>
      <w:r>
        <w:t xml:space="preserve">and signals it together with </w:t>
      </w:r>
      <w:r w:rsidR="0043350C" w:rsidRPr="001D13F9">
        <w:rPr>
          <w:b/>
          <w:i/>
        </w:rPr>
        <w:t>Θ</w:t>
      </w:r>
      <w:r>
        <w:t xml:space="preserve">. </w:t>
      </w:r>
    </w:p>
    <w:p w14:paraId="7B6C903F" w14:textId="0E74B0E5" w:rsidR="00E03F77" w:rsidRDefault="0043350C">
      <w:r>
        <w:t xml:space="preserve">At the decoder side, </w:t>
      </w:r>
      <w:r w:rsidR="001D13F9" w:rsidRPr="0043350C">
        <w:rPr>
          <w:b/>
          <w:i/>
        </w:rPr>
        <w:t>mv</w:t>
      </w:r>
      <w:r w:rsidR="001D13F9">
        <w:t xml:space="preserve">, </w:t>
      </w:r>
      <w:r w:rsidRPr="0043350C">
        <w:rPr>
          <w:b/>
          <w:bCs/>
          <w:i/>
          <w:iCs/>
        </w:rPr>
        <w:t>x</w:t>
      </w:r>
      <w:r w:rsidRPr="0043350C">
        <w:rPr>
          <w:b/>
          <w:bCs/>
          <w:i/>
          <w:iCs/>
          <w:vertAlign w:val="subscript"/>
        </w:rPr>
        <w:t>0</w:t>
      </w:r>
      <w:r>
        <w:rPr>
          <w:b/>
          <w:bCs/>
          <w:i/>
          <w:iCs/>
          <w:vertAlign w:val="subscript"/>
        </w:rPr>
        <w:t xml:space="preserve"> </w:t>
      </w:r>
      <w:r w:rsidR="001D13F9">
        <w:t xml:space="preserve">and </w:t>
      </w:r>
      <w:r w:rsidRPr="001D13F9">
        <w:rPr>
          <w:b/>
          <w:i/>
        </w:rPr>
        <w:t>Θ</w:t>
      </w:r>
      <w:r>
        <w:t xml:space="preserve"> </w:t>
      </w:r>
      <w:r w:rsidR="001D13F9">
        <w:t xml:space="preserve">are all known so the decoder can retrieve </w:t>
      </w:r>
      <w:r w:rsidR="001B17CC" w:rsidRPr="00021D67">
        <w:rPr>
          <w:b/>
          <w:i/>
        </w:rPr>
        <w:t>x*</w:t>
      </w:r>
      <w:r w:rsidR="001B17CC">
        <w:t xml:space="preserve"> </w:t>
      </w:r>
      <w:r w:rsidR="001D13F9">
        <w:t xml:space="preserve">= </w:t>
      </w:r>
      <w:r w:rsidR="001D13F9" w:rsidRPr="0043350C">
        <w:rPr>
          <w:b/>
          <w:i/>
        </w:rPr>
        <w:t>mv</w:t>
      </w:r>
      <w:r w:rsidR="001D13F9">
        <w:t xml:space="preserve"> + </w:t>
      </w:r>
      <w:proofErr w:type="gramStart"/>
      <w:r w:rsidRPr="0043350C">
        <w:rPr>
          <w:i/>
        </w:rPr>
        <w:t>round(</w:t>
      </w:r>
      <w:proofErr w:type="gramEnd"/>
      <w:r w:rsidRPr="0043350C">
        <w:rPr>
          <w:b/>
          <w:i/>
        </w:rPr>
        <w:t>R</w:t>
      </w:r>
      <w:r w:rsidRPr="0043350C">
        <w:rPr>
          <w:b/>
          <w:i/>
          <w:vertAlign w:val="subscript"/>
        </w:rPr>
        <w:t>Θ</w:t>
      </w:r>
      <w:r w:rsidRPr="0043350C">
        <w:rPr>
          <w:b/>
          <w:bCs/>
          <w:i/>
          <w:iCs/>
        </w:rPr>
        <w:t>x</w:t>
      </w:r>
      <w:r w:rsidRPr="0043350C">
        <w:rPr>
          <w:b/>
          <w:bCs/>
          <w:i/>
          <w:iCs/>
          <w:vertAlign w:val="subscript"/>
        </w:rPr>
        <w:t>0</w:t>
      </w:r>
      <w:r w:rsidRPr="0043350C">
        <w:rPr>
          <w:i/>
        </w:rPr>
        <w:t>).</w:t>
      </w:r>
    </w:p>
    <w:p w14:paraId="17D42D5F" w14:textId="77B3E2BE" w:rsidR="00E03F77" w:rsidRDefault="001D13F9">
      <w:r>
        <w:t>For intra block copy, the motion vectors of neighboring blocks are correlated, and this correlation is exploited to reduce signaling cost. However, with rotate intra block copy, the rotation angle of the neighboring blocks can be different, which causes the motion vectors to no longer be correlated a</w:t>
      </w:r>
      <w:r w:rsidR="0043350C">
        <w:t>s shown in Figure</w:t>
      </w:r>
      <w:r w:rsidR="00FF05F3">
        <w:t xml:space="preserve"> 6</w:t>
      </w:r>
      <w:r>
        <w:t xml:space="preserve"> and explained later. This can be addressed by transforming the motion vectors of neighboring block to the same coordinate system to increase correlation.</w:t>
      </w:r>
    </w:p>
    <w:p w14:paraId="374818F3" w14:textId="77777777" w:rsidR="0043350C" w:rsidRDefault="0043350C" w:rsidP="0043350C">
      <w:r>
        <w:rPr>
          <w:noProof/>
        </w:rPr>
        <w:drawing>
          <wp:inline distT="0" distB="0" distL="0" distR="0" wp14:anchorId="51AA6760" wp14:editId="114CBC9F">
            <wp:extent cx="5935345" cy="1600200"/>
            <wp:effectExtent l="0" t="0" r="8255" b="0"/>
            <wp:docPr id="31" name="Picture 7" descr="mv_rot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v_rot_al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345" cy="1600200"/>
                    </a:xfrm>
                    <a:prstGeom prst="rect">
                      <a:avLst/>
                    </a:prstGeom>
                    <a:noFill/>
                    <a:ln>
                      <a:noFill/>
                    </a:ln>
                  </pic:spPr>
                </pic:pic>
              </a:graphicData>
            </a:graphic>
          </wp:inline>
        </w:drawing>
      </w:r>
    </w:p>
    <w:p w14:paraId="376BA28F" w14:textId="47ECE512" w:rsidR="0043350C" w:rsidRDefault="0043350C" w:rsidP="0043350C">
      <w:pPr>
        <w:jc w:val="center"/>
      </w:pPr>
      <w:r w:rsidRPr="00021D67">
        <w:rPr>
          <w:b/>
        </w:rPr>
        <w:t>Fig. 6:</w:t>
      </w:r>
      <w:r>
        <w:t xml:space="preserve"> Rotate motion vector prediction</w:t>
      </w:r>
    </w:p>
    <w:p w14:paraId="41DD4CE2" w14:textId="79CCD9A9" w:rsidR="00E03F77" w:rsidRDefault="001D13F9">
      <w:r>
        <w:t xml:space="preserve">To be specific, suppose there are two adjacent target blocks with rotation angle </w:t>
      </w:r>
      <w:r w:rsidR="0043350C" w:rsidRPr="001D13F9">
        <w:rPr>
          <w:b/>
          <w:i/>
        </w:rPr>
        <w:t>Θ</w:t>
      </w:r>
      <w:r w:rsidR="0043350C" w:rsidRPr="0043350C">
        <w:rPr>
          <w:b/>
          <w:i/>
          <w:vertAlign w:val="subscript"/>
        </w:rPr>
        <w:t>1</w:t>
      </w:r>
      <w:r w:rsidR="0043350C">
        <w:t xml:space="preserve">, </w:t>
      </w:r>
      <w:r w:rsidR="0043350C" w:rsidRPr="001D13F9">
        <w:rPr>
          <w:b/>
          <w:i/>
        </w:rPr>
        <w:t>Θ</w:t>
      </w:r>
      <w:r w:rsidR="0043350C">
        <w:rPr>
          <w:b/>
          <w:i/>
          <w:vertAlign w:val="subscript"/>
        </w:rPr>
        <w:t>2</w:t>
      </w:r>
      <w:r>
        <w:t xml:space="preserve"> and motion vector </w:t>
      </w:r>
      <w:proofErr w:type="gramStart"/>
      <w:r w:rsidR="0043350C" w:rsidRPr="0043350C">
        <w:rPr>
          <w:b/>
          <w:i/>
        </w:rPr>
        <w:t>mv</w:t>
      </w:r>
      <w:r w:rsidR="0043350C">
        <w:rPr>
          <w:b/>
          <w:i/>
          <w:vertAlign w:val="superscript"/>
        </w:rPr>
        <w:t>(</w:t>
      </w:r>
      <w:proofErr w:type="gramEnd"/>
      <w:r w:rsidR="0043350C">
        <w:rPr>
          <w:b/>
          <w:i/>
          <w:vertAlign w:val="superscript"/>
        </w:rPr>
        <w:t>1)</w:t>
      </w:r>
      <w:r w:rsidR="0043350C">
        <w:t xml:space="preserve">, </w:t>
      </w:r>
      <w:r>
        <w:t xml:space="preserve">and </w:t>
      </w:r>
      <w:r w:rsidR="0043350C" w:rsidRPr="0043350C">
        <w:rPr>
          <w:b/>
          <w:i/>
        </w:rPr>
        <w:t>mv</w:t>
      </w:r>
      <w:r w:rsidR="0043350C">
        <w:rPr>
          <w:b/>
          <w:i/>
          <w:vertAlign w:val="superscript"/>
        </w:rPr>
        <w:t>(2)</w:t>
      </w:r>
      <w:r w:rsidR="0043350C">
        <w:t xml:space="preserve">, </w:t>
      </w:r>
      <w:r>
        <w:t>as s</w:t>
      </w:r>
      <w:r w:rsidR="0043350C">
        <w:t>hown in Figure</w:t>
      </w:r>
      <w:r w:rsidR="00FF05F3">
        <w:t xml:space="preserve"> 6</w:t>
      </w:r>
      <w:r>
        <w:t xml:space="preserve">(a). The motion vector for the first block </w:t>
      </w:r>
      <w:proofErr w:type="gramStart"/>
      <w:r w:rsidR="0043350C" w:rsidRPr="0043350C">
        <w:rPr>
          <w:b/>
          <w:i/>
        </w:rPr>
        <w:t>mv</w:t>
      </w:r>
      <w:r w:rsidR="0043350C">
        <w:rPr>
          <w:b/>
          <w:i/>
          <w:vertAlign w:val="superscript"/>
        </w:rPr>
        <w:t>(</w:t>
      </w:r>
      <w:proofErr w:type="gramEnd"/>
      <w:r w:rsidR="0043350C">
        <w:rPr>
          <w:b/>
          <w:i/>
          <w:vertAlign w:val="superscript"/>
        </w:rPr>
        <w:t>1)</w:t>
      </w:r>
      <w:r w:rsidR="0043350C">
        <w:t xml:space="preserve"> </w:t>
      </w:r>
      <w:r w:rsidR="0043350C">
        <w:rPr>
          <w:b/>
          <w:i/>
          <w:vertAlign w:val="subscript"/>
        </w:rPr>
        <w:t xml:space="preserve"> </w:t>
      </w:r>
      <w:r w:rsidR="0043350C">
        <w:t>is encoded as</w:t>
      </w:r>
      <w:r w:rsidR="0043350C">
        <w:rPr>
          <w:b/>
          <w:i/>
          <w:vertAlign w:val="superscript"/>
        </w:rPr>
        <w:t xml:space="preserve"> </w:t>
      </w:r>
      <m:oMath>
        <m:sSubSup>
          <m:sSubSupPr>
            <m:ctrlPr>
              <w:rPr>
                <w:rFonts w:ascii="Cambria Math" w:hAnsi="Cambria Math"/>
                <w:b/>
                <w:i/>
                <w:vertAlign w:val="superscript"/>
              </w:rPr>
            </m:ctrlPr>
          </m:sSubSupPr>
          <m:e>
            <m:r>
              <m:rPr>
                <m:sty m:val="bi"/>
              </m:rPr>
              <w:rPr>
                <w:rFonts w:ascii="Cambria Math" w:hAnsi="Cambria Math"/>
                <w:vertAlign w:val="superscript"/>
              </w:rPr>
              <m:t>mv</m:t>
            </m:r>
          </m:e>
          <m:sub>
            <m:sSub>
              <m:sSubPr>
                <m:ctrlPr>
                  <w:rPr>
                    <w:rFonts w:ascii="Cambria Math" w:hAnsi="Cambria Math"/>
                    <w:b/>
                    <w:i/>
                    <w:vertAlign w:val="superscript"/>
                  </w:rPr>
                </m:ctrlPr>
              </m:sSubPr>
              <m:e>
                <m:r>
                  <m:rPr>
                    <m:sty m:val="bi"/>
                  </m:rPr>
                  <w:rPr>
                    <w:rFonts w:ascii="Cambria Math" w:hAnsi="Cambria Math"/>
                    <w:vertAlign w:val="superscript"/>
                  </w:rPr>
                  <m:t>θ</m:t>
                </m:r>
              </m:e>
              <m:sub>
                <m:r>
                  <m:rPr>
                    <m:sty m:val="bi"/>
                  </m:rPr>
                  <w:rPr>
                    <w:rFonts w:ascii="Cambria Math" w:hAnsi="Cambria Math"/>
                    <w:vertAlign w:val="superscript"/>
                  </w:rPr>
                  <m:t>1</m:t>
                </m:r>
              </m:sub>
            </m:sSub>
          </m:sub>
          <m:sup>
            <m:r>
              <m:rPr>
                <m:sty m:val="bi"/>
              </m:rPr>
              <w:rPr>
                <w:rFonts w:ascii="Cambria Math" w:hAnsi="Cambria Math"/>
                <w:vertAlign w:val="superscript"/>
              </w:rPr>
              <m:t>(1)</m:t>
            </m:r>
          </m:sup>
        </m:sSubSup>
      </m:oMath>
      <w:r w:rsidR="0043350C">
        <w:t xml:space="preserve"> </w:t>
      </w:r>
      <w:r w:rsidR="0043350C">
        <w:rPr>
          <w:b/>
          <w:i/>
          <w:vertAlign w:val="subscript"/>
        </w:rPr>
        <w:t xml:space="preserve"> </w:t>
      </w:r>
      <w:r>
        <w:t xml:space="preserve">in the rotated coordinate system </w:t>
      </w:r>
      <m:oMath>
        <m:d>
          <m:dPr>
            <m:ctrlPr>
              <w:rPr>
                <w:rFonts w:ascii="Cambria Math" w:hAnsi="Cambria Math"/>
                <w:i/>
              </w:rPr>
            </m:ctrlPr>
          </m:dPr>
          <m:e>
            <m:sSub>
              <m:sSubPr>
                <m:ctrlPr>
                  <w:rPr>
                    <w:rFonts w:ascii="Cambria Math" w:hAnsi="Cambria Math"/>
                    <w:i/>
                  </w:rPr>
                </m:ctrlPr>
              </m:sSubPr>
              <m:e>
                <m:r>
                  <w:rPr>
                    <w:rFonts w:ascii="Cambria Math" w:hAnsi="Cambria Math"/>
                  </w:rPr>
                  <m:t>u</m:t>
                </m:r>
              </m:e>
              <m:sub>
                <m:sSub>
                  <m:sSubPr>
                    <m:ctrlPr>
                      <w:rPr>
                        <w:rFonts w:ascii="Cambria Math" w:hAnsi="Cambria Math"/>
                        <w:i/>
                      </w:rPr>
                    </m:ctrlPr>
                  </m:sSubPr>
                  <m:e>
                    <m:r>
                      <w:rPr>
                        <w:rFonts w:ascii="Cambria Math" w:hAnsi="Cambria Math"/>
                      </w:rPr>
                      <m:t>θ</m:t>
                    </m:r>
                  </m:e>
                  <m:sub>
                    <m:r>
                      <w:rPr>
                        <w:rFonts w:ascii="Cambria Math" w:hAnsi="Cambria Math"/>
                      </w:rPr>
                      <m:t>1</m:t>
                    </m:r>
                  </m:sub>
                </m:sSub>
              </m:sub>
            </m:sSub>
            <m:r>
              <w:rPr>
                <w:rFonts w:ascii="Cambria Math" w:hAnsi="Cambria Math"/>
              </w:rPr>
              <m:t>,</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θ</m:t>
                    </m:r>
                  </m:e>
                  <m:sub>
                    <m:r>
                      <w:rPr>
                        <w:rFonts w:ascii="Cambria Math" w:hAnsi="Cambria Math"/>
                      </w:rPr>
                      <m:t>1</m:t>
                    </m:r>
                  </m:sub>
                </m:sSub>
              </m:sub>
            </m:sSub>
          </m:e>
        </m:d>
      </m:oMath>
      <w:r w:rsidR="0043350C">
        <w:t xml:space="preserve"> </w:t>
      </w:r>
      <w:r w:rsidR="00FF05F3">
        <w:t>(Fig. 6</w:t>
      </w:r>
      <w:r>
        <w:t xml:space="preserve">(b)). Similarly </w:t>
      </w:r>
      <w:proofErr w:type="gramStart"/>
      <w:r w:rsidR="000E5AEF" w:rsidRPr="0043350C">
        <w:rPr>
          <w:b/>
          <w:i/>
        </w:rPr>
        <w:t>mv</w:t>
      </w:r>
      <w:r w:rsidR="000E5AEF">
        <w:rPr>
          <w:b/>
          <w:i/>
          <w:vertAlign w:val="superscript"/>
        </w:rPr>
        <w:t>(</w:t>
      </w:r>
      <w:proofErr w:type="gramEnd"/>
      <w:r w:rsidR="000E5AEF">
        <w:rPr>
          <w:b/>
          <w:i/>
          <w:vertAlign w:val="superscript"/>
        </w:rPr>
        <w:t xml:space="preserve">2) </w:t>
      </w:r>
      <w:r>
        <w:t xml:space="preserve">is encoded as </w:t>
      </w:r>
      <m:oMath>
        <m:sSubSup>
          <m:sSubSupPr>
            <m:ctrlPr>
              <w:rPr>
                <w:rFonts w:ascii="Cambria Math" w:hAnsi="Cambria Math"/>
                <w:b/>
                <w:i/>
                <w:vertAlign w:val="superscript"/>
              </w:rPr>
            </m:ctrlPr>
          </m:sSubSupPr>
          <m:e>
            <m:r>
              <m:rPr>
                <m:sty m:val="bi"/>
              </m:rPr>
              <w:rPr>
                <w:rFonts w:ascii="Cambria Math" w:hAnsi="Cambria Math"/>
                <w:vertAlign w:val="superscript"/>
              </w:rPr>
              <m:t>mv</m:t>
            </m:r>
          </m:e>
          <m:sub>
            <m:sSub>
              <m:sSubPr>
                <m:ctrlPr>
                  <w:rPr>
                    <w:rFonts w:ascii="Cambria Math" w:hAnsi="Cambria Math"/>
                    <w:b/>
                    <w:i/>
                    <w:vertAlign w:val="superscript"/>
                  </w:rPr>
                </m:ctrlPr>
              </m:sSubPr>
              <m:e>
                <m:r>
                  <m:rPr>
                    <m:sty m:val="bi"/>
                  </m:rPr>
                  <w:rPr>
                    <w:rFonts w:ascii="Cambria Math" w:hAnsi="Cambria Math"/>
                    <w:vertAlign w:val="superscript"/>
                  </w:rPr>
                  <m:t>θ</m:t>
                </m:r>
              </m:e>
              <m:sub>
                <m:r>
                  <m:rPr>
                    <m:sty m:val="bi"/>
                  </m:rPr>
                  <w:rPr>
                    <w:rFonts w:ascii="Cambria Math" w:hAnsi="Cambria Math"/>
                    <w:vertAlign w:val="superscript"/>
                  </w:rPr>
                  <m:t>2</m:t>
                </m:r>
              </m:sub>
            </m:sSub>
          </m:sub>
          <m:sup>
            <m:r>
              <m:rPr>
                <m:sty m:val="bi"/>
              </m:rPr>
              <w:rPr>
                <w:rFonts w:ascii="Cambria Math" w:hAnsi="Cambria Math"/>
                <w:vertAlign w:val="superscript"/>
              </w:rPr>
              <m:t>(2)</m:t>
            </m:r>
          </m:sup>
        </m:sSubSup>
      </m:oMath>
      <w:r w:rsidR="000E5AEF">
        <w:t xml:space="preserve"> i</w:t>
      </w:r>
      <w:r>
        <w:t xml:space="preserve">n </w:t>
      </w:r>
      <m:oMath>
        <m:d>
          <m:dPr>
            <m:ctrlPr>
              <w:rPr>
                <w:rFonts w:ascii="Cambria Math" w:hAnsi="Cambria Math"/>
                <w:i/>
              </w:rPr>
            </m:ctrlPr>
          </m:dPr>
          <m:e>
            <m:sSub>
              <m:sSubPr>
                <m:ctrlPr>
                  <w:rPr>
                    <w:rFonts w:ascii="Cambria Math" w:hAnsi="Cambria Math"/>
                    <w:i/>
                  </w:rPr>
                </m:ctrlPr>
              </m:sSubPr>
              <m:e>
                <m:r>
                  <w:rPr>
                    <w:rFonts w:ascii="Cambria Math" w:hAnsi="Cambria Math"/>
                  </w:rPr>
                  <m:t>u</m:t>
                </m:r>
              </m:e>
              <m:sub>
                <m:sSub>
                  <m:sSubPr>
                    <m:ctrlPr>
                      <w:rPr>
                        <w:rFonts w:ascii="Cambria Math" w:hAnsi="Cambria Math"/>
                        <w:i/>
                      </w:rPr>
                    </m:ctrlPr>
                  </m:sSubPr>
                  <m:e>
                    <m:r>
                      <w:rPr>
                        <w:rFonts w:ascii="Cambria Math" w:hAnsi="Cambria Math"/>
                      </w:rPr>
                      <m:t>θ</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θ</m:t>
                    </m:r>
                  </m:e>
                  <m:sub>
                    <m:r>
                      <w:rPr>
                        <w:rFonts w:ascii="Cambria Math" w:hAnsi="Cambria Math"/>
                      </w:rPr>
                      <m:t>2</m:t>
                    </m:r>
                  </m:sub>
                </m:sSub>
              </m:sub>
            </m:sSub>
          </m:e>
        </m:d>
      </m:oMath>
      <w:r w:rsidR="000E5AEF">
        <w:t xml:space="preserve"> </w:t>
      </w:r>
      <w:r>
        <w:t xml:space="preserve">Although </w:t>
      </w:r>
      <w:r w:rsidR="000E5AEF" w:rsidRPr="0043350C">
        <w:rPr>
          <w:b/>
          <w:i/>
        </w:rPr>
        <w:t>mv</w:t>
      </w:r>
      <w:r w:rsidR="000E5AEF">
        <w:rPr>
          <w:b/>
          <w:i/>
          <w:vertAlign w:val="superscript"/>
        </w:rPr>
        <w:t xml:space="preserve">(1) </w:t>
      </w:r>
      <w:r>
        <w:t xml:space="preserve">is close to </w:t>
      </w:r>
      <w:r w:rsidR="000E5AEF" w:rsidRPr="0043350C">
        <w:rPr>
          <w:b/>
          <w:i/>
        </w:rPr>
        <w:t>mv</w:t>
      </w:r>
      <w:r w:rsidR="000E5AEF">
        <w:rPr>
          <w:b/>
          <w:i/>
          <w:vertAlign w:val="superscript"/>
        </w:rPr>
        <w:t>(2)</w:t>
      </w:r>
      <w:r w:rsidR="000E5AEF">
        <w:rPr>
          <w:b/>
          <w:i/>
        </w:rPr>
        <w:t xml:space="preserve">, </w:t>
      </w:r>
      <w:r>
        <w:t xml:space="preserve">there is a big gap between </w:t>
      </w:r>
      <m:oMath>
        <m:sSubSup>
          <m:sSubSupPr>
            <m:ctrlPr>
              <w:rPr>
                <w:rFonts w:ascii="Cambria Math" w:hAnsi="Cambria Math"/>
                <w:b/>
                <w:i/>
                <w:vertAlign w:val="superscript"/>
              </w:rPr>
            </m:ctrlPr>
          </m:sSubSupPr>
          <m:e>
            <m:r>
              <m:rPr>
                <m:sty m:val="bi"/>
              </m:rPr>
              <w:rPr>
                <w:rFonts w:ascii="Cambria Math" w:hAnsi="Cambria Math"/>
                <w:vertAlign w:val="superscript"/>
              </w:rPr>
              <m:t>mv</m:t>
            </m:r>
          </m:e>
          <m:sub>
            <m:sSub>
              <m:sSubPr>
                <m:ctrlPr>
                  <w:rPr>
                    <w:rFonts w:ascii="Cambria Math" w:hAnsi="Cambria Math"/>
                    <w:b/>
                    <w:i/>
                    <w:vertAlign w:val="superscript"/>
                  </w:rPr>
                </m:ctrlPr>
              </m:sSubPr>
              <m:e>
                <m:r>
                  <m:rPr>
                    <m:sty m:val="bi"/>
                  </m:rPr>
                  <w:rPr>
                    <w:rFonts w:ascii="Cambria Math" w:hAnsi="Cambria Math"/>
                    <w:vertAlign w:val="superscript"/>
                  </w:rPr>
                  <m:t>θ</m:t>
                </m:r>
              </m:e>
              <m:sub>
                <m:r>
                  <m:rPr>
                    <m:sty m:val="bi"/>
                  </m:rPr>
                  <w:rPr>
                    <w:rFonts w:ascii="Cambria Math" w:hAnsi="Cambria Math"/>
                    <w:vertAlign w:val="superscript"/>
                  </w:rPr>
                  <m:t>1</m:t>
                </m:r>
              </m:sub>
            </m:sSub>
          </m:sub>
          <m:sup>
            <m:r>
              <m:rPr>
                <m:sty m:val="bi"/>
              </m:rPr>
              <w:rPr>
                <w:rFonts w:ascii="Cambria Math" w:hAnsi="Cambria Math"/>
                <w:vertAlign w:val="superscript"/>
              </w:rPr>
              <m:t>(1)</m:t>
            </m:r>
          </m:sup>
        </m:sSubSup>
      </m:oMath>
      <w:r>
        <w:t xml:space="preserve"> and </w:t>
      </w:r>
      <m:oMath>
        <m:sSubSup>
          <m:sSubSupPr>
            <m:ctrlPr>
              <w:rPr>
                <w:rFonts w:ascii="Cambria Math" w:hAnsi="Cambria Math"/>
                <w:b/>
                <w:i/>
                <w:vertAlign w:val="superscript"/>
              </w:rPr>
            </m:ctrlPr>
          </m:sSubSupPr>
          <m:e>
            <m:r>
              <m:rPr>
                <m:sty m:val="bi"/>
              </m:rPr>
              <w:rPr>
                <w:rFonts w:ascii="Cambria Math" w:hAnsi="Cambria Math"/>
                <w:vertAlign w:val="superscript"/>
              </w:rPr>
              <m:t>mv</m:t>
            </m:r>
          </m:e>
          <m:sub>
            <m:sSub>
              <m:sSubPr>
                <m:ctrlPr>
                  <w:rPr>
                    <w:rFonts w:ascii="Cambria Math" w:hAnsi="Cambria Math"/>
                    <w:b/>
                    <w:i/>
                    <w:vertAlign w:val="superscript"/>
                  </w:rPr>
                </m:ctrlPr>
              </m:sSubPr>
              <m:e>
                <m:r>
                  <m:rPr>
                    <m:sty m:val="bi"/>
                  </m:rPr>
                  <w:rPr>
                    <w:rFonts w:ascii="Cambria Math" w:hAnsi="Cambria Math"/>
                    <w:vertAlign w:val="superscript"/>
                  </w:rPr>
                  <m:t>θ</m:t>
                </m:r>
              </m:e>
              <m:sub>
                <m:r>
                  <m:rPr>
                    <m:sty m:val="bi"/>
                  </m:rPr>
                  <w:rPr>
                    <w:rFonts w:ascii="Cambria Math" w:hAnsi="Cambria Math"/>
                    <w:vertAlign w:val="superscript"/>
                  </w:rPr>
                  <m:t>2</m:t>
                </m:r>
              </m:sub>
            </m:sSub>
          </m:sub>
          <m:sup>
            <m:r>
              <m:rPr>
                <m:sty m:val="bi"/>
              </m:rPr>
              <w:rPr>
                <w:rFonts w:ascii="Cambria Math" w:hAnsi="Cambria Math"/>
                <w:vertAlign w:val="superscript"/>
              </w:rPr>
              <m:t>(2)</m:t>
            </m:r>
          </m:sup>
        </m:sSubSup>
      </m:oMath>
      <w:r>
        <w:t xml:space="preserve"> due to different rotation angle </w:t>
      </w:r>
      <w:r w:rsidR="000E5AEF" w:rsidRPr="001D13F9">
        <w:rPr>
          <w:b/>
          <w:i/>
        </w:rPr>
        <w:t>Θ</w:t>
      </w:r>
      <w:r w:rsidR="000E5AEF" w:rsidRPr="0043350C">
        <w:rPr>
          <w:b/>
          <w:i/>
          <w:vertAlign w:val="subscript"/>
        </w:rPr>
        <w:t>1</w:t>
      </w:r>
      <w:r w:rsidR="000E5AEF">
        <w:t xml:space="preserve"> and </w:t>
      </w:r>
      <w:r w:rsidR="000E5AEF" w:rsidRPr="001D13F9">
        <w:rPr>
          <w:b/>
          <w:i/>
        </w:rPr>
        <w:t>Θ</w:t>
      </w:r>
      <w:r w:rsidR="000E5AEF">
        <w:rPr>
          <w:b/>
          <w:i/>
          <w:vertAlign w:val="subscript"/>
        </w:rPr>
        <w:t>2</w:t>
      </w:r>
      <w:r>
        <w:t xml:space="preserve">. To compensate, we have to rotate </w:t>
      </w:r>
      <m:oMath>
        <m:sSubSup>
          <m:sSubSupPr>
            <m:ctrlPr>
              <w:rPr>
                <w:rFonts w:ascii="Cambria Math" w:hAnsi="Cambria Math"/>
                <w:b/>
                <w:i/>
                <w:vertAlign w:val="superscript"/>
              </w:rPr>
            </m:ctrlPr>
          </m:sSubSupPr>
          <m:e>
            <m:r>
              <m:rPr>
                <m:sty m:val="bi"/>
              </m:rPr>
              <w:rPr>
                <w:rFonts w:ascii="Cambria Math" w:hAnsi="Cambria Math"/>
                <w:vertAlign w:val="superscript"/>
              </w:rPr>
              <m:t>mv</m:t>
            </m:r>
          </m:e>
          <m:sub>
            <m:sSub>
              <m:sSubPr>
                <m:ctrlPr>
                  <w:rPr>
                    <w:rFonts w:ascii="Cambria Math" w:hAnsi="Cambria Math"/>
                    <w:b/>
                    <w:i/>
                    <w:vertAlign w:val="superscript"/>
                  </w:rPr>
                </m:ctrlPr>
              </m:sSubPr>
              <m:e>
                <m:r>
                  <m:rPr>
                    <m:sty m:val="bi"/>
                  </m:rPr>
                  <w:rPr>
                    <w:rFonts w:ascii="Cambria Math" w:hAnsi="Cambria Math"/>
                    <w:vertAlign w:val="superscript"/>
                  </w:rPr>
                  <m:t>θ</m:t>
                </m:r>
              </m:e>
              <m:sub>
                <m:r>
                  <m:rPr>
                    <m:sty m:val="bi"/>
                  </m:rPr>
                  <w:rPr>
                    <w:rFonts w:ascii="Cambria Math" w:hAnsi="Cambria Math"/>
                    <w:vertAlign w:val="superscript"/>
                  </w:rPr>
                  <m:t>1</m:t>
                </m:r>
              </m:sub>
            </m:sSub>
          </m:sub>
          <m:sup>
            <m:r>
              <m:rPr>
                <m:sty m:val="bi"/>
              </m:rPr>
              <w:rPr>
                <w:rFonts w:ascii="Cambria Math" w:hAnsi="Cambria Math"/>
                <w:vertAlign w:val="superscript"/>
              </w:rPr>
              <m:t>(1)</m:t>
            </m:r>
          </m:sup>
        </m:sSubSup>
      </m:oMath>
      <w:r>
        <w:t xml:space="preserve">from </w:t>
      </w:r>
      <m:oMath>
        <m:d>
          <m:dPr>
            <m:ctrlPr>
              <w:rPr>
                <w:rFonts w:ascii="Cambria Math" w:hAnsi="Cambria Math"/>
                <w:i/>
              </w:rPr>
            </m:ctrlPr>
          </m:dPr>
          <m:e>
            <m:sSub>
              <m:sSubPr>
                <m:ctrlPr>
                  <w:rPr>
                    <w:rFonts w:ascii="Cambria Math" w:hAnsi="Cambria Math"/>
                    <w:i/>
                  </w:rPr>
                </m:ctrlPr>
              </m:sSubPr>
              <m:e>
                <m:r>
                  <w:rPr>
                    <w:rFonts w:ascii="Cambria Math" w:hAnsi="Cambria Math"/>
                  </w:rPr>
                  <m:t>u</m:t>
                </m:r>
              </m:e>
              <m:sub>
                <m:sSub>
                  <m:sSubPr>
                    <m:ctrlPr>
                      <w:rPr>
                        <w:rFonts w:ascii="Cambria Math" w:hAnsi="Cambria Math"/>
                        <w:i/>
                      </w:rPr>
                    </m:ctrlPr>
                  </m:sSubPr>
                  <m:e>
                    <m:r>
                      <w:rPr>
                        <w:rFonts w:ascii="Cambria Math" w:hAnsi="Cambria Math"/>
                      </w:rPr>
                      <m:t>θ</m:t>
                    </m:r>
                  </m:e>
                  <m:sub>
                    <m:r>
                      <w:rPr>
                        <w:rFonts w:ascii="Cambria Math" w:hAnsi="Cambria Math"/>
                      </w:rPr>
                      <m:t>1</m:t>
                    </m:r>
                  </m:sub>
                </m:sSub>
              </m:sub>
            </m:sSub>
            <m:r>
              <w:rPr>
                <w:rFonts w:ascii="Cambria Math" w:hAnsi="Cambria Math"/>
              </w:rPr>
              <m:t>,</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θ</m:t>
                    </m:r>
                  </m:e>
                  <m:sub>
                    <m:r>
                      <w:rPr>
                        <w:rFonts w:ascii="Cambria Math" w:hAnsi="Cambria Math"/>
                      </w:rPr>
                      <m:t>1</m:t>
                    </m:r>
                  </m:sub>
                </m:sSub>
              </m:sub>
            </m:sSub>
          </m:e>
        </m:d>
      </m:oMath>
      <w:r w:rsidR="000E5AEF">
        <w:t xml:space="preserve"> </w:t>
      </w:r>
      <w:r>
        <w:t xml:space="preserve">to </w:t>
      </w:r>
      <m:oMath>
        <m:d>
          <m:dPr>
            <m:ctrlPr>
              <w:rPr>
                <w:rFonts w:ascii="Cambria Math" w:hAnsi="Cambria Math"/>
                <w:i/>
              </w:rPr>
            </m:ctrlPr>
          </m:dPr>
          <m:e>
            <m:sSub>
              <m:sSubPr>
                <m:ctrlPr>
                  <w:rPr>
                    <w:rFonts w:ascii="Cambria Math" w:hAnsi="Cambria Math"/>
                    <w:i/>
                  </w:rPr>
                </m:ctrlPr>
              </m:sSubPr>
              <m:e>
                <m:r>
                  <w:rPr>
                    <w:rFonts w:ascii="Cambria Math" w:hAnsi="Cambria Math"/>
                  </w:rPr>
                  <m:t>u</m:t>
                </m:r>
              </m:e>
              <m:sub>
                <m:sSub>
                  <m:sSubPr>
                    <m:ctrlPr>
                      <w:rPr>
                        <w:rFonts w:ascii="Cambria Math" w:hAnsi="Cambria Math"/>
                        <w:i/>
                      </w:rPr>
                    </m:ctrlPr>
                  </m:sSubPr>
                  <m:e>
                    <m:r>
                      <w:rPr>
                        <w:rFonts w:ascii="Cambria Math" w:hAnsi="Cambria Math"/>
                      </w:rPr>
                      <m:t>θ</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v</m:t>
                </m:r>
              </m:e>
              <m:sub>
                <m:sSub>
                  <m:sSubPr>
                    <m:ctrlPr>
                      <w:rPr>
                        <w:rFonts w:ascii="Cambria Math" w:hAnsi="Cambria Math"/>
                        <w:i/>
                      </w:rPr>
                    </m:ctrlPr>
                  </m:sSubPr>
                  <m:e>
                    <m:r>
                      <w:rPr>
                        <w:rFonts w:ascii="Cambria Math" w:hAnsi="Cambria Math"/>
                      </w:rPr>
                      <m:t>θ</m:t>
                    </m:r>
                  </m:e>
                  <m:sub>
                    <m:r>
                      <w:rPr>
                        <w:rFonts w:ascii="Cambria Math" w:hAnsi="Cambria Math"/>
                      </w:rPr>
                      <m:t>2</m:t>
                    </m:r>
                  </m:sub>
                </m:sSub>
              </m:sub>
            </m:sSub>
          </m:e>
        </m:d>
      </m:oMath>
      <w:r w:rsidR="000E5AEF">
        <w:t xml:space="preserve"> as shown in Figure </w:t>
      </w:r>
      <w:r w:rsidR="00FF05F3">
        <w:t>6(</w:t>
      </w:r>
      <w:r w:rsidR="000E5AEF">
        <w:t>c)</w:t>
      </w:r>
      <w:r>
        <w:t xml:space="preserve">. This is achieved by multiplying </w:t>
      </w:r>
      <m:oMath>
        <m:sSubSup>
          <m:sSubSupPr>
            <m:ctrlPr>
              <w:rPr>
                <w:rFonts w:ascii="Cambria Math" w:hAnsi="Cambria Math"/>
                <w:b/>
                <w:i/>
                <w:vertAlign w:val="superscript"/>
              </w:rPr>
            </m:ctrlPr>
          </m:sSubSupPr>
          <m:e>
            <m:r>
              <m:rPr>
                <m:sty m:val="bi"/>
              </m:rPr>
              <w:rPr>
                <w:rFonts w:ascii="Cambria Math" w:hAnsi="Cambria Math"/>
                <w:vertAlign w:val="superscript"/>
              </w:rPr>
              <m:t>mv</m:t>
            </m:r>
          </m:e>
          <m:sub>
            <m:sSub>
              <m:sSubPr>
                <m:ctrlPr>
                  <w:rPr>
                    <w:rFonts w:ascii="Cambria Math" w:hAnsi="Cambria Math"/>
                    <w:b/>
                    <w:i/>
                    <w:vertAlign w:val="superscript"/>
                  </w:rPr>
                </m:ctrlPr>
              </m:sSubPr>
              <m:e>
                <m:r>
                  <m:rPr>
                    <m:sty m:val="bi"/>
                  </m:rPr>
                  <w:rPr>
                    <w:rFonts w:ascii="Cambria Math" w:hAnsi="Cambria Math"/>
                    <w:vertAlign w:val="superscript"/>
                  </w:rPr>
                  <m:t>θ</m:t>
                </m:r>
              </m:e>
              <m:sub>
                <m:r>
                  <m:rPr>
                    <m:sty m:val="bi"/>
                  </m:rPr>
                  <w:rPr>
                    <w:rFonts w:ascii="Cambria Math" w:hAnsi="Cambria Math"/>
                    <w:vertAlign w:val="superscript"/>
                  </w:rPr>
                  <m:t>1</m:t>
                </m:r>
              </m:sub>
            </m:sSub>
          </m:sub>
          <m:sup>
            <m:r>
              <m:rPr>
                <m:sty m:val="bi"/>
              </m:rPr>
              <w:rPr>
                <w:rFonts w:ascii="Cambria Math" w:hAnsi="Cambria Math"/>
                <w:vertAlign w:val="superscript"/>
              </w:rPr>
              <m:t>(1)</m:t>
            </m:r>
          </m:sup>
        </m:sSubSup>
      </m:oMath>
      <w:r w:rsidR="000E5AEF">
        <w:t xml:space="preserve"> with a rotation matrix </w:t>
      </w:r>
      <m:oMath>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sub>
        </m:sSub>
      </m:oMath>
      <w:r>
        <w:t>.</w:t>
      </w:r>
    </w:p>
    <w:p w14:paraId="61DB5CDB" w14:textId="77777777" w:rsidR="00E03F77" w:rsidRDefault="001D13F9">
      <w:r>
        <w:t>The motion vector predictor is generated based on the rotated motion vector of the neighboring block</w:t>
      </w:r>
      <w:r w:rsidR="00AC34AC">
        <w:t xml:space="preserve"> (top neighbor if first block in row, otherwise left neighbor).</w:t>
      </w:r>
      <w:r>
        <w:t xml:space="preserve"> If the previously encoded block is not rotate intra block copy, the predictor is set to zero.  Motion vector prediction can be adaptively enabled using a flag.  If enabled the motion vector difference is encoded, while if disabled the motion vector is explicitly encoded. Both the motion vector difference and the motion vector are encoded with a third order </w:t>
      </w:r>
      <w:proofErr w:type="spellStart"/>
      <w:r>
        <w:t>Exp-Golomb</w:t>
      </w:r>
      <w:proofErr w:type="spellEnd"/>
      <w:r>
        <w:t xml:space="preserve"> </w:t>
      </w:r>
      <w:proofErr w:type="spellStart"/>
      <w:r>
        <w:t>codeword</w:t>
      </w:r>
      <w:proofErr w:type="spellEnd"/>
      <w:r>
        <w:t>.</w:t>
      </w:r>
    </w:p>
    <w:p w14:paraId="378626D5" w14:textId="6C1FD654" w:rsidR="00E03F77" w:rsidRDefault="001D13F9">
      <w:r>
        <w:t>We collect</w:t>
      </w:r>
      <w:r w:rsidR="000E5AEF">
        <w:t>ed</w:t>
      </w:r>
      <w:r>
        <w:t xml:space="preserve"> the statistics of the motion vector codes when encoding class C sequences of JCT</w:t>
      </w:r>
      <w:r w:rsidR="000E5AEF">
        <w:t>-</w:t>
      </w:r>
      <w:r>
        <w:t>VC test sequences. The results suggest that motion vector prediction is enabled on 24.5% of the blocks, validating the need for a flag to dynamically enable motion vector prediction for each coding unit (CU). In addition, for the blocks where motion vector prediction are enabled, the rotating motion vector compensation technique reduces the average bit rates for the motion vector difference by 25%, which proves its effectiveness.</w:t>
      </w:r>
    </w:p>
    <w:p w14:paraId="308C9B16" w14:textId="77777777" w:rsidR="00E03F77" w:rsidRDefault="00021D67">
      <w:pPr>
        <w:pStyle w:val="Heading2"/>
      </w:pPr>
      <w:r>
        <w:lastRenderedPageBreak/>
        <w:t xml:space="preserve"> </w:t>
      </w:r>
      <w:r w:rsidR="001D13F9">
        <w:t>Angular resolution of rotation</w:t>
      </w:r>
    </w:p>
    <w:p w14:paraId="668DEA5C" w14:textId="77777777" w:rsidR="00E03F77" w:rsidRDefault="001D13F9">
      <w:r>
        <w:t>The angular resolution for the search has a significant impact on both the speed and coding performance of the encoder. Higher angular resolution increases the chance of locating a more accurate match for the target block; however, it also slows down the searching process and requires more bits to represent the rotation angle.</w:t>
      </w:r>
    </w:p>
    <w:p w14:paraId="6D64C0FB" w14:textId="77777777" w:rsidR="00E03F77" w:rsidRDefault="001D13F9">
      <w:r>
        <w:t>The tradeoff between these factor</w:t>
      </w:r>
      <w:r w:rsidR="00FF05F3">
        <w:t>s</w:t>
      </w:r>
      <w:r>
        <w:t xml:space="preserve"> was evaluated with several different angular resolutions across several test images</w:t>
      </w:r>
      <w:r w:rsidR="00AC34AC">
        <w:rPr>
          <w:rStyle w:val="FootnoteReference"/>
        </w:rPr>
        <w:footnoteReference w:id="1"/>
      </w:r>
      <w:r>
        <w:t xml:space="preserve"> as shown in </w:t>
      </w:r>
      <w:r w:rsidR="00AC34AC">
        <w:t>Fig. 7. Step size of π/32</w:t>
      </w:r>
      <w:r>
        <w:t xml:space="preserve"> is selected for favorable balance between coding gain and encoding speed. </w:t>
      </w:r>
    </w:p>
    <w:p w14:paraId="4D4C5D29" w14:textId="77777777" w:rsidR="00021D67" w:rsidRDefault="001D13F9">
      <w:r>
        <w:t xml:space="preserve">Rather than sending the actual rotation angle, a list is constructed containing all supported rotation angles, and the index of the rotation angle is transmitted.  For a step size of </w:t>
      </w:r>
      <w:r w:rsidR="00AC34AC">
        <w:t xml:space="preserve">π/32, </w:t>
      </w:r>
      <w:r>
        <w:t>the rotation index</w:t>
      </w:r>
      <w:r w:rsidR="00AC34AC">
        <w:t xml:space="preserve"> is coded with a 6-bit</w:t>
      </w:r>
      <w:r w:rsidR="00AC34AC">
        <w:rPr>
          <w:rStyle w:val="FootnoteReference"/>
        </w:rPr>
        <w:footnoteReference w:id="2"/>
      </w:r>
      <w:r w:rsidR="00AC34AC">
        <w:t xml:space="preserve"> </w:t>
      </w:r>
      <w:r>
        <w:t xml:space="preserve">fixed length </w:t>
      </w:r>
      <w:proofErr w:type="spellStart"/>
      <w:r>
        <w:t>codeword</w:t>
      </w:r>
      <w:proofErr w:type="spellEnd"/>
      <w:r>
        <w:t>. No correlation was observed between rotation angles of neighboring blocks.</w:t>
      </w:r>
    </w:p>
    <w:p w14:paraId="059ED107" w14:textId="7F2527D9" w:rsidR="00021D67" w:rsidRDefault="00A259EB" w:rsidP="00021D67">
      <w:pPr>
        <w:jc w:val="center"/>
      </w:pPr>
      <w:r>
        <w:rPr>
          <w:noProof/>
        </w:rPr>
        <w:drawing>
          <wp:inline distT="0" distB="0" distL="0" distR="0" wp14:anchorId="65C293BD" wp14:editId="6B0021FF">
            <wp:extent cx="4123055" cy="1854200"/>
            <wp:effectExtent l="0" t="0" r="0" b="0"/>
            <wp:docPr id="30" name="Picture 8" descr="rotate_granula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otate_granularit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23055" cy="1854200"/>
                    </a:xfrm>
                    <a:prstGeom prst="rect">
                      <a:avLst/>
                    </a:prstGeom>
                    <a:noFill/>
                    <a:ln>
                      <a:noFill/>
                    </a:ln>
                  </pic:spPr>
                </pic:pic>
              </a:graphicData>
            </a:graphic>
          </wp:inline>
        </w:drawing>
      </w:r>
      <w:r w:rsidR="00021D67">
        <w:t xml:space="preserve"> </w:t>
      </w:r>
    </w:p>
    <w:p w14:paraId="145475EE" w14:textId="1D7620BD" w:rsidR="00E03F77" w:rsidRDefault="00021D67" w:rsidP="00B41CD8">
      <w:pPr>
        <w:jc w:val="center"/>
      </w:pPr>
      <w:r w:rsidRPr="00021D67">
        <w:rPr>
          <w:b/>
        </w:rPr>
        <w:t>Fig. 7:</w:t>
      </w:r>
      <w:r>
        <w:t xml:space="preserve"> </w:t>
      </w:r>
      <w:r w:rsidR="001D13F9">
        <w:t>Tradeoff between angular</w:t>
      </w:r>
      <w:r>
        <w:t xml:space="preserve"> resolution and residual energy</w:t>
      </w:r>
    </w:p>
    <w:p w14:paraId="073CDB6B" w14:textId="77777777" w:rsidR="00E03F77" w:rsidRDefault="001D13F9">
      <w:pPr>
        <w:pStyle w:val="Heading1"/>
        <w:numPr>
          <w:ilvl w:val="0"/>
          <w:numId w:val="2"/>
        </w:numPr>
        <w:spacing w:before="136" w:after="0"/>
        <w:ind w:left="360" w:hanging="360"/>
      </w:pPr>
      <w:r>
        <w:rPr>
          <w:lang w:val="en-CA"/>
        </w:rPr>
        <w:t>Experimental Results</w:t>
      </w:r>
    </w:p>
    <w:p w14:paraId="44BA54F0" w14:textId="2D2CD084" w:rsidR="00E03F77" w:rsidRDefault="009D2001">
      <w:r>
        <w:t>A</w:t>
      </w:r>
      <w:r w:rsidR="001D13F9">
        <w:t xml:space="preserve"> codec was implemented in MATLAB to evaluate how the reduction in residual energy impacts coding efficiency. The codec </w:t>
      </w:r>
      <w:r w:rsidR="00B41CD8">
        <w:t xml:space="preserve">pipeline </w:t>
      </w:r>
      <w:r w:rsidR="001D13F9">
        <w:t xml:space="preserve">consists of intra prediction, transform-quantization, and entropy coding. </w:t>
      </w:r>
    </w:p>
    <w:p w14:paraId="3B595673" w14:textId="77777777" w:rsidR="00E03F77" w:rsidRDefault="001D13F9">
      <w:r>
        <w:t xml:space="preserve">The intra prediction </w:t>
      </w:r>
      <w:r w:rsidR="00AC34AC">
        <w:t>module consists of HEVC intra prediction (with DC, planar and 33 angular prediction directions, but without intra smoothing), intra block copy and rotates</w:t>
      </w:r>
      <w:r>
        <w:t xml:space="preserve"> intra block copy. The HEVC discrete cosine transform (DCT) and quantization is applied to the prediction error to compute the re</w:t>
      </w:r>
      <w:r w:rsidR="00AC34AC">
        <w:t>sidual</w:t>
      </w:r>
      <w:r>
        <w:t>. The residual is then encoded using a zigzag scan and run-length-encoding (</w:t>
      </w:r>
      <w:proofErr w:type="spellStart"/>
      <w:r>
        <w:t>rle</w:t>
      </w:r>
      <w:proofErr w:type="spellEnd"/>
      <w:r>
        <w:t xml:space="preserve">). The run and length values are mapped to </w:t>
      </w:r>
      <w:proofErr w:type="spellStart"/>
      <w:r>
        <w:t>codewords</w:t>
      </w:r>
      <w:proofErr w:type="spellEnd"/>
      <w:r>
        <w:t xml:space="preserve"> using an optimal Huffman table based on </w:t>
      </w:r>
      <w:proofErr w:type="spellStart"/>
      <w:r>
        <w:t>rle</w:t>
      </w:r>
      <w:proofErr w:type="spellEnd"/>
      <w:r>
        <w:t xml:space="preserve"> sequences of all blocks. The codec also supports an HEVC style quad-tree block structure with coding units (CU) from 16x16 down to 4x4 block sizes. Each prediction unit (PU) can either be HEVC intra prediction, intra block copy or rotate intra block copy (if enabled).</w:t>
      </w:r>
    </w:p>
    <w:p w14:paraId="6D565CC1" w14:textId="77777777" w:rsidR="00E03F77" w:rsidRDefault="001D13F9">
      <w:r>
        <w:t xml:space="preserve">To signal the encoded image requires the following bits for various sets of information including </w:t>
      </w:r>
    </w:p>
    <w:p w14:paraId="2531564B" w14:textId="77777777" w:rsidR="00E03F77" w:rsidRDefault="001D13F9">
      <w:pPr>
        <w:numPr>
          <w:ilvl w:val="0"/>
          <w:numId w:val="4"/>
        </w:numPr>
        <w:tabs>
          <w:tab w:val="left" w:pos="720"/>
        </w:tabs>
      </w:pPr>
      <w:r>
        <w:rPr>
          <w:b/>
          <w:bCs/>
          <w:i/>
          <w:iCs/>
        </w:rPr>
        <w:t xml:space="preserve">Picture: </w:t>
      </w:r>
      <w:r>
        <w:t>height, width, QP, Coding Tree Unit (CTU) size, max CU depth, encoding mode (HEVC only, HEVC+BC, HEVC+ROTATE), rotation range and resolution</w:t>
      </w:r>
    </w:p>
    <w:p w14:paraId="70C85096" w14:textId="77777777" w:rsidR="00E03F77" w:rsidRDefault="001D13F9">
      <w:pPr>
        <w:numPr>
          <w:ilvl w:val="0"/>
          <w:numId w:val="4"/>
        </w:numPr>
        <w:tabs>
          <w:tab w:val="left" w:pos="720"/>
        </w:tabs>
      </w:pPr>
      <w:r>
        <w:rPr>
          <w:b/>
          <w:bCs/>
          <w:i/>
          <w:iCs/>
        </w:rPr>
        <w:t>Block Structure and Prediction:</w:t>
      </w:r>
      <w:r>
        <w:t xml:space="preserve"> split flag, enable intra block copy or rotate intra block copy, HEVC intra prediction mode, motion vector info (motion vector predictor enable flag, motion vector/motion vector difference), rotation angle index</w:t>
      </w:r>
    </w:p>
    <w:p w14:paraId="4FC8866C" w14:textId="77777777" w:rsidR="00E03F77" w:rsidRDefault="001D13F9">
      <w:pPr>
        <w:numPr>
          <w:ilvl w:val="0"/>
          <w:numId w:val="4"/>
        </w:numPr>
        <w:tabs>
          <w:tab w:val="left" w:pos="720"/>
        </w:tabs>
      </w:pPr>
      <w:r>
        <w:rPr>
          <w:b/>
          <w:bCs/>
          <w:i/>
          <w:iCs/>
        </w:rPr>
        <w:t>Residual:</w:t>
      </w:r>
      <w:r>
        <w:t xml:space="preserve"> run, length</w:t>
      </w:r>
    </w:p>
    <w:p w14:paraId="5AD9C7DB" w14:textId="57D2A190" w:rsidR="00E03F77" w:rsidRDefault="001D13F9">
      <w:r>
        <w:lastRenderedPageBreak/>
        <w:t>The rate distortion optimization is performed using the stan</w:t>
      </w:r>
      <w:r w:rsidR="00AC34AC">
        <w:t xml:space="preserve">dard objective function </w:t>
      </w:r>
      <w:r w:rsidR="00AC34AC" w:rsidRPr="00AC34AC">
        <w:rPr>
          <w:b/>
          <w:i/>
        </w:rPr>
        <w:t>D</w:t>
      </w:r>
      <w:r w:rsidR="00AC34AC" w:rsidRPr="00AC34AC">
        <w:rPr>
          <w:i/>
        </w:rPr>
        <w:t xml:space="preserve">+ </w:t>
      </w:r>
      <w:proofErr w:type="spellStart"/>
      <w:r w:rsidR="00AC34AC" w:rsidRPr="00AC34AC">
        <w:rPr>
          <w:i/>
        </w:rPr>
        <w:t>λ</w:t>
      </w:r>
      <w:r w:rsidR="00AC34AC" w:rsidRPr="00AC34AC">
        <w:rPr>
          <w:b/>
          <w:i/>
        </w:rPr>
        <w:t>R</w:t>
      </w:r>
      <w:proofErr w:type="spellEnd"/>
      <w:r w:rsidR="00B41CD8">
        <w:rPr>
          <w:i/>
        </w:rPr>
        <w:t>,</w:t>
      </w:r>
      <w:r>
        <w:t xml:space="preserve"> where </w:t>
      </w:r>
      <w:r>
        <w:rPr>
          <w:b/>
          <w:bCs/>
          <w:i/>
          <w:iCs/>
        </w:rPr>
        <w:t>D</w:t>
      </w:r>
      <w:r>
        <w:t xml:space="preserve"> is the quantization error of a block, and </w:t>
      </w:r>
      <w:r>
        <w:rPr>
          <w:b/>
          <w:bCs/>
          <w:i/>
          <w:iCs/>
        </w:rPr>
        <w:t>R</w:t>
      </w:r>
      <w:r>
        <w:t xml:space="preserve"> is the estimated bits of the block including residual bits, motion vector info bits, and intra prediction mode/rotation angle index bits. The residual bits are estimated by multiplying the number of run-length values with the average </w:t>
      </w:r>
      <w:proofErr w:type="spellStart"/>
      <w:r>
        <w:t>codeword</w:t>
      </w:r>
      <w:proofErr w:type="spellEnd"/>
      <w:r>
        <w:t xml:space="preserve"> length in the </w:t>
      </w:r>
      <w:proofErr w:type="spellStart"/>
      <w:r>
        <w:t>rle</w:t>
      </w:r>
      <w:proofErr w:type="spellEnd"/>
      <w:r>
        <w:t xml:space="preserve"> sequence, which is learnt from the test results.</w:t>
      </w:r>
    </w:p>
    <w:p w14:paraId="6FD5089A" w14:textId="1DB2B4C4" w:rsidR="00E03F77" w:rsidRDefault="001D13F9">
      <w:r>
        <w:t>The same exhaustive intra motion vector search strategy is applied for both intra block copy and rotate intra block copy with the same motion vector coding to make the comparison fair (for intra block copy, no neighbor rotation is needed). For rotate intra block copy, the search for the motion vector is limited to the area within +/- 128 pixels around the target patch along both axes (Fig</w:t>
      </w:r>
      <w:r w:rsidR="00B41CD8">
        <w:t>ure</w:t>
      </w:r>
      <w:r w:rsidR="00AC34AC">
        <w:t xml:space="preserve"> 8 (left)</w:t>
      </w:r>
      <w:r>
        <w:t>)).  A similar restriction is applied on intra block copy, but the vertical motion vector comp</w:t>
      </w:r>
      <w:r w:rsidR="00B41CD8">
        <w:t>onent can only be negative (Figure</w:t>
      </w:r>
      <w:r w:rsidR="00AC34AC">
        <w:t xml:space="preserve"> 8 (right</w:t>
      </w:r>
      <w:r>
        <w:t>)).</w:t>
      </w:r>
    </w:p>
    <w:p w14:paraId="5AB7F94D" w14:textId="16CDE76D" w:rsidR="00AC34AC" w:rsidRDefault="00A259EB" w:rsidP="00AC34AC">
      <w:pPr>
        <w:jc w:val="center"/>
      </w:pPr>
      <w:r>
        <w:rPr>
          <w:noProof/>
        </w:rPr>
        <w:drawing>
          <wp:inline distT="0" distB="0" distL="0" distR="0" wp14:anchorId="74AAA39B" wp14:editId="086E9EC7">
            <wp:extent cx="1828800" cy="1574800"/>
            <wp:effectExtent l="0" t="0" r="0" b="0"/>
            <wp:docPr id="29" name="Picture 9" descr="rotate_restric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tate_restrict_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1574800"/>
                    </a:xfrm>
                    <a:prstGeom prst="rect">
                      <a:avLst/>
                    </a:prstGeom>
                    <a:noFill/>
                    <a:ln>
                      <a:noFill/>
                    </a:ln>
                  </pic:spPr>
                </pic:pic>
              </a:graphicData>
            </a:graphic>
          </wp:inline>
        </w:drawing>
      </w:r>
      <w:r>
        <w:rPr>
          <w:noProof/>
        </w:rPr>
        <w:drawing>
          <wp:inline distT="0" distB="0" distL="0" distR="0" wp14:anchorId="51536B5E" wp14:editId="3C355F30">
            <wp:extent cx="2057400" cy="1617345"/>
            <wp:effectExtent l="0" t="0" r="0" b="8255"/>
            <wp:docPr id="28" name="Picture 10" descr="bc_restric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c_restrict_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7400" cy="1617345"/>
                    </a:xfrm>
                    <a:prstGeom prst="rect">
                      <a:avLst/>
                    </a:prstGeom>
                    <a:noFill/>
                    <a:ln>
                      <a:noFill/>
                    </a:ln>
                  </pic:spPr>
                </pic:pic>
              </a:graphicData>
            </a:graphic>
          </wp:inline>
        </w:drawing>
      </w:r>
    </w:p>
    <w:p w14:paraId="15C81B94" w14:textId="42A6D878" w:rsidR="00B41CD8" w:rsidRDefault="00AC34AC" w:rsidP="00D863D4">
      <w:pPr>
        <w:jc w:val="center"/>
      </w:pPr>
      <w:r>
        <w:t xml:space="preserve">Fig. 8: </w:t>
      </w:r>
      <w:r w:rsidR="001D13F9">
        <w:t>Restriction on the search</w:t>
      </w:r>
      <w:r>
        <w:t xml:space="preserve"> range. (Left) rotate intra block copy; (Right) intra block copy</w:t>
      </w:r>
    </w:p>
    <w:p w14:paraId="244804BD" w14:textId="77777777" w:rsidR="007F5A9C" w:rsidRDefault="001D13F9">
      <w:r>
        <w:t xml:space="preserve">Table </w:t>
      </w:r>
      <w:r w:rsidR="00AC34AC">
        <w:t>1</w:t>
      </w:r>
      <w:r>
        <w:t xml:space="preserve"> shows the coding efficiency of HEVC intra prediction plus intra block copy (HEVC+BC) and HEVC intra prediction plus rotate intra block copy (HEVC+ROTATE) evaluated using the first frame of the test sequences in the JCT-VC common test conditions</w:t>
      </w:r>
      <w:r w:rsidR="00AC34AC">
        <w:t xml:space="preserve"> [5]</w:t>
      </w:r>
      <w:r>
        <w:t>.</w:t>
      </w:r>
      <w:r w:rsidR="007F5A9C">
        <w:t xml:space="preserve"> </w:t>
      </w:r>
      <w:r>
        <w:t>The BD-</w:t>
      </w:r>
      <w:r w:rsidR="00AC34AC">
        <w:t>rate [6]</w:t>
      </w:r>
      <w:r>
        <w:t xml:space="preserve"> is measured for QP={22, 27, 32, 37} and only the </w:t>
      </w:r>
      <w:proofErr w:type="spellStart"/>
      <w:r>
        <w:t>luma</w:t>
      </w:r>
      <w:proofErr w:type="spellEnd"/>
      <w:r>
        <w:t xml:space="preserve"> component is considered. </w:t>
      </w:r>
      <w:r w:rsidR="007F5A9C">
        <w:t xml:space="preserve">Note that the Huffman dictionary is not included in the bits for HEVC+BC or HEVC+ROTATE; this is because on average the bits needed to encode the Huffman dictionary of HEVC + ROTATE (2153 bits) is smaller than the other (2310 bits). We exclude this artificial gain in BD-rate because the actual HM pipeline is not using Huffman table for entropy coding. </w:t>
      </w:r>
    </w:p>
    <w:p w14:paraId="655ABCBC" w14:textId="79EA7FD4" w:rsidR="00E03F77" w:rsidRDefault="001D13F9">
      <w:pPr>
        <w:rPr>
          <w:noProof/>
        </w:rPr>
      </w:pPr>
      <w:r>
        <w:t xml:space="preserve">For HEVC+ROTATE, the encoder performs both HEVC and rotate intra block copy predictions and picks the best from the rate-distortion optimization; the same goes for HEVC+BC. It can be seen that HEVC+ROTATE achieves on average residual energy reduction of 20% reduction compared with HEVC+BC. With the proposed codec, this reduction translates into a 3.4% coding gain in BD-rate averaged over all the test sequences. Note that the bits for </w:t>
      </w:r>
      <w:r w:rsidR="00B41CD8">
        <w:t xml:space="preserve">the </w:t>
      </w:r>
      <w:r>
        <w:t>block structure and prediction actually increase by 26% to signal the rotate angle, but those bits only account for 27% of the total bits and their increase is surpassed by the reduction of the residual bits and as a whole the proposed technique achieves the aforementioned coding again.</w:t>
      </w:r>
      <w:r w:rsidR="00B41CD8" w:rsidRPr="00B41CD8">
        <w:rPr>
          <w:noProof/>
        </w:rPr>
        <w:t xml:space="preserve"> </w:t>
      </w:r>
    </w:p>
    <w:p w14:paraId="6FB862DF" w14:textId="77777777" w:rsidR="00E42157" w:rsidRDefault="00E42157"/>
    <w:tbl>
      <w:tblPr>
        <w:tblStyle w:val="TableGrid"/>
        <w:tblW w:w="0" w:type="auto"/>
        <w:tblLook w:val="04A0" w:firstRow="1" w:lastRow="0" w:firstColumn="1" w:lastColumn="0" w:noHBand="0" w:noVBand="1"/>
      </w:tblPr>
      <w:tblGrid>
        <w:gridCol w:w="2394"/>
        <w:gridCol w:w="2394"/>
        <w:gridCol w:w="2394"/>
        <w:gridCol w:w="2394"/>
      </w:tblGrid>
      <w:tr w:rsidR="00B41CD8" w14:paraId="0F3FFD5E" w14:textId="77777777" w:rsidTr="00B41CD8">
        <w:tc>
          <w:tcPr>
            <w:tcW w:w="2394" w:type="dxa"/>
          </w:tcPr>
          <w:p w14:paraId="53AF41E9" w14:textId="77777777" w:rsidR="00B41CD8" w:rsidRDefault="00B41CD8" w:rsidP="00B41CD8">
            <w:pPr>
              <w:jc w:val="center"/>
            </w:pPr>
          </w:p>
        </w:tc>
        <w:tc>
          <w:tcPr>
            <w:tcW w:w="2394" w:type="dxa"/>
          </w:tcPr>
          <w:p w14:paraId="0580654F" w14:textId="44F59269" w:rsidR="00B41CD8" w:rsidRPr="00B41CD8" w:rsidRDefault="00B41CD8" w:rsidP="00B41CD8">
            <w:pPr>
              <w:jc w:val="center"/>
              <w:rPr>
                <w:b/>
              </w:rPr>
            </w:pPr>
            <w:r>
              <w:rPr>
                <w:b/>
              </w:rPr>
              <w:t>Sequence</w:t>
            </w:r>
          </w:p>
        </w:tc>
        <w:tc>
          <w:tcPr>
            <w:tcW w:w="2394" w:type="dxa"/>
          </w:tcPr>
          <w:p w14:paraId="29BB3D20" w14:textId="1BFEAAB3" w:rsidR="00B41CD8" w:rsidRPr="00B41CD8" w:rsidRDefault="00B41CD8" w:rsidP="00B41CD8">
            <w:pPr>
              <w:jc w:val="center"/>
              <w:rPr>
                <w:b/>
              </w:rPr>
            </w:pPr>
            <w:r w:rsidRPr="00B41CD8">
              <w:rPr>
                <w:b/>
              </w:rPr>
              <w:t>Residual Reduction</w:t>
            </w:r>
          </w:p>
        </w:tc>
        <w:tc>
          <w:tcPr>
            <w:tcW w:w="2394" w:type="dxa"/>
          </w:tcPr>
          <w:p w14:paraId="0F24BBA9" w14:textId="13E765BA" w:rsidR="00B41CD8" w:rsidRPr="00B41CD8" w:rsidRDefault="00B41CD8" w:rsidP="00B41CD8">
            <w:pPr>
              <w:jc w:val="center"/>
              <w:rPr>
                <w:b/>
              </w:rPr>
            </w:pPr>
            <w:r w:rsidRPr="00B41CD8">
              <w:rPr>
                <w:b/>
              </w:rPr>
              <w:t>BD-rate</w:t>
            </w:r>
          </w:p>
        </w:tc>
      </w:tr>
      <w:tr w:rsidR="00B41CD8" w14:paraId="78A67B2B" w14:textId="77777777" w:rsidTr="00B41CD8">
        <w:tc>
          <w:tcPr>
            <w:tcW w:w="2394" w:type="dxa"/>
            <w:vMerge w:val="restart"/>
          </w:tcPr>
          <w:p w14:paraId="24E7B0C1" w14:textId="378C4E99" w:rsidR="00B41CD8" w:rsidRPr="00B41CD8" w:rsidRDefault="00B41CD8" w:rsidP="00B41CD8">
            <w:pPr>
              <w:jc w:val="center"/>
              <w:rPr>
                <w:b/>
              </w:rPr>
            </w:pPr>
            <w:r w:rsidRPr="00B41CD8">
              <w:rPr>
                <w:b/>
              </w:rPr>
              <w:t>Class C</w:t>
            </w:r>
          </w:p>
        </w:tc>
        <w:tc>
          <w:tcPr>
            <w:tcW w:w="2394" w:type="dxa"/>
          </w:tcPr>
          <w:p w14:paraId="67749907" w14:textId="1CB01388" w:rsidR="00B41CD8" w:rsidRDefault="00B41CD8" w:rsidP="00B41CD8">
            <w:pPr>
              <w:jc w:val="center"/>
            </w:pPr>
            <w:proofErr w:type="spellStart"/>
            <w:r>
              <w:t>RaceHorse</w:t>
            </w:r>
            <w:proofErr w:type="spellEnd"/>
          </w:p>
        </w:tc>
        <w:tc>
          <w:tcPr>
            <w:tcW w:w="2394" w:type="dxa"/>
          </w:tcPr>
          <w:p w14:paraId="7F1F953B" w14:textId="7F2F93EE" w:rsidR="00B41CD8" w:rsidRDefault="00B41CD8" w:rsidP="00B41CD8">
            <w:pPr>
              <w:jc w:val="center"/>
            </w:pPr>
            <w:r>
              <w:t>23.66%</w:t>
            </w:r>
          </w:p>
        </w:tc>
        <w:tc>
          <w:tcPr>
            <w:tcW w:w="2394" w:type="dxa"/>
          </w:tcPr>
          <w:p w14:paraId="79ACE3A7" w14:textId="5F4AFEDB" w:rsidR="00B41CD8" w:rsidRDefault="00B41CD8" w:rsidP="00B41CD8">
            <w:pPr>
              <w:jc w:val="center"/>
            </w:pPr>
            <w:r>
              <w:t>-4.54</w:t>
            </w:r>
          </w:p>
        </w:tc>
      </w:tr>
      <w:tr w:rsidR="00B41CD8" w14:paraId="5C0BFF78" w14:textId="77777777" w:rsidTr="00B41CD8">
        <w:tc>
          <w:tcPr>
            <w:tcW w:w="2394" w:type="dxa"/>
            <w:vMerge/>
          </w:tcPr>
          <w:p w14:paraId="25D02A6B" w14:textId="77777777" w:rsidR="00B41CD8" w:rsidRDefault="00B41CD8" w:rsidP="00B41CD8">
            <w:pPr>
              <w:jc w:val="center"/>
            </w:pPr>
          </w:p>
        </w:tc>
        <w:tc>
          <w:tcPr>
            <w:tcW w:w="2394" w:type="dxa"/>
          </w:tcPr>
          <w:p w14:paraId="3DF7FFD9" w14:textId="29EA1AFB" w:rsidR="00B41CD8" w:rsidRDefault="00B41CD8" w:rsidP="00B41CD8">
            <w:pPr>
              <w:jc w:val="center"/>
            </w:pPr>
            <w:proofErr w:type="spellStart"/>
            <w:r>
              <w:t>PartyScene</w:t>
            </w:r>
            <w:proofErr w:type="spellEnd"/>
          </w:p>
        </w:tc>
        <w:tc>
          <w:tcPr>
            <w:tcW w:w="2394" w:type="dxa"/>
          </w:tcPr>
          <w:p w14:paraId="6E1EEB6A" w14:textId="5B1FF8E4" w:rsidR="00B41CD8" w:rsidRDefault="00B41CD8" w:rsidP="00B41CD8">
            <w:pPr>
              <w:jc w:val="center"/>
            </w:pPr>
            <w:r>
              <w:t>27.64%</w:t>
            </w:r>
          </w:p>
        </w:tc>
        <w:tc>
          <w:tcPr>
            <w:tcW w:w="2394" w:type="dxa"/>
          </w:tcPr>
          <w:p w14:paraId="333A3B91" w14:textId="01FDAFEF" w:rsidR="00B41CD8" w:rsidRDefault="007E2674" w:rsidP="00B41CD8">
            <w:pPr>
              <w:jc w:val="center"/>
            </w:pPr>
            <w:r>
              <w:t>-4.45</w:t>
            </w:r>
          </w:p>
        </w:tc>
      </w:tr>
      <w:tr w:rsidR="00B41CD8" w14:paraId="09360943" w14:textId="77777777" w:rsidTr="00B41CD8">
        <w:tc>
          <w:tcPr>
            <w:tcW w:w="2394" w:type="dxa"/>
            <w:vMerge/>
          </w:tcPr>
          <w:p w14:paraId="5354779C" w14:textId="77777777" w:rsidR="00B41CD8" w:rsidRDefault="00B41CD8" w:rsidP="00B41CD8">
            <w:pPr>
              <w:jc w:val="center"/>
            </w:pPr>
          </w:p>
        </w:tc>
        <w:tc>
          <w:tcPr>
            <w:tcW w:w="2394" w:type="dxa"/>
          </w:tcPr>
          <w:p w14:paraId="6A7D6D6B" w14:textId="0083BB2B" w:rsidR="00B41CD8" w:rsidRDefault="00B41CD8" w:rsidP="00B41CD8">
            <w:pPr>
              <w:jc w:val="center"/>
            </w:pPr>
            <w:proofErr w:type="spellStart"/>
            <w:r>
              <w:t>BQMall</w:t>
            </w:r>
            <w:proofErr w:type="spellEnd"/>
          </w:p>
        </w:tc>
        <w:tc>
          <w:tcPr>
            <w:tcW w:w="2394" w:type="dxa"/>
          </w:tcPr>
          <w:p w14:paraId="68DB823A" w14:textId="749C1ACB" w:rsidR="00B41CD8" w:rsidRDefault="00B41CD8" w:rsidP="00B41CD8">
            <w:pPr>
              <w:jc w:val="center"/>
            </w:pPr>
            <w:r>
              <w:t>17.92%</w:t>
            </w:r>
          </w:p>
        </w:tc>
        <w:tc>
          <w:tcPr>
            <w:tcW w:w="2394" w:type="dxa"/>
          </w:tcPr>
          <w:p w14:paraId="481FDB8A" w14:textId="7C5315CC" w:rsidR="00B41CD8" w:rsidRDefault="007E2674" w:rsidP="00B41CD8">
            <w:pPr>
              <w:jc w:val="center"/>
            </w:pPr>
            <w:r>
              <w:t>-2.63</w:t>
            </w:r>
          </w:p>
        </w:tc>
      </w:tr>
      <w:tr w:rsidR="00B41CD8" w14:paraId="0EFF156E" w14:textId="77777777" w:rsidTr="00B41CD8">
        <w:tc>
          <w:tcPr>
            <w:tcW w:w="2394" w:type="dxa"/>
            <w:vMerge/>
          </w:tcPr>
          <w:p w14:paraId="790E17CB" w14:textId="77777777" w:rsidR="00B41CD8" w:rsidRDefault="00B41CD8" w:rsidP="00B41CD8">
            <w:pPr>
              <w:jc w:val="center"/>
            </w:pPr>
          </w:p>
        </w:tc>
        <w:tc>
          <w:tcPr>
            <w:tcW w:w="2394" w:type="dxa"/>
          </w:tcPr>
          <w:p w14:paraId="2CB3B963" w14:textId="58B00256" w:rsidR="00B41CD8" w:rsidRDefault="00B41CD8" w:rsidP="00B41CD8">
            <w:pPr>
              <w:jc w:val="center"/>
            </w:pPr>
            <w:proofErr w:type="spellStart"/>
            <w:r>
              <w:t>BasketballDrill</w:t>
            </w:r>
            <w:proofErr w:type="spellEnd"/>
          </w:p>
        </w:tc>
        <w:tc>
          <w:tcPr>
            <w:tcW w:w="2394" w:type="dxa"/>
          </w:tcPr>
          <w:p w14:paraId="05DBE183" w14:textId="23BCC107" w:rsidR="00B41CD8" w:rsidRDefault="00B41CD8" w:rsidP="00B41CD8">
            <w:pPr>
              <w:jc w:val="center"/>
            </w:pPr>
            <w:r>
              <w:t>22.12%</w:t>
            </w:r>
          </w:p>
        </w:tc>
        <w:tc>
          <w:tcPr>
            <w:tcW w:w="2394" w:type="dxa"/>
          </w:tcPr>
          <w:p w14:paraId="5F670A32" w14:textId="1A78393C" w:rsidR="00B41CD8" w:rsidRDefault="007E2674" w:rsidP="00B41CD8">
            <w:pPr>
              <w:jc w:val="center"/>
            </w:pPr>
            <w:r>
              <w:t>-3.40</w:t>
            </w:r>
          </w:p>
        </w:tc>
      </w:tr>
      <w:tr w:rsidR="00B41CD8" w14:paraId="1D2A3595" w14:textId="77777777" w:rsidTr="00B41CD8">
        <w:tc>
          <w:tcPr>
            <w:tcW w:w="2394" w:type="dxa"/>
            <w:vMerge w:val="restart"/>
          </w:tcPr>
          <w:p w14:paraId="6AE5DAB3" w14:textId="563C0319" w:rsidR="00B41CD8" w:rsidRPr="00B41CD8" w:rsidRDefault="00B41CD8" w:rsidP="00B41CD8">
            <w:pPr>
              <w:jc w:val="center"/>
              <w:rPr>
                <w:b/>
              </w:rPr>
            </w:pPr>
            <w:r w:rsidRPr="00B41CD8">
              <w:rPr>
                <w:b/>
              </w:rPr>
              <w:t>Class D</w:t>
            </w:r>
          </w:p>
        </w:tc>
        <w:tc>
          <w:tcPr>
            <w:tcW w:w="2394" w:type="dxa"/>
          </w:tcPr>
          <w:p w14:paraId="0F03F8A5" w14:textId="73569367" w:rsidR="00B41CD8" w:rsidRDefault="00B41CD8" w:rsidP="00B41CD8">
            <w:pPr>
              <w:jc w:val="center"/>
            </w:pPr>
            <w:proofErr w:type="spellStart"/>
            <w:r>
              <w:t>BQSquare</w:t>
            </w:r>
            <w:proofErr w:type="spellEnd"/>
          </w:p>
        </w:tc>
        <w:tc>
          <w:tcPr>
            <w:tcW w:w="2394" w:type="dxa"/>
          </w:tcPr>
          <w:p w14:paraId="26668FE9" w14:textId="1B45F6F2" w:rsidR="00B41CD8" w:rsidRDefault="00B41CD8" w:rsidP="00B41CD8">
            <w:pPr>
              <w:jc w:val="center"/>
            </w:pPr>
            <w:r>
              <w:t>30.82%</w:t>
            </w:r>
          </w:p>
        </w:tc>
        <w:tc>
          <w:tcPr>
            <w:tcW w:w="2394" w:type="dxa"/>
          </w:tcPr>
          <w:p w14:paraId="47AB9970" w14:textId="11388299" w:rsidR="00B41CD8" w:rsidRDefault="007E2674" w:rsidP="00B41CD8">
            <w:pPr>
              <w:jc w:val="center"/>
            </w:pPr>
            <w:r>
              <w:t>-4.99</w:t>
            </w:r>
          </w:p>
        </w:tc>
      </w:tr>
      <w:tr w:rsidR="00B41CD8" w14:paraId="76DE1F4E" w14:textId="77777777" w:rsidTr="00B41CD8">
        <w:tc>
          <w:tcPr>
            <w:tcW w:w="2394" w:type="dxa"/>
            <w:vMerge/>
          </w:tcPr>
          <w:p w14:paraId="77564B13" w14:textId="77777777" w:rsidR="00B41CD8" w:rsidRDefault="00B41CD8" w:rsidP="00B41CD8">
            <w:pPr>
              <w:jc w:val="center"/>
            </w:pPr>
          </w:p>
        </w:tc>
        <w:tc>
          <w:tcPr>
            <w:tcW w:w="2394" w:type="dxa"/>
          </w:tcPr>
          <w:p w14:paraId="448B0FB6" w14:textId="5B61CCE1" w:rsidR="00B41CD8" w:rsidRDefault="00B41CD8" w:rsidP="00B41CD8">
            <w:pPr>
              <w:jc w:val="center"/>
            </w:pPr>
            <w:proofErr w:type="spellStart"/>
            <w:r>
              <w:t>BasketballPass</w:t>
            </w:r>
            <w:proofErr w:type="spellEnd"/>
          </w:p>
        </w:tc>
        <w:tc>
          <w:tcPr>
            <w:tcW w:w="2394" w:type="dxa"/>
          </w:tcPr>
          <w:p w14:paraId="25E6A40B" w14:textId="661F6DBD" w:rsidR="00B41CD8" w:rsidRDefault="00B41CD8" w:rsidP="00B41CD8">
            <w:pPr>
              <w:jc w:val="center"/>
            </w:pPr>
            <w:r>
              <w:t>15.44%</w:t>
            </w:r>
          </w:p>
        </w:tc>
        <w:tc>
          <w:tcPr>
            <w:tcW w:w="2394" w:type="dxa"/>
          </w:tcPr>
          <w:p w14:paraId="1C2FF531" w14:textId="3FF6EC37" w:rsidR="00B41CD8" w:rsidRDefault="007E2674" w:rsidP="00B41CD8">
            <w:pPr>
              <w:jc w:val="center"/>
            </w:pPr>
            <w:r>
              <w:t>-1.84</w:t>
            </w:r>
          </w:p>
        </w:tc>
      </w:tr>
      <w:tr w:rsidR="00B41CD8" w14:paraId="2EA9D8F9" w14:textId="77777777" w:rsidTr="00B41CD8">
        <w:tc>
          <w:tcPr>
            <w:tcW w:w="2394" w:type="dxa"/>
            <w:vMerge/>
          </w:tcPr>
          <w:p w14:paraId="4263F09E" w14:textId="77777777" w:rsidR="00B41CD8" w:rsidRDefault="00B41CD8" w:rsidP="00B41CD8">
            <w:pPr>
              <w:jc w:val="center"/>
            </w:pPr>
          </w:p>
        </w:tc>
        <w:tc>
          <w:tcPr>
            <w:tcW w:w="2394" w:type="dxa"/>
          </w:tcPr>
          <w:p w14:paraId="0F12ABDA" w14:textId="51FDB452" w:rsidR="00B41CD8" w:rsidRDefault="00B41CD8" w:rsidP="00B41CD8">
            <w:pPr>
              <w:jc w:val="center"/>
            </w:pPr>
            <w:proofErr w:type="spellStart"/>
            <w:r>
              <w:t>BlowingBubble</w:t>
            </w:r>
            <w:proofErr w:type="spellEnd"/>
          </w:p>
        </w:tc>
        <w:tc>
          <w:tcPr>
            <w:tcW w:w="2394" w:type="dxa"/>
          </w:tcPr>
          <w:p w14:paraId="5A57847D" w14:textId="5EC1E4F8" w:rsidR="00B41CD8" w:rsidRDefault="00B41CD8" w:rsidP="00B41CD8">
            <w:pPr>
              <w:jc w:val="center"/>
            </w:pPr>
            <w:r>
              <w:t>7.59%</w:t>
            </w:r>
          </w:p>
        </w:tc>
        <w:tc>
          <w:tcPr>
            <w:tcW w:w="2394" w:type="dxa"/>
          </w:tcPr>
          <w:p w14:paraId="6A829563" w14:textId="7ED0E280" w:rsidR="00B41CD8" w:rsidRDefault="007E2674" w:rsidP="00B41CD8">
            <w:pPr>
              <w:jc w:val="center"/>
            </w:pPr>
            <w:r>
              <w:t>-2.81</w:t>
            </w:r>
          </w:p>
        </w:tc>
      </w:tr>
      <w:tr w:rsidR="00B41CD8" w14:paraId="09ADD8BB" w14:textId="77777777" w:rsidTr="00B41CD8">
        <w:tc>
          <w:tcPr>
            <w:tcW w:w="2394" w:type="dxa"/>
            <w:vMerge/>
          </w:tcPr>
          <w:p w14:paraId="1339DC9A" w14:textId="77777777" w:rsidR="00B41CD8" w:rsidRDefault="00B41CD8" w:rsidP="00B41CD8">
            <w:pPr>
              <w:jc w:val="center"/>
            </w:pPr>
          </w:p>
        </w:tc>
        <w:tc>
          <w:tcPr>
            <w:tcW w:w="2394" w:type="dxa"/>
          </w:tcPr>
          <w:p w14:paraId="2DD0C99A" w14:textId="6D604317" w:rsidR="00B41CD8" w:rsidRDefault="00B41CD8" w:rsidP="00B41CD8">
            <w:pPr>
              <w:jc w:val="center"/>
            </w:pPr>
            <w:proofErr w:type="spellStart"/>
            <w:r>
              <w:t>RaceHorse</w:t>
            </w:r>
            <w:proofErr w:type="spellEnd"/>
          </w:p>
        </w:tc>
        <w:tc>
          <w:tcPr>
            <w:tcW w:w="2394" w:type="dxa"/>
          </w:tcPr>
          <w:p w14:paraId="3DD2E1A0" w14:textId="4F79DADB" w:rsidR="00B41CD8" w:rsidRDefault="00B41CD8" w:rsidP="00B41CD8">
            <w:pPr>
              <w:jc w:val="center"/>
            </w:pPr>
            <w:r>
              <w:t>28.97%</w:t>
            </w:r>
          </w:p>
        </w:tc>
        <w:tc>
          <w:tcPr>
            <w:tcW w:w="2394" w:type="dxa"/>
          </w:tcPr>
          <w:p w14:paraId="5E26984E" w14:textId="2E8E579D" w:rsidR="00B41CD8" w:rsidRDefault="007E2674" w:rsidP="00B41CD8">
            <w:pPr>
              <w:jc w:val="center"/>
            </w:pPr>
            <w:r>
              <w:t>-4.42</w:t>
            </w:r>
          </w:p>
        </w:tc>
      </w:tr>
      <w:tr w:rsidR="00B41CD8" w14:paraId="676FA6FD" w14:textId="77777777" w:rsidTr="00B41CD8">
        <w:tc>
          <w:tcPr>
            <w:tcW w:w="2394" w:type="dxa"/>
            <w:vMerge w:val="restart"/>
          </w:tcPr>
          <w:p w14:paraId="46EF1D8A" w14:textId="34C5C12E" w:rsidR="00B41CD8" w:rsidRPr="00B41CD8" w:rsidRDefault="00B41CD8" w:rsidP="00B41CD8">
            <w:pPr>
              <w:jc w:val="center"/>
              <w:rPr>
                <w:b/>
              </w:rPr>
            </w:pPr>
            <w:r w:rsidRPr="00B41CD8">
              <w:rPr>
                <w:b/>
              </w:rPr>
              <w:t>Class E</w:t>
            </w:r>
          </w:p>
        </w:tc>
        <w:tc>
          <w:tcPr>
            <w:tcW w:w="2394" w:type="dxa"/>
          </w:tcPr>
          <w:p w14:paraId="5E4CFEB0" w14:textId="416612F3" w:rsidR="00B41CD8" w:rsidRDefault="00B41CD8" w:rsidP="00B41CD8">
            <w:pPr>
              <w:jc w:val="center"/>
            </w:pPr>
            <w:proofErr w:type="spellStart"/>
            <w:r>
              <w:t>FourPeople</w:t>
            </w:r>
            <w:proofErr w:type="spellEnd"/>
          </w:p>
        </w:tc>
        <w:tc>
          <w:tcPr>
            <w:tcW w:w="2394" w:type="dxa"/>
          </w:tcPr>
          <w:p w14:paraId="4AD391AF" w14:textId="10CDD875" w:rsidR="00B41CD8" w:rsidRDefault="00B41CD8" w:rsidP="00B41CD8">
            <w:pPr>
              <w:jc w:val="center"/>
            </w:pPr>
            <w:r>
              <w:t>18.09%</w:t>
            </w:r>
          </w:p>
        </w:tc>
        <w:tc>
          <w:tcPr>
            <w:tcW w:w="2394" w:type="dxa"/>
          </w:tcPr>
          <w:p w14:paraId="3188C80F" w14:textId="25C3F97A" w:rsidR="00B41CD8" w:rsidRDefault="007E2674" w:rsidP="00B41CD8">
            <w:pPr>
              <w:jc w:val="center"/>
            </w:pPr>
            <w:r>
              <w:t>-2.54</w:t>
            </w:r>
          </w:p>
        </w:tc>
      </w:tr>
      <w:tr w:rsidR="00B41CD8" w14:paraId="487BC708" w14:textId="77777777" w:rsidTr="00B41CD8">
        <w:tc>
          <w:tcPr>
            <w:tcW w:w="2394" w:type="dxa"/>
            <w:vMerge/>
          </w:tcPr>
          <w:p w14:paraId="34C79242" w14:textId="77777777" w:rsidR="00B41CD8" w:rsidRDefault="00B41CD8" w:rsidP="00B41CD8">
            <w:pPr>
              <w:jc w:val="center"/>
            </w:pPr>
          </w:p>
        </w:tc>
        <w:tc>
          <w:tcPr>
            <w:tcW w:w="2394" w:type="dxa"/>
          </w:tcPr>
          <w:p w14:paraId="6742C677" w14:textId="4F8F62AF" w:rsidR="00B41CD8" w:rsidRDefault="00B41CD8" w:rsidP="00B41CD8">
            <w:pPr>
              <w:jc w:val="center"/>
            </w:pPr>
            <w:r>
              <w:t>Johnny</w:t>
            </w:r>
          </w:p>
        </w:tc>
        <w:tc>
          <w:tcPr>
            <w:tcW w:w="2394" w:type="dxa"/>
          </w:tcPr>
          <w:p w14:paraId="07C4B0EE" w14:textId="43F5AC43" w:rsidR="00B41CD8" w:rsidRDefault="00B41CD8" w:rsidP="00B41CD8">
            <w:pPr>
              <w:jc w:val="center"/>
            </w:pPr>
            <w:r>
              <w:t>12.79%</w:t>
            </w:r>
          </w:p>
        </w:tc>
        <w:tc>
          <w:tcPr>
            <w:tcW w:w="2394" w:type="dxa"/>
          </w:tcPr>
          <w:p w14:paraId="1FC44AF1" w14:textId="6A46962F" w:rsidR="00B41CD8" w:rsidRDefault="007E2674" w:rsidP="00B41CD8">
            <w:pPr>
              <w:jc w:val="center"/>
            </w:pPr>
            <w:r>
              <w:t>-2.35</w:t>
            </w:r>
          </w:p>
        </w:tc>
      </w:tr>
      <w:tr w:rsidR="00B41CD8" w14:paraId="32053259" w14:textId="77777777" w:rsidTr="00B41CD8">
        <w:tc>
          <w:tcPr>
            <w:tcW w:w="2394" w:type="dxa"/>
            <w:vMerge/>
          </w:tcPr>
          <w:p w14:paraId="36A49D2C" w14:textId="77777777" w:rsidR="00B41CD8" w:rsidRDefault="00B41CD8" w:rsidP="00B41CD8">
            <w:pPr>
              <w:jc w:val="center"/>
            </w:pPr>
          </w:p>
        </w:tc>
        <w:tc>
          <w:tcPr>
            <w:tcW w:w="2394" w:type="dxa"/>
          </w:tcPr>
          <w:p w14:paraId="642E6072" w14:textId="0C695814" w:rsidR="00B41CD8" w:rsidRDefault="00B41CD8" w:rsidP="00B41CD8">
            <w:pPr>
              <w:jc w:val="center"/>
            </w:pPr>
            <w:proofErr w:type="spellStart"/>
            <w:r>
              <w:t>KristenAndSara</w:t>
            </w:r>
            <w:proofErr w:type="spellEnd"/>
          </w:p>
        </w:tc>
        <w:tc>
          <w:tcPr>
            <w:tcW w:w="2394" w:type="dxa"/>
          </w:tcPr>
          <w:p w14:paraId="6236EFD8" w14:textId="42DE632D" w:rsidR="00B41CD8" w:rsidRDefault="00B41CD8" w:rsidP="00B41CD8">
            <w:pPr>
              <w:jc w:val="center"/>
            </w:pPr>
            <w:r>
              <w:t>15.67%</w:t>
            </w:r>
          </w:p>
        </w:tc>
        <w:tc>
          <w:tcPr>
            <w:tcW w:w="2394" w:type="dxa"/>
          </w:tcPr>
          <w:p w14:paraId="709C2A07" w14:textId="30FC7340" w:rsidR="00B41CD8" w:rsidRDefault="007E2674" w:rsidP="00B41CD8">
            <w:pPr>
              <w:jc w:val="center"/>
            </w:pPr>
            <w:r>
              <w:t>-2.43</w:t>
            </w:r>
          </w:p>
        </w:tc>
      </w:tr>
      <w:tr w:rsidR="00B41CD8" w14:paraId="2BF31EDA" w14:textId="77777777" w:rsidTr="00B41CD8">
        <w:tc>
          <w:tcPr>
            <w:tcW w:w="2394" w:type="dxa"/>
            <w:vMerge w:val="restart"/>
          </w:tcPr>
          <w:p w14:paraId="381CC786" w14:textId="77777777" w:rsidR="00B41CD8" w:rsidRDefault="00B41CD8" w:rsidP="00B41CD8">
            <w:pPr>
              <w:jc w:val="center"/>
              <w:rPr>
                <w:b/>
              </w:rPr>
            </w:pPr>
            <w:r w:rsidRPr="00B41CD8">
              <w:rPr>
                <w:b/>
              </w:rPr>
              <w:t>Class F</w:t>
            </w:r>
            <w:r>
              <w:rPr>
                <w:b/>
              </w:rPr>
              <w:t xml:space="preserve"> </w:t>
            </w:r>
          </w:p>
          <w:p w14:paraId="43D56E5C" w14:textId="431F3579" w:rsidR="00B41CD8" w:rsidRPr="00B41CD8" w:rsidRDefault="00B41CD8" w:rsidP="00B41CD8">
            <w:pPr>
              <w:jc w:val="center"/>
            </w:pPr>
            <w:r w:rsidRPr="00B41CD8">
              <w:t>(</w:t>
            </w:r>
            <w:proofErr w:type="gramStart"/>
            <w:r w:rsidRPr="00B41CD8">
              <w:t>screen</w:t>
            </w:r>
            <w:proofErr w:type="gramEnd"/>
            <w:r w:rsidRPr="00B41CD8">
              <w:t xml:space="preserve"> content)</w:t>
            </w:r>
          </w:p>
        </w:tc>
        <w:tc>
          <w:tcPr>
            <w:tcW w:w="2394" w:type="dxa"/>
          </w:tcPr>
          <w:p w14:paraId="6DF79237" w14:textId="28F34EB7" w:rsidR="00B41CD8" w:rsidRDefault="00B41CD8" w:rsidP="00B41CD8">
            <w:pPr>
              <w:jc w:val="center"/>
            </w:pPr>
            <w:proofErr w:type="spellStart"/>
            <w:r>
              <w:t>BasketBallDrillText</w:t>
            </w:r>
            <w:proofErr w:type="spellEnd"/>
          </w:p>
        </w:tc>
        <w:tc>
          <w:tcPr>
            <w:tcW w:w="2394" w:type="dxa"/>
          </w:tcPr>
          <w:p w14:paraId="4DB13D2B" w14:textId="688F9135" w:rsidR="00B41CD8" w:rsidRDefault="00B41CD8" w:rsidP="00B41CD8">
            <w:pPr>
              <w:jc w:val="center"/>
            </w:pPr>
            <w:r>
              <w:t>21.15%</w:t>
            </w:r>
          </w:p>
        </w:tc>
        <w:tc>
          <w:tcPr>
            <w:tcW w:w="2394" w:type="dxa"/>
          </w:tcPr>
          <w:p w14:paraId="238477C2" w14:textId="5FDE207C" w:rsidR="00B41CD8" w:rsidRDefault="007E2674" w:rsidP="00B41CD8">
            <w:pPr>
              <w:jc w:val="center"/>
            </w:pPr>
            <w:r>
              <w:t>-3.64</w:t>
            </w:r>
          </w:p>
        </w:tc>
      </w:tr>
      <w:tr w:rsidR="00B41CD8" w14:paraId="2323C42F" w14:textId="77777777" w:rsidTr="00B41CD8">
        <w:tc>
          <w:tcPr>
            <w:tcW w:w="2394" w:type="dxa"/>
            <w:vMerge/>
          </w:tcPr>
          <w:p w14:paraId="2B6FDDB4" w14:textId="77777777" w:rsidR="00B41CD8" w:rsidRDefault="00B41CD8" w:rsidP="00B41CD8">
            <w:pPr>
              <w:jc w:val="center"/>
            </w:pPr>
          </w:p>
        </w:tc>
        <w:tc>
          <w:tcPr>
            <w:tcW w:w="2394" w:type="dxa"/>
          </w:tcPr>
          <w:p w14:paraId="7D9911BC" w14:textId="2E2A03DC" w:rsidR="00B41CD8" w:rsidRDefault="00B41CD8" w:rsidP="00B41CD8">
            <w:pPr>
              <w:jc w:val="center"/>
            </w:pPr>
            <w:proofErr w:type="spellStart"/>
            <w:r>
              <w:t>SlideShow</w:t>
            </w:r>
            <w:proofErr w:type="spellEnd"/>
          </w:p>
        </w:tc>
        <w:tc>
          <w:tcPr>
            <w:tcW w:w="2394" w:type="dxa"/>
          </w:tcPr>
          <w:p w14:paraId="744A6735" w14:textId="66C2929E" w:rsidR="00B41CD8" w:rsidRDefault="00B41CD8" w:rsidP="00B41CD8">
            <w:pPr>
              <w:jc w:val="center"/>
            </w:pPr>
            <w:r>
              <w:t>29.01%</w:t>
            </w:r>
          </w:p>
        </w:tc>
        <w:tc>
          <w:tcPr>
            <w:tcW w:w="2394" w:type="dxa"/>
          </w:tcPr>
          <w:p w14:paraId="65665DA7" w14:textId="679124C3" w:rsidR="00B41CD8" w:rsidRDefault="007E2674" w:rsidP="00B41CD8">
            <w:pPr>
              <w:jc w:val="center"/>
            </w:pPr>
            <w:r>
              <w:t>-7.43</w:t>
            </w:r>
          </w:p>
        </w:tc>
      </w:tr>
      <w:tr w:rsidR="00B41CD8" w14:paraId="2B462B98" w14:textId="77777777" w:rsidTr="00B41CD8">
        <w:tc>
          <w:tcPr>
            <w:tcW w:w="2394" w:type="dxa"/>
            <w:vMerge/>
          </w:tcPr>
          <w:p w14:paraId="656D6CEE" w14:textId="77777777" w:rsidR="00B41CD8" w:rsidRDefault="00B41CD8" w:rsidP="00B41CD8">
            <w:pPr>
              <w:jc w:val="center"/>
            </w:pPr>
          </w:p>
        </w:tc>
        <w:tc>
          <w:tcPr>
            <w:tcW w:w="2394" w:type="dxa"/>
          </w:tcPr>
          <w:p w14:paraId="31F8C2B3" w14:textId="3E03345F" w:rsidR="00B41CD8" w:rsidRDefault="00B41CD8" w:rsidP="00B41CD8">
            <w:pPr>
              <w:jc w:val="center"/>
            </w:pPr>
            <w:proofErr w:type="spellStart"/>
            <w:r>
              <w:t>SlideEditing</w:t>
            </w:r>
            <w:proofErr w:type="spellEnd"/>
          </w:p>
        </w:tc>
        <w:tc>
          <w:tcPr>
            <w:tcW w:w="2394" w:type="dxa"/>
          </w:tcPr>
          <w:p w14:paraId="2F521782" w14:textId="711B3BD8" w:rsidR="00B41CD8" w:rsidRDefault="007E2674" w:rsidP="00B41CD8">
            <w:pPr>
              <w:jc w:val="center"/>
            </w:pPr>
            <w:r>
              <w:t>19.12%</w:t>
            </w:r>
          </w:p>
        </w:tc>
        <w:tc>
          <w:tcPr>
            <w:tcW w:w="2394" w:type="dxa"/>
          </w:tcPr>
          <w:p w14:paraId="7B5C9ED4" w14:textId="463C4660" w:rsidR="00B41CD8" w:rsidRDefault="007E2674" w:rsidP="00B41CD8">
            <w:pPr>
              <w:jc w:val="center"/>
            </w:pPr>
            <w:r>
              <w:t>-0.74</w:t>
            </w:r>
          </w:p>
        </w:tc>
      </w:tr>
      <w:tr w:rsidR="00B41CD8" w14:paraId="334A8A3E" w14:textId="77777777" w:rsidTr="00B41CD8">
        <w:tc>
          <w:tcPr>
            <w:tcW w:w="4788" w:type="dxa"/>
            <w:gridSpan w:val="2"/>
          </w:tcPr>
          <w:p w14:paraId="195661C5" w14:textId="71B5CF1D" w:rsidR="00B41CD8" w:rsidRPr="00B41CD8" w:rsidRDefault="00B41CD8" w:rsidP="00B41CD8">
            <w:pPr>
              <w:jc w:val="center"/>
              <w:rPr>
                <w:b/>
              </w:rPr>
            </w:pPr>
            <w:r w:rsidRPr="00B41CD8">
              <w:rPr>
                <w:b/>
              </w:rPr>
              <w:t xml:space="preserve">Class C Average </w:t>
            </w:r>
          </w:p>
        </w:tc>
        <w:tc>
          <w:tcPr>
            <w:tcW w:w="2394" w:type="dxa"/>
          </w:tcPr>
          <w:p w14:paraId="21F16F60" w14:textId="3CD3D2EB" w:rsidR="00B41CD8" w:rsidRDefault="007E2674" w:rsidP="00B41CD8">
            <w:pPr>
              <w:jc w:val="center"/>
            </w:pPr>
            <w:r>
              <w:t>22.83%</w:t>
            </w:r>
          </w:p>
        </w:tc>
        <w:tc>
          <w:tcPr>
            <w:tcW w:w="2394" w:type="dxa"/>
          </w:tcPr>
          <w:p w14:paraId="464A812E" w14:textId="11649C2E" w:rsidR="00B41CD8" w:rsidRDefault="007E2674" w:rsidP="00B41CD8">
            <w:pPr>
              <w:jc w:val="center"/>
            </w:pPr>
            <w:r>
              <w:t>-3.76</w:t>
            </w:r>
          </w:p>
        </w:tc>
      </w:tr>
      <w:tr w:rsidR="00B41CD8" w14:paraId="5A9FFCA7" w14:textId="77777777" w:rsidTr="00B41CD8">
        <w:tc>
          <w:tcPr>
            <w:tcW w:w="4788" w:type="dxa"/>
            <w:gridSpan w:val="2"/>
          </w:tcPr>
          <w:p w14:paraId="6BD61584" w14:textId="7411021F" w:rsidR="00B41CD8" w:rsidRDefault="00B41CD8" w:rsidP="00B41CD8">
            <w:pPr>
              <w:jc w:val="center"/>
            </w:pPr>
            <w:r>
              <w:rPr>
                <w:b/>
              </w:rPr>
              <w:t>Class D</w:t>
            </w:r>
            <w:r w:rsidRPr="00B41CD8">
              <w:rPr>
                <w:b/>
              </w:rPr>
              <w:t xml:space="preserve"> Average</w:t>
            </w:r>
          </w:p>
        </w:tc>
        <w:tc>
          <w:tcPr>
            <w:tcW w:w="2394" w:type="dxa"/>
          </w:tcPr>
          <w:p w14:paraId="0F044A10" w14:textId="254F482E" w:rsidR="00B41CD8" w:rsidRDefault="007E2674" w:rsidP="00B41CD8">
            <w:pPr>
              <w:jc w:val="center"/>
            </w:pPr>
            <w:r>
              <w:t>20.70%</w:t>
            </w:r>
          </w:p>
        </w:tc>
        <w:tc>
          <w:tcPr>
            <w:tcW w:w="2394" w:type="dxa"/>
          </w:tcPr>
          <w:p w14:paraId="329A0AE0" w14:textId="5BC8593D" w:rsidR="00B41CD8" w:rsidRDefault="007E2674" w:rsidP="00B41CD8">
            <w:pPr>
              <w:jc w:val="center"/>
            </w:pPr>
            <w:r>
              <w:t>-3.52</w:t>
            </w:r>
          </w:p>
        </w:tc>
      </w:tr>
      <w:tr w:rsidR="00B41CD8" w14:paraId="3AFAF6EE" w14:textId="77777777" w:rsidTr="00B41CD8">
        <w:tc>
          <w:tcPr>
            <w:tcW w:w="4788" w:type="dxa"/>
            <w:gridSpan w:val="2"/>
          </w:tcPr>
          <w:p w14:paraId="00DA207C" w14:textId="0D1FE3CC" w:rsidR="00B41CD8" w:rsidRDefault="00B41CD8" w:rsidP="00B41CD8">
            <w:pPr>
              <w:jc w:val="center"/>
            </w:pPr>
            <w:r>
              <w:rPr>
                <w:b/>
              </w:rPr>
              <w:t>Class E</w:t>
            </w:r>
            <w:r w:rsidRPr="00B41CD8">
              <w:rPr>
                <w:b/>
              </w:rPr>
              <w:t xml:space="preserve"> Average</w:t>
            </w:r>
          </w:p>
        </w:tc>
        <w:tc>
          <w:tcPr>
            <w:tcW w:w="2394" w:type="dxa"/>
          </w:tcPr>
          <w:p w14:paraId="4B1CF3E9" w14:textId="6D90D923" w:rsidR="00B41CD8" w:rsidRDefault="007E2674" w:rsidP="00B41CD8">
            <w:pPr>
              <w:jc w:val="center"/>
            </w:pPr>
            <w:r>
              <w:t>15.52%</w:t>
            </w:r>
          </w:p>
        </w:tc>
        <w:tc>
          <w:tcPr>
            <w:tcW w:w="2394" w:type="dxa"/>
          </w:tcPr>
          <w:p w14:paraId="30C61AB2" w14:textId="301472C5" w:rsidR="00B41CD8" w:rsidRDefault="007E2674" w:rsidP="00B41CD8">
            <w:pPr>
              <w:jc w:val="center"/>
            </w:pPr>
            <w:r>
              <w:t>-2.44</w:t>
            </w:r>
          </w:p>
        </w:tc>
      </w:tr>
      <w:tr w:rsidR="00B41CD8" w14:paraId="54797DAE" w14:textId="77777777" w:rsidTr="00B41CD8">
        <w:trPr>
          <w:trHeight w:val="413"/>
        </w:trPr>
        <w:tc>
          <w:tcPr>
            <w:tcW w:w="4788" w:type="dxa"/>
            <w:gridSpan w:val="2"/>
          </w:tcPr>
          <w:p w14:paraId="268F599A" w14:textId="31B91DC0" w:rsidR="00B41CD8" w:rsidRDefault="00B41CD8" w:rsidP="00B41CD8">
            <w:pPr>
              <w:jc w:val="center"/>
            </w:pPr>
            <w:r>
              <w:rPr>
                <w:b/>
              </w:rPr>
              <w:t>Class F</w:t>
            </w:r>
            <w:r w:rsidRPr="00B41CD8">
              <w:rPr>
                <w:b/>
              </w:rPr>
              <w:t xml:space="preserve"> Average</w:t>
            </w:r>
          </w:p>
        </w:tc>
        <w:tc>
          <w:tcPr>
            <w:tcW w:w="2394" w:type="dxa"/>
          </w:tcPr>
          <w:p w14:paraId="646D2F9A" w14:textId="68E6F80B" w:rsidR="00B41CD8" w:rsidRDefault="007E2674" w:rsidP="00B41CD8">
            <w:pPr>
              <w:jc w:val="center"/>
            </w:pPr>
            <w:r>
              <w:t>23.09%</w:t>
            </w:r>
          </w:p>
        </w:tc>
        <w:tc>
          <w:tcPr>
            <w:tcW w:w="2394" w:type="dxa"/>
          </w:tcPr>
          <w:p w14:paraId="4BC80BCC" w14:textId="1B83C1D7" w:rsidR="00B41CD8" w:rsidRDefault="007E2674" w:rsidP="00B41CD8">
            <w:pPr>
              <w:jc w:val="center"/>
            </w:pPr>
            <w:r>
              <w:t>-3.94</w:t>
            </w:r>
          </w:p>
        </w:tc>
      </w:tr>
      <w:tr w:rsidR="00B41CD8" w14:paraId="5FF04530" w14:textId="77777777" w:rsidTr="00B41CD8">
        <w:tc>
          <w:tcPr>
            <w:tcW w:w="4788" w:type="dxa"/>
            <w:gridSpan w:val="2"/>
          </w:tcPr>
          <w:p w14:paraId="67AA8866" w14:textId="25B72C6A" w:rsidR="00B41CD8" w:rsidRPr="00B41CD8" w:rsidRDefault="00B41CD8" w:rsidP="00B41CD8">
            <w:pPr>
              <w:jc w:val="center"/>
              <w:rPr>
                <w:b/>
              </w:rPr>
            </w:pPr>
            <w:r>
              <w:rPr>
                <w:b/>
              </w:rPr>
              <w:t>Overall Average</w:t>
            </w:r>
          </w:p>
        </w:tc>
        <w:tc>
          <w:tcPr>
            <w:tcW w:w="2394" w:type="dxa"/>
          </w:tcPr>
          <w:p w14:paraId="143FA545" w14:textId="7FC6A039" w:rsidR="00B41CD8" w:rsidRDefault="007E2674" w:rsidP="00B41CD8">
            <w:pPr>
              <w:jc w:val="center"/>
            </w:pPr>
            <w:r>
              <w:t>20.71%</w:t>
            </w:r>
          </w:p>
        </w:tc>
        <w:tc>
          <w:tcPr>
            <w:tcW w:w="2394" w:type="dxa"/>
          </w:tcPr>
          <w:p w14:paraId="68B41757" w14:textId="28B01984" w:rsidR="00B41CD8" w:rsidRDefault="007E2674" w:rsidP="00B41CD8">
            <w:pPr>
              <w:jc w:val="center"/>
            </w:pPr>
            <w:r>
              <w:t>-3.44</w:t>
            </w:r>
          </w:p>
        </w:tc>
      </w:tr>
    </w:tbl>
    <w:p w14:paraId="0DC3072A" w14:textId="4A4D50B8" w:rsidR="00AC34AC" w:rsidRDefault="00AC34AC" w:rsidP="00E42157">
      <w:pPr>
        <w:jc w:val="center"/>
      </w:pPr>
      <w:r w:rsidRPr="00AC34AC">
        <w:rPr>
          <w:b/>
        </w:rPr>
        <w:t>Table 1:</w:t>
      </w:r>
      <w:r>
        <w:t xml:space="preserve"> </w:t>
      </w:r>
      <w:r w:rsidR="001D13F9">
        <w:t>Residual energy reduction and BD-rate of HEVC+ROTATE compared with HEVC+BC.</w:t>
      </w:r>
      <w:r w:rsidR="00E42157">
        <w:t xml:space="preserve"> The </w:t>
      </w:r>
      <w:r w:rsidR="00396976">
        <w:t>BD-rate comparison</w:t>
      </w:r>
      <w:r w:rsidR="00E42157">
        <w:t xml:space="preserve"> was performed on the </w:t>
      </w:r>
      <w:r w:rsidR="00E42157" w:rsidRPr="008E6DAC">
        <w:rPr>
          <w:b/>
          <w:i/>
        </w:rPr>
        <w:t xml:space="preserve">first frame of each </w:t>
      </w:r>
      <w:r w:rsidR="008F5924" w:rsidRPr="008E6DAC">
        <w:rPr>
          <w:b/>
          <w:i/>
        </w:rPr>
        <w:t xml:space="preserve">test </w:t>
      </w:r>
      <w:r w:rsidR="00E42157" w:rsidRPr="008E6DAC">
        <w:rPr>
          <w:b/>
          <w:i/>
        </w:rPr>
        <w:t>sequence</w:t>
      </w:r>
      <w:r w:rsidR="00E42157">
        <w:t xml:space="preserve">, under the JCT-VC common test conditions, with the BD-rate measured at QP={22, 27, 32, 37} and only the </w:t>
      </w:r>
      <w:proofErr w:type="spellStart"/>
      <w:r w:rsidR="00E42157">
        <w:t>luma</w:t>
      </w:r>
      <w:proofErr w:type="spellEnd"/>
      <w:r w:rsidR="00E42157">
        <w:t xml:space="preserve"> component is considered.  The encoder/decoder were built in MATLAB and used Huffman code rather than CABAC.</w:t>
      </w:r>
    </w:p>
    <w:p w14:paraId="0DF68ADD" w14:textId="77777777" w:rsidR="00E03F77" w:rsidRDefault="001D13F9">
      <w:pPr>
        <w:pStyle w:val="Heading1"/>
        <w:numPr>
          <w:ilvl w:val="0"/>
          <w:numId w:val="2"/>
        </w:numPr>
        <w:spacing w:before="136" w:after="0"/>
        <w:ind w:left="360" w:hanging="360"/>
      </w:pPr>
      <w:r>
        <w:rPr>
          <w:lang w:val="en-CA"/>
        </w:rPr>
        <w:t>Conclusions</w:t>
      </w:r>
    </w:p>
    <w:p w14:paraId="4639EC88" w14:textId="24E451E3" w:rsidR="00E03F77" w:rsidRDefault="00B41CD8">
      <w:r>
        <w:t>This contribution proposes</w:t>
      </w:r>
      <w:r w:rsidR="001D13F9">
        <w:t xml:space="preserve"> an intra prediction method that delivers significant residual energy reduction compared with existing intra coding tools such as HEVC intra prediction and the intra block copy technique. It also presented an efficient way to encode the rotated motion vector and determined an angular search resolution that gives a favorable search vs. coding efficiency tradeoff. Experiments were conducted on JCT-VC common test sequences to measure how the reduction in residual energy can be translated into coding gains. </w:t>
      </w:r>
    </w:p>
    <w:p w14:paraId="3733EDFE" w14:textId="77777777" w:rsidR="00E03F77" w:rsidRDefault="001D13F9">
      <w:pPr>
        <w:rPr>
          <w:b/>
          <w:sz w:val="32"/>
          <w:szCs w:val="32"/>
          <w:lang w:val="en-CA"/>
        </w:rPr>
      </w:pPr>
      <w:r>
        <w:rPr>
          <w:b/>
          <w:sz w:val="32"/>
          <w:szCs w:val="32"/>
          <w:lang w:val="en-CA"/>
        </w:rPr>
        <w:t>References</w:t>
      </w:r>
    </w:p>
    <w:p w14:paraId="5E3DFD7E" w14:textId="652F6C00" w:rsidR="001D13F9" w:rsidRDefault="00B41CD8">
      <w:pPr>
        <w:rPr>
          <w:lang w:val="en-CA"/>
        </w:rPr>
      </w:pPr>
      <w:proofErr w:type="gramStart"/>
      <w:r>
        <w:rPr>
          <w:lang w:val="en-CA"/>
        </w:rPr>
        <w:t>[1] M.</w:t>
      </w:r>
      <w:proofErr w:type="gramEnd"/>
      <w:r>
        <w:rPr>
          <w:lang w:val="en-CA"/>
        </w:rPr>
        <w:t xml:space="preserve">  </w:t>
      </w:r>
      <w:proofErr w:type="spellStart"/>
      <w:r>
        <w:rPr>
          <w:lang w:val="en-CA"/>
        </w:rPr>
        <w:t>Budagavi</w:t>
      </w:r>
      <w:proofErr w:type="spellEnd"/>
      <w:r>
        <w:rPr>
          <w:lang w:val="en-CA"/>
        </w:rPr>
        <w:t xml:space="preserve"> </w:t>
      </w:r>
      <w:proofErr w:type="gramStart"/>
      <w:r w:rsidR="001D13F9" w:rsidRPr="001D13F9">
        <w:rPr>
          <w:lang w:val="en-CA"/>
        </w:rPr>
        <w:t>and  D</w:t>
      </w:r>
      <w:proofErr w:type="gramEnd"/>
      <w:r w:rsidR="001D13F9" w:rsidRPr="001D13F9">
        <w:rPr>
          <w:lang w:val="en-CA"/>
        </w:rPr>
        <w:t>.-K.  Kwon,“JCTVC-M0350:</w:t>
      </w:r>
      <w:r w:rsidR="001D13F9">
        <w:rPr>
          <w:lang w:val="en-CA"/>
        </w:rPr>
        <w:t xml:space="preserve"> </w:t>
      </w:r>
      <w:r w:rsidR="001D13F9" w:rsidRPr="001D13F9">
        <w:rPr>
          <w:lang w:val="en-CA"/>
        </w:rPr>
        <w:t>AHG8</w:t>
      </w:r>
      <w:proofErr w:type="gramStart"/>
      <w:r w:rsidR="001D13F9" w:rsidRPr="001D13F9">
        <w:rPr>
          <w:lang w:val="en-CA"/>
        </w:rPr>
        <w:t>:   Video</w:t>
      </w:r>
      <w:proofErr w:type="gramEnd"/>
      <w:r w:rsidR="001D13F9" w:rsidRPr="001D13F9">
        <w:rPr>
          <w:lang w:val="en-CA"/>
        </w:rPr>
        <w:t xml:space="preserve">  coding  using  Intra  motion  </w:t>
      </w:r>
      <w:proofErr w:type="spellStart"/>
      <w:r w:rsidR="001D13F9" w:rsidRPr="001D13F9">
        <w:rPr>
          <w:lang w:val="en-CA"/>
        </w:rPr>
        <w:t>compensa-tion</w:t>
      </w:r>
      <w:proofErr w:type="spellEnd"/>
      <w:r w:rsidR="001D13F9" w:rsidRPr="001D13F9">
        <w:rPr>
          <w:lang w:val="en-CA"/>
        </w:rPr>
        <w:t>,” Joint Collaborative Team on Video Coding (JCT-VC), April 2013.</w:t>
      </w:r>
    </w:p>
    <w:p w14:paraId="0B32AAE9" w14:textId="77777777" w:rsidR="001D13F9" w:rsidRDefault="001D13F9">
      <w:pPr>
        <w:rPr>
          <w:lang w:val="en-CA"/>
        </w:rPr>
      </w:pPr>
      <w:r>
        <w:rPr>
          <w:lang w:val="en-CA"/>
        </w:rPr>
        <w:t>[2</w:t>
      </w:r>
      <w:proofErr w:type="gramStart"/>
      <w:r w:rsidRPr="001D13F9">
        <w:rPr>
          <w:lang w:val="en-CA"/>
        </w:rPr>
        <w:t>]  S</w:t>
      </w:r>
      <w:proofErr w:type="gramEnd"/>
      <w:r w:rsidRPr="001D13F9">
        <w:rPr>
          <w:lang w:val="en-CA"/>
        </w:rPr>
        <w:t xml:space="preserve">. L. Yu and C. </w:t>
      </w:r>
      <w:proofErr w:type="spellStart"/>
      <w:r w:rsidRPr="001D13F9">
        <w:rPr>
          <w:lang w:val="en-CA"/>
        </w:rPr>
        <w:t>Chrysafis</w:t>
      </w:r>
      <w:proofErr w:type="spellEnd"/>
      <w:r w:rsidRPr="001D13F9">
        <w:rPr>
          <w:lang w:val="en-CA"/>
        </w:rPr>
        <w:t>, “JVT-C151r1: New intra pre-diction using intra-</w:t>
      </w:r>
      <w:proofErr w:type="spellStart"/>
      <w:r w:rsidRPr="001D13F9">
        <w:rPr>
          <w:lang w:val="en-CA"/>
        </w:rPr>
        <w:t>macroblock</w:t>
      </w:r>
      <w:proofErr w:type="spellEnd"/>
      <w:r w:rsidRPr="001D13F9">
        <w:rPr>
          <w:lang w:val="en-CA"/>
        </w:rPr>
        <w:t xml:space="preserve"> motion compensation,”</w:t>
      </w:r>
      <w:r>
        <w:rPr>
          <w:lang w:val="en-CA"/>
        </w:rPr>
        <w:t xml:space="preserve"> </w:t>
      </w:r>
      <w:r w:rsidRPr="001D13F9">
        <w:rPr>
          <w:lang w:val="en-CA"/>
        </w:rPr>
        <w:t>Joint Video Team (JVT), May 2002.</w:t>
      </w:r>
    </w:p>
    <w:p w14:paraId="31D361D8" w14:textId="77777777" w:rsidR="001D13F9" w:rsidRDefault="001D13F9">
      <w:pPr>
        <w:rPr>
          <w:lang w:val="en-CA"/>
        </w:rPr>
      </w:pPr>
      <w:r>
        <w:rPr>
          <w:lang w:val="en-CA"/>
        </w:rPr>
        <w:t>[3</w:t>
      </w:r>
      <w:proofErr w:type="gramStart"/>
      <w:r w:rsidRPr="001D13F9">
        <w:rPr>
          <w:lang w:val="en-CA"/>
        </w:rPr>
        <w:t>]  C</w:t>
      </w:r>
      <w:proofErr w:type="gramEnd"/>
      <w:r w:rsidRPr="001D13F9">
        <w:rPr>
          <w:lang w:val="en-CA"/>
        </w:rPr>
        <w:t xml:space="preserve">. Pang, J. Sole, L. </w:t>
      </w:r>
      <w:proofErr w:type="spellStart"/>
      <w:r w:rsidRPr="001D13F9">
        <w:rPr>
          <w:lang w:val="en-CA"/>
        </w:rPr>
        <w:t>Guo</w:t>
      </w:r>
      <w:proofErr w:type="spellEnd"/>
      <w:r w:rsidRPr="001D13F9">
        <w:rPr>
          <w:lang w:val="en-CA"/>
        </w:rPr>
        <w:t xml:space="preserve">, M. </w:t>
      </w:r>
      <w:proofErr w:type="spellStart"/>
      <w:r w:rsidRPr="001D13F9">
        <w:rPr>
          <w:lang w:val="en-CA"/>
        </w:rPr>
        <w:t>Karczewicz</w:t>
      </w:r>
      <w:proofErr w:type="spellEnd"/>
      <w:r w:rsidRPr="001D13F9">
        <w:rPr>
          <w:lang w:val="en-CA"/>
        </w:rPr>
        <w:t>, and R. Joshi,“JCTVC-N0256:   N</w:t>
      </w:r>
      <w:r>
        <w:rPr>
          <w:lang w:val="en-CA"/>
        </w:rPr>
        <w:t>on-RCE3:Intra  motion  compensa</w:t>
      </w:r>
      <w:r w:rsidRPr="001D13F9">
        <w:rPr>
          <w:lang w:val="en-CA"/>
        </w:rPr>
        <w:t>tion with 2-D MVs,” Joint Collaborative Team on Video</w:t>
      </w:r>
      <w:r>
        <w:rPr>
          <w:lang w:val="en-CA"/>
        </w:rPr>
        <w:t xml:space="preserve"> </w:t>
      </w:r>
      <w:r w:rsidRPr="001D13F9">
        <w:rPr>
          <w:lang w:val="en-CA"/>
        </w:rPr>
        <w:t>Coding (JCT-VC), July 2013.</w:t>
      </w:r>
    </w:p>
    <w:p w14:paraId="155D73F6" w14:textId="77777777" w:rsidR="001D13F9" w:rsidRDefault="001D13F9" w:rsidP="001D13F9">
      <w:pPr>
        <w:rPr>
          <w:lang w:val="en-CA"/>
        </w:rPr>
      </w:pPr>
      <w:r>
        <w:rPr>
          <w:lang w:val="en-CA"/>
        </w:rPr>
        <w:t>[4</w:t>
      </w:r>
      <w:proofErr w:type="gramStart"/>
      <w:r>
        <w:rPr>
          <w:lang w:val="en-CA"/>
        </w:rPr>
        <w:t xml:space="preserve">]   </w:t>
      </w:r>
      <w:r w:rsidRPr="001D13F9">
        <w:rPr>
          <w:lang w:val="en-CA"/>
        </w:rPr>
        <w:t>Z</w:t>
      </w:r>
      <w:proofErr w:type="gramEnd"/>
      <w:r w:rsidRPr="001D13F9">
        <w:rPr>
          <w:lang w:val="en-CA"/>
        </w:rPr>
        <w:t>. Zhang, V. Sze, “Rotate Intra Block Copy for Still Image Coding,” IEEE International Conference on Image Processing (ICIP), September 2015.</w:t>
      </w:r>
    </w:p>
    <w:p w14:paraId="3D366BB3" w14:textId="77777777" w:rsidR="001D13F9" w:rsidRDefault="00AC34AC">
      <w:pPr>
        <w:rPr>
          <w:lang w:val="en-CA"/>
        </w:rPr>
      </w:pPr>
      <w:r>
        <w:rPr>
          <w:lang w:val="en-CA"/>
        </w:rPr>
        <w:t>[5</w:t>
      </w:r>
      <w:proofErr w:type="gramStart"/>
      <w:r w:rsidR="001D13F9">
        <w:rPr>
          <w:lang w:val="en-CA"/>
        </w:rPr>
        <w:t>]  F</w:t>
      </w:r>
      <w:proofErr w:type="gramEnd"/>
      <w:r w:rsidR="001D13F9">
        <w:rPr>
          <w:lang w:val="en-CA"/>
        </w:rPr>
        <w:t xml:space="preserve">. </w:t>
      </w:r>
      <w:proofErr w:type="spellStart"/>
      <w:r w:rsidR="001D13F9">
        <w:rPr>
          <w:lang w:val="en-CA"/>
        </w:rPr>
        <w:t>Bossen</w:t>
      </w:r>
      <w:proofErr w:type="spellEnd"/>
      <w:r w:rsidR="001D13F9">
        <w:rPr>
          <w:lang w:val="en-CA"/>
        </w:rPr>
        <w:t xml:space="preserve">, </w:t>
      </w:r>
      <w:r w:rsidR="001D13F9" w:rsidRPr="001D13F9">
        <w:rPr>
          <w:lang w:val="en-CA"/>
        </w:rPr>
        <w:t xml:space="preserve"> “JCT</w:t>
      </w:r>
      <w:r w:rsidR="001D13F9">
        <w:rPr>
          <w:lang w:val="en-CA"/>
        </w:rPr>
        <w:t>VC-L1100:  Common HM test condi</w:t>
      </w:r>
      <w:r w:rsidR="001D13F9" w:rsidRPr="001D13F9">
        <w:rPr>
          <w:lang w:val="en-CA"/>
        </w:rPr>
        <w:t>tions and software refer</w:t>
      </w:r>
      <w:r w:rsidR="001D13F9">
        <w:rPr>
          <w:lang w:val="en-CA"/>
        </w:rPr>
        <w:t>ence configurations,” Joint Col</w:t>
      </w:r>
      <w:r w:rsidR="001D13F9" w:rsidRPr="001D13F9">
        <w:rPr>
          <w:lang w:val="en-CA"/>
        </w:rPr>
        <w:t>laborative Team on Video Coding (JCT-VC), Jan 2013</w:t>
      </w:r>
    </w:p>
    <w:p w14:paraId="6BCE88DE" w14:textId="77777777" w:rsidR="00E03F77" w:rsidRDefault="00AC34AC">
      <w:pPr>
        <w:spacing w:before="60" w:after="60"/>
      </w:pPr>
      <w:r>
        <w:rPr>
          <w:lang w:val="en-CA"/>
        </w:rPr>
        <w:t>[6</w:t>
      </w:r>
      <w:r w:rsidR="001D13F9">
        <w:rPr>
          <w:lang w:val="en-CA"/>
        </w:rPr>
        <w:t xml:space="preserve">] </w:t>
      </w:r>
      <w:r w:rsidR="001D13F9" w:rsidRPr="001D13F9">
        <w:rPr>
          <w:lang w:val="en-CA"/>
        </w:rPr>
        <w:t xml:space="preserve">G. </w:t>
      </w:r>
      <w:proofErr w:type="spellStart"/>
      <w:r w:rsidR="001D13F9" w:rsidRPr="001D13F9">
        <w:rPr>
          <w:lang w:val="en-CA"/>
        </w:rPr>
        <w:t>Bjøntegaard</w:t>
      </w:r>
      <w:proofErr w:type="spellEnd"/>
      <w:r w:rsidR="001D13F9" w:rsidRPr="001D13F9">
        <w:rPr>
          <w:lang w:val="en-CA"/>
        </w:rPr>
        <w:t>,  “VCEG-M33:  Calculation of Average</w:t>
      </w:r>
      <w:r w:rsidR="001D13F9">
        <w:rPr>
          <w:lang w:val="en-CA"/>
        </w:rPr>
        <w:t xml:space="preserve"> </w:t>
      </w:r>
      <w:r w:rsidR="001D13F9" w:rsidRPr="001D13F9">
        <w:rPr>
          <w:lang w:val="en-CA"/>
        </w:rPr>
        <w:t>PSNR Differences between RD curves,” Video Coding</w:t>
      </w:r>
      <w:r w:rsidR="001D13F9">
        <w:rPr>
          <w:lang w:val="en-CA"/>
        </w:rPr>
        <w:t xml:space="preserve"> </w:t>
      </w:r>
      <w:r w:rsidR="001D13F9" w:rsidRPr="001D13F9">
        <w:rPr>
          <w:lang w:val="en-CA"/>
        </w:rPr>
        <w:t>Experts Group (VCEG), April 2001.</w:t>
      </w:r>
    </w:p>
    <w:p w14:paraId="6D659A7E" w14:textId="77777777" w:rsidR="00E03F77" w:rsidRDefault="001D13F9">
      <w:pPr>
        <w:pStyle w:val="Heading1"/>
        <w:numPr>
          <w:ilvl w:val="0"/>
          <w:numId w:val="2"/>
        </w:numPr>
        <w:ind w:left="360" w:hanging="360"/>
      </w:pPr>
      <w:r>
        <w:rPr>
          <w:lang w:val="en-CA"/>
        </w:rPr>
        <w:t>Patent rights declaration(s)</w:t>
      </w:r>
    </w:p>
    <w:p w14:paraId="6DE4B8B3" w14:textId="77777777" w:rsidR="00E03F77" w:rsidRDefault="001D13F9">
      <w:r>
        <w:rPr>
          <w:b/>
          <w:szCs w:val="22"/>
          <w:lang w:val="en-CA"/>
        </w:rPr>
        <w:t>Massachusetts Institute of Technology does not have any current or pending patent rights relating to the technology described in this contribution.</w:t>
      </w:r>
    </w:p>
    <w:sectPr w:rsidR="00E03F77">
      <w:footerReference w:type="default" r:id="rId21"/>
      <w:pgSz w:w="12240" w:h="15840"/>
      <w:pgMar w:top="864" w:right="1440" w:bottom="864" w:left="1440" w:header="0" w:footer="432" w:gutter="0"/>
      <w:cols w:space="720"/>
      <w:formProt w:val="0"/>
      <w:docGrid w:linePitch="240" w:charSpace="-2049"/>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034448" w14:textId="77777777" w:rsidR="00B41CD8" w:rsidRDefault="00B41CD8">
      <w:pPr>
        <w:spacing w:before="0"/>
      </w:pPr>
      <w:r>
        <w:separator/>
      </w:r>
    </w:p>
  </w:endnote>
  <w:endnote w:type="continuationSeparator" w:id="0">
    <w:p w14:paraId="4C24C150" w14:textId="77777777" w:rsidR="00B41CD8" w:rsidRDefault="00B41CD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OpenSymbol">
    <w:altName w:val="Arial Unicode MS"/>
    <w:charset w:val="02"/>
    <w:family w:val="auto"/>
    <w:pitch w:val="default"/>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Liberation Sans">
    <w:altName w:val="Arial"/>
    <w:charset w:val="01"/>
    <w:family w:val="swiss"/>
    <w:pitch w:val="variable"/>
  </w:font>
  <w:font w:name="ZYSong18030">
    <w:panose1 w:val="00000000000000000000"/>
    <w:charset w:val="00"/>
    <w:family w:val="roman"/>
    <w:notTrueType/>
    <w:pitch w:val="default"/>
  </w:font>
  <w:font w:name="Lohit Devanagari">
    <w:panose1 w:val="00000000000000000000"/>
    <w:charset w:val="00"/>
    <w:family w:val="roman"/>
    <w:notTrueType/>
    <w:pitch w:val="default"/>
  </w:font>
  <w:font w:name="Cambria Math">
    <w:panose1 w:val="02040503050406030204"/>
    <w:charset w:val="00"/>
    <w:family w:val="auto"/>
    <w:pitch w:val="variable"/>
    <w:sig w:usb0="00000003" w:usb1="00000000" w:usb2="00000000" w:usb3="00000000" w:csb0="00000001" w:csb1="00000000"/>
  </w:font>
  <w:font w:name="游ゴシック Light">
    <w:altName w:val="Times New Roman"/>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D33C49" w14:textId="77777777" w:rsidR="00B41CD8" w:rsidRDefault="00B41CD8">
    <w:pPr>
      <w:pStyle w:val="Footer"/>
      <w:tabs>
        <w:tab w:val="right" w:pos="9360"/>
      </w:tabs>
    </w:pPr>
    <w:r>
      <w:tab/>
      <w:t xml:space="preserve">Page: </w:t>
    </w:r>
    <w:r>
      <w:rPr>
        <w:rStyle w:val="PageNumber"/>
      </w:rPr>
      <w:fldChar w:fldCharType="begin"/>
    </w:r>
    <w:r>
      <w:instrText>PAGE</w:instrText>
    </w:r>
    <w:r>
      <w:fldChar w:fldCharType="separate"/>
    </w:r>
    <w:r w:rsidR="00971E5F">
      <w:rPr>
        <w:noProof/>
      </w:rPr>
      <w:t>3</w:t>
    </w:r>
    <w:r>
      <w:fldChar w:fldCharType="end"/>
    </w:r>
    <w:r>
      <w:rPr>
        <w:rStyle w:val="PageNumber"/>
      </w:rPr>
      <w:tab/>
      <w:t>Date Saved: 2018-05-04</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585891" w14:textId="77777777" w:rsidR="00B41CD8" w:rsidRDefault="00B41CD8">
      <w:r>
        <w:separator/>
      </w:r>
    </w:p>
  </w:footnote>
  <w:footnote w:type="continuationSeparator" w:id="0">
    <w:p w14:paraId="35C70398" w14:textId="77777777" w:rsidR="00B41CD8" w:rsidRDefault="00B41CD8">
      <w:r>
        <w:continuationSeparator/>
      </w:r>
    </w:p>
  </w:footnote>
  <w:footnote w:id="1">
    <w:p w14:paraId="3C905B0D" w14:textId="77777777" w:rsidR="00B41CD8" w:rsidRDefault="00B41CD8">
      <w:pPr>
        <w:pStyle w:val="FootnoteText"/>
      </w:pPr>
      <w:r>
        <w:rPr>
          <w:rStyle w:val="FootnoteReference"/>
        </w:rPr>
        <w:footnoteRef/>
      </w:r>
      <w:r>
        <w:t xml:space="preserve"> First frame of </w:t>
      </w:r>
      <w:proofErr w:type="spellStart"/>
      <w:r>
        <w:t>BasketballPass</w:t>
      </w:r>
      <w:proofErr w:type="spellEnd"/>
      <w:r>
        <w:t xml:space="preserve">, </w:t>
      </w:r>
      <w:proofErr w:type="spellStart"/>
      <w:r>
        <w:t>BQSquare</w:t>
      </w:r>
      <w:proofErr w:type="spellEnd"/>
      <w:r>
        <w:t xml:space="preserve">, </w:t>
      </w:r>
      <w:proofErr w:type="spellStart"/>
      <w:r>
        <w:t>BasketballDrillText</w:t>
      </w:r>
      <w:proofErr w:type="spellEnd"/>
    </w:p>
  </w:footnote>
  <w:footnote w:id="2">
    <w:p w14:paraId="0901E5FB" w14:textId="77777777" w:rsidR="00B41CD8" w:rsidRDefault="00B41CD8">
      <w:pPr>
        <w:pStyle w:val="FootnoteText"/>
      </w:pPr>
      <w:r>
        <w:rPr>
          <w:rStyle w:val="FootnoteReference"/>
        </w:rPr>
        <w:footnoteRef/>
      </w:r>
      <w:r>
        <w:t xml:space="preserve"> 0:(π/32):</w:t>
      </w:r>
      <w:r w:rsidRPr="00AC34AC">
        <w:t xml:space="preserve"> </w:t>
      </w:r>
      <w:r>
        <w:t>π contains 33 values, requiring 6 bits to encode instead of 5</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C62F8"/>
    <w:multiLevelType w:val="multilevel"/>
    <w:tmpl w:val="1870E7A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1CB459BA"/>
    <w:multiLevelType w:val="multilevel"/>
    <w:tmpl w:val="EFD2EF4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none"/>
      <w:suff w:val="nothing"/>
      <w:lvlText w:val=""/>
      <w:lvlJc w:val="left"/>
      <w:pPr>
        <w:ind w:left="0" w:firstLine="0"/>
      </w:pPr>
    </w:lvl>
  </w:abstractNum>
  <w:abstractNum w:abstractNumId="2">
    <w:nsid w:val="34960BB9"/>
    <w:multiLevelType w:val="multilevel"/>
    <w:tmpl w:val="B6323076"/>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nsid w:val="3F2D5FF8"/>
    <w:multiLevelType w:val="multilevel"/>
    <w:tmpl w:val="F3A0E798"/>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nsid w:val="49063C70"/>
    <w:multiLevelType w:val="multilevel"/>
    <w:tmpl w:val="D00E611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1"/>
  </w:num>
  <w:num w:numId="2">
    <w:abstractNumId w:val="0"/>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3F77"/>
    <w:rsid w:val="00021D67"/>
    <w:rsid w:val="000E5AEF"/>
    <w:rsid w:val="000F0F16"/>
    <w:rsid w:val="00131377"/>
    <w:rsid w:val="00184B22"/>
    <w:rsid w:val="001B17CC"/>
    <w:rsid w:val="001D13F9"/>
    <w:rsid w:val="0035306A"/>
    <w:rsid w:val="00382146"/>
    <w:rsid w:val="00396976"/>
    <w:rsid w:val="0043350C"/>
    <w:rsid w:val="00760927"/>
    <w:rsid w:val="007E2674"/>
    <w:rsid w:val="007F5A9C"/>
    <w:rsid w:val="008E6DAC"/>
    <w:rsid w:val="008F5924"/>
    <w:rsid w:val="00950FCB"/>
    <w:rsid w:val="00971E5F"/>
    <w:rsid w:val="009D2001"/>
    <w:rsid w:val="00A259EB"/>
    <w:rsid w:val="00AC34AC"/>
    <w:rsid w:val="00B41CD8"/>
    <w:rsid w:val="00D863D4"/>
    <w:rsid w:val="00E03F77"/>
    <w:rsid w:val="00E42157"/>
    <w:rsid w:val="00E60A36"/>
    <w:rsid w:val="00E82F90"/>
    <w:rsid w:val="00FF05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D846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textAlignment w:val="baseline"/>
    </w:pPr>
    <w:rPr>
      <w:sz w:val="22"/>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sz w:val="32"/>
      <w:szCs w:val="32"/>
    </w:rPr>
  </w:style>
  <w:style w:type="paragraph" w:styleId="Heading2">
    <w:name w:val="heading 2"/>
    <w:basedOn w:val="Normal"/>
    <w:next w:val="Normal"/>
    <w:link w:val="Heading2Char"/>
    <w:qFormat/>
    <w:rsid w:val="00E11923"/>
    <w:pPr>
      <w:keepNext/>
      <w:numPr>
        <w:ilvl w:val="1"/>
        <w:numId w:val="1"/>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qFormat/>
  </w:style>
  <w:style w:type="character" w:customStyle="1" w:styleId="InternetLink">
    <w:name w:val="Internet Link"/>
    <w:rsid w:val="0012580B"/>
    <w:rPr>
      <w:color w:val="0000FF"/>
      <w:u w:val="single"/>
    </w:rPr>
  </w:style>
  <w:style w:type="character" w:customStyle="1" w:styleId="Heading2Char">
    <w:name w:val="Heading 2 Char"/>
    <w:link w:val="Heading2"/>
    <w:qFormat/>
    <w:rsid w:val="00E11923"/>
    <w:rPr>
      <w:b/>
      <w:bCs/>
      <w:i/>
      <w:iCs/>
      <w:sz w:val="28"/>
      <w:szCs w:val="28"/>
      <w:lang w:eastAsia="en-US"/>
    </w:rPr>
  </w:style>
  <w:style w:type="character" w:customStyle="1" w:styleId="Heading3Char">
    <w:name w:val="Heading 3 Char"/>
    <w:link w:val="Heading3"/>
    <w:qFormat/>
    <w:rsid w:val="002B191D"/>
    <w:rPr>
      <w:b/>
      <w:bCs/>
      <w:sz w:val="26"/>
      <w:szCs w:val="26"/>
      <w:lang w:eastAsia="en-US"/>
    </w:rPr>
  </w:style>
  <w:style w:type="character" w:customStyle="1" w:styleId="Heading4Char">
    <w:name w:val="Heading 4 Char"/>
    <w:link w:val="Heading4"/>
    <w:qFormat/>
    <w:rsid w:val="004234F0"/>
    <w:rPr>
      <w:rFonts w:ascii="Times New Roman Bold" w:hAnsi="Times New Roman Bold"/>
      <w:b/>
      <w:bCs/>
      <w:sz w:val="24"/>
      <w:szCs w:val="28"/>
    </w:rPr>
  </w:style>
  <w:style w:type="character" w:customStyle="1" w:styleId="Heading5Char">
    <w:name w:val="Heading 5 Char"/>
    <w:link w:val="Heading5"/>
    <w:qFormat/>
    <w:rsid w:val="004234F0"/>
    <w:rPr>
      <w:b/>
      <w:bCs/>
      <w:i/>
      <w:iCs/>
      <w:sz w:val="24"/>
      <w:szCs w:val="26"/>
    </w:rPr>
  </w:style>
  <w:style w:type="character" w:customStyle="1" w:styleId="Heading6Char">
    <w:name w:val="Heading 6 Char"/>
    <w:link w:val="Heading6"/>
    <w:qFormat/>
    <w:rsid w:val="000E00F3"/>
    <w:rPr>
      <w:b/>
      <w:bCs/>
      <w:sz w:val="22"/>
      <w:szCs w:val="22"/>
      <w:lang w:eastAsia="en-US"/>
    </w:rPr>
  </w:style>
  <w:style w:type="character" w:customStyle="1" w:styleId="Heading7Char">
    <w:name w:val="Heading 7 Char"/>
    <w:link w:val="Heading7"/>
    <w:qFormat/>
    <w:rsid w:val="004234F0"/>
    <w:rPr>
      <w:sz w:val="22"/>
      <w:szCs w:val="24"/>
    </w:rPr>
  </w:style>
  <w:style w:type="character" w:customStyle="1" w:styleId="Heading8Char">
    <w:name w:val="Heading 8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qFormat/>
    <w:rsid w:val="003373EC"/>
    <w:rPr>
      <w:color w:val="800080"/>
      <w:u w:val="single"/>
    </w:rPr>
  </w:style>
  <w:style w:type="character" w:customStyle="1" w:styleId="DocumentMapChar">
    <w:name w:val="Document Map Char"/>
    <w:link w:val="DocumentMap"/>
    <w:qFormat/>
    <w:rsid w:val="00E11923"/>
    <w:rPr>
      <w:rFonts w:ascii="Tahoma" w:hAnsi="Tahoma" w:cs="Tahoma"/>
      <w:sz w:val="16"/>
      <w:szCs w:val="16"/>
      <w:lang w:eastAsia="en-US"/>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Bullets">
    <w:name w:val="Bullets"/>
    <w:qFormat/>
    <w:rPr>
      <w:rFonts w:ascii="OpenSymbol" w:eastAsia="OpenSymbol" w:hAnsi="OpenSymbol" w:cs="OpenSymbol"/>
    </w:rPr>
  </w:style>
  <w:style w:type="character" w:customStyle="1" w:styleId="FootnoteCharacters">
    <w:name w:val="Footnote Characters"/>
    <w:qFormat/>
  </w:style>
  <w:style w:type="character" w:customStyle="1" w:styleId="FootnoteAnchor">
    <w:name w:val="Footnote Anchor"/>
    <w:rPr>
      <w:vertAlign w:val="superscript"/>
    </w:rPr>
  </w:style>
  <w:style w:type="character" w:customStyle="1" w:styleId="NumberingSymbols">
    <w:name w:val="Numbering Symbols"/>
    <w:qFormat/>
  </w:style>
  <w:style w:type="character" w:customStyle="1" w:styleId="EndnoteAnchor">
    <w:name w:val="Endnote Anchor"/>
    <w:rPr>
      <w:vertAlign w:val="superscript"/>
    </w:rPr>
  </w:style>
  <w:style w:type="character" w:customStyle="1" w:styleId="EndnoteCharacters">
    <w:name w:val="Endnote Characters"/>
    <w:qFormat/>
  </w:style>
  <w:style w:type="paragraph" w:customStyle="1" w:styleId="Heading">
    <w:name w:val="Heading"/>
    <w:basedOn w:val="Normal"/>
    <w:next w:val="BodyText"/>
    <w:qFormat/>
    <w:pPr>
      <w:keepNext/>
      <w:spacing w:before="240" w:after="120"/>
    </w:pPr>
    <w:rPr>
      <w:rFonts w:ascii="Liberation Sans" w:eastAsia="ZYSong18030" w:hAnsi="Liberation Sans" w:cs="Lohit Devanagari"/>
      <w:sz w:val="28"/>
      <w:szCs w:val="28"/>
    </w:rPr>
  </w:style>
  <w:style w:type="paragraph" w:styleId="BodyText">
    <w:name w:val="Body Text"/>
    <w:basedOn w:val="Normal"/>
    <w:pPr>
      <w:spacing w:before="0" w:after="140" w:line="288"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customStyle="1" w:styleId="Index">
    <w:name w:val="Index"/>
    <w:basedOn w:val="Normal"/>
    <w:qFormat/>
    <w:pPr>
      <w:suppressLineNumbers/>
    </w:pPr>
    <w:rPr>
      <w:rFonts w:cs="Lohit Devanagari"/>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BalloonText">
    <w:name w:val="Balloon Text"/>
    <w:basedOn w:val="Normal"/>
    <w:semiHidden/>
    <w:qFormat/>
    <w:rsid w:val="009336F7"/>
    <w:rPr>
      <w:rFonts w:ascii="Tahoma" w:hAnsi="Tahoma" w:cs="Tahoma"/>
      <w:sz w:val="16"/>
      <w:szCs w:val="16"/>
    </w:rPr>
  </w:style>
  <w:style w:type="paragraph" w:styleId="DocumentMap">
    <w:name w:val="Document Map"/>
    <w:basedOn w:val="Normal"/>
    <w:link w:val="DocumentMapChar"/>
    <w:qFormat/>
    <w:rsid w:val="00E11923"/>
    <w:rPr>
      <w:rFonts w:ascii="Tahoma" w:hAnsi="Tahoma" w:cs="Tahoma"/>
      <w:sz w:val="16"/>
      <w:szCs w:val="16"/>
    </w:rPr>
  </w:style>
  <w:style w:type="paragraph" w:styleId="FootnoteText">
    <w:name w:val="footnote text"/>
    <w:basedOn w:val="Normal"/>
  </w:style>
  <w:style w:type="character" w:styleId="FootnoteReference">
    <w:name w:val="footnote reference"/>
    <w:basedOn w:val="DefaultParagraphFont"/>
    <w:rsid w:val="00AC34AC"/>
    <w:rPr>
      <w:vertAlign w:val="superscript"/>
    </w:rPr>
  </w:style>
  <w:style w:type="character" w:styleId="PlaceholderText">
    <w:name w:val="Placeholder Text"/>
    <w:basedOn w:val="DefaultParagraphFont"/>
    <w:uiPriority w:val="99"/>
    <w:semiHidden/>
    <w:rsid w:val="0043350C"/>
    <w:rPr>
      <w:color w:val="808080"/>
    </w:rPr>
  </w:style>
  <w:style w:type="table" w:styleId="TableGrid">
    <w:name w:val="Table Grid"/>
    <w:basedOn w:val="TableNormal"/>
    <w:rsid w:val="00B41C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textAlignment w:val="baseline"/>
    </w:pPr>
    <w:rPr>
      <w:sz w:val="22"/>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sz w:val="32"/>
      <w:szCs w:val="32"/>
    </w:rPr>
  </w:style>
  <w:style w:type="paragraph" w:styleId="Heading2">
    <w:name w:val="heading 2"/>
    <w:basedOn w:val="Normal"/>
    <w:next w:val="Normal"/>
    <w:link w:val="Heading2Char"/>
    <w:qFormat/>
    <w:rsid w:val="00E11923"/>
    <w:pPr>
      <w:keepNext/>
      <w:numPr>
        <w:ilvl w:val="1"/>
        <w:numId w:val="1"/>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qFormat/>
  </w:style>
  <w:style w:type="character" w:customStyle="1" w:styleId="InternetLink">
    <w:name w:val="Internet Link"/>
    <w:rsid w:val="0012580B"/>
    <w:rPr>
      <w:color w:val="0000FF"/>
      <w:u w:val="single"/>
    </w:rPr>
  </w:style>
  <w:style w:type="character" w:customStyle="1" w:styleId="Heading2Char">
    <w:name w:val="Heading 2 Char"/>
    <w:link w:val="Heading2"/>
    <w:qFormat/>
    <w:rsid w:val="00E11923"/>
    <w:rPr>
      <w:b/>
      <w:bCs/>
      <w:i/>
      <w:iCs/>
      <w:sz w:val="28"/>
      <w:szCs w:val="28"/>
      <w:lang w:eastAsia="en-US"/>
    </w:rPr>
  </w:style>
  <w:style w:type="character" w:customStyle="1" w:styleId="Heading3Char">
    <w:name w:val="Heading 3 Char"/>
    <w:link w:val="Heading3"/>
    <w:qFormat/>
    <w:rsid w:val="002B191D"/>
    <w:rPr>
      <w:b/>
      <w:bCs/>
      <w:sz w:val="26"/>
      <w:szCs w:val="26"/>
      <w:lang w:eastAsia="en-US"/>
    </w:rPr>
  </w:style>
  <w:style w:type="character" w:customStyle="1" w:styleId="Heading4Char">
    <w:name w:val="Heading 4 Char"/>
    <w:link w:val="Heading4"/>
    <w:qFormat/>
    <w:rsid w:val="004234F0"/>
    <w:rPr>
      <w:rFonts w:ascii="Times New Roman Bold" w:hAnsi="Times New Roman Bold"/>
      <w:b/>
      <w:bCs/>
      <w:sz w:val="24"/>
      <w:szCs w:val="28"/>
    </w:rPr>
  </w:style>
  <w:style w:type="character" w:customStyle="1" w:styleId="Heading5Char">
    <w:name w:val="Heading 5 Char"/>
    <w:link w:val="Heading5"/>
    <w:qFormat/>
    <w:rsid w:val="004234F0"/>
    <w:rPr>
      <w:b/>
      <w:bCs/>
      <w:i/>
      <w:iCs/>
      <w:sz w:val="24"/>
      <w:szCs w:val="26"/>
    </w:rPr>
  </w:style>
  <w:style w:type="character" w:customStyle="1" w:styleId="Heading6Char">
    <w:name w:val="Heading 6 Char"/>
    <w:link w:val="Heading6"/>
    <w:qFormat/>
    <w:rsid w:val="000E00F3"/>
    <w:rPr>
      <w:b/>
      <w:bCs/>
      <w:sz w:val="22"/>
      <w:szCs w:val="22"/>
      <w:lang w:eastAsia="en-US"/>
    </w:rPr>
  </w:style>
  <w:style w:type="character" w:customStyle="1" w:styleId="Heading7Char">
    <w:name w:val="Heading 7 Char"/>
    <w:link w:val="Heading7"/>
    <w:qFormat/>
    <w:rsid w:val="004234F0"/>
    <w:rPr>
      <w:sz w:val="22"/>
      <w:szCs w:val="24"/>
    </w:rPr>
  </w:style>
  <w:style w:type="character" w:customStyle="1" w:styleId="Heading8Char">
    <w:name w:val="Heading 8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qFormat/>
    <w:rsid w:val="003373EC"/>
    <w:rPr>
      <w:color w:val="800080"/>
      <w:u w:val="single"/>
    </w:rPr>
  </w:style>
  <w:style w:type="character" w:customStyle="1" w:styleId="DocumentMapChar">
    <w:name w:val="Document Map Char"/>
    <w:link w:val="DocumentMap"/>
    <w:qFormat/>
    <w:rsid w:val="00E11923"/>
    <w:rPr>
      <w:rFonts w:ascii="Tahoma" w:hAnsi="Tahoma" w:cs="Tahoma"/>
      <w:sz w:val="16"/>
      <w:szCs w:val="16"/>
      <w:lang w:eastAsia="en-US"/>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Bullets">
    <w:name w:val="Bullets"/>
    <w:qFormat/>
    <w:rPr>
      <w:rFonts w:ascii="OpenSymbol" w:eastAsia="OpenSymbol" w:hAnsi="OpenSymbol" w:cs="OpenSymbol"/>
    </w:rPr>
  </w:style>
  <w:style w:type="character" w:customStyle="1" w:styleId="FootnoteCharacters">
    <w:name w:val="Footnote Characters"/>
    <w:qFormat/>
  </w:style>
  <w:style w:type="character" w:customStyle="1" w:styleId="FootnoteAnchor">
    <w:name w:val="Footnote Anchor"/>
    <w:rPr>
      <w:vertAlign w:val="superscript"/>
    </w:rPr>
  </w:style>
  <w:style w:type="character" w:customStyle="1" w:styleId="NumberingSymbols">
    <w:name w:val="Numbering Symbols"/>
    <w:qFormat/>
  </w:style>
  <w:style w:type="character" w:customStyle="1" w:styleId="EndnoteAnchor">
    <w:name w:val="Endnote Anchor"/>
    <w:rPr>
      <w:vertAlign w:val="superscript"/>
    </w:rPr>
  </w:style>
  <w:style w:type="character" w:customStyle="1" w:styleId="EndnoteCharacters">
    <w:name w:val="Endnote Characters"/>
    <w:qFormat/>
  </w:style>
  <w:style w:type="paragraph" w:customStyle="1" w:styleId="Heading">
    <w:name w:val="Heading"/>
    <w:basedOn w:val="Normal"/>
    <w:next w:val="BodyText"/>
    <w:qFormat/>
    <w:pPr>
      <w:keepNext/>
      <w:spacing w:before="240" w:after="120"/>
    </w:pPr>
    <w:rPr>
      <w:rFonts w:ascii="Liberation Sans" w:eastAsia="ZYSong18030" w:hAnsi="Liberation Sans" w:cs="Lohit Devanagari"/>
      <w:sz w:val="28"/>
      <w:szCs w:val="28"/>
    </w:rPr>
  </w:style>
  <w:style w:type="paragraph" w:styleId="BodyText">
    <w:name w:val="Body Text"/>
    <w:basedOn w:val="Normal"/>
    <w:pPr>
      <w:spacing w:before="0" w:after="140" w:line="288"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customStyle="1" w:styleId="Index">
    <w:name w:val="Index"/>
    <w:basedOn w:val="Normal"/>
    <w:qFormat/>
    <w:pPr>
      <w:suppressLineNumbers/>
    </w:pPr>
    <w:rPr>
      <w:rFonts w:cs="Lohit Devanagari"/>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BalloonText">
    <w:name w:val="Balloon Text"/>
    <w:basedOn w:val="Normal"/>
    <w:semiHidden/>
    <w:qFormat/>
    <w:rsid w:val="009336F7"/>
    <w:rPr>
      <w:rFonts w:ascii="Tahoma" w:hAnsi="Tahoma" w:cs="Tahoma"/>
      <w:sz w:val="16"/>
      <w:szCs w:val="16"/>
    </w:rPr>
  </w:style>
  <w:style w:type="paragraph" w:styleId="DocumentMap">
    <w:name w:val="Document Map"/>
    <w:basedOn w:val="Normal"/>
    <w:link w:val="DocumentMapChar"/>
    <w:qFormat/>
    <w:rsid w:val="00E11923"/>
    <w:rPr>
      <w:rFonts w:ascii="Tahoma" w:hAnsi="Tahoma" w:cs="Tahoma"/>
      <w:sz w:val="16"/>
      <w:szCs w:val="16"/>
    </w:rPr>
  </w:style>
  <w:style w:type="paragraph" w:styleId="FootnoteText">
    <w:name w:val="footnote text"/>
    <w:basedOn w:val="Normal"/>
  </w:style>
  <w:style w:type="character" w:styleId="FootnoteReference">
    <w:name w:val="footnote reference"/>
    <w:basedOn w:val="DefaultParagraphFont"/>
    <w:rsid w:val="00AC34AC"/>
    <w:rPr>
      <w:vertAlign w:val="superscript"/>
    </w:rPr>
  </w:style>
  <w:style w:type="character" w:styleId="PlaceholderText">
    <w:name w:val="Placeholder Text"/>
    <w:basedOn w:val="DefaultParagraphFont"/>
    <w:uiPriority w:val="99"/>
    <w:semiHidden/>
    <w:rsid w:val="0043350C"/>
    <w:rPr>
      <w:color w:val="808080"/>
    </w:rPr>
  </w:style>
  <w:style w:type="table" w:styleId="TableGrid">
    <w:name w:val="Table Grid"/>
    <w:basedOn w:val="TableNormal"/>
    <w:rsid w:val="00B41C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0363493">
      <w:bodyDiv w:val="1"/>
      <w:marLeft w:val="0"/>
      <w:marRight w:val="0"/>
      <w:marTop w:val="0"/>
      <w:marBottom w:val="0"/>
      <w:divBdr>
        <w:top w:val="none" w:sz="0" w:space="0" w:color="auto"/>
        <w:left w:val="none" w:sz="0" w:space="0" w:color="auto"/>
        <w:bottom w:val="none" w:sz="0" w:space="0" w:color="auto"/>
        <w:right w:val="none" w:sz="0" w:space="0" w:color="auto"/>
      </w:divBdr>
      <w:divsChild>
        <w:div w:id="131023956">
          <w:marLeft w:val="0"/>
          <w:marRight w:val="0"/>
          <w:marTop w:val="0"/>
          <w:marBottom w:val="0"/>
          <w:divBdr>
            <w:top w:val="none" w:sz="0" w:space="0" w:color="auto"/>
            <w:left w:val="none" w:sz="0" w:space="0" w:color="auto"/>
            <w:bottom w:val="none" w:sz="0" w:space="0" w:color="auto"/>
            <w:right w:val="none" w:sz="0" w:space="0" w:color="auto"/>
          </w:divBdr>
        </w:div>
        <w:div w:id="2000183671">
          <w:marLeft w:val="0"/>
          <w:marRight w:val="0"/>
          <w:marTop w:val="0"/>
          <w:marBottom w:val="0"/>
          <w:divBdr>
            <w:top w:val="none" w:sz="0" w:space="0" w:color="auto"/>
            <w:left w:val="none" w:sz="0" w:space="0" w:color="auto"/>
            <w:bottom w:val="none" w:sz="0" w:space="0" w:color="auto"/>
            <w:right w:val="none" w:sz="0" w:space="0" w:color="auto"/>
          </w:divBdr>
        </w:div>
        <w:div w:id="742141186">
          <w:marLeft w:val="0"/>
          <w:marRight w:val="0"/>
          <w:marTop w:val="0"/>
          <w:marBottom w:val="0"/>
          <w:divBdr>
            <w:top w:val="none" w:sz="0" w:space="0" w:color="auto"/>
            <w:left w:val="none" w:sz="0" w:space="0" w:color="auto"/>
            <w:bottom w:val="none" w:sz="0" w:space="0" w:color="auto"/>
            <w:right w:val="none" w:sz="0" w:space="0" w:color="auto"/>
          </w:divBdr>
        </w:div>
        <w:div w:id="824591962">
          <w:marLeft w:val="0"/>
          <w:marRight w:val="0"/>
          <w:marTop w:val="0"/>
          <w:marBottom w:val="0"/>
          <w:divBdr>
            <w:top w:val="none" w:sz="0" w:space="0" w:color="auto"/>
            <w:left w:val="none" w:sz="0" w:space="0" w:color="auto"/>
            <w:bottom w:val="none" w:sz="0" w:space="0" w:color="auto"/>
            <w:right w:val="none" w:sz="0" w:space="0" w:color="auto"/>
          </w:divBdr>
        </w:div>
        <w:div w:id="1965963072">
          <w:marLeft w:val="0"/>
          <w:marRight w:val="0"/>
          <w:marTop w:val="0"/>
          <w:marBottom w:val="0"/>
          <w:divBdr>
            <w:top w:val="none" w:sz="0" w:space="0" w:color="auto"/>
            <w:left w:val="none" w:sz="0" w:space="0" w:color="auto"/>
            <w:bottom w:val="none" w:sz="0" w:space="0" w:color="auto"/>
            <w:right w:val="none" w:sz="0" w:space="0" w:color="auto"/>
          </w:divBdr>
        </w:div>
        <w:div w:id="829178670">
          <w:marLeft w:val="0"/>
          <w:marRight w:val="0"/>
          <w:marTop w:val="0"/>
          <w:marBottom w:val="0"/>
          <w:divBdr>
            <w:top w:val="none" w:sz="0" w:space="0" w:color="auto"/>
            <w:left w:val="none" w:sz="0" w:space="0" w:color="auto"/>
            <w:bottom w:val="none" w:sz="0" w:space="0" w:color="auto"/>
            <w:right w:val="none" w:sz="0" w:space="0" w:color="auto"/>
          </w:divBdr>
        </w:div>
        <w:div w:id="1592621404">
          <w:marLeft w:val="0"/>
          <w:marRight w:val="0"/>
          <w:marTop w:val="0"/>
          <w:marBottom w:val="0"/>
          <w:divBdr>
            <w:top w:val="none" w:sz="0" w:space="0" w:color="auto"/>
            <w:left w:val="none" w:sz="0" w:space="0" w:color="auto"/>
            <w:bottom w:val="none" w:sz="0" w:space="0" w:color="auto"/>
            <w:right w:val="none" w:sz="0" w:space="0" w:color="auto"/>
          </w:divBdr>
        </w:div>
        <w:div w:id="1619220188">
          <w:marLeft w:val="0"/>
          <w:marRight w:val="0"/>
          <w:marTop w:val="0"/>
          <w:marBottom w:val="0"/>
          <w:divBdr>
            <w:top w:val="none" w:sz="0" w:space="0" w:color="auto"/>
            <w:left w:val="none" w:sz="0" w:space="0" w:color="auto"/>
            <w:bottom w:val="none" w:sz="0" w:space="0" w:color="auto"/>
            <w:right w:val="none" w:sz="0" w:space="0" w:color="auto"/>
          </w:divBdr>
        </w:div>
        <w:div w:id="1197741215">
          <w:marLeft w:val="0"/>
          <w:marRight w:val="0"/>
          <w:marTop w:val="0"/>
          <w:marBottom w:val="0"/>
          <w:divBdr>
            <w:top w:val="none" w:sz="0" w:space="0" w:color="auto"/>
            <w:left w:val="none" w:sz="0" w:space="0" w:color="auto"/>
            <w:bottom w:val="none" w:sz="0" w:space="0" w:color="auto"/>
            <w:right w:val="none" w:sz="0" w:space="0" w:color="auto"/>
          </w:divBdr>
        </w:div>
        <w:div w:id="430315952">
          <w:marLeft w:val="0"/>
          <w:marRight w:val="0"/>
          <w:marTop w:val="0"/>
          <w:marBottom w:val="0"/>
          <w:divBdr>
            <w:top w:val="none" w:sz="0" w:space="0" w:color="auto"/>
            <w:left w:val="none" w:sz="0" w:space="0" w:color="auto"/>
            <w:bottom w:val="none" w:sz="0" w:space="0" w:color="auto"/>
            <w:right w:val="none" w:sz="0" w:space="0" w:color="auto"/>
          </w:divBdr>
        </w:div>
        <w:div w:id="223102045">
          <w:marLeft w:val="0"/>
          <w:marRight w:val="0"/>
          <w:marTop w:val="0"/>
          <w:marBottom w:val="0"/>
          <w:divBdr>
            <w:top w:val="none" w:sz="0" w:space="0" w:color="auto"/>
            <w:left w:val="none" w:sz="0" w:space="0" w:color="auto"/>
            <w:bottom w:val="none" w:sz="0" w:space="0" w:color="auto"/>
            <w:right w:val="none" w:sz="0" w:space="0" w:color="auto"/>
          </w:divBdr>
        </w:div>
        <w:div w:id="975137483">
          <w:marLeft w:val="0"/>
          <w:marRight w:val="0"/>
          <w:marTop w:val="0"/>
          <w:marBottom w:val="0"/>
          <w:divBdr>
            <w:top w:val="none" w:sz="0" w:space="0" w:color="auto"/>
            <w:left w:val="none" w:sz="0" w:space="0" w:color="auto"/>
            <w:bottom w:val="none" w:sz="0" w:space="0" w:color="auto"/>
            <w:right w:val="none" w:sz="0" w:space="0" w:color="auto"/>
          </w:divBdr>
        </w:div>
        <w:div w:id="252327113">
          <w:marLeft w:val="0"/>
          <w:marRight w:val="0"/>
          <w:marTop w:val="0"/>
          <w:marBottom w:val="0"/>
          <w:divBdr>
            <w:top w:val="none" w:sz="0" w:space="0" w:color="auto"/>
            <w:left w:val="none" w:sz="0" w:space="0" w:color="auto"/>
            <w:bottom w:val="none" w:sz="0" w:space="0" w:color="auto"/>
            <w:right w:val="none" w:sz="0" w:space="0" w:color="auto"/>
          </w:divBdr>
        </w:div>
        <w:div w:id="400715306">
          <w:marLeft w:val="0"/>
          <w:marRight w:val="0"/>
          <w:marTop w:val="0"/>
          <w:marBottom w:val="0"/>
          <w:divBdr>
            <w:top w:val="none" w:sz="0" w:space="0" w:color="auto"/>
            <w:left w:val="none" w:sz="0" w:space="0" w:color="auto"/>
            <w:bottom w:val="none" w:sz="0" w:space="0" w:color="auto"/>
            <w:right w:val="none" w:sz="0" w:space="0" w:color="auto"/>
          </w:divBdr>
        </w:div>
        <w:div w:id="1577083637">
          <w:marLeft w:val="0"/>
          <w:marRight w:val="0"/>
          <w:marTop w:val="0"/>
          <w:marBottom w:val="0"/>
          <w:divBdr>
            <w:top w:val="none" w:sz="0" w:space="0" w:color="auto"/>
            <w:left w:val="none" w:sz="0" w:space="0" w:color="auto"/>
            <w:bottom w:val="none" w:sz="0" w:space="0" w:color="auto"/>
            <w:right w:val="none" w:sz="0" w:space="0" w:color="auto"/>
          </w:divBdr>
        </w:div>
        <w:div w:id="1881281763">
          <w:marLeft w:val="0"/>
          <w:marRight w:val="0"/>
          <w:marTop w:val="0"/>
          <w:marBottom w:val="0"/>
          <w:divBdr>
            <w:top w:val="none" w:sz="0" w:space="0" w:color="auto"/>
            <w:left w:val="none" w:sz="0" w:space="0" w:color="auto"/>
            <w:bottom w:val="none" w:sz="0" w:space="0" w:color="auto"/>
            <w:right w:val="none" w:sz="0" w:space="0" w:color="auto"/>
          </w:divBdr>
        </w:div>
        <w:div w:id="1394423078">
          <w:marLeft w:val="0"/>
          <w:marRight w:val="0"/>
          <w:marTop w:val="0"/>
          <w:marBottom w:val="0"/>
          <w:divBdr>
            <w:top w:val="none" w:sz="0" w:space="0" w:color="auto"/>
            <w:left w:val="none" w:sz="0" w:space="0" w:color="auto"/>
            <w:bottom w:val="none" w:sz="0" w:space="0" w:color="auto"/>
            <w:right w:val="none" w:sz="0" w:space="0" w:color="auto"/>
          </w:divBdr>
        </w:div>
        <w:div w:id="2136680683">
          <w:marLeft w:val="0"/>
          <w:marRight w:val="0"/>
          <w:marTop w:val="0"/>
          <w:marBottom w:val="0"/>
          <w:divBdr>
            <w:top w:val="none" w:sz="0" w:space="0" w:color="auto"/>
            <w:left w:val="none" w:sz="0" w:space="0" w:color="auto"/>
            <w:bottom w:val="none" w:sz="0" w:space="0" w:color="auto"/>
            <w:right w:val="none" w:sz="0" w:space="0" w:color="auto"/>
          </w:divBdr>
        </w:div>
        <w:div w:id="1373308364">
          <w:marLeft w:val="0"/>
          <w:marRight w:val="0"/>
          <w:marTop w:val="0"/>
          <w:marBottom w:val="0"/>
          <w:divBdr>
            <w:top w:val="none" w:sz="0" w:space="0" w:color="auto"/>
            <w:left w:val="none" w:sz="0" w:space="0" w:color="auto"/>
            <w:bottom w:val="none" w:sz="0" w:space="0" w:color="auto"/>
            <w:right w:val="none" w:sz="0" w:space="0" w:color="auto"/>
          </w:divBdr>
        </w:div>
        <w:div w:id="1944455473">
          <w:marLeft w:val="0"/>
          <w:marRight w:val="0"/>
          <w:marTop w:val="0"/>
          <w:marBottom w:val="0"/>
          <w:divBdr>
            <w:top w:val="none" w:sz="0" w:space="0" w:color="auto"/>
            <w:left w:val="none" w:sz="0" w:space="0" w:color="auto"/>
            <w:bottom w:val="none" w:sz="0" w:space="0" w:color="auto"/>
            <w:right w:val="none" w:sz="0" w:space="0" w:color="auto"/>
          </w:divBdr>
        </w:div>
        <w:div w:id="558368210">
          <w:marLeft w:val="0"/>
          <w:marRight w:val="0"/>
          <w:marTop w:val="0"/>
          <w:marBottom w:val="0"/>
          <w:divBdr>
            <w:top w:val="none" w:sz="0" w:space="0" w:color="auto"/>
            <w:left w:val="none" w:sz="0" w:space="0" w:color="auto"/>
            <w:bottom w:val="none" w:sz="0" w:space="0" w:color="auto"/>
            <w:right w:val="none" w:sz="0" w:space="0" w:color="auto"/>
          </w:divBdr>
        </w:div>
      </w:divsChild>
    </w:div>
    <w:div w:id="1662195392">
      <w:bodyDiv w:val="1"/>
      <w:marLeft w:val="0"/>
      <w:marRight w:val="0"/>
      <w:marTop w:val="0"/>
      <w:marBottom w:val="0"/>
      <w:divBdr>
        <w:top w:val="none" w:sz="0" w:space="0" w:color="auto"/>
        <w:left w:val="none" w:sz="0" w:space="0" w:color="auto"/>
        <w:bottom w:val="none" w:sz="0" w:space="0" w:color="auto"/>
        <w:right w:val="none" w:sz="0" w:space="0" w:color="auto"/>
      </w:divBdr>
      <w:divsChild>
        <w:div w:id="1935241115">
          <w:marLeft w:val="0"/>
          <w:marRight w:val="0"/>
          <w:marTop w:val="0"/>
          <w:marBottom w:val="0"/>
          <w:divBdr>
            <w:top w:val="none" w:sz="0" w:space="0" w:color="auto"/>
            <w:left w:val="none" w:sz="0" w:space="0" w:color="auto"/>
            <w:bottom w:val="none" w:sz="0" w:space="0" w:color="auto"/>
            <w:right w:val="none" w:sz="0" w:space="0" w:color="auto"/>
          </w:divBdr>
        </w:div>
        <w:div w:id="1225019749">
          <w:marLeft w:val="0"/>
          <w:marRight w:val="0"/>
          <w:marTop w:val="0"/>
          <w:marBottom w:val="0"/>
          <w:divBdr>
            <w:top w:val="none" w:sz="0" w:space="0" w:color="auto"/>
            <w:left w:val="none" w:sz="0" w:space="0" w:color="auto"/>
            <w:bottom w:val="none" w:sz="0" w:space="0" w:color="auto"/>
            <w:right w:val="none" w:sz="0" w:space="0" w:color="auto"/>
          </w:divBdr>
        </w:div>
        <w:div w:id="857038026">
          <w:marLeft w:val="0"/>
          <w:marRight w:val="0"/>
          <w:marTop w:val="0"/>
          <w:marBottom w:val="0"/>
          <w:divBdr>
            <w:top w:val="none" w:sz="0" w:space="0" w:color="auto"/>
            <w:left w:val="none" w:sz="0" w:space="0" w:color="auto"/>
            <w:bottom w:val="none" w:sz="0" w:space="0" w:color="auto"/>
            <w:right w:val="none" w:sz="0" w:space="0" w:color="auto"/>
          </w:divBdr>
        </w:div>
        <w:div w:id="1145971667">
          <w:marLeft w:val="0"/>
          <w:marRight w:val="0"/>
          <w:marTop w:val="0"/>
          <w:marBottom w:val="0"/>
          <w:divBdr>
            <w:top w:val="none" w:sz="0" w:space="0" w:color="auto"/>
            <w:left w:val="none" w:sz="0" w:space="0" w:color="auto"/>
            <w:bottom w:val="none" w:sz="0" w:space="0" w:color="auto"/>
            <w:right w:val="none" w:sz="0" w:space="0" w:color="auto"/>
          </w:divBdr>
        </w:div>
      </w:divsChild>
    </w:div>
    <w:div w:id="1731222930">
      <w:bodyDiv w:val="1"/>
      <w:marLeft w:val="0"/>
      <w:marRight w:val="0"/>
      <w:marTop w:val="0"/>
      <w:marBottom w:val="0"/>
      <w:divBdr>
        <w:top w:val="none" w:sz="0" w:space="0" w:color="auto"/>
        <w:left w:val="none" w:sz="0" w:space="0" w:color="auto"/>
        <w:bottom w:val="none" w:sz="0" w:space="0" w:color="auto"/>
        <w:right w:val="none" w:sz="0" w:space="0" w:color="auto"/>
      </w:divBdr>
      <w:divsChild>
        <w:div w:id="682627176">
          <w:marLeft w:val="0"/>
          <w:marRight w:val="0"/>
          <w:marTop w:val="0"/>
          <w:marBottom w:val="0"/>
          <w:divBdr>
            <w:top w:val="none" w:sz="0" w:space="0" w:color="auto"/>
            <w:left w:val="none" w:sz="0" w:space="0" w:color="auto"/>
            <w:bottom w:val="none" w:sz="0" w:space="0" w:color="auto"/>
            <w:right w:val="none" w:sz="0" w:space="0" w:color="auto"/>
          </w:divBdr>
        </w:div>
        <w:div w:id="1682009858">
          <w:marLeft w:val="0"/>
          <w:marRight w:val="0"/>
          <w:marTop w:val="0"/>
          <w:marBottom w:val="0"/>
          <w:divBdr>
            <w:top w:val="none" w:sz="0" w:space="0" w:color="auto"/>
            <w:left w:val="none" w:sz="0" w:space="0" w:color="auto"/>
            <w:bottom w:val="none" w:sz="0" w:space="0" w:color="auto"/>
            <w:right w:val="none" w:sz="0" w:space="0" w:color="auto"/>
          </w:divBdr>
        </w:div>
        <w:div w:id="1474984884">
          <w:marLeft w:val="0"/>
          <w:marRight w:val="0"/>
          <w:marTop w:val="0"/>
          <w:marBottom w:val="0"/>
          <w:divBdr>
            <w:top w:val="none" w:sz="0" w:space="0" w:color="auto"/>
            <w:left w:val="none" w:sz="0" w:space="0" w:color="auto"/>
            <w:bottom w:val="none" w:sz="0" w:space="0" w:color="auto"/>
            <w:right w:val="none" w:sz="0" w:space="0" w:color="auto"/>
          </w:divBdr>
        </w:div>
        <w:div w:id="1482504650">
          <w:marLeft w:val="0"/>
          <w:marRight w:val="0"/>
          <w:marTop w:val="0"/>
          <w:marBottom w:val="0"/>
          <w:divBdr>
            <w:top w:val="none" w:sz="0" w:space="0" w:color="auto"/>
            <w:left w:val="none" w:sz="0" w:space="0" w:color="auto"/>
            <w:bottom w:val="none" w:sz="0" w:space="0" w:color="auto"/>
            <w:right w:val="none" w:sz="0" w:space="0" w:color="auto"/>
          </w:divBdr>
        </w:div>
        <w:div w:id="575214809">
          <w:marLeft w:val="0"/>
          <w:marRight w:val="0"/>
          <w:marTop w:val="0"/>
          <w:marBottom w:val="0"/>
          <w:divBdr>
            <w:top w:val="none" w:sz="0" w:space="0" w:color="auto"/>
            <w:left w:val="none" w:sz="0" w:space="0" w:color="auto"/>
            <w:bottom w:val="none" w:sz="0" w:space="0" w:color="auto"/>
            <w:right w:val="none" w:sz="0" w:space="0" w:color="auto"/>
          </w:divBdr>
        </w:div>
      </w:divsChild>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2.emf"/><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hyperlink" Target="mailto:sze@mit.edu" TargetMode="External"/><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emf"/><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7</Pages>
  <Words>2615</Words>
  <Characters>14910</Characters>
  <Application>Microsoft Macintosh Word</Application>
  <DocSecurity>0</DocSecurity>
  <Lines>124</Lines>
  <Paragraphs>34</Paragraphs>
  <ScaleCrop>false</ScaleCrop>
  <Company>JCT-VC</Company>
  <LinksUpToDate>false</LinksUpToDate>
  <CharactersWithSpaces>17491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Vivienne Sze</cp:lastModifiedBy>
  <cp:revision>16</cp:revision>
  <cp:lastPrinted>1901-01-01T05:00:00Z</cp:lastPrinted>
  <dcterms:created xsi:type="dcterms:W3CDTF">2018-09-08T16:05:00Z</dcterms:created>
  <dcterms:modified xsi:type="dcterms:W3CDTF">2018-09-14T18:00:00Z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JCT-VC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