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F8044B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066BA">
              <w:rPr>
                <w:rFonts w:hint="eastAsia"/>
                <w:lang w:val="en-CA" w:eastAsia="ja-JP"/>
              </w:rPr>
              <w:t>0004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0D8144FE" w14:textId="77777777" w:rsidR="00526B82" w:rsidRPr="005B217D" w:rsidRDefault="00526B82" w:rsidP="00526B82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526B82" w:rsidRPr="00012E29" w14:paraId="0140FC88" w14:textId="77777777" w:rsidTr="00C81CEF">
        <w:tc>
          <w:tcPr>
            <w:tcW w:w="1458" w:type="dxa"/>
          </w:tcPr>
          <w:p w14:paraId="334073B4" w14:textId="77777777" w:rsidR="00526B82" w:rsidRPr="00012E29" w:rsidRDefault="00526B82" w:rsidP="00C81CEF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AA39968" w14:textId="77777777" w:rsidR="00526B82" w:rsidRPr="00012E29" w:rsidRDefault="00526B82" w:rsidP="00C81CEF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C930AA">
              <w:rPr>
                <w:b/>
                <w:szCs w:val="22"/>
                <w:lang w:val="en-CA"/>
              </w:rPr>
              <w:t xml:space="preserve">Test material and visual assessment </w:t>
            </w:r>
            <w:r w:rsidRPr="00012E29">
              <w:rPr>
                <w:b/>
                <w:szCs w:val="22"/>
                <w:lang w:val="en-CA"/>
              </w:rPr>
              <w:t>(AHG4)</w:t>
            </w:r>
          </w:p>
        </w:tc>
      </w:tr>
      <w:tr w:rsidR="00526B82" w:rsidRPr="00012E29" w14:paraId="06E9C050" w14:textId="77777777" w:rsidTr="00C81CEF">
        <w:tc>
          <w:tcPr>
            <w:tcW w:w="1458" w:type="dxa"/>
          </w:tcPr>
          <w:p w14:paraId="3524A767" w14:textId="77777777" w:rsidR="00526B82" w:rsidRPr="00012E29" w:rsidRDefault="00526B82" w:rsidP="00C81CEF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A36E486" w14:textId="77777777" w:rsidR="00526B82" w:rsidRPr="00012E29" w:rsidRDefault="00526B82" w:rsidP="00C81CEF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526B82" w:rsidRPr="00012E29" w14:paraId="3E2CE729" w14:textId="77777777" w:rsidTr="00C81CEF">
        <w:tc>
          <w:tcPr>
            <w:tcW w:w="1458" w:type="dxa"/>
          </w:tcPr>
          <w:p w14:paraId="50836DD7" w14:textId="77777777" w:rsidR="00526B82" w:rsidRPr="00012E29" w:rsidRDefault="00526B82" w:rsidP="00C81CEF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D19B475" w14:textId="77777777" w:rsidR="00526B82" w:rsidRPr="00012E29" w:rsidRDefault="00526B82" w:rsidP="00C81CE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526B82" w:rsidRPr="00012E29" w14:paraId="03F2E2D8" w14:textId="77777777" w:rsidTr="00C81CEF">
        <w:tc>
          <w:tcPr>
            <w:tcW w:w="1458" w:type="dxa"/>
          </w:tcPr>
          <w:p w14:paraId="5BACF6FF" w14:textId="77777777" w:rsidR="00526B82" w:rsidRPr="00012E29" w:rsidRDefault="00526B82" w:rsidP="00C81CEF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58C6C15" w14:textId="77777777" w:rsidR="00526B82" w:rsidRDefault="00526B82" w:rsidP="00C81CEF">
            <w:pPr>
              <w:rPr>
                <w:szCs w:val="24"/>
                <w:lang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V.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Baroncini</w:t>
            </w:r>
            <w:proofErr w:type="spellEnd"/>
          </w:p>
          <w:p w14:paraId="471B1421" w14:textId="77777777" w:rsidR="00526B82" w:rsidRDefault="00526B82" w:rsidP="00C81CEF">
            <w:pPr>
              <w:rPr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R. 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Chernyak</w:t>
            </w:r>
            <w:proofErr w:type="spellEnd"/>
          </w:p>
          <w:p w14:paraId="74E02029" w14:textId="77777777" w:rsidR="00526B82" w:rsidRDefault="00526B82" w:rsidP="00C81CEF">
            <w:pPr>
              <w:rPr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 xml:space="preserve">P. 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Hanhart</w:t>
            </w:r>
            <w:proofErr w:type="spellEnd"/>
          </w:p>
          <w:p w14:paraId="553EAD7E" w14:textId="77777777" w:rsidR="00526B82" w:rsidRPr="001806E6" w:rsidRDefault="00526B82" w:rsidP="00C81CEF">
            <w:pPr>
              <w:rPr>
                <w:szCs w:val="22"/>
                <w:lang w:val="en-CA"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A</w:t>
            </w:r>
            <w:r>
              <w:rPr>
                <w:rFonts w:hint="eastAsia"/>
                <w:szCs w:val="24"/>
                <w:lang w:eastAsia="ja-JP"/>
              </w:rPr>
              <w:t>.</w:t>
            </w:r>
            <w:r>
              <w:rPr>
                <w:rFonts w:eastAsia="Times New Roman"/>
                <w:szCs w:val="24"/>
                <w:lang w:eastAsia="de-DE"/>
              </w:rPr>
              <w:t> 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Norkin</w:t>
            </w:r>
            <w:proofErr w:type="spellEnd"/>
          </w:p>
          <w:p w14:paraId="6092AA7D" w14:textId="77777777" w:rsidR="00526B82" w:rsidRDefault="00526B82" w:rsidP="00C81CEF">
            <w:pPr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T</w:t>
            </w:r>
            <w:r>
              <w:rPr>
                <w:rFonts w:hint="eastAsia"/>
                <w:szCs w:val="22"/>
                <w:lang w:val="en-CA" w:eastAsia="ja-JP"/>
              </w:rPr>
              <w:t>.</w:t>
            </w:r>
            <w:r w:rsidRPr="00012E29">
              <w:rPr>
                <w:szCs w:val="22"/>
                <w:lang w:val="en-CA"/>
              </w:rPr>
              <w:t xml:space="preserve"> Suzuki</w:t>
            </w:r>
          </w:p>
          <w:p w14:paraId="75A376F1" w14:textId="77777777" w:rsidR="00526B82" w:rsidRPr="00012E29" w:rsidRDefault="00526B82" w:rsidP="00C81CEF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J. Ye</w:t>
            </w:r>
          </w:p>
        </w:tc>
        <w:tc>
          <w:tcPr>
            <w:tcW w:w="900" w:type="dxa"/>
          </w:tcPr>
          <w:p w14:paraId="1B16ED38" w14:textId="77777777" w:rsidR="00526B82" w:rsidRPr="00012E29" w:rsidRDefault="00526B82" w:rsidP="00C81CE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br/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99745F3" w14:textId="77777777" w:rsidR="00526B82" w:rsidRDefault="000D0E51" w:rsidP="00C81CEF">
            <w:pPr>
              <w:spacing w:before="60" w:after="60"/>
              <w:rPr>
                <w:rStyle w:val="a6"/>
                <w:lang w:eastAsia="ja-JP"/>
              </w:rPr>
            </w:pPr>
            <w:hyperlink r:id="rId10" w:history="1">
              <w:r w:rsidR="00526B82" w:rsidRPr="00375105">
                <w:rPr>
                  <w:rStyle w:val="a6"/>
                  <w:lang w:eastAsia="ja-JP"/>
                </w:rPr>
                <w:t>baroncini@gmx.com</w:t>
              </w:r>
            </w:hyperlink>
          </w:p>
          <w:p w14:paraId="1B63557E" w14:textId="77777777" w:rsidR="00526B82" w:rsidRDefault="00526B82" w:rsidP="00C81CEF">
            <w:pPr>
              <w:spacing w:before="60" w:after="60"/>
              <w:rPr>
                <w:rStyle w:val="a6"/>
                <w:lang w:eastAsia="ja-JP"/>
              </w:rPr>
            </w:pPr>
            <w:r w:rsidRPr="00C930AA">
              <w:rPr>
                <w:rStyle w:val="a6"/>
                <w:lang w:eastAsia="ja-JP"/>
              </w:rPr>
              <w:t>chernyak.roman@huawei.com</w:t>
            </w:r>
          </w:p>
          <w:p w14:paraId="4CD390EC" w14:textId="77777777" w:rsidR="00526B82" w:rsidRDefault="00526B82" w:rsidP="00C81CEF">
            <w:pPr>
              <w:spacing w:before="60" w:after="60"/>
              <w:rPr>
                <w:rStyle w:val="a6"/>
                <w:lang w:eastAsia="ja-JP"/>
              </w:rPr>
            </w:pPr>
            <w:r w:rsidRPr="00C930AA">
              <w:rPr>
                <w:rStyle w:val="a6"/>
                <w:lang w:eastAsia="ja-JP"/>
              </w:rPr>
              <w:t>Philippe.Hanhart@InterDigital.com</w:t>
            </w:r>
          </w:p>
          <w:p w14:paraId="6B6B98E1" w14:textId="77777777" w:rsidR="00526B82" w:rsidRDefault="000D0E51" w:rsidP="00C81CEF">
            <w:pPr>
              <w:spacing w:before="60" w:after="60"/>
              <w:rPr>
                <w:lang w:eastAsia="ja-JP"/>
              </w:rPr>
            </w:pPr>
            <w:hyperlink r:id="rId11" w:history="1">
              <w:r w:rsidR="00526B82" w:rsidRPr="00375105">
                <w:rPr>
                  <w:rStyle w:val="a6"/>
                </w:rPr>
                <w:t>anorkin@netflix.com</w:t>
              </w:r>
            </w:hyperlink>
          </w:p>
          <w:p w14:paraId="19D4E634" w14:textId="77777777" w:rsidR="00526B82" w:rsidRDefault="000D0E51" w:rsidP="00C81CEF">
            <w:pPr>
              <w:spacing w:before="60" w:after="60"/>
              <w:rPr>
                <w:lang w:eastAsia="ja-JP"/>
              </w:rPr>
            </w:pPr>
            <w:hyperlink r:id="rId12" w:history="1">
              <w:r w:rsidR="00526B82" w:rsidRPr="00375105">
                <w:rPr>
                  <w:rStyle w:val="a6"/>
                  <w:rFonts w:hint="eastAsia"/>
                  <w:lang w:eastAsia="ja-JP"/>
                </w:rPr>
                <w:t>t</w:t>
              </w:r>
              <w:r w:rsidR="00526B82" w:rsidRPr="00375105">
                <w:rPr>
                  <w:rStyle w:val="a6"/>
                </w:rPr>
                <w:t>eruhiko</w:t>
              </w:r>
              <w:r w:rsidR="00526B82" w:rsidRPr="00375105">
                <w:rPr>
                  <w:rStyle w:val="a6"/>
                  <w:rFonts w:hint="eastAsia"/>
                  <w:lang w:eastAsia="ja-JP"/>
                </w:rPr>
                <w:t>.s</w:t>
              </w:r>
              <w:r w:rsidR="00526B82" w:rsidRPr="00375105">
                <w:rPr>
                  <w:rStyle w:val="a6"/>
                </w:rPr>
                <w:t>@sony.com</w:t>
              </w:r>
            </w:hyperlink>
          </w:p>
          <w:p w14:paraId="1790131D" w14:textId="77777777" w:rsidR="00526B82" w:rsidRDefault="000D0E51" w:rsidP="00C81CEF">
            <w:pPr>
              <w:spacing w:before="60" w:after="60"/>
              <w:rPr>
                <w:lang w:eastAsia="ja-JP"/>
              </w:rPr>
            </w:pPr>
            <w:hyperlink r:id="rId13" w:history="1">
              <w:r w:rsidR="00526B82" w:rsidRPr="006A1F94">
                <w:rPr>
                  <w:rStyle w:val="a6"/>
                  <w:lang w:eastAsia="ja-JP"/>
                </w:rPr>
                <w:t>jingye@tencent.com</w:t>
              </w:r>
            </w:hyperlink>
          </w:p>
          <w:p w14:paraId="0D39F82F" w14:textId="77777777" w:rsidR="00526B82" w:rsidRPr="007B1927" w:rsidRDefault="00526B82" w:rsidP="00C81CEF">
            <w:pPr>
              <w:spacing w:before="60" w:after="60"/>
              <w:rPr>
                <w:lang w:eastAsia="ja-JP"/>
              </w:rPr>
            </w:pPr>
          </w:p>
        </w:tc>
      </w:tr>
      <w:tr w:rsidR="00526B82" w:rsidRPr="00012E29" w14:paraId="30A3F59C" w14:textId="77777777" w:rsidTr="00C81CEF">
        <w:tc>
          <w:tcPr>
            <w:tcW w:w="1458" w:type="dxa"/>
          </w:tcPr>
          <w:p w14:paraId="17F51BB0" w14:textId="77777777" w:rsidR="00526B82" w:rsidRPr="00012E29" w:rsidRDefault="00526B82" w:rsidP="00C81CEF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133F0A7" w14:textId="77777777" w:rsidR="00526B82" w:rsidRPr="00012E29" w:rsidRDefault="00526B82" w:rsidP="00C81CE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 xml:space="preserve">AHG on </w:t>
            </w:r>
            <w:r w:rsidRPr="00C930AA">
              <w:rPr>
                <w:szCs w:val="22"/>
                <w:lang w:val="en-CA" w:eastAsia="ja-JP"/>
              </w:rPr>
              <w:t>Test material and visual assessment</w:t>
            </w:r>
          </w:p>
        </w:tc>
      </w:tr>
    </w:tbl>
    <w:p w14:paraId="1D122B54" w14:textId="77777777" w:rsidR="00526B82" w:rsidRPr="005B217D" w:rsidRDefault="00526B82" w:rsidP="00526B8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71A2180" w14:textId="77777777" w:rsidR="00526B82" w:rsidRDefault="00526B82" w:rsidP="00526B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6083FAFF" w14:textId="77777777" w:rsidR="00526B82" w:rsidRPr="009651A6" w:rsidRDefault="00526B82" w:rsidP="00526B82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 w:rsidRPr="009651A6">
        <w:rPr>
          <w:color w:val="222222"/>
          <w:szCs w:val="22"/>
          <w:lang w:val="en-GB"/>
        </w:rPr>
        <w:t xml:space="preserve">The mandates of this AHG </w:t>
      </w:r>
      <w:r w:rsidRPr="00B058F9">
        <w:rPr>
          <w:color w:val="222222"/>
          <w:szCs w:val="22"/>
          <w:lang w:val="en-GB"/>
        </w:rPr>
        <w:t>were</w:t>
      </w:r>
      <w:r w:rsidRPr="009651A6">
        <w:rPr>
          <w:color w:val="222222"/>
          <w:szCs w:val="22"/>
          <w:lang w:val="en-GB"/>
        </w:rPr>
        <w:t>:</w:t>
      </w:r>
    </w:p>
    <w:p w14:paraId="79F48AA6" w14:textId="77777777" w:rsidR="00F20663" w:rsidRPr="00BD53C1" w:rsidRDefault="00F20663" w:rsidP="00F2066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Maintain the video sequence test material database for development of the VVC standard.</w:t>
      </w:r>
    </w:p>
    <w:p w14:paraId="35780CFF" w14:textId="77777777" w:rsidR="00F20663" w:rsidRPr="00BD53C1" w:rsidRDefault="00F20663" w:rsidP="00F2066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Identify and recommend appropriate test materials for use in the development of the VVC standard.</w:t>
      </w:r>
    </w:p>
    <w:p w14:paraId="599774DE" w14:textId="77777777" w:rsidR="00F20663" w:rsidRPr="00BD53C1" w:rsidRDefault="00F20663" w:rsidP="00F2066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Identify missing types of video material, solicit contributions, collect, and make available a variety of video sequence test material.</w:t>
      </w:r>
    </w:p>
    <w:p w14:paraId="226B4783" w14:textId="77777777" w:rsidR="00F20663" w:rsidRPr="00BD53C1" w:rsidRDefault="00F20663" w:rsidP="00F2066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BD53C1">
        <w:t>Evaluate new test sequences, and prepare for the visual assessment and availability of viewing equipment in the next meeting.</w:t>
      </w:r>
    </w:p>
    <w:p w14:paraId="5C82B975" w14:textId="77777777" w:rsidR="00526B82" w:rsidRDefault="00526B82" w:rsidP="00526B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1E11A86E" w14:textId="77777777" w:rsidR="00526B82" w:rsidRDefault="00526B82" w:rsidP="00526B82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Test sequences</w:t>
      </w:r>
    </w:p>
    <w:p w14:paraId="26773F28" w14:textId="1F85B8E7" w:rsidR="00526B82" w:rsidRDefault="00E022F1" w:rsidP="00526B82">
      <w:pPr>
        <w:rPr>
          <w:lang w:eastAsia="ja-JP"/>
        </w:rPr>
      </w:pPr>
      <w:r>
        <w:rPr>
          <w:rFonts w:hint="eastAsia"/>
          <w:lang w:val="en-CA" w:eastAsia="ja-JP"/>
        </w:rPr>
        <w:t>The test sequences used for CfP/</w:t>
      </w:r>
      <w:bookmarkStart w:id="0" w:name="_GoBack"/>
      <w:bookmarkEnd w:id="0"/>
      <w:r>
        <w:rPr>
          <w:rFonts w:hint="eastAsia"/>
          <w:lang w:val="en-CA" w:eastAsia="ja-JP"/>
        </w:rPr>
        <w:t>CTC</w:t>
      </w:r>
      <w:r w:rsidR="00526B82">
        <w:rPr>
          <w:rFonts w:hint="eastAsia"/>
          <w:lang w:val="en-CA" w:eastAsia="ja-JP"/>
        </w:rPr>
        <w:t xml:space="preserve"> </w:t>
      </w:r>
      <w:r w:rsidR="00526B82">
        <w:t xml:space="preserve">are available on </w:t>
      </w:r>
      <w:hyperlink r:id="rId14" w:history="1">
        <w:r w:rsidR="00526B82" w:rsidRPr="00F95246">
          <w:rPr>
            <w:rStyle w:val="a6"/>
          </w:rPr>
          <w:t>ftp://jvet@ftp.ient.</w:t>
        </w:r>
        <w:r w:rsidR="00526B82" w:rsidRPr="00F95246">
          <w:rPr>
            <w:rStyle w:val="a6"/>
            <w:rFonts w:hint="eastAsia"/>
            <w:lang w:eastAsia="ja-JP"/>
          </w:rPr>
          <w:t>rwth</w:t>
        </w:r>
        <w:r w:rsidR="00526B82" w:rsidRPr="00F95246">
          <w:rPr>
            <w:rStyle w:val="a6"/>
          </w:rPr>
          <w:t>-aachen.de</w:t>
        </w:r>
      </w:hyperlink>
      <w:r w:rsidR="00526B82">
        <w:rPr>
          <w:rFonts w:hint="eastAsia"/>
          <w:lang w:eastAsia="ja-JP"/>
        </w:rPr>
        <w:t xml:space="preserve"> </w:t>
      </w:r>
      <w:r w:rsidR="00526B82">
        <w:t>in directory “</w:t>
      </w:r>
      <w:r w:rsidR="00526B82">
        <w:rPr>
          <w:lang w:val="en-CA" w:eastAsia="ja-JP"/>
        </w:rPr>
        <w:t>/</w:t>
      </w:r>
      <w:proofErr w:type="spellStart"/>
      <w:r w:rsidR="00526B82">
        <w:rPr>
          <w:lang w:val="en-CA" w:eastAsia="ja-JP"/>
        </w:rPr>
        <w:t>jvet-cf</w:t>
      </w:r>
      <w:r w:rsidR="00526B82">
        <w:rPr>
          <w:rFonts w:hint="eastAsia"/>
          <w:lang w:val="en-CA" w:eastAsia="ja-JP"/>
        </w:rPr>
        <w:t>p</w:t>
      </w:r>
      <w:proofErr w:type="spellEnd"/>
      <w:r w:rsidR="00526B82">
        <w:t>”</w:t>
      </w:r>
      <w:r w:rsidR="00526B82" w:rsidRPr="00112C1C">
        <w:t xml:space="preserve"> </w:t>
      </w:r>
      <w:r w:rsidR="00526B82">
        <w:t>(</w:t>
      </w:r>
      <w:r>
        <w:t>accredited members of J</w:t>
      </w:r>
      <w:r>
        <w:rPr>
          <w:rFonts w:hint="eastAsia"/>
          <w:lang w:eastAsia="ja-JP"/>
        </w:rPr>
        <w:t>VET</w:t>
      </w:r>
      <w:r>
        <w:t xml:space="preserve"> may contact the J</w:t>
      </w:r>
      <w:r>
        <w:rPr>
          <w:rFonts w:hint="eastAsia"/>
          <w:lang w:eastAsia="ja-JP"/>
        </w:rPr>
        <w:t>VET</w:t>
      </w:r>
      <w:r w:rsidR="00526B82" w:rsidRPr="00093E13">
        <w:t xml:space="preserve"> chairs for login information</w:t>
      </w:r>
      <w:r w:rsidR="00526B82">
        <w:t xml:space="preserve">). </w:t>
      </w:r>
    </w:p>
    <w:p w14:paraId="47BEA80A" w14:textId="77777777" w:rsidR="00526B82" w:rsidRDefault="00526B82" w:rsidP="00526B82">
      <w:pPr>
        <w:rPr>
          <w:lang w:eastAsia="ja-JP"/>
        </w:rPr>
      </w:pPr>
      <w:r w:rsidRPr="00093E13">
        <w:rPr>
          <w:lang w:eastAsia="ja-JP"/>
        </w:rPr>
        <w:t>Due to co</w:t>
      </w:r>
      <w:r>
        <w:rPr>
          <w:lang w:eastAsia="ja-JP"/>
        </w:rPr>
        <w:t>pyright restrictions, the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database of test sequences is only available</w:t>
      </w:r>
      <w:r>
        <w:rPr>
          <w:lang w:eastAsia="ja-JP"/>
        </w:rPr>
        <w:t xml:space="preserve"> to accredited members of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(i.e. members of ISO/IEC MPEG and ITU-T VCEG).</w:t>
      </w:r>
    </w:p>
    <w:p w14:paraId="4FAD4837" w14:textId="77777777" w:rsidR="00526B82" w:rsidRDefault="00526B82" w:rsidP="00526B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rFonts w:hint="eastAsia"/>
          <w:lang w:eastAsia="ja-JP"/>
        </w:rPr>
        <w:t>Related contributions</w:t>
      </w:r>
    </w:p>
    <w:p w14:paraId="45B85300" w14:textId="77777777" w:rsidR="00526B82" w:rsidRDefault="00526B82" w:rsidP="00526B82">
      <w:pPr>
        <w:rPr>
          <w:lang w:eastAsia="ja-JP"/>
        </w:rPr>
      </w:pPr>
      <w:r>
        <w:t xml:space="preserve">Contributions to this </w:t>
      </w:r>
      <w:r>
        <w:rPr>
          <w:rFonts w:hint="eastAsia"/>
          <w:lang w:eastAsia="ja-JP"/>
        </w:rPr>
        <w:t>m</w:t>
      </w:r>
      <w:r>
        <w:t>eeting</w:t>
      </w:r>
      <w:r>
        <w:rPr>
          <w:rFonts w:hint="eastAsia"/>
          <w:lang w:eastAsia="ja-JP"/>
        </w:rPr>
        <w:t xml:space="preserve"> are as follows. </w:t>
      </w:r>
    </w:p>
    <w:p w14:paraId="4B550BDA" w14:textId="77777777" w:rsidR="00526B82" w:rsidRDefault="00526B82" w:rsidP="00526B82">
      <w:pPr>
        <w:pStyle w:val="ab"/>
        <w:ind w:left="0"/>
        <w:rPr>
          <w:rFonts w:eastAsia="ＭＳ 明朝"/>
          <w:lang w:eastAsia="ja-JP"/>
        </w:rPr>
      </w:pPr>
    </w:p>
    <w:p w14:paraId="18B496C5" w14:textId="77777777" w:rsidR="00526B82" w:rsidRDefault="00526B82" w:rsidP="00526B82">
      <w:pPr>
        <w:pStyle w:val="ab"/>
        <w:ind w:left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New test sequences</w:t>
      </w:r>
    </w:p>
    <w:p w14:paraId="6308BE9C" w14:textId="0A724F1B" w:rsidR="00526B82" w:rsidRPr="00F24242" w:rsidRDefault="00526B82" w:rsidP="00F20663">
      <w:pPr>
        <w:pStyle w:val="ab"/>
        <w:numPr>
          <w:ilvl w:val="0"/>
          <w:numId w:val="13"/>
        </w:numPr>
      </w:pPr>
      <w:r>
        <w:t>JVET-</w:t>
      </w:r>
      <w:r>
        <w:rPr>
          <w:rFonts w:eastAsiaTheme="minorEastAsia" w:hint="eastAsia"/>
          <w:lang w:eastAsia="ja-JP"/>
        </w:rPr>
        <w:t>L</w:t>
      </w:r>
      <w:r>
        <w:rPr>
          <w:rFonts w:eastAsia="ＭＳ 明朝" w:hint="eastAsia"/>
          <w:lang w:eastAsia="ja-JP"/>
        </w:rPr>
        <w:t>0547</w:t>
      </w:r>
      <w:r>
        <w:t xml:space="preserve"> </w:t>
      </w:r>
      <w:r w:rsidRPr="00D47D09">
        <w:rPr>
          <w:rFonts w:eastAsia="ＭＳ 明朝"/>
          <w:lang w:eastAsia="ja-JP"/>
        </w:rPr>
        <w:t>“</w:t>
      </w:r>
      <w:r w:rsidRPr="00526B82">
        <w:rPr>
          <w:rFonts w:eastAsia="ＭＳ 明朝"/>
          <w:lang w:eastAsia="ja-JP"/>
        </w:rPr>
        <w:t>Blender Foundation/Animation Studio test sequences</w:t>
      </w:r>
      <w:r>
        <w:t xml:space="preserve">", </w:t>
      </w:r>
      <w:r w:rsidR="00F20663" w:rsidRPr="00F20663">
        <w:tab/>
        <w:t xml:space="preserve">F. </w:t>
      </w:r>
      <w:proofErr w:type="spellStart"/>
      <w:r w:rsidR="00F20663" w:rsidRPr="00F20663">
        <w:t>Siddi</w:t>
      </w:r>
      <w:proofErr w:type="spellEnd"/>
      <w:r w:rsidR="00F20663" w:rsidRPr="00F20663">
        <w:t xml:space="preserve"> (Blender Animation Studio), T. Roosendaal (Blender Foundation)</w:t>
      </w:r>
      <w:r w:rsidRPr="008D7C86">
        <w:rPr>
          <w:rFonts w:eastAsia="游明朝" w:hint="eastAsia"/>
          <w:lang w:eastAsia="ja-JP"/>
        </w:rPr>
        <w:t>.</w:t>
      </w:r>
    </w:p>
    <w:p w14:paraId="086C23F3" w14:textId="77777777" w:rsidR="00526B82" w:rsidRDefault="00526B82" w:rsidP="00526B82">
      <w:pPr>
        <w:pStyle w:val="ab"/>
        <w:ind w:left="0"/>
        <w:rPr>
          <w:rFonts w:eastAsia="ＭＳ 明朝"/>
          <w:lang w:eastAsia="ja-JP"/>
        </w:rPr>
      </w:pPr>
    </w:p>
    <w:p w14:paraId="37ABE3BD" w14:textId="77777777" w:rsidR="00526B82" w:rsidRDefault="00526B82" w:rsidP="00526B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Recommendations</w:t>
      </w:r>
    </w:p>
    <w:p w14:paraId="584CA7EB" w14:textId="77777777" w:rsidR="00526B82" w:rsidRDefault="00526B82" w:rsidP="00526B82">
      <w:r>
        <w:t>The AHG recommends:</w:t>
      </w:r>
    </w:p>
    <w:p w14:paraId="0FD2CF8B" w14:textId="77777777" w:rsidR="00526B82" w:rsidRPr="00D52690" w:rsidRDefault="00526B82" w:rsidP="00526B82">
      <w:pPr>
        <w:pStyle w:val="ab"/>
        <w:numPr>
          <w:ilvl w:val="0"/>
          <w:numId w:val="12"/>
        </w:numPr>
        <w:spacing w:before="120" w:after="120"/>
        <w:jc w:val="both"/>
        <w:rPr>
          <w:sz w:val="22"/>
        </w:rPr>
      </w:pPr>
      <w:r w:rsidRPr="008D7C86">
        <w:rPr>
          <w:rFonts w:eastAsia="游明朝" w:hint="eastAsia"/>
          <w:sz w:val="22"/>
          <w:lang w:eastAsia="ja-JP"/>
        </w:rPr>
        <w:t>To review all related contribution</w:t>
      </w:r>
    </w:p>
    <w:p w14:paraId="747EE90F" w14:textId="77777777" w:rsidR="00526B82" w:rsidRPr="007B1927" w:rsidRDefault="00526B82" w:rsidP="00526B82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T</w:t>
      </w:r>
      <w:r w:rsidRPr="007B1927">
        <w:rPr>
          <w:rFonts w:eastAsia="ＭＳ 明朝"/>
          <w:sz w:val="22"/>
          <w:lang w:eastAsia="ja-JP"/>
        </w:rPr>
        <w:t xml:space="preserve">o continue to </w:t>
      </w:r>
      <w:r>
        <w:rPr>
          <w:rFonts w:eastAsia="ＭＳ 明朝" w:hint="eastAsia"/>
          <w:sz w:val="22"/>
          <w:lang w:eastAsia="ja-JP"/>
        </w:rPr>
        <w:t xml:space="preserve">collect new test sequences </w:t>
      </w:r>
      <w:r>
        <w:rPr>
          <w:rFonts w:eastAsia="ＭＳ 明朝"/>
          <w:sz w:val="22"/>
          <w:lang w:eastAsia="ja-JP"/>
        </w:rPr>
        <w:t xml:space="preserve">available for </w:t>
      </w:r>
      <w:r>
        <w:rPr>
          <w:rFonts w:eastAsia="ＭＳ 明朝" w:hint="eastAsia"/>
          <w:sz w:val="22"/>
          <w:lang w:eastAsia="ja-JP"/>
        </w:rPr>
        <w:t>JVET</w:t>
      </w:r>
      <w:r w:rsidRPr="007B1927">
        <w:rPr>
          <w:rFonts w:eastAsia="ＭＳ 明朝"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 xml:space="preserve">with </w:t>
      </w:r>
      <w:r w:rsidRPr="007B1927">
        <w:rPr>
          <w:rFonts w:eastAsia="ＭＳ 明朝"/>
          <w:sz w:val="22"/>
          <w:lang w:eastAsia="ja-JP"/>
        </w:rPr>
        <w:t>licensing statement</w:t>
      </w:r>
    </w:p>
    <w:p w14:paraId="43BFECF8" w14:textId="77777777" w:rsidR="00526B82" w:rsidRPr="00B82EFE" w:rsidRDefault="00526B82" w:rsidP="00526B82">
      <w:pPr>
        <w:pStyle w:val="ab"/>
        <w:spacing w:before="120" w:after="120"/>
        <w:ind w:left="0"/>
        <w:jc w:val="both"/>
        <w:rPr>
          <w:sz w:val="22"/>
        </w:rPr>
      </w:pPr>
    </w:p>
    <w:sectPr w:rsidR="00526B82" w:rsidRPr="00B82EFE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39197" w14:textId="77777777" w:rsidR="000D0E51" w:rsidRDefault="000D0E51">
      <w:r>
        <w:separator/>
      </w:r>
    </w:p>
  </w:endnote>
  <w:endnote w:type="continuationSeparator" w:id="0">
    <w:p w14:paraId="20640BBD" w14:textId="77777777" w:rsidR="000D0E51" w:rsidRDefault="000D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022F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022F1">
      <w:rPr>
        <w:rStyle w:val="a5"/>
        <w:noProof/>
      </w:rPr>
      <w:t>2018-10-02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8EB4B" w14:textId="77777777" w:rsidR="000D0E51" w:rsidRDefault="000D0E51">
      <w:r>
        <w:separator/>
      </w:r>
    </w:p>
  </w:footnote>
  <w:footnote w:type="continuationSeparator" w:id="0">
    <w:p w14:paraId="375D983B" w14:textId="77777777" w:rsidR="000D0E51" w:rsidRDefault="000D0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6BA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D0E5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779F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6B82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6975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22F1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066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26B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26B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ngye@tencent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norkin@netflix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baroncini@gmx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tp://jvet@ftp.ient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Teruhiko Suzuki</cp:lastModifiedBy>
  <cp:revision>2</cp:revision>
  <cp:lastPrinted>1900-12-31T16:00:00Z</cp:lastPrinted>
  <dcterms:created xsi:type="dcterms:W3CDTF">2018-10-03T07:17:00Z</dcterms:created>
  <dcterms:modified xsi:type="dcterms:W3CDTF">2018-10-03T07:17:00Z</dcterms:modified>
</cp:coreProperties>
</file>