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6CCCCF9" w14:textId="77777777">
        <w:tc>
          <w:tcPr>
            <w:tcW w:w="6408" w:type="dxa"/>
          </w:tcPr>
          <w:p w14:paraId="6E3E4106" w14:textId="08DC868A" w:rsidR="006C5D39" w:rsidRPr="005B217D" w:rsidRDefault="00D57BD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9FF843C" wp14:editId="2044C2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2D1B0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n9D/AG6rAADPVgUADgAAAAAAAAAAAAAA&#10;AAAuAgAAZHJzL2Uyb0RvYy54bWxQSwECLQAUAAYACAAAACEARX/AGN0AAAAIAQAADwAAAAAAAAAA&#10;AAAAAADIrQAAZHJzL2Rvd25yZXYueG1sUEsFBgAAAAAEAAQA8wAAANK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7RMUA&#10;AADbAAAADwAAAGRycy9kb3ducmV2LnhtbESPzWrDMBCE74W+g9hCLyWR7YMJThQTWgrF7aVJLrkt&#10;0sY/sVbGUhM3Tx8VCjkOM/MNsyon24szjb51rCCdJyCItTMt1wr2u/fZAoQPyAZ7x6TglzyU68eH&#10;FRbGXfibzttQiwhhX6CCJoShkNLrhiz6uRuIo3d0o8UQ5VhLM+Ilwm0vsyTJpcWW40KDA702pE/b&#10;H6ugyr9Qv/Chqg/Xne4+s7d9yp1Sz0/TZgki0BTu4f/2h1GQpf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ntE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o0sEA&#10;AADbAAAADwAAAGRycy9kb3ducmV2LnhtbESPUWvCMBSF34X9h3AHe9N0GYp0pmUOBnsTqz/grrm2&#10;Zc1NSTLN/r0RBB8P55zvcDZ1sqM4kw+DYw2viwIEcevMwJ2G4+FrvgYRIrLB0TFp+KcAdfU022Bp&#10;3IX3dG5iJzKEQ4ka+hinUsrQ9mQxLNxEnL2T8xZjlr6TxuMlw+0oVVGspMWB80KPE3321P42f1bD&#10;z5tJcqcCnxrfpm6rdna7lFq/PKePdxCRUnyE7+1vo0EpuH3JP0B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KNL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Bj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H8D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hIGNvwAAANsAAAAPAAAAAAAAAAAAAAAAAJgCAABkcnMvZG93bnJl&#10;di54bWxQSwUGAAAAAAQABAD1AAAAhA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eNMQA&#10;AADbAAAADwAAAGRycy9kb3ducmV2LnhtbESPT2vCQBTE70K/w/IK3nTjXyS6SikIor2YRr0+s88k&#10;NPs2za6afntXEHocZn4zzGLVmkrcqHGlZQWDfgSCOLO65FxB+r3uzUA4j6yxskwK/sjBavnWWWCs&#10;7Z33dEt8LkIJuxgVFN7XsZQuK8ig69uaOHgX2xj0QTa51A3eQ7mp5DCKptJgyWGhwJo+C8p+kqtR&#10;MDykk1Tmo+3X7yk57s6DbXTeTZXqvrcfcxCeWv8fftEbHbg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njTEAAAA2wAAAA8AAAAAAAAAAAAAAAAAmAIAAGRycy9k&#10;b3ducmV2LnhtbFBLBQYAAAAABAAEAPUAAACJ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0z8QA&#10;AADbAAAADwAAAGRycy9kb3ducmV2LnhtbESPQWvCQBSE70L/w/IK3nRTo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xtM/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C3I78A&#10;AADbAAAADwAAAGRycy9kb3ducmV2LnhtbERPTYvCMBC9C/sfwizsTdP1sJRqFFEKerSKXodmbFqb&#10;SWmybf33m8OCx8f7Xm8n24qBel87VvC9SEAQl07XXCm4XvJ5CsIHZI2tY1LwIg/bzcdsjZl2I59p&#10;KEIlYgj7DBWYELpMSl8asugXriOO3MP1FkOEfSV1j2MMt61cJsmPtFhzbDDY0d5Q+Sx+rYLDKW8K&#10;2ex393Z8Hpo8leaWDkp9fU67FYhAU3iL/91HrWAZx8Yv8QfIz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sLcjvwAAANsAAAAPAAAAAAAAAAAAAAAAAJgCAABkcnMvZG93bnJl&#10;di54bWxQSwUGAAAAAAQABAD1AAAAhA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xMMA&#10;AADbAAAADwAAAGRycy9kb3ducmV2LnhtbESP3YrCMBSE74V9h3AWvFtTf3ZZq1FEVLxxoV0f4NAc&#10;22JzUptY69sbQfBymJlvmPmyM5VoqXGlZQXDQQSCOLO65FzB8X/79QvCeWSNlWVScCcHy8VHb46x&#10;tjdOqE19LgKEXYwKCu/rWEqXFWTQDWxNHLyTbQz6IJtc6gZvAW4qOYqiH2mw5LBQYE3rgrJzejWB&#10;Mj2PL9ler/6umyjZfR8mqWwnSvU/u9UMhKfOv8Ov9l4rGE3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sLxM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YsMIA&#10;AADbAAAADwAAAGRycy9kb3ducmV2LnhtbERPz2vCMBS+D/Y/hDfYTVN1jlGNIjJhsIOdDr0+mmdT&#10;2ryUJLPd/npzEHb8+H4v14NtxZV8qB0rmIwzEMSl0zVXCr6Pu9EbiBCRNbaOScEvBVivHh+WmGvX&#10;8xddD7ESKYRDjgpMjF0uZSgNWQxj1xEn7uK8xZigr6T22Kdw28pplr1KizWnBoMdbQ2VzeHHKrD7&#10;l5OZ7s9N9X6afx79X9H0RaHU89OwWYCINMR/8d39oRXM0vr0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BiwwgAAANsAAAAPAAAAAAAAAAAAAAAAAJgCAABkcnMvZG93&#10;bnJldi54bWxQSwUGAAAAAAQABAD1AAAAhw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ZbmcQA&#10;AADbAAAADwAAAGRycy9kb3ducmV2LnhtbESP3WoCMRSE7wu+QziCN0WzKpa6GsUWBAURuvUBDsnZ&#10;H92cLJuoq0/fFAq9HGbmG2a57mwtbtT6yrGC8SgBQaydqbhQcPreDt9B+IBssHZMCh7kYb3qvSwx&#10;Ne7OX3TLQiEihH2KCsoQmlRKr0uy6EeuIY5e7lqLIcq2kKbFe4TbWk6S5E1arDgulNjQZ0n6kl2t&#10;Av06z8/PInd+vz/o4/PDzLLrXKlBv9ssQATqwn/4r70zCqZj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W5n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1A80D4EE" wp14:editId="00A39EB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5B756DD9" wp14:editId="04A855A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65516E1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FF9BD13" w14:textId="77777777" w:rsidR="00E61DAC" w:rsidRPr="005B217D" w:rsidRDefault="00B600CD" w:rsidP="00657F7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57F7E">
              <w:t>3r</w:t>
            </w:r>
            <w:r w:rsidR="00A46843">
              <w:t>d</w:t>
            </w:r>
            <w:r w:rsidR="00A767DC" w:rsidRPr="00B648F1">
              <w:t xml:space="preserve"> Meeting: </w:t>
            </w:r>
            <w:r w:rsidR="00657F7E" w:rsidRPr="00657F7E">
              <w:rPr>
                <w:lang w:val="en-CA"/>
              </w:rPr>
              <w:t>San Diego, USA, 19–26 February 2016</w:t>
            </w:r>
          </w:p>
        </w:tc>
        <w:tc>
          <w:tcPr>
            <w:tcW w:w="3168" w:type="dxa"/>
          </w:tcPr>
          <w:p w14:paraId="2AD775BE" w14:textId="39FDCBF2" w:rsidR="008A4B4C" w:rsidRPr="005B217D" w:rsidRDefault="00E61DAC" w:rsidP="000D179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657F7E">
              <w:rPr>
                <w:lang w:val="en-CA"/>
              </w:rPr>
              <w:t>W</w:t>
            </w:r>
            <w:r w:rsidR="000D1792">
              <w:rPr>
                <w:lang w:val="en-CA"/>
              </w:rPr>
              <w:t>xxxx</w:t>
            </w:r>
            <w:r w:rsidR="000D1792" w:rsidRPr="0079024C">
              <w:rPr>
                <w:lang w:val="en-CA"/>
              </w:rPr>
              <w:t xml:space="preserve"> </w:t>
            </w:r>
            <w:r w:rsidR="00CC0EBB" w:rsidRPr="0079024C">
              <w:rPr>
                <w:lang w:val="en-CA"/>
              </w:rPr>
              <w:t>/</w:t>
            </w:r>
            <w:r w:rsidR="000D1792" w:rsidRPr="0079024C">
              <w:rPr>
                <w:lang w:val="en-CA"/>
              </w:rPr>
              <w:t xml:space="preserve"> </w:t>
            </w:r>
            <w:r w:rsidR="00CC0EBB">
              <w:rPr>
                <w:u w:val="single"/>
                <w:lang w:val="en-CA"/>
              </w:rPr>
              <w:t>m3</w:t>
            </w:r>
            <w:r w:rsidR="000D1792">
              <w:rPr>
                <w:u w:val="single"/>
                <w:lang w:val="en-CA"/>
              </w:rPr>
              <w:t>xxxx</w:t>
            </w:r>
          </w:p>
        </w:tc>
      </w:tr>
    </w:tbl>
    <w:p w14:paraId="19E022DC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E61DAC" w:rsidRPr="005B217D" w14:paraId="771DCB2C" w14:textId="77777777" w:rsidTr="000D1792">
        <w:tc>
          <w:tcPr>
            <w:tcW w:w="1458" w:type="dxa"/>
          </w:tcPr>
          <w:p w14:paraId="46A6007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696C3443" w14:textId="630F7011" w:rsidR="00E61DAC" w:rsidRPr="00C71C17" w:rsidRDefault="00C71C17" w:rsidP="00C71C17">
            <w:pPr>
              <w:spacing w:before="60" w:after="60"/>
              <w:rPr>
                <w:b/>
                <w:szCs w:val="22"/>
                <w:lang w:val="en-CA"/>
              </w:rPr>
            </w:pPr>
            <w:r w:rsidRPr="00C71C17">
              <w:rPr>
                <w:b/>
                <w:szCs w:val="22"/>
                <w:lang w:val="en-CA"/>
              </w:rPr>
              <w:t xml:space="preserve">HDR CE2: report of experiment CE2.b-1 on </w:t>
            </w:r>
            <w:r w:rsidRPr="00C71C17">
              <w:rPr>
                <w:b/>
              </w:rPr>
              <w:t>SDR-</w:t>
            </w:r>
            <w:r>
              <w:rPr>
                <w:b/>
              </w:rPr>
              <w:t>backward compatible</w:t>
            </w:r>
            <w:r w:rsidRPr="00C71C17">
              <w:rPr>
                <w:b/>
              </w:rPr>
              <w:t xml:space="preserve"> configuration (reshape setting 1)</w:t>
            </w:r>
          </w:p>
        </w:tc>
      </w:tr>
      <w:tr w:rsidR="00E61DAC" w:rsidRPr="005B217D" w14:paraId="18025C5A" w14:textId="77777777" w:rsidTr="000D1792">
        <w:tc>
          <w:tcPr>
            <w:tcW w:w="1458" w:type="dxa"/>
          </w:tcPr>
          <w:p w14:paraId="4D08593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54533AC4" w14:textId="77777777" w:rsidR="00E61DAC" w:rsidRPr="005B217D" w:rsidRDefault="00E61DAC" w:rsidP="004F201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 w14:paraId="70C6A9A7" w14:textId="77777777" w:rsidTr="000D1792">
        <w:tc>
          <w:tcPr>
            <w:tcW w:w="1458" w:type="dxa"/>
          </w:tcPr>
          <w:p w14:paraId="2D9DB8C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16C72442" w14:textId="06BD600F" w:rsidR="00E61DAC" w:rsidRPr="005B217D" w:rsidRDefault="00C71C17" w:rsidP="004F20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650C3A0B" w14:textId="77777777" w:rsidTr="000D1792">
        <w:tc>
          <w:tcPr>
            <w:tcW w:w="1458" w:type="dxa"/>
          </w:tcPr>
          <w:p w14:paraId="10675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57E1B9" w14:textId="594537E9" w:rsidR="00E61DAC" w:rsidRPr="00C71C17" w:rsidRDefault="00C71C17" w:rsidP="00C71C17">
            <w:pPr>
              <w:spacing w:before="60" w:after="60"/>
              <w:rPr>
                <w:szCs w:val="22"/>
                <w:lang w:val="nl-NL"/>
              </w:rPr>
            </w:pPr>
            <w:r>
              <w:rPr>
                <w:szCs w:val="22"/>
                <w:lang w:val="nl-NL"/>
              </w:rPr>
              <w:t>E. François, Y. Olivier</w:t>
            </w:r>
            <w:r w:rsidR="008F3A54">
              <w:rPr>
                <w:szCs w:val="22"/>
                <w:lang w:val="nl-NL"/>
              </w:rPr>
              <w:t>, C. Chevance</w:t>
            </w:r>
          </w:p>
        </w:tc>
        <w:tc>
          <w:tcPr>
            <w:tcW w:w="900" w:type="dxa"/>
          </w:tcPr>
          <w:p w14:paraId="317B6FBE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71C17">
              <w:rPr>
                <w:szCs w:val="22"/>
                <w:lang w:val="nl-NL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677A9753" w14:textId="03F1B7EF" w:rsidR="00E61DAC" w:rsidRPr="005B217D" w:rsidRDefault="00E61DAC" w:rsidP="00E031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71C17" w:rsidRPr="001D3425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  <w:r w:rsidR="00C71C17">
              <w:rPr>
                <w:szCs w:val="22"/>
                <w:lang w:val="en-CA"/>
              </w:rPr>
              <w:br/>
            </w:r>
            <w:hyperlink r:id="rId11" w:history="1">
              <w:r w:rsidR="00C71C17" w:rsidRPr="001D3425">
                <w:rPr>
                  <w:rStyle w:val="Hyperlink"/>
                  <w:szCs w:val="22"/>
                  <w:lang w:val="en-CA"/>
                </w:rPr>
                <w:t>Yannick.olivier@technicolor.com</w:t>
              </w:r>
            </w:hyperlink>
            <w:r w:rsidR="00C71C1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506E6D8A" w14:textId="77777777" w:rsidTr="000D1792">
        <w:tc>
          <w:tcPr>
            <w:tcW w:w="1458" w:type="dxa"/>
          </w:tcPr>
          <w:p w14:paraId="211BB19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3E795995" w14:textId="18247A90" w:rsidR="00E61DAC" w:rsidRPr="005B217D" w:rsidRDefault="00C71C17" w:rsidP="00C71C17">
            <w:pPr>
              <w:tabs>
                <w:tab w:val="left" w:pos="1170"/>
              </w:tabs>
              <w:spacing w:before="120"/>
              <w:jc w:val="both"/>
              <w:rPr>
                <w:szCs w:val="22"/>
                <w:lang w:val="en-CA"/>
              </w:rPr>
            </w:pPr>
            <w:r>
              <w:rPr>
                <w:szCs w:val="24"/>
                <w:lang w:val="en-CA" w:eastAsia="ja-JP"/>
              </w:rPr>
              <w:t>Technicolor</w:t>
            </w:r>
          </w:p>
        </w:tc>
      </w:tr>
    </w:tbl>
    <w:p w14:paraId="376D1AC1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FA82CDC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2DBEAD" w14:textId="1BD7B353" w:rsidR="00C71C17" w:rsidRDefault="00AF49CE" w:rsidP="00C71C17">
      <w:pPr>
        <w:rPr>
          <w:bCs/>
          <w:lang w:val="en-GB"/>
        </w:rPr>
      </w:pPr>
      <w:r>
        <w:rPr>
          <w:bCs/>
          <w:lang w:val="en-GB"/>
        </w:rPr>
        <w:t xml:space="preserve">This document </w:t>
      </w:r>
      <w:r w:rsidR="00C9741B">
        <w:rPr>
          <w:bCs/>
          <w:lang w:val="en-GB"/>
        </w:rPr>
        <w:t>reports the results of experiments</w:t>
      </w:r>
      <w:r w:rsidR="00C9741B" w:rsidRPr="00C9741B">
        <w:rPr>
          <w:bCs/>
          <w:lang w:val="en-GB"/>
        </w:rPr>
        <w:t xml:space="preserve"> </w:t>
      </w:r>
      <w:r w:rsidR="00C9741B">
        <w:rPr>
          <w:bCs/>
          <w:lang w:val="en-GB"/>
        </w:rPr>
        <w:t>HDR CE2.b-1</w:t>
      </w:r>
      <w:r w:rsidR="00C71C17">
        <w:rPr>
          <w:bCs/>
          <w:lang w:val="en-GB"/>
        </w:rPr>
        <w:t>. Th</w:t>
      </w:r>
      <w:r w:rsidR="00C9741B">
        <w:rPr>
          <w:bCs/>
          <w:lang w:val="en-GB"/>
        </w:rPr>
        <w:t>ese</w:t>
      </w:r>
      <w:r w:rsidR="00C71C17">
        <w:rPr>
          <w:bCs/>
          <w:lang w:val="en-GB"/>
        </w:rPr>
        <w:t xml:space="preserve"> experiments relate to SDR backward compatible configuration, and focus on reshape setting </w:t>
      </w:r>
      <w:r w:rsidR="00852647">
        <w:rPr>
          <w:bCs/>
          <w:lang w:val="en-GB"/>
        </w:rPr>
        <w:t>1</w:t>
      </w:r>
      <w:r w:rsidR="00C71C17">
        <w:rPr>
          <w:bCs/>
          <w:lang w:val="en-GB"/>
        </w:rPr>
        <w:t xml:space="preserve"> that involves cross-plane color reshaping.</w:t>
      </w:r>
      <w:r w:rsidR="00852647">
        <w:rPr>
          <w:bCs/>
          <w:lang w:val="en-GB"/>
        </w:rPr>
        <w:t xml:space="preserve"> The experiments </w:t>
      </w:r>
      <w:r w:rsidR="00C9741B">
        <w:rPr>
          <w:bCs/>
          <w:lang w:val="en-GB"/>
        </w:rPr>
        <w:t>only involve</w:t>
      </w:r>
      <w:r w:rsidR="00852647">
        <w:rPr>
          <w:bCs/>
          <w:lang w:val="en-GB"/>
        </w:rPr>
        <w:t xml:space="preserve"> the reshaping </w:t>
      </w:r>
      <w:r w:rsidR="00C9741B">
        <w:rPr>
          <w:bCs/>
          <w:lang w:val="en-GB"/>
        </w:rPr>
        <w:t>algorithm</w:t>
      </w:r>
      <w:r w:rsidR="00852647">
        <w:rPr>
          <w:bCs/>
          <w:lang w:val="en-GB"/>
        </w:rPr>
        <w:t xml:space="preserve">, and </w:t>
      </w:r>
      <w:r w:rsidR="00C9741B">
        <w:rPr>
          <w:bCs/>
          <w:lang w:val="en-GB"/>
        </w:rPr>
        <w:t>does not require any</w:t>
      </w:r>
      <w:r w:rsidR="00852647">
        <w:rPr>
          <w:bCs/>
          <w:lang w:val="en-GB"/>
        </w:rPr>
        <w:t xml:space="preserve"> change in the current ETM syntax and inverse reshaping process.</w:t>
      </w:r>
      <w:r w:rsidR="00C9741B">
        <w:rPr>
          <w:bCs/>
          <w:lang w:val="en-GB"/>
        </w:rPr>
        <w:t xml:space="preserve"> </w:t>
      </w:r>
      <w:r w:rsidR="00621F33">
        <w:rPr>
          <w:bCs/>
          <w:lang w:val="en-GB"/>
        </w:rPr>
        <w:t xml:space="preserve">The modified reshaper tuning algorithm for reshape setting 1 is proposed to be adopted in the ETM. </w:t>
      </w:r>
      <w:r w:rsidR="00C9741B">
        <w:rPr>
          <w:bCs/>
          <w:lang w:val="en-GB"/>
        </w:rPr>
        <w:t xml:space="preserve">It is reported that the proposed changes </w:t>
      </w:r>
      <w:r w:rsidR="002C2DAD">
        <w:rPr>
          <w:color w:val="000000"/>
          <w:szCs w:val="24"/>
          <w:lang w:val="en-GB"/>
        </w:rPr>
        <w:t>improve</w:t>
      </w:r>
      <w:r w:rsidR="002C2DAD">
        <w:rPr>
          <w:color w:val="000000"/>
          <w:szCs w:val="24"/>
          <w:lang w:val="en-GB"/>
        </w:rPr>
        <w:t>s the reshaped SDR content quality</w:t>
      </w:r>
      <w:r w:rsidR="002C2DAD">
        <w:rPr>
          <w:color w:val="000000"/>
          <w:szCs w:val="24"/>
          <w:lang w:val="en-GB"/>
        </w:rPr>
        <w:t xml:space="preserve"> (in terms of visual rendering of contrast and colors), while preserving the compression performance</w:t>
      </w:r>
      <w:r w:rsidR="00C9741B">
        <w:rPr>
          <w:bCs/>
          <w:lang w:val="en-GB"/>
        </w:rPr>
        <w:t>.</w:t>
      </w:r>
    </w:p>
    <w:p w14:paraId="748E67C8" w14:textId="77777777" w:rsidR="00745F6B" w:rsidRPr="005B217D" w:rsidRDefault="00AF567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66EF7A" w14:textId="7212173A" w:rsidR="00C83110" w:rsidRDefault="008B4BBE" w:rsidP="003C6C50">
      <w:pPr>
        <w:spacing w:before="120"/>
        <w:jc w:val="both"/>
        <w:rPr>
          <w:color w:val="000000"/>
          <w:szCs w:val="24"/>
          <w:lang w:val="en-GB"/>
        </w:rPr>
      </w:pPr>
      <w:r>
        <w:rPr>
          <w:color w:val="000000"/>
          <w:szCs w:val="24"/>
          <w:lang w:val="en-GB"/>
        </w:rPr>
        <w:t xml:space="preserve">The </w:t>
      </w:r>
      <w:r w:rsidR="00E74C19">
        <w:rPr>
          <w:color w:val="000000"/>
          <w:szCs w:val="24"/>
          <w:lang w:val="en-GB"/>
        </w:rPr>
        <w:t xml:space="preserve">current </w:t>
      </w:r>
      <w:r w:rsidR="009171C1">
        <w:rPr>
          <w:color w:val="000000"/>
          <w:szCs w:val="24"/>
          <w:lang w:val="en-GB"/>
        </w:rPr>
        <w:t>Exploratory Test Model (ETM</w:t>
      </w:r>
      <w:r w:rsidR="00E74C19">
        <w:rPr>
          <w:color w:val="000000"/>
          <w:szCs w:val="24"/>
          <w:lang w:val="en-GB"/>
        </w:rPr>
        <w:t>_RC_r1</w:t>
      </w:r>
      <w:r w:rsidR="007919B8">
        <w:rPr>
          <w:color w:val="000000"/>
          <w:szCs w:val="24"/>
          <w:lang w:val="en-GB"/>
        </w:rPr>
        <w:t>, delivered on January 21, 2016</w:t>
      </w:r>
      <w:r w:rsidR="009171C1">
        <w:rPr>
          <w:color w:val="000000"/>
          <w:szCs w:val="24"/>
          <w:lang w:val="en-GB"/>
        </w:rPr>
        <w:t>) implements three configurations, controlled by reshaper setting parameter. Core experiment CE2.b-1 focuse</w:t>
      </w:r>
      <w:r w:rsidR="001975D4">
        <w:rPr>
          <w:color w:val="000000"/>
          <w:szCs w:val="24"/>
          <w:lang w:val="en-GB"/>
        </w:rPr>
        <w:t>s</w:t>
      </w:r>
      <w:r w:rsidR="009171C1">
        <w:rPr>
          <w:color w:val="000000"/>
          <w:szCs w:val="24"/>
          <w:lang w:val="en-GB"/>
        </w:rPr>
        <w:t xml:space="preserve"> on reshaper setting 1</w:t>
      </w:r>
      <w:r w:rsidR="00C83110">
        <w:rPr>
          <w:color w:val="000000"/>
          <w:szCs w:val="24"/>
          <w:lang w:val="en-GB"/>
        </w:rPr>
        <w:t xml:space="preserve">, relating to SDR backward compatibility feature, with the usage in the </w:t>
      </w:r>
      <w:r w:rsidR="001975D4">
        <w:rPr>
          <w:color w:val="000000"/>
          <w:szCs w:val="24"/>
          <w:lang w:val="en-GB"/>
        </w:rPr>
        <w:t xml:space="preserve">chroma </w:t>
      </w:r>
      <w:r w:rsidR="00C83110">
        <w:rPr>
          <w:color w:val="000000"/>
          <w:szCs w:val="24"/>
          <w:lang w:val="en-GB"/>
        </w:rPr>
        <w:t>reshaping of cross-plane mode.</w:t>
      </w:r>
    </w:p>
    <w:p w14:paraId="5400EB18" w14:textId="723348F6" w:rsidR="00C83110" w:rsidRDefault="00EE218F" w:rsidP="003C6C50">
      <w:pPr>
        <w:spacing w:before="120"/>
        <w:jc w:val="both"/>
        <w:rPr>
          <w:color w:val="000000"/>
          <w:szCs w:val="24"/>
          <w:lang w:val="en-GB"/>
        </w:rPr>
      </w:pPr>
      <w:r>
        <w:rPr>
          <w:color w:val="000000"/>
          <w:szCs w:val="24"/>
          <w:lang w:val="en-GB"/>
        </w:rPr>
        <w:t>CE2.b-1</w:t>
      </w:r>
      <w:r w:rsidR="002C2DAD">
        <w:rPr>
          <w:color w:val="000000"/>
          <w:szCs w:val="24"/>
          <w:lang w:val="en-GB"/>
        </w:rPr>
        <w:t xml:space="preserve"> </w:t>
      </w:r>
      <w:r>
        <w:rPr>
          <w:color w:val="000000"/>
          <w:szCs w:val="24"/>
          <w:lang w:val="en-GB"/>
        </w:rPr>
        <w:t>only addresses the reshaping part, and aims at generating improved (in terms of visual rendering</w:t>
      </w:r>
      <w:r w:rsidR="00E23411">
        <w:rPr>
          <w:color w:val="000000"/>
          <w:szCs w:val="24"/>
          <w:lang w:val="en-GB"/>
        </w:rPr>
        <w:t xml:space="preserve"> of contrast and colors</w:t>
      </w:r>
      <w:r>
        <w:rPr>
          <w:color w:val="000000"/>
          <w:szCs w:val="24"/>
          <w:lang w:val="en-GB"/>
        </w:rPr>
        <w:t xml:space="preserve">) reshaped SDR </w:t>
      </w:r>
      <w:r w:rsidR="00E23411">
        <w:rPr>
          <w:color w:val="000000"/>
          <w:szCs w:val="24"/>
          <w:lang w:val="en-GB"/>
        </w:rPr>
        <w:t>content, while preserving the compression performance. No change to the current ETM syntax and inverse reshaping process is required.</w:t>
      </w:r>
    </w:p>
    <w:p w14:paraId="6002EE44" w14:textId="5C6C1304" w:rsidR="00E23411" w:rsidRDefault="00E23411" w:rsidP="003C6C50">
      <w:pPr>
        <w:spacing w:before="120"/>
        <w:jc w:val="both"/>
        <w:rPr>
          <w:color w:val="000000"/>
          <w:szCs w:val="24"/>
          <w:lang w:val="en-GB"/>
        </w:rPr>
      </w:pPr>
      <w:r>
        <w:rPr>
          <w:color w:val="000000"/>
          <w:szCs w:val="24"/>
          <w:lang w:val="en-GB"/>
        </w:rPr>
        <w:t xml:space="preserve">In next section, the current ETM_RC_r1 reshaping process ofr rshapeSetting 1 configuration is summarized. </w:t>
      </w:r>
      <w:r w:rsidR="00F03729">
        <w:rPr>
          <w:color w:val="000000"/>
          <w:szCs w:val="24"/>
          <w:lang w:val="en-GB"/>
        </w:rPr>
        <w:t>Following</w:t>
      </w:r>
      <w:r>
        <w:rPr>
          <w:color w:val="000000"/>
          <w:szCs w:val="24"/>
          <w:lang w:val="en-GB"/>
        </w:rPr>
        <w:t xml:space="preserve"> section describe</w:t>
      </w:r>
      <w:r w:rsidR="00F03729">
        <w:rPr>
          <w:color w:val="000000"/>
          <w:szCs w:val="24"/>
          <w:lang w:val="en-GB"/>
        </w:rPr>
        <w:t>s</w:t>
      </w:r>
      <w:r>
        <w:rPr>
          <w:color w:val="000000"/>
          <w:szCs w:val="24"/>
          <w:lang w:val="en-GB"/>
        </w:rPr>
        <w:t xml:space="preserve"> the different experiments made on top of this version.</w:t>
      </w:r>
    </w:p>
    <w:p w14:paraId="5E5E3ACF" w14:textId="77777777" w:rsidR="00E23411" w:rsidRDefault="00E23411" w:rsidP="00E23411">
      <w:pPr>
        <w:pStyle w:val="Heading1"/>
        <w:rPr>
          <w:lang w:val="en-CA"/>
        </w:rPr>
      </w:pPr>
      <w:r>
        <w:rPr>
          <w:lang w:val="en-CA"/>
        </w:rPr>
        <w:t>ETM_RC_r1 process overview for reshapeSetting 1 configuration</w:t>
      </w:r>
    </w:p>
    <w:p w14:paraId="103133D8" w14:textId="7C4F6B54" w:rsidR="009171C1" w:rsidRDefault="009171C1" w:rsidP="003C6C50">
      <w:pPr>
        <w:spacing w:before="120"/>
        <w:jc w:val="both"/>
        <w:rPr>
          <w:color w:val="000000"/>
          <w:szCs w:val="24"/>
          <w:lang w:val="en-GB"/>
        </w:rPr>
      </w:pPr>
      <w:r>
        <w:rPr>
          <w:color w:val="000000"/>
          <w:szCs w:val="24"/>
          <w:lang w:val="en-GB"/>
        </w:rPr>
        <w:t xml:space="preserve">Reshaper setting 1 configuration </w:t>
      </w:r>
      <w:r w:rsidR="00444D6E">
        <w:rPr>
          <w:color w:val="000000"/>
          <w:szCs w:val="24"/>
          <w:lang w:val="en-GB"/>
        </w:rPr>
        <w:t>applies cross-plane mode for</w:t>
      </w:r>
      <w:r>
        <w:rPr>
          <w:color w:val="000000"/>
          <w:szCs w:val="24"/>
          <w:lang w:val="en-GB"/>
        </w:rPr>
        <w:t xml:space="preserve"> </w:t>
      </w:r>
      <w:r w:rsidR="00444D6E">
        <w:rPr>
          <w:color w:val="000000"/>
          <w:szCs w:val="24"/>
          <w:lang w:val="en-GB"/>
        </w:rPr>
        <w:t xml:space="preserve">chroma </w:t>
      </w:r>
      <w:r>
        <w:rPr>
          <w:color w:val="000000"/>
          <w:szCs w:val="24"/>
          <w:lang w:val="en-GB"/>
        </w:rPr>
        <w:t>reshaping, using two piece-wise-linear (PWL) modelled look-up-tables (LUTs) to control the chroma components. The luma component is reshaped using an intra-plane piece-wise-polynomial (PWP) modelled LUT.</w:t>
      </w:r>
      <w:r w:rsidR="00444D6E">
        <w:rPr>
          <w:color w:val="000000"/>
          <w:szCs w:val="24"/>
          <w:lang w:val="en-GB"/>
        </w:rPr>
        <w:t xml:space="preserve"> In the current </w:t>
      </w:r>
      <w:r w:rsidR="005C4893">
        <w:rPr>
          <w:color w:val="000000"/>
          <w:szCs w:val="24"/>
          <w:lang w:val="en-GB"/>
        </w:rPr>
        <w:t xml:space="preserve">ETM </w:t>
      </w:r>
      <w:r w:rsidR="00444D6E">
        <w:rPr>
          <w:color w:val="000000"/>
          <w:szCs w:val="24"/>
          <w:lang w:val="en-GB"/>
        </w:rPr>
        <w:t xml:space="preserve">settings, </w:t>
      </w:r>
      <w:r w:rsidR="00444D6E" w:rsidRPr="00E60642">
        <w:rPr>
          <w:color w:val="000000"/>
          <w:szCs w:val="24"/>
          <w:lang w:val="en-GB"/>
        </w:rPr>
        <w:t>8 pieces are used</w:t>
      </w:r>
      <w:r w:rsidR="00444D6E">
        <w:rPr>
          <w:color w:val="000000"/>
          <w:szCs w:val="24"/>
          <w:lang w:val="en-GB"/>
        </w:rPr>
        <w:t xml:space="preserve"> both for </w:t>
      </w:r>
      <w:r w:rsidR="00444D6E" w:rsidRPr="00E60642">
        <w:rPr>
          <w:color w:val="000000"/>
          <w:szCs w:val="24"/>
          <w:lang w:val="en-GB"/>
        </w:rPr>
        <w:t>luma PWP</w:t>
      </w:r>
      <w:r w:rsidR="00444D6E">
        <w:rPr>
          <w:color w:val="000000"/>
          <w:szCs w:val="24"/>
          <w:lang w:val="en-GB"/>
        </w:rPr>
        <w:t xml:space="preserve"> and for chroma PWL models.</w:t>
      </w:r>
    </w:p>
    <w:p w14:paraId="3970A1AC" w14:textId="7A790704" w:rsidR="00332BB1" w:rsidRDefault="00D61A86" w:rsidP="003C6C50">
      <w:pPr>
        <w:spacing w:before="120"/>
        <w:jc w:val="both"/>
        <w:rPr>
          <w:color w:val="000000"/>
          <w:szCs w:val="24"/>
          <w:lang w:val="en-GB"/>
        </w:rPr>
      </w:pPr>
      <w:r>
        <w:rPr>
          <w:color w:val="000000"/>
          <w:szCs w:val="24"/>
          <w:lang w:val="en-GB"/>
        </w:rPr>
        <w:t>T</w:t>
      </w:r>
      <w:r w:rsidR="007919B8">
        <w:rPr>
          <w:color w:val="000000"/>
          <w:szCs w:val="24"/>
          <w:lang w:val="en-GB"/>
        </w:rPr>
        <w:t xml:space="preserve">he reshaping process works in </w:t>
      </w:r>
      <w:r>
        <w:rPr>
          <w:color w:val="000000"/>
          <w:szCs w:val="24"/>
          <w:lang w:val="en-GB"/>
        </w:rPr>
        <w:t>four</w:t>
      </w:r>
      <w:r w:rsidR="007919B8">
        <w:rPr>
          <w:color w:val="000000"/>
          <w:szCs w:val="24"/>
          <w:lang w:val="en-GB"/>
        </w:rPr>
        <w:t xml:space="preserve"> main steps</w:t>
      </w:r>
      <w:r w:rsidR="00356B60">
        <w:rPr>
          <w:color w:val="000000"/>
          <w:szCs w:val="24"/>
          <w:lang w:val="en-GB"/>
        </w:rPr>
        <w:t xml:space="preserve">, as shown in </w:t>
      </w:r>
      <w:r w:rsidR="00356B60">
        <w:rPr>
          <w:color w:val="000000"/>
          <w:szCs w:val="24"/>
          <w:lang w:val="en-GB"/>
        </w:rPr>
        <w:fldChar w:fldCharType="begin"/>
      </w:r>
      <w:r w:rsidR="00356B60">
        <w:rPr>
          <w:color w:val="000000"/>
          <w:szCs w:val="24"/>
          <w:lang w:val="en-GB"/>
        </w:rPr>
        <w:instrText xml:space="preserve"> REF _Ref442791243 \h </w:instrText>
      </w:r>
      <w:r w:rsidR="00356B60">
        <w:rPr>
          <w:color w:val="000000"/>
          <w:szCs w:val="24"/>
          <w:lang w:val="en-GB"/>
        </w:rPr>
      </w:r>
      <w:r w:rsidR="00356B60">
        <w:rPr>
          <w:color w:val="000000"/>
          <w:szCs w:val="24"/>
          <w:lang w:val="en-GB"/>
        </w:rPr>
        <w:fldChar w:fldCharType="separate"/>
      </w:r>
      <w:r w:rsidR="00356B60">
        <w:t xml:space="preserve">Figure </w:t>
      </w:r>
      <w:r w:rsidR="00356B60">
        <w:rPr>
          <w:noProof/>
        </w:rPr>
        <w:t>1</w:t>
      </w:r>
      <w:r w:rsidR="00356B60">
        <w:rPr>
          <w:color w:val="000000"/>
          <w:szCs w:val="24"/>
          <w:lang w:val="en-GB"/>
        </w:rPr>
        <w:fldChar w:fldCharType="end"/>
      </w:r>
      <w:r w:rsidR="007919B8">
        <w:rPr>
          <w:color w:val="000000"/>
          <w:szCs w:val="24"/>
          <w:lang w:val="en-GB"/>
        </w:rPr>
        <w:t xml:space="preserve">: </w:t>
      </w:r>
    </w:p>
    <w:p w14:paraId="31CB17FE" w14:textId="11CD0092" w:rsidR="00D61A86" w:rsidRPr="00332BB1" w:rsidRDefault="00D61A86" w:rsidP="00E8456E">
      <w:pPr>
        <w:pStyle w:val="ListParagraph"/>
        <w:numPr>
          <w:ilvl w:val="0"/>
          <w:numId w:val="4"/>
        </w:numPr>
        <w:spacing w:before="120"/>
        <w:jc w:val="both"/>
        <w:rPr>
          <w:rFonts w:ascii="Times New Roman" w:hAnsi="Times New Roman"/>
          <w:color w:val="000000"/>
          <w:szCs w:val="24"/>
          <w:lang w:val="en-GB"/>
        </w:rPr>
      </w:pPr>
      <w:r>
        <w:rPr>
          <w:rFonts w:ascii="Times New Roman" w:hAnsi="Times New Roman"/>
          <w:color w:val="000000"/>
          <w:szCs w:val="24"/>
          <w:lang w:val="en-GB"/>
        </w:rPr>
        <w:t>Conversion of input HDR signal into Y’CbCr 10b 4:2:0 with inverse ST.2084 (PQ) EOTF;</w:t>
      </w:r>
    </w:p>
    <w:p w14:paraId="5764341F" w14:textId="33BBEA70" w:rsidR="00D61A86" w:rsidRPr="00332BB1" w:rsidRDefault="00D61A86" w:rsidP="00E8456E">
      <w:pPr>
        <w:pStyle w:val="ListParagraph"/>
        <w:numPr>
          <w:ilvl w:val="0"/>
          <w:numId w:val="4"/>
        </w:numPr>
        <w:spacing w:before="120"/>
        <w:jc w:val="both"/>
        <w:rPr>
          <w:rFonts w:ascii="Times New Roman" w:hAnsi="Times New Roman"/>
          <w:color w:val="000000"/>
          <w:szCs w:val="24"/>
          <w:lang w:val="en-GB"/>
        </w:rPr>
      </w:pPr>
      <w:r>
        <w:rPr>
          <w:rFonts w:ascii="Times New Roman" w:hAnsi="Times New Roman"/>
          <w:color w:val="000000"/>
          <w:szCs w:val="24"/>
          <w:lang w:val="en-GB"/>
        </w:rPr>
        <w:t xml:space="preserve">Reshaping of </w:t>
      </w:r>
      <w:r w:rsidRPr="00332BB1">
        <w:rPr>
          <w:rFonts w:ascii="Times New Roman" w:hAnsi="Times New Roman"/>
          <w:color w:val="000000"/>
          <w:szCs w:val="24"/>
          <w:lang w:val="en-GB"/>
        </w:rPr>
        <w:t>10b luma PQ to get an SDR-like 10b luma</w:t>
      </w:r>
      <w:r>
        <w:rPr>
          <w:rFonts w:ascii="Times New Roman" w:hAnsi="Times New Roman"/>
          <w:color w:val="000000"/>
          <w:szCs w:val="24"/>
          <w:lang w:val="en-GB"/>
        </w:rPr>
        <w:t>;</w:t>
      </w:r>
    </w:p>
    <w:p w14:paraId="3418A3BC" w14:textId="7A494483" w:rsidR="00332BB1" w:rsidRPr="00332BB1" w:rsidRDefault="00D61A86" w:rsidP="00E8456E">
      <w:pPr>
        <w:pStyle w:val="ListParagraph"/>
        <w:numPr>
          <w:ilvl w:val="0"/>
          <w:numId w:val="4"/>
        </w:numPr>
        <w:spacing w:before="120"/>
        <w:jc w:val="both"/>
        <w:rPr>
          <w:rFonts w:ascii="Times New Roman" w:hAnsi="Times New Roman"/>
          <w:color w:val="000000"/>
          <w:szCs w:val="24"/>
          <w:lang w:val="en-GB"/>
        </w:rPr>
      </w:pPr>
      <w:r>
        <w:rPr>
          <w:rFonts w:ascii="Times New Roman" w:hAnsi="Times New Roman"/>
          <w:color w:val="000000"/>
          <w:szCs w:val="24"/>
          <w:lang w:val="en-GB"/>
        </w:rPr>
        <w:t>Automatic generation of an</w:t>
      </w:r>
      <w:r w:rsidR="00C0655C" w:rsidRPr="00332BB1">
        <w:rPr>
          <w:rFonts w:ascii="Times New Roman" w:hAnsi="Times New Roman"/>
          <w:color w:val="000000"/>
          <w:szCs w:val="24"/>
          <w:lang w:val="en-GB"/>
        </w:rPr>
        <w:t xml:space="preserve"> intermediate SDR </w:t>
      </w:r>
      <w:r w:rsidR="00B93450" w:rsidRPr="00332BB1">
        <w:rPr>
          <w:rFonts w:ascii="Times New Roman" w:hAnsi="Times New Roman"/>
          <w:color w:val="000000"/>
          <w:szCs w:val="24"/>
          <w:lang w:val="en-GB"/>
        </w:rPr>
        <w:t xml:space="preserve"> 4:2:0 Y</w:t>
      </w:r>
      <w:r w:rsidR="00B93450">
        <w:rPr>
          <w:rFonts w:ascii="Times New Roman" w:hAnsi="Times New Roman"/>
          <w:color w:val="000000"/>
          <w:szCs w:val="24"/>
          <w:lang w:val="en-GB"/>
        </w:rPr>
        <w:t>’</w:t>
      </w:r>
      <w:r w:rsidR="00B93450" w:rsidRPr="00332BB1">
        <w:rPr>
          <w:rFonts w:ascii="Times New Roman" w:hAnsi="Times New Roman"/>
          <w:color w:val="000000"/>
          <w:szCs w:val="24"/>
          <w:lang w:val="en-GB"/>
        </w:rPr>
        <w:t>CbCr</w:t>
      </w:r>
      <w:r w:rsidR="00B93450" w:rsidRPr="00332BB1">
        <w:rPr>
          <w:rFonts w:ascii="Times New Roman" w:hAnsi="Times New Roman"/>
          <w:color w:val="000000"/>
          <w:szCs w:val="24"/>
          <w:lang w:val="en-GB"/>
        </w:rPr>
        <w:t xml:space="preserve"> </w:t>
      </w:r>
      <w:r w:rsidR="00C0655C" w:rsidRPr="00332BB1">
        <w:rPr>
          <w:rFonts w:ascii="Times New Roman" w:hAnsi="Times New Roman"/>
          <w:color w:val="000000"/>
          <w:szCs w:val="24"/>
          <w:lang w:val="en-GB"/>
        </w:rPr>
        <w:t>picture</w:t>
      </w:r>
      <w:r w:rsidR="00332BB1">
        <w:rPr>
          <w:rFonts w:ascii="Times New Roman" w:hAnsi="Times New Roman"/>
          <w:color w:val="000000"/>
          <w:szCs w:val="24"/>
          <w:lang w:val="en-GB"/>
        </w:rPr>
        <w:t>;</w:t>
      </w:r>
    </w:p>
    <w:p w14:paraId="4B359764" w14:textId="4358CE7A" w:rsidR="00E60642" w:rsidRDefault="00D61A86" w:rsidP="00E8456E">
      <w:pPr>
        <w:pStyle w:val="ListParagraph"/>
        <w:numPr>
          <w:ilvl w:val="0"/>
          <w:numId w:val="4"/>
        </w:numPr>
        <w:spacing w:before="120"/>
        <w:jc w:val="both"/>
        <w:rPr>
          <w:rFonts w:ascii="Times New Roman" w:hAnsi="Times New Roman"/>
          <w:color w:val="000000"/>
          <w:szCs w:val="24"/>
          <w:lang w:val="en-GB"/>
        </w:rPr>
      </w:pPr>
      <w:r>
        <w:rPr>
          <w:rFonts w:ascii="Times New Roman" w:hAnsi="Times New Roman"/>
          <w:color w:val="000000"/>
          <w:szCs w:val="24"/>
          <w:lang w:val="en-GB"/>
        </w:rPr>
        <w:t>Derivation of c</w:t>
      </w:r>
      <w:r w:rsidR="00B93450">
        <w:rPr>
          <w:rFonts w:ascii="Times New Roman" w:hAnsi="Times New Roman"/>
          <w:color w:val="000000"/>
          <w:szCs w:val="24"/>
          <w:lang w:val="en-GB"/>
        </w:rPr>
        <w:t>ross-plane chroma PWL models</w:t>
      </w:r>
      <w:r w:rsidR="008B3C13" w:rsidRPr="00332BB1">
        <w:rPr>
          <w:rFonts w:ascii="Times New Roman" w:hAnsi="Times New Roman"/>
          <w:color w:val="000000"/>
          <w:szCs w:val="24"/>
          <w:lang w:val="en-GB"/>
        </w:rPr>
        <w:t xml:space="preserve"> parameters to fit as much as possible the </w:t>
      </w:r>
      <w:r w:rsidR="00F57C95">
        <w:rPr>
          <w:rFonts w:ascii="Times New Roman" w:hAnsi="Times New Roman"/>
          <w:color w:val="000000"/>
          <w:szCs w:val="24"/>
          <w:lang w:val="en-GB"/>
        </w:rPr>
        <w:t xml:space="preserve">chroma components of the </w:t>
      </w:r>
      <w:r w:rsidR="008B3C13" w:rsidRPr="00332BB1">
        <w:rPr>
          <w:rFonts w:ascii="Times New Roman" w:hAnsi="Times New Roman"/>
          <w:color w:val="000000"/>
          <w:szCs w:val="24"/>
          <w:lang w:val="en-GB"/>
        </w:rPr>
        <w:t>intermediate 4:2:0 Y</w:t>
      </w:r>
      <w:r w:rsidR="00B93450">
        <w:rPr>
          <w:rFonts w:ascii="Times New Roman" w:hAnsi="Times New Roman"/>
          <w:color w:val="000000"/>
          <w:szCs w:val="24"/>
          <w:lang w:val="en-GB"/>
        </w:rPr>
        <w:t>’</w:t>
      </w:r>
      <w:r w:rsidR="008B3C13" w:rsidRPr="00332BB1">
        <w:rPr>
          <w:rFonts w:ascii="Times New Roman" w:hAnsi="Times New Roman"/>
          <w:color w:val="000000"/>
          <w:szCs w:val="24"/>
          <w:lang w:val="en-GB"/>
        </w:rPr>
        <w:t>CbCr SDR picture.</w:t>
      </w:r>
      <w:r w:rsidR="00F67783" w:rsidRPr="00332BB1">
        <w:rPr>
          <w:rFonts w:ascii="Times New Roman" w:hAnsi="Times New Roman"/>
          <w:color w:val="000000"/>
          <w:szCs w:val="24"/>
          <w:lang w:val="en-GB"/>
        </w:rPr>
        <w:t xml:space="preserve"> </w:t>
      </w:r>
    </w:p>
    <w:p w14:paraId="4C51BD0C" w14:textId="77777777" w:rsidR="00444D6E" w:rsidRDefault="00444D6E" w:rsidP="00444D6E">
      <w:pPr>
        <w:spacing w:before="120"/>
        <w:jc w:val="both"/>
        <w:rPr>
          <w:color w:val="000000"/>
          <w:szCs w:val="24"/>
          <w:lang w:val="en-GB"/>
        </w:rPr>
      </w:pPr>
    </w:p>
    <w:p w14:paraId="42615512" w14:textId="5690BE36" w:rsidR="00B93450" w:rsidRDefault="00B93450" w:rsidP="00B93450">
      <w:pPr>
        <w:spacing w:before="120"/>
        <w:jc w:val="both"/>
        <w:rPr>
          <w:color w:val="000000"/>
          <w:szCs w:val="24"/>
          <w:lang w:val="en-GB"/>
        </w:rPr>
      </w:pPr>
      <w:r>
        <w:rPr>
          <w:color w:val="000000"/>
          <w:szCs w:val="24"/>
          <w:lang w:val="en-GB"/>
        </w:rPr>
        <w:lastRenderedPageBreak/>
        <w:t>In the following sub-sections, short description of these processes is provided.</w:t>
      </w:r>
      <w:r w:rsidRPr="00B93450">
        <w:rPr>
          <w:color w:val="000000"/>
          <w:szCs w:val="24"/>
          <w:lang w:val="en-GB"/>
        </w:rPr>
        <w:t xml:space="preserve"> </w:t>
      </w:r>
      <w:r>
        <w:rPr>
          <w:color w:val="000000"/>
          <w:szCs w:val="24"/>
          <w:lang w:val="en-GB"/>
        </w:rPr>
        <w:t xml:space="preserve">More details on </w:t>
      </w:r>
      <w:r w:rsidR="00DE4335">
        <w:rPr>
          <w:color w:val="000000"/>
          <w:szCs w:val="24"/>
          <w:lang w:val="en-GB"/>
        </w:rPr>
        <w:t>the reshaping algorithms in ETM</w:t>
      </w:r>
      <w:r>
        <w:rPr>
          <w:color w:val="000000"/>
          <w:szCs w:val="24"/>
          <w:lang w:val="en-GB"/>
        </w:rPr>
        <w:t xml:space="preserve">_RC_r1 are provided in document </w:t>
      </w:r>
      <w:r w:rsidRPr="001B671F">
        <w:rPr>
          <w:lang w:val="en-CA"/>
        </w:rPr>
        <w:t>JCTVC-W0031</w:t>
      </w:r>
      <w:r>
        <w:rPr>
          <w:color w:val="000000"/>
          <w:szCs w:val="24"/>
          <w:lang w:val="en-GB"/>
        </w:rPr>
        <w:t xml:space="preserve"> [1].</w:t>
      </w:r>
    </w:p>
    <w:p w14:paraId="5626CEC7" w14:textId="05C25F89" w:rsidR="00444D6E" w:rsidRDefault="00356B60" w:rsidP="00444D6E">
      <w:pPr>
        <w:jc w:val="center"/>
        <w:rPr>
          <w:lang w:val="en-CA"/>
        </w:rPr>
      </w:pPr>
      <w:r>
        <w:rPr>
          <w:lang w:val="en-CA"/>
        </w:rPr>
        <w:object w:dxaOrig="12275" w:dyaOrig="1840" w14:anchorId="36AD0A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3pt;height:68.85pt" o:ole="">
            <v:imagedata r:id="rId12" o:title=""/>
          </v:shape>
          <o:OLEObject Type="Embed" ProgID="Visio.Drawing.11" ShapeID="_x0000_i1025" DrawAspect="Content" ObjectID="_1516563933" r:id="rId13"/>
        </w:object>
      </w:r>
    </w:p>
    <w:p w14:paraId="29D77C4A" w14:textId="77777777" w:rsidR="00444D6E" w:rsidRPr="006E525D" w:rsidRDefault="00444D6E" w:rsidP="00444D6E">
      <w:pPr>
        <w:pStyle w:val="Caption"/>
        <w:rPr>
          <w:lang w:val="en-CA"/>
        </w:rPr>
      </w:pPr>
      <w:bookmarkStart w:id="0" w:name="_Ref4427912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029CD">
        <w:rPr>
          <w:noProof/>
        </w:rPr>
        <w:t>1</w:t>
      </w:r>
      <w:r>
        <w:fldChar w:fldCharType="end"/>
      </w:r>
      <w:bookmarkEnd w:id="0"/>
      <w:r>
        <w:t>: simplified block diagram of ETM_RC_r1 process in reshapeSetting 1 configuration.</w:t>
      </w:r>
    </w:p>
    <w:p w14:paraId="1E28DA42" w14:textId="77777777" w:rsidR="00697F82" w:rsidRDefault="00697F82" w:rsidP="00444D6E">
      <w:pPr>
        <w:spacing w:before="120"/>
        <w:jc w:val="both"/>
        <w:rPr>
          <w:color w:val="000000"/>
          <w:szCs w:val="24"/>
          <w:lang w:val="en-GB"/>
        </w:rPr>
      </w:pPr>
    </w:p>
    <w:p w14:paraId="2EDEACB7" w14:textId="77777777" w:rsidR="00C42414" w:rsidRPr="00C42414" w:rsidRDefault="00C42414" w:rsidP="00C42414">
      <w:pPr>
        <w:pStyle w:val="Heading2"/>
        <w:rPr>
          <w:lang w:val="en-CA"/>
        </w:rPr>
      </w:pPr>
      <w:r w:rsidRPr="00C42414">
        <w:rPr>
          <w:lang w:val="en-CA"/>
        </w:rPr>
        <w:t>Y reshaping</w:t>
      </w:r>
    </w:p>
    <w:p w14:paraId="372DB0A1" w14:textId="3937F7CE" w:rsidR="0060522E" w:rsidRDefault="00E8456E" w:rsidP="0060522E">
      <w:pPr>
        <w:spacing w:before="120"/>
        <w:jc w:val="both"/>
        <w:rPr>
          <w:color w:val="000000"/>
          <w:szCs w:val="24"/>
        </w:rPr>
      </w:pPr>
      <w:r w:rsidRPr="0060522E">
        <w:rPr>
          <w:color w:val="000000"/>
          <w:szCs w:val="24"/>
        </w:rPr>
        <w:t>Y</w:t>
      </w:r>
      <w:r w:rsidR="00B93450">
        <w:rPr>
          <w:color w:val="000000"/>
          <w:szCs w:val="24"/>
        </w:rPr>
        <w:t xml:space="preserve"> reshaping</w:t>
      </w:r>
      <w:r w:rsidRPr="0060522E">
        <w:rPr>
          <w:color w:val="000000"/>
          <w:szCs w:val="24"/>
        </w:rPr>
        <w:t xml:space="preserve"> </w:t>
      </w:r>
      <w:r w:rsidR="0060522E">
        <w:rPr>
          <w:color w:val="000000"/>
          <w:szCs w:val="24"/>
        </w:rPr>
        <w:t>is achieved using the following function</w:t>
      </w:r>
    </w:p>
    <w:p w14:paraId="4F2C0FF3" w14:textId="4EF8EFB1" w:rsidR="0060522E" w:rsidRDefault="0060522E" w:rsidP="0060522E">
      <w:pPr>
        <w:ind w:left="1710"/>
        <w:jc w:val="both"/>
        <w:rPr>
          <w:vertAlign w:val="subscript"/>
        </w:rPr>
      </w:pPr>
      <w:r>
        <w:rPr>
          <w:szCs w:val="22"/>
          <w:lang w:val="en-CA"/>
        </w:rPr>
        <w:t>F(L) = log( 1. + (L / Ba)</w:t>
      </w:r>
      <w:r w:rsidRPr="00F37031">
        <w:rPr>
          <w:szCs w:val="22"/>
          <w:vertAlign w:val="superscript"/>
          <w:lang w:val="en-CA"/>
        </w:rPr>
        <w:t>g</w:t>
      </w:r>
      <w:r>
        <w:rPr>
          <w:szCs w:val="22"/>
          <w:lang w:val="en-CA"/>
        </w:rPr>
        <w:t xml:space="preserve"> ) / log( 1. + (P / Ba)</w:t>
      </w:r>
      <w:r w:rsidRPr="00F37031">
        <w:rPr>
          <w:szCs w:val="22"/>
          <w:vertAlign w:val="superscript"/>
          <w:lang w:val="en-CA"/>
        </w:rPr>
        <w:t>g</w:t>
      </w:r>
      <w:r>
        <w:rPr>
          <w:szCs w:val="22"/>
          <w:lang w:val="en-CA"/>
        </w:rPr>
        <w:t xml:space="preserve"> )</w:t>
      </w:r>
    </w:p>
    <w:p w14:paraId="69582250" w14:textId="528F7A92" w:rsidR="00AF2EDC" w:rsidRDefault="0060522E" w:rsidP="0060522E">
      <w:pPr>
        <w:spacing w:before="1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controlled </w:t>
      </w:r>
      <w:r w:rsidR="00AF2EDC">
        <w:rPr>
          <w:color w:val="000000"/>
          <w:szCs w:val="24"/>
        </w:rPr>
        <w:t xml:space="preserve">by two </w:t>
      </w:r>
      <w:r w:rsidR="00B93450">
        <w:rPr>
          <w:color w:val="000000"/>
          <w:szCs w:val="24"/>
        </w:rPr>
        <w:t xml:space="preserve">adaptive </w:t>
      </w:r>
      <w:r w:rsidR="00AF2EDC">
        <w:rPr>
          <w:color w:val="000000"/>
          <w:szCs w:val="24"/>
        </w:rPr>
        <w:t>tuning parameters</w:t>
      </w:r>
      <w:r w:rsidRPr="0060522E">
        <w:rPr>
          <w:color w:val="000000"/>
          <w:szCs w:val="24"/>
        </w:rPr>
        <w:t xml:space="preserve"> Ba, g,</w:t>
      </w:r>
      <w:r w:rsidR="00AF2EDC">
        <w:rPr>
          <w:color w:val="000000"/>
          <w:szCs w:val="24"/>
        </w:rPr>
        <w:t xml:space="preserve"> and by the peak luminance P. In ETM_RC_r1, g is set to 2.8, and Ba varies</w:t>
      </w:r>
      <w:r w:rsidR="00B93450">
        <w:rPr>
          <w:color w:val="000000"/>
          <w:szCs w:val="24"/>
        </w:rPr>
        <w:t xml:space="preserve"> depending on the content</w:t>
      </w:r>
      <w:r w:rsidR="00AF2EDC">
        <w:rPr>
          <w:color w:val="000000"/>
          <w:szCs w:val="24"/>
        </w:rPr>
        <w:t>. The resulting function is modeled by a PWP 8 pieces model.</w:t>
      </w:r>
    </w:p>
    <w:p w14:paraId="2FAF9BCB" w14:textId="29725234" w:rsidR="00C42414" w:rsidRPr="00C42414" w:rsidRDefault="00C42414" w:rsidP="00C42414">
      <w:pPr>
        <w:pStyle w:val="Heading2"/>
        <w:rPr>
          <w:lang w:val="en-CA"/>
        </w:rPr>
      </w:pPr>
      <w:bookmarkStart w:id="1" w:name="_Ref442805829"/>
      <w:r>
        <w:rPr>
          <w:lang w:val="en-CA"/>
        </w:rPr>
        <w:t>Intermediate SDR generation</w:t>
      </w:r>
      <w:bookmarkEnd w:id="1"/>
    </w:p>
    <w:p w14:paraId="0ACCFDDB" w14:textId="2BBD7326" w:rsidR="00AF2EDC" w:rsidRDefault="00AF2EDC" w:rsidP="0060522E">
      <w:pPr>
        <w:spacing w:before="120"/>
        <w:jc w:val="both"/>
        <w:rPr>
          <w:color w:val="000000"/>
          <w:szCs w:val="24"/>
        </w:rPr>
      </w:pPr>
      <w:r>
        <w:rPr>
          <w:color w:val="000000"/>
          <w:szCs w:val="24"/>
        </w:rPr>
        <w:t>To generate the intermediate SDR</w:t>
      </w:r>
      <w:r w:rsidR="00900A17">
        <w:rPr>
          <w:color w:val="000000"/>
          <w:szCs w:val="24"/>
        </w:rPr>
        <w:t xml:space="preserve"> (Y</w:t>
      </w:r>
      <w:r w:rsidR="00900A17" w:rsidRPr="00F31745">
        <w:rPr>
          <w:color w:val="000000"/>
          <w:szCs w:val="24"/>
          <w:vertAlign w:val="subscript"/>
        </w:rPr>
        <w:t>interm</w:t>
      </w:r>
      <w:r w:rsidR="00900A17">
        <w:rPr>
          <w:color w:val="000000"/>
          <w:szCs w:val="24"/>
        </w:rPr>
        <w:t>U</w:t>
      </w:r>
      <w:r w:rsidR="00900A17" w:rsidRPr="00F31745">
        <w:rPr>
          <w:color w:val="000000"/>
          <w:szCs w:val="24"/>
          <w:vertAlign w:val="subscript"/>
        </w:rPr>
        <w:t>interm</w:t>
      </w:r>
      <w:r w:rsidR="00900A17">
        <w:rPr>
          <w:color w:val="000000"/>
          <w:szCs w:val="24"/>
        </w:rPr>
        <w:t>V</w:t>
      </w:r>
      <w:r w:rsidR="00900A17" w:rsidRPr="00F31745">
        <w:rPr>
          <w:color w:val="000000"/>
          <w:szCs w:val="24"/>
          <w:vertAlign w:val="subscript"/>
        </w:rPr>
        <w:t>interm</w:t>
      </w:r>
      <w:r w:rsidR="00900A17">
        <w:rPr>
          <w:color w:val="000000"/>
          <w:szCs w:val="24"/>
        </w:rPr>
        <w:t>)</w:t>
      </w:r>
      <w:r>
        <w:rPr>
          <w:color w:val="000000"/>
          <w:szCs w:val="24"/>
        </w:rPr>
        <w:t xml:space="preserve">, the following </w:t>
      </w:r>
      <w:r w:rsidR="001C6586">
        <w:rPr>
          <w:color w:val="000000"/>
          <w:szCs w:val="24"/>
        </w:rPr>
        <w:t>steps</w:t>
      </w:r>
      <w:r>
        <w:rPr>
          <w:color w:val="000000"/>
          <w:szCs w:val="24"/>
        </w:rPr>
        <w:t xml:space="preserve"> appl</w:t>
      </w:r>
      <w:r w:rsidR="001C6586">
        <w:rPr>
          <w:color w:val="000000"/>
          <w:szCs w:val="24"/>
        </w:rPr>
        <w:t>y</w:t>
      </w:r>
      <w:r>
        <w:rPr>
          <w:color w:val="000000"/>
          <w:szCs w:val="24"/>
        </w:rPr>
        <w:t>:</w:t>
      </w:r>
    </w:p>
    <w:p w14:paraId="45F0F6E6" w14:textId="1C465AAF" w:rsidR="00356B60" w:rsidRPr="00AF2EDC" w:rsidRDefault="00973401" w:rsidP="00E8456E">
      <w:pPr>
        <w:pStyle w:val="ListParagraph"/>
        <w:numPr>
          <w:ilvl w:val="0"/>
          <w:numId w:val="6"/>
        </w:numPr>
        <w:spacing w:before="1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G</w:t>
      </w:r>
      <w:r w:rsidR="00356B60">
        <w:rPr>
          <w:rFonts w:ascii="Times New Roman" w:hAnsi="Times New Roman"/>
          <w:color w:val="000000"/>
          <w:szCs w:val="24"/>
        </w:rPr>
        <w:t>enerate</w:t>
      </w:r>
      <w:r>
        <w:rPr>
          <w:rFonts w:ascii="Times New Roman" w:hAnsi="Times New Roman"/>
          <w:color w:val="000000"/>
          <w:szCs w:val="24"/>
        </w:rPr>
        <w:t xml:space="preserve"> HDR luminance</w:t>
      </w:r>
      <w:r w:rsidR="00356B60" w:rsidRPr="00AF2EDC">
        <w:rPr>
          <w:rFonts w:ascii="Times New Roman" w:hAnsi="Times New Roman"/>
          <w:color w:val="000000"/>
          <w:szCs w:val="24"/>
        </w:rPr>
        <w:t xml:space="preserve"> L</w:t>
      </w:r>
      <w:r w:rsidR="00356B60">
        <w:rPr>
          <w:rFonts w:ascii="Times New Roman" w:hAnsi="Times New Roman"/>
          <w:color w:val="000000"/>
          <w:szCs w:val="24"/>
          <w:vertAlign w:val="subscript"/>
        </w:rPr>
        <w:t>hdr</w:t>
      </w:r>
      <w:r>
        <w:rPr>
          <w:rFonts w:ascii="Times New Roman" w:hAnsi="Times New Roman"/>
          <w:color w:val="000000"/>
          <w:szCs w:val="24"/>
        </w:rPr>
        <w:t xml:space="preserve"> from input </w:t>
      </w:r>
      <w:r w:rsidR="00F31745">
        <w:rPr>
          <w:rFonts w:ascii="Times New Roman" w:hAnsi="Times New Roman"/>
          <w:color w:val="000000"/>
          <w:szCs w:val="24"/>
        </w:rPr>
        <w:t xml:space="preserve">linear-light HDR </w:t>
      </w:r>
      <w:r>
        <w:rPr>
          <w:rFonts w:ascii="Times New Roman" w:hAnsi="Times New Roman"/>
          <w:color w:val="000000"/>
          <w:szCs w:val="24"/>
        </w:rPr>
        <w:t>R</w:t>
      </w:r>
      <w:r w:rsidR="00F31745">
        <w:rPr>
          <w:rFonts w:ascii="Times New Roman" w:hAnsi="Times New Roman"/>
          <w:color w:val="000000"/>
          <w:szCs w:val="24"/>
        </w:rPr>
        <w:t>,</w:t>
      </w:r>
      <w:r>
        <w:rPr>
          <w:rFonts w:ascii="Times New Roman" w:hAnsi="Times New Roman"/>
          <w:color w:val="000000"/>
          <w:szCs w:val="24"/>
        </w:rPr>
        <w:t>G</w:t>
      </w:r>
      <w:r w:rsidR="00F31745">
        <w:rPr>
          <w:rFonts w:ascii="Times New Roman" w:hAnsi="Times New Roman"/>
          <w:color w:val="000000"/>
          <w:szCs w:val="24"/>
        </w:rPr>
        <w:t>,</w:t>
      </w:r>
      <w:r>
        <w:rPr>
          <w:rFonts w:ascii="Times New Roman" w:hAnsi="Times New Roman"/>
          <w:color w:val="000000"/>
          <w:szCs w:val="24"/>
        </w:rPr>
        <w:t xml:space="preserve">B </w:t>
      </w:r>
      <w:r w:rsidR="00F31745">
        <w:rPr>
          <w:rFonts w:ascii="Times New Roman" w:hAnsi="Times New Roman"/>
          <w:color w:val="000000"/>
          <w:szCs w:val="24"/>
        </w:rPr>
        <w:t>samples</w:t>
      </w:r>
    </w:p>
    <w:p w14:paraId="7F6682EF" w14:textId="48032406" w:rsidR="00630F10" w:rsidRPr="00630F10" w:rsidRDefault="00356B60" w:rsidP="00F423CF">
      <w:pPr>
        <w:pStyle w:val="ListParagraph"/>
        <w:numPr>
          <w:ilvl w:val="0"/>
          <w:numId w:val="6"/>
        </w:numPr>
        <w:spacing w:before="120" w:after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Convert </w:t>
      </w:r>
      <w:r w:rsidRPr="00AF2EDC">
        <w:rPr>
          <w:rFonts w:ascii="Times New Roman" w:hAnsi="Times New Roman"/>
          <w:color w:val="000000"/>
          <w:szCs w:val="24"/>
        </w:rPr>
        <w:t>Y</w:t>
      </w:r>
      <w:r w:rsidRPr="00356B60">
        <w:rPr>
          <w:rFonts w:ascii="Times New Roman" w:hAnsi="Times New Roman"/>
          <w:color w:val="000000"/>
          <w:szCs w:val="24"/>
          <w:vertAlign w:val="subscript"/>
        </w:rPr>
        <w:t>reshape</w:t>
      </w:r>
      <w:r w:rsidRPr="00AF2EDC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to linear-light</w:t>
      </w:r>
      <w:r w:rsidR="00F31745">
        <w:rPr>
          <w:rFonts w:ascii="Times New Roman" w:hAnsi="Times New Roman"/>
          <w:color w:val="000000"/>
          <w:szCs w:val="24"/>
        </w:rPr>
        <w:t xml:space="preserve"> </w:t>
      </w:r>
      <w:r w:rsidR="00F31745" w:rsidRPr="00AF2EDC">
        <w:rPr>
          <w:rFonts w:ascii="Times New Roman" w:hAnsi="Times New Roman"/>
          <w:color w:val="000000"/>
          <w:szCs w:val="24"/>
        </w:rPr>
        <w:t>L</w:t>
      </w:r>
      <w:r w:rsidR="00F31745" w:rsidRPr="00356B60">
        <w:rPr>
          <w:rFonts w:ascii="Times New Roman" w:hAnsi="Times New Roman"/>
          <w:color w:val="000000"/>
          <w:szCs w:val="24"/>
          <w:vertAlign w:val="subscript"/>
        </w:rPr>
        <w:t>reshape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630F10">
        <w:rPr>
          <w:rFonts w:ascii="Times New Roman" w:hAnsi="Times New Roman"/>
          <w:color w:val="000000"/>
          <w:szCs w:val="24"/>
        </w:rPr>
        <w:t>as follows</w:t>
      </w:r>
    </w:p>
    <w:p w14:paraId="5A875BEC" w14:textId="5E547159" w:rsidR="00630F10" w:rsidRPr="00630F10" w:rsidRDefault="00F423CF" w:rsidP="00F423CF">
      <w:pPr>
        <w:tabs>
          <w:tab w:val="clear" w:pos="720"/>
        </w:tabs>
        <w:spacing w:before="120"/>
        <w:ind w:left="1526"/>
        <w:jc w:val="both"/>
        <w:rPr>
          <w:szCs w:val="22"/>
          <w:lang w:val="en-CA"/>
        </w:rPr>
      </w:pPr>
      <w:r w:rsidRPr="00AF2EDC">
        <w:rPr>
          <w:color w:val="000000"/>
          <w:szCs w:val="24"/>
        </w:rPr>
        <w:t>L</w:t>
      </w:r>
      <w:r w:rsidRPr="00356B60">
        <w:rPr>
          <w:color w:val="000000"/>
          <w:szCs w:val="24"/>
          <w:vertAlign w:val="subscript"/>
        </w:rPr>
        <w:t>reshape</w:t>
      </w:r>
      <w:r>
        <w:rPr>
          <w:color w:val="000000"/>
          <w:szCs w:val="24"/>
        </w:rPr>
        <w:t xml:space="preserve"> </w:t>
      </w:r>
      <w:r w:rsidR="00630F10">
        <w:rPr>
          <w:szCs w:val="22"/>
          <w:lang w:val="en-CA"/>
        </w:rPr>
        <w:t>= ( Y</w:t>
      </w:r>
      <w:r w:rsidR="00630F10" w:rsidRPr="001620C8">
        <w:rPr>
          <w:szCs w:val="22"/>
          <w:vertAlign w:val="subscript"/>
          <w:lang w:val="en-CA"/>
        </w:rPr>
        <w:t>reshape</w:t>
      </w:r>
      <w:r w:rsidR="00630F10">
        <w:rPr>
          <w:szCs w:val="22"/>
          <w:lang w:val="en-CA"/>
        </w:rPr>
        <w:t xml:space="preserve"> / 1023 ) </w:t>
      </w:r>
      <w:r w:rsidR="00630F10" w:rsidRPr="001620C8">
        <w:rPr>
          <w:szCs w:val="22"/>
          <w:vertAlign w:val="superscript"/>
          <w:lang w:val="en-CA"/>
        </w:rPr>
        <w:t>(1</w:t>
      </w:r>
      <w:r w:rsidR="00630F10">
        <w:rPr>
          <w:szCs w:val="22"/>
          <w:vertAlign w:val="superscript"/>
          <w:lang w:val="en-CA"/>
        </w:rPr>
        <w:t xml:space="preserve"> </w:t>
      </w:r>
      <w:r w:rsidR="00630F10" w:rsidRPr="001620C8">
        <w:rPr>
          <w:szCs w:val="22"/>
          <w:vertAlign w:val="superscript"/>
          <w:lang w:val="en-CA"/>
        </w:rPr>
        <w:t>/</w:t>
      </w:r>
      <w:r w:rsidR="00630F10">
        <w:rPr>
          <w:szCs w:val="22"/>
          <w:vertAlign w:val="superscript"/>
          <w:lang w:val="en-CA"/>
        </w:rPr>
        <w:t xml:space="preserve"> </w:t>
      </w:r>
      <w:r w:rsidR="00630F10" w:rsidRPr="001620C8">
        <w:rPr>
          <w:szCs w:val="22"/>
          <w:vertAlign w:val="superscript"/>
          <w:lang w:val="en-CA"/>
        </w:rPr>
        <w:t>0.45)</w:t>
      </w:r>
    </w:p>
    <w:p w14:paraId="133C28B4" w14:textId="2BF432B3" w:rsidR="00DF0EC6" w:rsidRDefault="00DF0EC6" w:rsidP="00E8456E">
      <w:pPr>
        <w:pStyle w:val="ListParagraph"/>
        <w:numPr>
          <w:ilvl w:val="0"/>
          <w:numId w:val="6"/>
        </w:numPr>
        <w:spacing w:before="1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Scale </w:t>
      </w:r>
      <w:r w:rsidR="00F31745">
        <w:rPr>
          <w:rFonts w:ascii="Times New Roman" w:hAnsi="Times New Roman"/>
          <w:color w:val="000000"/>
          <w:szCs w:val="24"/>
        </w:rPr>
        <w:t>linear-light HDR R,G,B samples</w:t>
      </w:r>
      <w:r>
        <w:rPr>
          <w:rFonts w:ascii="Times New Roman" w:hAnsi="Times New Roman"/>
          <w:color w:val="000000"/>
          <w:szCs w:val="24"/>
        </w:rPr>
        <w:t xml:space="preserve"> by </w:t>
      </w:r>
      <w:r w:rsidR="00507A11">
        <w:rPr>
          <w:rFonts w:ascii="Times New Roman" w:hAnsi="Times New Roman"/>
          <w:color w:val="000000"/>
          <w:szCs w:val="24"/>
        </w:rPr>
        <w:t xml:space="preserve">ratio </w:t>
      </w:r>
      <w:r>
        <w:rPr>
          <w:rFonts w:ascii="Times New Roman" w:hAnsi="Times New Roman"/>
          <w:color w:val="000000"/>
          <w:szCs w:val="24"/>
        </w:rPr>
        <w:t>w</w:t>
      </w:r>
      <w:r w:rsidR="00C75158">
        <w:rPr>
          <w:rFonts w:ascii="Times New Roman" w:hAnsi="Times New Roman"/>
          <w:color w:val="000000"/>
          <w:szCs w:val="24"/>
        </w:rPr>
        <w:t xml:space="preserve"> </w:t>
      </w:r>
      <w:r w:rsidR="00C75158" w:rsidRPr="00AF2EDC">
        <w:rPr>
          <w:rFonts w:ascii="Times New Roman" w:hAnsi="Times New Roman"/>
          <w:color w:val="000000"/>
          <w:szCs w:val="24"/>
        </w:rPr>
        <w:t>= L</w:t>
      </w:r>
      <w:r w:rsidR="00C75158" w:rsidRPr="00356B60">
        <w:rPr>
          <w:rFonts w:ascii="Times New Roman" w:hAnsi="Times New Roman"/>
          <w:color w:val="000000"/>
          <w:szCs w:val="24"/>
          <w:vertAlign w:val="subscript"/>
        </w:rPr>
        <w:t>reshape</w:t>
      </w:r>
      <w:r w:rsidR="00C75158" w:rsidRPr="00AF2EDC">
        <w:rPr>
          <w:rFonts w:ascii="Times New Roman" w:hAnsi="Times New Roman"/>
          <w:color w:val="000000"/>
          <w:szCs w:val="24"/>
        </w:rPr>
        <w:t xml:space="preserve"> /  L</w:t>
      </w:r>
      <w:r w:rsidR="00C75158">
        <w:rPr>
          <w:rFonts w:ascii="Times New Roman" w:hAnsi="Times New Roman"/>
          <w:color w:val="000000"/>
          <w:szCs w:val="24"/>
          <w:vertAlign w:val="subscript"/>
        </w:rPr>
        <w:t>hdr</w:t>
      </w:r>
    </w:p>
    <w:p w14:paraId="0590ABC2" w14:textId="1B73ECAF" w:rsidR="00F423CF" w:rsidRPr="00F423CF" w:rsidRDefault="00F31745" w:rsidP="00F423CF">
      <w:pPr>
        <w:pStyle w:val="ListParagraph"/>
        <w:numPr>
          <w:ilvl w:val="0"/>
          <w:numId w:val="6"/>
        </w:numPr>
        <w:spacing w:before="120" w:after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Convert scaled R,G,B to SDR</w:t>
      </w:r>
      <w:r w:rsidRPr="00F31745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 xml:space="preserve">R’,G’,B’ </w:t>
      </w:r>
      <w:r w:rsidR="00F423CF">
        <w:rPr>
          <w:rFonts w:ascii="Times New Roman" w:hAnsi="Times New Roman"/>
          <w:color w:val="000000"/>
          <w:szCs w:val="24"/>
        </w:rPr>
        <w:t>as follows</w:t>
      </w:r>
    </w:p>
    <w:p w14:paraId="1A19D4B2" w14:textId="08CA78B7" w:rsidR="00F423CF" w:rsidRPr="00F423CF" w:rsidRDefault="00F423CF" w:rsidP="00F423CF">
      <w:pPr>
        <w:tabs>
          <w:tab w:val="left" w:pos="3600"/>
          <w:tab w:val="left" w:pos="3960"/>
          <w:tab w:val="left" w:pos="5940"/>
        </w:tabs>
        <w:spacing w:before="120"/>
        <w:ind w:left="720"/>
        <w:jc w:val="both"/>
        <w:rPr>
          <w:szCs w:val="22"/>
          <w:vertAlign w:val="subscript"/>
          <w:lang w:val="en-CA"/>
        </w:rPr>
      </w:pPr>
      <w:r>
        <w:rPr>
          <w:szCs w:val="22"/>
          <w:lang w:val="en-CA"/>
        </w:rPr>
        <w:tab/>
        <w:t>R</w:t>
      </w:r>
      <w:r>
        <w:rPr>
          <w:szCs w:val="22"/>
          <w:lang w:val="en-CA"/>
        </w:rPr>
        <w:t>’</w:t>
      </w:r>
      <w:r>
        <w:rPr>
          <w:szCs w:val="22"/>
          <w:lang w:val="en-CA"/>
        </w:rPr>
        <w:t xml:space="preserve"> = 1023 * (R</w:t>
      </w:r>
      <w:r>
        <w:rPr>
          <w:szCs w:val="22"/>
          <w:vertAlign w:val="subscript"/>
          <w:lang w:val="en-CA"/>
        </w:rPr>
        <w:t>scaled</w:t>
      </w:r>
      <w:r>
        <w:rPr>
          <w:szCs w:val="22"/>
          <w:lang w:val="en-CA"/>
        </w:rPr>
        <w:t>)</w:t>
      </w:r>
      <w:r w:rsidRPr="00383287">
        <w:rPr>
          <w:szCs w:val="22"/>
          <w:vertAlign w:val="superscript"/>
          <w:lang w:val="en-CA"/>
        </w:rPr>
        <w:t>0.45</w:t>
      </w:r>
      <w:r>
        <w:rPr>
          <w:szCs w:val="22"/>
          <w:vertAlign w:val="superscript"/>
          <w:lang w:val="en-CA"/>
        </w:rPr>
        <w:tab/>
      </w:r>
      <w:r>
        <w:rPr>
          <w:szCs w:val="22"/>
          <w:lang w:val="en-CA"/>
        </w:rPr>
        <w:t>G</w:t>
      </w:r>
      <w:r>
        <w:rPr>
          <w:szCs w:val="22"/>
          <w:lang w:val="en-CA"/>
        </w:rPr>
        <w:t>’</w:t>
      </w:r>
      <w:r>
        <w:rPr>
          <w:szCs w:val="22"/>
          <w:lang w:val="en-CA"/>
        </w:rPr>
        <w:t xml:space="preserve"> = 1023 * (G</w:t>
      </w:r>
      <w:r>
        <w:rPr>
          <w:szCs w:val="22"/>
          <w:vertAlign w:val="subscript"/>
          <w:lang w:val="en-CA"/>
        </w:rPr>
        <w:t>scaled</w:t>
      </w:r>
      <w:r>
        <w:rPr>
          <w:szCs w:val="22"/>
          <w:lang w:val="en-CA"/>
        </w:rPr>
        <w:t>)</w:t>
      </w:r>
      <w:r w:rsidRPr="00D828A8">
        <w:rPr>
          <w:szCs w:val="22"/>
          <w:vertAlign w:val="superscript"/>
          <w:lang w:val="en-CA"/>
        </w:rPr>
        <w:t>0.45</w:t>
      </w:r>
      <w:r>
        <w:rPr>
          <w:szCs w:val="22"/>
          <w:vertAlign w:val="superscript"/>
          <w:lang w:val="en-CA"/>
        </w:rPr>
        <w:tab/>
      </w:r>
      <w:r>
        <w:rPr>
          <w:szCs w:val="22"/>
          <w:lang w:val="en-CA"/>
        </w:rPr>
        <w:t>B</w:t>
      </w:r>
      <w:r>
        <w:rPr>
          <w:szCs w:val="22"/>
          <w:lang w:val="en-CA"/>
        </w:rPr>
        <w:t>’</w:t>
      </w:r>
      <w:r>
        <w:rPr>
          <w:szCs w:val="22"/>
          <w:lang w:val="en-CA"/>
        </w:rPr>
        <w:t xml:space="preserve"> = 1023 * (B</w:t>
      </w:r>
      <w:r>
        <w:rPr>
          <w:szCs w:val="22"/>
          <w:vertAlign w:val="subscript"/>
          <w:lang w:val="en-CA"/>
        </w:rPr>
        <w:t>scaled</w:t>
      </w:r>
      <w:r>
        <w:rPr>
          <w:szCs w:val="22"/>
          <w:lang w:val="en-CA"/>
        </w:rPr>
        <w:t>)</w:t>
      </w:r>
      <w:r w:rsidRPr="00D828A8">
        <w:rPr>
          <w:szCs w:val="22"/>
          <w:vertAlign w:val="superscript"/>
          <w:lang w:val="en-CA"/>
        </w:rPr>
        <w:t>0.45</w:t>
      </w:r>
    </w:p>
    <w:p w14:paraId="7165766C" w14:textId="7882E590" w:rsidR="00AF2EDC" w:rsidRDefault="00AF2EDC" w:rsidP="00E8456E">
      <w:pPr>
        <w:pStyle w:val="ListParagraph"/>
        <w:numPr>
          <w:ilvl w:val="0"/>
          <w:numId w:val="6"/>
        </w:numPr>
        <w:spacing w:before="120"/>
        <w:jc w:val="both"/>
        <w:rPr>
          <w:rFonts w:ascii="Times New Roman" w:hAnsi="Times New Roman"/>
          <w:color w:val="000000"/>
          <w:szCs w:val="24"/>
        </w:rPr>
      </w:pPr>
      <w:r w:rsidRPr="00AF2EDC">
        <w:rPr>
          <w:rFonts w:ascii="Times New Roman" w:hAnsi="Times New Roman"/>
          <w:color w:val="000000"/>
          <w:szCs w:val="24"/>
        </w:rPr>
        <w:t xml:space="preserve">Convert </w:t>
      </w:r>
      <w:r w:rsidR="00F31745">
        <w:rPr>
          <w:rFonts w:ascii="Times New Roman" w:hAnsi="Times New Roman"/>
          <w:color w:val="000000"/>
          <w:szCs w:val="24"/>
        </w:rPr>
        <w:t>SDR</w:t>
      </w:r>
      <w:r w:rsidR="00F31745" w:rsidRPr="00F31745">
        <w:rPr>
          <w:rFonts w:ascii="Times New Roman" w:hAnsi="Times New Roman"/>
          <w:color w:val="000000"/>
          <w:szCs w:val="24"/>
        </w:rPr>
        <w:t xml:space="preserve"> </w:t>
      </w:r>
      <w:r w:rsidR="00F31745">
        <w:rPr>
          <w:rFonts w:ascii="Times New Roman" w:hAnsi="Times New Roman"/>
          <w:color w:val="000000"/>
          <w:szCs w:val="24"/>
        </w:rPr>
        <w:t xml:space="preserve">R’,G’,B’ </w:t>
      </w:r>
      <w:r w:rsidRPr="00AF2EDC">
        <w:rPr>
          <w:rFonts w:ascii="Times New Roman" w:hAnsi="Times New Roman"/>
          <w:color w:val="000000"/>
          <w:szCs w:val="24"/>
        </w:rPr>
        <w:t xml:space="preserve">to </w:t>
      </w:r>
      <w:r w:rsidR="00A9347E">
        <w:rPr>
          <w:rFonts w:ascii="Times New Roman" w:hAnsi="Times New Roman"/>
          <w:color w:val="000000"/>
          <w:szCs w:val="24"/>
        </w:rPr>
        <w:t xml:space="preserve">10b </w:t>
      </w:r>
      <w:r w:rsidR="00F31745">
        <w:rPr>
          <w:rFonts w:ascii="Times New Roman" w:hAnsi="Times New Roman"/>
          <w:color w:val="000000"/>
          <w:szCs w:val="24"/>
        </w:rPr>
        <w:t>Y’CbCr</w:t>
      </w:r>
      <w:r w:rsidR="00A9347E">
        <w:rPr>
          <w:rFonts w:ascii="Times New Roman" w:hAnsi="Times New Roman"/>
          <w:color w:val="000000"/>
          <w:szCs w:val="24"/>
        </w:rPr>
        <w:t xml:space="preserve"> then</w:t>
      </w:r>
      <w:r w:rsidR="00E05FD9">
        <w:rPr>
          <w:rFonts w:ascii="Times New Roman" w:hAnsi="Times New Roman"/>
          <w:color w:val="000000"/>
          <w:szCs w:val="24"/>
        </w:rPr>
        <w:t xml:space="preserve"> </w:t>
      </w:r>
      <w:r w:rsidR="00F31745">
        <w:rPr>
          <w:rFonts w:ascii="Times New Roman" w:hAnsi="Times New Roman"/>
          <w:color w:val="000000"/>
          <w:szCs w:val="24"/>
        </w:rPr>
        <w:t>downsample chroma to get</w:t>
      </w:r>
      <w:r w:rsidR="00C75158">
        <w:rPr>
          <w:rFonts w:ascii="Times New Roman" w:hAnsi="Times New Roman"/>
          <w:color w:val="000000"/>
          <w:szCs w:val="24"/>
        </w:rPr>
        <w:t xml:space="preserve"> 10b 4:2:0 signal</w:t>
      </w:r>
      <w:r w:rsidR="00F31745">
        <w:rPr>
          <w:rFonts w:ascii="Times New Roman" w:hAnsi="Times New Roman"/>
          <w:color w:val="000000"/>
          <w:szCs w:val="24"/>
        </w:rPr>
        <w:t xml:space="preserve"> Y</w:t>
      </w:r>
      <w:r w:rsidR="00F31745" w:rsidRPr="00F31745">
        <w:rPr>
          <w:rFonts w:ascii="Times New Roman" w:hAnsi="Times New Roman"/>
          <w:color w:val="000000"/>
          <w:szCs w:val="24"/>
          <w:vertAlign w:val="subscript"/>
        </w:rPr>
        <w:t>interm</w:t>
      </w:r>
      <w:r w:rsidR="00F31745">
        <w:rPr>
          <w:rFonts w:ascii="Times New Roman" w:hAnsi="Times New Roman"/>
          <w:color w:val="000000"/>
          <w:szCs w:val="24"/>
        </w:rPr>
        <w:t>U</w:t>
      </w:r>
      <w:r w:rsidR="00F31745" w:rsidRPr="00F31745">
        <w:rPr>
          <w:rFonts w:ascii="Times New Roman" w:hAnsi="Times New Roman"/>
          <w:color w:val="000000"/>
          <w:szCs w:val="24"/>
          <w:vertAlign w:val="subscript"/>
        </w:rPr>
        <w:t>interm</w:t>
      </w:r>
      <w:r w:rsidR="00F31745">
        <w:rPr>
          <w:rFonts w:ascii="Times New Roman" w:hAnsi="Times New Roman"/>
          <w:color w:val="000000"/>
          <w:szCs w:val="24"/>
        </w:rPr>
        <w:t>V</w:t>
      </w:r>
      <w:r w:rsidR="00F31745" w:rsidRPr="00F31745">
        <w:rPr>
          <w:rFonts w:ascii="Times New Roman" w:hAnsi="Times New Roman"/>
          <w:color w:val="000000"/>
          <w:szCs w:val="24"/>
          <w:vertAlign w:val="subscript"/>
        </w:rPr>
        <w:t>interm</w:t>
      </w:r>
    </w:p>
    <w:p w14:paraId="4A2EDD0C" w14:textId="1737A663" w:rsidR="00C42414" w:rsidRPr="00C42414" w:rsidRDefault="00C42414" w:rsidP="00C42414">
      <w:pPr>
        <w:pStyle w:val="Heading2"/>
        <w:rPr>
          <w:lang w:val="en-CA"/>
        </w:rPr>
      </w:pPr>
      <w:r>
        <w:rPr>
          <w:lang w:val="en-CA"/>
        </w:rPr>
        <w:t xml:space="preserve">Chroma LUTs fitting </w:t>
      </w:r>
    </w:p>
    <w:p w14:paraId="178B79B4" w14:textId="77777777" w:rsidR="00005499" w:rsidRDefault="00830FEB" w:rsidP="00921D29">
      <w:pPr>
        <w:spacing w:before="120"/>
        <w:jc w:val="both"/>
        <w:rPr>
          <w:szCs w:val="22"/>
          <w:lang w:val="en-CA"/>
        </w:rPr>
      </w:pPr>
      <w:r>
        <w:rPr>
          <w:color w:val="000000"/>
          <w:szCs w:val="24"/>
        </w:rPr>
        <w:t xml:space="preserve">The </w:t>
      </w:r>
      <w:r w:rsidR="00005499">
        <w:rPr>
          <w:color w:val="000000"/>
          <w:szCs w:val="24"/>
        </w:rPr>
        <w:t>chroma LUTs fitting</w:t>
      </w:r>
      <w:r w:rsidR="00921D29">
        <w:rPr>
          <w:color w:val="000000"/>
          <w:szCs w:val="24"/>
        </w:rPr>
        <w:t xml:space="preserve"> </w:t>
      </w:r>
      <w:r w:rsidR="00005499">
        <w:rPr>
          <w:color w:val="000000"/>
          <w:szCs w:val="24"/>
        </w:rPr>
        <w:t>computes</w:t>
      </w:r>
      <w:r w:rsidR="00C42414">
        <w:rPr>
          <w:szCs w:val="22"/>
          <w:lang w:val="en-CA"/>
        </w:rPr>
        <w:t xml:space="preserve"> the two LUTs </w:t>
      </w:r>
      <w:r w:rsidR="00921D29">
        <w:rPr>
          <w:szCs w:val="22"/>
          <w:lang w:val="en-CA"/>
        </w:rPr>
        <w:t>LUT</w:t>
      </w:r>
      <w:r w:rsidR="00921D29" w:rsidRPr="00921D29">
        <w:rPr>
          <w:szCs w:val="22"/>
          <w:vertAlign w:val="subscript"/>
          <w:lang w:val="en-CA"/>
        </w:rPr>
        <w:t>cb</w:t>
      </w:r>
      <w:r w:rsidR="00C42414">
        <w:rPr>
          <w:szCs w:val="22"/>
          <w:lang w:val="en-CA"/>
        </w:rPr>
        <w:t xml:space="preserve"> and </w:t>
      </w:r>
      <w:r w:rsidR="00921D29">
        <w:rPr>
          <w:szCs w:val="22"/>
          <w:lang w:val="en-CA"/>
        </w:rPr>
        <w:t>LUT</w:t>
      </w:r>
      <w:r w:rsidR="00921D29" w:rsidRPr="00921D29">
        <w:rPr>
          <w:szCs w:val="22"/>
          <w:vertAlign w:val="subscript"/>
          <w:lang w:val="en-CA"/>
        </w:rPr>
        <w:t>c</w:t>
      </w:r>
      <w:r w:rsidR="00921D29">
        <w:rPr>
          <w:szCs w:val="22"/>
          <w:vertAlign w:val="subscript"/>
          <w:lang w:val="en-CA"/>
        </w:rPr>
        <w:t>r</w:t>
      </w:r>
      <w:r w:rsidR="00921D29">
        <w:rPr>
          <w:szCs w:val="22"/>
          <w:lang w:val="en-CA"/>
        </w:rPr>
        <w:t xml:space="preserve"> </w:t>
      </w:r>
      <w:r w:rsidR="00630F10">
        <w:rPr>
          <w:szCs w:val="22"/>
          <w:lang w:val="en-CA"/>
        </w:rPr>
        <w:t>in order to fit as much as possible the chroma components of the intermediate SDR picture.</w:t>
      </w:r>
      <w:r w:rsidR="00005499">
        <w:rPr>
          <w:szCs w:val="22"/>
          <w:lang w:val="en-CA"/>
        </w:rPr>
        <w:t xml:space="preserve"> The LUTs are derived by least mean squares optimization, with minimization of the following functions:</w:t>
      </w:r>
    </w:p>
    <w:p w14:paraId="17CB7543" w14:textId="23E0BB3A" w:rsidR="00005499" w:rsidRPr="00005499" w:rsidRDefault="00005499" w:rsidP="00005499">
      <w:pPr>
        <w:ind w:left="810"/>
        <w:jc w:val="both"/>
      </w:pPr>
      <m:oMath>
        <m:nary>
          <m:naryPr>
            <m:chr m:val="∑"/>
            <m:grow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eastAsia="Cambria Math" w:hAnsi="Cambria Math" w:cs="Cambria Math"/>
              </w:rPr>
              <m:t>p=(x,y)</m:t>
            </m:r>
          </m:sub>
          <m:sup/>
          <m:e>
            <m:sSup>
              <m:sSupPr>
                <m:ctrlPr>
                  <w:rPr>
                    <w:rFonts w:ascii="Cambria Math" w:eastAsia="MS Mincho" w:hAnsi="Cambria Math"/>
                    <w:szCs w:val="22"/>
                    <w:lang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szCs w:val="22"/>
                                <w:lang w:eastAsia="ja-JP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PQ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sub>
                            </m:sSub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LUT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cb</m:t>
                            </m:r>
                          </m:sub>
                        </m:sSub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reshape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d>
                          </m:e>
                        </m:d>
                      </m:den>
                    </m:f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szCs w:val="22"/>
                            <w:lang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szCs w:val="22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interm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szCs w:val="22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 w:rsidR="007A37EE">
        <w:t xml:space="preserve"> </w:t>
      </w:r>
    </w:p>
    <w:p w14:paraId="735E55D1" w14:textId="7F7B769C" w:rsidR="00005499" w:rsidRPr="00005499" w:rsidRDefault="00005499" w:rsidP="00005499">
      <w:pPr>
        <w:ind w:left="810"/>
        <w:jc w:val="both"/>
      </w:pPr>
      <m:oMath>
        <m:nary>
          <m:naryPr>
            <m:chr m:val="∑"/>
            <m:grow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eastAsia="Cambria Math" w:hAnsi="Cambria Math" w:cs="Cambria Math"/>
              </w:rPr>
              <m:t>p=(x,y)</m:t>
            </m:r>
          </m:sub>
          <m:sup/>
          <m:e>
            <m:sSup>
              <m:sSupPr>
                <m:ctrlPr>
                  <w:rPr>
                    <w:rFonts w:ascii="Cambria Math" w:eastAsia="MS Mincho" w:hAnsi="Cambria Math"/>
                    <w:szCs w:val="22"/>
                    <w:lang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szCs w:val="22"/>
                                <w:lang w:eastAsia="ja-JP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PQ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sub>
                            </m:sSub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LUT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sub>
                        </m:sSub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reshape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d>
                          </m:e>
                        </m:d>
                      </m:den>
                    </m:f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szCs w:val="22"/>
                            <w:lang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szCs w:val="22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interm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szCs w:val="22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 w:rsidR="007A37EE">
        <w:t xml:space="preserve"> </w:t>
      </w:r>
    </w:p>
    <w:p w14:paraId="61887C00" w14:textId="77777777" w:rsidR="00C42414" w:rsidRDefault="00C42414" w:rsidP="00C42414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with O</w:t>
      </w:r>
      <w:r w:rsidRPr="000F547B">
        <w:rPr>
          <w:szCs w:val="22"/>
          <w:vertAlign w:val="subscript"/>
          <w:lang w:val="en-CA"/>
        </w:rPr>
        <w:t>C</w:t>
      </w:r>
      <w:r>
        <w:rPr>
          <w:szCs w:val="22"/>
          <w:lang w:val="en-CA"/>
        </w:rPr>
        <w:t xml:space="preserve"> equal to 512 (2</w:t>
      </w:r>
      <w:r w:rsidRPr="00383287">
        <w:rPr>
          <w:szCs w:val="22"/>
          <w:vertAlign w:val="superscript"/>
          <w:lang w:val="en-CA"/>
        </w:rPr>
        <w:t>9</w:t>
      </w:r>
      <w:r>
        <w:rPr>
          <w:szCs w:val="22"/>
          <w:lang w:val="en-CA"/>
        </w:rPr>
        <w:t>) for 10 bits content.</w:t>
      </w:r>
    </w:p>
    <w:p w14:paraId="1409A6C0" w14:textId="04AC4365" w:rsidR="00444D6E" w:rsidRDefault="00356B60" w:rsidP="00444D6E">
      <w:pPr>
        <w:spacing w:before="120"/>
        <w:jc w:val="both"/>
        <w:rPr>
          <w:color w:val="000000"/>
          <w:szCs w:val="24"/>
          <w:lang w:val="en-GB"/>
        </w:rPr>
      </w:pPr>
      <w:r>
        <w:rPr>
          <w:color w:val="000000"/>
          <w:szCs w:val="24"/>
          <w:lang w:val="en-GB"/>
        </w:rPr>
        <w:t xml:space="preserve">More details on the </w:t>
      </w:r>
      <w:r w:rsidR="00DE4335">
        <w:rPr>
          <w:color w:val="000000"/>
          <w:szCs w:val="24"/>
          <w:lang w:val="en-GB"/>
        </w:rPr>
        <w:t xml:space="preserve">cross-plane LUT optimization for reshape setting 1 </w:t>
      </w:r>
      <w:r>
        <w:rPr>
          <w:color w:val="000000"/>
          <w:szCs w:val="24"/>
          <w:lang w:val="en-GB"/>
        </w:rPr>
        <w:t>are provided</w:t>
      </w:r>
      <w:r w:rsidR="00697F82">
        <w:rPr>
          <w:color w:val="000000"/>
          <w:szCs w:val="24"/>
          <w:lang w:val="en-GB"/>
        </w:rPr>
        <w:t xml:space="preserve"> in document </w:t>
      </w:r>
      <w:r w:rsidR="001E3E6D" w:rsidRPr="001B671F">
        <w:rPr>
          <w:lang w:val="en-CA"/>
        </w:rPr>
        <w:t>JCTVC-W0031</w:t>
      </w:r>
      <w:r w:rsidR="001E3E6D">
        <w:rPr>
          <w:color w:val="000000"/>
          <w:szCs w:val="24"/>
          <w:lang w:val="en-GB"/>
        </w:rPr>
        <w:t xml:space="preserve"> </w:t>
      </w:r>
      <w:r w:rsidR="00697F82">
        <w:rPr>
          <w:color w:val="000000"/>
          <w:szCs w:val="24"/>
          <w:lang w:val="en-GB"/>
        </w:rPr>
        <w:t>[1].</w:t>
      </w:r>
    </w:p>
    <w:p w14:paraId="79A9DEC8" w14:textId="77777777" w:rsidR="001B5B65" w:rsidRDefault="001B5B65" w:rsidP="00444D6E">
      <w:pPr>
        <w:spacing w:before="120"/>
        <w:jc w:val="both"/>
        <w:rPr>
          <w:color w:val="000000"/>
          <w:szCs w:val="24"/>
          <w:lang w:val="en-GB"/>
        </w:rPr>
      </w:pPr>
    </w:p>
    <w:p w14:paraId="1EB9AF77" w14:textId="4F4119F4" w:rsidR="005029CD" w:rsidRDefault="005029CD" w:rsidP="005029CD">
      <w:pPr>
        <w:pStyle w:val="Heading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124EA09D" w14:textId="282D32E0" w:rsidR="008C0BC5" w:rsidRDefault="008C0BC5" w:rsidP="008C0BC5">
      <w:pPr>
        <w:pStyle w:val="Heading2"/>
        <w:rPr>
          <w:lang w:val="en-CA"/>
        </w:rPr>
      </w:pPr>
      <w:r>
        <w:rPr>
          <w:lang w:val="en-CA"/>
        </w:rPr>
        <w:t>Core changes</w:t>
      </w:r>
    </w:p>
    <w:p w14:paraId="03721C47" w14:textId="77777777" w:rsidR="00633AA6" w:rsidRDefault="001B5B65" w:rsidP="003C6C50">
      <w:pPr>
        <w:spacing w:before="120"/>
        <w:jc w:val="both"/>
        <w:rPr>
          <w:bCs/>
          <w:lang w:val="en-GB"/>
        </w:rPr>
      </w:pPr>
      <w:r>
        <w:rPr>
          <w:color w:val="000000"/>
          <w:szCs w:val="24"/>
          <w:lang w:val="en-GB"/>
        </w:rPr>
        <w:t>The main change</w:t>
      </w:r>
      <w:r w:rsidR="00902656">
        <w:rPr>
          <w:color w:val="000000"/>
          <w:szCs w:val="24"/>
          <w:lang w:val="en-GB"/>
        </w:rPr>
        <w:t>s</w:t>
      </w:r>
      <w:r>
        <w:rPr>
          <w:color w:val="000000"/>
          <w:szCs w:val="24"/>
          <w:lang w:val="en-GB"/>
        </w:rPr>
        <w:t xml:space="preserve"> considered in</w:t>
      </w:r>
      <w:r w:rsidR="00F67783">
        <w:rPr>
          <w:color w:val="000000"/>
          <w:szCs w:val="24"/>
          <w:lang w:val="en-GB"/>
        </w:rPr>
        <w:t xml:space="preserve"> </w:t>
      </w:r>
      <w:r w:rsidR="00F67783">
        <w:rPr>
          <w:bCs/>
          <w:lang w:val="en-GB"/>
        </w:rPr>
        <w:t xml:space="preserve">CE2.b-1 </w:t>
      </w:r>
      <w:r w:rsidR="00902656">
        <w:rPr>
          <w:bCs/>
          <w:lang w:val="en-GB"/>
        </w:rPr>
        <w:t xml:space="preserve">are shown in </w:t>
      </w:r>
      <w:r>
        <w:rPr>
          <w:bCs/>
          <w:lang w:val="en-GB"/>
        </w:rPr>
        <w:t xml:space="preserve">shown in </w:t>
      </w:r>
      <w:r>
        <w:rPr>
          <w:bCs/>
          <w:lang w:val="en-GB"/>
        </w:rPr>
        <w:fldChar w:fldCharType="begin"/>
      </w:r>
      <w:r>
        <w:rPr>
          <w:bCs/>
          <w:lang w:val="en-GB"/>
        </w:rPr>
        <w:instrText xml:space="preserve"> REF _Ref442802822 \h </w:instrText>
      </w:r>
      <w:r>
        <w:rPr>
          <w:bCs/>
          <w:lang w:val="en-GB"/>
        </w:rPr>
      </w:r>
      <w:r>
        <w:rPr>
          <w:bCs/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bCs/>
          <w:lang w:val="en-GB"/>
        </w:rPr>
        <w:fldChar w:fldCharType="end"/>
      </w:r>
      <w:r>
        <w:rPr>
          <w:bCs/>
          <w:lang w:val="en-GB"/>
        </w:rPr>
        <w:t>.</w:t>
      </w:r>
      <w:r w:rsidR="00F67783">
        <w:rPr>
          <w:bCs/>
          <w:lang w:val="en-GB"/>
        </w:rPr>
        <w:t xml:space="preserve"> </w:t>
      </w:r>
      <w:r w:rsidR="00633AA6">
        <w:rPr>
          <w:bCs/>
          <w:lang w:val="en-GB"/>
        </w:rPr>
        <w:t>F</w:t>
      </w:r>
      <w:r w:rsidR="00902656">
        <w:rPr>
          <w:bCs/>
          <w:lang w:val="en-GB"/>
        </w:rPr>
        <w:t>irst modification is the addition of a fitting process for the luma component, in order to fit as much as possible the</w:t>
      </w:r>
      <w:r w:rsidR="00633AA6" w:rsidRPr="00633AA6">
        <w:rPr>
          <w:bCs/>
          <w:lang w:val="en-GB"/>
        </w:rPr>
        <w:t xml:space="preserve"> </w:t>
      </w:r>
      <w:r w:rsidR="00633AA6">
        <w:rPr>
          <w:bCs/>
          <w:lang w:val="en-GB"/>
        </w:rPr>
        <w:t>intermediate SDR</w:t>
      </w:r>
      <w:r w:rsidR="00902656">
        <w:rPr>
          <w:bCs/>
          <w:lang w:val="en-GB"/>
        </w:rPr>
        <w:t xml:space="preserve"> luma. This</w:t>
      </w:r>
      <w:r w:rsidR="00633AA6">
        <w:rPr>
          <w:bCs/>
          <w:lang w:val="en-GB"/>
        </w:rPr>
        <w:t xml:space="preserve"> re-tuning of luma aims at improving the perceived saturation of the output SDR version resulting from the reshaping.</w:t>
      </w:r>
    </w:p>
    <w:p w14:paraId="5E6423C6" w14:textId="77777777" w:rsidR="007E34F2" w:rsidRDefault="007E34F2" w:rsidP="007E34F2">
      <w:pPr>
        <w:jc w:val="center"/>
        <w:rPr>
          <w:lang w:val="en-CA"/>
        </w:rPr>
      </w:pPr>
      <w:r>
        <w:rPr>
          <w:lang w:val="en-CA"/>
        </w:rPr>
        <w:object w:dxaOrig="12275" w:dyaOrig="2945" w14:anchorId="22136DB3">
          <v:shape id="_x0000_i1026" type="#_x0000_t75" style="width:458.3pt;height:110.2pt" o:ole="">
            <v:imagedata r:id="rId14" o:title=""/>
          </v:shape>
          <o:OLEObject Type="Embed" ProgID="Visio.Drawing.11" ShapeID="_x0000_i1026" DrawAspect="Content" ObjectID="_1516563934" r:id="rId15"/>
        </w:object>
      </w:r>
    </w:p>
    <w:p w14:paraId="42BD422A" w14:textId="77777777" w:rsidR="007E34F2" w:rsidRPr="006E525D" w:rsidRDefault="007E34F2" w:rsidP="007E34F2">
      <w:pPr>
        <w:pStyle w:val="Caption"/>
        <w:rPr>
          <w:lang w:val="en-CA"/>
        </w:rPr>
      </w:pPr>
      <w:bookmarkStart w:id="2" w:name="_Ref44280282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>: simplified block diagram of CE2.b-1 reshaping algorithm.</w:t>
      </w:r>
    </w:p>
    <w:p w14:paraId="289CCA8E" w14:textId="77777777" w:rsidR="007E34F2" w:rsidRDefault="007E34F2" w:rsidP="003C6C50">
      <w:pPr>
        <w:spacing w:before="120"/>
        <w:jc w:val="both"/>
        <w:rPr>
          <w:bCs/>
          <w:lang w:val="en-GB"/>
        </w:rPr>
      </w:pPr>
    </w:p>
    <w:p w14:paraId="5AA65286" w14:textId="21F03FD2" w:rsidR="004223AD" w:rsidRDefault="004223AD" w:rsidP="003C6C50">
      <w:pPr>
        <w:spacing w:before="120"/>
        <w:jc w:val="both"/>
        <w:rPr>
          <w:bCs/>
          <w:lang w:val="en-GB"/>
        </w:rPr>
      </w:pPr>
      <w:r>
        <w:rPr>
          <w:bCs/>
          <w:lang w:val="en-GB"/>
        </w:rPr>
        <w:t>The luma LUT is derived as follows:</w:t>
      </w:r>
    </w:p>
    <w:p w14:paraId="7EF31354" w14:textId="129A69C1" w:rsidR="004223AD" w:rsidRPr="006C0260" w:rsidRDefault="004223AD" w:rsidP="004223AD">
      <w:pPr>
        <w:spacing w:line="360" w:lineRule="auto"/>
        <w:jc w:val="both"/>
        <w:rPr>
          <w:rFonts w:ascii="Arial" w:hAnsi="Arial" w:cs="Arial"/>
          <w:lang w:eastAsia="fr-FR"/>
        </w:rPr>
      </w:pPr>
      <m:oMathPara>
        <m:oMath>
          <m:r>
            <w:rPr>
              <w:rFonts w:ascii="Cambria Math" w:hAnsi="Cambria Math" w:cs="Arial"/>
              <w:lang w:eastAsia="fr-FR"/>
            </w:rPr>
            <m:t>LUTy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lang w:eastAsia="fr-FR"/>
                </w:rPr>
              </m:ctrlPr>
            </m:dPr>
            <m:e>
              <m:r>
                <w:rPr>
                  <w:rFonts w:ascii="Cambria Math" w:hAnsi="Cambria Math" w:cs="Arial"/>
                  <w:lang w:eastAsia="fr-FR"/>
                </w:rPr>
                <m:t xml:space="preserve"> y</m:t>
              </m:r>
            </m:e>
          </m:d>
          <m:r>
            <w:rPr>
              <w:rFonts w:ascii="Cambria Math" w:hAnsi="Cambria Math" w:cs="Arial"/>
              <w:lang w:eastAsia="fr-FR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i/>
                  <w:lang w:eastAsia="fr-FR"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 w:cs="Arial"/>
                      <w:i/>
                      <w:lang w:eastAsia="fr-FR"/>
                    </w:rPr>
                  </m:ctrlPr>
                </m:eqArrPr>
                <m:e>
                  <m:r>
                    <w:rPr>
                      <w:rFonts w:ascii="Cambria Math" w:hAnsi="Cambria Math" w:cs="Arial"/>
                      <w:lang w:eastAsia="fr-FR"/>
                    </w:rPr>
                    <m:t>p=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lang w:eastAsia="fr-FR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lang w:eastAsia="fr-FR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 w:cs="Arial"/>
                      <w:lang w:eastAsia="fr-FR"/>
                    </w:rPr>
                    <m:t xml:space="preserve"> such</m:t>
                  </m:r>
                </m:e>
                <m:e>
                  <m:r>
                    <w:rPr>
                      <w:rFonts w:ascii="Cambria Math" w:hAnsi="Cambria Math" w:cs="Arial"/>
                      <w:lang w:eastAsia="fr-FR"/>
                    </w:rPr>
                    <m:t xml:space="preserve">that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eastAsia="fr-FR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eastAsia="fr-FR"/>
                        </w:rPr>
                        <m:t>pq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Arial"/>
                          <w:i/>
                          <w:lang w:eastAsia="fr-FR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lang w:eastAsia="fr-FR"/>
                        </w:rPr>
                        <m:t>p</m:t>
                      </m:r>
                    </m:e>
                  </m:d>
                  <m:r>
                    <w:rPr>
                      <w:rFonts w:ascii="Cambria Math" w:hAnsi="Cambria Math" w:cs="Arial"/>
                      <w:lang w:eastAsia="fr-FR"/>
                    </w:rPr>
                    <m:t>=y</m:t>
                  </m:r>
                </m:e>
              </m:eqAr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eastAsia="fr-FR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eastAsia="fr-FR"/>
                    </w:rPr>
                    <m:t>w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lang w:eastAsia="fr-FR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lang w:eastAsia="fr-FR"/>
                        </w:rPr>
                        <m:t>y,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lang w:eastAsia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lang w:eastAsia="fr-FR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lang w:eastAsia="fr-FR"/>
                            </w:rPr>
                            <m:t>interm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lang w:eastAsia="fr-F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lang w:eastAsia="fr-FR"/>
                            </w:rPr>
                            <m:t>p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 w:cs="Arial"/>
                      <w:lang w:eastAsia="fr-FR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eastAsia="fr-FR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eastAsia="fr-FR"/>
                        </w:rPr>
                        <m:t>interm</m:t>
                      </m:r>
                    </m:sub>
                  </m:sSub>
                  <m:r>
                    <w:rPr>
                      <w:rFonts w:ascii="Cambria Math" w:hAnsi="Cambria Math" w:cs="Arial"/>
                      <w:lang w:eastAsia="fr-FR"/>
                    </w:rPr>
                    <m:t>(p)</m:t>
                  </m:r>
                </m:e>
              </m:d>
            </m:e>
          </m:nary>
        </m:oMath>
      </m:oMathPara>
    </w:p>
    <w:p w14:paraId="6040C2BD" w14:textId="5ADBEAA5" w:rsidR="004223AD" w:rsidRDefault="00633AA6" w:rsidP="003C6C50">
      <w:pPr>
        <w:spacing w:before="120"/>
        <w:jc w:val="both"/>
        <w:rPr>
          <w:bCs/>
          <w:lang w:val="en-GB"/>
        </w:rPr>
      </w:pPr>
      <w:r>
        <w:rPr>
          <w:bCs/>
          <w:lang w:val="en-GB"/>
        </w:rPr>
        <w:t>w</w:t>
      </w:r>
      <w:r w:rsidRPr="00633AA6">
        <w:rPr>
          <w:bCs/>
          <w:lang w:val="en-GB"/>
        </w:rPr>
        <w:t>ith</w:t>
      </w:r>
      <w:r>
        <w:rPr>
          <w:rFonts w:ascii="Arial" w:hAnsi="Arial" w:cs="Arial"/>
          <w:lang w:eastAsia="fr-FR"/>
        </w:rPr>
        <w:t xml:space="preserve"> </w:t>
      </w:r>
      <m:oMath>
        <m:r>
          <w:rPr>
            <w:rFonts w:ascii="Cambria Math" w:hAnsi="Cambria Math" w:cs="Arial"/>
            <w:lang w:eastAsia="fr-FR"/>
          </w:rPr>
          <m:t>w</m:t>
        </m:r>
        <m:d>
          <m:dPr>
            <m:ctrlPr>
              <w:rPr>
                <w:rFonts w:ascii="Cambria Math" w:hAnsi="Cambria Math" w:cs="Arial"/>
                <w:i/>
                <w:lang w:eastAsia="fr-FR"/>
              </w:rPr>
            </m:ctrlPr>
          </m:dPr>
          <m:e>
            <m:r>
              <w:rPr>
                <w:rFonts w:ascii="Cambria Math" w:hAnsi="Cambria Math" w:cs="Arial"/>
                <w:lang w:eastAsia="fr-FR"/>
              </w:rPr>
              <m:t>y,</m:t>
            </m:r>
            <m:sSub>
              <m:sSubPr>
                <m:ctrlPr>
                  <w:rPr>
                    <w:rFonts w:ascii="Cambria Math" w:hAnsi="Cambria Math" w:cs="Arial"/>
                    <w:i/>
                    <w:lang w:eastAsia="fr-FR"/>
                  </w:rPr>
                </m:ctrlPr>
              </m:sSubPr>
              <m:e>
                <m:r>
                  <w:rPr>
                    <w:rFonts w:ascii="Cambria Math" w:hAnsi="Cambria Math" w:cs="Arial"/>
                    <w:lang w:eastAsia="fr-FR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lang w:eastAsia="fr-FR"/>
                  </w:rPr>
                  <m:t>interm</m:t>
                </m:r>
              </m:sub>
            </m:sSub>
          </m:e>
        </m:d>
      </m:oMath>
      <w:r w:rsidR="004223AD">
        <w:rPr>
          <w:lang w:eastAsia="fr-FR"/>
        </w:rPr>
        <w:t xml:space="preserve"> </w:t>
      </w:r>
      <w:r w:rsidR="004223AD">
        <w:rPr>
          <w:bCs/>
          <w:lang w:val="en-GB"/>
        </w:rPr>
        <w:t xml:space="preserve">a weighting function defined as </w:t>
      </w:r>
    </w:p>
    <w:p w14:paraId="178F282D" w14:textId="02E89650" w:rsidR="004223AD" w:rsidRPr="006C0260" w:rsidRDefault="004223AD" w:rsidP="004223AD">
      <w:pPr>
        <w:spacing w:line="360" w:lineRule="auto"/>
        <w:jc w:val="both"/>
        <w:rPr>
          <w:rFonts w:ascii="Arial" w:hAnsi="Arial" w:cs="Arial"/>
          <w:lang w:eastAsia="fr-FR"/>
        </w:rPr>
      </w:pPr>
      <m:oMathPara>
        <m:oMath>
          <m:r>
            <w:rPr>
              <w:rFonts w:ascii="Cambria Math" w:hAnsi="Cambria Math" w:cs="Arial"/>
              <w:lang w:eastAsia="fr-FR"/>
            </w:rPr>
            <m:t>w</m:t>
          </m:r>
          <m:d>
            <m:dPr>
              <m:ctrlPr>
                <w:rPr>
                  <w:rFonts w:ascii="Cambria Math" w:hAnsi="Cambria Math" w:cs="Arial"/>
                  <w:i/>
                  <w:lang w:eastAsia="fr-FR"/>
                </w:rPr>
              </m:ctrlPr>
            </m:dPr>
            <m:e>
              <m:r>
                <w:rPr>
                  <w:rFonts w:ascii="Cambria Math" w:hAnsi="Cambria Math" w:cs="Arial"/>
                  <w:lang w:eastAsia="fr-FR"/>
                </w:rPr>
                <m:t>y,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lang w:eastAsia="fr-F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eastAsia="fr-FR"/>
                    </w:rPr>
                    <m:t>Y</m:t>
                  </m:r>
                </m:e>
                <m:sub>
                  <m:r>
                    <w:rPr>
                      <w:rFonts w:ascii="Cambria Math" w:hAnsi="Cambria Math" w:cs="Arial"/>
                      <w:lang w:eastAsia="fr-FR"/>
                    </w:rPr>
                    <m:t>interm</m:t>
                  </m:r>
                </m:sub>
              </m:sSub>
            </m:e>
          </m:d>
          <m:r>
            <w:rPr>
              <w:rFonts w:ascii="Cambria Math" w:hAnsi="Cambria Math" w:cs="Arial"/>
              <w:lang w:eastAsia="fr-FR"/>
            </w:rPr>
            <m:t>=</m:t>
          </m:r>
          <m:f>
            <m:fPr>
              <m:type m:val="lin"/>
              <m:ctrlPr>
                <w:rPr>
                  <w:rFonts w:ascii="Cambria Math" w:hAnsi="Cambria Math" w:cs="Arial"/>
                  <w:i/>
                  <w:lang w:eastAsia="fr-FR"/>
                </w:rPr>
              </m:ctrlPr>
            </m:fPr>
            <m:num>
              <m:r>
                <w:rPr>
                  <w:rFonts w:ascii="Cambria Math" w:hAnsi="Cambria Math" w:cs="Arial"/>
                  <w:lang w:eastAsia="fr-FR"/>
                </w:rPr>
                <m:t>A</m:t>
              </m:r>
            </m:num>
            <m:den>
              <m:r>
                <w:rPr>
                  <w:rFonts w:ascii="Cambria Math" w:hAnsi="Cambria Math" w:cs="Arial"/>
                  <w:lang w:eastAsia="fr-FR"/>
                </w:rPr>
                <m:t>(A+</m:t>
              </m:r>
              <m:func>
                <m:funcPr>
                  <m:ctrlPr>
                    <w:rPr>
                      <w:rFonts w:ascii="Cambria Math" w:hAnsi="Cambria Math" w:cs="Arial"/>
                      <w:lang w:eastAsia="fr-F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fr-FR"/>
                    </w:rPr>
                    <m:t>max</m:t>
                  </m:r>
                  <m:ctrlPr>
                    <w:rPr>
                      <w:rFonts w:ascii="Cambria Math" w:hAnsi="Cambria Math" w:cs="Arial"/>
                      <w:i/>
                      <w:lang w:eastAsia="fr-FR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lang w:eastAsia="fr-FR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lang w:eastAsia="fr-FR"/>
                        </w:rPr>
                        <m:t>0,Y-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lang w:eastAsia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lang w:eastAsia="fr-FR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lang w:eastAsia="fr-FR"/>
                            </w:rPr>
                            <m:t>interm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hAnsi="Cambria Math" w:cs="Arial"/>
                  <w:lang w:eastAsia="fr-FR"/>
                </w:rPr>
                <m:t>)</m:t>
              </m:r>
            </m:den>
          </m:f>
        </m:oMath>
      </m:oMathPara>
    </w:p>
    <w:p w14:paraId="61F3E93C" w14:textId="780BDE2B" w:rsidR="00CB7826" w:rsidRDefault="00633AA6" w:rsidP="00CB7826">
      <w:pPr>
        <w:spacing w:before="120"/>
        <w:jc w:val="both"/>
        <w:rPr>
          <w:bCs/>
          <w:lang w:val="en-GB"/>
        </w:rPr>
      </w:pPr>
      <w:r>
        <w:rPr>
          <w:bCs/>
          <w:lang w:val="en-GB"/>
        </w:rPr>
        <w:t>The function</w:t>
      </w:r>
      <w:r w:rsidR="00CB7826">
        <w:rPr>
          <w:bCs/>
          <w:lang w:val="en-GB"/>
        </w:rPr>
        <w:t xml:space="preserve"> intends to </w:t>
      </w:r>
      <w:r>
        <w:rPr>
          <w:bCs/>
          <w:lang w:val="en-GB"/>
        </w:rPr>
        <w:t>favour or not</w:t>
      </w:r>
      <w:r w:rsidR="00CB7826">
        <w:rPr>
          <w:bCs/>
          <w:lang w:val="en-GB"/>
        </w:rPr>
        <w:t xml:space="preserve"> the low luma </w:t>
      </w:r>
      <w:r>
        <w:rPr>
          <w:bCs/>
          <w:lang w:val="en-GB"/>
        </w:rPr>
        <w:t>levels from the reshaping</w:t>
      </w:r>
      <w:r w:rsidR="00CB7826">
        <w:rPr>
          <w:bCs/>
          <w:lang w:val="en-GB"/>
        </w:rPr>
        <w:t xml:space="preserve">. When A is small (we use 0.01 by default), </w:t>
      </w:r>
      <w:r w:rsidR="00CB7826" w:rsidRPr="00CB7826">
        <w:rPr>
          <w:bCs/>
          <w:lang w:val="en-GB"/>
        </w:rPr>
        <w:t xml:space="preserve">the weight will </w:t>
      </w:r>
      <w:r w:rsidR="00CB7826">
        <w:rPr>
          <w:bCs/>
          <w:lang w:val="en-GB"/>
        </w:rPr>
        <w:t>favour low luma values (and therefore more intense colors).</w:t>
      </w:r>
    </w:p>
    <w:p w14:paraId="32526F43" w14:textId="77777777" w:rsidR="004F5719" w:rsidRDefault="00964901" w:rsidP="003C6C50">
      <w:pPr>
        <w:spacing w:before="120"/>
        <w:jc w:val="both"/>
        <w:rPr>
          <w:bCs/>
          <w:lang w:val="en-GB"/>
        </w:rPr>
      </w:pPr>
      <w:r>
        <w:rPr>
          <w:bCs/>
          <w:lang w:val="en-GB"/>
        </w:rPr>
        <w:t xml:space="preserve">In addition, </w:t>
      </w:r>
      <w:r w:rsidR="004F5719">
        <w:rPr>
          <w:bCs/>
          <w:lang w:val="en-GB"/>
        </w:rPr>
        <w:t>the following changes have been made:</w:t>
      </w:r>
    </w:p>
    <w:p w14:paraId="089A3C48" w14:textId="5EF24856" w:rsidR="00AB25D3" w:rsidRDefault="004F5719" w:rsidP="00E8456E">
      <w:pPr>
        <w:pStyle w:val="ListParagraph"/>
        <w:numPr>
          <w:ilvl w:val="0"/>
          <w:numId w:val="7"/>
        </w:numPr>
        <w:spacing w:before="120"/>
        <w:jc w:val="both"/>
        <w:rPr>
          <w:rFonts w:ascii="Times New Roman" w:hAnsi="Times New Roman"/>
          <w:bCs/>
          <w:lang w:val="en-GB"/>
        </w:rPr>
      </w:pPr>
      <w:r w:rsidRPr="004F5719">
        <w:rPr>
          <w:rFonts w:ascii="Times New Roman" w:hAnsi="Times New Roman"/>
          <w:bCs/>
          <w:lang w:val="en-GB"/>
        </w:rPr>
        <w:t xml:space="preserve">In the Y reshaping block, </w:t>
      </w:r>
      <w:r w:rsidR="00964901" w:rsidRPr="004F5719">
        <w:rPr>
          <w:rFonts w:ascii="Times New Roman" w:hAnsi="Times New Roman"/>
          <w:bCs/>
          <w:lang w:val="en-GB"/>
        </w:rPr>
        <w:t xml:space="preserve">to get more contrasted pictures, the parameter g </w:t>
      </w:r>
      <w:r w:rsidR="00E97B96">
        <w:rPr>
          <w:rFonts w:ascii="Times New Roman" w:hAnsi="Times New Roman"/>
          <w:bCs/>
          <w:lang w:val="en-GB"/>
        </w:rPr>
        <w:t>is</w:t>
      </w:r>
      <w:r w:rsidR="00964901" w:rsidRPr="004F5719">
        <w:rPr>
          <w:rFonts w:ascii="Times New Roman" w:hAnsi="Times New Roman"/>
          <w:bCs/>
          <w:lang w:val="en-GB"/>
        </w:rPr>
        <w:t xml:space="preserve"> set to 2.4 instead of 2.8.</w:t>
      </w:r>
    </w:p>
    <w:p w14:paraId="492963DF" w14:textId="0A58A05F" w:rsidR="004F5719" w:rsidRDefault="004F5719" w:rsidP="00E8456E">
      <w:pPr>
        <w:pStyle w:val="ListParagraph"/>
        <w:numPr>
          <w:ilvl w:val="0"/>
          <w:numId w:val="7"/>
        </w:numPr>
        <w:spacing w:before="120"/>
        <w:jc w:val="both"/>
        <w:rPr>
          <w:rFonts w:ascii="Times New Roman" w:hAnsi="Times New Roman"/>
          <w:bCs/>
          <w:lang w:val="en-GB"/>
        </w:rPr>
      </w:pPr>
      <w:r>
        <w:rPr>
          <w:rFonts w:ascii="Times New Roman" w:hAnsi="Times New Roman"/>
          <w:bCs/>
          <w:lang w:val="en-GB"/>
        </w:rPr>
        <w:t xml:space="preserve">In the Intermediate SDR generation block, a smooth clipping applies </w:t>
      </w:r>
      <w:r w:rsidR="007E34F2">
        <w:rPr>
          <w:rFonts w:ascii="Times New Roman" w:hAnsi="Times New Roman"/>
          <w:bCs/>
          <w:lang w:val="en-GB"/>
        </w:rPr>
        <w:t>once</w:t>
      </w:r>
      <w:r>
        <w:rPr>
          <w:rFonts w:ascii="Times New Roman" w:hAnsi="Times New Roman"/>
          <w:bCs/>
          <w:lang w:val="en-GB"/>
        </w:rPr>
        <w:t xml:space="preserve"> </w:t>
      </w:r>
      <w:r w:rsidR="001C6586">
        <w:rPr>
          <w:rFonts w:ascii="Times New Roman" w:hAnsi="Times New Roman"/>
          <w:bCs/>
          <w:lang w:val="en-GB"/>
        </w:rPr>
        <w:t xml:space="preserve">the R,G,B samples are </w:t>
      </w:r>
      <w:r>
        <w:rPr>
          <w:rFonts w:ascii="Times New Roman" w:hAnsi="Times New Roman"/>
          <w:bCs/>
          <w:lang w:val="en-GB"/>
        </w:rPr>
        <w:t xml:space="preserve"> </w:t>
      </w:r>
      <w:r w:rsidR="001C6586">
        <w:rPr>
          <w:rFonts w:ascii="Times New Roman" w:hAnsi="Times New Roman"/>
          <w:bCs/>
          <w:lang w:val="en-GB"/>
        </w:rPr>
        <w:t>scaled</w:t>
      </w:r>
      <w:r>
        <w:rPr>
          <w:rFonts w:ascii="Times New Roman" w:hAnsi="Times New Roman"/>
          <w:bCs/>
          <w:lang w:val="en-GB"/>
        </w:rPr>
        <w:t xml:space="preserve"> </w:t>
      </w:r>
      <w:r w:rsidR="001C6586">
        <w:rPr>
          <w:rFonts w:ascii="Times New Roman" w:hAnsi="Times New Roman"/>
          <w:bCs/>
          <w:lang w:val="en-GB"/>
        </w:rPr>
        <w:t>(</w:t>
      </w:r>
      <w:r w:rsidR="007E34F2">
        <w:rPr>
          <w:rFonts w:ascii="Times New Roman" w:hAnsi="Times New Roman"/>
          <w:bCs/>
          <w:lang w:val="en-GB"/>
        </w:rPr>
        <w:t xml:space="preserve">after </w:t>
      </w:r>
      <w:r w:rsidR="001C6586">
        <w:rPr>
          <w:rFonts w:ascii="Times New Roman" w:hAnsi="Times New Roman"/>
          <w:bCs/>
          <w:lang w:val="en-GB"/>
        </w:rPr>
        <w:t xml:space="preserve">step 3 in process described in section </w:t>
      </w:r>
      <w:r w:rsidR="001C6586">
        <w:rPr>
          <w:rFonts w:ascii="Times New Roman" w:hAnsi="Times New Roman"/>
          <w:bCs/>
          <w:lang w:val="en-GB"/>
        </w:rPr>
        <w:fldChar w:fldCharType="begin"/>
      </w:r>
      <w:r w:rsidR="001C6586">
        <w:rPr>
          <w:rFonts w:ascii="Times New Roman" w:hAnsi="Times New Roman"/>
          <w:bCs/>
          <w:lang w:val="en-GB"/>
        </w:rPr>
        <w:instrText xml:space="preserve"> REF _Ref442805829 \r \h </w:instrText>
      </w:r>
      <w:r w:rsidR="001C6586">
        <w:rPr>
          <w:rFonts w:ascii="Times New Roman" w:hAnsi="Times New Roman"/>
          <w:bCs/>
          <w:lang w:val="en-GB"/>
        </w:rPr>
      </w:r>
      <w:r w:rsidR="001C6586">
        <w:rPr>
          <w:rFonts w:ascii="Times New Roman" w:hAnsi="Times New Roman"/>
          <w:bCs/>
          <w:lang w:val="en-GB"/>
        </w:rPr>
        <w:fldChar w:fldCharType="separate"/>
      </w:r>
      <w:r w:rsidR="001C6586">
        <w:rPr>
          <w:rFonts w:ascii="Times New Roman" w:hAnsi="Times New Roman"/>
          <w:bCs/>
          <w:lang w:val="en-GB"/>
        </w:rPr>
        <w:t>2.2</w:t>
      </w:r>
      <w:r w:rsidR="001C6586">
        <w:rPr>
          <w:rFonts w:ascii="Times New Roman" w:hAnsi="Times New Roman"/>
          <w:bCs/>
          <w:lang w:val="en-GB"/>
        </w:rPr>
        <w:fldChar w:fldCharType="end"/>
      </w:r>
      <w:r w:rsidR="001C6586">
        <w:rPr>
          <w:rFonts w:ascii="Times New Roman" w:hAnsi="Times New Roman"/>
          <w:bCs/>
          <w:lang w:val="en-GB"/>
        </w:rPr>
        <w:t>).</w:t>
      </w:r>
    </w:p>
    <w:p w14:paraId="268B727E" w14:textId="71B404B0" w:rsidR="00E97B96" w:rsidRPr="004F5719" w:rsidRDefault="00E97B96" w:rsidP="00E8456E">
      <w:pPr>
        <w:pStyle w:val="ListParagraph"/>
        <w:numPr>
          <w:ilvl w:val="0"/>
          <w:numId w:val="7"/>
        </w:numPr>
        <w:spacing w:before="120"/>
        <w:jc w:val="both"/>
        <w:rPr>
          <w:rFonts w:ascii="Times New Roman" w:hAnsi="Times New Roman"/>
          <w:bCs/>
          <w:lang w:val="en-GB"/>
        </w:rPr>
      </w:pPr>
      <w:r>
        <w:rPr>
          <w:rFonts w:ascii="Times New Roman" w:hAnsi="Times New Roman"/>
          <w:bCs/>
          <w:lang w:val="en-GB"/>
        </w:rPr>
        <w:t>In the PWL modelling of chroma LUTs, 32 pieces are used instead of 8. This allows finer matching to the intermediate SDR colors</w:t>
      </w:r>
      <w:r w:rsidR="007E34F2">
        <w:rPr>
          <w:rFonts w:ascii="Times New Roman" w:hAnsi="Times New Roman"/>
          <w:bCs/>
          <w:lang w:val="en-GB"/>
        </w:rPr>
        <w:t xml:space="preserve"> and results in </w:t>
      </w:r>
      <w:r w:rsidR="00FC06BA">
        <w:rPr>
          <w:rFonts w:ascii="Times New Roman" w:hAnsi="Times New Roman"/>
          <w:bCs/>
          <w:lang w:val="en-GB"/>
        </w:rPr>
        <w:t>a</w:t>
      </w:r>
      <w:r w:rsidR="00ED055C">
        <w:rPr>
          <w:rFonts w:ascii="Times New Roman" w:hAnsi="Times New Roman"/>
          <w:bCs/>
          <w:lang w:val="en-GB"/>
        </w:rPr>
        <w:t xml:space="preserve"> </w:t>
      </w:r>
      <w:r w:rsidR="00FC06BA">
        <w:rPr>
          <w:rFonts w:ascii="Times New Roman" w:hAnsi="Times New Roman"/>
          <w:bCs/>
          <w:lang w:val="en-GB"/>
        </w:rPr>
        <w:t>no</w:t>
      </w:r>
      <w:r w:rsidR="007E34F2">
        <w:rPr>
          <w:rFonts w:ascii="Times New Roman" w:hAnsi="Times New Roman"/>
          <w:bCs/>
          <w:lang w:val="en-GB"/>
        </w:rPr>
        <w:t>ticeable</w:t>
      </w:r>
      <w:r w:rsidR="00ED055C">
        <w:rPr>
          <w:rFonts w:ascii="Times New Roman" w:hAnsi="Times New Roman"/>
          <w:bCs/>
          <w:lang w:val="en-GB"/>
        </w:rPr>
        <w:t xml:space="preserve"> impact on the SDR rendering</w:t>
      </w:r>
      <w:r w:rsidR="00FC06BA">
        <w:rPr>
          <w:rFonts w:ascii="Times New Roman" w:hAnsi="Times New Roman"/>
          <w:bCs/>
          <w:lang w:val="en-GB"/>
        </w:rPr>
        <w:t>.</w:t>
      </w:r>
    </w:p>
    <w:p w14:paraId="2DA4C86D" w14:textId="6FFEA11A" w:rsidR="00002F0F" w:rsidRDefault="00002F0F" w:rsidP="0026102F">
      <w:pPr>
        <w:pStyle w:val="Heading2"/>
        <w:rPr>
          <w:lang w:val="en-CA"/>
        </w:rPr>
      </w:pPr>
      <w:r>
        <w:rPr>
          <w:lang w:val="en-CA"/>
        </w:rPr>
        <w:t>Objective metrics</w:t>
      </w:r>
    </w:p>
    <w:p w14:paraId="21974477" w14:textId="10A5A0F9" w:rsidR="008C0BC5" w:rsidRPr="008C0BC5" w:rsidRDefault="007E34F2" w:rsidP="008C0BC5">
      <w:pPr>
        <w:spacing w:before="120"/>
        <w:jc w:val="both"/>
        <w:rPr>
          <w:color w:val="000000"/>
          <w:szCs w:val="24"/>
          <w:lang w:val="en-GB"/>
        </w:rPr>
      </w:pPr>
      <w:r w:rsidRPr="007E34F2">
        <w:rPr>
          <w:color w:val="000000"/>
          <w:szCs w:val="24"/>
          <w:highlight w:val="yellow"/>
          <w:lang w:val="en-GB"/>
        </w:rPr>
        <w:t>To be completed</w:t>
      </w:r>
      <w:bookmarkStart w:id="3" w:name="_GoBack"/>
      <w:bookmarkEnd w:id="3"/>
    </w:p>
    <w:p w14:paraId="618465C4" w14:textId="77777777" w:rsidR="00002F0F" w:rsidRDefault="00002F0F" w:rsidP="00002F0F">
      <w:pPr>
        <w:pStyle w:val="Heading1"/>
        <w:rPr>
          <w:lang w:val="en-CA"/>
        </w:rPr>
      </w:pPr>
      <w:bookmarkStart w:id="4" w:name="_Ref421549950"/>
      <w:r>
        <w:rPr>
          <w:lang w:val="en-CA"/>
        </w:rPr>
        <w:t>Reference</w:t>
      </w:r>
      <w:r w:rsidRPr="005B217D">
        <w:rPr>
          <w:lang w:val="en-CA"/>
        </w:rPr>
        <w:t>s</w:t>
      </w:r>
    </w:p>
    <w:p w14:paraId="27395DC7" w14:textId="24BE4D2D" w:rsidR="001E3E6D" w:rsidRPr="00E73F92" w:rsidRDefault="00002F0F" w:rsidP="00E8456E">
      <w:pPr>
        <w:numPr>
          <w:ilvl w:val="0"/>
          <w:numId w:val="5"/>
        </w:numPr>
        <w:jc w:val="both"/>
        <w:textAlignment w:val="auto"/>
        <w:rPr>
          <w:lang w:val="en-CA"/>
        </w:rPr>
      </w:pPr>
      <w:r>
        <w:rPr>
          <w:szCs w:val="24"/>
        </w:rPr>
        <w:t xml:space="preserve"> </w:t>
      </w:r>
      <w:r w:rsidR="001E3E6D">
        <w:rPr>
          <w:szCs w:val="24"/>
        </w:rPr>
        <w:t>“</w:t>
      </w:r>
      <w:r w:rsidR="001E3E6D">
        <w:t xml:space="preserve">Proposed initial Test Model for HEVC HDR extension,” </w:t>
      </w:r>
      <w:r w:rsidR="001E3E6D">
        <w:rPr>
          <w:szCs w:val="24"/>
        </w:rPr>
        <w:t xml:space="preserve"> </w:t>
      </w:r>
      <w:r w:rsidR="001E3E6D">
        <w:t xml:space="preserve">R. Brondijk, R. Goris, R. van der Vleuten, L. van de Kerkhof, D. Rusanovskyy, A. Ramasubramonian, D. Bugdayci, S. Lee, J. Sole, M. Karczewicz, F. Galpin, S. Lasserre, F. Le Leannec, T. Poirier, E. </w:t>
      </w:r>
      <w:r w:rsidR="001E3E6D" w:rsidRPr="001B671F">
        <w:rPr>
          <w:szCs w:val="22"/>
          <w:lang w:val="en-CA"/>
        </w:rPr>
        <w:t>François</w:t>
      </w:r>
      <w:r w:rsidR="001E3E6D">
        <w:t xml:space="preserve">, </w:t>
      </w:r>
      <w:r w:rsidR="001E3E6D">
        <w:rPr>
          <w:szCs w:val="24"/>
        </w:rPr>
        <w:t>MPEG document M37285, Geneva, Switzerland</w:t>
      </w:r>
      <w:bookmarkEnd w:id="4"/>
      <w:r w:rsidR="001E3E6D">
        <w:rPr>
          <w:szCs w:val="24"/>
        </w:rPr>
        <w:t>, Oct. 2015.</w:t>
      </w:r>
    </w:p>
    <w:p w14:paraId="5ECF6F10" w14:textId="77777777" w:rsidR="001E3E6D" w:rsidRDefault="001E3E6D" w:rsidP="00E8456E">
      <w:pPr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</w:tabs>
        <w:jc w:val="both"/>
        <w:textAlignment w:val="auto"/>
        <w:rPr>
          <w:lang w:val="en-CA"/>
        </w:rPr>
      </w:pPr>
      <w:r w:rsidRPr="001B671F">
        <w:rPr>
          <w:lang w:val="en-CA"/>
        </w:rPr>
        <w:t>“</w:t>
      </w:r>
      <w:r w:rsidRPr="001B671F">
        <w:rPr>
          <w:szCs w:val="22"/>
          <w:lang w:val="en-CA"/>
        </w:rPr>
        <w:t>Description of the reshaper parameters derivation process in ETM reference software</w:t>
      </w:r>
      <w:r w:rsidRPr="001B671F">
        <w:rPr>
          <w:lang w:val="en-CA"/>
        </w:rPr>
        <w:t xml:space="preserve">,” </w:t>
      </w:r>
      <w:r w:rsidRPr="001B671F">
        <w:rPr>
          <w:szCs w:val="22"/>
          <w:lang w:val="en-CA"/>
        </w:rPr>
        <w:t>K. Minoo, T. Lu, P. Yin, L. Kerofsky, D. Rusanovskyy, E. François</w:t>
      </w:r>
      <w:r w:rsidRPr="001B671F">
        <w:rPr>
          <w:lang w:val="en-CA"/>
        </w:rPr>
        <w:t>, JCTVC-W0031/MPEG M37536, San Diego, USA</w:t>
      </w:r>
      <w:r>
        <w:rPr>
          <w:lang w:val="en-CA"/>
        </w:rPr>
        <w:t>, Feb.</w:t>
      </w:r>
      <w:r w:rsidRPr="001B671F">
        <w:rPr>
          <w:lang w:val="en-CA"/>
        </w:rPr>
        <w:t xml:space="preserve"> 2016.</w:t>
      </w:r>
      <w:r w:rsidRPr="00AC7F33">
        <w:rPr>
          <w:lang w:val="en-CA"/>
        </w:rPr>
        <w:tab/>
      </w:r>
    </w:p>
    <w:p w14:paraId="3A3829C6" w14:textId="77777777" w:rsidR="00857FA6" w:rsidRPr="005B217D" w:rsidRDefault="00857FA6" w:rsidP="00857FA6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FD04225" w14:textId="77777777" w:rsidR="00857FA6" w:rsidRDefault="00857FA6" w:rsidP="00857FA6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DF8FDA7" w14:textId="5DA042C9" w:rsidR="00A03721" w:rsidRPr="003B723D" w:rsidRDefault="00A03721" w:rsidP="00ED055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nl-NL" w:eastAsia="ja-JP"/>
        </w:rPr>
      </w:pPr>
    </w:p>
    <w:sectPr w:rsidR="00A03721" w:rsidRPr="003B723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CBC4B" w14:textId="77777777" w:rsidR="00B61668" w:rsidRDefault="00B61668">
      <w:r>
        <w:separator/>
      </w:r>
    </w:p>
  </w:endnote>
  <w:endnote w:type="continuationSeparator" w:id="0">
    <w:p w14:paraId="6A401F02" w14:textId="77777777" w:rsidR="00B61668" w:rsidRDefault="00B6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9ED05" w14:textId="0FB8AB93" w:rsidR="00CF5BD3" w:rsidRDefault="00CF5BD3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34F2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C9741B">
      <w:rPr>
        <w:rStyle w:val="PageNumber"/>
        <w:noProof/>
      </w:rPr>
      <w:t>2016-02-09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2AF77" w14:textId="77777777" w:rsidR="00B61668" w:rsidRDefault="00B61668">
      <w:r>
        <w:separator/>
      </w:r>
    </w:p>
  </w:footnote>
  <w:footnote w:type="continuationSeparator" w:id="0">
    <w:p w14:paraId="08A6644B" w14:textId="77777777" w:rsidR="00B61668" w:rsidRDefault="00B61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31B2B"/>
    <w:multiLevelType w:val="hybridMultilevel"/>
    <w:tmpl w:val="FB545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252BD"/>
    <w:multiLevelType w:val="singleLevel"/>
    <w:tmpl w:val="77FA1664"/>
    <w:lvl w:ilvl="0">
      <w:start w:val="1"/>
      <w:numFmt w:val="decimal"/>
      <w:pStyle w:val="Bibliography1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A55008"/>
    <w:multiLevelType w:val="multilevel"/>
    <w:tmpl w:val="23E201C4"/>
    <w:styleLink w:val="Legal"/>
    <w:lvl w:ilvl="0">
      <w:start w:val="1"/>
      <w:numFmt w:val="upperLetter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96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4032"/>
        </w:tabs>
        <w:ind w:left="3096" w:hanging="3096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0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3" w15:restartNumberingAfterBreak="0">
    <w:nsid w:val="0956489E"/>
    <w:multiLevelType w:val="hybridMultilevel"/>
    <w:tmpl w:val="883CC974"/>
    <w:lvl w:ilvl="0" w:tplc="1E6C9DB8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9016A"/>
    <w:multiLevelType w:val="hybridMultilevel"/>
    <w:tmpl w:val="C66EF5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4731CC"/>
    <w:multiLevelType w:val="hybridMultilevel"/>
    <w:tmpl w:val="3BEE65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41"/>
    <w:rsid w:val="00002F0F"/>
    <w:rsid w:val="00005499"/>
    <w:rsid w:val="00005756"/>
    <w:rsid w:val="000063EB"/>
    <w:rsid w:val="0002184B"/>
    <w:rsid w:val="0002300A"/>
    <w:rsid w:val="00027ADA"/>
    <w:rsid w:val="000308A3"/>
    <w:rsid w:val="00037046"/>
    <w:rsid w:val="000445BD"/>
    <w:rsid w:val="000458BC"/>
    <w:rsid w:val="00045C41"/>
    <w:rsid w:val="00046C03"/>
    <w:rsid w:val="00057C84"/>
    <w:rsid w:val="00060A23"/>
    <w:rsid w:val="0006100F"/>
    <w:rsid w:val="00065039"/>
    <w:rsid w:val="0007614F"/>
    <w:rsid w:val="00077CAF"/>
    <w:rsid w:val="000A0AD0"/>
    <w:rsid w:val="000B07B9"/>
    <w:rsid w:val="000B0C0F"/>
    <w:rsid w:val="000B1C6B"/>
    <w:rsid w:val="000B4FF9"/>
    <w:rsid w:val="000B7EEB"/>
    <w:rsid w:val="000C09AC"/>
    <w:rsid w:val="000D1792"/>
    <w:rsid w:val="000E00F3"/>
    <w:rsid w:val="000F158C"/>
    <w:rsid w:val="000F547B"/>
    <w:rsid w:val="00102F3D"/>
    <w:rsid w:val="0010397B"/>
    <w:rsid w:val="00107E46"/>
    <w:rsid w:val="00107F89"/>
    <w:rsid w:val="00121DD6"/>
    <w:rsid w:val="001237D6"/>
    <w:rsid w:val="00124BFF"/>
    <w:rsid w:val="00124E38"/>
    <w:rsid w:val="0012580B"/>
    <w:rsid w:val="00131F90"/>
    <w:rsid w:val="0013526E"/>
    <w:rsid w:val="001378B4"/>
    <w:rsid w:val="00146152"/>
    <w:rsid w:val="001620C8"/>
    <w:rsid w:val="00165D90"/>
    <w:rsid w:val="00171371"/>
    <w:rsid w:val="00175A24"/>
    <w:rsid w:val="0018126B"/>
    <w:rsid w:val="00182A08"/>
    <w:rsid w:val="00187E58"/>
    <w:rsid w:val="001975D4"/>
    <w:rsid w:val="001A297E"/>
    <w:rsid w:val="001A368E"/>
    <w:rsid w:val="001A72D7"/>
    <w:rsid w:val="001A7329"/>
    <w:rsid w:val="001A792F"/>
    <w:rsid w:val="001A7CB6"/>
    <w:rsid w:val="001A7F65"/>
    <w:rsid w:val="001B436D"/>
    <w:rsid w:val="001B4E28"/>
    <w:rsid w:val="001B5B65"/>
    <w:rsid w:val="001C1961"/>
    <w:rsid w:val="001C3525"/>
    <w:rsid w:val="001C3AFB"/>
    <w:rsid w:val="001C5734"/>
    <w:rsid w:val="001C6586"/>
    <w:rsid w:val="001D1BD2"/>
    <w:rsid w:val="001D3C04"/>
    <w:rsid w:val="001E02BE"/>
    <w:rsid w:val="001E3B37"/>
    <w:rsid w:val="001E3DD7"/>
    <w:rsid w:val="001E3E6D"/>
    <w:rsid w:val="001E40C4"/>
    <w:rsid w:val="001F2594"/>
    <w:rsid w:val="001F48EA"/>
    <w:rsid w:val="001F5D0C"/>
    <w:rsid w:val="001F7823"/>
    <w:rsid w:val="00203C31"/>
    <w:rsid w:val="00204EE2"/>
    <w:rsid w:val="00205289"/>
    <w:rsid w:val="002055A6"/>
    <w:rsid w:val="00206460"/>
    <w:rsid w:val="002069B4"/>
    <w:rsid w:val="00212A31"/>
    <w:rsid w:val="0021309B"/>
    <w:rsid w:val="00215DFC"/>
    <w:rsid w:val="00217DA5"/>
    <w:rsid w:val="002212DF"/>
    <w:rsid w:val="00221685"/>
    <w:rsid w:val="00222CD4"/>
    <w:rsid w:val="00224E23"/>
    <w:rsid w:val="00225016"/>
    <w:rsid w:val="002264A6"/>
    <w:rsid w:val="002264BD"/>
    <w:rsid w:val="00227BA7"/>
    <w:rsid w:val="0023011C"/>
    <w:rsid w:val="002375C1"/>
    <w:rsid w:val="00243D61"/>
    <w:rsid w:val="00243F58"/>
    <w:rsid w:val="00252FC4"/>
    <w:rsid w:val="00257A6C"/>
    <w:rsid w:val="0026102F"/>
    <w:rsid w:val="00263398"/>
    <w:rsid w:val="00266F06"/>
    <w:rsid w:val="00267E7D"/>
    <w:rsid w:val="0027165F"/>
    <w:rsid w:val="002723BC"/>
    <w:rsid w:val="00273412"/>
    <w:rsid w:val="00275BCF"/>
    <w:rsid w:val="00284140"/>
    <w:rsid w:val="00291E36"/>
    <w:rsid w:val="00292257"/>
    <w:rsid w:val="002929CC"/>
    <w:rsid w:val="002A54E0"/>
    <w:rsid w:val="002B1595"/>
    <w:rsid w:val="002B191D"/>
    <w:rsid w:val="002B1A29"/>
    <w:rsid w:val="002C17FE"/>
    <w:rsid w:val="002C2DAD"/>
    <w:rsid w:val="002D0AF6"/>
    <w:rsid w:val="002D2671"/>
    <w:rsid w:val="002F164D"/>
    <w:rsid w:val="002F3D8E"/>
    <w:rsid w:val="00301A99"/>
    <w:rsid w:val="00304BEA"/>
    <w:rsid w:val="00305429"/>
    <w:rsid w:val="00306206"/>
    <w:rsid w:val="003076B4"/>
    <w:rsid w:val="00314EA1"/>
    <w:rsid w:val="00317658"/>
    <w:rsid w:val="00317D85"/>
    <w:rsid w:val="0032544F"/>
    <w:rsid w:val="00327C56"/>
    <w:rsid w:val="0033117E"/>
    <w:rsid w:val="003315A1"/>
    <w:rsid w:val="00332BB1"/>
    <w:rsid w:val="00334C74"/>
    <w:rsid w:val="003373EC"/>
    <w:rsid w:val="00342FF4"/>
    <w:rsid w:val="00346148"/>
    <w:rsid w:val="003471F8"/>
    <w:rsid w:val="00356B60"/>
    <w:rsid w:val="003639FD"/>
    <w:rsid w:val="003669EA"/>
    <w:rsid w:val="00370074"/>
    <w:rsid w:val="003706CC"/>
    <w:rsid w:val="00377710"/>
    <w:rsid w:val="00377CF5"/>
    <w:rsid w:val="00396809"/>
    <w:rsid w:val="003A2D8E"/>
    <w:rsid w:val="003A33B6"/>
    <w:rsid w:val="003A593F"/>
    <w:rsid w:val="003A7BCF"/>
    <w:rsid w:val="003A7CE6"/>
    <w:rsid w:val="003B07F9"/>
    <w:rsid w:val="003B1689"/>
    <w:rsid w:val="003B38BF"/>
    <w:rsid w:val="003B723D"/>
    <w:rsid w:val="003C20E4"/>
    <w:rsid w:val="003C6C50"/>
    <w:rsid w:val="003D4722"/>
    <w:rsid w:val="003D6342"/>
    <w:rsid w:val="003E1B56"/>
    <w:rsid w:val="003E6F90"/>
    <w:rsid w:val="003F47C1"/>
    <w:rsid w:val="003F5D0F"/>
    <w:rsid w:val="004004BF"/>
    <w:rsid w:val="004064E7"/>
    <w:rsid w:val="00410C1F"/>
    <w:rsid w:val="00413617"/>
    <w:rsid w:val="00414101"/>
    <w:rsid w:val="004223AD"/>
    <w:rsid w:val="004231C3"/>
    <w:rsid w:val="004234F0"/>
    <w:rsid w:val="00424FA0"/>
    <w:rsid w:val="00431B70"/>
    <w:rsid w:val="0043337E"/>
    <w:rsid w:val="00433DDB"/>
    <w:rsid w:val="00436033"/>
    <w:rsid w:val="00437619"/>
    <w:rsid w:val="00440A68"/>
    <w:rsid w:val="00441969"/>
    <w:rsid w:val="00444D6E"/>
    <w:rsid w:val="00447A29"/>
    <w:rsid w:val="00450B47"/>
    <w:rsid w:val="00452E3B"/>
    <w:rsid w:val="00460682"/>
    <w:rsid w:val="004614A1"/>
    <w:rsid w:val="00462C8E"/>
    <w:rsid w:val="00465A1E"/>
    <w:rsid w:val="00481E36"/>
    <w:rsid w:val="0048639C"/>
    <w:rsid w:val="004944E5"/>
    <w:rsid w:val="00496911"/>
    <w:rsid w:val="004A11E1"/>
    <w:rsid w:val="004A2A63"/>
    <w:rsid w:val="004A3C28"/>
    <w:rsid w:val="004A7774"/>
    <w:rsid w:val="004A7E2C"/>
    <w:rsid w:val="004B210C"/>
    <w:rsid w:val="004B7524"/>
    <w:rsid w:val="004C282A"/>
    <w:rsid w:val="004C5E1F"/>
    <w:rsid w:val="004C6135"/>
    <w:rsid w:val="004C7B02"/>
    <w:rsid w:val="004D3FAD"/>
    <w:rsid w:val="004D405F"/>
    <w:rsid w:val="004D44AF"/>
    <w:rsid w:val="004D48FF"/>
    <w:rsid w:val="004E3794"/>
    <w:rsid w:val="004E4270"/>
    <w:rsid w:val="004E4F4A"/>
    <w:rsid w:val="004E4F4F"/>
    <w:rsid w:val="004E6789"/>
    <w:rsid w:val="004F1DE3"/>
    <w:rsid w:val="004F2018"/>
    <w:rsid w:val="004F5719"/>
    <w:rsid w:val="004F61E3"/>
    <w:rsid w:val="005029CD"/>
    <w:rsid w:val="00502E10"/>
    <w:rsid w:val="00507A11"/>
    <w:rsid w:val="0051015C"/>
    <w:rsid w:val="00516CF1"/>
    <w:rsid w:val="00522869"/>
    <w:rsid w:val="00531AE9"/>
    <w:rsid w:val="005362E8"/>
    <w:rsid w:val="00550A66"/>
    <w:rsid w:val="0056483D"/>
    <w:rsid w:val="00567EC7"/>
    <w:rsid w:val="00570013"/>
    <w:rsid w:val="00575687"/>
    <w:rsid w:val="005801A2"/>
    <w:rsid w:val="005908A0"/>
    <w:rsid w:val="005910A0"/>
    <w:rsid w:val="005952A5"/>
    <w:rsid w:val="005A33A1"/>
    <w:rsid w:val="005A4D5D"/>
    <w:rsid w:val="005A75AE"/>
    <w:rsid w:val="005B217D"/>
    <w:rsid w:val="005B52CC"/>
    <w:rsid w:val="005C385F"/>
    <w:rsid w:val="005C396E"/>
    <w:rsid w:val="005C4893"/>
    <w:rsid w:val="005C6EAD"/>
    <w:rsid w:val="005D0ED0"/>
    <w:rsid w:val="005E0A59"/>
    <w:rsid w:val="005E1AC6"/>
    <w:rsid w:val="005E759C"/>
    <w:rsid w:val="005F6F1B"/>
    <w:rsid w:val="0060522E"/>
    <w:rsid w:val="00621F33"/>
    <w:rsid w:val="00624B33"/>
    <w:rsid w:val="0063041A"/>
    <w:rsid w:val="00630AA2"/>
    <w:rsid w:val="00630F10"/>
    <w:rsid w:val="00633AA6"/>
    <w:rsid w:val="00645FAA"/>
    <w:rsid w:val="00646707"/>
    <w:rsid w:val="00646FAD"/>
    <w:rsid w:val="00657F7E"/>
    <w:rsid w:val="00661AD4"/>
    <w:rsid w:val="00662E58"/>
    <w:rsid w:val="0066390D"/>
    <w:rsid w:val="00664DCF"/>
    <w:rsid w:val="00672586"/>
    <w:rsid w:val="00676F33"/>
    <w:rsid w:val="00681387"/>
    <w:rsid w:val="00697F82"/>
    <w:rsid w:val="006A1AA7"/>
    <w:rsid w:val="006A771E"/>
    <w:rsid w:val="006B397E"/>
    <w:rsid w:val="006C2BF2"/>
    <w:rsid w:val="006C5D39"/>
    <w:rsid w:val="006D6D9B"/>
    <w:rsid w:val="006E2810"/>
    <w:rsid w:val="006E525D"/>
    <w:rsid w:val="006E5417"/>
    <w:rsid w:val="006F1BDD"/>
    <w:rsid w:val="007023DE"/>
    <w:rsid w:val="0070703B"/>
    <w:rsid w:val="00710096"/>
    <w:rsid w:val="00712F60"/>
    <w:rsid w:val="00720E3B"/>
    <w:rsid w:val="00731BB1"/>
    <w:rsid w:val="007415B9"/>
    <w:rsid w:val="0074393F"/>
    <w:rsid w:val="00745F6B"/>
    <w:rsid w:val="0075585E"/>
    <w:rsid w:val="00760F01"/>
    <w:rsid w:val="0077008B"/>
    <w:rsid w:val="00770571"/>
    <w:rsid w:val="0077353E"/>
    <w:rsid w:val="007768FF"/>
    <w:rsid w:val="007824D3"/>
    <w:rsid w:val="00787B3E"/>
    <w:rsid w:val="0079024C"/>
    <w:rsid w:val="007919B8"/>
    <w:rsid w:val="007920A4"/>
    <w:rsid w:val="00796EE3"/>
    <w:rsid w:val="007A37EE"/>
    <w:rsid w:val="007A769D"/>
    <w:rsid w:val="007A7D29"/>
    <w:rsid w:val="007B242A"/>
    <w:rsid w:val="007B257B"/>
    <w:rsid w:val="007B4AB8"/>
    <w:rsid w:val="007C0EE6"/>
    <w:rsid w:val="007C6596"/>
    <w:rsid w:val="007D1181"/>
    <w:rsid w:val="007D6E06"/>
    <w:rsid w:val="007E01A3"/>
    <w:rsid w:val="007E34F2"/>
    <w:rsid w:val="007E5E80"/>
    <w:rsid w:val="007F1F8B"/>
    <w:rsid w:val="007F5354"/>
    <w:rsid w:val="007F57E4"/>
    <w:rsid w:val="007F67A1"/>
    <w:rsid w:val="00801D4E"/>
    <w:rsid w:val="008050C0"/>
    <w:rsid w:val="00806E20"/>
    <w:rsid w:val="00807A7E"/>
    <w:rsid w:val="00811BE2"/>
    <w:rsid w:val="00811C05"/>
    <w:rsid w:val="008138BA"/>
    <w:rsid w:val="008206C8"/>
    <w:rsid w:val="00822AF9"/>
    <w:rsid w:val="00830FEB"/>
    <w:rsid w:val="00833034"/>
    <w:rsid w:val="0084469C"/>
    <w:rsid w:val="00852647"/>
    <w:rsid w:val="00853ED0"/>
    <w:rsid w:val="00857FA6"/>
    <w:rsid w:val="00863810"/>
    <w:rsid w:val="0086387C"/>
    <w:rsid w:val="0086649C"/>
    <w:rsid w:val="00874A6C"/>
    <w:rsid w:val="00876C65"/>
    <w:rsid w:val="008975E9"/>
    <w:rsid w:val="008A23B9"/>
    <w:rsid w:val="008A4B4C"/>
    <w:rsid w:val="008B1F9C"/>
    <w:rsid w:val="008B3C13"/>
    <w:rsid w:val="008B4BBE"/>
    <w:rsid w:val="008B4EC0"/>
    <w:rsid w:val="008C0BC5"/>
    <w:rsid w:val="008C239F"/>
    <w:rsid w:val="008C74D1"/>
    <w:rsid w:val="008D5F3B"/>
    <w:rsid w:val="008D60EE"/>
    <w:rsid w:val="008D7860"/>
    <w:rsid w:val="008E480C"/>
    <w:rsid w:val="008F3A54"/>
    <w:rsid w:val="008F5382"/>
    <w:rsid w:val="009004E8"/>
    <w:rsid w:val="00900A17"/>
    <w:rsid w:val="00902656"/>
    <w:rsid w:val="00906C1D"/>
    <w:rsid w:val="00907757"/>
    <w:rsid w:val="009104FF"/>
    <w:rsid w:val="009171C1"/>
    <w:rsid w:val="009212B0"/>
    <w:rsid w:val="0092166E"/>
    <w:rsid w:val="00921D29"/>
    <w:rsid w:val="00921FA1"/>
    <w:rsid w:val="009234A5"/>
    <w:rsid w:val="009251A8"/>
    <w:rsid w:val="00933453"/>
    <w:rsid w:val="009336F7"/>
    <w:rsid w:val="0093403D"/>
    <w:rsid w:val="0093520F"/>
    <w:rsid w:val="0093636C"/>
    <w:rsid w:val="009374A7"/>
    <w:rsid w:val="00941B9C"/>
    <w:rsid w:val="00951AF0"/>
    <w:rsid w:val="00955F6D"/>
    <w:rsid w:val="009560F7"/>
    <w:rsid w:val="00963DE1"/>
    <w:rsid w:val="00964783"/>
    <w:rsid w:val="00964901"/>
    <w:rsid w:val="00973401"/>
    <w:rsid w:val="00980DC7"/>
    <w:rsid w:val="00984BA4"/>
    <w:rsid w:val="0098551D"/>
    <w:rsid w:val="0099518F"/>
    <w:rsid w:val="0099769F"/>
    <w:rsid w:val="009A0824"/>
    <w:rsid w:val="009A523D"/>
    <w:rsid w:val="009A583A"/>
    <w:rsid w:val="009B02A1"/>
    <w:rsid w:val="009B7A55"/>
    <w:rsid w:val="009C0BD4"/>
    <w:rsid w:val="009D12C6"/>
    <w:rsid w:val="009D60C7"/>
    <w:rsid w:val="009E2BBE"/>
    <w:rsid w:val="009F4015"/>
    <w:rsid w:val="009F496B"/>
    <w:rsid w:val="00A01439"/>
    <w:rsid w:val="00A02E61"/>
    <w:rsid w:val="00A03721"/>
    <w:rsid w:val="00A05CFF"/>
    <w:rsid w:val="00A10819"/>
    <w:rsid w:val="00A13048"/>
    <w:rsid w:val="00A326D1"/>
    <w:rsid w:val="00A32CCF"/>
    <w:rsid w:val="00A4550E"/>
    <w:rsid w:val="00A46843"/>
    <w:rsid w:val="00A51525"/>
    <w:rsid w:val="00A526EC"/>
    <w:rsid w:val="00A56B97"/>
    <w:rsid w:val="00A6093D"/>
    <w:rsid w:val="00A61B0B"/>
    <w:rsid w:val="00A767DC"/>
    <w:rsid w:val="00A76A6D"/>
    <w:rsid w:val="00A83253"/>
    <w:rsid w:val="00A85A2D"/>
    <w:rsid w:val="00A9347E"/>
    <w:rsid w:val="00A94B10"/>
    <w:rsid w:val="00AA3B83"/>
    <w:rsid w:val="00AA51EF"/>
    <w:rsid w:val="00AA6E84"/>
    <w:rsid w:val="00AB25D3"/>
    <w:rsid w:val="00AB3472"/>
    <w:rsid w:val="00AB4F01"/>
    <w:rsid w:val="00AD05A8"/>
    <w:rsid w:val="00AD684D"/>
    <w:rsid w:val="00AE341B"/>
    <w:rsid w:val="00AE37DC"/>
    <w:rsid w:val="00AE38A5"/>
    <w:rsid w:val="00AF2EDC"/>
    <w:rsid w:val="00AF49CE"/>
    <w:rsid w:val="00AF5676"/>
    <w:rsid w:val="00B03CA3"/>
    <w:rsid w:val="00B04227"/>
    <w:rsid w:val="00B04776"/>
    <w:rsid w:val="00B07CA7"/>
    <w:rsid w:val="00B1279A"/>
    <w:rsid w:val="00B35686"/>
    <w:rsid w:val="00B4194A"/>
    <w:rsid w:val="00B5222E"/>
    <w:rsid w:val="00B53179"/>
    <w:rsid w:val="00B600CD"/>
    <w:rsid w:val="00B61668"/>
    <w:rsid w:val="00B61C96"/>
    <w:rsid w:val="00B633C5"/>
    <w:rsid w:val="00B73A2A"/>
    <w:rsid w:val="00B862AD"/>
    <w:rsid w:val="00B93450"/>
    <w:rsid w:val="00B94B06"/>
    <w:rsid w:val="00B94C28"/>
    <w:rsid w:val="00BB3269"/>
    <w:rsid w:val="00BB3B8A"/>
    <w:rsid w:val="00BB742C"/>
    <w:rsid w:val="00BC10BA"/>
    <w:rsid w:val="00BC3043"/>
    <w:rsid w:val="00BC4F6E"/>
    <w:rsid w:val="00BC5AFD"/>
    <w:rsid w:val="00BE5E1A"/>
    <w:rsid w:val="00BF0098"/>
    <w:rsid w:val="00BF5E54"/>
    <w:rsid w:val="00C04F43"/>
    <w:rsid w:val="00C0609D"/>
    <w:rsid w:val="00C0655C"/>
    <w:rsid w:val="00C106AF"/>
    <w:rsid w:val="00C115AB"/>
    <w:rsid w:val="00C11925"/>
    <w:rsid w:val="00C11F3E"/>
    <w:rsid w:val="00C133DF"/>
    <w:rsid w:val="00C26CCB"/>
    <w:rsid w:val="00C30249"/>
    <w:rsid w:val="00C3307C"/>
    <w:rsid w:val="00C3723B"/>
    <w:rsid w:val="00C405A5"/>
    <w:rsid w:val="00C42414"/>
    <w:rsid w:val="00C42466"/>
    <w:rsid w:val="00C436B3"/>
    <w:rsid w:val="00C50E61"/>
    <w:rsid w:val="00C5315B"/>
    <w:rsid w:val="00C606C9"/>
    <w:rsid w:val="00C65D47"/>
    <w:rsid w:val="00C67519"/>
    <w:rsid w:val="00C7060E"/>
    <w:rsid w:val="00C71C17"/>
    <w:rsid w:val="00C74B24"/>
    <w:rsid w:val="00C75158"/>
    <w:rsid w:val="00C80288"/>
    <w:rsid w:val="00C82964"/>
    <w:rsid w:val="00C83110"/>
    <w:rsid w:val="00C84003"/>
    <w:rsid w:val="00C841B0"/>
    <w:rsid w:val="00C90650"/>
    <w:rsid w:val="00C913AC"/>
    <w:rsid w:val="00C9152D"/>
    <w:rsid w:val="00C91CFE"/>
    <w:rsid w:val="00C9741B"/>
    <w:rsid w:val="00C97D78"/>
    <w:rsid w:val="00CA6999"/>
    <w:rsid w:val="00CB4399"/>
    <w:rsid w:val="00CB7826"/>
    <w:rsid w:val="00CC0EBB"/>
    <w:rsid w:val="00CC2AAE"/>
    <w:rsid w:val="00CC57B2"/>
    <w:rsid w:val="00CC5A42"/>
    <w:rsid w:val="00CD0EAB"/>
    <w:rsid w:val="00CE5E02"/>
    <w:rsid w:val="00CE79AC"/>
    <w:rsid w:val="00CF34DB"/>
    <w:rsid w:val="00CF558F"/>
    <w:rsid w:val="00CF5BD3"/>
    <w:rsid w:val="00D010C0"/>
    <w:rsid w:val="00D073E2"/>
    <w:rsid w:val="00D24E37"/>
    <w:rsid w:val="00D37643"/>
    <w:rsid w:val="00D41694"/>
    <w:rsid w:val="00D446EC"/>
    <w:rsid w:val="00D501D6"/>
    <w:rsid w:val="00D51BF0"/>
    <w:rsid w:val="00D55942"/>
    <w:rsid w:val="00D5763B"/>
    <w:rsid w:val="00D57BDF"/>
    <w:rsid w:val="00D60905"/>
    <w:rsid w:val="00D61A86"/>
    <w:rsid w:val="00D6357B"/>
    <w:rsid w:val="00D72107"/>
    <w:rsid w:val="00D729DC"/>
    <w:rsid w:val="00D72CB6"/>
    <w:rsid w:val="00D807BF"/>
    <w:rsid w:val="00D81279"/>
    <w:rsid w:val="00D82FCC"/>
    <w:rsid w:val="00D92CED"/>
    <w:rsid w:val="00D97827"/>
    <w:rsid w:val="00DA17FC"/>
    <w:rsid w:val="00DA593A"/>
    <w:rsid w:val="00DA670E"/>
    <w:rsid w:val="00DA7887"/>
    <w:rsid w:val="00DB0ED9"/>
    <w:rsid w:val="00DB2C26"/>
    <w:rsid w:val="00DC0E62"/>
    <w:rsid w:val="00DC1A7C"/>
    <w:rsid w:val="00DC5A8B"/>
    <w:rsid w:val="00DD02F4"/>
    <w:rsid w:val="00DD4A08"/>
    <w:rsid w:val="00DE4335"/>
    <w:rsid w:val="00DE6B43"/>
    <w:rsid w:val="00DF0EC6"/>
    <w:rsid w:val="00DF1BD0"/>
    <w:rsid w:val="00DF3F0B"/>
    <w:rsid w:val="00E0134F"/>
    <w:rsid w:val="00E0319C"/>
    <w:rsid w:val="00E04D65"/>
    <w:rsid w:val="00E05FD9"/>
    <w:rsid w:val="00E11923"/>
    <w:rsid w:val="00E14D57"/>
    <w:rsid w:val="00E165EA"/>
    <w:rsid w:val="00E20D66"/>
    <w:rsid w:val="00E22DA6"/>
    <w:rsid w:val="00E23411"/>
    <w:rsid w:val="00E262D4"/>
    <w:rsid w:val="00E36250"/>
    <w:rsid w:val="00E476A7"/>
    <w:rsid w:val="00E47F81"/>
    <w:rsid w:val="00E54511"/>
    <w:rsid w:val="00E60642"/>
    <w:rsid w:val="00E61DAC"/>
    <w:rsid w:val="00E626A3"/>
    <w:rsid w:val="00E72B80"/>
    <w:rsid w:val="00E74C19"/>
    <w:rsid w:val="00E75FE3"/>
    <w:rsid w:val="00E8456E"/>
    <w:rsid w:val="00E86C4C"/>
    <w:rsid w:val="00E876B9"/>
    <w:rsid w:val="00E87DBC"/>
    <w:rsid w:val="00E907A3"/>
    <w:rsid w:val="00E97B96"/>
    <w:rsid w:val="00EA54C5"/>
    <w:rsid w:val="00EA5AE0"/>
    <w:rsid w:val="00EA5D7C"/>
    <w:rsid w:val="00EB7AB1"/>
    <w:rsid w:val="00EC67E5"/>
    <w:rsid w:val="00ED055C"/>
    <w:rsid w:val="00EE218F"/>
    <w:rsid w:val="00EE427E"/>
    <w:rsid w:val="00EE5353"/>
    <w:rsid w:val="00EE7CD8"/>
    <w:rsid w:val="00EF48CC"/>
    <w:rsid w:val="00F00801"/>
    <w:rsid w:val="00F03729"/>
    <w:rsid w:val="00F155B5"/>
    <w:rsid w:val="00F31745"/>
    <w:rsid w:val="00F37031"/>
    <w:rsid w:val="00F423CF"/>
    <w:rsid w:val="00F56BFD"/>
    <w:rsid w:val="00F57C95"/>
    <w:rsid w:val="00F63F27"/>
    <w:rsid w:val="00F67783"/>
    <w:rsid w:val="00F72F84"/>
    <w:rsid w:val="00F73032"/>
    <w:rsid w:val="00F80443"/>
    <w:rsid w:val="00F848FC"/>
    <w:rsid w:val="00F85597"/>
    <w:rsid w:val="00F9282A"/>
    <w:rsid w:val="00F96BAD"/>
    <w:rsid w:val="00FA139D"/>
    <w:rsid w:val="00FA1AA8"/>
    <w:rsid w:val="00FA1E9D"/>
    <w:rsid w:val="00FA5828"/>
    <w:rsid w:val="00FA6183"/>
    <w:rsid w:val="00FB0E84"/>
    <w:rsid w:val="00FB255D"/>
    <w:rsid w:val="00FC02BE"/>
    <w:rsid w:val="00FC06BA"/>
    <w:rsid w:val="00FC1861"/>
    <w:rsid w:val="00FD01C2"/>
    <w:rsid w:val="00FE595C"/>
    <w:rsid w:val="00FE6358"/>
    <w:rsid w:val="00FF0CE3"/>
    <w:rsid w:val="00FF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A460DF"/>
  <w15:chartTrackingRefBased/>
  <w15:docId w15:val="{85A69F8C-89C5-4F6F-90B4-094D7D120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uiPriority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uiPriority w:val="99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469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jc w:val="center"/>
      <w:textAlignment w:val="auto"/>
    </w:pPr>
    <w:rPr>
      <w:rFonts w:eastAsia="Calibri"/>
      <w:b/>
      <w:bCs/>
      <w:color w:val="4F81BD"/>
      <w:szCs w:val="18"/>
    </w:rPr>
  </w:style>
  <w:style w:type="character" w:styleId="CommentReference">
    <w:name w:val="annotation reference"/>
    <w:uiPriority w:val="99"/>
    <w:rsid w:val="009647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4783"/>
    <w:rPr>
      <w:sz w:val="20"/>
    </w:rPr>
  </w:style>
  <w:style w:type="character" w:customStyle="1" w:styleId="CommentTextChar">
    <w:name w:val="Comment Text Char"/>
    <w:link w:val="CommentText"/>
    <w:uiPriority w:val="99"/>
    <w:rsid w:val="0096478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6478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64783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2C17F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MS Mincho" w:hAnsi="Calibri"/>
      <w:szCs w:val="22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C74B24"/>
    <w:rPr>
      <w:color w:val="808080"/>
    </w:rPr>
  </w:style>
  <w:style w:type="character" w:customStyle="1" w:styleId="Heading1Char">
    <w:name w:val="Heading 1 Char"/>
    <w:aliases w:val="h1 Char,Heading U Char,H1 Char,H11 Char,Œ©o‚µ 1 Char,?co??E 1 Char,뙥 Char,?c Char,?co?ƒÊ 1 Char,? Char,Œ Char"/>
    <w:basedOn w:val="DefaultParagraphFont"/>
    <w:link w:val="Heading1"/>
    <w:rsid w:val="000D1792"/>
    <w:rPr>
      <w:rFonts w:cs="Arial"/>
      <w:b/>
      <w:bCs/>
      <w:kern w:val="32"/>
      <w:sz w:val="32"/>
      <w:szCs w:val="32"/>
    </w:rPr>
  </w:style>
  <w:style w:type="character" w:styleId="SubtleEmphasis">
    <w:name w:val="Subtle Emphasis"/>
    <w:uiPriority w:val="19"/>
    <w:qFormat/>
    <w:rsid w:val="000D1792"/>
  </w:style>
  <w:style w:type="character" w:styleId="Emphasis">
    <w:name w:val="Emphasis"/>
    <w:basedOn w:val="DefaultParagraphFont"/>
    <w:uiPriority w:val="20"/>
    <w:qFormat/>
    <w:rsid w:val="000D1792"/>
    <w:rPr>
      <w:i/>
      <w:iCs/>
    </w:rPr>
  </w:style>
  <w:style w:type="character" w:customStyle="1" w:styleId="st">
    <w:name w:val="st"/>
    <w:basedOn w:val="DefaultParagraphFont"/>
    <w:rsid w:val="000D1792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7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D179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Theme="minorEastAsia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0D1792"/>
    <w:rPr>
      <w:rFonts w:eastAsia="Calibri"/>
      <w:sz w:val="22"/>
      <w:szCs w:val="22"/>
    </w:rPr>
  </w:style>
  <w:style w:type="character" w:customStyle="1" w:styleId="entry-body">
    <w:name w:val="entry-body"/>
    <w:basedOn w:val="DefaultParagraphFont"/>
    <w:rsid w:val="000D1792"/>
  </w:style>
  <w:style w:type="character" w:customStyle="1" w:styleId="HeaderChar">
    <w:name w:val="Header Char"/>
    <w:basedOn w:val="DefaultParagraphFont"/>
    <w:link w:val="Header"/>
    <w:uiPriority w:val="99"/>
    <w:rsid w:val="000D1792"/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0D1792"/>
    <w:rPr>
      <w:sz w:val="22"/>
    </w:rPr>
  </w:style>
  <w:style w:type="table" w:styleId="TableGrid">
    <w:name w:val="Table Grid"/>
    <w:basedOn w:val="TableNormal"/>
    <w:rsid w:val="000D1792"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D179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40"/>
      <w:jc w:val="both"/>
      <w:textAlignment w:val="auto"/>
    </w:pPr>
    <w:rPr>
      <w:rFonts w:ascii="Arial" w:eastAsia="Arial Unicode MS" w:hAnsi="Arial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0D1792"/>
    <w:rPr>
      <w:rFonts w:ascii="Arial" w:eastAsia="Arial Unicode MS" w:hAnsi="Arial"/>
      <w:szCs w:val="24"/>
    </w:rPr>
  </w:style>
  <w:style w:type="paragraph" w:customStyle="1" w:styleId="a2">
    <w:name w:val="a2"/>
    <w:basedOn w:val="Heading2"/>
    <w:next w:val="Normal"/>
    <w:qFormat/>
    <w:rsid w:val="000D1792"/>
    <w:pPr>
      <w:numPr>
        <w:ilvl w:val="0"/>
        <w:numId w:val="0"/>
      </w:numPr>
      <w:tabs>
        <w:tab w:val="clear" w:pos="720"/>
        <w:tab w:val="clear" w:pos="1080"/>
        <w:tab w:val="clear" w:pos="1440"/>
        <w:tab w:val="left" w:pos="500"/>
      </w:tabs>
      <w:suppressAutoHyphens/>
      <w:spacing w:before="270" w:after="240" w:line="270" w:lineRule="exact"/>
      <w:jc w:val="both"/>
    </w:pPr>
    <w:rPr>
      <w:rFonts w:eastAsia="MS Mincho"/>
      <w:i w:val="0"/>
      <w:iCs w:val="0"/>
      <w:sz w:val="26"/>
      <w:lang w:val="en-GB" w:eastAsia="ja-JP"/>
    </w:rPr>
  </w:style>
  <w:style w:type="paragraph" w:customStyle="1" w:styleId="a3">
    <w:name w:val="a3"/>
    <w:basedOn w:val="Heading3"/>
    <w:next w:val="Normal"/>
    <w:qFormat/>
    <w:rsid w:val="000D1792"/>
    <w:pPr>
      <w:numPr>
        <w:ilvl w:val="0"/>
        <w:numId w:val="0"/>
      </w:numPr>
      <w:tabs>
        <w:tab w:val="clear" w:pos="360"/>
        <w:tab w:val="clear" w:pos="720"/>
        <w:tab w:val="clear" w:pos="1080"/>
        <w:tab w:val="clear" w:pos="1440"/>
        <w:tab w:val="left" w:pos="640"/>
        <w:tab w:val="left" w:pos="880"/>
      </w:tabs>
      <w:suppressAutoHyphens/>
      <w:spacing w:after="120" w:line="250" w:lineRule="exact"/>
      <w:jc w:val="both"/>
    </w:pPr>
    <w:rPr>
      <w:rFonts w:eastAsia="MS Mincho"/>
      <w:bCs w:val="0"/>
      <w:szCs w:val="20"/>
      <w:lang w:val="en-GB" w:eastAsia="ja-JP"/>
    </w:rPr>
  </w:style>
  <w:style w:type="paragraph" w:customStyle="1" w:styleId="a4">
    <w:name w:val="a4"/>
    <w:basedOn w:val="Heading4"/>
    <w:next w:val="Normal"/>
    <w:qFormat/>
    <w:rsid w:val="000D1792"/>
    <w:pPr>
      <w:numPr>
        <w:ilvl w:val="0"/>
        <w:numId w:val="0"/>
      </w:numPr>
      <w:tabs>
        <w:tab w:val="clear" w:pos="360"/>
        <w:tab w:val="clear" w:pos="720"/>
        <w:tab w:val="clear" w:pos="1080"/>
        <w:tab w:val="clear" w:pos="1440"/>
        <w:tab w:val="left" w:pos="880"/>
      </w:tabs>
      <w:suppressAutoHyphens/>
      <w:overflowPunct/>
      <w:autoSpaceDE/>
      <w:autoSpaceDN/>
      <w:adjustRightInd/>
      <w:spacing w:after="240" w:line="230" w:lineRule="exact"/>
      <w:ind w:right="0"/>
      <w:jc w:val="both"/>
      <w:textAlignment w:val="auto"/>
    </w:pPr>
    <w:rPr>
      <w:rFonts w:ascii="Times New Roman" w:eastAsia="MS Mincho" w:hAnsi="Times New Roman"/>
      <w:sz w:val="26"/>
      <w:szCs w:val="24"/>
      <w:lang w:val="en-GB" w:eastAsia="ja-JP"/>
    </w:rPr>
  </w:style>
  <w:style w:type="paragraph" w:customStyle="1" w:styleId="a5">
    <w:name w:val="a5"/>
    <w:basedOn w:val="Heading5"/>
    <w:next w:val="Normal"/>
    <w:rsid w:val="000D1792"/>
    <w:pPr>
      <w:numPr>
        <w:ilvl w:val="0"/>
        <w:numId w:val="0"/>
      </w:numPr>
      <w:tabs>
        <w:tab w:val="clear" w:pos="360"/>
        <w:tab w:val="clear" w:pos="720"/>
        <w:tab w:val="clear" w:pos="1080"/>
        <w:tab w:val="clear" w:pos="1440"/>
        <w:tab w:val="left" w:pos="1140"/>
        <w:tab w:val="left" w:pos="1360"/>
      </w:tabs>
      <w:suppressAutoHyphens/>
      <w:overflowPunct/>
      <w:autoSpaceDE/>
      <w:autoSpaceDN/>
      <w:adjustRightInd/>
      <w:spacing w:before="60" w:after="240"/>
      <w:jc w:val="both"/>
      <w:textAlignment w:val="auto"/>
    </w:pPr>
    <w:rPr>
      <w:rFonts w:eastAsia="MS Mincho"/>
      <w:bCs w:val="0"/>
      <w:i w:val="0"/>
      <w:iCs w:val="0"/>
      <w:sz w:val="26"/>
      <w:szCs w:val="20"/>
      <w:lang w:val="en-GB" w:eastAsia="ja-JP"/>
    </w:rPr>
  </w:style>
  <w:style w:type="paragraph" w:customStyle="1" w:styleId="a6">
    <w:name w:val="a6"/>
    <w:basedOn w:val="Heading6"/>
    <w:next w:val="Normal"/>
    <w:rsid w:val="000D1792"/>
    <w:pPr>
      <w:numPr>
        <w:ilvl w:val="0"/>
        <w:numId w:val="0"/>
      </w:numPr>
      <w:tabs>
        <w:tab w:val="clear" w:pos="360"/>
        <w:tab w:val="clear" w:pos="720"/>
        <w:tab w:val="clear" w:pos="1080"/>
        <w:tab w:val="clear" w:pos="1440"/>
        <w:tab w:val="left" w:pos="1140"/>
        <w:tab w:val="left" w:pos="1360"/>
      </w:tabs>
      <w:suppressAutoHyphens/>
      <w:overflowPunct/>
      <w:autoSpaceDE/>
      <w:autoSpaceDN/>
      <w:adjustRightInd/>
      <w:spacing w:before="60" w:after="240" w:line="230" w:lineRule="exact"/>
      <w:jc w:val="both"/>
      <w:textAlignment w:val="auto"/>
    </w:pPr>
    <w:rPr>
      <w:rFonts w:eastAsia="MS Mincho"/>
      <w:bCs w:val="0"/>
      <w:sz w:val="24"/>
      <w:szCs w:val="20"/>
      <w:lang w:val="en-GB" w:eastAsia="ja-JP"/>
    </w:rPr>
  </w:style>
  <w:style w:type="paragraph" w:customStyle="1" w:styleId="ANNEX">
    <w:name w:val="ANNEX"/>
    <w:basedOn w:val="Heading1"/>
    <w:next w:val="Normal"/>
    <w:rsid w:val="000D1792"/>
    <w:pPr>
      <w:pageBreakBefore/>
      <w:tabs>
        <w:tab w:val="clear" w:pos="360"/>
        <w:tab w:val="clear" w:pos="720"/>
        <w:tab w:val="clear" w:pos="1080"/>
        <w:tab w:val="clear" w:pos="1440"/>
        <w:tab w:val="left" w:pos="450"/>
        <w:tab w:val="left" w:pos="1191"/>
        <w:tab w:val="left" w:pos="1588"/>
        <w:tab w:val="left" w:pos="1985"/>
      </w:tabs>
      <w:spacing w:before="360" w:after="240" w:line="310" w:lineRule="exact"/>
      <w:jc w:val="center"/>
    </w:pPr>
    <w:rPr>
      <w:rFonts w:eastAsia="MS Mincho" w:cs="Times New Roman"/>
      <w:b w:val="0"/>
      <w:bCs w:val="0"/>
      <w:caps/>
      <w:kern w:val="0"/>
      <w:sz w:val="28"/>
      <w:szCs w:val="28"/>
      <w:lang w:val="en-GB" w:eastAsia="ja-JP"/>
    </w:rPr>
  </w:style>
  <w:style w:type="numbering" w:customStyle="1" w:styleId="Legal">
    <w:name w:val="Legal"/>
    <w:rsid w:val="000D1792"/>
    <w:pPr>
      <w:numPr>
        <w:numId w:val="2"/>
      </w:numPr>
    </w:pPr>
  </w:style>
  <w:style w:type="paragraph" w:styleId="PlainText">
    <w:name w:val="Plain Text"/>
    <w:basedOn w:val="Normal"/>
    <w:link w:val="PlainTextChar"/>
    <w:uiPriority w:val="99"/>
    <w:unhideWhenUsed/>
    <w:rsid w:val="000D179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both"/>
      <w:textAlignment w:val="auto"/>
    </w:pPr>
    <w:rPr>
      <w:rFonts w:ascii="Georgia" w:eastAsiaTheme="minorHAnsi" w:hAnsi="Georgia"/>
      <w:color w:val="0009B4"/>
      <w:sz w:val="24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0D1792"/>
    <w:rPr>
      <w:rFonts w:ascii="Georgia" w:eastAsiaTheme="minorHAnsi" w:hAnsi="Georgia"/>
      <w:color w:val="0009B4"/>
      <w:sz w:val="24"/>
      <w:szCs w:val="22"/>
    </w:rPr>
  </w:style>
  <w:style w:type="paragraph" w:customStyle="1" w:styleId="Bibliography1">
    <w:name w:val="Bibliography1"/>
    <w:basedOn w:val="Normal"/>
    <w:rsid w:val="000D1792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left" w:pos="660"/>
      </w:tabs>
      <w:overflowPunct/>
      <w:autoSpaceDE/>
      <w:autoSpaceDN/>
      <w:adjustRightInd/>
      <w:spacing w:before="0" w:after="240" w:line="230" w:lineRule="atLeast"/>
      <w:ind w:left="660" w:hanging="660"/>
      <w:jc w:val="both"/>
      <w:textAlignment w:val="auto"/>
    </w:pPr>
    <w:rPr>
      <w:rFonts w:ascii="Arial" w:eastAsia="MS Mincho" w:hAnsi="Arial"/>
      <w:sz w:val="20"/>
    </w:rPr>
  </w:style>
  <w:style w:type="character" w:customStyle="1" w:styleId="apple-converted-space">
    <w:name w:val="apple-converted-space"/>
    <w:basedOn w:val="DefaultParagraphFont"/>
    <w:rsid w:val="000D1792"/>
  </w:style>
  <w:style w:type="character" w:customStyle="1" w:styleId="zmsearchresult">
    <w:name w:val="zmsearchresult"/>
    <w:basedOn w:val="DefaultParagraphFont"/>
    <w:rsid w:val="000D1792"/>
  </w:style>
  <w:style w:type="character" w:customStyle="1" w:styleId="object">
    <w:name w:val="object"/>
    <w:basedOn w:val="DefaultParagraphFont"/>
    <w:rsid w:val="000D1792"/>
  </w:style>
  <w:style w:type="paragraph" w:styleId="FootnoteText">
    <w:name w:val="footnote text"/>
    <w:basedOn w:val="Normal"/>
    <w:link w:val="FootnoteTextChar"/>
    <w:uiPriority w:val="99"/>
    <w:unhideWhenUsed/>
    <w:rsid w:val="000D179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both"/>
      <w:textAlignment w:val="auto"/>
    </w:pPr>
    <w:rPr>
      <w:rFonts w:eastAsia="Calibri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1792"/>
    <w:rPr>
      <w:rFonts w:eastAsia="Calibri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D1792"/>
    <w:rPr>
      <w:vertAlign w:val="superscript"/>
    </w:rPr>
  </w:style>
  <w:style w:type="character" w:customStyle="1" w:styleId="citation">
    <w:name w:val="citation"/>
    <w:basedOn w:val="DefaultParagraphFont"/>
    <w:rsid w:val="000D1792"/>
  </w:style>
  <w:style w:type="character" w:customStyle="1" w:styleId="reference-accessdate">
    <w:name w:val="reference-accessdate"/>
    <w:basedOn w:val="DefaultParagraphFont"/>
    <w:rsid w:val="000D1792"/>
  </w:style>
  <w:style w:type="character" w:customStyle="1" w:styleId="nowrap">
    <w:name w:val="nowrap"/>
    <w:basedOn w:val="DefaultParagraphFont"/>
    <w:rsid w:val="000D1792"/>
  </w:style>
  <w:style w:type="character" w:customStyle="1" w:styleId="xapple-style-span">
    <w:name w:val="x_apple-style-span"/>
    <w:basedOn w:val="DefaultParagraphFont"/>
    <w:rsid w:val="000D1792"/>
  </w:style>
  <w:style w:type="paragraph" w:customStyle="1" w:styleId="Abstract">
    <w:name w:val="Abstract"/>
    <w:basedOn w:val="Heading1"/>
    <w:link w:val="AbstractChar"/>
    <w:qFormat/>
    <w:rsid w:val="000D1792"/>
    <w:pPr>
      <w:numPr>
        <w:numId w:val="0"/>
      </w:numPr>
      <w:tabs>
        <w:tab w:val="clear" w:pos="360"/>
        <w:tab w:val="clear" w:pos="720"/>
        <w:tab w:val="clear" w:pos="1080"/>
        <w:tab w:val="clear" w:pos="1440"/>
        <w:tab w:val="left" w:pos="450"/>
        <w:tab w:val="left" w:pos="1191"/>
        <w:tab w:val="left" w:pos="1588"/>
        <w:tab w:val="left" w:pos="1985"/>
      </w:tabs>
      <w:spacing w:before="360" w:after="120"/>
      <w:jc w:val="both"/>
    </w:pPr>
    <w:rPr>
      <w:rFonts w:eastAsia="MS Mincho"/>
      <w:bCs w:val="0"/>
      <w:sz w:val="26"/>
      <w:lang w:val="en-GB" w:eastAsia="ja-JP"/>
    </w:rPr>
  </w:style>
  <w:style w:type="character" w:customStyle="1" w:styleId="AbstractChar">
    <w:name w:val="Abstract Char"/>
    <w:basedOn w:val="Heading1Char"/>
    <w:link w:val="Abstract"/>
    <w:rsid w:val="000D1792"/>
    <w:rPr>
      <w:rFonts w:eastAsia="MS Mincho" w:cs="Arial"/>
      <w:b/>
      <w:bCs w:val="0"/>
      <w:kern w:val="32"/>
      <w:sz w:val="26"/>
      <w:szCs w:val="32"/>
      <w:lang w:val="en-GB" w:eastAsia="ja-JP"/>
    </w:rPr>
  </w:style>
  <w:style w:type="paragraph" w:customStyle="1" w:styleId="Figure">
    <w:name w:val="Figure"/>
    <w:basedOn w:val="Normal"/>
    <w:next w:val="Normal"/>
    <w:qFormat/>
    <w:rsid w:val="000D179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Calibri"/>
      <w:b/>
      <w:color w:val="000000"/>
      <w:sz w:val="24"/>
      <w:szCs w:val="24"/>
      <w:lang w:val="en-GB" w:eastAsia="ja-JP"/>
    </w:rPr>
  </w:style>
  <w:style w:type="paragraph" w:customStyle="1" w:styleId="AnnexTitle">
    <w:name w:val="Annex Title"/>
    <w:basedOn w:val="Heading1"/>
    <w:qFormat/>
    <w:rsid w:val="000D1792"/>
    <w:pPr>
      <w:numPr>
        <w:numId w:val="0"/>
      </w:numPr>
      <w:tabs>
        <w:tab w:val="clear" w:pos="360"/>
        <w:tab w:val="clear" w:pos="720"/>
        <w:tab w:val="clear" w:pos="1080"/>
        <w:tab w:val="clear" w:pos="1440"/>
        <w:tab w:val="left" w:pos="450"/>
        <w:tab w:val="left" w:pos="1191"/>
        <w:tab w:val="left" w:pos="1588"/>
        <w:tab w:val="left" w:pos="1985"/>
      </w:tabs>
      <w:spacing w:before="360" w:after="120"/>
      <w:jc w:val="center"/>
    </w:pPr>
    <w:rPr>
      <w:rFonts w:eastAsia="MS Mincho" w:cs="Times New Roman"/>
      <w:kern w:val="0"/>
      <w:sz w:val="28"/>
      <w:szCs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9632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144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148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525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9949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665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881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095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31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736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37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007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198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7933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089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032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783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209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877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665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nick.olivier@technicolor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mailto:Edouard.francoi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11A2F-27E7-4BDD-9C20-EF47C137F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4</Pages>
  <Words>1104</Words>
  <Characters>6294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95</cp:revision>
  <cp:lastPrinted>2016-01-09T02:04:00Z</cp:lastPrinted>
  <dcterms:created xsi:type="dcterms:W3CDTF">2016-01-23T22:27:00Z</dcterms:created>
  <dcterms:modified xsi:type="dcterms:W3CDTF">2016-02-09T21:58:00Z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