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240"/>
        <w:gridCol w:w="5066"/>
      </w:tblGrid>
      <w:tr w:rsidR="002A7D1E" w:rsidRPr="009144D4">
        <w:trPr>
          <w:cantSplit/>
        </w:trPr>
        <w:tc>
          <w:tcPr>
            <w:tcW w:w="4857" w:type="dxa"/>
            <w:gridSpan w:val="2"/>
          </w:tcPr>
          <w:p w:rsidR="002A7D1E" w:rsidRPr="009144D4" w:rsidRDefault="002A7D1E" w:rsidP="002A7D1E">
            <w:pPr>
              <w:rPr>
                <w:sz w:val="20"/>
              </w:rPr>
            </w:pPr>
            <w:bookmarkStart w:id="0" w:name="dsg" w:colFirst="1" w:colLast="1"/>
            <w:bookmarkStart w:id="1" w:name="dtableau"/>
            <w:bookmarkStart w:id="2" w:name="_GoBack" w:colFirst="1" w:colLast="1"/>
            <w:r w:rsidRPr="009144D4">
              <w:rPr>
                <w:sz w:val="20"/>
              </w:rPr>
              <w:t>INTERNATIONAL TELECOMMUNICATION UNION</w:t>
            </w:r>
          </w:p>
        </w:tc>
        <w:tc>
          <w:tcPr>
            <w:tcW w:w="5066" w:type="dxa"/>
          </w:tcPr>
          <w:p w:rsidR="002A7D1E" w:rsidRPr="009144D4" w:rsidRDefault="002A7D1E" w:rsidP="002A7D1E">
            <w:pPr>
              <w:jc w:val="right"/>
              <w:rPr>
                <w:b/>
                <w:bCs/>
                <w:smallCaps/>
                <w:sz w:val="32"/>
              </w:rPr>
            </w:pPr>
            <w:r w:rsidRPr="009144D4">
              <w:rPr>
                <w:b/>
                <w:bCs/>
                <w:smallCaps/>
                <w:sz w:val="32"/>
              </w:rPr>
              <w:t>STUDY GROUP 16</w:t>
            </w:r>
          </w:p>
        </w:tc>
      </w:tr>
      <w:tr w:rsidR="002A7D1E" w:rsidRPr="009144D4">
        <w:trPr>
          <w:cantSplit/>
          <w:trHeight w:val="461"/>
        </w:trPr>
        <w:tc>
          <w:tcPr>
            <w:tcW w:w="4857" w:type="dxa"/>
            <w:gridSpan w:val="2"/>
            <w:vMerge w:val="restart"/>
            <w:tcBorders>
              <w:bottom w:val="nil"/>
            </w:tcBorders>
          </w:tcPr>
          <w:p w:rsidR="002A7D1E" w:rsidRPr="009144D4" w:rsidRDefault="002A7D1E" w:rsidP="002A7D1E">
            <w:pPr>
              <w:rPr>
                <w:b/>
                <w:bCs/>
                <w:sz w:val="26"/>
              </w:rPr>
            </w:pPr>
            <w:bookmarkStart w:id="3" w:name="dnum" w:colFirst="1" w:colLast="1"/>
            <w:bookmarkEnd w:id="0"/>
            <w:bookmarkEnd w:id="2"/>
            <w:r w:rsidRPr="009144D4">
              <w:rPr>
                <w:b/>
                <w:bCs/>
                <w:sz w:val="26"/>
              </w:rPr>
              <w:t>TELECOMMUNICATION</w:t>
            </w:r>
            <w:r w:rsidRPr="009144D4">
              <w:rPr>
                <w:b/>
                <w:bCs/>
                <w:sz w:val="26"/>
              </w:rPr>
              <w:br/>
              <w:t>STANDARDIZATION SECTOR</w:t>
            </w:r>
          </w:p>
          <w:p w:rsidR="002A7D1E" w:rsidRPr="009144D4" w:rsidRDefault="002A7D1E" w:rsidP="002A7D1E">
            <w:pPr>
              <w:rPr>
                <w:smallCaps/>
                <w:sz w:val="20"/>
              </w:rPr>
            </w:pPr>
            <w:r w:rsidRPr="009144D4">
              <w:rPr>
                <w:sz w:val="20"/>
              </w:rPr>
              <w:t>STUDY PERIOD 2013-2016</w:t>
            </w:r>
          </w:p>
        </w:tc>
        <w:tc>
          <w:tcPr>
            <w:tcW w:w="5066" w:type="dxa"/>
            <w:tcBorders>
              <w:bottom w:val="nil"/>
            </w:tcBorders>
          </w:tcPr>
          <w:p w:rsidR="002A7D1E" w:rsidRPr="009144D4" w:rsidRDefault="002A7D1E" w:rsidP="005F52E8">
            <w:pPr>
              <w:pStyle w:val="Docnumber"/>
            </w:pPr>
            <w:r w:rsidRPr="009144D4">
              <w:t xml:space="preserve">TD </w:t>
            </w:r>
            <w:r w:rsidR="005F52E8">
              <w:t>109</w:t>
            </w:r>
            <w:r w:rsidRPr="009144D4">
              <w:t xml:space="preserve"> (</w:t>
            </w:r>
            <w:r w:rsidR="00DB1443">
              <w:t>PLEN</w:t>
            </w:r>
            <w:r w:rsidRPr="009144D4">
              <w:t>)</w:t>
            </w:r>
          </w:p>
        </w:tc>
      </w:tr>
      <w:tr w:rsidR="002A7D1E" w:rsidRPr="009144D4">
        <w:trPr>
          <w:cantSplit/>
          <w:trHeight w:val="355"/>
        </w:trPr>
        <w:tc>
          <w:tcPr>
            <w:tcW w:w="4857" w:type="dxa"/>
            <w:gridSpan w:val="2"/>
            <w:vMerge/>
            <w:tcBorders>
              <w:bottom w:val="single" w:sz="12" w:space="0" w:color="auto"/>
            </w:tcBorders>
          </w:tcPr>
          <w:p w:rsidR="002A7D1E" w:rsidRPr="009144D4" w:rsidRDefault="002A7D1E" w:rsidP="002A7D1E">
            <w:pPr>
              <w:rPr>
                <w:b/>
                <w:bCs/>
                <w:sz w:val="26"/>
              </w:rPr>
            </w:pPr>
            <w:bookmarkStart w:id="4" w:name="dorlang" w:colFirst="1" w:colLast="1"/>
            <w:bookmarkEnd w:id="3"/>
          </w:p>
        </w:tc>
        <w:tc>
          <w:tcPr>
            <w:tcW w:w="5066" w:type="dxa"/>
            <w:tcBorders>
              <w:bottom w:val="single" w:sz="12" w:space="0" w:color="auto"/>
            </w:tcBorders>
          </w:tcPr>
          <w:p w:rsidR="002A7D1E" w:rsidRPr="009144D4" w:rsidRDefault="002A7D1E" w:rsidP="002A7D1E">
            <w:pPr>
              <w:jc w:val="right"/>
              <w:rPr>
                <w:b/>
                <w:bCs/>
                <w:sz w:val="28"/>
              </w:rPr>
            </w:pPr>
            <w:r w:rsidRPr="009144D4">
              <w:rPr>
                <w:b/>
                <w:bCs/>
                <w:sz w:val="28"/>
              </w:rPr>
              <w:t>English only</w:t>
            </w:r>
          </w:p>
          <w:p w:rsidR="002A7D1E" w:rsidRPr="009144D4" w:rsidRDefault="002A7D1E" w:rsidP="002A7D1E">
            <w:pPr>
              <w:jc w:val="right"/>
              <w:rPr>
                <w:b/>
                <w:bCs/>
                <w:sz w:val="28"/>
              </w:rPr>
            </w:pPr>
            <w:r w:rsidRPr="009144D4">
              <w:rPr>
                <w:b/>
                <w:bCs/>
                <w:sz w:val="28"/>
              </w:rPr>
              <w:t>Original: English</w:t>
            </w:r>
          </w:p>
        </w:tc>
      </w:tr>
      <w:tr w:rsidR="002A7D1E" w:rsidRPr="009144D4">
        <w:trPr>
          <w:cantSplit/>
          <w:trHeight w:val="357"/>
        </w:trPr>
        <w:tc>
          <w:tcPr>
            <w:tcW w:w="1617" w:type="dxa"/>
          </w:tcPr>
          <w:p w:rsidR="002A7D1E" w:rsidRPr="009144D4" w:rsidRDefault="002A7D1E" w:rsidP="002A7D1E">
            <w:pPr>
              <w:rPr>
                <w:b/>
                <w:bCs/>
              </w:rPr>
            </w:pPr>
            <w:bookmarkStart w:id="5" w:name="dmeeting" w:colFirst="2" w:colLast="2"/>
            <w:bookmarkStart w:id="6" w:name="dbluepink" w:colFirst="1" w:colLast="1"/>
            <w:bookmarkEnd w:id="4"/>
            <w:r w:rsidRPr="009144D4">
              <w:rPr>
                <w:b/>
                <w:bCs/>
              </w:rPr>
              <w:t>Question(s):</w:t>
            </w:r>
          </w:p>
        </w:tc>
        <w:tc>
          <w:tcPr>
            <w:tcW w:w="3240" w:type="dxa"/>
          </w:tcPr>
          <w:p w:rsidR="002A7D1E" w:rsidRPr="009144D4" w:rsidRDefault="002A7D1E" w:rsidP="002A7D1E">
            <w:r w:rsidRPr="009144D4">
              <w:t>3/16</w:t>
            </w:r>
          </w:p>
        </w:tc>
        <w:tc>
          <w:tcPr>
            <w:tcW w:w="5066" w:type="dxa"/>
          </w:tcPr>
          <w:p w:rsidR="002A7D1E" w:rsidRPr="009144D4" w:rsidRDefault="002A7D1E" w:rsidP="002A7D1E">
            <w:pPr>
              <w:jc w:val="right"/>
            </w:pPr>
            <w:r w:rsidRPr="009144D4">
              <w:t>Geneva, 28 October - 8 November 2013</w:t>
            </w:r>
          </w:p>
        </w:tc>
      </w:tr>
      <w:tr w:rsidR="002A7D1E" w:rsidRPr="009144D4">
        <w:trPr>
          <w:cantSplit/>
          <w:trHeight w:val="357"/>
        </w:trPr>
        <w:tc>
          <w:tcPr>
            <w:tcW w:w="9923" w:type="dxa"/>
            <w:gridSpan w:val="3"/>
          </w:tcPr>
          <w:p w:rsidR="002A7D1E" w:rsidRPr="009144D4" w:rsidRDefault="002A7D1E" w:rsidP="002A7D1E">
            <w:pPr>
              <w:jc w:val="center"/>
              <w:rPr>
                <w:b/>
                <w:bCs/>
              </w:rPr>
            </w:pPr>
            <w:bookmarkStart w:id="7" w:name="dtitle" w:colFirst="0" w:colLast="0"/>
            <w:bookmarkEnd w:id="5"/>
            <w:bookmarkEnd w:id="6"/>
            <w:r w:rsidRPr="009144D4">
              <w:rPr>
                <w:b/>
                <w:bCs/>
              </w:rPr>
              <w:t>TD</w:t>
            </w:r>
          </w:p>
        </w:tc>
      </w:tr>
      <w:tr w:rsidR="002A7D1E" w:rsidRPr="009144D4">
        <w:trPr>
          <w:cantSplit/>
          <w:trHeight w:val="357"/>
        </w:trPr>
        <w:tc>
          <w:tcPr>
            <w:tcW w:w="1617" w:type="dxa"/>
          </w:tcPr>
          <w:p w:rsidR="002A7D1E" w:rsidRPr="009144D4" w:rsidRDefault="002A7D1E" w:rsidP="002A7D1E">
            <w:pPr>
              <w:rPr>
                <w:b/>
                <w:bCs/>
              </w:rPr>
            </w:pPr>
            <w:bookmarkStart w:id="8" w:name="dsource" w:colFirst="1" w:colLast="1"/>
            <w:bookmarkEnd w:id="7"/>
            <w:r w:rsidRPr="009144D4">
              <w:rPr>
                <w:b/>
                <w:bCs/>
              </w:rPr>
              <w:t>Source:</w:t>
            </w:r>
          </w:p>
        </w:tc>
        <w:tc>
          <w:tcPr>
            <w:tcW w:w="8306" w:type="dxa"/>
            <w:gridSpan w:val="2"/>
          </w:tcPr>
          <w:p w:rsidR="002A7D1E" w:rsidRPr="009144D4" w:rsidRDefault="0049280E" w:rsidP="00DB1443">
            <w:r w:rsidRPr="00F81A69">
              <w:t xml:space="preserve">Editor </w:t>
            </w:r>
            <w:r>
              <w:t>H.248.RTCPROF</w:t>
            </w:r>
          </w:p>
        </w:tc>
      </w:tr>
      <w:tr w:rsidR="002A7D1E" w:rsidRPr="009144D4">
        <w:trPr>
          <w:cantSplit/>
          <w:trHeight w:val="357"/>
        </w:trPr>
        <w:tc>
          <w:tcPr>
            <w:tcW w:w="1617" w:type="dxa"/>
            <w:tcBorders>
              <w:bottom w:val="single" w:sz="12" w:space="0" w:color="auto"/>
            </w:tcBorders>
          </w:tcPr>
          <w:p w:rsidR="002A7D1E" w:rsidRPr="009144D4" w:rsidRDefault="002A7D1E" w:rsidP="002A7D1E">
            <w:pPr>
              <w:spacing w:after="120"/>
            </w:pPr>
            <w:bookmarkStart w:id="9" w:name="dtitle1" w:colFirst="1" w:colLast="1"/>
            <w:bookmarkEnd w:id="8"/>
            <w:r w:rsidRPr="009144D4">
              <w:rPr>
                <w:b/>
                <w:bCs/>
              </w:rPr>
              <w:t>Title:</w:t>
            </w:r>
          </w:p>
        </w:tc>
        <w:tc>
          <w:tcPr>
            <w:tcW w:w="8306" w:type="dxa"/>
            <w:gridSpan w:val="2"/>
            <w:tcBorders>
              <w:bottom w:val="single" w:sz="12" w:space="0" w:color="auto"/>
            </w:tcBorders>
          </w:tcPr>
          <w:p w:rsidR="002A7D1E" w:rsidRPr="009144D4" w:rsidRDefault="0049280E" w:rsidP="0049280E">
            <w:pPr>
              <w:spacing w:after="120"/>
            </w:pPr>
            <w:r>
              <w:t xml:space="preserve">Consent: </w:t>
            </w:r>
            <w:r w:rsidR="00263B4C">
              <w:t>H.248.</w:t>
            </w:r>
            <w:r w:rsidR="00DB1443">
              <w:t>87 (ex H.248.</w:t>
            </w:r>
            <w:r w:rsidR="00263B4C">
              <w:t>RTCPPROF</w:t>
            </w:r>
            <w:r w:rsidR="00DB1443">
              <w:t>)</w:t>
            </w:r>
            <w:r w:rsidR="002A7D1E" w:rsidRPr="009144D4">
              <w:t xml:space="preserve"> </w:t>
            </w:r>
            <w:r w:rsidR="009144D4" w:rsidRPr="009144D4">
              <w:t>"</w:t>
            </w:r>
            <w:r w:rsidR="002A7D1E" w:rsidRPr="009144D4">
              <w:t>Guidelines on the use of H.248 capabilities for performance monitoring in RTP networks in H.248 Profiles</w:t>
            </w:r>
            <w:r w:rsidR="009144D4" w:rsidRPr="009144D4">
              <w:t>"</w:t>
            </w:r>
            <w:r w:rsidR="002A7D1E" w:rsidRPr="009144D4">
              <w:t xml:space="preserve"> (New)</w:t>
            </w:r>
          </w:p>
        </w:tc>
      </w:tr>
    </w:tbl>
    <w:bookmarkEnd w:id="1"/>
    <w:bookmarkEnd w:id="9"/>
    <w:p w:rsidR="00DB1443" w:rsidRPr="007D68B0" w:rsidRDefault="00DB1443" w:rsidP="0049280E">
      <w:pPr>
        <w:rPr>
          <w:lang w:eastAsia="zh-CN"/>
        </w:rPr>
      </w:pPr>
      <w:r>
        <w:rPr>
          <w:lang w:eastAsia="zh-CN"/>
        </w:rPr>
        <w:t xml:space="preserve">This </w:t>
      </w:r>
      <w:r w:rsidR="0049280E">
        <w:rPr>
          <w:lang w:eastAsia="zh-CN"/>
        </w:rPr>
        <w:t>TD</w:t>
      </w:r>
      <w:r>
        <w:rPr>
          <w:lang w:eastAsia="zh-CN"/>
        </w:rPr>
        <w:t xml:space="preserve"> contains </w:t>
      </w:r>
      <w:r w:rsidRPr="007D68B0">
        <w:rPr>
          <w:lang w:eastAsia="zh-CN"/>
        </w:rPr>
        <w:t xml:space="preserve">the </w:t>
      </w:r>
      <w:r w:rsidRPr="007D68B0">
        <w:t xml:space="preserve">draft </w:t>
      </w:r>
      <w:r>
        <w:rPr>
          <w:rFonts w:hint="eastAsia"/>
          <w:lang w:eastAsia="zh-CN"/>
        </w:rPr>
        <w:t xml:space="preserve">of </w:t>
      </w:r>
      <w:r w:rsidRPr="007D68B0">
        <w:t>H.248.</w:t>
      </w:r>
      <w:r>
        <w:t>87</w:t>
      </w:r>
      <w:r w:rsidRPr="007D68B0">
        <w:t xml:space="preserve"> </w:t>
      </w:r>
      <w:r>
        <w:t>"</w:t>
      </w:r>
      <w:r w:rsidRPr="009144D4">
        <w:t>Guidelines on the use of H.248 capabilities for performance monitoring in RTP networks in H.248 Profiles</w:t>
      </w:r>
      <w:r>
        <w:t>"</w:t>
      </w:r>
      <w:r w:rsidRPr="007D68B0">
        <w:t xml:space="preserve"> (New)</w:t>
      </w:r>
      <w:r w:rsidR="0049280E">
        <w:t>, which is proposed</w:t>
      </w:r>
      <w:r>
        <w:rPr>
          <w:rFonts w:hint="eastAsia"/>
          <w:lang w:eastAsia="zh-CN"/>
        </w:rPr>
        <w:t xml:space="preserve"> for Consent</w:t>
      </w:r>
      <w:r w:rsidR="0049280E">
        <w:rPr>
          <w:lang w:eastAsia="zh-CN"/>
        </w:rPr>
        <w:t xml:space="preserve"> at this SG16 meeting</w:t>
      </w:r>
      <w:r w:rsidRPr="007D68B0">
        <w:rPr>
          <w:lang w:eastAsia="zh-CN"/>
        </w:rPr>
        <w:t>.</w:t>
      </w:r>
    </w:p>
    <w:p w:rsidR="00C45ED6" w:rsidRDefault="00C45ED6" w:rsidP="00C45ED6">
      <w:pPr>
        <w:tabs>
          <w:tab w:val="left" w:pos="794"/>
          <w:tab w:val="left" w:pos="1191"/>
          <w:tab w:val="left" w:pos="1588"/>
          <w:tab w:val="left" w:pos="1985"/>
        </w:tabs>
        <w:overflowPunct w:val="0"/>
        <w:autoSpaceDE w:val="0"/>
        <w:autoSpaceDN w:val="0"/>
        <w:adjustRightInd w:val="0"/>
        <w:textAlignment w:val="baseline"/>
      </w:pPr>
    </w:p>
    <w:p w:rsidR="0049280E" w:rsidRPr="009144D4" w:rsidRDefault="0049280E" w:rsidP="0049280E">
      <w:pPr>
        <w:pStyle w:val="Headingb"/>
      </w:pPr>
      <w:r w:rsidRPr="009144D4">
        <w:t>AAP Summary</w:t>
      </w:r>
    </w:p>
    <w:p w:rsidR="0049280E" w:rsidRPr="009144D4" w:rsidRDefault="0049280E" w:rsidP="0049280E">
      <w:pPr>
        <w:rPr>
          <w:highlight w:val="yellow"/>
        </w:rPr>
      </w:pPr>
      <w:r w:rsidRPr="00A67FFC">
        <w:t>This Recommendation provides guidelines on the use of performance monitoring tools for RTP traffic in H.248 profiles. Such tools are related to RTCP reports and the use of the H.248</w:t>
      </w:r>
      <w:r>
        <w:t xml:space="preserve"> </w:t>
      </w:r>
      <w:r w:rsidRPr="00A67FFC">
        <w:t xml:space="preserve">for </w:t>
      </w:r>
      <w:r>
        <w:t>controlling</w:t>
      </w:r>
      <w:r w:rsidRPr="00A67FFC">
        <w:t xml:space="preserve"> measurement, filtering and reporting activities</w:t>
      </w:r>
      <w:r>
        <w:t xml:space="preserve"> in H.248 media gateways</w:t>
      </w:r>
      <w:r w:rsidRPr="00A67FFC">
        <w:t>. These profile guidelines may be used by other Standards Developing Organization (SDOs) when defining their H.248.1 profiles in support of H.248 procedures and packages related to RTP bearer traffic with associated RTCP reports.</w:t>
      </w:r>
    </w:p>
    <w:p w:rsidR="0049280E" w:rsidRDefault="0049280E" w:rsidP="00C45ED6">
      <w:pPr>
        <w:tabs>
          <w:tab w:val="left" w:pos="794"/>
          <w:tab w:val="left" w:pos="1191"/>
          <w:tab w:val="left" w:pos="1588"/>
          <w:tab w:val="left" w:pos="1985"/>
        </w:tabs>
        <w:overflowPunct w:val="0"/>
        <w:autoSpaceDE w:val="0"/>
        <w:autoSpaceDN w:val="0"/>
        <w:adjustRightInd w:val="0"/>
        <w:textAlignment w:val="baseline"/>
      </w:pPr>
    </w:p>
    <w:p w:rsidR="0049280E" w:rsidRPr="00080137" w:rsidRDefault="0049280E" w:rsidP="00C45ED6">
      <w:pPr>
        <w:tabs>
          <w:tab w:val="left" w:pos="794"/>
          <w:tab w:val="left" w:pos="1191"/>
          <w:tab w:val="left" w:pos="1588"/>
          <w:tab w:val="left" w:pos="1985"/>
        </w:tabs>
        <w:overflowPunct w:val="0"/>
        <w:autoSpaceDE w:val="0"/>
        <w:autoSpaceDN w:val="0"/>
        <w:adjustRightInd w:val="0"/>
        <w:textAlignment w:val="baseline"/>
      </w:pPr>
    </w:p>
    <w:p w:rsidR="00C45ED6" w:rsidRPr="00080137" w:rsidRDefault="00C45ED6" w:rsidP="00C45ED6">
      <w:pPr>
        <w:tabs>
          <w:tab w:val="left" w:pos="794"/>
          <w:tab w:val="left" w:pos="1191"/>
          <w:tab w:val="left" w:pos="1588"/>
          <w:tab w:val="left" w:pos="1985"/>
        </w:tabs>
        <w:overflowPunct w:val="0"/>
        <w:autoSpaceDE w:val="0"/>
        <w:autoSpaceDN w:val="0"/>
        <w:adjustRightInd w:val="0"/>
        <w:textAlignment w:val="baseline"/>
        <w:sectPr w:rsidR="00C45ED6" w:rsidRPr="00080137" w:rsidSect="002A7D1E">
          <w:headerReference w:type="even" r:id="rId9"/>
          <w:headerReference w:type="default" r:id="rId10"/>
          <w:footerReference w:type="first" r:id="rId11"/>
          <w:pgSz w:w="11907" w:h="16840" w:code="9"/>
          <w:pgMar w:top="1417" w:right="1134" w:bottom="1417" w:left="1134" w:header="720" w:footer="720" w:gutter="0"/>
          <w:cols w:space="720"/>
          <w:titlePg/>
          <w:docGrid w:linePitch="326"/>
        </w:sectPr>
      </w:pPr>
    </w:p>
    <w:p w:rsidR="004D3BA6" w:rsidRPr="009144D4" w:rsidRDefault="004D3BA6" w:rsidP="004D3BA6">
      <w:pPr>
        <w:keepNext/>
        <w:jc w:val="center"/>
        <w:rPr>
          <w:b/>
          <w:bCs/>
        </w:rPr>
      </w:pPr>
      <w:r w:rsidRPr="009144D4">
        <w:rPr>
          <w:b/>
          <w:bCs/>
        </w:rPr>
        <w:lastRenderedPageBreak/>
        <w:t>CONTENTS</w:t>
      </w:r>
    </w:p>
    <w:tbl>
      <w:tblPr>
        <w:tblW w:w="9885" w:type="dxa"/>
        <w:tblLayout w:type="fixed"/>
        <w:tblLook w:val="04A0" w:firstRow="1" w:lastRow="0" w:firstColumn="1" w:lastColumn="0" w:noHBand="0" w:noVBand="1"/>
      </w:tblPr>
      <w:tblGrid>
        <w:gridCol w:w="9885"/>
      </w:tblGrid>
      <w:tr w:rsidR="004D3BA6" w:rsidRPr="009144D4" w:rsidTr="004D3BA6">
        <w:trPr>
          <w:tblHeader/>
        </w:trPr>
        <w:tc>
          <w:tcPr>
            <w:tcW w:w="9889" w:type="dxa"/>
          </w:tcPr>
          <w:p w:rsidR="004D3BA6" w:rsidRPr="009144D4" w:rsidRDefault="004D3BA6">
            <w:pPr>
              <w:pStyle w:val="toc0"/>
            </w:pPr>
            <w:r w:rsidRPr="009144D4">
              <w:tab/>
              <w:t>Page</w:t>
            </w:r>
          </w:p>
        </w:tc>
      </w:tr>
      <w:tr w:rsidR="004D3BA6" w:rsidRPr="009144D4" w:rsidTr="004D3BA6">
        <w:tc>
          <w:tcPr>
            <w:tcW w:w="9889" w:type="dxa"/>
          </w:tcPr>
          <w:p w:rsidR="0090515A" w:rsidRDefault="00156695">
            <w:pPr>
              <w:pStyle w:val="TOC1"/>
              <w:rPr>
                <w:rFonts w:asciiTheme="minorHAnsi" w:eastAsiaTheme="minorEastAsia" w:hAnsiTheme="minorHAnsi" w:cstheme="minorBidi"/>
                <w:sz w:val="22"/>
                <w:szCs w:val="22"/>
                <w:lang w:eastAsia="en-GB"/>
              </w:rPr>
            </w:pPr>
            <w:r w:rsidRPr="009144D4">
              <w:rPr>
                <w:rFonts w:eastAsia="Times New Roman"/>
              </w:rPr>
              <w:fldChar w:fldCharType="begin"/>
            </w:r>
            <w:r w:rsidR="00293DDC" w:rsidRPr="009144D4">
              <w:rPr>
                <w:rFonts w:eastAsia="Times New Roman"/>
              </w:rPr>
              <w:instrText xml:space="preserve"> TOC \o "1-3" \h \z \t "Annex_No &amp; title;1;Appendix_No &amp; title;1" </w:instrText>
            </w:r>
            <w:r w:rsidRPr="009144D4">
              <w:rPr>
                <w:rFonts w:eastAsia="Times New Roman"/>
              </w:rPr>
              <w:fldChar w:fldCharType="separate"/>
            </w:r>
            <w:hyperlink w:anchor="_Toc370838602" w:history="1">
              <w:r w:rsidR="0090515A" w:rsidRPr="008A1FEE">
                <w:rPr>
                  <w:rStyle w:val="Hyperlink"/>
                </w:rPr>
                <w:t>1</w:t>
              </w:r>
              <w:r w:rsidR="0090515A">
                <w:rPr>
                  <w:rFonts w:asciiTheme="minorHAnsi" w:eastAsiaTheme="minorEastAsia" w:hAnsiTheme="minorHAnsi" w:cstheme="minorBidi"/>
                  <w:sz w:val="22"/>
                  <w:szCs w:val="22"/>
                  <w:lang w:eastAsia="en-GB"/>
                </w:rPr>
                <w:tab/>
              </w:r>
              <w:r w:rsidR="0090515A" w:rsidRPr="008A1FEE">
                <w:rPr>
                  <w:rStyle w:val="Hyperlink"/>
                </w:rPr>
                <w:t>Scope</w:t>
              </w:r>
              <w:r w:rsidR="0090515A">
                <w:rPr>
                  <w:webHidden/>
                </w:rPr>
                <w:tab/>
              </w:r>
              <w:r>
                <w:rPr>
                  <w:webHidden/>
                </w:rPr>
                <w:fldChar w:fldCharType="begin"/>
              </w:r>
              <w:r w:rsidR="0090515A">
                <w:rPr>
                  <w:webHidden/>
                </w:rPr>
                <w:instrText xml:space="preserve"> PAGEREF _Toc370838602 \h </w:instrText>
              </w:r>
              <w:r>
                <w:rPr>
                  <w:webHidden/>
                </w:rPr>
              </w:r>
              <w:r>
                <w:rPr>
                  <w:webHidden/>
                </w:rPr>
                <w:fldChar w:fldCharType="separate"/>
              </w:r>
              <w:r w:rsidR="005F52E8">
                <w:rPr>
                  <w:webHidden/>
                </w:rPr>
                <w:t>6</w:t>
              </w:r>
              <w:r>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03" w:history="1">
              <w:r w:rsidR="0090515A" w:rsidRPr="008A1FEE">
                <w:rPr>
                  <w:rStyle w:val="Hyperlink"/>
                </w:rPr>
                <w:t>1.1</w:t>
              </w:r>
              <w:r w:rsidR="0090515A">
                <w:rPr>
                  <w:rFonts w:asciiTheme="minorHAnsi" w:eastAsiaTheme="minorEastAsia" w:hAnsiTheme="minorHAnsi" w:cstheme="minorBidi"/>
                  <w:sz w:val="22"/>
                  <w:szCs w:val="22"/>
                  <w:lang w:eastAsia="en-GB"/>
                </w:rPr>
                <w:tab/>
              </w:r>
              <w:r w:rsidR="0090515A" w:rsidRPr="008A1FEE">
                <w:rPr>
                  <w:rStyle w:val="Hyperlink"/>
                </w:rPr>
                <w:t>Framework and layout of this Recommendation</w:t>
              </w:r>
              <w:r w:rsidR="0090515A">
                <w:rPr>
                  <w:webHidden/>
                </w:rPr>
                <w:tab/>
              </w:r>
              <w:r w:rsidR="00156695">
                <w:rPr>
                  <w:webHidden/>
                </w:rPr>
                <w:fldChar w:fldCharType="begin"/>
              </w:r>
              <w:r w:rsidR="0090515A">
                <w:rPr>
                  <w:webHidden/>
                </w:rPr>
                <w:instrText xml:space="preserve"> PAGEREF _Toc370838603 \h </w:instrText>
              </w:r>
              <w:r w:rsidR="00156695">
                <w:rPr>
                  <w:webHidden/>
                </w:rPr>
              </w:r>
              <w:r w:rsidR="00156695">
                <w:rPr>
                  <w:webHidden/>
                </w:rPr>
                <w:fldChar w:fldCharType="separate"/>
              </w:r>
              <w:r w:rsidR="005F52E8">
                <w:rPr>
                  <w:webHidden/>
                </w:rPr>
                <w:t>7</w:t>
              </w:r>
              <w:r w:rsidR="00156695">
                <w:rPr>
                  <w:webHidden/>
                </w:rPr>
                <w:fldChar w:fldCharType="end"/>
              </w:r>
            </w:hyperlink>
          </w:p>
          <w:p w:rsidR="0090515A" w:rsidRDefault="00412F14">
            <w:pPr>
              <w:pStyle w:val="TOC1"/>
              <w:rPr>
                <w:rFonts w:asciiTheme="minorHAnsi" w:eastAsiaTheme="minorEastAsia" w:hAnsiTheme="minorHAnsi" w:cstheme="minorBidi"/>
                <w:sz w:val="22"/>
                <w:szCs w:val="22"/>
                <w:lang w:eastAsia="en-GB"/>
              </w:rPr>
            </w:pPr>
            <w:hyperlink w:anchor="_Toc370838604" w:history="1">
              <w:r w:rsidR="0090515A" w:rsidRPr="008A1FEE">
                <w:rPr>
                  <w:rStyle w:val="Hyperlink"/>
                </w:rPr>
                <w:t>2</w:t>
              </w:r>
              <w:r w:rsidR="0090515A">
                <w:rPr>
                  <w:rFonts w:asciiTheme="minorHAnsi" w:eastAsiaTheme="minorEastAsia" w:hAnsiTheme="minorHAnsi" w:cstheme="minorBidi"/>
                  <w:sz w:val="22"/>
                  <w:szCs w:val="22"/>
                  <w:lang w:eastAsia="en-GB"/>
                </w:rPr>
                <w:tab/>
              </w:r>
              <w:r w:rsidR="0090515A" w:rsidRPr="008A1FEE">
                <w:rPr>
                  <w:rStyle w:val="Hyperlink"/>
                </w:rPr>
                <w:t>References</w:t>
              </w:r>
              <w:r w:rsidR="0090515A">
                <w:rPr>
                  <w:webHidden/>
                </w:rPr>
                <w:tab/>
              </w:r>
              <w:r w:rsidR="00156695">
                <w:rPr>
                  <w:webHidden/>
                </w:rPr>
                <w:fldChar w:fldCharType="begin"/>
              </w:r>
              <w:r w:rsidR="0090515A">
                <w:rPr>
                  <w:webHidden/>
                </w:rPr>
                <w:instrText xml:space="preserve"> PAGEREF _Toc370838604 \h </w:instrText>
              </w:r>
              <w:r w:rsidR="00156695">
                <w:rPr>
                  <w:webHidden/>
                </w:rPr>
              </w:r>
              <w:r w:rsidR="00156695">
                <w:rPr>
                  <w:webHidden/>
                </w:rPr>
                <w:fldChar w:fldCharType="separate"/>
              </w:r>
              <w:r w:rsidR="005F52E8">
                <w:rPr>
                  <w:webHidden/>
                </w:rPr>
                <w:t>9</w:t>
              </w:r>
              <w:r w:rsidR="00156695">
                <w:rPr>
                  <w:webHidden/>
                </w:rPr>
                <w:fldChar w:fldCharType="end"/>
              </w:r>
            </w:hyperlink>
          </w:p>
          <w:p w:rsidR="0090515A" w:rsidRDefault="00412F14">
            <w:pPr>
              <w:pStyle w:val="TOC1"/>
              <w:rPr>
                <w:rFonts w:asciiTheme="minorHAnsi" w:eastAsiaTheme="minorEastAsia" w:hAnsiTheme="minorHAnsi" w:cstheme="minorBidi"/>
                <w:sz w:val="22"/>
                <w:szCs w:val="22"/>
                <w:lang w:eastAsia="en-GB"/>
              </w:rPr>
            </w:pPr>
            <w:hyperlink w:anchor="_Toc370838605" w:history="1">
              <w:r w:rsidR="0090515A" w:rsidRPr="008A1FEE">
                <w:rPr>
                  <w:rStyle w:val="Hyperlink"/>
                </w:rPr>
                <w:t>3</w:t>
              </w:r>
              <w:r w:rsidR="0090515A">
                <w:rPr>
                  <w:rFonts w:asciiTheme="minorHAnsi" w:eastAsiaTheme="minorEastAsia" w:hAnsiTheme="minorHAnsi" w:cstheme="minorBidi"/>
                  <w:sz w:val="22"/>
                  <w:szCs w:val="22"/>
                  <w:lang w:eastAsia="en-GB"/>
                </w:rPr>
                <w:tab/>
              </w:r>
              <w:r w:rsidR="0090515A" w:rsidRPr="008A1FEE">
                <w:rPr>
                  <w:rStyle w:val="Hyperlink"/>
                </w:rPr>
                <w:t>Definitions</w:t>
              </w:r>
              <w:r w:rsidR="0090515A">
                <w:rPr>
                  <w:webHidden/>
                </w:rPr>
                <w:tab/>
              </w:r>
              <w:r w:rsidR="00156695">
                <w:rPr>
                  <w:webHidden/>
                </w:rPr>
                <w:fldChar w:fldCharType="begin"/>
              </w:r>
              <w:r w:rsidR="0090515A">
                <w:rPr>
                  <w:webHidden/>
                </w:rPr>
                <w:instrText xml:space="preserve"> PAGEREF _Toc370838605 \h </w:instrText>
              </w:r>
              <w:r w:rsidR="00156695">
                <w:rPr>
                  <w:webHidden/>
                </w:rPr>
              </w:r>
              <w:r w:rsidR="00156695">
                <w:rPr>
                  <w:webHidden/>
                </w:rPr>
                <w:fldChar w:fldCharType="separate"/>
              </w:r>
              <w:r w:rsidR="005F52E8">
                <w:rPr>
                  <w:webHidden/>
                </w:rPr>
                <w:t>10</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06" w:history="1">
              <w:r w:rsidR="0090515A" w:rsidRPr="008A1FEE">
                <w:rPr>
                  <w:rStyle w:val="Hyperlink"/>
                </w:rPr>
                <w:t>3.1</w:t>
              </w:r>
              <w:r w:rsidR="0090515A">
                <w:rPr>
                  <w:rFonts w:asciiTheme="minorHAnsi" w:eastAsiaTheme="minorEastAsia" w:hAnsiTheme="minorHAnsi" w:cstheme="minorBidi"/>
                  <w:sz w:val="22"/>
                  <w:szCs w:val="22"/>
                  <w:lang w:eastAsia="en-GB"/>
                </w:rPr>
                <w:tab/>
              </w:r>
              <w:r w:rsidR="0090515A" w:rsidRPr="008A1FEE">
                <w:rPr>
                  <w:rStyle w:val="Hyperlink"/>
                </w:rPr>
                <w:t>Terms defined elsewhere</w:t>
              </w:r>
              <w:r w:rsidR="0090515A">
                <w:rPr>
                  <w:webHidden/>
                </w:rPr>
                <w:tab/>
              </w:r>
              <w:r w:rsidR="00156695">
                <w:rPr>
                  <w:webHidden/>
                </w:rPr>
                <w:fldChar w:fldCharType="begin"/>
              </w:r>
              <w:r w:rsidR="0090515A">
                <w:rPr>
                  <w:webHidden/>
                </w:rPr>
                <w:instrText xml:space="preserve"> PAGEREF _Toc370838606 \h </w:instrText>
              </w:r>
              <w:r w:rsidR="00156695">
                <w:rPr>
                  <w:webHidden/>
                </w:rPr>
              </w:r>
              <w:r w:rsidR="00156695">
                <w:rPr>
                  <w:webHidden/>
                </w:rPr>
                <w:fldChar w:fldCharType="separate"/>
              </w:r>
              <w:r w:rsidR="005F52E8">
                <w:rPr>
                  <w:webHidden/>
                </w:rPr>
                <w:t>10</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07" w:history="1">
              <w:r w:rsidR="0090515A" w:rsidRPr="008A1FEE">
                <w:rPr>
                  <w:rStyle w:val="Hyperlink"/>
                </w:rPr>
                <w:t>3.2</w:t>
              </w:r>
              <w:r w:rsidR="0090515A">
                <w:rPr>
                  <w:rFonts w:asciiTheme="minorHAnsi" w:eastAsiaTheme="minorEastAsia" w:hAnsiTheme="minorHAnsi" w:cstheme="minorBidi"/>
                  <w:sz w:val="22"/>
                  <w:szCs w:val="22"/>
                  <w:lang w:eastAsia="en-GB"/>
                </w:rPr>
                <w:tab/>
              </w:r>
              <w:r w:rsidR="0090515A" w:rsidRPr="008A1FEE">
                <w:rPr>
                  <w:rStyle w:val="Hyperlink"/>
                </w:rPr>
                <w:t>Terms defined in this Recommendation</w:t>
              </w:r>
              <w:r w:rsidR="0090515A">
                <w:rPr>
                  <w:webHidden/>
                </w:rPr>
                <w:tab/>
              </w:r>
              <w:r w:rsidR="00156695">
                <w:rPr>
                  <w:webHidden/>
                </w:rPr>
                <w:fldChar w:fldCharType="begin"/>
              </w:r>
              <w:r w:rsidR="0090515A">
                <w:rPr>
                  <w:webHidden/>
                </w:rPr>
                <w:instrText xml:space="preserve"> PAGEREF _Toc370838607 \h </w:instrText>
              </w:r>
              <w:r w:rsidR="00156695">
                <w:rPr>
                  <w:webHidden/>
                </w:rPr>
              </w:r>
              <w:r w:rsidR="00156695">
                <w:rPr>
                  <w:webHidden/>
                </w:rPr>
                <w:fldChar w:fldCharType="separate"/>
              </w:r>
              <w:r w:rsidR="005F52E8">
                <w:rPr>
                  <w:webHidden/>
                </w:rPr>
                <w:t>10</w:t>
              </w:r>
              <w:r w:rsidR="00156695">
                <w:rPr>
                  <w:webHidden/>
                </w:rPr>
                <w:fldChar w:fldCharType="end"/>
              </w:r>
            </w:hyperlink>
          </w:p>
          <w:p w:rsidR="0090515A" w:rsidRDefault="00412F14">
            <w:pPr>
              <w:pStyle w:val="TOC1"/>
              <w:rPr>
                <w:rFonts w:asciiTheme="minorHAnsi" w:eastAsiaTheme="minorEastAsia" w:hAnsiTheme="minorHAnsi" w:cstheme="minorBidi"/>
                <w:sz w:val="22"/>
                <w:szCs w:val="22"/>
                <w:lang w:eastAsia="en-GB"/>
              </w:rPr>
            </w:pPr>
            <w:hyperlink w:anchor="_Toc370838608" w:history="1">
              <w:r w:rsidR="0090515A" w:rsidRPr="008A1FEE">
                <w:rPr>
                  <w:rStyle w:val="Hyperlink"/>
                </w:rPr>
                <w:t>4</w:t>
              </w:r>
              <w:r w:rsidR="0090515A">
                <w:rPr>
                  <w:rFonts w:asciiTheme="minorHAnsi" w:eastAsiaTheme="minorEastAsia" w:hAnsiTheme="minorHAnsi" w:cstheme="minorBidi"/>
                  <w:sz w:val="22"/>
                  <w:szCs w:val="22"/>
                  <w:lang w:eastAsia="en-GB"/>
                </w:rPr>
                <w:tab/>
              </w:r>
              <w:r w:rsidR="0090515A" w:rsidRPr="008A1FEE">
                <w:rPr>
                  <w:rStyle w:val="Hyperlink"/>
                </w:rPr>
                <w:t>Abbreviations and acronyms</w:t>
              </w:r>
              <w:r w:rsidR="0090515A">
                <w:rPr>
                  <w:webHidden/>
                </w:rPr>
                <w:tab/>
              </w:r>
              <w:r w:rsidR="00156695">
                <w:rPr>
                  <w:webHidden/>
                </w:rPr>
                <w:fldChar w:fldCharType="begin"/>
              </w:r>
              <w:r w:rsidR="0090515A">
                <w:rPr>
                  <w:webHidden/>
                </w:rPr>
                <w:instrText xml:space="preserve"> PAGEREF _Toc370838608 \h </w:instrText>
              </w:r>
              <w:r w:rsidR="00156695">
                <w:rPr>
                  <w:webHidden/>
                </w:rPr>
              </w:r>
              <w:r w:rsidR="00156695">
                <w:rPr>
                  <w:webHidden/>
                </w:rPr>
                <w:fldChar w:fldCharType="separate"/>
              </w:r>
              <w:r w:rsidR="005F52E8">
                <w:rPr>
                  <w:webHidden/>
                </w:rPr>
                <w:t>11</w:t>
              </w:r>
              <w:r w:rsidR="00156695">
                <w:rPr>
                  <w:webHidden/>
                </w:rPr>
                <w:fldChar w:fldCharType="end"/>
              </w:r>
            </w:hyperlink>
          </w:p>
          <w:p w:rsidR="0090515A" w:rsidRDefault="00412F14">
            <w:pPr>
              <w:pStyle w:val="TOC1"/>
              <w:rPr>
                <w:rFonts w:asciiTheme="minorHAnsi" w:eastAsiaTheme="minorEastAsia" w:hAnsiTheme="minorHAnsi" w:cstheme="minorBidi"/>
                <w:sz w:val="22"/>
                <w:szCs w:val="22"/>
                <w:lang w:eastAsia="en-GB"/>
              </w:rPr>
            </w:pPr>
            <w:hyperlink w:anchor="_Toc370838609" w:history="1">
              <w:r w:rsidR="0090515A" w:rsidRPr="008A1FEE">
                <w:rPr>
                  <w:rStyle w:val="Hyperlink"/>
                </w:rPr>
                <w:t>5</w:t>
              </w:r>
              <w:r w:rsidR="0090515A">
                <w:rPr>
                  <w:rFonts w:asciiTheme="minorHAnsi" w:eastAsiaTheme="minorEastAsia" w:hAnsiTheme="minorHAnsi" w:cstheme="minorBidi"/>
                  <w:sz w:val="22"/>
                  <w:szCs w:val="22"/>
                  <w:lang w:eastAsia="en-GB"/>
                </w:rPr>
                <w:tab/>
              </w:r>
              <w:r w:rsidR="0090515A" w:rsidRPr="008A1FEE">
                <w:rPr>
                  <w:rStyle w:val="Hyperlink"/>
                </w:rPr>
                <w:t>Conventions</w:t>
              </w:r>
              <w:r w:rsidR="0090515A">
                <w:rPr>
                  <w:webHidden/>
                </w:rPr>
                <w:tab/>
              </w:r>
              <w:r w:rsidR="00156695">
                <w:rPr>
                  <w:webHidden/>
                </w:rPr>
                <w:fldChar w:fldCharType="begin"/>
              </w:r>
              <w:r w:rsidR="0090515A">
                <w:rPr>
                  <w:webHidden/>
                </w:rPr>
                <w:instrText xml:space="preserve"> PAGEREF _Toc370838609 \h </w:instrText>
              </w:r>
              <w:r w:rsidR="00156695">
                <w:rPr>
                  <w:webHidden/>
                </w:rPr>
              </w:r>
              <w:r w:rsidR="00156695">
                <w:rPr>
                  <w:webHidden/>
                </w:rPr>
                <w:fldChar w:fldCharType="separate"/>
              </w:r>
              <w:r w:rsidR="005F52E8">
                <w:rPr>
                  <w:webHidden/>
                </w:rPr>
                <w:t>13</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10" w:history="1">
              <w:r w:rsidR="0090515A" w:rsidRPr="008A1FEE">
                <w:rPr>
                  <w:rStyle w:val="Hyperlink"/>
                </w:rPr>
                <w:t>5.1</w:t>
              </w:r>
              <w:r w:rsidR="0090515A">
                <w:rPr>
                  <w:rFonts w:asciiTheme="minorHAnsi" w:eastAsiaTheme="minorEastAsia" w:hAnsiTheme="minorHAnsi" w:cstheme="minorBidi"/>
                  <w:sz w:val="22"/>
                  <w:szCs w:val="22"/>
                  <w:lang w:eastAsia="en-GB"/>
                </w:rPr>
                <w:tab/>
              </w:r>
              <w:r w:rsidR="0090515A" w:rsidRPr="008A1FEE">
                <w:rPr>
                  <w:rStyle w:val="Hyperlink"/>
                </w:rPr>
                <w:t>Prescriptive language for requirements specification</w:t>
              </w:r>
              <w:r w:rsidR="0090515A">
                <w:rPr>
                  <w:webHidden/>
                </w:rPr>
                <w:tab/>
              </w:r>
              <w:r w:rsidR="00156695">
                <w:rPr>
                  <w:webHidden/>
                </w:rPr>
                <w:fldChar w:fldCharType="begin"/>
              </w:r>
              <w:r w:rsidR="0090515A">
                <w:rPr>
                  <w:webHidden/>
                </w:rPr>
                <w:instrText xml:space="preserve"> PAGEREF _Toc370838610 \h </w:instrText>
              </w:r>
              <w:r w:rsidR="00156695">
                <w:rPr>
                  <w:webHidden/>
                </w:rPr>
              </w:r>
              <w:r w:rsidR="00156695">
                <w:rPr>
                  <w:webHidden/>
                </w:rPr>
                <w:fldChar w:fldCharType="separate"/>
              </w:r>
              <w:r w:rsidR="005F52E8">
                <w:rPr>
                  <w:webHidden/>
                </w:rPr>
                <w:t>13</w:t>
              </w:r>
              <w:r w:rsidR="00156695">
                <w:rPr>
                  <w:webHidden/>
                </w:rPr>
                <w:fldChar w:fldCharType="end"/>
              </w:r>
            </w:hyperlink>
          </w:p>
          <w:p w:rsidR="0090515A" w:rsidRDefault="00412F14">
            <w:pPr>
              <w:pStyle w:val="TOC1"/>
              <w:rPr>
                <w:rFonts w:asciiTheme="minorHAnsi" w:eastAsiaTheme="minorEastAsia" w:hAnsiTheme="minorHAnsi" w:cstheme="minorBidi"/>
                <w:sz w:val="22"/>
                <w:szCs w:val="22"/>
                <w:lang w:eastAsia="en-GB"/>
              </w:rPr>
            </w:pPr>
            <w:hyperlink w:anchor="_Toc370838611" w:history="1">
              <w:r w:rsidR="0090515A" w:rsidRPr="008A1FEE">
                <w:rPr>
                  <w:rStyle w:val="Hyperlink"/>
                </w:rPr>
                <w:t>6</w:t>
              </w:r>
              <w:r w:rsidR="0090515A">
                <w:rPr>
                  <w:rFonts w:asciiTheme="minorHAnsi" w:eastAsiaTheme="minorEastAsia" w:hAnsiTheme="minorHAnsi" w:cstheme="minorBidi"/>
                  <w:sz w:val="22"/>
                  <w:szCs w:val="22"/>
                  <w:lang w:eastAsia="en-GB"/>
                </w:rPr>
                <w:tab/>
              </w:r>
              <w:r w:rsidR="0090515A" w:rsidRPr="008A1FEE">
                <w:rPr>
                  <w:rStyle w:val="Hyperlink"/>
                </w:rPr>
                <w:t>Relation to other ITU-T H.248.x-series Recommendations</w:t>
              </w:r>
              <w:r w:rsidR="0090515A">
                <w:rPr>
                  <w:webHidden/>
                </w:rPr>
                <w:tab/>
              </w:r>
              <w:r w:rsidR="00156695">
                <w:rPr>
                  <w:webHidden/>
                </w:rPr>
                <w:fldChar w:fldCharType="begin"/>
              </w:r>
              <w:r w:rsidR="0090515A">
                <w:rPr>
                  <w:webHidden/>
                </w:rPr>
                <w:instrText xml:space="preserve"> PAGEREF _Toc370838611 \h </w:instrText>
              </w:r>
              <w:r w:rsidR="00156695">
                <w:rPr>
                  <w:webHidden/>
                </w:rPr>
              </w:r>
              <w:r w:rsidR="00156695">
                <w:rPr>
                  <w:webHidden/>
                </w:rPr>
                <w:fldChar w:fldCharType="separate"/>
              </w:r>
              <w:r w:rsidR="005F52E8">
                <w:rPr>
                  <w:webHidden/>
                </w:rPr>
                <w:t>13</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12" w:history="1">
              <w:r w:rsidR="0090515A" w:rsidRPr="008A1FEE">
                <w:rPr>
                  <w:rStyle w:val="Hyperlink"/>
                </w:rPr>
                <w:t>6.1</w:t>
              </w:r>
              <w:r w:rsidR="0090515A">
                <w:rPr>
                  <w:rFonts w:asciiTheme="minorHAnsi" w:eastAsiaTheme="minorEastAsia" w:hAnsiTheme="minorHAnsi" w:cstheme="minorBidi"/>
                  <w:sz w:val="22"/>
                  <w:szCs w:val="22"/>
                  <w:lang w:eastAsia="en-GB"/>
                </w:rPr>
                <w:tab/>
              </w:r>
              <w:r w:rsidR="0090515A" w:rsidRPr="008A1FEE">
                <w:rPr>
                  <w:rStyle w:val="Hyperlink"/>
                </w:rPr>
                <w:t>ITU-T Rec. H.248.30: RTCP extended performance metrics packages</w:t>
              </w:r>
              <w:r w:rsidR="0090515A">
                <w:rPr>
                  <w:webHidden/>
                </w:rPr>
                <w:tab/>
              </w:r>
              <w:r w:rsidR="00156695">
                <w:rPr>
                  <w:webHidden/>
                </w:rPr>
                <w:fldChar w:fldCharType="begin"/>
              </w:r>
              <w:r w:rsidR="0090515A">
                <w:rPr>
                  <w:webHidden/>
                </w:rPr>
                <w:instrText xml:space="preserve"> PAGEREF _Toc370838612 \h </w:instrText>
              </w:r>
              <w:r w:rsidR="00156695">
                <w:rPr>
                  <w:webHidden/>
                </w:rPr>
              </w:r>
              <w:r w:rsidR="00156695">
                <w:rPr>
                  <w:webHidden/>
                </w:rPr>
                <w:fldChar w:fldCharType="separate"/>
              </w:r>
              <w:r w:rsidR="005F52E8">
                <w:rPr>
                  <w:webHidden/>
                </w:rPr>
                <w:t>13</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13" w:history="1">
              <w:r w:rsidR="0090515A" w:rsidRPr="008A1FEE">
                <w:rPr>
                  <w:rStyle w:val="Hyperlink"/>
                </w:rPr>
                <w:t>6.2</w:t>
              </w:r>
              <w:r w:rsidR="0090515A">
                <w:rPr>
                  <w:rFonts w:asciiTheme="minorHAnsi" w:eastAsiaTheme="minorEastAsia" w:hAnsiTheme="minorHAnsi" w:cstheme="minorBidi"/>
                  <w:sz w:val="22"/>
                  <w:szCs w:val="22"/>
                  <w:lang w:eastAsia="en-GB"/>
                </w:rPr>
                <w:tab/>
              </w:r>
              <w:r w:rsidR="0090515A" w:rsidRPr="008A1FEE">
                <w:rPr>
                  <w:rStyle w:val="Hyperlink"/>
                </w:rPr>
                <w:t>ITU-T Rec. H.248.48: RTCP XR Block Reporting Package</w:t>
              </w:r>
              <w:r w:rsidR="0090515A">
                <w:rPr>
                  <w:webHidden/>
                </w:rPr>
                <w:tab/>
              </w:r>
              <w:r w:rsidR="00156695">
                <w:rPr>
                  <w:webHidden/>
                </w:rPr>
                <w:fldChar w:fldCharType="begin"/>
              </w:r>
              <w:r w:rsidR="0090515A">
                <w:rPr>
                  <w:webHidden/>
                </w:rPr>
                <w:instrText xml:space="preserve"> PAGEREF _Toc370838613 \h </w:instrText>
              </w:r>
              <w:r w:rsidR="00156695">
                <w:rPr>
                  <w:webHidden/>
                </w:rPr>
              </w:r>
              <w:r w:rsidR="00156695">
                <w:rPr>
                  <w:webHidden/>
                </w:rPr>
                <w:fldChar w:fldCharType="separate"/>
              </w:r>
              <w:r w:rsidR="005F52E8">
                <w:rPr>
                  <w:webHidden/>
                </w:rPr>
                <w:t>13</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14" w:history="1">
              <w:r w:rsidR="0090515A" w:rsidRPr="008A1FEE">
                <w:rPr>
                  <w:rStyle w:val="Hyperlink"/>
                </w:rPr>
                <w:t>6.3</w:t>
              </w:r>
              <w:r w:rsidR="0090515A">
                <w:rPr>
                  <w:rFonts w:asciiTheme="minorHAnsi" w:eastAsiaTheme="minorEastAsia" w:hAnsiTheme="minorHAnsi" w:cstheme="minorBidi"/>
                  <w:sz w:val="22"/>
                  <w:szCs w:val="22"/>
                  <w:lang w:eastAsia="en-GB"/>
                </w:rPr>
                <w:tab/>
              </w:r>
              <w:r w:rsidR="0090515A" w:rsidRPr="008A1FEE">
                <w:rPr>
                  <w:rStyle w:val="Hyperlink"/>
                </w:rPr>
                <w:t>Expired ITU-T proposal H.248.xnq: Extended Network Quality Metrics Packages for Next Generation Networks</w:t>
              </w:r>
              <w:r w:rsidR="0090515A">
                <w:rPr>
                  <w:webHidden/>
                </w:rPr>
                <w:tab/>
              </w:r>
              <w:r w:rsidR="00156695">
                <w:rPr>
                  <w:webHidden/>
                </w:rPr>
                <w:fldChar w:fldCharType="begin"/>
              </w:r>
              <w:r w:rsidR="0090515A">
                <w:rPr>
                  <w:webHidden/>
                </w:rPr>
                <w:instrText xml:space="preserve"> PAGEREF _Toc370838614 \h </w:instrText>
              </w:r>
              <w:r w:rsidR="00156695">
                <w:rPr>
                  <w:webHidden/>
                </w:rPr>
              </w:r>
              <w:r w:rsidR="00156695">
                <w:rPr>
                  <w:webHidden/>
                </w:rPr>
                <w:fldChar w:fldCharType="separate"/>
              </w:r>
              <w:r w:rsidR="005F52E8">
                <w:rPr>
                  <w:webHidden/>
                </w:rPr>
                <w:t>14</w:t>
              </w:r>
              <w:r w:rsidR="00156695">
                <w:rPr>
                  <w:webHidden/>
                </w:rPr>
                <w:fldChar w:fldCharType="end"/>
              </w:r>
            </w:hyperlink>
          </w:p>
          <w:p w:rsidR="0090515A" w:rsidRDefault="00412F14">
            <w:pPr>
              <w:pStyle w:val="TOC1"/>
              <w:rPr>
                <w:rFonts w:asciiTheme="minorHAnsi" w:eastAsiaTheme="minorEastAsia" w:hAnsiTheme="minorHAnsi" w:cstheme="minorBidi"/>
                <w:sz w:val="22"/>
                <w:szCs w:val="22"/>
                <w:lang w:eastAsia="en-GB"/>
              </w:rPr>
            </w:pPr>
            <w:hyperlink w:anchor="_Toc370838615" w:history="1">
              <w:r w:rsidR="0090515A" w:rsidRPr="008A1FEE">
                <w:rPr>
                  <w:rStyle w:val="Hyperlink"/>
                </w:rPr>
                <w:t>7</w:t>
              </w:r>
              <w:r w:rsidR="0090515A">
                <w:rPr>
                  <w:rFonts w:asciiTheme="minorHAnsi" w:eastAsiaTheme="minorEastAsia" w:hAnsiTheme="minorHAnsi" w:cstheme="minorBidi"/>
                  <w:sz w:val="22"/>
                  <w:szCs w:val="22"/>
                  <w:lang w:eastAsia="en-GB"/>
                </w:rPr>
                <w:tab/>
              </w:r>
              <w:r w:rsidR="0090515A" w:rsidRPr="008A1FEE">
                <w:rPr>
                  <w:rStyle w:val="Hyperlink"/>
                </w:rPr>
                <w:t>Classification of performance metrics</w:t>
              </w:r>
              <w:r w:rsidR="0090515A">
                <w:rPr>
                  <w:webHidden/>
                </w:rPr>
                <w:tab/>
              </w:r>
              <w:r w:rsidR="00156695">
                <w:rPr>
                  <w:webHidden/>
                </w:rPr>
                <w:fldChar w:fldCharType="begin"/>
              </w:r>
              <w:r w:rsidR="0090515A">
                <w:rPr>
                  <w:webHidden/>
                </w:rPr>
                <w:instrText xml:space="preserve"> PAGEREF _Toc370838615 \h </w:instrText>
              </w:r>
              <w:r w:rsidR="00156695">
                <w:rPr>
                  <w:webHidden/>
                </w:rPr>
              </w:r>
              <w:r w:rsidR="00156695">
                <w:rPr>
                  <w:webHidden/>
                </w:rPr>
                <w:fldChar w:fldCharType="separate"/>
              </w:r>
              <w:r w:rsidR="005F52E8">
                <w:rPr>
                  <w:webHidden/>
                </w:rPr>
                <w:t>14</w:t>
              </w:r>
              <w:r w:rsidR="00156695">
                <w:rPr>
                  <w:webHidden/>
                </w:rPr>
                <w:fldChar w:fldCharType="end"/>
              </w:r>
            </w:hyperlink>
          </w:p>
          <w:p w:rsidR="0090515A" w:rsidRDefault="00412F14">
            <w:pPr>
              <w:pStyle w:val="TOC1"/>
              <w:rPr>
                <w:rFonts w:asciiTheme="minorHAnsi" w:eastAsiaTheme="minorEastAsia" w:hAnsiTheme="minorHAnsi" w:cstheme="minorBidi"/>
                <w:sz w:val="22"/>
                <w:szCs w:val="22"/>
                <w:lang w:eastAsia="en-GB"/>
              </w:rPr>
            </w:pPr>
            <w:hyperlink w:anchor="_Toc370838616" w:history="1">
              <w:r w:rsidR="0090515A" w:rsidRPr="008A1FEE">
                <w:rPr>
                  <w:rStyle w:val="Hyperlink"/>
                </w:rPr>
                <w:t>8</w:t>
              </w:r>
              <w:r w:rsidR="0090515A">
                <w:rPr>
                  <w:rFonts w:asciiTheme="minorHAnsi" w:eastAsiaTheme="minorEastAsia" w:hAnsiTheme="minorHAnsi" w:cstheme="minorBidi"/>
                  <w:sz w:val="22"/>
                  <w:szCs w:val="22"/>
                  <w:lang w:eastAsia="en-GB"/>
                </w:rPr>
                <w:tab/>
              </w:r>
              <w:r w:rsidR="0090515A" w:rsidRPr="008A1FEE">
                <w:rPr>
                  <w:rStyle w:val="Hyperlink"/>
                </w:rPr>
                <w:t>Roles provided by MG</w:t>
              </w:r>
              <w:r w:rsidR="0090515A">
                <w:rPr>
                  <w:webHidden/>
                </w:rPr>
                <w:tab/>
              </w:r>
              <w:r w:rsidR="00156695">
                <w:rPr>
                  <w:webHidden/>
                </w:rPr>
                <w:fldChar w:fldCharType="begin"/>
              </w:r>
              <w:r w:rsidR="0090515A">
                <w:rPr>
                  <w:webHidden/>
                </w:rPr>
                <w:instrText xml:space="preserve"> PAGEREF _Toc370838616 \h </w:instrText>
              </w:r>
              <w:r w:rsidR="00156695">
                <w:rPr>
                  <w:webHidden/>
                </w:rPr>
              </w:r>
              <w:r w:rsidR="00156695">
                <w:rPr>
                  <w:webHidden/>
                </w:rPr>
                <w:fldChar w:fldCharType="separate"/>
              </w:r>
              <w:r w:rsidR="005F52E8">
                <w:rPr>
                  <w:webHidden/>
                </w:rPr>
                <w:t>15</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17" w:history="1">
              <w:r w:rsidR="0090515A" w:rsidRPr="008A1FEE">
                <w:rPr>
                  <w:rStyle w:val="Hyperlink"/>
                </w:rPr>
                <w:t>8.1</w:t>
              </w:r>
              <w:r w:rsidR="0090515A">
                <w:rPr>
                  <w:rFonts w:asciiTheme="minorHAnsi" w:eastAsiaTheme="minorEastAsia" w:hAnsiTheme="minorHAnsi" w:cstheme="minorBidi"/>
                  <w:sz w:val="22"/>
                  <w:szCs w:val="22"/>
                  <w:lang w:eastAsia="en-GB"/>
                </w:rPr>
                <w:tab/>
              </w:r>
              <w:r w:rsidR="0090515A" w:rsidRPr="008A1FEE">
                <w:rPr>
                  <w:rStyle w:val="Hyperlink"/>
                </w:rPr>
                <w:t>H.248 MG as general measurement point (MP)</w:t>
              </w:r>
              <w:r w:rsidR="0090515A">
                <w:rPr>
                  <w:webHidden/>
                </w:rPr>
                <w:tab/>
              </w:r>
              <w:r w:rsidR="00156695">
                <w:rPr>
                  <w:webHidden/>
                </w:rPr>
                <w:fldChar w:fldCharType="begin"/>
              </w:r>
              <w:r w:rsidR="0090515A">
                <w:rPr>
                  <w:webHidden/>
                </w:rPr>
                <w:instrText xml:space="preserve"> PAGEREF _Toc370838617 \h </w:instrText>
              </w:r>
              <w:r w:rsidR="00156695">
                <w:rPr>
                  <w:webHidden/>
                </w:rPr>
              </w:r>
              <w:r w:rsidR="00156695">
                <w:rPr>
                  <w:webHidden/>
                </w:rPr>
                <w:fldChar w:fldCharType="separate"/>
              </w:r>
              <w:r w:rsidR="005F52E8">
                <w:rPr>
                  <w:webHidden/>
                </w:rPr>
                <w:t>16</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18" w:history="1">
              <w:r w:rsidR="0090515A" w:rsidRPr="008A1FEE">
                <w:rPr>
                  <w:rStyle w:val="Hyperlink"/>
                </w:rPr>
                <w:t>8.2</w:t>
              </w:r>
              <w:r w:rsidR="0090515A">
                <w:rPr>
                  <w:rFonts w:asciiTheme="minorHAnsi" w:eastAsiaTheme="minorEastAsia" w:hAnsiTheme="minorHAnsi" w:cstheme="minorBidi"/>
                  <w:sz w:val="22"/>
                  <w:szCs w:val="22"/>
                  <w:lang w:eastAsia="en-GB"/>
                </w:rPr>
                <w:tab/>
              </w:r>
              <w:r w:rsidR="0090515A" w:rsidRPr="008A1FEE">
                <w:rPr>
                  <w:rStyle w:val="Hyperlink"/>
                </w:rPr>
                <w:t>H.248 MG as location-dependent measurement point (MP)</w:t>
              </w:r>
              <w:r w:rsidR="0090515A">
                <w:rPr>
                  <w:webHidden/>
                </w:rPr>
                <w:tab/>
              </w:r>
              <w:r w:rsidR="00156695">
                <w:rPr>
                  <w:webHidden/>
                </w:rPr>
                <w:fldChar w:fldCharType="begin"/>
              </w:r>
              <w:r w:rsidR="0090515A">
                <w:rPr>
                  <w:webHidden/>
                </w:rPr>
                <w:instrText xml:space="preserve"> PAGEREF _Toc370838618 \h </w:instrText>
              </w:r>
              <w:r w:rsidR="00156695">
                <w:rPr>
                  <w:webHidden/>
                </w:rPr>
              </w:r>
              <w:r w:rsidR="00156695">
                <w:rPr>
                  <w:webHidden/>
                </w:rPr>
                <w:fldChar w:fldCharType="separate"/>
              </w:r>
              <w:r w:rsidR="005F52E8">
                <w:rPr>
                  <w:webHidden/>
                </w:rPr>
                <w:t>16</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19" w:history="1">
              <w:r w:rsidR="0090515A" w:rsidRPr="008A1FEE">
                <w:rPr>
                  <w:rStyle w:val="Hyperlink"/>
                </w:rPr>
                <w:t>8.2.1</w:t>
              </w:r>
              <w:r w:rsidR="0090515A">
                <w:rPr>
                  <w:rFonts w:asciiTheme="minorHAnsi" w:eastAsiaTheme="minorEastAsia" w:hAnsiTheme="minorHAnsi" w:cstheme="minorBidi"/>
                  <w:sz w:val="22"/>
                  <w:szCs w:val="22"/>
                  <w:lang w:eastAsia="en-GB"/>
                </w:rPr>
                <w:tab/>
              </w:r>
              <w:r w:rsidR="0090515A" w:rsidRPr="008A1FEE">
                <w:rPr>
                  <w:rStyle w:val="Hyperlink"/>
                </w:rPr>
                <w:t>Location-independent requirements</w:t>
              </w:r>
              <w:r w:rsidR="0090515A">
                <w:rPr>
                  <w:webHidden/>
                </w:rPr>
                <w:tab/>
              </w:r>
              <w:r w:rsidR="00156695">
                <w:rPr>
                  <w:webHidden/>
                </w:rPr>
                <w:fldChar w:fldCharType="begin"/>
              </w:r>
              <w:r w:rsidR="0090515A">
                <w:rPr>
                  <w:webHidden/>
                </w:rPr>
                <w:instrText xml:space="preserve"> PAGEREF _Toc370838619 \h </w:instrText>
              </w:r>
              <w:r w:rsidR="00156695">
                <w:rPr>
                  <w:webHidden/>
                </w:rPr>
              </w:r>
              <w:r w:rsidR="00156695">
                <w:rPr>
                  <w:webHidden/>
                </w:rPr>
                <w:fldChar w:fldCharType="separate"/>
              </w:r>
              <w:r w:rsidR="005F52E8">
                <w:rPr>
                  <w:webHidden/>
                </w:rPr>
                <w:t>16</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20" w:history="1">
              <w:r w:rsidR="0090515A" w:rsidRPr="008A1FEE">
                <w:rPr>
                  <w:rStyle w:val="Hyperlink"/>
                </w:rPr>
                <w:t>8.2.2</w:t>
              </w:r>
              <w:r w:rsidR="0090515A">
                <w:rPr>
                  <w:rFonts w:asciiTheme="minorHAnsi" w:eastAsiaTheme="minorEastAsia" w:hAnsiTheme="minorHAnsi" w:cstheme="minorBidi"/>
                  <w:sz w:val="22"/>
                  <w:szCs w:val="22"/>
                  <w:lang w:eastAsia="en-GB"/>
                </w:rPr>
                <w:tab/>
              </w:r>
              <w:r w:rsidR="0090515A" w:rsidRPr="008A1FEE">
                <w:rPr>
                  <w:rStyle w:val="Hyperlink"/>
                </w:rPr>
                <w:t>Location and metric type specific restrictions</w:t>
              </w:r>
              <w:r w:rsidR="0090515A">
                <w:rPr>
                  <w:webHidden/>
                </w:rPr>
                <w:tab/>
              </w:r>
              <w:r w:rsidR="00156695">
                <w:rPr>
                  <w:webHidden/>
                </w:rPr>
                <w:fldChar w:fldCharType="begin"/>
              </w:r>
              <w:r w:rsidR="0090515A">
                <w:rPr>
                  <w:webHidden/>
                </w:rPr>
                <w:instrText xml:space="preserve"> PAGEREF _Toc370838620 \h </w:instrText>
              </w:r>
              <w:r w:rsidR="00156695">
                <w:rPr>
                  <w:webHidden/>
                </w:rPr>
              </w:r>
              <w:r w:rsidR="00156695">
                <w:rPr>
                  <w:webHidden/>
                </w:rPr>
                <w:fldChar w:fldCharType="separate"/>
              </w:r>
              <w:r w:rsidR="005F52E8">
                <w:rPr>
                  <w:webHidden/>
                </w:rPr>
                <w:t>17</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21" w:history="1">
              <w:r w:rsidR="0090515A" w:rsidRPr="008A1FEE">
                <w:rPr>
                  <w:rStyle w:val="Hyperlink"/>
                </w:rPr>
                <w:t>8.3</w:t>
              </w:r>
              <w:r w:rsidR="0090515A">
                <w:rPr>
                  <w:rFonts w:asciiTheme="minorHAnsi" w:eastAsiaTheme="minorEastAsia" w:hAnsiTheme="minorHAnsi" w:cstheme="minorBidi"/>
                  <w:sz w:val="22"/>
                  <w:szCs w:val="22"/>
                  <w:lang w:eastAsia="en-GB"/>
                </w:rPr>
                <w:tab/>
              </w:r>
              <w:r w:rsidR="0090515A" w:rsidRPr="008A1FEE">
                <w:rPr>
                  <w:rStyle w:val="Hyperlink"/>
                </w:rPr>
                <w:t>H.248 MG as collection point (CP)</w:t>
              </w:r>
              <w:r w:rsidR="0090515A">
                <w:rPr>
                  <w:webHidden/>
                </w:rPr>
                <w:tab/>
              </w:r>
              <w:r w:rsidR="00156695">
                <w:rPr>
                  <w:webHidden/>
                </w:rPr>
                <w:fldChar w:fldCharType="begin"/>
              </w:r>
              <w:r w:rsidR="0090515A">
                <w:rPr>
                  <w:webHidden/>
                </w:rPr>
                <w:instrText xml:space="preserve"> PAGEREF _Toc370838621 \h </w:instrText>
              </w:r>
              <w:r w:rsidR="00156695">
                <w:rPr>
                  <w:webHidden/>
                </w:rPr>
              </w:r>
              <w:r w:rsidR="00156695">
                <w:rPr>
                  <w:webHidden/>
                </w:rPr>
                <w:fldChar w:fldCharType="separate"/>
              </w:r>
              <w:r w:rsidR="005F52E8">
                <w:rPr>
                  <w:webHidden/>
                </w:rPr>
                <w:t>17</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22" w:history="1">
              <w:r w:rsidR="0090515A" w:rsidRPr="008A1FEE">
                <w:rPr>
                  <w:rStyle w:val="Hyperlink"/>
                </w:rPr>
                <w:t>8.4</w:t>
              </w:r>
              <w:r w:rsidR="0090515A">
                <w:rPr>
                  <w:rFonts w:asciiTheme="minorHAnsi" w:eastAsiaTheme="minorEastAsia" w:hAnsiTheme="minorHAnsi" w:cstheme="minorBidi"/>
                  <w:sz w:val="22"/>
                  <w:szCs w:val="22"/>
                  <w:lang w:eastAsia="en-GB"/>
                </w:rPr>
                <w:tab/>
              </w:r>
              <w:r w:rsidR="0090515A" w:rsidRPr="008A1FEE">
                <w:rPr>
                  <w:rStyle w:val="Hyperlink"/>
                </w:rPr>
                <w:t>H.248 MG as reporting point at IP bearer interface (RP</w:t>
              </w:r>
              <w:r w:rsidR="0090515A" w:rsidRPr="008A1FEE">
                <w:rPr>
                  <w:rStyle w:val="Hyperlink"/>
                  <w:vertAlign w:val="subscript"/>
                </w:rPr>
                <w:t>RTCP</w:t>
              </w:r>
              <w:r w:rsidR="0090515A" w:rsidRPr="008A1FEE">
                <w:rPr>
                  <w:rStyle w:val="Hyperlink"/>
                </w:rPr>
                <w:t>)</w:t>
              </w:r>
              <w:r w:rsidR="0090515A">
                <w:rPr>
                  <w:webHidden/>
                </w:rPr>
                <w:tab/>
              </w:r>
              <w:r w:rsidR="00156695">
                <w:rPr>
                  <w:webHidden/>
                </w:rPr>
                <w:fldChar w:fldCharType="begin"/>
              </w:r>
              <w:r w:rsidR="0090515A">
                <w:rPr>
                  <w:webHidden/>
                </w:rPr>
                <w:instrText xml:space="preserve"> PAGEREF _Toc370838622 \h </w:instrText>
              </w:r>
              <w:r w:rsidR="00156695">
                <w:rPr>
                  <w:webHidden/>
                </w:rPr>
              </w:r>
              <w:r w:rsidR="00156695">
                <w:rPr>
                  <w:webHidden/>
                </w:rPr>
                <w:fldChar w:fldCharType="separate"/>
              </w:r>
              <w:r w:rsidR="005F52E8">
                <w:rPr>
                  <w:webHidden/>
                </w:rPr>
                <w:t>17</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23" w:history="1">
              <w:r w:rsidR="0090515A" w:rsidRPr="008A1FEE">
                <w:rPr>
                  <w:rStyle w:val="Hyperlink"/>
                </w:rPr>
                <w:t>8.4.1</w:t>
              </w:r>
              <w:r w:rsidR="0090515A">
                <w:rPr>
                  <w:rFonts w:asciiTheme="minorHAnsi" w:eastAsiaTheme="minorEastAsia" w:hAnsiTheme="minorHAnsi" w:cstheme="minorBidi"/>
                  <w:sz w:val="22"/>
                  <w:szCs w:val="22"/>
                  <w:lang w:eastAsia="en-GB"/>
                </w:rPr>
                <w:tab/>
              </w:r>
              <w:r w:rsidR="0090515A" w:rsidRPr="008A1FEE">
                <w:rPr>
                  <w:rStyle w:val="Hyperlink"/>
                </w:rPr>
                <w:t>Measurement data</w:t>
              </w:r>
              <w:r w:rsidR="0090515A">
                <w:rPr>
                  <w:webHidden/>
                </w:rPr>
                <w:tab/>
              </w:r>
              <w:r w:rsidR="00156695">
                <w:rPr>
                  <w:webHidden/>
                </w:rPr>
                <w:fldChar w:fldCharType="begin"/>
              </w:r>
              <w:r w:rsidR="0090515A">
                <w:rPr>
                  <w:webHidden/>
                </w:rPr>
                <w:instrText xml:space="preserve"> PAGEREF _Toc370838623 \h </w:instrText>
              </w:r>
              <w:r w:rsidR="00156695">
                <w:rPr>
                  <w:webHidden/>
                </w:rPr>
              </w:r>
              <w:r w:rsidR="00156695">
                <w:rPr>
                  <w:webHidden/>
                </w:rPr>
                <w:fldChar w:fldCharType="separate"/>
              </w:r>
              <w:r w:rsidR="005F52E8">
                <w:rPr>
                  <w:webHidden/>
                </w:rPr>
                <w:t>17</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24" w:history="1">
              <w:r w:rsidR="0090515A" w:rsidRPr="008A1FEE">
                <w:rPr>
                  <w:rStyle w:val="Hyperlink"/>
                </w:rPr>
                <w:t>8.4.2</w:t>
              </w:r>
              <w:r w:rsidR="0090515A">
                <w:rPr>
                  <w:rFonts w:asciiTheme="minorHAnsi" w:eastAsiaTheme="minorEastAsia" w:hAnsiTheme="minorHAnsi" w:cstheme="minorBidi"/>
                  <w:sz w:val="22"/>
                  <w:szCs w:val="22"/>
                  <w:lang w:eastAsia="en-GB"/>
                </w:rPr>
                <w:tab/>
              </w:r>
              <w:r w:rsidR="0090515A" w:rsidRPr="008A1FEE">
                <w:rPr>
                  <w:rStyle w:val="Hyperlink"/>
                </w:rPr>
                <w:t>Measurement configuration</w:t>
              </w:r>
              <w:r w:rsidR="0090515A">
                <w:rPr>
                  <w:webHidden/>
                </w:rPr>
                <w:tab/>
              </w:r>
              <w:r w:rsidR="00156695">
                <w:rPr>
                  <w:webHidden/>
                </w:rPr>
                <w:fldChar w:fldCharType="begin"/>
              </w:r>
              <w:r w:rsidR="0090515A">
                <w:rPr>
                  <w:webHidden/>
                </w:rPr>
                <w:instrText xml:space="preserve"> PAGEREF _Toc370838624 \h </w:instrText>
              </w:r>
              <w:r w:rsidR="00156695">
                <w:rPr>
                  <w:webHidden/>
                </w:rPr>
              </w:r>
              <w:r w:rsidR="00156695">
                <w:rPr>
                  <w:webHidden/>
                </w:rPr>
                <w:fldChar w:fldCharType="separate"/>
              </w:r>
              <w:r w:rsidR="005F52E8">
                <w:rPr>
                  <w:webHidden/>
                </w:rPr>
                <w:t>17</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25" w:history="1">
              <w:r w:rsidR="0090515A" w:rsidRPr="008A1FEE">
                <w:rPr>
                  <w:rStyle w:val="Hyperlink"/>
                </w:rPr>
                <w:t>8.5</w:t>
              </w:r>
              <w:r w:rsidR="0090515A">
                <w:rPr>
                  <w:rFonts w:asciiTheme="minorHAnsi" w:eastAsiaTheme="minorEastAsia" w:hAnsiTheme="minorHAnsi" w:cstheme="minorBidi"/>
                  <w:sz w:val="22"/>
                  <w:szCs w:val="22"/>
                  <w:lang w:eastAsia="en-GB"/>
                </w:rPr>
                <w:tab/>
              </w:r>
              <w:r w:rsidR="0090515A" w:rsidRPr="008A1FEE">
                <w:rPr>
                  <w:rStyle w:val="Hyperlink"/>
                </w:rPr>
                <w:t>H.248 MG as reporting point at H.248 interface (RP</w:t>
              </w:r>
              <w:r w:rsidR="0090515A" w:rsidRPr="008A1FEE">
                <w:rPr>
                  <w:rStyle w:val="Hyperlink"/>
                  <w:vertAlign w:val="subscript"/>
                </w:rPr>
                <w:t>H.248</w:t>
              </w:r>
              <w:r w:rsidR="0090515A" w:rsidRPr="008A1FEE">
                <w:rPr>
                  <w:rStyle w:val="Hyperlink"/>
                </w:rPr>
                <w:t>)</w:t>
              </w:r>
              <w:r w:rsidR="0090515A">
                <w:rPr>
                  <w:webHidden/>
                </w:rPr>
                <w:tab/>
              </w:r>
              <w:r w:rsidR="00156695">
                <w:rPr>
                  <w:webHidden/>
                </w:rPr>
                <w:fldChar w:fldCharType="begin"/>
              </w:r>
              <w:r w:rsidR="0090515A">
                <w:rPr>
                  <w:webHidden/>
                </w:rPr>
                <w:instrText xml:space="preserve"> PAGEREF _Toc370838625 \h </w:instrText>
              </w:r>
              <w:r w:rsidR="00156695">
                <w:rPr>
                  <w:webHidden/>
                </w:rPr>
              </w:r>
              <w:r w:rsidR="00156695">
                <w:rPr>
                  <w:webHidden/>
                </w:rPr>
                <w:fldChar w:fldCharType="separate"/>
              </w:r>
              <w:r w:rsidR="005F52E8">
                <w:rPr>
                  <w:webHidden/>
                </w:rPr>
                <w:t>17</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26" w:history="1">
              <w:r w:rsidR="0090515A" w:rsidRPr="008A1FEE">
                <w:rPr>
                  <w:rStyle w:val="Hyperlink"/>
                </w:rPr>
                <w:t>8.5.1</w:t>
              </w:r>
              <w:r w:rsidR="0090515A">
                <w:rPr>
                  <w:rFonts w:asciiTheme="minorHAnsi" w:eastAsiaTheme="minorEastAsia" w:hAnsiTheme="minorHAnsi" w:cstheme="minorBidi"/>
                  <w:sz w:val="22"/>
                  <w:szCs w:val="22"/>
                  <w:lang w:eastAsia="en-GB"/>
                </w:rPr>
                <w:tab/>
              </w:r>
              <w:r w:rsidR="0090515A" w:rsidRPr="008A1FEE">
                <w:rPr>
                  <w:rStyle w:val="Hyperlink"/>
                </w:rPr>
                <w:t>Reporting content</w:t>
              </w:r>
              <w:r w:rsidR="0090515A">
                <w:rPr>
                  <w:webHidden/>
                </w:rPr>
                <w:tab/>
              </w:r>
              <w:r w:rsidR="00156695">
                <w:rPr>
                  <w:webHidden/>
                </w:rPr>
                <w:fldChar w:fldCharType="begin"/>
              </w:r>
              <w:r w:rsidR="0090515A">
                <w:rPr>
                  <w:webHidden/>
                </w:rPr>
                <w:instrText xml:space="preserve"> PAGEREF _Toc370838626 \h </w:instrText>
              </w:r>
              <w:r w:rsidR="00156695">
                <w:rPr>
                  <w:webHidden/>
                </w:rPr>
              </w:r>
              <w:r w:rsidR="00156695">
                <w:rPr>
                  <w:webHidden/>
                </w:rPr>
                <w:fldChar w:fldCharType="separate"/>
              </w:r>
              <w:r w:rsidR="005F52E8">
                <w:rPr>
                  <w:webHidden/>
                </w:rPr>
                <w:t>17</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27" w:history="1">
              <w:r w:rsidR="0090515A" w:rsidRPr="008A1FEE">
                <w:rPr>
                  <w:rStyle w:val="Hyperlink"/>
                </w:rPr>
                <w:t>8.5.2</w:t>
              </w:r>
              <w:r w:rsidR="0090515A">
                <w:rPr>
                  <w:rFonts w:asciiTheme="minorHAnsi" w:eastAsiaTheme="minorEastAsia" w:hAnsiTheme="minorHAnsi" w:cstheme="minorBidi"/>
                  <w:sz w:val="22"/>
                  <w:szCs w:val="22"/>
                  <w:lang w:eastAsia="en-GB"/>
                </w:rPr>
                <w:tab/>
              </w:r>
              <w:r w:rsidR="0090515A" w:rsidRPr="008A1FEE">
                <w:rPr>
                  <w:rStyle w:val="Hyperlink"/>
                </w:rPr>
                <w:t>Reporting control</w:t>
              </w:r>
              <w:r w:rsidR="0090515A">
                <w:rPr>
                  <w:webHidden/>
                </w:rPr>
                <w:tab/>
              </w:r>
              <w:r w:rsidR="00156695">
                <w:rPr>
                  <w:webHidden/>
                </w:rPr>
                <w:fldChar w:fldCharType="begin"/>
              </w:r>
              <w:r w:rsidR="0090515A">
                <w:rPr>
                  <w:webHidden/>
                </w:rPr>
                <w:instrText xml:space="preserve"> PAGEREF _Toc370838627 \h </w:instrText>
              </w:r>
              <w:r w:rsidR="00156695">
                <w:rPr>
                  <w:webHidden/>
                </w:rPr>
              </w:r>
              <w:r w:rsidR="00156695">
                <w:rPr>
                  <w:webHidden/>
                </w:rPr>
                <w:fldChar w:fldCharType="separate"/>
              </w:r>
              <w:r w:rsidR="005F52E8">
                <w:rPr>
                  <w:webHidden/>
                </w:rPr>
                <w:t>18</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28" w:history="1">
              <w:r w:rsidR="0090515A" w:rsidRPr="008A1FEE">
                <w:rPr>
                  <w:rStyle w:val="Hyperlink"/>
                </w:rPr>
                <w:t>8.6</w:t>
              </w:r>
              <w:r w:rsidR="0090515A">
                <w:rPr>
                  <w:rFonts w:asciiTheme="minorHAnsi" w:eastAsiaTheme="minorEastAsia" w:hAnsiTheme="minorHAnsi" w:cstheme="minorBidi"/>
                  <w:sz w:val="22"/>
                  <w:szCs w:val="22"/>
                  <w:lang w:eastAsia="en-GB"/>
                </w:rPr>
                <w:tab/>
              </w:r>
              <w:r w:rsidR="0090515A" w:rsidRPr="008A1FEE">
                <w:rPr>
                  <w:rStyle w:val="Hyperlink"/>
                </w:rPr>
                <w:t>H.248 MG as filtering point (for RTCP traffic) (FP)</w:t>
              </w:r>
              <w:r w:rsidR="0090515A">
                <w:rPr>
                  <w:webHidden/>
                </w:rPr>
                <w:tab/>
              </w:r>
              <w:r w:rsidR="00156695">
                <w:rPr>
                  <w:webHidden/>
                </w:rPr>
                <w:fldChar w:fldCharType="begin"/>
              </w:r>
              <w:r w:rsidR="0090515A">
                <w:rPr>
                  <w:webHidden/>
                </w:rPr>
                <w:instrText xml:space="preserve"> PAGEREF _Toc370838628 \h </w:instrText>
              </w:r>
              <w:r w:rsidR="00156695">
                <w:rPr>
                  <w:webHidden/>
                </w:rPr>
              </w:r>
              <w:r w:rsidR="00156695">
                <w:rPr>
                  <w:webHidden/>
                </w:rPr>
                <w:fldChar w:fldCharType="separate"/>
              </w:r>
              <w:r w:rsidR="005F52E8">
                <w:rPr>
                  <w:webHidden/>
                </w:rPr>
                <w:t>18</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29" w:history="1">
              <w:r w:rsidR="0090515A" w:rsidRPr="008A1FEE">
                <w:rPr>
                  <w:rStyle w:val="Hyperlink"/>
                </w:rPr>
                <w:t>8.7</w:t>
              </w:r>
              <w:r w:rsidR="0090515A">
                <w:rPr>
                  <w:rFonts w:asciiTheme="minorHAnsi" w:eastAsiaTheme="minorEastAsia" w:hAnsiTheme="minorHAnsi" w:cstheme="minorBidi"/>
                  <w:sz w:val="22"/>
                  <w:szCs w:val="22"/>
                  <w:lang w:eastAsia="en-GB"/>
                </w:rPr>
                <w:tab/>
              </w:r>
              <w:r w:rsidR="0090515A" w:rsidRPr="008A1FEE">
                <w:rPr>
                  <w:rStyle w:val="Hyperlink"/>
                </w:rPr>
                <w:t>H.248 MG as loopback point (for RTP/RTCP traffic) (LP)</w:t>
              </w:r>
              <w:r w:rsidR="0090515A">
                <w:rPr>
                  <w:webHidden/>
                </w:rPr>
                <w:tab/>
              </w:r>
              <w:r w:rsidR="00156695">
                <w:rPr>
                  <w:webHidden/>
                </w:rPr>
                <w:fldChar w:fldCharType="begin"/>
              </w:r>
              <w:r w:rsidR="0090515A">
                <w:rPr>
                  <w:webHidden/>
                </w:rPr>
                <w:instrText xml:space="preserve"> PAGEREF _Toc370838629 \h </w:instrText>
              </w:r>
              <w:r w:rsidR="00156695">
                <w:rPr>
                  <w:webHidden/>
                </w:rPr>
              </w:r>
              <w:r w:rsidR="00156695">
                <w:rPr>
                  <w:webHidden/>
                </w:rPr>
                <w:fldChar w:fldCharType="separate"/>
              </w:r>
              <w:r w:rsidR="005F52E8">
                <w:rPr>
                  <w:webHidden/>
                </w:rPr>
                <w:t>19</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30" w:history="1">
              <w:r w:rsidR="0090515A" w:rsidRPr="008A1FEE">
                <w:rPr>
                  <w:rStyle w:val="Hyperlink"/>
                </w:rPr>
                <w:t>8.8</w:t>
              </w:r>
              <w:r w:rsidR="0090515A">
                <w:rPr>
                  <w:rFonts w:asciiTheme="minorHAnsi" w:eastAsiaTheme="minorEastAsia" w:hAnsiTheme="minorHAnsi" w:cstheme="minorBidi"/>
                  <w:sz w:val="22"/>
                  <w:szCs w:val="22"/>
                  <w:lang w:eastAsia="en-GB"/>
                </w:rPr>
                <w:tab/>
              </w:r>
              <w:r w:rsidR="0090515A" w:rsidRPr="008A1FEE">
                <w:rPr>
                  <w:rStyle w:val="Hyperlink"/>
                </w:rPr>
                <w:t>Support of specific RTP topologies</w:t>
              </w:r>
              <w:r w:rsidR="0090515A">
                <w:rPr>
                  <w:webHidden/>
                </w:rPr>
                <w:tab/>
              </w:r>
              <w:r w:rsidR="00156695">
                <w:rPr>
                  <w:webHidden/>
                </w:rPr>
                <w:fldChar w:fldCharType="begin"/>
              </w:r>
              <w:r w:rsidR="0090515A">
                <w:rPr>
                  <w:webHidden/>
                </w:rPr>
                <w:instrText xml:space="preserve"> PAGEREF _Toc370838630 \h </w:instrText>
              </w:r>
              <w:r w:rsidR="00156695">
                <w:rPr>
                  <w:webHidden/>
                </w:rPr>
              </w:r>
              <w:r w:rsidR="00156695">
                <w:rPr>
                  <w:webHidden/>
                </w:rPr>
                <w:fldChar w:fldCharType="separate"/>
              </w:r>
              <w:r w:rsidR="005F52E8">
                <w:rPr>
                  <w:webHidden/>
                </w:rPr>
                <w:t>19</w:t>
              </w:r>
              <w:r w:rsidR="00156695">
                <w:rPr>
                  <w:webHidden/>
                </w:rPr>
                <w:fldChar w:fldCharType="end"/>
              </w:r>
            </w:hyperlink>
          </w:p>
          <w:p w:rsidR="0090515A" w:rsidRDefault="00412F14">
            <w:pPr>
              <w:pStyle w:val="TOC1"/>
              <w:rPr>
                <w:rFonts w:asciiTheme="minorHAnsi" w:eastAsiaTheme="minorEastAsia" w:hAnsiTheme="minorHAnsi" w:cstheme="minorBidi"/>
                <w:sz w:val="22"/>
                <w:szCs w:val="22"/>
                <w:lang w:eastAsia="en-GB"/>
              </w:rPr>
            </w:pPr>
            <w:hyperlink w:anchor="_Toc370838631" w:history="1">
              <w:r w:rsidR="0090515A" w:rsidRPr="008A1FEE">
                <w:rPr>
                  <w:rStyle w:val="Hyperlink"/>
                </w:rPr>
                <w:t>9</w:t>
              </w:r>
              <w:r w:rsidR="0090515A">
                <w:rPr>
                  <w:rFonts w:asciiTheme="minorHAnsi" w:eastAsiaTheme="minorEastAsia" w:hAnsiTheme="minorHAnsi" w:cstheme="minorBidi"/>
                  <w:sz w:val="22"/>
                  <w:szCs w:val="22"/>
                  <w:lang w:eastAsia="en-GB"/>
                </w:rPr>
                <w:tab/>
              </w:r>
              <w:r w:rsidR="0090515A" w:rsidRPr="008A1FEE">
                <w:rPr>
                  <w:rStyle w:val="Hyperlink"/>
                </w:rPr>
                <w:t>H.248 profile specification guidelines</w:t>
              </w:r>
              <w:r w:rsidR="0090515A">
                <w:rPr>
                  <w:webHidden/>
                </w:rPr>
                <w:tab/>
              </w:r>
              <w:r w:rsidR="00156695">
                <w:rPr>
                  <w:webHidden/>
                </w:rPr>
                <w:fldChar w:fldCharType="begin"/>
              </w:r>
              <w:r w:rsidR="0090515A">
                <w:rPr>
                  <w:webHidden/>
                </w:rPr>
                <w:instrText xml:space="preserve"> PAGEREF _Toc370838631 \h </w:instrText>
              </w:r>
              <w:r w:rsidR="00156695">
                <w:rPr>
                  <w:webHidden/>
                </w:rPr>
              </w:r>
              <w:r w:rsidR="00156695">
                <w:rPr>
                  <w:webHidden/>
                </w:rPr>
                <w:fldChar w:fldCharType="separate"/>
              </w:r>
              <w:r w:rsidR="005F52E8">
                <w:rPr>
                  <w:webHidden/>
                </w:rPr>
                <w:t>20</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32" w:history="1">
              <w:r w:rsidR="0090515A" w:rsidRPr="008A1FEE">
                <w:rPr>
                  <w:rStyle w:val="Hyperlink"/>
                </w:rPr>
                <w:t>9.1</w:t>
              </w:r>
              <w:r w:rsidR="0090515A">
                <w:rPr>
                  <w:rFonts w:asciiTheme="minorHAnsi" w:eastAsiaTheme="minorEastAsia" w:hAnsiTheme="minorHAnsi" w:cstheme="minorBidi"/>
                  <w:sz w:val="22"/>
                  <w:szCs w:val="22"/>
                  <w:lang w:eastAsia="en-GB"/>
                </w:rPr>
                <w:tab/>
              </w:r>
              <w:r w:rsidR="0090515A" w:rsidRPr="008A1FEE">
                <w:rPr>
                  <w:rStyle w:val="Hyperlink"/>
                </w:rPr>
                <w:t>Profile Identification</w:t>
              </w:r>
              <w:r w:rsidR="0090515A">
                <w:rPr>
                  <w:webHidden/>
                </w:rPr>
                <w:tab/>
              </w:r>
              <w:r w:rsidR="00156695">
                <w:rPr>
                  <w:webHidden/>
                </w:rPr>
                <w:fldChar w:fldCharType="begin"/>
              </w:r>
              <w:r w:rsidR="0090515A">
                <w:rPr>
                  <w:webHidden/>
                </w:rPr>
                <w:instrText xml:space="preserve"> PAGEREF _Toc370838632 \h </w:instrText>
              </w:r>
              <w:r w:rsidR="00156695">
                <w:rPr>
                  <w:webHidden/>
                </w:rPr>
              </w:r>
              <w:r w:rsidR="00156695">
                <w:rPr>
                  <w:webHidden/>
                </w:rPr>
                <w:fldChar w:fldCharType="separate"/>
              </w:r>
              <w:r w:rsidR="005F52E8">
                <w:rPr>
                  <w:webHidden/>
                </w:rPr>
                <w:t>20</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33" w:history="1">
              <w:r w:rsidR="0090515A" w:rsidRPr="008A1FEE">
                <w:rPr>
                  <w:rStyle w:val="Hyperlink"/>
                </w:rPr>
                <w:t>9.2</w:t>
              </w:r>
              <w:r w:rsidR="0090515A">
                <w:rPr>
                  <w:rFonts w:asciiTheme="minorHAnsi" w:eastAsiaTheme="minorEastAsia" w:hAnsiTheme="minorHAnsi" w:cstheme="minorBidi"/>
                  <w:sz w:val="22"/>
                  <w:szCs w:val="22"/>
                  <w:lang w:eastAsia="en-GB"/>
                </w:rPr>
                <w:tab/>
              </w:r>
              <w:r w:rsidR="0090515A" w:rsidRPr="008A1FEE">
                <w:rPr>
                  <w:rStyle w:val="Hyperlink"/>
                </w:rPr>
                <w:t>Summary</w:t>
              </w:r>
              <w:r w:rsidR="0090515A">
                <w:rPr>
                  <w:webHidden/>
                </w:rPr>
                <w:tab/>
              </w:r>
              <w:r w:rsidR="00156695">
                <w:rPr>
                  <w:webHidden/>
                </w:rPr>
                <w:fldChar w:fldCharType="begin"/>
              </w:r>
              <w:r w:rsidR="0090515A">
                <w:rPr>
                  <w:webHidden/>
                </w:rPr>
                <w:instrText xml:space="preserve"> PAGEREF _Toc370838633 \h </w:instrText>
              </w:r>
              <w:r w:rsidR="00156695">
                <w:rPr>
                  <w:webHidden/>
                </w:rPr>
              </w:r>
              <w:r w:rsidR="00156695">
                <w:rPr>
                  <w:webHidden/>
                </w:rPr>
                <w:fldChar w:fldCharType="separate"/>
              </w:r>
              <w:r w:rsidR="005F52E8">
                <w:rPr>
                  <w:webHidden/>
                </w:rPr>
                <w:t>20</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34" w:history="1">
              <w:r w:rsidR="0090515A" w:rsidRPr="008A1FEE">
                <w:rPr>
                  <w:rStyle w:val="Hyperlink"/>
                </w:rPr>
                <w:t>9.3</w:t>
              </w:r>
              <w:r w:rsidR="0090515A">
                <w:rPr>
                  <w:rFonts w:asciiTheme="minorHAnsi" w:eastAsiaTheme="minorEastAsia" w:hAnsiTheme="minorHAnsi" w:cstheme="minorBidi"/>
                  <w:sz w:val="22"/>
                  <w:szCs w:val="22"/>
                  <w:lang w:eastAsia="en-GB"/>
                </w:rPr>
                <w:tab/>
              </w:r>
              <w:r w:rsidR="0090515A" w:rsidRPr="008A1FEE">
                <w:rPr>
                  <w:rStyle w:val="Hyperlink"/>
                </w:rPr>
                <w:t>Gateway Control Protocol Version</w:t>
              </w:r>
              <w:r w:rsidR="0090515A">
                <w:rPr>
                  <w:webHidden/>
                </w:rPr>
                <w:tab/>
              </w:r>
              <w:r w:rsidR="00156695">
                <w:rPr>
                  <w:webHidden/>
                </w:rPr>
                <w:fldChar w:fldCharType="begin"/>
              </w:r>
              <w:r w:rsidR="0090515A">
                <w:rPr>
                  <w:webHidden/>
                </w:rPr>
                <w:instrText xml:space="preserve"> PAGEREF _Toc370838634 \h </w:instrText>
              </w:r>
              <w:r w:rsidR="00156695">
                <w:rPr>
                  <w:webHidden/>
                </w:rPr>
              </w:r>
              <w:r w:rsidR="00156695">
                <w:rPr>
                  <w:webHidden/>
                </w:rPr>
                <w:fldChar w:fldCharType="separate"/>
              </w:r>
              <w:r w:rsidR="005F52E8">
                <w:rPr>
                  <w:webHidden/>
                </w:rPr>
                <w:t>20</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35" w:history="1">
              <w:r w:rsidR="0090515A" w:rsidRPr="008A1FEE">
                <w:rPr>
                  <w:rStyle w:val="Hyperlink"/>
                </w:rPr>
                <w:t>9.4</w:t>
              </w:r>
              <w:r w:rsidR="0090515A">
                <w:rPr>
                  <w:rFonts w:asciiTheme="minorHAnsi" w:eastAsiaTheme="minorEastAsia" w:hAnsiTheme="minorHAnsi" w:cstheme="minorBidi"/>
                  <w:sz w:val="22"/>
                  <w:szCs w:val="22"/>
                  <w:lang w:eastAsia="en-GB"/>
                </w:rPr>
                <w:tab/>
              </w:r>
              <w:r w:rsidR="0090515A" w:rsidRPr="008A1FEE">
                <w:rPr>
                  <w:rStyle w:val="Hyperlink"/>
                </w:rPr>
                <w:t>Connection Model</w:t>
              </w:r>
              <w:r w:rsidR="0090515A">
                <w:rPr>
                  <w:webHidden/>
                </w:rPr>
                <w:tab/>
              </w:r>
              <w:r w:rsidR="00156695">
                <w:rPr>
                  <w:webHidden/>
                </w:rPr>
                <w:fldChar w:fldCharType="begin"/>
              </w:r>
              <w:r w:rsidR="0090515A">
                <w:rPr>
                  <w:webHidden/>
                </w:rPr>
                <w:instrText xml:space="preserve"> PAGEREF _Toc370838635 \h </w:instrText>
              </w:r>
              <w:r w:rsidR="00156695">
                <w:rPr>
                  <w:webHidden/>
                </w:rPr>
              </w:r>
              <w:r w:rsidR="00156695">
                <w:rPr>
                  <w:webHidden/>
                </w:rPr>
                <w:fldChar w:fldCharType="separate"/>
              </w:r>
              <w:r w:rsidR="005F52E8">
                <w:rPr>
                  <w:webHidden/>
                </w:rPr>
                <w:t>20</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36" w:history="1">
              <w:r w:rsidR="0090515A" w:rsidRPr="008A1FEE">
                <w:rPr>
                  <w:rStyle w:val="Hyperlink"/>
                </w:rPr>
                <w:t>9.5</w:t>
              </w:r>
              <w:r w:rsidR="0090515A">
                <w:rPr>
                  <w:rFonts w:asciiTheme="minorHAnsi" w:eastAsiaTheme="minorEastAsia" w:hAnsiTheme="minorHAnsi" w:cstheme="minorBidi"/>
                  <w:sz w:val="22"/>
                  <w:szCs w:val="22"/>
                  <w:lang w:eastAsia="en-GB"/>
                </w:rPr>
                <w:tab/>
              </w:r>
              <w:r w:rsidR="0090515A" w:rsidRPr="008A1FEE">
                <w:rPr>
                  <w:rStyle w:val="Hyperlink"/>
                </w:rPr>
                <w:t>Context Attributes</w:t>
              </w:r>
              <w:r w:rsidR="0090515A">
                <w:rPr>
                  <w:webHidden/>
                </w:rPr>
                <w:tab/>
              </w:r>
              <w:r w:rsidR="00156695">
                <w:rPr>
                  <w:webHidden/>
                </w:rPr>
                <w:fldChar w:fldCharType="begin"/>
              </w:r>
              <w:r w:rsidR="0090515A">
                <w:rPr>
                  <w:webHidden/>
                </w:rPr>
                <w:instrText xml:space="preserve"> PAGEREF _Toc370838636 \h </w:instrText>
              </w:r>
              <w:r w:rsidR="00156695">
                <w:rPr>
                  <w:webHidden/>
                </w:rPr>
              </w:r>
              <w:r w:rsidR="00156695">
                <w:rPr>
                  <w:webHidden/>
                </w:rPr>
                <w:fldChar w:fldCharType="separate"/>
              </w:r>
              <w:r w:rsidR="005F52E8">
                <w:rPr>
                  <w:webHidden/>
                </w:rPr>
                <w:t>20</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37" w:history="1">
              <w:r w:rsidR="0090515A" w:rsidRPr="008A1FEE">
                <w:rPr>
                  <w:rStyle w:val="Hyperlink"/>
                </w:rPr>
                <w:t>9.6</w:t>
              </w:r>
              <w:r w:rsidR="0090515A">
                <w:rPr>
                  <w:rFonts w:asciiTheme="minorHAnsi" w:eastAsiaTheme="minorEastAsia" w:hAnsiTheme="minorHAnsi" w:cstheme="minorBidi"/>
                  <w:sz w:val="22"/>
                  <w:szCs w:val="22"/>
                  <w:lang w:eastAsia="en-GB"/>
                </w:rPr>
                <w:tab/>
              </w:r>
              <w:r w:rsidR="0090515A" w:rsidRPr="008A1FEE">
                <w:rPr>
                  <w:rStyle w:val="Hyperlink"/>
                </w:rPr>
                <w:t>Terminations</w:t>
              </w:r>
              <w:r w:rsidR="0090515A">
                <w:rPr>
                  <w:webHidden/>
                </w:rPr>
                <w:tab/>
              </w:r>
              <w:r w:rsidR="00156695">
                <w:rPr>
                  <w:webHidden/>
                </w:rPr>
                <w:fldChar w:fldCharType="begin"/>
              </w:r>
              <w:r w:rsidR="0090515A">
                <w:rPr>
                  <w:webHidden/>
                </w:rPr>
                <w:instrText xml:space="preserve"> PAGEREF _Toc370838637 \h </w:instrText>
              </w:r>
              <w:r w:rsidR="00156695">
                <w:rPr>
                  <w:webHidden/>
                </w:rPr>
              </w:r>
              <w:r w:rsidR="00156695">
                <w:rPr>
                  <w:webHidden/>
                </w:rPr>
                <w:fldChar w:fldCharType="separate"/>
              </w:r>
              <w:r w:rsidR="005F52E8">
                <w:rPr>
                  <w:webHidden/>
                </w:rPr>
                <w:t>20</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38" w:history="1">
              <w:r w:rsidR="0090515A" w:rsidRPr="008A1FEE">
                <w:rPr>
                  <w:rStyle w:val="Hyperlink"/>
                </w:rPr>
                <w:t>9.7</w:t>
              </w:r>
              <w:r w:rsidR="0090515A">
                <w:rPr>
                  <w:rFonts w:asciiTheme="minorHAnsi" w:eastAsiaTheme="minorEastAsia" w:hAnsiTheme="minorHAnsi" w:cstheme="minorBidi"/>
                  <w:sz w:val="22"/>
                  <w:szCs w:val="22"/>
                  <w:lang w:eastAsia="en-GB"/>
                </w:rPr>
                <w:tab/>
              </w:r>
              <w:r w:rsidR="0090515A" w:rsidRPr="008A1FEE">
                <w:rPr>
                  <w:rStyle w:val="Hyperlink"/>
                </w:rPr>
                <w:t>Descriptors</w:t>
              </w:r>
              <w:r w:rsidR="0090515A">
                <w:rPr>
                  <w:webHidden/>
                </w:rPr>
                <w:tab/>
              </w:r>
              <w:r w:rsidR="00156695">
                <w:rPr>
                  <w:webHidden/>
                </w:rPr>
                <w:fldChar w:fldCharType="begin"/>
              </w:r>
              <w:r w:rsidR="0090515A">
                <w:rPr>
                  <w:webHidden/>
                </w:rPr>
                <w:instrText xml:space="preserve"> PAGEREF _Toc370838638 \h </w:instrText>
              </w:r>
              <w:r w:rsidR="00156695">
                <w:rPr>
                  <w:webHidden/>
                </w:rPr>
              </w:r>
              <w:r w:rsidR="00156695">
                <w:rPr>
                  <w:webHidden/>
                </w:rPr>
                <w:fldChar w:fldCharType="separate"/>
              </w:r>
              <w:r w:rsidR="005F52E8">
                <w:rPr>
                  <w:webHidden/>
                </w:rPr>
                <w:t>21</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39" w:history="1">
              <w:r w:rsidR="0090515A" w:rsidRPr="008A1FEE">
                <w:rPr>
                  <w:rStyle w:val="Hyperlink"/>
                </w:rPr>
                <w:t>9.7.1</w:t>
              </w:r>
              <w:r w:rsidR="0090515A">
                <w:rPr>
                  <w:rFonts w:asciiTheme="minorHAnsi" w:eastAsiaTheme="minorEastAsia" w:hAnsiTheme="minorHAnsi" w:cstheme="minorBidi"/>
                  <w:sz w:val="22"/>
                  <w:szCs w:val="22"/>
                  <w:lang w:eastAsia="en-GB"/>
                </w:rPr>
                <w:tab/>
              </w:r>
              <w:r w:rsidR="0090515A" w:rsidRPr="008A1FEE">
                <w:rPr>
                  <w:rStyle w:val="Hyperlink"/>
                </w:rPr>
                <w:t>TerminationState Descriptor</w:t>
              </w:r>
              <w:r w:rsidR="0090515A">
                <w:rPr>
                  <w:webHidden/>
                </w:rPr>
                <w:tab/>
              </w:r>
              <w:r w:rsidR="00156695">
                <w:rPr>
                  <w:webHidden/>
                </w:rPr>
                <w:fldChar w:fldCharType="begin"/>
              </w:r>
              <w:r w:rsidR="0090515A">
                <w:rPr>
                  <w:webHidden/>
                </w:rPr>
                <w:instrText xml:space="preserve"> PAGEREF _Toc370838639 \h </w:instrText>
              </w:r>
              <w:r w:rsidR="00156695">
                <w:rPr>
                  <w:webHidden/>
                </w:rPr>
              </w:r>
              <w:r w:rsidR="00156695">
                <w:rPr>
                  <w:webHidden/>
                </w:rPr>
                <w:fldChar w:fldCharType="separate"/>
              </w:r>
              <w:r w:rsidR="005F52E8">
                <w:rPr>
                  <w:webHidden/>
                </w:rPr>
                <w:t>21</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40" w:history="1">
              <w:r w:rsidR="0090515A" w:rsidRPr="008A1FEE">
                <w:rPr>
                  <w:rStyle w:val="Hyperlink"/>
                </w:rPr>
                <w:t>9.7.2</w:t>
              </w:r>
              <w:r w:rsidR="0090515A">
                <w:rPr>
                  <w:rFonts w:asciiTheme="minorHAnsi" w:eastAsiaTheme="minorEastAsia" w:hAnsiTheme="minorHAnsi" w:cstheme="minorBidi"/>
                  <w:sz w:val="22"/>
                  <w:szCs w:val="22"/>
                  <w:lang w:eastAsia="en-GB"/>
                </w:rPr>
                <w:tab/>
              </w:r>
              <w:r w:rsidR="0090515A" w:rsidRPr="008A1FEE">
                <w:rPr>
                  <w:rStyle w:val="Hyperlink"/>
                </w:rPr>
                <w:t>Stream Descriptor</w:t>
              </w:r>
              <w:r w:rsidR="0090515A">
                <w:rPr>
                  <w:webHidden/>
                </w:rPr>
                <w:tab/>
              </w:r>
              <w:r w:rsidR="00156695">
                <w:rPr>
                  <w:webHidden/>
                </w:rPr>
                <w:fldChar w:fldCharType="begin"/>
              </w:r>
              <w:r w:rsidR="0090515A">
                <w:rPr>
                  <w:webHidden/>
                </w:rPr>
                <w:instrText xml:space="preserve"> PAGEREF _Toc370838640 \h </w:instrText>
              </w:r>
              <w:r w:rsidR="00156695">
                <w:rPr>
                  <w:webHidden/>
                </w:rPr>
              </w:r>
              <w:r w:rsidR="00156695">
                <w:rPr>
                  <w:webHidden/>
                </w:rPr>
                <w:fldChar w:fldCharType="separate"/>
              </w:r>
              <w:r w:rsidR="005F52E8">
                <w:rPr>
                  <w:webHidden/>
                </w:rPr>
                <w:t>21</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41" w:history="1">
              <w:r w:rsidR="0090515A" w:rsidRPr="008A1FEE">
                <w:rPr>
                  <w:rStyle w:val="Hyperlink"/>
                </w:rPr>
                <w:t>9.7.3</w:t>
              </w:r>
              <w:r w:rsidR="0090515A">
                <w:rPr>
                  <w:rFonts w:asciiTheme="minorHAnsi" w:eastAsiaTheme="minorEastAsia" w:hAnsiTheme="minorHAnsi" w:cstheme="minorBidi"/>
                  <w:sz w:val="22"/>
                  <w:szCs w:val="22"/>
                  <w:lang w:eastAsia="en-GB"/>
                </w:rPr>
                <w:tab/>
              </w:r>
              <w:r w:rsidR="0090515A" w:rsidRPr="008A1FEE">
                <w:rPr>
                  <w:rStyle w:val="Hyperlink"/>
                </w:rPr>
                <w:t>Events Descriptor</w:t>
              </w:r>
              <w:r w:rsidR="0090515A">
                <w:rPr>
                  <w:webHidden/>
                </w:rPr>
                <w:tab/>
              </w:r>
              <w:r w:rsidR="00156695">
                <w:rPr>
                  <w:webHidden/>
                </w:rPr>
                <w:fldChar w:fldCharType="begin"/>
              </w:r>
              <w:r w:rsidR="0090515A">
                <w:rPr>
                  <w:webHidden/>
                </w:rPr>
                <w:instrText xml:space="preserve"> PAGEREF _Toc370838641 \h </w:instrText>
              </w:r>
              <w:r w:rsidR="00156695">
                <w:rPr>
                  <w:webHidden/>
                </w:rPr>
              </w:r>
              <w:r w:rsidR="00156695">
                <w:rPr>
                  <w:webHidden/>
                </w:rPr>
                <w:fldChar w:fldCharType="separate"/>
              </w:r>
              <w:r w:rsidR="005F52E8">
                <w:rPr>
                  <w:webHidden/>
                </w:rPr>
                <w:t>21</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42" w:history="1">
              <w:r w:rsidR="0090515A" w:rsidRPr="008A1FEE">
                <w:rPr>
                  <w:rStyle w:val="Hyperlink"/>
                </w:rPr>
                <w:t>9.7.4</w:t>
              </w:r>
              <w:r w:rsidR="0090515A">
                <w:rPr>
                  <w:rFonts w:asciiTheme="minorHAnsi" w:eastAsiaTheme="minorEastAsia" w:hAnsiTheme="minorHAnsi" w:cstheme="minorBidi"/>
                  <w:sz w:val="22"/>
                  <w:szCs w:val="22"/>
                  <w:lang w:eastAsia="en-GB"/>
                </w:rPr>
                <w:tab/>
              </w:r>
              <w:r w:rsidR="0090515A" w:rsidRPr="008A1FEE">
                <w:rPr>
                  <w:rStyle w:val="Hyperlink"/>
                </w:rPr>
                <w:t>EventBuffer Descriptor</w:t>
              </w:r>
              <w:r w:rsidR="0090515A">
                <w:rPr>
                  <w:webHidden/>
                </w:rPr>
                <w:tab/>
              </w:r>
              <w:r w:rsidR="00156695">
                <w:rPr>
                  <w:webHidden/>
                </w:rPr>
                <w:fldChar w:fldCharType="begin"/>
              </w:r>
              <w:r w:rsidR="0090515A">
                <w:rPr>
                  <w:webHidden/>
                </w:rPr>
                <w:instrText xml:space="preserve"> PAGEREF _Toc370838642 \h </w:instrText>
              </w:r>
              <w:r w:rsidR="00156695">
                <w:rPr>
                  <w:webHidden/>
                </w:rPr>
              </w:r>
              <w:r w:rsidR="00156695">
                <w:rPr>
                  <w:webHidden/>
                </w:rPr>
                <w:fldChar w:fldCharType="separate"/>
              </w:r>
              <w:r w:rsidR="005F52E8">
                <w:rPr>
                  <w:webHidden/>
                </w:rPr>
                <w:t>21</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43" w:history="1">
              <w:r w:rsidR="0090515A" w:rsidRPr="008A1FEE">
                <w:rPr>
                  <w:rStyle w:val="Hyperlink"/>
                </w:rPr>
                <w:t>9.7.5</w:t>
              </w:r>
              <w:r w:rsidR="0090515A">
                <w:rPr>
                  <w:rFonts w:asciiTheme="minorHAnsi" w:eastAsiaTheme="minorEastAsia" w:hAnsiTheme="minorHAnsi" w:cstheme="minorBidi"/>
                  <w:sz w:val="22"/>
                  <w:szCs w:val="22"/>
                  <w:lang w:eastAsia="en-GB"/>
                </w:rPr>
                <w:tab/>
              </w:r>
              <w:r w:rsidR="0090515A" w:rsidRPr="008A1FEE">
                <w:rPr>
                  <w:rStyle w:val="Hyperlink"/>
                </w:rPr>
                <w:t>Signals Descriptor</w:t>
              </w:r>
              <w:r w:rsidR="0090515A">
                <w:rPr>
                  <w:webHidden/>
                </w:rPr>
                <w:tab/>
              </w:r>
              <w:r w:rsidR="00156695">
                <w:rPr>
                  <w:webHidden/>
                </w:rPr>
                <w:fldChar w:fldCharType="begin"/>
              </w:r>
              <w:r w:rsidR="0090515A">
                <w:rPr>
                  <w:webHidden/>
                </w:rPr>
                <w:instrText xml:space="preserve"> PAGEREF _Toc370838643 \h </w:instrText>
              </w:r>
              <w:r w:rsidR="00156695">
                <w:rPr>
                  <w:webHidden/>
                </w:rPr>
              </w:r>
              <w:r w:rsidR="00156695">
                <w:rPr>
                  <w:webHidden/>
                </w:rPr>
                <w:fldChar w:fldCharType="separate"/>
              </w:r>
              <w:r w:rsidR="005F52E8">
                <w:rPr>
                  <w:webHidden/>
                </w:rPr>
                <w:t>21</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44" w:history="1">
              <w:r w:rsidR="0090515A" w:rsidRPr="008A1FEE">
                <w:rPr>
                  <w:rStyle w:val="Hyperlink"/>
                </w:rPr>
                <w:t>9.7.6</w:t>
              </w:r>
              <w:r w:rsidR="0090515A">
                <w:rPr>
                  <w:rFonts w:asciiTheme="minorHAnsi" w:eastAsiaTheme="minorEastAsia" w:hAnsiTheme="minorHAnsi" w:cstheme="minorBidi"/>
                  <w:sz w:val="22"/>
                  <w:szCs w:val="22"/>
                  <w:lang w:eastAsia="en-GB"/>
                </w:rPr>
                <w:tab/>
              </w:r>
              <w:r w:rsidR="0090515A" w:rsidRPr="008A1FEE">
                <w:rPr>
                  <w:rStyle w:val="Hyperlink"/>
                </w:rPr>
                <w:t>DigitMap Descriptor</w:t>
              </w:r>
              <w:r w:rsidR="0090515A">
                <w:rPr>
                  <w:webHidden/>
                </w:rPr>
                <w:tab/>
              </w:r>
              <w:r w:rsidR="00156695">
                <w:rPr>
                  <w:webHidden/>
                </w:rPr>
                <w:fldChar w:fldCharType="begin"/>
              </w:r>
              <w:r w:rsidR="0090515A">
                <w:rPr>
                  <w:webHidden/>
                </w:rPr>
                <w:instrText xml:space="preserve"> PAGEREF _Toc370838644 \h </w:instrText>
              </w:r>
              <w:r w:rsidR="00156695">
                <w:rPr>
                  <w:webHidden/>
                </w:rPr>
              </w:r>
              <w:r w:rsidR="00156695">
                <w:rPr>
                  <w:webHidden/>
                </w:rPr>
                <w:fldChar w:fldCharType="separate"/>
              </w:r>
              <w:r w:rsidR="005F52E8">
                <w:rPr>
                  <w:webHidden/>
                </w:rPr>
                <w:t>21</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45" w:history="1">
              <w:r w:rsidR="0090515A" w:rsidRPr="008A1FEE">
                <w:rPr>
                  <w:rStyle w:val="Hyperlink"/>
                </w:rPr>
                <w:t>9.7.7</w:t>
              </w:r>
              <w:r w:rsidR="0090515A">
                <w:rPr>
                  <w:rFonts w:asciiTheme="minorHAnsi" w:eastAsiaTheme="minorEastAsia" w:hAnsiTheme="minorHAnsi" w:cstheme="minorBidi"/>
                  <w:sz w:val="22"/>
                  <w:szCs w:val="22"/>
                  <w:lang w:eastAsia="en-GB"/>
                </w:rPr>
                <w:tab/>
              </w:r>
              <w:r w:rsidR="0090515A" w:rsidRPr="008A1FEE">
                <w:rPr>
                  <w:rStyle w:val="Hyperlink"/>
                </w:rPr>
                <w:t>Statistics Descriptor</w:t>
              </w:r>
              <w:r w:rsidR="0090515A">
                <w:rPr>
                  <w:webHidden/>
                </w:rPr>
                <w:tab/>
              </w:r>
              <w:r w:rsidR="00156695">
                <w:rPr>
                  <w:webHidden/>
                </w:rPr>
                <w:fldChar w:fldCharType="begin"/>
              </w:r>
              <w:r w:rsidR="0090515A">
                <w:rPr>
                  <w:webHidden/>
                </w:rPr>
                <w:instrText xml:space="preserve"> PAGEREF _Toc370838645 \h </w:instrText>
              </w:r>
              <w:r w:rsidR="00156695">
                <w:rPr>
                  <w:webHidden/>
                </w:rPr>
              </w:r>
              <w:r w:rsidR="00156695">
                <w:rPr>
                  <w:webHidden/>
                </w:rPr>
                <w:fldChar w:fldCharType="separate"/>
              </w:r>
              <w:r w:rsidR="005F52E8">
                <w:rPr>
                  <w:webHidden/>
                </w:rPr>
                <w:t>21</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46" w:history="1">
              <w:r w:rsidR="0090515A" w:rsidRPr="008A1FEE">
                <w:rPr>
                  <w:rStyle w:val="Hyperlink"/>
                </w:rPr>
                <w:t>9.7.8</w:t>
              </w:r>
              <w:r w:rsidR="0090515A">
                <w:rPr>
                  <w:rFonts w:asciiTheme="minorHAnsi" w:eastAsiaTheme="minorEastAsia" w:hAnsiTheme="minorHAnsi" w:cstheme="minorBidi"/>
                  <w:sz w:val="22"/>
                  <w:szCs w:val="22"/>
                  <w:lang w:eastAsia="en-GB"/>
                </w:rPr>
                <w:tab/>
              </w:r>
              <w:r w:rsidR="0090515A" w:rsidRPr="008A1FEE">
                <w:rPr>
                  <w:rStyle w:val="Hyperlink"/>
                </w:rPr>
                <w:t>ObservedEvents Descriptor</w:t>
              </w:r>
              <w:r w:rsidR="0090515A">
                <w:rPr>
                  <w:webHidden/>
                </w:rPr>
                <w:tab/>
              </w:r>
              <w:r w:rsidR="00156695">
                <w:rPr>
                  <w:webHidden/>
                </w:rPr>
                <w:fldChar w:fldCharType="begin"/>
              </w:r>
              <w:r w:rsidR="0090515A">
                <w:rPr>
                  <w:webHidden/>
                </w:rPr>
                <w:instrText xml:space="preserve"> PAGEREF _Toc370838646 \h </w:instrText>
              </w:r>
              <w:r w:rsidR="00156695">
                <w:rPr>
                  <w:webHidden/>
                </w:rPr>
              </w:r>
              <w:r w:rsidR="00156695">
                <w:rPr>
                  <w:webHidden/>
                </w:rPr>
                <w:fldChar w:fldCharType="separate"/>
              </w:r>
              <w:r w:rsidR="005F52E8">
                <w:rPr>
                  <w:webHidden/>
                </w:rPr>
                <w:t>22</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47" w:history="1">
              <w:r w:rsidR="0090515A" w:rsidRPr="008A1FEE">
                <w:rPr>
                  <w:rStyle w:val="Hyperlink"/>
                </w:rPr>
                <w:t>9.7.9</w:t>
              </w:r>
              <w:r w:rsidR="0090515A">
                <w:rPr>
                  <w:rFonts w:asciiTheme="minorHAnsi" w:eastAsiaTheme="minorEastAsia" w:hAnsiTheme="minorHAnsi" w:cstheme="minorBidi"/>
                  <w:sz w:val="22"/>
                  <w:szCs w:val="22"/>
                  <w:lang w:eastAsia="en-GB"/>
                </w:rPr>
                <w:tab/>
              </w:r>
              <w:r w:rsidR="0090515A" w:rsidRPr="008A1FEE">
                <w:rPr>
                  <w:rStyle w:val="Hyperlink"/>
                </w:rPr>
                <w:t>Topology Descriptor</w:t>
              </w:r>
              <w:r w:rsidR="0090515A">
                <w:rPr>
                  <w:webHidden/>
                </w:rPr>
                <w:tab/>
              </w:r>
              <w:r w:rsidR="00156695">
                <w:rPr>
                  <w:webHidden/>
                </w:rPr>
                <w:fldChar w:fldCharType="begin"/>
              </w:r>
              <w:r w:rsidR="0090515A">
                <w:rPr>
                  <w:webHidden/>
                </w:rPr>
                <w:instrText xml:space="preserve"> PAGEREF _Toc370838647 \h </w:instrText>
              </w:r>
              <w:r w:rsidR="00156695">
                <w:rPr>
                  <w:webHidden/>
                </w:rPr>
              </w:r>
              <w:r w:rsidR="00156695">
                <w:rPr>
                  <w:webHidden/>
                </w:rPr>
                <w:fldChar w:fldCharType="separate"/>
              </w:r>
              <w:r w:rsidR="005F52E8">
                <w:rPr>
                  <w:webHidden/>
                </w:rPr>
                <w:t>22</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48" w:history="1">
              <w:r w:rsidR="0090515A" w:rsidRPr="008A1FEE">
                <w:rPr>
                  <w:rStyle w:val="Hyperlink"/>
                </w:rPr>
                <w:t>9.7.10</w:t>
              </w:r>
              <w:r w:rsidR="0090515A">
                <w:rPr>
                  <w:rFonts w:asciiTheme="minorHAnsi" w:eastAsiaTheme="minorEastAsia" w:hAnsiTheme="minorHAnsi" w:cstheme="minorBidi"/>
                  <w:sz w:val="22"/>
                  <w:szCs w:val="22"/>
                  <w:lang w:eastAsia="en-GB"/>
                </w:rPr>
                <w:tab/>
              </w:r>
              <w:r w:rsidR="0090515A" w:rsidRPr="008A1FEE">
                <w:rPr>
                  <w:rStyle w:val="Hyperlink"/>
                </w:rPr>
                <w:t>Error Descriptor</w:t>
              </w:r>
              <w:r w:rsidR="0090515A">
                <w:rPr>
                  <w:webHidden/>
                </w:rPr>
                <w:tab/>
              </w:r>
              <w:r w:rsidR="00156695">
                <w:rPr>
                  <w:webHidden/>
                </w:rPr>
                <w:fldChar w:fldCharType="begin"/>
              </w:r>
              <w:r w:rsidR="0090515A">
                <w:rPr>
                  <w:webHidden/>
                </w:rPr>
                <w:instrText xml:space="preserve"> PAGEREF _Toc370838648 \h </w:instrText>
              </w:r>
              <w:r w:rsidR="00156695">
                <w:rPr>
                  <w:webHidden/>
                </w:rPr>
              </w:r>
              <w:r w:rsidR="00156695">
                <w:rPr>
                  <w:webHidden/>
                </w:rPr>
                <w:fldChar w:fldCharType="separate"/>
              </w:r>
              <w:r w:rsidR="005F52E8">
                <w:rPr>
                  <w:webHidden/>
                </w:rPr>
                <w:t>22</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49" w:history="1">
              <w:r w:rsidR="0090515A" w:rsidRPr="008A1FEE">
                <w:rPr>
                  <w:rStyle w:val="Hyperlink"/>
                </w:rPr>
                <w:t>9.8</w:t>
              </w:r>
              <w:r w:rsidR="0090515A">
                <w:rPr>
                  <w:rFonts w:asciiTheme="minorHAnsi" w:eastAsiaTheme="minorEastAsia" w:hAnsiTheme="minorHAnsi" w:cstheme="minorBidi"/>
                  <w:sz w:val="22"/>
                  <w:szCs w:val="22"/>
                  <w:lang w:eastAsia="en-GB"/>
                </w:rPr>
                <w:tab/>
              </w:r>
              <w:r w:rsidR="0090515A" w:rsidRPr="008A1FEE">
                <w:rPr>
                  <w:rStyle w:val="Hyperlink"/>
                </w:rPr>
                <w:t>Command API</w:t>
              </w:r>
              <w:r w:rsidR="0090515A">
                <w:rPr>
                  <w:webHidden/>
                </w:rPr>
                <w:tab/>
              </w:r>
              <w:r w:rsidR="00156695">
                <w:rPr>
                  <w:webHidden/>
                </w:rPr>
                <w:fldChar w:fldCharType="begin"/>
              </w:r>
              <w:r w:rsidR="0090515A">
                <w:rPr>
                  <w:webHidden/>
                </w:rPr>
                <w:instrText xml:space="preserve"> PAGEREF _Toc370838649 \h </w:instrText>
              </w:r>
              <w:r w:rsidR="00156695">
                <w:rPr>
                  <w:webHidden/>
                </w:rPr>
              </w:r>
              <w:r w:rsidR="00156695">
                <w:rPr>
                  <w:webHidden/>
                </w:rPr>
                <w:fldChar w:fldCharType="separate"/>
              </w:r>
              <w:r w:rsidR="005F52E8">
                <w:rPr>
                  <w:webHidden/>
                </w:rPr>
                <w:t>22</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50" w:history="1">
              <w:r w:rsidR="0090515A" w:rsidRPr="008A1FEE">
                <w:rPr>
                  <w:rStyle w:val="Hyperlink"/>
                </w:rPr>
                <w:t>9.8.1</w:t>
              </w:r>
              <w:r w:rsidR="0090515A">
                <w:rPr>
                  <w:rFonts w:asciiTheme="minorHAnsi" w:eastAsiaTheme="minorEastAsia" w:hAnsiTheme="minorHAnsi" w:cstheme="minorBidi"/>
                  <w:sz w:val="22"/>
                  <w:szCs w:val="22"/>
                  <w:lang w:eastAsia="en-GB"/>
                </w:rPr>
                <w:tab/>
              </w:r>
              <w:r w:rsidR="0090515A" w:rsidRPr="008A1FEE">
                <w:rPr>
                  <w:rStyle w:val="Hyperlink"/>
                </w:rPr>
                <w:t>Add</w:t>
              </w:r>
              <w:r w:rsidR="0090515A">
                <w:rPr>
                  <w:webHidden/>
                </w:rPr>
                <w:tab/>
              </w:r>
              <w:r w:rsidR="00156695">
                <w:rPr>
                  <w:webHidden/>
                </w:rPr>
                <w:fldChar w:fldCharType="begin"/>
              </w:r>
              <w:r w:rsidR="0090515A">
                <w:rPr>
                  <w:webHidden/>
                </w:rPr>
                <w:instrText xml:space="preserve"> PAGEREF _Toc370838650 \h </w:instrText>
              </w:r>
              <w:r w:rsidR="00156695">
                <w:rPr>
                  <w:webHidden/>
                </w:rPr>
              </w:r>
              <w:r w:rsidR="00156695">
                <w:rPr>
                  <w:webHidden/>
                </w:rPr>
                <w:fldChar w:fldCharType="separate"/>
              </w:r>
              <w:r w:rsidR="005F52E8">
                <w:rPr>
                  <w:webHidden/>
                </w:rPr>
                <w:t>22</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51" w:history="1">
              <w:r w:rsidR="0090515A" w:rsidRPr="008A1FEE">
                <w:rPr>
                  <w:rStyle w:val="Hyperlink"/>
                </w:rPr>
                <w:t>9.8.2</w:t>
              </w:r>
              <w:r w:rsidR="0090515A">
                <w:rPr>
                  <w:rFonts w:asciiTheme="minorHAnsi" w:eastAsiaTheme="minorEastAsia" w:hAnsiTheme="minorHAnsi" w:cstheme="minorBidi"/>
                  <w:sz w:val="22"/>
                  <w:szCs w:val="22"/>
                  <w:lang w:eastAsia="en-GB"/>
                </w:rPr>
                <w:tab/>
              </w:r>
              <w:r w:rsidR="0090515A" w:rsidRPr="008A1FEE">
                <w:rPr>
                  <w:rStyle w:val="Hyperlink"/>
                </w:rPr>
                <w:t>Modify</w:t>
              </w:r>
              <w:r w:rsidR="0090515A">
                <w:rPr>
                  <w:webHidden/>
                </w:rPr>
                <w:tab/>
              </w:r>
              <w:r w:rsidR="00156695">
                <w:rPr>
                  <w:webHidden/>
                </w:rPr>
                <w:fldChar w:fldCharType="begin"/>
              </w:r>
              <w:r w:rsidR="0090515A">
                <w:rPr>
                  <w:webHidden/>
                </w:rPr>
                <w:instrText xml:space="preserve"> PAGEREF _Toc370838651 \h </w:instrText>
              </w:r>
              <w:r w:rsidR="00156695">
                <w:rPr>
                  <w:webHidden/>
                </w:rPr>
              </w:r>
              <w:r w:rsidR="00156695">
                <w:rPr>
                  <w:webHidden/>
                </w:rPr>
                <w:fldChar w:fldCharType="separate"/>
              </w:r>
              <w:r w:rsidR="005F52E8">
                <w:rPr>
                  <w:webHidden/>
                </w:rPr>
                <w:t>22</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52" w:history="1">
              <w:r w:rsidR="0090515A" w:rsidRPr="008A1FEE">
                <w:rPr>
                  <w:rStyle w:val="Hyperlink"/>
                </w:rPr>
                <w:t>9.8.3</w:t>
              </w:r>
              <w:r w:rsidR="0090515A">
                <w:rPr>
                  <w:rFonts w:asciiTheme="minorHAnsi" w:eastAsiaTheme="minorEastAsia" w:hAnsiTheme="minorHAnsi" w:cstheme="minorBidi"/>
                  <w:sz w:val="22"/>
                  <w:szCs w:val="22"/>
                  <w:lang w:eastAsia="en-GB"/>
                </w:rPr>
                <w:tab/>
              </w:r>
              <w:r w:rsidR="0090515A" w:rsidRPr="008A1FEE">
                <w:rPr>
                  <w:rStyle w:val="Hyperlink"/>
                </w:rPr>
                <w:t>Subtract</w:t>
              </w:r>
              <w:r w:rsidR="0090515A">
                <w:rPr>
                  <w:webHidden/>
                </w:rPr>
                <w:tab/>
              </w:r>
              <w:r w:rsidR="00156695">
                <w:rPr>
                  <w:webHidden/>
                </w:rPr>
                <w:fldChar w:fldCharType="begin"/>
              </w:r>
              <w:r w:rsidR="0090515A">
                <w:rPr>
                  <w:webHidden/>
                </w:rPr>
                <w:instrText xml:space="preserve"> PAGEREF _Toc370838652 \h </w:instrText>
              </w:r>
              <w:r w:rsidR="00156695">
                <w:rPr>
                  <w:webHidden/>
                </w:rPr>
              </w:r>
              <w:r w:rsidR="00156695">
                <w:rPr>
                  <w:webHidden/>
                </w:rPr>
                <w:fldChar w:fldCharType="separate"/>
              </w:r>
              <w:r w:rsidR="005F52E8">
                <w:rPr>
                  <w:webHidden/>
                </w:rPr>
                <w:t>22</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53" w:history="1">
              <w:r w:rsidR="0090515A" w:rsidRPr="008A1FEE">
                <w:rPr>
                  <w:rStyle w:val="Hyperlink"/>
                </w:rPr>
                <w:t>9.8.4</w:t>
              </w:r>
              <w:r w:rsidR="0090515A">
                <w:rPr>
                  <w:rFonts w:asciiTheme="minorHAnsi" w:eastAsiaTheme="minorEastAsia" w:hAnsiTheme="minorHAnsi" w:cstheme="minorBidi"/>
                  <w:sz w:val="22"/>
                  <w:szCs w:val="22"/>
                  <w:lang w:eastAsia="en-GB"/>
                </w:rPr>
                <w:tab/>
              </w:r>
              <w:r w:rsidR="0090515A" w:rsidRPr="008A1FEE">
                <w:rPr>
                  <w:rStyle w:val="Hyperlink"/>
                </w:rPr>
                <w:t>Move</w:t>
              </w:r>
              <w:r w:rsidR="0090515A">
                <w:rPr>
                  <w:webHidden/>
                </w:rPr>
                <w:tab/>
              </w:r>
              <w:r w:rsidR="00156695">
                <w:rPr>
                  <w:webHidden/>
                </w:rPr>
                <w:fldChar w:fldCharType="begin"/>
              </w:r>
              <w:r w:rsidR="0090515A">
                <w:rPr>
                  <w:webHidden/>
                </w:rPr>
                <w:instrText xml:space="preserve"> PAGEREF _Toc370838653 \h </w:instrText>
              </w:r>
              <w:r w:rsidR="00156695">
                <w:rPr>
                  <w:webHidden/>
                </w:rPr>
              </w:r>
              <w:r w:rsidR="00156695">
                <w:rPr>
                  <w:webHidden/>
                </w:rPr>
                <w:fldChar w:fldCharType="separate"/>
              </w:r>
              <w:r w:rsidR="005F52E8">
                <w:rPr>
                  <w:webHidden/>
                </w:rPr>
                <w:t>22</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54" w:history="1">
              <w:r w:rsidR="0090515A" w:rsidRPr="008A1FEE">
                <w:rPr>
                  <w:rStyle w:val="Hyperlink"/>
                </w:rPr>
                <w:t>9.8.5</w:t>
              </w:r>
              <w:r w:rsidR="0090515A">
                <w:rPr>
                  <w:rFonts w:asciiTheme="minorHAnsi" w:eastAsiaTheme="minorEastAsia" w:hAnsiTheme="minorHAnsi" w:cstheme="minorBidi"/>
                  <w:sz w:val="22"/>
                  <w:szCs w:val="22"/>
                  <w:lang w:eastAsia="en-GB"/>
                </w:rPr>
                <w:tab/>
              </w:r>
              <w:r w:rsidR="0090515A" w:rsidRPr="008A1FEE">
                <w:rPr>
                  <w:rStyle w:val="Hyperlink"/>
                </w:rPr>
                <w:t>AuditValue</w:t>
              </w:r>
              <w:r w:rsidR="0090515A">
                <w:rPr>
                  <w:webHidden/>
                </w:rPr>
                <w:tab/>
              </w:r>
              <w:r w:rsidR="00156695">
                <w:rPr>
                  <w:webHidden/>
                </w:rPr>
                <w:fldChar w:fldCharType="begin"/>
              </w:r>
              <w:r w:rsidR="0090515A">
                <w:rPr>
                  <w:webHidden/>
                </w:rPr>
                <w:instrText xml:space="preserve"> PAGEREF _Toc370838654 \h </w:instrText>
              </w:r>
              <w:r w:rsidR="00156695">
                <w:rPr>
                  <w:webHidden/>
                </w:rPr>
              </w:r>
              <w:r w:rsidR="00156695">
                <w:rPr>
                  <w:webHidden/>
                </w:rPr>
                <w:fldChar w:fldCharType="separate"/>
              </w:r>
              <w:r w:rsidR="005F52E8">
                <w:rPr>
                  <w:webHidden/>
                </w:rPr>
                <w:t>23</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55" w:history="1">
              <w:r w:rsidR="0090515A" w:rsidRPr="008A1FEE">
                <w:rPr>
                  <w:rStyle w:val="Hyperlink"/>
                </w:rPr>
                <w:t>9.8.6</w:t>
              </w:r>
              <w:r w:rsidR="0090515A">
                <w:rPr>
                  <w:rFonts w:asciiTheme="minorHAnsi" w:eastAsiaTheme="minorEastAsia" w:hAnsiTheme="minorHAnsi" w:cstheme="minorBidi"/>
                  <w:sz w:val="22"/>
                  <w:szCs w:val="22"/>
                  <w:lang w:eastAsia="en-GB"/>
                </w:rPr>
                <w:tab/>
              </w:r>
              <w:r w:rsidR="0090515A" w:rsidRPr="008A1FEE">
                <w:rPr>
                  <w:rStyle w:val="Hyperlink"/>
                </w:rPr>
                <w:t>AuditCapabilities</w:t>
              </w:r>
              <w:r w:rsidR="0090515A">
                <w:rPr>
                  <w:webHidden/>
                </w:rPr>
                <w:tab/>
              </w:r>
              <w:r w:rsidR="00156695">
                <w:rPr>
                  <w:webHidden/>
                </w:rPr>
                <w:fldChar w:fldCharType="begin"/>
              </w:r>
              <w:r w:rsidR="0090515A">
                <w:rPr>
                  <w:webHidden/>
                </w:rPr>
                <w:instrText xml:space="preserve"> PAGEREF _Toc370838655 \h </w:instrText>
              </w:r>
              <w:r w:rsidR="00156695">
                <w:rPr>
                  <w:webHidden/>
                </w:rPr>
              </w:r>
              <w:r w:rsidR="00156695">
                <w:rPr>
                  <w:webHidden/>
                </w:rPr>
                <w:fldChar w:fldCharType="separate"/>
              </w:r>
              <w:r w:rsidR="005F52E8">
                <w:rPr>
                  <w:webHidden/>
                </w:rPr>
                <w:t>23</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56" w:history="1">
              <w:r w:rsidR="0090515A" w:rsidRPr="008A1FEE">
                <w:rPr>
                  <w:rStyle w:val="Hyperlink"/>
                </w:rPr>
                <w:t>9.8.7</w:t>
              </w:r>
              <w:r w:rsidR="0090515A">
                <w:rPr>
                  <w:rFonts w:asciiTheme="minorHAnsi" w:eastAsiaTheme="minorEastAsia" w:hAnsiTheme="minorHAnsi" w:cstheme="minorBidi"/>
                  <w:sz w:val="22"/>
                  <w:szCs w:val="22"/>
                  <w:lang w:eastAsia="en-GB"/>
                </w:rPr>
                <w:tab/>
              </w:r>
              <w:r w:rsidR="0090515A" w:rsidRPr="008A1FEE">
                <w:rPr>
                  <w:rStyle w:val="Hyperlink"/>
                </w:rPr>
                <w:t>Notify</w:t>
              </w:r>
              <w:r w:rsidR="0090515A">
                <w:rPr>
                  <w:webHidden/>
                </w:rPr>
                <w:tab/>
              </w:r>
              <w:r w:rsidR="00156695">
                <w:rPr>
                  <w:webHidden/>
                </w:rPr>
                <w:fldChar w:fldCharType="begin"/>
              </w:r>
              <w:r w:rsidR="0090515A">
                <w:rPr>
                  <w:webHidden/>
                </w:rPr>
                <w:instrText xml:space="preserve"> PAGEREF _Toc370838656 \h </w:instrText>
              </w:r>
              <w:r w:rsidR="00156695">
                <w:rPr>
                  <w:webHidden/>
                </w:rPr>
              </w:r>
              <w:r w:rsidR="00156695">
                <w:rPr>
                  <w:webHidden/>
                </w:rPr>
                <w:fldChar w:fldCharType="separate"/>
              </w:r>
              <w:r w:rsidR="005F52E8">
                <w:rPr>
                  <w:webHidden/>
                </w:rPr>
                <w:t>23</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57" w:history="1">
              <w:r w:rsidR="0090515A" w:rsidRPr="008A1FEE">
                <w:rPr>
                  <w:rStyle w:val="Hyperlink"/>
                </w:rPr>
                <w:t>9.8.8</w:t>
              </w:r>
              <w:r w:rsidR="0090515A">
                <w:rPr>
                  <w:rFonts w:asciiTheme="minorHAnsi" w:eastAsiaTheme="minorEastAsia" w:hAnsiTheme="minorHAnsi" w:cstheme="minorBidi"/>
                  <w:sz w:val="22"/>
                  <w:szCs w:val="22"/>
                  <w:lang w:eastAsia="en-GB"/>
                </w:rPr>
                <w:tab/>
              </w:r>
              <w:r w:rsidR="0090515A" w:rsidRPr="008A1FEE">
                <w:rPr>
                  <w:rStyle w:val="Hyperlink"/>
                </w:rPr>
                <w:t>ServiceChange</w:t>
              </w:r>
              <w:r w:rsidR="0090515A">
                <w:rPr>
                  <w:webHidden/>
                </w:rPr>
                <w:tab/>
              </w:r>
              <w:r w:rsidR="00156695">
                <w:rPr>
                  <w:webHidden/>
                </w:rPr>
                <w:fldChar w:fldCharType="begin"/>
              </w:r>
              <w:r w:rsidR="0090515A">
                <w:rPr>
                  <w:webHidden/>
                </w:rPr>
                <w:instrText xml:space="preserve"> PAGEREF _Toc370838657 \h </w:instrText>
              </w:r>
              <w:r w:rsidR="00156695">
                <w:rPr>
                  <w:webHidden/>
                </w:rPr>
              </w:r>
              <w:r w:rsidR="00156695">
                <w:rPr>
                  <w:webHidden/>
                </w:rPr>
                <w:fldChar w:fldCharType="separate"/>
              </w:r>
              <w:r w:rsidR="005F52E8">
                <w:rPr>
                  <w:webHidden/>
                </w:rPr>
                <w:t>23</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58" w:history="1">
              <w:r w:rsidR="0090515A" w:rsidRPr="008A1FEE">
                <w:rPr>
                  <w:rStyle w:val="Hyperlink"/>
                </w:rPr>
                <w:t>9.8.9</w:t>
              </w:r>
              <w:r w:rsidR="0090515A">
                <w:rPr>
                  <w:rFonts w:asciiTheme="minorHAnsi" w:eastAsiaTheme="minorEastAsia" w:hAnsiTheme="minorHAnsi" w:cstheme="minorBidi"/>
                  <w:sz w:val="22"/>
                  <w:szCs w:val="22"/>
                  <w:lang w:eastAsia="en-GB"/>
                </w:rPr>
                <w:tab/>
              </w:r>
              <w:r w:rsidR="0090515A" w:rsidRPr="008A1FEE">
                <w:rPr>
                  <w:rStyle w:val="Hyperlink"/>
                </w:rPr>
                <w:t>Manipulating and auditing context attributes</w:t>
              </w:r>
              <w:r w:rsidR="0090515A">
                <w:rPr>
                  <w:webHidden/>
                </w:rPr>
                <w:tab/>
              </w:r>
              <w:r w:rsidR="00156695">
                <w:rPr>
                  <w:webHidden/>
                </w:rPr>
                <w:fldChar w:fldCharType="begin"/>
              </w:r>
              <w:r w:rsidR="0090515A">
                <w:rPr>
                  <w:webHidden/>
                </w:rPr>
                <w:instrText xml:space="preserve"> PAGEREF _Toc370838658 \h </w:instrText>
              </w:r>
              <w:r w:rsidR="00156695">
                <w:rPr>
                  <w:webHidden/>
                </w:rPr>
              </w:r>
              <w:r w:rsidR="00156695">
                <w:rPr>
                  <w:webHidden/>
                </w:rPr>
                <w:fldChar w:fldCharType="separate"/>
              </w:r>
              <w:r w:rsidR="005F52E8">
                <w:rPr>
                  <w:webHidden/>
                </w:rPr>
                <w:t>23</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59" w:history="1">
              <w:r w:rsidR="0090515A" w:rsidRPr="008A1FEE">
                <w:rPr>
                  <w:rStyle w:val="Hyperlink"/>
                </w:rPr>
                <w:t>9.9</w:t>
              </w:r>
              <w:r w:rsidR="0090515A">
                <w:rPr>
                  <w:rFonts w:asciiTheme="minorHAnsi" w:eastAsiaTheme="minorEastAsia" w:hAnsiTheme="minorHAnsi" w:cstheme="minorBidi"/>
                  <w:sz w:val="22"/>
                  <w:szCs w:val="22"/>
                  <w:lang w:eastAsia="en-GB"/>
                </w:rPr>
                <w:tab/>
              </w:r>
              <w:r w:rsidR="0090515A" w:rsidRPr="008A1FEE">
                <w:rPr>
                  <w:rStyle w:val="Hyperlink"/>
                </w:rPr>
                <w:t>Generic command syntax and encoding</w:t>
              </w:r>
              <w:r w:rsidR="0090515A">
                <w:rPr>
                  <w:webHidden/>
                </w:rPr>
                <w:tab/>
              </w:r>
              <w:r w:rsidR="00156695">
                <w:rPr>
                  <w:webHidden/>
                </w:rPr>
                <w:fldChar w:fldCharType="begin"/>
              </w:r>
              <w:r w:rsidR="0090515A">
                <w:rPr>
                  <w:webHidden/>
                </w:rPr>
                <w:instrText xml:space="preserve"> PAGEREF _Toc370838659 \h </w:instrText>
              </w:r>
              <w:r w:rsidR="00156695">
                <w:rPr>
                  <w:webHidden/>
                </w:rPr>
              </w:r>
              <w:r w:rsidR="00156695">
                <w:rPr>
                  <w:webHidden/>
                </w:rPr>
                <w:fldChar w:fldCharType="separate"/>
              </w:r>
              <w:r w:rsidR="005F52E8">
                <w:rPr>
                  <w:webHidden/>
                </w:rPr>
                <w:t>23</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60" w:history="1">
              <w:r w:rsidR="0090515A" w:rsidRPr="008A1FEE">
                <w:rPr>
                  <w:rStyle w:val="Hyperlink"/>
                </w:rPr>
                <w:t>9.10</w:t>
              </w:r>
              <w:r w:rsidR="0090515A">
                <w:rPr>
                  <w:rFonts w:asciiTheme="minorHAnsi" w:eastAsiaTheme="minorEastAsia" w:hAnsiTheme="minorHAnsi" w:cstheme="minorBidi"/>
                  <w:sz w:val="22"/>
                  <w:szCs w:val="22"/>
                  <w:lang w:eastAsia="en-GB"/>
                </w:rPr>
                <w:tab/>
              </w:r>
              <w:r w:rsidR="0090515A" w:rsidRPr="008A1FEE">
                <w:rPr>
                  <w:rStyle w:val="Hyperlink"/>
                </w:rPr>
                <w:t>Transactions</w:t>
              </w:r>
              <w:r w:rsidR="0090515A">
                <w:rPr>
                  <w:webHidden/>
                </w:rPr>
                <w:tab/>
              </w:r>
              <w:r w:rsidR="00156695">
                <w:rPr>
                  <w:webHidden/>
                </w:rPr>
                <w:fldChar w:fldCharType="begin"/>
              </w:r>
              <w:r w:rsidR="0090515A">
                <w:rPr>
                  <w:webHidden/>
                </w:rPr>
                <w:instrText xml:space="preserve"> PAGEREF _Toc370838660 \h </w:instrText>
              </w:r>
              <w:r w:rsidR="00156695">
                <w:rPr>
                  <w:webHidden/>
                </w:rPr>
              </w:r>
              <w:r w:rsidR="00156695">
                <w:rPr>
                  <w:webHidden/>
                </w:rPr>
                <w:fldChar w:fldCharType="separate"/>
              </w:r>
              <w:r w:rsidR="005F52E8">
                <w:rPr>
                  <w:webHidden/>
                </w:rPr>
                <w:t>23</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61" w:history="1">
              <w:r w:rsidR="0090515A" w:rsidRPr="008A1FEE">
                <w:rPr>
                  <w:rStyle w:val="Hyperlink"/>
                </w:rPr>
                <w:t>9.11</w:t>
              </w:r>
              <w:r w:rsidR="0090515A">
                <w:rPr>
                  <w:rFonts w:asciiTheme="minorHAnsi" w:eastAsiaTheme="minorEastAsia" w:hAnsiTheme="minorHAnsi" w:cstheme="minorBidi"/>
                  <w:sz w:val="22"/>
                  <w:szCs w:val="22"/>
                  <w:lang w:eastAsia="en-GB"/>
                </w:rPr>
                <w:tab/>
              </w:r>
              <w:r w:rsidR="0090515A" w:rsidRPr="008A1FEE">
                <w:rPr>
                  <w:rStyle w:val="Hyperlink"/>
                </w:rPr>
                <w:t>Messages</w:t>
              </w:r>
              <w:r w:rsidR="0090515A">
                <w:rPr>
                  <w:webHidden/>
                </w:rPr>
                <w:tab/>
              </w:r>
              <w:r w:rsidR="00156695">
                <w:rPr>
                  <w:webHidden/>
                </w:rPr>
                <w:fldChar w:fldCharType="begin"/>
              </w:r>
              <w:r w:rsidR="0090515A">
                <w:rPr>
                  <w:webHidden/>
                </w:rPr>
                <w:instrText xml:space="preserve"> PAGEREF _Toc370838661 \h </w:instrText>
              </w:r>
              <w:r w:rsidR="00156695">
                <w:rPr>
                  <w:webHidden/>
                </w:rPr>
              </w:r>
              <w:r w:rsidR="00156695">
                <w:rPr>
                  <w:webHidden/>
                </w:rPr>
                <w:fldChar w:fldCharType="separate"/>
              </w:r>
              <w:r w:rsidR="005F52E8">
                <w:rPr>
                  <w:webHidden/>
                </w:rPr>
                <w:t>23</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62" w:history="1">
              <w:r w:rsidR="0090515A" w:rsidRPr="008A1FEE">
                <w:rPr>
                  <w:rStyle w:val="Hyperlink"/>
                </w:rPr>
                <w:t>9.12</w:t>
              </w:r>
              <w:r w:rsidR="0090515A">
                <w:rPr>
                  <w:rFonts w:asciiTheme="minorHAnsi" w:eastAsiaTheme="minorEastAsia" w:hAnsiTheme="minorHAnsi" w:cstheme="minorBidi"/>
                  <w:sz w:val="22"/>
                  <w:szCs w:val="22"/>
                  <w:lang w:eastAsia="en-GB"/>
                </w:rPr>
                <w:tab/>
              </w:r>
              <w:r w:rsidR="0090515A" w:rsidRPr="008A1FEE">
                <w:rPr>
                  <w:rStyle w:val="Hyperlink"/>
                </w:rPr>
                <w:t>Transport</w:t>
              </w:r>
              <w:r w:rsidR="0090515A">
                <w:rPr>
                  <w:webHidden/>
                </w:rPr>
                <w:tab/>
              </w:r>
              <w:r w:rsidR="00156695">
                <w:rPr>
                  <w:webHidden/>
                </w:rPr>
                <w:fldChar w:fldCharType="begin"/>
              </w:r>
              <w:r w:rsidR="0090515A">
                <w:rPr>
                  <w:webHidden/>
                </w:rPr>
                <w:instrText xml:space="preserve"> PAGEREF _Toc370838662 \h </w:instrText>
              </w:r>
              <w:r w:rsidR="00156695">
                <w:rPr>
                  <w:webHidden/>
                </w:rPr>
              </w:r>
              <w:r w:rsidR="00156695">
                <w:rPr>
                  <w:webHidden/>
                </w:rPr>
                <w:fldChar w:fldCharType="separate"/>
              </w:r>
              <w:r w:rsidR="005F52E8">
                <w:rPr>
                  <w:webHidden/>
                </w:rPr>
                <w:t>23</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63" w:history="1">
              <w:r w:rsidR="0090515A" w:rsidRPr="008A1FEE">
                <w:rPr>
                  <w:rStyle w:val="Hyperlink"/>
                </w:rPr>
                <w:t>9.13</w:t>
              </w:r>
              <w:r w:rsidR="0090515A">
                <w:rPr>
                  <w:rFonts w:asciiTheme="minorHAnsi" w:eastAsiaTheme="minorEastAsia" w:hAnsiTheme="minorHAnsi" w:cstheme="minorBidi"/>
                  <w:sz w:val="22"/>
                  <w:szCs w:val="22"/>
                  <w:lang w:eastAsia="en-GB"/>
                </w:rPr>
                <w:tab/>
              </w:r>
              <w:r w:rsidR="0090515A" w:rsidRPr="008A1FEE">
                <w:rPr>
                  <w:rStyle w:val="Hyperlink"/>
                </w:rPr>
                <w:t>Security</w:t>
              </w:r>
              <w:r w:rsidR="0090515A">
                <w:rPr>
                  <w:webHidden/>
                </w:rPr>
                <w:tab/>
              </w:r>
              <w:r w:rsidR="00156695">
                <w:rPr>
                  <w:webHidden/>
                </w:rPr>
                <w:fldChar w:fldCharType="begin"/>
              </w:r>
              <w:r w:rsidR="0090515A">
                <w:rPr>
                  <w:webHidden/>
                </w:rPr>
                <w:instrText xml:space="preserve"> PAGEREF _Toc370838663 \h </w:instrText>
              </w:r>
              <w:r w:rsidR="00156695">
                <w:rPr>
                  <w:webHidden/>
                </w:rPr>
              </w:r>
              <w:r w:rsidR="00156695">
                <w:rPr>
                  <w:webHidden/>
                </w:rPr>
                <w:fldChar w:fldCharType="separate"/>
              </w:r>
              <w:r w:rsidR="005F52E8">
                <w:rPr>
                  <w:webHidden/>
                </w:rPr>
                <w:t>23</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64" w:history="1">
              <w:r w:rsidR="0090515A" w:rsidRPr="008A1FEE">
                <w:rPr>
                  <w:rStyle w:val="Hyperlink"/>
                </w:rPr>
                <w:t>9.14</w:t>
              </w:r>
              <w:r w:rsidR="0090515A">
                <w:rPr>
                  <w:rFonts w:asciiTheme="minorHAnsi" w:eastAsiaTheme="minorEastAsia" w:hAnsiTheme="minorHAnsi" w:cstheme="minorBidi"/>
                  <w:sz w:val="22"/>
                  <w:szCs w:val="22"/>
                  <w:lang w:eastAsia="en-GB"/>
                </w:rPr>
                <w:tab/>
              </w:r>
              <w:r w:rsidR="0090515A" w:rsidRPr="008A1FEE">
                <w:rPr>
                  <w:rStyle w:val="Hyperlink"/>
                </w:rPr>
                <w:t>Packages</w:t>
              </w:r>
              <w:r w:rsidR="0090515A">
                <w:rPr>
                  <w:webHidden/>
                </w:rPr>
                <w:tab/>
              </w:r>
              <w:r w:rsidR="00156695">
                <w:rPr>
                  <w:webHidden/>
                </w:rPr>
                <w:fldChar w:fldCharType="begin"/>
              </w:r>
              <w:r w:rsidR="0090515A">
                <w:rPr>
                  <w:webHidden/>
                </w:rPr>
                <w:instrText xml:space="preserve"> PAGEREF _Toc370838664 \h </w:instrText>
              </w:r>
              <w:r w:rsidR="00156695">
                <w:rPr>
                  <w:webHidden/>
                </w:rPr>
              </w:r>
              <w:r w:rsidR="00156695">
                <w:rPr>
                  <w:webHidden/>
                </w:rPr>
                <w:fldChar w:fldCharType="separate"/>
              </w:r>
              <w:r w:rsidR="005F52E8">
                <w:rPr>
                  <w:webHidden/>
                </w:rPr>
                <w:t>23</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65" w:history="1">
              <w:r w:rsidR="0090515A" w:rsidRPr="008A1FEE">
                <w:rPr>
                  <w:rStyle w:val="Hyperlink"/>
                </w:rPr>
                <w:t>9.14.1</w:t>
              </w:r>
              <w:r w:rsidR="0090515A">
                <w:rPr>
                  <w:rFonts w:asciiTheme="minorHAnsi" w:eastAsiaTheme="minorEastAsia" w:hAnsiTheme="minorHAnsi" w:cstheme="minorBidi"/>
                  <w:sz w:val="22"/>
                  <w:szCs w:val="22"/>
                  <w:lang w:eastAsia="en-GB"/>
                </w:rPr>
                <w:tab/>
              </w:r>
              <w:r w:rsidR="0090515A" w:rsidRPr="008A1FEE">
                <w:rPr>
                  <w:rStyle w:val="Hyperlink"/>
                </w:rPr>
                <w:t>Mandatory Package</w:t>
              </w:r>
              <w:r w:rsidR="0090515A">
                <w:rPr>
                  <w:webHidden/>
                </w:rPr>
                <w:tab/>
              </w:r>
              <w:r w:rsidR="00156695">
                <w:rPr>
                  <w:webHidden/>
                </w:rPr>
                <w:fldChar w:fldCharType="begin"/>
              </w:r>
              <w:r w:rsidR="0090515A">
                <w:rPr>
                  <w:webHidden/>
                </w:rPr>
                <w:instrText xml:space="preserve"> PAGEREF _Toc370838665 \h </w:instrText>
              </w:r>
              <w:r w:rsidR="00156695">
                <w:rPr>
                  <w:webHidden/>
                </w:rPr>
              </w:r>
              <w:r w:rsidR="00156695">
                <w:rPr>
                  <w:webHidden/>
                </w:rPr>
                <w:fldChar w:fldCharType="separate"/>
              </w:r>
              <w:r w:rsidR="005F52E8">
                <w:rPr>
                  <w:webHidden/>
                </w:rPr>
                <w:t>24</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66" w:history="1">
              <w:r w:rsidR="0090515A" w:rsidRPr="008A1FEE">
                <w:rPr>
                  <w:rStyle w:val="Hyperlink"/>
                </w:rPr>
                <w:t>9.14.2</w:t>
              </w:r>
              <w:r w:rsidR="0090515A">
                <w:rPr>
                  <w:rFonts w:asciiTheme="minorHAnsi" w:eastAsiaTheme="minorEastAsia" w:hAnsiTheme="minorHAnsi" w:cstheme="minorBidi"/>
                  <w:sz w:val="22"/>
                  <w:szCs w:val="22"/>
                  <w:lang w:eastAsia="en-GB"/>
                </w:rPr>
                <w:tab/>
              </w:r>
              <w:r w:rsidR="0090515A" w:rsidRPr="008A1FEE">
                <w:rPr>
                  <w:rStyle w:val="Hyperlink"/>
                </w:rPr>
                <w:t>Optional Package</w:t>
              </w:r>
              <w:r w:rsidR="0090515A">
                <w:rPr>
                  <w:webHidden/>
                </w:rPr>
                <w:tab/>
              </w:r>
              <w:r w:rsidR="00156695">
                <w:rPr>
                  <w:webHidden/>
                </w:rPr>
                <w:fldChar w:fldCharType="begin"/>
              </w:r>
              <w:r w:rsidR="0090515A">
                <w:rPr>
                  <w:webHidden/>
                </w:rPr>
                <w:instrText xml:space="preserve"> PAGEREF _Toc370838666 \h </w:instrText>
              </w:r>
              <w:r w:rsidR="00156695">
                <w:rPr>
                  <w:webHidden/>
                </w:rPr>
              </w:r>
              <w:r w:rsidR="00156695">
                <w:rPr>
                  <w:webHidden/>
                </w:rPr>
                <w:fldChar w:fldCharType="separate"/>
              </w:r>
              <w:r w:rsidR="005F52E8">
                <w:rPr>
                  <w:webHidden/>
                </w:rPr>
                <w:t>25</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67" w:history="1">
              <w:r w:rsidR="0090515A" w:rsidRPr="008A1FEE">
                <w:rPr>
                  <w:rStyle w:val="Hyperlink"/>
                </w:rPr>
                <w:t>9.14.3</w:t>
              </w:r>
              <w:r w:rsidR="0090515A">
                <w:rPr>
                  <w:rFonts w:asciiTheme="minorHAnsi" w:eastAsiaTheme="minorEastAsia" w:hAnsiTheme="minorHAnsi" w:cstheme="minorBidi"/>
                  <w:sz w:val="22"/>
                  <w:szCs w:val="22"/>
                  <w:lang w:eastAsia="en-GB"/>
                </w:rPr>
                <w:tab/>
              </w:r>
              <w:r w:rsidR="0090515A" w:rsidRPr="008A1FEE">
                <w:rPr>
                  <w:rStyle w:val="Hyperlink"/>
                </w:rPr>
                <w:t>Package usage information</w:t>
              </w:r>
              <w:r w:rsidR="0090515A">
                <w:rPr>
                  <w:webHidden/>
                </w:rPr>
                <w:tab/>
              </w:r>
              <w:r w:rsidR="00156695">
                <w:rPr>
                  <w:webHidden/>
                </w:rPr>
                <w:fldChar w:fldCharType="begin"/>
              </w:r>
              <w:r w:rsidR="0090515A">
                <w:rPr>
                  <w:webHidden/>
                </w:rPr>
                <w:instrText xml:space="preserve"> PAGEREF _Toc370838667 \h </w:instrText>
              </w:r>
              <w:r w:rsidR="00156695">
                <w:rPr>
                  <w:webHidden/>
                </w:rPr>
              </w:r>
              <w:r w:rsidR="00156695">
                <w:rPr>
                  <w:webHidden/>
                </w:rPr>
                <w:fldChar w:fldCharType="separate"/>
              </w:r>
              <w:r w:rsidR="005F52E8">
                <w:rPr>
                  <w:webHidden/>
                </w:rPr>
                <w:t>25</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68" w:history="1">
              <w:r w:rsidR="0090515A" w:rsidRPr="008A1FEE">
                <w:rPr>
                  <w:rStyle w:val="Hyperlink"/>
                </w:rPr>
                <w:t>9.15</w:t>
              </w:r>
              <w:r w:rsidR="0090515A">
                <w:rPr>
                  <w:rFonts w:asciiTheme="minorHAnsi" w:eastAsiaTheme="minorEastAsia" w:hAnsiTheme="minorHAnsi" w:cstheme="minorBidi"/>
                  <w:sz w:val="22"/>
                  <w:szCs w:val="22"/>
                  <w:lang w:eastAsia="en-GB"/>
                </w:rPr>
                <w:tab/>
              </w:r>
              <w:r w:rsidR="0090515A" w:rsidRPr="008A1FEE">
                <w:rPr>
                  <w:rStyle w:val="Hyperlink"/>
                </w:rPr>
                <w:t>Mandatory support of SDP and ITU-T H.248.1 Annex C information elements</w:t>
              </w:r>
              <w:r w:rsidR="0090515A">
                <w:rPr>
                  <w:webHidden/>
                </w:rPr>
                <w:tab/>
              </w:r>
              <w:r w:rsidR="00156695">
                <w:rPr>
                  <w:webHidden/>
                </w:rPr>
                <w:fldChar w:fldCharType="begin"/>
              </w:r>
              <w:r w:rsidR="0090515A">
                <w:rPr>
                  <w:webHidden/>
                </w:rPr>
                <w:instrText xml:space="preserve"> PAGEREF _Toc370838668 \h </w:instrText>
              </w:r>
              <w:r w:rsidR="00156695">
                <w:rPr>
                  <w:webHidden/>
                </w:rPr>
              </w:r>
              <w:r w:rsidR="00156695">
                <w:rPr>
                  <w:webHidden/>
                </w:rPr>
                <w:fldChar w:fldCharType="separate"/>
              </w:r>
              <w:r w:rsidR="005F52E8">
                <w:rPr>
                  <w:webHidden/>
                </w:rPr>
                <w:t>28</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69" w:history="1">
              <w:r w:rsidR="0090515A" w:rsidRPr="008A1FEE">
                <w:rPr>
                  <w:rStyle w:val="Hyperlink"/>
                </w:rPr>
                <w:t>9.16</w:t>
              </w:r>
              <w:r w:rsidR="0090515A">
                <w:rPr>
                  <w:rFonts w:asciiTheme="minorHAnsi" w:eastAsiaTheme="minorEastAsia" w:hAnsiTheme="minorHAnsi" w:cstheme="minorBidi"/>
                  <w:sz w:val="22"/>
                  <w:szCs w:val="22"/>
                  <w:lang w:eastAsia="en-GB"/>
                </w:rPr>
                <w:tab/>
              </w:r>
              <w:r w:rsidR="0090515A" w:rsidRPr="008A1FEE">
                <w:rPr>
                  <w:rStyle w:val="Hyperlink"/>
                </w:rPr>
                <w:t>Optional support of SDP and ITU-T H.248.1 Annex C information elements</w:t>
              </w:r>
              <w:r w:rsidR="0090515A">
                <w:rPr>
                  <w:webHidden/>
                </w:rPr>
                <w:tab/>
              </w:r>
              <w:r w:rsidR="00156695">
                <w:rPr>
                  <w:webHidden/>
                </w:rPr>
                <w:fldChar w:fldCharType="begin"/>
              </w:r>
              <w:r w:rsidR="0090515A">
                <w:rPr>
                  <w:webHidden/>
                </w:rPr>
                <w:instrText xml:space="preserve"> PAGEREF _Toc370838669 \h </w:instrText>
              </w:r>
              <w:r w:rsidR="00156695">
                <w:rPr>
                  <w:webHidden/>
                </w:rPr>
              </w:r>
              <w:r w:rsidR="00156695">
                <w:rPr>
                  <w:webHidden/>
                </w:rPr>
                <w:fldChar w:fldCharType="separate"/>
              </w:r>
              <w:r w:rsidR="005F52E8">
                <w:rPr>
                  <w:webHidden/>
                </w:rPr>
                <w:t>28</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70" w:history="1">
              <w:r w:rsidR="0090515A" w:rsidRPr="008A1FEE">
                <w:rPr>
                  <w:rStyle w:val="Hyperlink"/>
                </w:rPr>
                <w:t>9.17</w:t>
              </w:r>
              <w:r w:rsidR="0090515A">
                <w:rPr>
                  <w:rFonts w:asciiTheme="minorHAnsi" w:eastAsiaTheme="minorEastAsia" w:hAnsiTheme="minorHAnsi" w:cstheme="minorBidi"/>
                  <w:sz w:val="22"/>
                  <w:szCs w:val="22"/>
                  <w:lang w:eastAsia="en-GB"/>
                </w:rPr>
                <w:tab/>
              </w:r>
              <w:r w:rsidR="0090515A" w:rsidRPr="008A1FEE">
                <w:rPr>
                  <w:rStyle w:val="Hyperlink"/>
                </w:rPr>
                <w:t>Procedures</w:t>
              </w:r>
              <w:r w:rsidR="0090515A">
                <w:rPr>
                  <w:webHidden/>
                </w:rPr>
                <w:tab/>
              </w:r>
              <w:r w:rsidR="00156695">
                <w:rPr>
                  <w:webHidden/>
                </w:rPr>
                <w:fldChar w:fldCharType="begin"/>
              </w:r>
              <w:r w:rsidR="0090515A">
                <w:rPr>
                  <w:webHidden/>
                </w:rPr>
                <w:instrText xml:space="preserve"> PAGEREF _Toc370838670 \h </w:instrText>
              </w:r>
              <w:r w:rsidR="00156695">
                <w:rPr>
                  <w:webHidden/>
                </w:rPr>
              </w:r>
              <w:r w:rsidR="00156695">
                <w:rPr>
                  <w:webHidden/>
                </w:rPr>
                <w:fldChar w:fldCharType="separate"/>
              </w:r>
              <w:r w:rsidR="005F52E8">
                <w:rPr>
                  <w:webHidden/>
                </w:rPr>
                <w:t>28</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71" w:history="1">
              <w:r w:rsidR="0090515A" w:rsidRPr="008A1FEE">
                <w:rPr>
                  <w:rStyle w:val="Hyperlink"/>
                </w:rPr>
                <w:t>9.17.1</w:t>
              </w:r>
              <w:r w:rsidR="0090515A">
                <w:rPr>
                  <w:rFonts w:asciiTheme="minorHAnsi" w:eastAsiaTheme="minorEastAsia" w:hAnsiTheme="minorHAnsi" w:cstheme="minorBidi"/>
                  <w:sz w:val="22"/>
                  <w:szCs w:val="22"/>
                  <w:lang w:eastAsia="en-GB"/>
                </w:rPr>
                <w:tab/>
              </w:r>
              <w:r w:rsidR="0090515A" w:rsidRPr="008A1FEE">
                <w:rPr>
                  <w:rStyle w:val="Hyperlink"/>
                </w:rPr>
                <w:t>Measurement-related procedures</w:t>
              </w:r>
              <w:r w:rsidR="0090515A">
                <w:rPr>
                  <w:webHidden/>
                </w:rPr>
                <w:tab/>
              </w:r>
              <w:r w:rsidR="00156695">
                <w:rPr>
                  <w:webHidden/>
                </w:rPr>
                <w:fldChar w:fldCharType="begin"/>
              </w:r>
              <w:r w:rsidR="0090515A">
                <w:rPr>
                  <w:webHidden/>
                </w:rPr>
                <w:instrText xml:space="preserve"> PAGEREF _Toc370838671 \h </w:instrText>
              </w:r>
              <w:r w:rsidR="00156695">
                <w:rPr>
                  <w:webHidden/>
                </w:rPr>
              </w:r>
              <w:r w:rsidR="00156695">
                <w:rPr>
                  <w:webHidden/>
                </w:rPr>
                <w:fldChar w:fldCharType="separate"/>
              </w:r>
              <w:r w:rsidR="005F52E8">
                <w:rPr>
                  <w:webHidden/>
                </w:rPr>
                <w:t>28</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72" w:history="1">
              <w:r w:rsidR="0090515A" w:rsidRPr="008A1FEE">
                <w:rPr>
                  <w:rStyle w:val="Hyperlink"/>
                </w:rPr>
                <w:t>9.17.2</w:t>
              </w:r>
              <w:r w:rsidR="0090515A">
                <w:rPr>
                  <w:rFonts w:asciiTheme="minorHAnsi" w:eastAsiaTheme="minorEastAsia" w:hAnsiTheme="minorHAnsi" w:cstheme="minorBidi"/>
                  <w:sz w:val="22"/>
                  <w:szCs w:val="22"/>
                  <w:lang w:eastAsia="en-GB"/>
                </w:rPr>
                <w:tab/>
              </w:r>
              <w:r w:rsidR="0090515A" w:rsidRPr="008A1FEE">
                <w:rPr>
                  <w:rStyle w:val="Hyperlink"/>
                </w:rPr>
                <w:t>Reporting-related procedures</w:t>
              </w:r>
              <w:r w:rsidR="0090515A">
                <w:rPr>
                  <w:webHidden/>
                </w:rPr>
                <w:tab/>
              </w:r>
              <w:r w:rsidR="00156695">
                <w:rPr>
                  <w:webHidden/>
                </w:rPr>
                <w:fldChar w:fldCharType="begin"/>
              </w:r>
              <w:r w:rsidR="0090515A">
                <w:rPr>
                  <w:webHidden/>
                </w:rPr>
                <w:instrText xml:space="preserve"> PAGEREF _Toc370838672 \h </w:instrText>
              </w:r>
              <w:r w:rsidR="00156695">
                <w:rPr>
                  <w:webHidden/>
                </w:rPr>
              </w:r>
              <w:r w:rsidR="00156695">
                <w:rPr>
                  <w:webHidden/>
                </w:rPr>
                <w:fldChar w:fldCharType="separate"/>
              </w:r>
              <w:r w:rsidR="005F52E8">
                <w:rPr>
                  <w:webHidden/>
                </w:rPr>
                <w:t>28</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73" w:history="1">
              <w:r w:rsidR="0090515A" w:rsidRPr="008A1FEE">
                <w:rPr>
                  <w:rStyle w:val="Hyperlink"/>
                </w:rPr>
                <w:t>9.17.3</w:t>
              </w:r>
              <w:r w:rsidR="0090515A">
                <w:rPr>
                  <w:rFonts w:asciiTheme="minorHAnsi" w:eastAsiaTheme="minorEastAsia" w:hAnsiTheme="minorHAnsi" w:cstheme="minorBidi"/>
                  <w:sz w:val="22"/>
                  <w:szCs w:val="22"/>
                  <w:lang w:eastAsia="en-GB"/>
                </w:rPr>
                <w:tab/>
              </w:r>
              <w:r w:rsidR="0090515A" w:rsidRPr="008A1FEE">
                <w:rPr>
                  <w:rStyle w:val="Hyperlink"/>
                </w:rPr>
                <w:t>Filtering-related procedures</w:t>
              </w:r>
              <w:r w:rsidR="0090515A">
                <w:rPr>
                  <w:webHidden/>
                </w:rPr>
                <w:tab/>
              </w:r>
              <w:r w:rsidR="00156695">
                <w:rPr>
                  <w:webHidden/>
                </w:rPr>
                <w:fldChar w:fldCharType="begin"/>
              </w:r>
              <w:r w:rsidR="0090515A">
                <w:rPr>
                  <w:webHidden/>
                </w:rPr>
                <w:instrText xml:space="preserve"> PAGEREF _Toc370838673 \h </w:instrText>
              </w:r>
              <w:r w:rsidR="00156695">
                <w:rPr>
                  <w:webHidden/>
                </w:rPr>
              </w:r>
              <w:r w:rsidR="00156695">
                <w:rPr>
                  <w:webHidden/>
                </w:rPr>
                <w:fldChar w:fldCharType="separate"/>
              </w:r>
              <w:r w:rsidR="005F52E8">
                <w:rPr>
                  <w:webHidden/>
                </w:rPr>
                <w:t>29</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74" w:history="1">
              <w:r w:rsidR="0090515A" w:rsidRPr="008A1FEE">
                <w:rPr>
                  <w:rStyle w:val="Hyperlink"/>
                </w:rPr>
                <w:t>9.17.4</w:t>
              </w:r>
              <w:r w:rsidR="0090515A">
                <w:rPr>
                  <w:rFonts w:asciiTheme="minorHAnsi" w:eastAsiaTheme="minorEastAsia" w:hAnsiTheme="minorHAnsi" w:cstheme="minorBidi"/>
                  <w:sz w:val="22"/>
                  <w:szCs w:val="22"/>
                  <w:lang w:eastAsia="en-GB"/>
                </w:rPr>
                <w:tab/>
              </w:r>
              <w:r w:rsidR="0090515A" w:rsidRPr="008A1FEE">
                <w:rPr>
                  <w:rStyle w:val="Hyperlink"/>
                </w:rPr>
                <w:t>Loopback-related procedures</w:t>
              </w:r>
              <w:r w:rsidR="0090515A">
                <w:rPr>
                  <w:webHidden/>
                </w:rPr>
                <w:tab/>
              </w:r>
              <w:r w:rsidR="00156695">
                <w:rPr>
                  <w:webHidden/>
                </w:rPr>
                <w:fldChar w:fldCharType="begin"/>
              </w:r>
              <w:r w:rsidR="0090515A">
                <w:rPr>
                  <w:webHidden/>
                </w:rPr>
                <w:instrText xml:space="preserve"> PAGEREF _Toc370838674 \h </w:instrText>
              </w:r>
              <w:r w:rsidR="00156695">
                <w:rPr>
                  <w:webHidden/>
                </w:rPr>
              </w:r>
              <w:r w:rsidR="00156695">
                <w:rPr>
                  <w:webHidden/>
                </w:rPr>
                <w:fldChar w:fldCharType="separate"/>
              </w:r>
              <w:r w:rsidR="005F52E8">
                <w:rPr>
                  <w:webHidden/>
                </w:rPr>
                <w:t>29</w:t>
              </w:r>
              <w:r w:rsidR="00156695">
                <w:rPr>
                  <w:webHidden/>
                </w:rPr>
                <w:fldChar w:fldCharType="end"/>
              </w:r>
            </w:hyperlink>
          </w:p>
          <w:p w:rsidR="0090515A" w:rsidRDefault="00412F14">
            <w:pPr>
              <w:pStyle w:val="TOC1"/>
              <w:rPr>
                <w:rFonts w:asciiTheme="minorHAnsi" w:eastAsiaTheme="minorEastAsia" w:hAnsiTheme="minorHAnsi" w:cstheme="minorBidi"/>
                <w:sz w:val="22"/>
                <w:szCs w:val="22"/>
                <w:lang w:eastAsia="en-GB"/>
              </w:rPr>
            </w:pPr>
            <w:hyperlink w:anchor="_Toc370838675" w:history="1">
              <w:r w:rsidR="0090515A" w:rsidRPr="008A1FEE">
                <w:rPr>
                  <w:rStyle w:val="Hyperlink"/>
                </w:rPr>
                <w:t>Appendix I</w:t>
              </w:r>
              <w:r w:rsidR="0090515A" w:rsidRPr="008A1FEE">
                <w:rPr>
                  <w:rStyle w:val="Hyperlink"/>
                  <w:lang w:eastAsia="zh-CN"/>
                </w:rPr>
                <w:t xml:space="preserve">  E</w:t>
              </w:r>
              <w:r w:rsidR="0090515A" w:rsidRPr="008A1FEE">
                <w:rPr>
                  <w:rStyle w:val="Hyperlink"/>
                </w:rPr>
                <w:t>xample use cases for  H.248-based Performance Monitoring in RTP networks</w:t>
              </w:r>
              <w:r w:rsidR="0090515A">
                <w:rPr>
                  <w:webHidden/>
                </w:rPr>
                <w:tab/>
              </w:r>
              <w:r w:rsidR="00156695">
                <w:rPr>
                  <w:webHidden/>
                </w:rPr>
                <w:fldChar w:fldCharType="begin"/>
              </w:r>
              <w:r w:rsidR="0090515A">
                <w:rPr>
                  <w:webHidden/>
                </w:rPr>
                <w:instrText xml:space="preserve"> PAGEREF _Toc370838675 \h </w:instrText>
              </w:r>
              <w:r w:rsidR="00156695">
                <w:rPr>
                  <w:webHidden/>
                </w:rPr>
              </w:r>
              <w:r w:rsidR="00156695">
                <w:rPr>
                  <w:webHidden/>
                </w:rPr>
                <w:fldChar w:fldCharType="separate"/>
              </w:r>
              <w:r w:rsidR="005F52E8">
                <w:rPr>
                  <w:webHidden/>
                </w:rPr>
                <w:t>30</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76" w:history="1">
              <w:r w:rsidR="0090515A" w:rsidRPr="008A1FEE">
                <w:rPr>
                  <w:rStyle w:val="Hyperlink"/>
                </w:rPr>
                <w:t>I.1</w:t>
              </w:r>
              <w:r w:rsidR="0090515A">
                <w:rPr>
                  <w:rFonts w:asciiTheme="minorHAnsi" w:eastAsiaTheme="minorEastAsia" w:hAnsiTheme="minorHAnsi" w:cstheme="minorBidi"/>
                  <w:sz w:val="22"/>
                  <w:szCs w:val="22"/>
                  <w:lang w:eastAsia="en-GB"/>
                </w:rPr>
                <w:tab/>
              </w:r>
              <w:r w:rsidR="0090515A" w:rsidRPr="008A1FEE">
                <w:rPr>
                  <w:rStyle w:val="Hyperlink"/>
                </w:rPr>
                <w:t>Overview</w:t>
              </w:r>
              <w:r w:rsidR="0090515A">
                <w:rPr>
                  <w:webHidden/>
                </w:rPr>
                <w:tab/>
              </w:r>
              <w:r w:rsidR="00156695">
                <w:rPr>
                  <w:webHidden/>
                </w:rPr>
                <w:fldChar w:fldCharType="begin"/>
              </w:r>
              <w:r w:rsidR="0090515A">
                <w:rPr>
                  <w:webHidden/>
                </w:rPr>
                <w:instrText xml:space="preserve"> PAGEREF _Toc370838676 \h </w:instrText>
              </w:r>
              <w:r w:rsidR="00156695">
                <w:rPr>
                  <w:webHidden/>
                </w:rPr>
              </w:r>
              <w:r w:rsidR="00156695">
                <w:rPr>
                  <w:webHidden/>
                </w:rPr>
                <w:fldChar w:fldCharType="separate"/>
              </w:r>
              <w:r w:rsidR="005F52E8">
                <w:rPr>
                  <w:webHidden/>
                </w:rPr>
                <w:t>30</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77" w:history="1">
              <w:r w:rsidR="0090515A" w:rsidRPr="008A1FEE">
                <w:rPr>
                  <w:rStyle w:val="Hyperlink"/>
                </w:rPr>
                <w:t>I.2</w:t>
              </w:r>
              <w:r w:rsidR="0090515A">
                <w:rPr>
                  <w:rFonts w:asciiTheme="minorHAnsi" w:eastAsiaTheme="minorEastAsia" w:hAnsiTheme="minorHAnsi" w:cstheme="minorBidi"/>
                  <w:sz w:val="22"/>
                  <w:szCs w:val="22"/>
                  <w:lang w:eastAsia="en-GB"/>
                </w:rPr>
                <w:tab/>
              </w:r>
              <w:r w:rsidR="0090515A" w:rsidRPr="008A1FEE">
                <w:rPr>
                  <w:rStyle w:val="Hyperlink"/>
                </w:rPr>
                <w:t>Use case 1: H.248 MG with connection model (RTP, non-RTP), e.g. Trunking gateway</w:t>
              </w:r>
              <w:r w:rsidR="0090515A">
                <w:rPr>
                  <w:webHidden/>
                </w:rPr>
                <w:tab/>
              </w:r>
              <w:r w:rsidR="00156695">
                <w:rPr>
                  <w:webHidden/>
                </w:rPr>
                <w:fldChar w:fldCharType="begin"/>
              </w:r>
              <w:r w:rsidR="0090515A">
                <w:rPr>
                  <w:webHidden/>
                </w:rPr>
                <w:instrText xml:space="preserve"> PAGEREF _Toc370838677 \h </w:instrText>
              </w:r>
              <w:r w:rsidR="00156695">
                <w:rPr>
                  <w:webHidden/>
                </w:rPr>
              </w:r>
              <w:r w:rsidR="00156695">
                <w:rPr>
                  <w:webHidden/>
                </w:rPr>
                <w:fldChar w:fldCharType="separate"/>
              </w:r>
              <w:r w:rsidR="005F52E8">
                <w:rPr>
                  <w:webHidden/>
                </w:rPr>
                <w:t>30</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78" w:history="1">
              <w:r w:rsidR="0090515A" w:rsidRPr="008A1FEE">
                <w:rPr>
                  <w:rStyle w:val="Hyperlink"/>
                </w:rPr>
                <w:t>I.3</w:t>
              </w:r>
              <w:r w:rsidR="0090515A">
                <w:rPr>
                  <w:rFonts w:asciiTheme="minorHAnsi" w:eastAsiaTheme="minorEastAsia" w:hAnsiTheme="minorHAnsi" w:cstheme="minorBidi"/>
                  <w:sz w:val="22"/>
                  <w:szCs w:val="22"/>
                  <w:lang w:eastAsia="en-GB"/>
                </w:rPr>
                <w:tab/>
              </w:r>
              <w:r w:rsidR="0090515A" w:rsidRPr="008A1FEE">
                <w:rPr>
                  <w:rStyle w:val="Hyperlink"/>
                </w:rPr>
                <w:t>Use case 2: IP-IP H.248 MG and remote SIP UE – Single control plane RP, by MG</w:t>
              </w:r>
              <w:r w:rsidR="0090515A">
                <w:rPr>
                  <w:webHidden/>
                </w:rPr>
                <w:tab/>
              </w:r>
              <w:r w:rsidR="00156695">
                <w:rPr>
                  <w:webHidden/>
                </w:rPr>
                <w:fldChar w:fldCharType="begin"/>
              </w:r>
              <w:r w:rsidR="0090515A">
                <w:rPr>
                  <w:webHidden/>
                </w:rPr>
                <w:instrText xml:space="preserve"> PAGEREF _Toc370838678 \h </w:instrText>
              </w:r>
              <w:r w:rsidR="00156695">
                <w:rPr>
                  <w:webHidden/>
                </w:rPr>
              </w:r>
              <w:r w:rsidR="00156695">
                <w:rPr>
                  <w:webHidden/>
                </w:rPr>
                <w:fldChar w:fldCharType="separate"/>
              </w:r>
              <w:r w:rsidR="005F52E8">
                <w:rPr>
                  <w:webHidden/>
                </w:rPr>
                <w:t>32</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79" w:history="1">
              <w:r w:rsidR="0090515A" w:rsidRPr="008A1FEE">
                <w:rPr>
                  <w:rStyle w:val="Hyperlink"/>
                </w:rPr>
                <w:t>I.4</w:t>
              </w:r>
              <w:r w:rsidR="0090515A">
                <w:rPr>
                  <w:rFonts w:asciiTheme="minorHAnsi" w:eastAsiaTheme="minorEastAsia" w:hAnsiTheme="minorHAnsi" w:cstheme="minorBidi"/>
                  <w:sz w:val="22"/>
                  <w:szCs w:val="22"/>
                  <w:lang w:eastAsia="en-GB"/>
                </w:rPr>
                <w:tab/>
              </w:r>
              <w:r w:rsidR="0090515A" w:rsidRPr="008A1FEE">
                <w:rPr>
                  <w:rStyle w:val="Hyperlink"/>
                </w:rPr>
                <w:t>Use case 3: IP-IP H.248 MG and remote SIP UE – Single control plane RP, by UE</w:t>
              </w:r>
              <w:r w:rsidR="0090515A">
                <w:rPr>
                  <w:webHidden/>
                </w:rPr>
                <w:tab/>
              </w:r>
              <w:r w:rsidR="00156695">
                <w:rPr>
                  <w:webHidden/>
                </w:rPr>
                <w:fldChar w:fldCharType="begin"/>
              </w:r>
              <w:r w:rsidR="0090515A">
                <w:rPr>
                  <w:webHidden/>
                </w:rPr>
                <w:instrText xml:space="preserve"> PAGEREF _Toc370838679 \h </w:instrText>
              </w:r>
              <w:r w:rsidR="00156695">
                <w:rPr>
                  <w:webHidden/>
                </w:rPr>
              </w:r>
              <w:r w:rsidR="00156695">
                <w:rPr>
                  <w:webHidden/>
                </w:rPr>
                <w:fldChar w:fldCharType="separate"/>
              </w:r>
              <w:r w:rsidR="005F52E8">
                <w:rPr>
                  <w:webHidden/>
                </w:rPr>
                <w:t>33</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80" w:history="1">
              <w:r w:rsidR="0090515A" w:rsidRPr="008A1FEE">
                <w:rPr>
                  <w:rStyle w:val="Hyperlink"/>
                </w:rPr>
                <w:t>I.5</w:t>
              </w:r>
              <w:r w:rsidR="0090515A">
                <w:rPr>
                  <w:rFonts w:asciiTheme="minorHAnsi" w:eastAsiaTheme="minorEastAsia" w:hAnsiTheme="minorHAnsi" w:cstheme="minorBidi"/>
                  <w:sz w:val="22"/>
                  <w:szCs w:val="22"/>
                  <w:lang w:eastAsia="en-GB"/>
                </w:rPr>
                <w:tab/>
              </w:r>
              <w:r w:rsidR="0090515A" w:rsidRPr="008A1FEE">
                <w:rPr>
                  <w:rStyle w:val="Hyperlink"/>
                </w:rPr>
                <w:t>Use case 4: IP-IP H.248 MG and remote SIP UE – Single location of MPs ("LP by MG")</w:t>
              </w:r>
              <w:r w:rsidR="0090515A">
                <w:rPr>
                  <w:webHidden/>
                </w:rPr>
                <w:tab/>
              </w:r>
              <w:r w:rsidR="00156695">
                <w:rPr>
                  <w:webHidden/>
                </w:rPr>
                <w:fldChar w:fldCharType="begin"/>
              </w:r>
              <w:r w:rsidR="0090515A">
                <w:rPr>
                  <w:webHidden/>
                </w:rPr>
                <w:instrText xml:space="preserve"> PAGEREF _Toc370838680 \h </w:instrText>
              </w:r>
              <w:r w:rsidR="00156695">
                <w:rPr>
                  <w:webHidden/>
                </w:rPr>
              </w:r>
              <w:r w:rsidR="00156695">
                <w:rPr>
                  <w:webHidden/>
                </w:rPr>
                <w:fldChar w:fldCharType="separate"/>
              </w:r>
              <w:r w:rsidR="005F52E8">
                <w:rPr>
                  <w:webHidden/>
                </w:rPr>
                <w:t>35</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81" w:history="1">
              <w:r w:rsidR="0090515A" w:rsidRPr="008A1FEE">
                <w:rPr>
                  <w:rStyle w:val="Hyperlink"/>
                </w:rPr>
                <w:t>I.6</w:t>
              </w:r>
              <w:r w:rsidR="0090515A">
                <w:rPr>
                  <w:rFonts w:asciiTheme="minorHAnsi" w:eastAsiaTheme="minorEastAsia" w:hAnsiTheme="minorHAnsi" w:cstheme="minorBidi"/>
                  <w:sz w:val="22"/>
                  <w:szCs w:val="22"/>
                  <w:lang w:eastAsia="en-GB"/>
                </w:rPr>
                <w:tab/>
              </w:r>
              <w:r w:rsidR="0090515A" w:rsidRPr="008A1FEE">
                <w:rPr>
                  <w:rStyle w:val="Hyperlink"/>
                </w:rPr>
                <w:t>Use case 5: Distributed control plane reporting with near-end measurements only (at the example of a Trunking gateway)</w:t>
              </w:r>
              <w:r w:rsidR="0090515A">
                <w:rPr>
                  <w:webHidden/>
                </w:rPr>
                <w:tab/>
              </w:r>
              <w:r w:rsidR="00156695">
                <w:rPr>
                  <w:webHidden/>
                </w:rPr>
                <w:fldChar w:fldCharType="begin"/>
              </w:r>
              <w:r w:rsidR="0090515A">
                <w:rPr>
                  <w:webHidden/>
                </w:rPr>
                <w:instrText xml:space="preserve"> PAGEREF _Toc370838681 \h </w:instrText>
              </w:r>
              <w:r w:rsidR="00156695">
                <w:rPr>
                  <w:webHidden/>
                </w:rPr>
              </w:r>
              <w:r w:rsidR="00156695">
                <w:rPr>
                  <w:webHidden/>
                </w:rPr>
                <w:fldChar w:fldCharType="separate"/>
              </w:r>
              <w:r w:rsidR="005F52E8">
                <w:rPr>
                  <w:webHidden/>
                </w:rPr>
                <w:t>36</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82" w:history="1">
              <w:r w:rsidR="0090515A" w:rsidRPr="008A1FEE">
                <w:rPr>
                  <w:rStyle w:val="Hyperlink"/>
                </w:rPr>
                <w:t>I.7</w:t>
              </w:r>
              <w:r w:rsidR="0090515A">
                <w:rPr>
                  <w:rFonts w:asciiTheme="minorHAnsi" w:eastAsiaTheme="minorEastAsia" w:hAnsiTheme="minorHAnsi" w:cstheme="minorBidi"/>
                  <w:sz w:val="22"/>
                  <w:szCs w:val="22"/>
                  <w:lang w:eastAsia="en-GB"/>
                </w:rPr>
                <w:tab/>
              </w:r>
              <w:r w:rsidR="0090515A" w:rsidRPr="008A1FEE">
                <w:rPr>
                  <w:rStyle w:val="Hyperlink"/>
                </w:rPr>
                <w:t>Use case 6: IP-IP H.248 MG as peering node</w:t>
              </w:r>
              <w:r w:rsidR="0090515A">
                <w:rPr>
                  <w:webHidden/>
                </w:rPr>
                <w:tab/>
              </w:r>
              <w:r w:rsidR="00156695">
                <w:rPr>
                  <w:webHidden/>
                </w:rPr>
                <w:fldChar w:fldCharType="begin"/>
              </w:r>
              <w:r w:rsidR="0090515A">
                <w:rPr>
                  <w:webHidden/>
                </w:rPr>
                <w:instrText xml:space="preserve"> PAGEREF _Toc370838682 \h </w:instrText>
              </w:r>
              <w:r w:rsidR="00156695">
                <w:rPr>
                  <w:webHidden/>
                </w:rPr>
              </w:r>
              <w:r w:rsidR="00156695">
                <w:rPr>
                  <w:webHidden/>
                </w:rPr>
                <w:fldChar w:fldCharType="separate"/>
              </w:r>
              <w:r w:rsidR="005F52E8">
                <w:rPr>
                  <w:webHidden/>
                </w:rPr>
                <w:t>37</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83" w:history="1">
              <w:r w:rsidR="0090515A" w:rsidRPr="008A1FEE">
                <w:rPr>
                  <w:rStyle w:val="Hyperlink"/>
                </w:rPr>
                <w:t>I.8</w:t>
              </w:r>
              <w:r w:rsidR="0090515A">
                <w:rPr>
                  <w:rFonts w:asciiTheme="minorHAnsi" w:eastAsiaTheme="minorEastAsia" w:hAnsiTheme="minorHAnsi" w:cstheme="minorBidi"/>
                  <w:sz w:val="22"/>
                  <w:szCs w:val="22"/>
                  <w:lang w:eastAsia="en-GB"/>
                </w:rPr>
                <w:tab/>
              </w:r>
              <w:r w:rsidR="0090515A" w:rsidRPr="008A1FEE">
                <w:rPr>
                  <w:rStyle w:val="Hyperlink"/>
                </w:rPr>
                <w:t>Use case 7: Multiple IP network domains – segment-based measurements</w:t>
              </w:r>
              <w:r w:rsidR="0090515A">
                <w:rPr>
                  <w:webHidden/>
                </w:rPr>
                <w:tab/>
              </w:r>
              <w:r w:rsidR="00156695">
                <w:rPr>
                  <w:webHidden/>
                </w:rPr>
                <w:fldChar w:fldCharType="begin"/>
              </w:r>
              <w:r w:rsidR="0090515A">
                <w:rPr>
                  <w:webHidden/>
                </w:rPr>
                <w:instrText xml:space="preserve"> PAGEREF _Toc370838683 \h </w:instrText>
              </w:r>
              <w:r w:rsidR="00156695">
                <w:rPr>
                  <w:webHidden/>
                </w:rPr>
              </w:r>
              <w:r w:rsidR="00156695">
                <w:rPr>
                  <w:webHidden/>
                </w:rPr>
                <w:fldChar w:fldCharType="separate"/>
              </w:r>
              <w:r w:rsidR="005F52E8">
                <w:rPr>
                  <w:webHidden/>
                </w:rPr>
                <w:t>38</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84" w:history="1">
              <w:r w:rsidR="0090515A" w:rsidRPr="008A1FEE">
                <w:rPr>
                  <w:rStyle w:val="Hyperlink"/>
                </w:rPr>
                <w:t>I.9</w:t>
              </w:r>
              <w:r w:rsidR="0090515A">
                <w:rPr>
                  <w:rFonts w:asciiTheme="minorHAnsi" w:eastAsiaTheme="minorEastAsia" w:hAnsiTheme="minorHAnsi" w:cstheme="minorBidi"/>
                  <w:sz w:val="22"/>
                  <w:szCs w:val="22"/>
                  <w:lang w:eastAsia="en-GB"/>
                </w:rPr>
                <w:tab/>
              </w:r>
              <w:r w:rsidR="0090515A" w:rsidRPr="008A1FEE">
                <w:rPr>
                  <w:rStyle w:val="Hyperlink"/>
                </w:rPr>
                <w:t>Use case 8: MP relocation by loopbacking</w:t>
              </w:r>
              <w:r w:rsidR="0090515A">
                <w:rPr>
                  <w:webHidden/>
                </w:rPr>
                <w:tab/>
              </w:r>
              <w:r w:rsidR="00156695">
                <w:rPr>
                  <w:webHidden/>
                </w:rPr>
                <w:fldChar w:fldCharType="begin"/>
              </w:r>
              <w:r w:rsidR="0090515A">
                <w:rPr>
                  <w:webHidden/>
                </w:rPr>
                <w:instrText xml:space="preserve"> PAGEREF _Toc370838684 \h </w:instrText>
              </w:r>
              <w:r w:rsidR="00156695">
                <w:rPr>
                  <w:webHidden/>
                </w:rPr>
              </w:r>
              <w:r w:rsidR="00156695">
                <w:rPr>
                  <w:webHidden/>
                </w:rPr>
                <w:fldChar w:fldCharType="separate"/>
              </w:r>
              <w:r w:rsidR="005F52E8">
                <w:rPr>
                  <w:webHidden/>
                </w:rPr>
                <w:t>41</w:t>
              </w:r>
              <w:r w:rsidR="00156695">
                <w:rPr>
                  <w:webHidden/>
                </w:rPr>
                <w:fldChar w:fldCharType="end"/>
              </w:r>
            </w:hyperlink>
          </w:p>
          <w:p w:rsidR="0090515A" w:rsidRDefault="00412F14">
            <w:pPr>
              <w:pStyle w:val="TOC1"/>
              <w:rPr>
                <w:rFonts w:asciiTheme="minorHAnsi" w:eastAsiaTheme="minorEastAsia" w:hAnsiTheme="minorHAnsi" w:cstheme="minorBidi"/>
                <w:sz w:val="22"/>
                <w:szCs w:val="22"/>
                <w:lang w:eastAsia="en-GB"/>
              </w:rPr>
            </w:pPr>
            <w:hyperlink w:anchor="_Toc370838685" w:history="1">
              <w:r w:rsidR="0090515A" w:rsidRPr="008A1FEE">
                <w:rPr>
                  <w:rStyle w:val="Hyperlink"/>
                </w:rPr>
                <w:t>Appendix II  Design of the expired extended network quality base (XNQ) package</w:t>
              </w:r>
              <w:r w:rsidR="0090515A">
                <w:rPr>
                  <w:webHidden/>
                </w:rPr>
                <w:tab/>
              </w:r>
              <w:r w:rsidR="00156695">
                <w:rPr>
                  <w:webHidden/>
                </w:rPr>
                <w:fldChar w:fldCharType="begin"/>
              </w:r>
              <w:r w:rsidR="0090515A">
                <w:rPr>
                  <w:webHidden/>
                </w:rPr>
                <w:instrText xml:space="preserve"> PAGEREF _Toc370838685 \h </w:instrText>
              </w:r>
              <w:r w:rsidR="00156695">
                <w:rPr>
                  <w:webHidden/>
                </w:rPr>
              </w:r>
              <w:r w:rsidR="00156695">
                <w:rPr>
                  <w:webHidden/>
                </w:rPr>
                <w:fldChar w:fldCharType="separate"/>
              </w:r>
              <w:r w:rsidR="005F52E8">
                <w:rPr>
                  <w:webHidden/>
                </w:rPr>
                <w:t>43</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86" w:history="1">
              <w:r w:rsidR="0090515A" w:rsidRPr="008A1FEE">
                <w:rPr>
                  <w:rStyle w:val="Hyperlink"/>
                </w:rPr>
                <w:t>II.1</w:t>
              </w:r>
              <w:r w:rsidR="0090515A">
                <w:rPr>
                  <w:rFonts w:asciiTheme="minorHAnsi" w:eastAsiaTheme="minorEastAsia" w:hAnsiTheme="minorHAnsi" w:cstheme="minorBidi"/>
                  <w:sz w:val="22"/>
                  <w:szCs w:val="22"/>
                  <w:lang w:eastAsia="en-GB"/>
                </w:rPr>
                <w:tab/>
              </w:r>
              <w:r w:rsidR="0090515A" w:rsidRPr="008A1FEE">
                <w:rPr>
                  <w:rStyle w:val="Hyperlink"/>
                </w:rPr>
                <w:t>Introduction</w:t>
              </w:r>
              <w:r w:rsidR="0090515A">
                <w:rPr>
                  <w:webHidden/>
                </w:rPr>
                <w:tab/>
              </w:r>
              <w:r w:rsidR="00156695">
                <w:rPr>
                  <w:webHidden/>
                </w:rPr>
                <w:fldChar w:fldCharType="begin"/>
              </w:r>
              <w:r w:rsidR="0090515A">
                <w:rPr>
                  <w:webHidden/>
                </w:rPr>
                <w:instrText xml:space="preserve"> PAGEREF _Toc370838686 \h </w:instrText>
              </w:r>
              <w:r w:rsidR="00156695">
                <w:rPr>
                  <w:webHidden/>
                </w:rPr>
              </w:r>
              <w:r w:rsidR="00156695">
                <w:rPr>
                  <w:webHidden/>
                </w:rPr>
                <w:fldChar w:fldCharType="separate"/>
              </w:r>
              <w:r w:rsidR="005F52E8">
                <w:rPr>
                  <w:webHidden/>
                </w:rPr>
                <w:t>43</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87" w:history="1">
              <w:r w:rsidR="0090515A" w:rsidRPr="008A1FEE">
                <w:rPr>
                  <w:rStyle w:val="Hyperlink"/>
                </w:rPr>
                <w:t>II.2</w:t>
              </w:r>
              <w:r w:rsidR="0090515A">
                <w:rPr>
                  <w:rFonts w:asciiTheme="minorHAnsi" w:eastAsiaTheme="minorEastAsia" w:hAnsiTheme="minorHAnsi" w:cstheme="minorBidi"/>
                  <w:sz w:val="22"/>
                  <w:szCs w:val="22"/>
                  <w:lang w:eastAsia="en-GB"/>
                </w:rPr>
                <w:tab/>
              </w:r>
              <w:r w:rsidR="0090515A" w:rsidRPr="008A1FEE">
                <w:rPr>
                  <w:rStyle w:val="Hyperlink"/>
                </w:rPr>
                <w:t>Extended Network Quality Base Package</w:t>
              </w:r>
              <w:r w:rsidR="0090515A">
                <w:rPr>
                  <w:webHidden/>
                </w:rPr>
                <w:tab/>
              </w:r>
              <w:r w:rsidR="00156695">
                <w:rPr>
                  <w:webHidden/>
                </w:rPr>
                <w:fldChar w:fldCharType="begin"/>
              </w:r>
              <w:r w:rsidR="0090515A">
                <w:rPr>
                  <w:webHidden/>
                </w:rPr>
                <w:instrText xml:space="preserve"> PAGEREF _Toc370838687 \h </w:instrText>
              </w:r>
              <w:r w:rsidR="00156695">
                <w:rPr>
                  <w:webHidden/>
                </w:rPr>
              </w:r>
              <w:r w:rsidR="00156695">
                <w:rPr>
                  <w:webHidden/>
                </w:rPr>
                <w:fldChar w:fldCharType="separate"/>
              </w:r>
              <w:r w:rsidR="005F52E8">
                <w:rPr>
                  <w:webHidden/>
                </w:rPr>
                <w:t>43</w:t>
              </w:r>
              <w:r w:rsidR="00156695">
                <w:rPr>
                  <w:webHidden/>
                </w:rPr>
                <w:fldChar w:fldCharType="end"/>
              </w:r>
            </w:hyperlink>
          </w:p>
          <w:p w:rsidR="0090515A" w:rsidRDefault="00412F14">
            <w:pPr>
              <w:pStyle w:val="TOC1"/>
              <w:rPr>
                <w:rFonts w:asciiTheme="minorHAnsi" w:eastAsiaTheme="minorEastAsia" w:hAnsiTheme="minorHAnsi" w:cstheme="minorBidi"/>
                <w:sz w:val="22"/>
                <w:szCs w:val="22"/>
                <w:lang w:eastAsia="en-GB"/>
              </w:rPr>
            </w:pPr>
            <w:hyperlink w:anchor="_Toc370838688" w:history="1">
              <w:r w:rsidR="0090515A" w:rsidRPr="008A1FEE">
                <w:rPr>
                  <w:rStyle w:val="Hyperlink"/>
                </w:rPr>
                <w:t>Appendix III</w:t>
              </w:r>
              <w:r w:rsidR="0090515A" w:rsidRPr="008A1FEE">
                <w:rPr>
                  <w:rStyle w:val="Hyperlink"/>
                  <w:lang w:eastAsia="zh-CN"/>
                </w:rPr>
                <w:t xml:space="preserve">  E</w:t>
              </w:r>
              <w:r w:rsidR="0090515A" w:rsidRPr="008A1FEE">
                <w:rPr>
                  <w:rStyle w:val="Hyperlink"/>
                </w:rPr>
                <w:t>xample performance metric types</w:t>
              </w:r>
              <w:r w:rsidR="0090515A">
                <w:rPr>
                  <w:webHidden/>
                </w:rPr>
                <w:tab/>
              </w:r>
              <w:r w:rsidR="00156695">
                <w:rPr>
                  <w:webHidden/>
                </w:rPr>
                <w:fldChar w:fldCharType="begin"/>
              </w:r>
              <w:r w:rsidR="0090515A">
                <w:rPr>
                  <w:webHidden/>
                </w:rPr>
                <w:instrText xml:space="preserve"> PAGEREF _Toc370838688 \h </w:instrText>
              </w:r>
              <w:r w:rsidR="00156695">
                <w:rPr>
                  <w:webHidden/>
                </w:rPr>
              </w:r>
              <w:r w:rsidR="00156695">
                <w:rPr>
                  <w:webHidden/>
                </w:rPr>
                <w:fldChar w:fldCharType="separate"/>
              </w:r>
              <w:r w:rsidR="005F52E8">
                <w:rPr>
                  <w:webHidden/>
                </w:rPr>
                <w:t>48</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89" w:history="1">
              <w:r w:rsidR="0090515A" w:rsidRPr="008A1FEE">
                <w:rPr>
                  <w:rStyle w:val="Hyperlink"/>
                </w:rPr>
                <w:t>III.1</w:t>
              </w:r>
              <w:r w:rsidR="0090515A">
                <w:rPr>
                  <w:rFonts w:asciiTheme="minorHAnsi" w:eastAsiaTheme="minorEastAsia" w:hAnsiTheme="minorHAnsi" w:cstheme="minorBidi"/>
                  <w:sz w:val="22"/>
                  <w:szCs w:val="22"/>
                  <w:lang w:eastAsia="en-GB"/>
                </w:rPr>
                <w:tab/>
              </w:r>
              <w:r w:rsidR="0090515A" w:rsidRPr="008A1FEE">
                <w:rPr>
                  <w:rStyle w:val="Hyperlink"/>
                </w:rPr>
                <w:t>Background</w:t>
              </w:r>
              <w:r w:rsidR="0090515A">
                <w:rPr>
                  <w:webHidden/>
                </w:rPr>
                <w:tab/>
              </w:r>
              <w:r w:rsidR="00156695">
                <w:rPr>
                  <w:webHidden/>
                </w:rPr>
                <w:fldChar w:fldCharType="begin"/>
              </w:r>
              <w:r w:rsidR="0090515A">
                <w:rPr>
                  <w:webHidden/>
                </w:rPr>
                <w:instrText xml:space="preserve"> PAGEREF _Toc370838689 \h </w:instrText>
              </w:r>
              <w:r w:rsidR="00156695">
                <w:rPr>
                  <w:webHidden/>
                </w:rPr>
              </w:r>
              <w:r w:rsidR="00156695">
                <w:rPr>
                  <w:webHidden/>
                </w:rPr>
                <w:fldChar w:fldCharType="separate"/>
              </w:r>
              <w:r w:rsidR="005F52E8">
                <w:rPr>
                  <w:webHidden/>
                </w:rPr>
                <w:t>48</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90" w:history="1">
              <w:r w:rsidR="0090515A" w:rsidRPr="008A1FEE">
                <w:rPr>
                  <w:rStyle w:val="Hyperlink"/>
                </w:rPr>
                <w:t>III.2</w:t>
              </w:r>
              <w:r w:rsidR="0090515A">
                <w:rPr>
                  <w:rFonts w:asciiTheme="minorHAnsi" w:eastAsiaTheme="minorEastAsia" w:hAnsiTheme="minorHAnsi" w:cstheme="minorBidi"/>
                  <w:sz w:val="22"/>
                  <w:szCs w:val="22"/>
                  <w:lang w:eastAsia="en-GB"/>
                </w:rPr>
                <w:tab/>
              </w:r>
              <w:r w:rsidR="0090515A" w:rsidRPr="008A1FEE">
                <w:rPr>
                  <w:rStyle w:val="Hyperlink"/>
                </w:rPr>
                <w:t>Transport level metrics</w:t>
              </w:r>
              <w:r w:rsidR="0090515A">
                <w:rPr>
                  <w:webHidden/>
                </w:rPr>
                <w:tab/>
              </w:r>
              <w:r w:rsidR="00156695">
                <w:rPr>
                  <w:webHidden/>
                </w:rPr>
                <w:fldChar w:fldCharType="begin"/>
              </w:r>
              <w:r w:rsidR="0090515A">
                <w:rPr>
                  <w:webHidden/>
                </w:rPr>
                <w:instrText xml:space="preserve"> PAGEREF _Toc370838690 \h </w:instrText>
              </w:r>
              <w:r w:rsidR="00156695">
                <w:rPr>
                  <w:webHidden/>
                </w:rPr>
              </w:r>
              <w:r w:rsidR="00156695">
                <w:rPr>
                  <w:webHidden/>
                </w:rPr>
                <w:fldChar w:fldCharType="separate"/>
              </w:r>
              <w:r w:rsidR="005F52E8">
                <w:rPr>
                  <w:webHidden/>
                </w:rPr>
                <w:t>48</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91" w:history="1">
              <w:r w:rsidR="0090515A" w:rsidRPr="008A1FEE">
                <w:rPr>
                  <w:rStyle w:val="Hyperlink"/>
                </w:rPr>
                <w:t>III.2.1</w:t>
              </w:r>
              <w:r w:rsidR="0090515A">
                <w:rPr>
                  <w:rFonts w:asciiTheme="minorHAnsi" w:eastAsiaTheme="minorEastAsia" w:hAnsiTheme="minorHAnsi" w:cstheme="minorBidi"/>
                  <w:sz w:val="22"/>
                  <w:szCs w:val="22"/>
                  <w:lang w:eastAsia="en-GB"/>
                </w:rPr>
                <w:tab/>
              </w:r>
              <w:r w:rsidR="0090515A" w:rsidRPr="008A1FEE">
                <w:rPr>
                  <w:rStyle w:val="Hyperlink"/>
                </w:rPr>
                <w:t>RTP-agnostic transport level metrics</w:t>
              </w:r>
              <w:r w:rsidR="0090515A">
                <w:rPr>
                  <w:webHidden/>
                </w:rPr>
                <w:tab/>
              </w:r>
              <w:r w:rsidR="00156695">
                <w:rPr>
                  <w:webHidden/>
                </w:rPr>
                <w:fldChar w:fldCharType="begin"/>
              </w:r>
              <w:r w:rsidR="0090515A">
                <w:rPr>
                  <w:webHidden/>
                </w:rPr>
                <w:instrText xml:space="preserve"> PAGEREF _Toc370838691 \h </w:instrText>
              </w:r>
              <w:r w:rsidR="00156695">
                <w:rPr>
                  <w:webHidden/>
                </w:rPr>
              </w:r>
              <w:r w:rsidR="00156695">
                <w:rPr>
                  <w:webHidden/>
                </w:rPr>
                <w:fldChar w:fldCharType="separate"/>
              </w:r>
              <w:r w:rsidR="005F52E8">
                <w:rPr>
                  <w:webHidden/>
                </w:rPr>
                <w:t>48</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92" w:history="1">
              <w:r w:rsidR="0090515A" w:rsidRPr="008A1FEE">
                <w:rPr>
                  <w:rStyle w:val="Hyperlink"/>
                </w:rPr>
                <w:t>III.2.2</w:t>
              </w:r>
              <w:r w:rsidR="0090515A">
                <w:rPr>
                  <w:rFonts w:asciiTheme="minorHAnsi" w:eastAsiaTheme="minorEastAsia" w:hAnsiTheme="minorHAnsi" w:cstheme="minorBidi"/>
                  <w:sz w:val="22"/>
                  <w:szCs w:val="22"/>
                  <w:lang w:eastAsia="en-GB"/>
                </w:rPr>
                <w:tab/>
              </w:r>
              <w:r w:rsidR="0090515A" w:rsidRPr="008A1FEE">
                <w:rPr>
                  <w:rStyle w:val="Hyperlink"/>
                </w:rPr>
                <w:t>RTP-aware transport level metrics</w:t>
              </w:r>
              <w:r w:rsidR="0090515A">
                <w:rPr>
                  <w:webHidden/>
                </w:rPr>
                <w:tab/>
              </w:r>
              <w:r w:rsidR="00156695">
                <w:rPr>
                  <w:webHidden/>
                </w:rPr>
                <w:fldChar w:fldCharType="begin"/>
              </w:r>
              <w:r w:rsidR="0090515A">
                <w:rPr>
                  <w:webHidden/>
                </w:rPr>
                <w:instrText xml:space="preserve"> PAGEREF _Toc370838692 \h </w:instrText>
              </w:r>
              <w:r w:rsidR="00156695">
                <w:rPr>
                  <w:webHidden/>
                </w:rPr>
              </w:r>
              <w:r w:rsidR="00156695">
                <w:rPr>
                  <w:webHidden/>
                </w:rPr>
                <w:fldChar w:fldCharType="separate"/>
              </w:r>
              <w:r w:rsidR="005F52E8">
                <w:rPr>
                  <w:webHidden/>
                </w:rPr>
                <w:t>48</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93" w:history="1">
              <w:r w:rsidR="0090515A" w:rsidRPr="008A1FEE">
                <w:rPr>
                  <w:rStyle w:val="Hyperlink"/>
                </w:rPr>
                <w:t>III.3</w:t>
              </w:r>
              <w:r w:rsidR="0090515A">
                <w:rPr>
                  <w:rFonts w:asciiTheme="minorHAnsi" w:eastAsiaTheme="minorEastAsia" w:hAnsiTheme="minorHAnsi" w:cstheme="minorBidi"/>
                  <w:sz w:val="22"/>
                  <w:szCs w:val="22"/>
                  <w:lang w:eastAsia="en-GB"/>
                </w:rPr>
                <w:tab/>
              </w:r>
              <w:r w:rsidR="0090515A" w:rsidRPr="008A1FEE">
                <w:rPr>
                  <w:rStyle w:val="Hyperlink"/>
                </w:rPr>
                <w:t>Application level metrics</w:t>
              </w:r>
              <w:r w:rsidR="0090515A">
                <w:rPr>
                  <w:webHidden/>
                </w:rPr>
                <w:tab/>
              </w:r>
              <w:r w:rsidR="00156695">
                <w:rPr>
                  <w:webHidden/>
                </w:rPr>
                <w:fldChar w:fldCharType="begin"/>
              </w:r>
              <w:r w:rsidR="0090515A">
                <w:rPr>
                  <w:webHidden/>
                </w:rPr>
                <w:instrText xml:space="preserve"> PAGEREF _Toc370838693 \h </w:instrText>
              </w:r>
              <w:r w:rsidR="00156695">
                <w:rPr>
                  <w:webHidden/>
                </w:rPr>
              </w:r>
              <w:r w:rsidR="00156695">
                <w:rPr>
                  <w:webHidden/>
                </w:rPr>
                <w:fldChar w:fldCharType="separate"/>
              </w:r>
              <w:r w:rsidR="005F52E8">
                <w:rPr>
                  <w:webHidden/>
                </w:rPr>
                <w:t>49</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94" w:history="1">
              <w:r w:rsidR="0090515A" w:rsidRPr="008A1FEE">
                <w:rPr>
                  <w:rStyle w:val="Hyperlink"/>
                </w:rPr>
                <w:t>III.3.1</w:t>
              </w:r>
              <w:r w:rsidR="0090515A">
                <w:rPr>
                  <w:rFonts w:asciiTheme="minorHAnsi" w:eastAsiaTheme="minorEastAsia" w:hAnsiTheme="minorHAnsi" w:cstheme="minorBidi"/>
                  <w:sz w:val="22"/>
                  <w:szCs w:val="22"/>
                  <w:lang w:eastAsia="en-GB"/>
                </w:rPr>
                <w:tab/>
              </w:r>
              <w:r w:rsidR="0090515A" w:rsidRPr="008A1FEE">
                <w:rPr>
                  <w:rStyle w:val="Hyperlink"/>
                </w:rPr>
                <w:t>RTP-agnostic application level metrics</w:t>
              </w:r>
              <w:r w:rsidR="0090515A">
                <w:rPr>
                  <w:webHidden/>
                </w:rPr>
                <w:tab/>
              </w:r>
              <w:r w:rsidR="00156695">
                <w:rPr>
                  <w:webHidden/>
                </w:rPr>
                <w:fldChar w:fldCharType="begin"/>
              </w:r>
              <w:r w:rsidR="0090515A">
                <w:rPr>
                  <w:webHidden/>
                </w:rPr>
                <w:instrText xml:space="preserve"> PAGEREF _Toc370838694 \h </w:instrText>
              </w:r>
              <w:r w:rsidR="00156695">
                <w:rPr>
                  <w:webHidden/>
                </w:rPr>
              </w:r>
              <w:r w:rsidR="00156695">
                <w:rPr>
                  <w:webHidden/>
                </w:rPr>
                <w:fldChar w:fldCharType="separate"/>
              </w:r>
              <w:r w:rsidR="005F52E8">
                <w:rPr>
                  <w:webHidden/>
                </w:rPr>
                <w:t>49</w:t>
              </w:r>
              <w:r w:rsidR="00156695">
                <w:rPr>
                  <w:webHidden/>
                </w:rPr>
                <w:fldChar w:fldCharType="end"/>
              </w:r>
            </w:hyperlink>
          </w:p>
          <w:p w:rsidR="0090515A" w:rsidRDefault="00412F14">
            <w:pPr>
              <w:pStyle w:val="TOC3"/>
              <w:rPr>
                <w:rFonts w:asciiTheme="minorHAnsi" w:eastAsiaTheme="minorEastAsia" w:hAnsiTheme="minorHAnsi" w:cstheme="minorBidi"/>
                <w:sz w:val="22"/>
                <w:szCs w:val="22"/>
                <w:lang w:eastAsia="en-GB"/>
              </w:rPr>
            </w:pPr>
            <w:hyperlink w:anchor="_Toc370838695" w:history="1">
              <w:r w:rsidR="0090515A" w:rsidRPr="008A1FEE">
                <w:rPr>
                  <w:rStyle w:val="Hyperlink"/>
                </w:rPr>
                <w:t>III.3.2</w:t>
              </w:r>
              <w:r w:rsidR="0090515A">
                <w:rPr>
                  <w:rFonts w:asciiTheme="minorHAnsi" w:eastAsiaTheme="minorEastAsia" w:hAnsiTheme="minorHAnsi" w:cstheme="minorBidi"/>
                  <w:sz w:val="22"/>
                  <w:szCs w:val="22"/>
                  <w:lang w:eastAsia="en-GB"/>
                </w:rPr>
                <w:tab/>
              </w:r>
              <w:r w:rsidR="0090515A" w:rsidRPr="008A1FEE">
                <w:rPr>
                  <w:rStyle w:val="Hyperlink"/>
                </w:rPr>
                <w:t>RTP-aware application level metrics</w:t>
              </w:r>
              <w:r w:rsidR="0090515A">
                <w:rPr>
                  <w:webHidden/>
                </w:rPr>
                <w:tab/>
              </w:r>
              <w:r w:rsidR="00156695">
                <w:rPr>
                  <w:webHidden/>
                </w:rPr>
                <w:fldChar w:fldCharType="begin"/>
              </w:r>
              <w:r w:rsidR="0090515A">
                <w:rPr>
                  <w:webHidden/>
                </w:rPr>
                <w:instrText xml:space="preserve"> PAGEREF _Toc370838695 \h </w:instrText>
              </w:r>
              <w:r w:rsidR="00156695">
                <w:rPr>
                  <w:webHidden/>
                </w:rPr>
              </w:r>
              <w:r w:rsidR="00156695">
                <w:rPr>
                  <w:webHidden/>
                </w:rPr>
                <w:fldChar w:fldCharType="separate"/>
              </w:r>
              <w:r w:rsidR="005F52E8">
                <w:rPr>
                  <w:webHidden/>
                </w:rPr>
                <w:t>49</w:t>
              </w:r>
              <w:r w:rsidR="00156695">
                <w:rPr>
                  <w:webHidden/>
                </w:rPr>
                <w:fldChar w:fldCharType="end"/>
              </w:r>
            </w:hyperlink>
          </w:p>
          <w:p w:rsidR="0090515A" w:rsidRDefault="00412F14">
            <w:pPr>
              <w:pStyle w:val="TOC1"/>
              <w:rPr>
                <w:rFonts w:asciiTheme="minorHAnsi" w:eastAsiaTheme="minorEastAsia" w:hAnsiTheme="minorHAnsi" w:cstheme="minorBidi"/>
                <w:sz w:val="22"/>
                <w:szCs w:val="22"/>
                <w:lang w:eastAsia="en-GB"/>
              </w:rPr>
            </w:pPr>
            <w:hyperlink w:anchor="_Toc370838696" w:history="1">
              <w:r w:rsidR="0090515A" w:rsidRPr="008A1FEE">
                <w:rPr>
                  <w:rStyle w:val="Hyperlink"/>
                </w:rPr>
                <w:t>Appendix IV</w:t>
              </w:r>
              <w:r w:rsidR="0090515A" w:rsidRPr="008A1FEE">
                <w:rPr>
                  <w:rStyle w:val="Hyperlink"/>
                  <w:lang w:eastAsia="zh-CN"/>
                </w:rPr>
                <w:t xml:space="preserve">  </w:t>
              </w:r>
              <w:r w:rsidR="0090515A" w:rsidRPr="008A1FEE">
                <w:rPr>
                  <w:rStyle w:val="Hyperlink"/>
                </w:rPr>
                <w:t>Relation between "IETF RTCP XR" documents  and ITU-T H.248.x items and Recommendations</w:t>
              </w:r>
              <w:r w:rsidR="0090515A">
                <w:rPr>
                  <w:webHidden/>
                </w:rPr>
                <w:tab/>
              </w:r>
              <w:r w:rsidR="00156695">
                <w:rPr>
                  <w:webHidden/>
                </w:rPr>
                <w:fldChar w:fldCharType="begin"/>
              </w:r>
              <w:r w:rsidR="0090515A">
                <w:rPr>
                  <w:webHidden/>
                </w:rPr>
                <w:instrText xml:space="preserve"> PAGEREF _Toc370838696 \h </w:instrText>
              </w:r>
              <w:r w:rsidR="00156695">
                <w:rPr>
                  <w:webHidden/>
                </w:rPr>
              </w:r>
              <w:r w:rsidR="00156695">
                <w:rPr>
                  <w:webHidden/>
                </w:rPr>
                <w:fldChar w:fldCharType="separate"/>
              </w:r>
              <w:r w:rsidR="005F52E8">
                <w:rPr>
                  <w:webHidden/>
                </w:rPr>
                <w:t>50</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97" w:history="1">
              <w:r w:rsidR="0090515A" w:rsidRPr="008A1FEE">
                <w:rPr>
                  <w:rStyle w:val="Hyperlink"/>
                </w:rPr>
                <w:t>IV.1</w:t>
              </w:r>
              <w:r w:rsidR="0090515A">
                <w:rPr>
                  <w:rFonts w:asciiTheme="minorHAnsi" w:eastAsiaTheme="minorEastAsia" w:hAnsiTheme="minorHAnsi" w:cstheme="minorBidi"/>
                  <w:sz w:val="22"/>
                  <w:szCs w:val="22"/>
                  <w:lang w:eastAsia="en-GB"/>
                </w:rPr>
                <w:tab/>
              </w:r>
              <w:r w:rsidR="0090515A" w:rsidRPr="008A1FEE">
                <w:rPr>
                  <w:rStyle w:val="Hyperlink"/>
                </w:rPr>
                <w:t>Background</w:t>
              </w:r>
              <w:r w:rsidR="0090515A">
                <w:rPr>
                  <w:webHidden/>
                </w:rPr>
                <w:tab/>
              </w:r>
              <w:r w:rsidR="00156695">
                <w:rPr>
                  <w:webHidden/>
                </w:rPr>
                <w:fldChar w:fldCharType="begin"/>
              </w:r>
              <w:r w:rsidR="0090515A">
                <w:rPr>
                  <w:webHidden/>
                </w:rPr>
                <w:instrText xml:space="preserve"> PAGEREF _Toc370838697 \h </w:instrText>
              </w:r>
              <w:r w:rsidR="00156695">
                <w:rPr>
                  <w:webHidden/>
                </w:rPr>
              </w:r>
              <w:r w:rsidR="00156695">
                <w:rPr>
                  <w:webHidden/>
                </w:rPr>
                <w:fldChar w:fldCharType="separate"/>
              </w:r>
              <w:r w:rsidR="005F52E8">
                <w:rPr>
                  <w:webHidden/>
                </w:rPr>
                <w:t>50</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698" w:history="1">
              <w:r w:rsidR="0090515A" w:rsidRPr="008A1FEE">
                <w:rPr>
                  <w:rStyle w:val="Hyperlink"/>
                </w:rPr>
                <w:t>IV.2</w:t>
              </w:r>
              <w:r w:rsidR="0090515A">
                <w:rPr>
                  <w:rFonts w:asciiTheme="minorHAnsi" w:eastAsiaTheme="minorEastAsia" w:hAnsiTheme="minorHAnsi" w:cstheme="minorBidi"/>
                  <w:sz w:val="22"/>
                  <w:szCs w:val="22"/>
                  <w:lang w:eastAsia="en-GB"/>
                </w:rPr>
                <w:tab/>
              </w:r>
              <w:r w:rsidR="0090515A" w:rsidRPr="008A1FEE">
                <w:rPr>
                  <w:rStyle w:val="Hyperlink"/>
                </w:rPr>
                <w:t>Capabilities versus H.248.x packages support</w:t>
              </w:r>
              <w:r w:rsidR="0090515A">
                <w:rPr>
                  <w:webHidden/>
                </w:rPr>
                <w:tab/>
              </w:r>
              <w:r w:rsidR="00156695">
                <w:rPr>
                  <w:webHidden/>
                </w:rPr>
                <w:fldChar w:fldCharType="begin"/>
              </w:r>
              <w:r w:rsidR="0090515A">
                <w:rPr>
                  <w:webHidden/>
                </w:rPr>
                <w:instrText xml:space="preserve"> PAGEREF _Toc370838698 \h </w:instrText>
              </w:r>
              <w:r w:rsidR="00156695">
                <w:rPr>
                  <w:webHidden/>
                </w:rPr>
              </w:r>
              <w:r w:rsidR="00156695">
                <w:rPr>
                  <w:webHidden/>
                </w:rPr>
                <w:fldChar w:fldCharType="separate"/>
              </w:r>
              <w:r w:rsidR="005F52E8">
                <w:rPr>
                  <w:webHidden/>
                </w:rPr>
                <w:t>53</w:t>
              </w:r>
              <w:r w:rsidR="00156695">
                <w:rPr>
                  <w:webHidden/>
                </w:rPr>
                <w:fldChar w:fldCharType="end"/>
              </w:r>
            </w:hyperlink>
          </w:p>
          <w:p w:rsidR="0090515A" w:rsidRDefault="00412F14">
            <w:pPr>
              <w:pStyle w:val="TOC1"/>
              <w:rPr>
                <w:rFonts w:asciiTheme="minorHAnsi" w:eastAsiaTheme="minorEastAsia" w:hAnsiTheme="minorHAnsi" w:cstheme="minorBidi"/>
                <w:sz w:val="22"/>
                <w:szCs w:val="22"/>
                <w:lang w:eastAsia="en-GB"/>
              </w:rPr>
            </w:pPr>
            <w:hyperlink w:anchor="_Toc370838699" w:history="1">
              <w:r w:rsidR="0090515A" w:rsidRPr="008A1FEE">
                <w:rPr>
                  <w:rStyle w:val="Hyperlink"/>
                </w:rPr>
                <w:t>Appendix V</w:t>
              </w:r>
              <w:r w:rsidR="0090515A" w:rsidRPr="008A1FEE">
                <w:rPr>
                  <w:rStyle w:val="Hyperlink"/>
                  <w:lang w:eastAsia="zh-CN"/>
                </w:rPr>
                <w:t xml:space="preserve">  Use case specific capability sets – Two examples</w:t>
              </w:r>
              <w:r w:rsidR="0090515A">
                <w:rPr>
                  <w:webHidden/>
                </w:rPr>
                <w:tab/>
              </w:r>
              <w:r w:rsidR="00156695">
                <w:rPr>
                  <w:webHidden/>
                </w:rPr>
                <w:fldChar w:fldCharType="begin"/>
              </w:r>
              <w:r w:rsidR="0090515A">
                <w:rPr>
                  <w:webHidden/>
                </w:rPr>
                <w:instrText xml:space="preserve"> PAGEREF _Toc370838699 \h </w:instrText>
              </w:r>
              <w:r w:rsidR="00156695">
                <w:rPr>
                  <w:webHidden/>
                </w:rPr>
              </w:r>
              <w:r w:rsidR="00156695">
                <w:rPr>
                  <w:webHidden/>
                </w:rPr>
                <w:fldChar w:fldCharType="separate"/>
              </w:r>
              <w:r w:rsidR="005F52E8">
                <w:rPr>
                  <w:webHidden/>
                </w:rPr>
                <w:t>54</w:t>
              </w:r>
              <w:r w:rsidR="00156695">
                <w:rPr>
                  <w:webHidden/>
                </w:rPr>
                <w:fldChar w:fldCharType="end"/>
              </w:r>
            </w:hyperlink>
          </w:p>
          <w:p w:rsidR="0090515A" w:rsidRDefault="00412F14">
            <w:pPr>
              <w:pStyle w:val="TOC2"/>
              <w:rPr>
                <w:rFonts w:asciiTheme="minorHAnsi" w:eastAsiaTheme="minorEastAsia" w:hAnsiTheme="minorHAnsi" w:cstheme="minorBidi"/>
                <w:sz w:val="22"/>
                <w:szCs w:val="22"/>
                <w:lang w:eastAsia="en-GB"/>
              </w:rPr>
            </w:pPr>
            <w:hyperlink w:anchor="_Toc370838700" w:history="1">
              <w:r w:rsidR="0090515A" w:rsidRPr="008A1FEE">
                <w:rPr>
                  <w:rStyle w:val="Hyperlink"/>
                </w:rPr>
                <w:t>V.1</w:t>
              </w:r>
              <w:r w:rsidR="0090515A">
                <w:rPr>
                  <w:rFonts w:asciiTheme="minorHAnsi" w:eastAsiaTheme="minorEastAsia" w:hAnsiTheme="minorHAnsi" w:cstheme="minorBidi"/>
                  <w:sz w:val="22"/>
                  <w:szCs w:val="22"/>
                  <w:lang w:eastAsia="en-GB"/>
                </w:rPr>
                <w:tab/>
              </w:r>
              <w:r w:rsidR="0090515A" w:rsidRPr="008A1FEE">
                <w:rPr>
                  <w:rStyle w:val="Hyperlink"/>
                </w:rPr>
                <w:t>Overview</w:t>
              </w:r>
              <w:r w:rsidR="0090515A">
                <w:rPr>
                  <w:webHidden/>
                </w:rPr>
                <w:tab/>
              </w:r>
              <w:r w:rsidR="00156695">
                <w:rPr>
                  <w:webHidden/>
                </w:rPr>
                <w:fldChar w:fldCharType="begin"/>
              </w:r>
              <w:r w:rsidR="0090515A">
                <w:rPr>
                  <w:webHidden/>
                </w:rPr>
                <w:instrText xml:space="preserve"> PAGEREF _Toc370838700 \h </w:instrText>
              </w:r>
              <w:r w:rsidR="00156695">
                <w:rPr>
                  <w:webHidden/>
                </w:rPr>
              </w:r>
              <w:r w:rsidR="00156695">
                <w:rPr>
                  <w:webHidden/>
                </w:rPr>
                <w:fldChar w:fldCharType="separate"/>
              </w:r>
              <w:r w:rsidR="005F52E8">
                <w:rPr>
                  <w:webHidden/>
                </w:rPr>
                <w:t>54</w:t>
              </w:r>
              <w:r w:rsidR="00156695">
                <w:rPr>
                  <w:webHidden/>
                </w:rPr>
                <w:fldChar w:fldCharType="end"/>
              </w:r>
            </w:hyperlink>
          </w:p>
          <w:p w:rsidR="0090515A" w:rsidRDefault="00412F14">
            <w:pPr>
              <w:pStyle w:val="TOC1"/>
              <w:rPr>
                <w:rFonts w:asciiTheme="minorHAnsi" w:eastAsiaTheme="minorEastAsia" w:hAnsiTheme="minorHAnsi" w:cstheme="minorBidi"/>
                <w:sz w:val="22"/>
                <w:szCs w:val="22"/>
                <w:lang w:eastAsia="en-GB"/>
              </w:rPr>
            </w:pPr>
            <w:hyperlink w:anchor="_Toc370838701" w:history="1">
              <w:r w:rsidR="0090515A" w:rsidRPr="008A1FEE">
                <w:rPr>
                  <w:rStyle w:val="Hyperlink"/>
                </w:rPr>
                <w:t>Bibliography</w:t>
              </w:r>
              <w:r w:rsidR="0090515A">
                <w:rPr>
                  <w:webHidden/>
                </w:rPr>
                <w:tab/>
              </w:r>
              <w:r w:rsidR="00156695">
                <w:rPr>
                  <w:webHidden/>
                </w:rPr>
                <w:fldChar w:fldCharType="begin"/>
              </w:r>
              <w:r w:rsidR="0090515A">
                <w:rPr>
                  <w:webHidden/>
                </w:rPr>
                <w:instrText xml:space="preserve"> PAGEREF _Toc370838701 \h </w:instrText>
              </w:r>
              <w:r w:rsidR="00156695">
                <w:rPr>
                  <w:webHidden/>
                </w:rPr>
              </w:r>
              <w:r w:rsidR="00156695">
                <w:rPr>
                  <w:webHidden/>
                </w:rPr>
                <w:fldChar w:fldCharType="separate"/>
              </w:r>
              <w:r w:rsidR="005F52E8">
                <w:rPr>
                  <w:webHidden/>
                </w:rPr>
                <w:t>56</w:t>
              </w:r>
              <w:r w:rsidR="00156695">
                <w:rPr>
                  <w:webHidden/>
                </w:rPr>
                <w:fldChar w:fldCharType="end"/>
              </w:r>
            </w:hyperlink>
          </w:p>
          <w:p w:rsidR="004D3BA6" w:rsidRPr="009144D4" w:rsidRDefault="00156695">
            <w:pPr>
              <w:pStyle w:val="TableofFigures"/>
              <w:rPr>
                <w:rFonts w:eastAsia="Times New Roman"/>
              </w:rPr>
            </w:pPr>
            <w:r w:rsidRPr="009144D4">
              <w:rPr>
                <w:rFonts w:eastAsia="Times New Roman"/>
                <w:noProof/>
                <w:szCs w:val="20"/>
                <w:lang w:eastAsia="en-US"/>
              </w:rPr>
              <w:fldChar w:fldCharType="end"/>
            </w:r>
          </w:p>
        </w:tc>
      </w:tr>
    </w:tbl>
    <w:p w:rsidR="004D3BA6" w:rsidRPr="009144D4" w:rsidRDefault="004D3BA6" w:rsidP="004D3BA6">
      <w:pPr>
        <w:keepNext/>
        <w:jc w:val="center"/>
        <w:rPr>
          <w:b/>
          <w:bCs/>
        </w:rPr>
      </w:pPr>
      <w:r w:rsidRPr="009144D4">
        <w:rPr>
          <w:b/>
          <w:bCs/>
        </w:rPr>
        <w:lastRenderedPageBreak/>
        <w:t>List of Tables</w:t>
      </w:r>
    </w:p>
    <w:tbl>
      <w:tblPr>
        <w:tblW w:w="9885" w:type="dxa"/>
        <w:tblLayout w:type="fixed"/>
        <w:tblLook w:val="04A0" w:firstRow="1" w:lastRow="0" w:firstColumn="1" w:lastColumn="0" w:noHBand="0" w:noVBand="1"/>
      </w:tblPr>
      <w:tblGrid>
        <w:gridCol w:w="9885"/>
      </w:tblGrid>
      <w:tr w:rsidR="004D3BA6" w:rsidRPr="009144D4" w:rsidTr="004D3BA6">
        <w:trPr>
          <w:tblHeader/>
        </w:trPr>
        <w:tc>
          <w:tcPr>
            <w:tcW w:w="9889" w:type="dxa"/>
          </w:tcPr>
          <w:p w:rsidR="004D3BA6" w:rsidRPr="009144D4" w:rsidRDefault="004D3BA6">
            <w:pPr>
              <w:pStyle w:val="toc0"/>
            </w:pPr>
            <w:r w:rsidRPr="009144D4">
              <w:tab/>
              <w:t>Page</w:t>
            </w:r>
          </w:p>
        </w:tc>
      </w:tr>
      <w:tr w:rsidR="004D3BA6" w:rsidRPr="009144D4" w:rsidTr="004D3BA6">
        <w:tc>
          <w:tcPr>
            <w:tcW w:w="9889" w:type="dxa"/>
          </w:tcPr>
          <w:p w:rsidR="0090515A" w:rsidRDefault="00156695">
            <w:pPr>
              <w:pStyle w:val="TableofFigures"/>
              <w:rPr>
                <w:rFonts w:asciiTheme="minorHAnsi" w:eastAsiaTheme="minorEastAsia" w:hAnsiTheme="minorHAnsi" w:cstheme="minorBidi"/>
                <w:noProof/>
                <w:sz w:val="22"/>
                <w:szCs w:val="22"/>
                <w:lang w:eastAsia="en-GB"/>
              </w:rPr>
            </w:pPr>
            <w:r w:rsidRPr="009144D4">
              <w:rPr>
                <w:rFonts w:eastAsia="Times New Roman"/>
              </w:rPr>
              <w:fldChar w:fldCharType="begin"/>
            </w:r>
            <w:r w:rsidR="004D3BA6" w:rsidRPr="009144D4">
              <w:rPr>
                <w:rFonts w:eastAsia="Times New Roman"/>
              </w:rPr>
              <w:instrText xml:space="preserve"> TOC \h \z \t "Table_No &amp; title" \c </w:instrText>
            </w:r>
            <w:r w:rsidRPr="009144D4">
              <w:rPr>
                <w:rFonts w:eastAsia="Times New Roman"/>
              </w:rPr>
              <w:fldChar w:fldCharType="separate"/>
            </w:r>
            <w:hyperlink w:anchor="_Toc370838702" w:history="1">
              <w:r w:rsidR="0090515A" w:rsidRPr="003E6E37">
                <w:rPr>
                  <w:rStyle w:val="Hyperlink"/>
                  <w:noProof/>
                </w:rPr>
                <w:t>Table II.1 – Properties for the extended network quality base (XNQ) package</w:t>
              </w:r>
              <w:r w:rsidR="0090515A">
                <w:rPr>
                  <w:noProof/>
                  <w:webHidden/>
                </w:rPr>
                <w:tab/>
              </w:r>
              <w:r>
                <w:rPr>
                  <w:noProof/>
                  <w:webHidden/>
                </w:rPr>
                <w:fldChar w:fldCharType="begin"/>
              </w:r>
              <w:r w:rsidR="0090515A">
                <w:rPr>
                  <w:noProof/>
                  <w:webHidden/>
                </w:rPr>
                <w:instrText xml:space="preserve"> PAGEREF _Toc370838702 \h </w:instrText>
              </w:r>
              <w:r>
                <w:rPr>
                  <w:noProof/>
                  <w:webHidden/>
                </w:rPr>
              </w:r>
              <w:r>
                <w:rPr>
                  <w:noProof/>
                  <w:webHidden/>
                </w:rPr>
                <w:fldChar w:fldCharType="separate"/>
              </w:r>
              <w:r w:rsidR="005F52E8">
                <w:rPr>
                  <w:noProof/>
                  <w:webHidden/>
                </w:rPr>
                <w:t>44</w:t>
              </w:r>
              <w:r>
                <w:rPr>
                  <w:noProof/>
                  <w:webHidden/>
                </w:rPr>
                <w:fldChar w:fldCharType="end"/>
              </w:r>
            </w:hyperlink>
          </w:p>
          <w:p w:rsidR="0090515A" w:rsidRDefault="00412F14">
            <w:pPr>
              <w:pStyle w:val="TableofFigures"/>
              <w:rPr>
                <w:rFonts w:asciiTheme="minorHAnsi" w:eastAsiaTheme="minorEastAsia" w:hAnsiTheme="minorHAnsi" w:cstheme="minorBidi"/>
                <w:noProof/>
                <w:sz w:val="22"/>
                <w:szCs w:val="22"/>
                <w:lang w:eastAsia="en-GB"/>
              </w:rPr>
            </w:pPr>
            <w:hyperlink w:anchor="_Toc370838703" w:history="1">
              <w:r w:rsidR="0090515A" w:rsidRPr="003E6E37">
                <w:rPr>
                  <w:rStyle w:val="Hyperlink"/>
                  <w:noProof/>
                </w:rPr>
                <w:t>Table II.2 – Statistics for the extended network quality base (XNQ) package</w:t>
              </w:r>
              <w:r w:rsidR="0090515A">
                <w:rPr>
                  <w:noProof/>
                  <w:webHidden/>
                </w:rPr>
                <w:tab/>
              </w:r>
              <w:r w:rsidR="00156695">
                <w:rPr>
                  <w:noProof/>
                  <w:webHidden/>
                </w:rPr>
                <w:fldChar w:fldCharType="begin"/>
              </w:r>
              <w:r w:rsidR="0090515A">
                <w:rPr>
                  <w:noProof/>
                  <w:webHidden/>
                </w:rPr>
                <w:instrText xml:space="preserve"> PAGEREF _Toc370838703 \h </w:instrText>
              </w:r>
              <w:r w:rsidR="00156695">
                <w:rPr>
                  <w:noProof/>
                  <w:webHidden/>
                </w:rPr>
              </w:r>
              <w:r w:rsidR="00156695">
                <w:rPr>
                  <w:noProof/>
                  <w:webHidden/>
                </w:rPr>
                <w:fldChar w:fldCharType="separate"/>
              </w:r>
              <w:r w:rsidR="005F52E8">
                <w:rPr>
                  <w:noProof/>
                  <w:webHidden/>
                </w:rPr>
                <w:t>45</w:t>
              </w:r>
              <w:r w:rsidR="00156695">
                <w:rPr>
                  <w:noProof/>
                  <w:webHidden/>
                </w:rPr>
                <w:fldChar w:fldCharType="end"/>
              </w:r>
            </w:hyperlink>
          </w:p>
          <w:p w:rsidR="0090515A" w:rsidRDefault="00412F14">
            <w:pPr>
              <w:pStyle w:val="TableofFigures"/>
              <w:rPr>
                <w:rFonts w:asciiTheme="minorHAnsi" w:eastAsiaTheme="minorEastAsia" w:hAnsiTheme="minorHAnsi" w:cstheme="minorBidi"/>
                <w:noProof/>
                <w:sz w:val="22"/>
                <w:szCs w:val="22"/>
                <w:lang w:eastAsia="en-GB"/>
              </w:rPr>
            </w:pPr>
            <w:hyperlink w:anchor="_Toc370838704" w:history="1">
              <w:r w:rsidR="0090515A" w:rsidRPr="003E6E37">
                <w:rPr>
                  <w:rStyle w:val="Hyperlink"/>
                  <w:noProof/>
                </w:rPr>
                <w:t>Table II.3 – Error codes for the extended network quality base (XNQ) package</w:t>
              </w:r>
              <w:r w:rsidR="0090515A">
                <w:rPr>
                  <w:noProof/>
                  <w:webHidden/>
                </w:rPr>
                <w:tab/>
              </w:r>
              <w:r w:rsidR="00156695">
                <w:rPr>
                  <w:noProof/>
                  <w:webHidden/>
                </w:rPr>
                <w:fldChar w:fldCharType="begin"/>
              </w:r>
              <w:r w:rsidR="0090515A">
                <w:rPr>
                  <w:noProof/>
                  <w:webHidden/>
                </w:rPr>
                <w:instrText xml:space="preserve"> PAGEREF _Toc370838704 \h </w:instrText>
              </w:r>
              <w:r w:rsidR="00156695">
                <w:rPr>
                  <w:noProof/>
                  <w:webHidden/>
                </w:rPr>
              </w:r>
              <w:r w:rsidR="00156695">
                <w:rPr>
                  <w:noProof/>
                  <w:webHidden/>
                </w:rPr>
                <w:fldChar w:fldCharType="separate"/>
              </w:r>
              <w:r w:rsidR="005F52E8">
                <w:rPr>
                  <w:noProof/>
                  <w:webHidden/>
                </w:rPr>
                <w:t>47</w:t>
              </w:r>
              <w:r w:rsidR="00156695">
                <w:rPr>
                  <w:noProof/>
                  <w:webHidden/>
                </w:rPr>
                <w:fldChar w:fldCharType="end"/>
              </w:r>
            </w:hyperlink>
          </w:p>
          <w:p w:rsidR="0090515A" w:rsidRDefault="00412F14">
            <w:pPr>
              <w:pStyle w:val="TableofFigures"/>
              <w:rPr>
                <w:rFonts w:asciiTheme="minorHAnsi" w:eastAsiaTheme="minorEastAsia" w:hAnsiTheme="minorHAnsi" w:cstheme="minorBidi"/>
                <w:noProof/>
                <w:sz w:val="22"/>
                <w:szCs w:val="22"/>
                <w:lang w:eastAsia="en-GB"/>
              </w:rPr>
            </w:pPr>
            <w:hyperlink w:anchor="_Toc370838705" w:history="1">
              <w:r w:rsidR="0090515A" w:rsidRPr="003E6E37">
                <w:rPr>
                  <w:rStyle w:val="Hyperlink"/>
                  <w:noProof/>
                </w:rPr>
                <w:t>Table IV.1 – "RTCP XR"-based Performance Monitoring:  Differences H.248.30 vs H.248.xnq vs H.248.48 – Part 1</w:t>
              </w:r>
              <w:r w:rsidR="0090515A">
                <w:rPr>
                  <w:noProof/>
                  <w:webHidden/>
                </w:rPr>
                <w:tab/>
              </w:r>
              <w:r w:rsidR="00156695">
                <w:rPr>
                  <w:noProof/>
                  <w:webHidden/>
                </w:rPr>
                <w:fldChar w:fldCharType="begin"/>
              </w:r>
              <w:r w:rsidR="0090515A">
                <w:rPr>
                  <w:noProof/>
                  <w:webHidden/>
                </w:rPr>
                <w:instrText xml:space="preserve"> PAGEREF _Toc370838705 \h </w:instrText>
              </w:r>
              <w:r w:rsidR="00156695">
                <w:rPr>
                  <w:noProof/>
                  <w:webHidden/>
                </w:rPr>
              </w:r>
              <w:r w:rsidR="00156695">
                <w:rPr>
                  <w:noProof/>
                  <w:webHidden/>
                </w:rPr>
                <w:fldChar w:fldCharType="separate"/>
              </w:r>
              <w:r w:rsidR="005F52E8">
                <w:rPr>
                  <w:noProof/>
                  <w:webHidden/>
                </w:rPr>
                <w:t>53</w:t>
              </w:r>
              <w:r w:rsidR="00156695">
                <w:rPr>
                  <w:noProof/>
                  <w:webHidden/>
                </w:rPr>
                <w:fldChar w:fldCharType="end"/>
              </w:r>
            </w:hyperlink>
          </w:p>
          <w:p w:rsidR="0090515A" w:rsidRDefault="00412F14">
            <w:pPr>
              <w:pStyle w:val="TableofFigures"/>
              <w:rPr>
                <w:rFonts w:asciiTheme="minorHAnsi" w:eastAsiaTheme="minorEastAsia" w:hAnsiTheme="minorHAnsi" w:cstheme="minorBidi"/>
                <w:noProof/>
                <w:sz w:val="22"/>
                <w:szCs w:val="22"/>
                <w:lang w:eastAsia="en-GB"/>
              </w:rPr>
            </w:pPr>
            <w:hyperlink w:anchor="_Toc370838706" w:history="1">
              <w:r w:rsidR="0090515A" w:rsidRPr="003E6E37">
                <w:rPr>
                  <w:rStyle w:val="Hyperlink"/>
                  <w:noProof/>
                </w:rPr>
                <w:t>Table IV.2 – "RTCP XR"-based Performance Monitoring:  Differences H.248.30 vs H.248.xnq vs H.248.48 – Part 2</w:t>
              </w:r>
              <w:r w:rsidR="0090515A">
                <w:rPr>
                  <w:noProof/>
                  <w:webHidden/>
                </w:rPr>
                <w:tab/>
              </w:r>
              <w:r w:rsidR="00156695">
                <w:rPr>
                  <w:noProof/>
                  <w:webHidden/>
                </w:rPr>
                <w:fldChar w:fldCharType="begin"/>
              </w:r>
              <w:r w:rsidR="0090515A">
                <w:rPr>
                  <w:noProof/>
                  <w:webHidden/>
                </w:rPr>
                <w:instrText xml:space="preserve"> PAGEREF _Toc370838706 \h </w:instrText>
              </w:r>
              <w:r w:rsidR="00156695">
                <w:rPr>
                  <w:noProof/>
                  <w:webHidden/>
                </w:rPr>
              </w:r>
              <w:r w:rsidR="00156695">
                <w:rPr>
                  <w:noProof/>
                  <w:webHidden/>
                </w:rPr>
                <w:fldChar w:fldCharType="separate"/>
              </w:r>
              <w:r w:rsidR="005F52E8">
                <w:rPr>
                  <w:noProof/>
                  <w:webHidden/>
                </w:rPr>
                <w:t>54</w:t>
              </w:r>
              <w:r w:rsidR="00156695">
                <w:rPr>
                  <w:noProof/>
                  <w:webHidden/>
                </w:rPr>
                <w:fldChar w:fldCharType="end"/>
              </w:r>
            </w:hyperlink>
          </w:p>
          <w:p w:rsidR="0090515A" w:rsidRDefault="00412F14">
            <w:pPr>
              <w:pStyle w:val="TableofFigures"/>
              <w:rPr>
                <w:rFonts w:asciiTheme="minorHAnsi" w:eastAsiaTheme="minorEastAsia" w:hAnsiTheme="minorHAnsi" w:cstheme="minorBidi"/>
                <w:noProof/>
                <w:sz w:val="22"/>
                <w:szCs w:val="22"/>
                <w:lang w:eastAsia="en-GB"/>
              </w:rPr>
            </w:pPr>
            <w:hyperlink w:anchor="_Toc370838707" w:history="1">
              <w:r w:rsidR="0090515A" w:rsidRPr="003E6E37">
                <w:rPr>
                  <w:rStyle w:val="Hyperlink"/>
                  <w:noProof/>
                </w:rPr>
                <w:t>Table V.1 – TGW example for capability set 'A' (CS</w:t>
              </w:r>
              <w:r w:rsidR="0090515A" w:rsidRPr="003E6E37">
                <w:rPr>
                  <w:rStyle w:val="Hyperlink"/>
                  <w:noProof/>
                  <w:vertAlign w:val="subscript"/>
                </w:rPr>
                <w:t>A</w:t>
              </w:r>
              <w:r w:rsidR="0090515A" w:rsidRPr="003E6E37">
                <w:rPr>
                  <w:rStyle w:val="Hyperlink"/>
                  <w:noProof/>
                </w:rPr>
                <w:t>)</w:t>
              </w:r>
              <w:r w:rsidR="0090515A">
                <w:rPr>
                  <w:noProof/>
                  <w:webHidden/>
                </w:rPr>
                <w:tab/>
              </w:r>
              <w:r w:rsidR="00156695">
                <w:rPr>
                  <w:noProof/>
                  <w:webHidden/>
                </w:rPr>
                <w:fldChar w:fldCharType="begin"/>
              </w:r>
              <w:r w:rsidR="0090515A">
                <w:rPr>
                  <w:noProof/>
                  <w:webHidden/>
                </w:rPr>
                <w:instrText xml:space="preserve"> PAGEREF _Toc370838707 \h </w:instrText>
              </w:r>
              <w:r w:rsidR="00156695">
                <w:rPr>
                  <w:noProof/>
                  <w:webHidden/>
                </w:rPr>
              </w:r>
              <w:r w:rsidR="00156695">
                <w:rPr>
                  <w:noProof/>
                  <w:webHidden/>
                </w:rPr>
                <w:fldChar w:fldCharType="separate"/>
              </w:r>
              <w:r w:rsidR="005F52E8">
                <w:rPr>
                  <w:noProof/>
                  <w:webHidden/>
                </w:rPr>
                <w:t>55</w:t>
              </w:r>
              <w:r w:rsidR="00156695">
                <w:rPr>
                  <w:noProof/>
                  <w:webHidden/>
                </w:rPr>
                <w:fldChar w:fldCharType="end"/>
              </w:r>
            </w:hyperlink>
          </w:p>
          <w:p w:rsidR="0090515A" w:rsidRDefault="00412F14">
            <w:pPr>
              <w:pStyle w:val="TableofFigures"/>
              <w:rPr>
                <w:rFonts w:asciiTheme="minorHAnsi" w:eastAsiaTheme="minorEastAsia" w:hAnsiTheme="minorHAnsi" w:cstheme="minorBidi"/>
                <w:noProof/>
                <w:sz w:val="22"/>
                <w:szCs w:val="22"/>
                <w:lang w:eastAsia="en-GB"/>
              </w:rPr>
            </w:pPr>
            <w:hyperlink w:anchor="_Toc370838708" w:history="1">
              <w:r w:rsidR="0090515A" w:rsidRPr="003E6E37">
                <w:rPr>
                  <w:rStyle w:val="Hyperlink"/>
                  <w:noProof/>
                </w:rPr>
                <w:t>Table V.2 – BGW example for capability set 'B' (CS</w:t>
              </w:r>
              <w:r w:rsidR="0090515A" w:rsidRPr="003E6E37">
                <w:rPr>
                  <w:rStyle w:val="Hyperlink"/>
                  <w:noProof/>
                  <w:vertAlign w:val="subscript"/>
                </w:rPr>
                <w:t>B</w:t>
              </w:r>
              <w:r w:rsidR="0090515A" w:rsidRPr="003E6E37">
                <w:rPr>
                  <w:rStyle w:val="Hyperlink"/>
                  <w:noProof/>
                </w:rPr>
                <w:t>)</w:t>
              </w:r>
              <w:r w:rsidR="0090515A">
                <w:rPr>
                  <w:noProof/>
                  <w:webHidden/>
                </w:rPr>
                <w:tab/>
              </w:r>
              <w:r w:rsidR="00156695">
                <w:rPr>
                  <w:noProof/>
                  <w:webHidden/>
                </w:rPr>
                <w:fldChar w:fldCharType="begin"/>
              </w:r>
              <w:r w:rsidR="0090515A">
                <w:rPr>
                  <w:noProof/>
                  <w:webHidden/>
                </w:rPr>
                <w:instrText xml:space="preserve"> PAGEREF _Toc370838708 \h </w:instrText>
              </w:r>
              <w:r w:rsidR="00156695">
                <w:rPr>
                  <w:noProof/>
                  <w:webHidden/>
                </w:rPr>
              </w:r>
              <w:r w:rsidR="00156695">
                <w:rPr>
                  <w:noProof/>
                  <w:webHidden/>
                </w:rPr>
                <w:fldChar w:fldCharType="separate"/>
              </w:r>
              <w:r w:rsidR="005F52E8">
                <w:rPr>
                  <w:noProof/>
                  <w:webHidden/>
                </w:rPr>
                <w:t>55</w:t>
              </w:r>
              <w:r w:rsidR="00156695">
                <w:rPr>
                  <w:noProof/>
                  <w:webHidden/>
                </w:rPr>
                <w:fldChar w:fldCharType="end"/>
              </w:r>
            </w:hyperlink>
          </w:p>
          <w:p w:rsidR="004D3BA6" w:rsidRPr="009144D4" w:rsidRDefault="00156695">
            <w:pPr>
              <w:pStyle w:val="TableofFigures"/>
              <w:rPr>
                <w:rFonts w:eastAsia="Times New Roman"/>
              </w:rPr>
            </w:pPr>
            <w:r w:rsidRPr="009144D4">
              <w:rPr>
                <w:rFonts w:eastAsia="Times New Roman"/>
              </w:rPr>
              <w:fldChar w:fldCharType="end"/>
            </w:r>
          </w:p>
        </w:tc>
      </w:tr>
    </w:tbl>
    <w:p w:rsidR="004D3BA6" w:rsidRPr="009144D4" w:rsidRDefault="004D3BA6" w:rsidP="004D3BA6">
      <w:pPr>
        <w:keepNext/>
        <w:jc w:val="center"/>
        <w:rPr>
          <w:b/>
          <w:bCs/>
        </w:rPr>
      </w:pPr>
      <w:r w:rsidRPr="009144D4">
        <w:rPr>
          <w:b/>
          <w:bCs/>
        </w:rPr>
        <w:t>List of Figures</w:t>
      </w:r>
    </w:p>
    <w:tbl>
      <w:tblPr>
        <w:tblW w:w="9885" w:type="dxa"/>
        <w:tblLayout w:type="fixed"/>
        <w:tblLook w:val="04A0" w:firstRow="1" w:lastRow="0" w:firstColumn="1" w:lastColumn="0" w:noHBand="0" w:noVBand="1"/>
      </w:tblPr>
      <w:tblGrid>
        <w:gridCol w:w="9885"/>
      </w:tblGrid>
      <w:tr w:rsidR="004D3BA6" w:rsidRPr="009144D4" w:rsidTr="004D3BA6">
        <w:trPr>
          <w:tblHeader/>
        </w:trPr>
        <w:tc>
          <w:tcPr>
            <w:tcW w:w="9889" w:type="dxa"/>
          </w:tcPr>
          <w:p w:rsidR="004D3BA6" w:rsidRPr="009144D4" w:rsidRDefault="004D3BA6">
            <w:pPr>
              <w:pStyle w:val="toc0"/>
            </w:pPr>
            <w:r w:rsidRPr="009144D4">
              <w:tab/>
              <w:t>Page</w:t>
            </w:r>
          </w:p>
        </w:tc>
      </w:tr>
      <w:tr w:rsidR="004D3BA6" w:rsidRPr="009144D4" w:rsidTr="004D3BA6">
        <w:tc>
          <w:tcPr>
            <w:tcW w:w="9889" w:type="dxa"/>
          </w:tcPr>
          <w:p w:rsidR="0090515A" w:rsidRDefault="00156695">
            <w:pPr>
              <w:pStyle w:val="TableofFigures"/>
              <w:rPr>
                <w:rFonts w:asciiTheme="minorHAnsi" w:eastAsiaTheme="minorEastAsia" w:hAnsiTheme="minorHAnsi" w:cstheme="minorBidi"/>
                <w:noProof/>
                <w:sz w:val="22"/>
                <w:szCs w:val="22"/>
                <w:lang w:eastAsia="en-GB"/>
              </w:rPr>
            </w:pPr>
            <w:r w:rsidRPr="009144D4">
              <w:rPr>
                <w:rFonts w:eastAsia="Times New Roman"/>
              </w:rPr>
              <w:fldChar w:fldCharType="begin"/>
            </w:r>
            <w:r w:rsidR="004D3BA6" w:rsidRPr="009144D4">
              <w:rPr>
                <w:rFonts w:eastAsia="Times New Roman"/>
              </w:rPr>
              <w:instrText xml:space="preserve"> TOC \h \z \t "Figure_No &amp; title" \c </w:instrText>
            </w:r>
            <w:r w:rsidRPr="009144D4">
              <w:rPr>
                <w:rFonts w:eastAsia="Times New Roman"/>
              </w:rPr>
              <w:fldChar w:fldCharType="separate"/>
            </w:r>
            <w:hyperlink w:anchor="_Toc370838709" w:history="1">
              <w:r w:rsidR="0090515A" w:rsidRPr="007222B3">
                <w:rPr>
                  <w:rStyle w:val="Hyperlink"/>
                  <w:noProof/>
                </w:rPr>
                <w:t>Figure 1 – Scope, structuring principle and framework of this Recommendation</w:t>
              </w:r>
              <w:r w:rsidR="0090515A">
                <w:rPr>
                  <w:noProof/>
                  <w:webHidden/>
                </w:rPr>
                <w:tab/>
              </w:r>
              <w:r>
                <w:rPr>
                  <w:noProof/>
                  <w:webHidden/>
                </w:rPr>
                <w:fldChar w:fldCharType="begin"/>
              </w:r>
              <w:r w:rsidR="0090515A">
                <w:rPr>
                  <w:noProof/>
                  <w:webHidden/>
                </w:rPr>
                <w:instrText xml:space="preserve"> PAGEREF _Toc370838709 \h </w:instrText>
              </w:r>
              <w:r>
                <w:rPr>
                  <w:noProof/>
                  <w:webHidden/>
                </w:rPr>
              </w:r>
              <w:r>
                <w:rPr>
                  <w:noProof/>
                  <w:webHidden/>
                </w:rPr>
                <w:fldChar w:fldCharType="separate"/>
              </w:r>
              <w:r w:rsidR="005F52E8">
                <w:rPr>
                  <w:noProof/>
                  <w:webHidden/>
                </w:rPr>
                <w:t>8</w:t>
              </w:r>
              <w:r>
                <w:rPr>
                  <w:noProof/>
                  <w:webHidden/>
                </w:rPr>
                <w:fldChar w:fldCharType="end"/>
              </w:r>
            </w:hyperlink>
          </w:p>
          <w:p w:rsidR="0090515A" w:rsidRDefault="00412F14">
            <w:pPr>
              <w:pStyle w:val="TableofFigures"/>
              <w:rPr>
                <w:rFonts w:asciiTheme="minorHAnsi" w:eastAsiaTheme="minorEastAsia" w:hAnsiTheme="minorHAnsi" w:cstheme="minorBidi"/>
                <w:noProof/>
                <w:sz w:val="22"/>
                <w:szCs w:val="22"/>
                <w:lang w:eastAsia="en-GB"/>
              </w:rPr>
            </w:pPr>
            <w:hyperlink w:anchor="_Toc370838710" w:history="1">
              <w:r w:rsidR="0090515A" w:rsidRPr="007222B3">
                <w:rPr>
                  <w:rStyle w:val="Hyperlink"/>
                  <w:noProof/>
                </w:rPr>
                <w:t>Figure 2 – Protocol stack based categories of performance metrics</w:t>
              </w:r>
              <w:r w:rsidR="0090515A">
                <w:rPr>
                  <w:noProof/>
                  <w:webHidden/>
                </w:rPr>
                <w:tab/>
              </w:r>
              <w:r w:rsidR="00156695">
                <w:rPr>
                  <w:noProof/>
                  <w:webHidden/>
                </w:rPr>
                <w:fldChar w:fldCharType="begin"/>
              </w:r>
              <w:r w:rsidR="0090515A">
                <w:rPr>
                  <w:noProof/>
                  <w:webHidden/>
                </w:rPr>
                <w:instrText xml:space="preserve"> PAGEREF _Toc370838710 \h </w:instrText>
              </w:r>
              <w:r w:rsidR="00156695">
                <w:rPr>
                  <w:noProof/>
                  <w:webHidden/>
                </w:rPr>
              </w:r>
              <w:r w:rsidR="00156695">
                <w:rPr>
                  <w:noProof/>
                  <w:webHidden/>
                </w:rPr>
                <w:fldChar w:fldCharType="separate"/>
              </w:r>
              <w:r w:rsidR="005F52E8">
                <w:rPr>
                  <w:noProof/>
                  <w:webHidden/>
                </w:rPr>
                <w:t>14</w:t>
              </w:r>
              <w:r w:rsidR="00156695">
                <w:rPr>
                  <w:noProof/>
                  <w:webHidden/>
                </w:rPr>
                <w:fldChar w:fldCharType="end"/>
              </w:r>
            </w:hyperlink>
          </w:p>
          <w:p w:rsidR="0090515A" w:rsidRDefault="00412F14">
            <w:pPr>
              <w:pStyle w:val="TableofFigures"/>
              <w:rPr>
                <w:rFonts w:asciiTheme="minorHAnsi" w:eastAsiaTheme="minorEastAsia" w:hAnsiTheme="minorHAnsi" w:cstheme="minorBidi"/>
                <w:noProof/>
                <w:sz w:val="22"/>
                <w:szCs w:val="22"/>
                <w:lang w:eastAsia="en-GB"/>
              </w:rPr>
            </w:pPr>
            <w:hyperlink w:anchor="_Toc370838711" w:history="1">
              <w:r w:rsidR="0090515A" w:rsidRPr="007222B3">
                <w:rPr>
                  <w:rStyle w:val="Hyperlink"/>
                  <w:noProof/>
                </w:rPr>
                <w:t>Figure 3 – RTCP-based performance measurements – H.248 IP-to-IP border gateway/router – Unidirectional, ingress only RTP/RTCP processing model</w:t>
              </w:r>
              <w:r w:rsidR="0090515A">
                <w:rPr>
                  <w:noProof/>
                  <w:webHidden/>
                </w:rPr>
                <w:tab/>
              </w:r>
              <w:r w:rsidR="00156695">
                <w:rPr>
                  <w:noProof/>
                  <w:webHidden/>
                </w:rPr>
                <w:fldChar w:fldCharType="begin"/>
              </w:r>
              <w:r w:rsidR="0090515A">
                <w:rPr>
                  <w:noProof/>
                  <w:webHidden/>
                </w:rPr>
                <w:instrText xml:space="preserve"> PAGEREF _Toc370838711 \h </w:instrText>
              </w:r>
              <w:r w:rsidR="00156695">
                <w:rPr>
                  <w:noProof/>
                  <w:webHidden/>
                </w:rPr>
              </w:r>
              <w:r w:rsidR="00156695">
                <w:rPr>
                  <w:noProof/>
                  <w:webHidden/>
                </w:rPr>
                <w:fldChar w:fldCharType="separate"/>
              </w:r>
              <w:r w:rsidR="005F52E8">
                <w:rPr>
                  <w:noProof/>
                  <w:webHidden/>
                </w:rPr>
                <w:t>15</w:t>
              </w:r>
              <w:r w:rsidR="00156695">
                <w:rPr>
                  <w:noProof/>
                  <w:webHidden/>
                </w:rPr>
                <w:fldChar w:fldCharType="end"/>
              </w:r>
            </w:hyperlink>
          </w:p>
          <w:p w:rsidR="0090515A" w:rsidRDefault="00412F14">
            <w:pPr>
              <w:pStyle w:val="TableofFigures"/>
              <w:rPr>
                <w:rFonts w:asciiTheme="minorHAnsi" w:eastAsiaTheme="minorEastAsia" w:hAnsiTheme="minorHAnsi" w:cstheme="minorBidi"/>
                <w:noProof/>
                <w:sz w:val="22"/>
                <w:szCs w:val="22"/>
                <w:lang w:eastAsia="en-GB"/>
              </w:rPr>
            </w:pPr>
            <w:hyperlink w:anchor="_Toc370838712" w:history="1">
              <w:r w:rsidR="0090515A" w:rsidRPr="007222B3">
                <w:rPr>
                  <w:rStyle w:val="Hyperlink"/>
                  <w:noProof/>
                </w:rPr>
                <w:t>Figure I.1 – Use case 1: H.248 MG with connection model (RTP, non-RTP)</w:t>
              </w:r>
              <w:r w:rsidR="0090515A">
                <w:rPr>
                  <w:noProof/>
                  <w:webHidden/>
                </w:rPr>
                <w:tab/>
              </w:r>
              <w:r w:rsidR="00156695">
                <w:rPr>
                  <w:noProof/>
                  <w:webHidden/>
                </w:rPr>
                <w:fldChar w:fldCharType="begin"/>
              </w:r>
              <w:r w:rsidR="0090515A">
                <w:rPr>
                  <w:noProof/>
                  <w:webHidden/>
                </w:rPr>
                <w:instrText xml:space="preserve"> PAGEREF _Toc370838712 \h </w:instrText>
              </w:r>
              <w:r w:rsidR="00156695">
                <w:rPr>
                  <w:noProof/>
                  <w:webHidden/>
                </w:rPr>
              </w:r>
              <w:r w:rsidR="00156695">
                <w:rPr>
                  <w:noProof/>
                  <w:webHidden/>
                </w:rPr>
                <w:fldChar w:fldCharType="separate"/>
              </w:r>
              <w:r w:rsidR="005F52E8">
                <w:rPr>
                  <w:noProof/>
                  <w:webHidden/>
                </w:rPr>
                <w:t>31</w:t>
              </w:r>
              <w:r w:rsidR="00156695">
                <w:rPr>
                  <w:noProof/>
                  <w:webHidden/>
                </w:rPr>
                <w:fldChar w:fldCharType="end"/>
              </w:r>
            </w:hyperlink>
          </w:p>
          <w:p w:rsidR="0090515A" w:rsidRDefault="00412F14">
            <w:pPr>
              <w:pStyle w:val="TableofFigures"/>
              <w:rPr>
                <w:rFonts w:asciiTheme="minorHAnsi" w:eastAsiaTheme="minorEastAsia" w:hAnsiTheme="minorHAnsi" w:cstheme="minorBidi"/>
                <w:noProof/>
                <w:sz w:val="22"/>
                <w:szCs w:val="22"/>
                <w:lang w:eastAsia="en-GB"/>
              </w:rPr>
            </w:pPr>
            <w:hyperlink w:anchor="_Toc370838713" w:history="1">
              <w:r w:rsidR="0090515A" w:rsidRPr="007222B3">
                <w:rPr>
                  <w:rStyle w:val="Hyperlink"/>
                  <w:noProof/>
                </w:rPr>
                <w:t>Figure I.2 – Use case 2: IP-IP H.248 MG and remote SIP UE – Single control plane RP, by MG</w:t>
              </w:r>
              <w:r w:rsidR="0090515A">
                <w:rPr>
                  <w:noProof/>
                  <w:webHidden/>
                </w:rPr>
                <w:tab/>
              </w:r>
              <w:r w:rsidR="00156695">
                <w:rPr>
                  <w:noProof/>
                  <w:webHidden/>
                </w:rPr>
                <w:fldChar w:fldCharType="begin"/>
              </w:r>
              <w:r w:rsidR="0090515A">
                <w:rPr>
                  <w:noProof/>
                  <w:webHidden/>
                </w:rPr>
                <w:instrText xml:space="preserve"> PAGEREF _Toc370838713 \h </w:instrText>
              </w:r>
              <w:r w:rsidR="00156695">
                <w:rPr>
                  <w:noProof/>
                  <w:webHidden/>
                </w:rPr>
              </w:r>
              <w:r w:rsidR="00156695">
                <w:rPr>
                  <w:noProof/>
                  <w:webHidden/>
                </w:rPr>
                <w:fldChar w:fldCharType="separate"/>
              </w:r>
              <w:r w:rsidR="005F52E8">
                <w:rPr>
                  <w:noProof/>
                  <w:webHidden/>
                </w:rPr>
                <w:t>32</w:t>
              </w:r>
              <w:r w:rsidR="00156695">
                <w:rPr>
                  <w:noProof/>
                  <w:webHidden/>
                </w:rPr>
                <w:fldChar w:fldCharType="end"/>
              </w:r>
            </w:hyperlink>
          </w:p>
          <w:p w:rsidR="0090515A" w:rsidRDefault="00412F14">
            <w:pPr>
              <w:pStyle w:val="TableofFigures"/>
              <w:rPr>
                <w:rFonts w:asciiTheme="minorHAnsi" w:eastAsiaTheme="minorEastAsia" w:hAnsiTheme="minorHAnsi" w:cstheme="minorBidi"/>
                <w:noProof/>
                <w:sz w:val="22"/>
                <w:szCs w:val="22"/>
                <w:lang w:eastAsia="en-GB"/>
              </w:rPr>
            </w:pPr>
            <w:hyperlink w:anchor="_Toc370838714" w:history="1">
              <w:r w:rsidR="0090515A" w:rsidRPr="007222B3">
                <w:rPr>
                  <w:rStyle w:val="Hyperlink"/>
                  <w:noProof/>
                </w:rPr>
                <w:t>Figure I.3 – Use case 3: IP-IP H.248 MG and remote SIP UE – Single control plane RP, by UE</w:t>
              </w:r>
              <w:r w:rsidR="0090515A">
                <w:rPr>
                  <w:noProof/>
                  <w:webHidden/>
                </w:rPr>
                <w:tab/>
              </w:r>
              <w:r w:rsidR="00156695">
                <w:rPr>
                  <w:noProof/>
                  <w:webHidden/>
                </w:rPr>
                <w:fldChar w:fldCharType="begin"/>
              </w:r>
              <w:r w:rsidR="0090515A">
                <w:rPr>
                  <w:noProof/>
                  <w:webHidden/>
                </w:rPr>
                <w:instrText xml:space="preserve"> PAGEREF _Toc370838714 \h </w:instrText>
              </w:r>
              <w:r w:rsidR="00156695">
                <w:rPr>
                  <w:noProof/>
                  <w:webHidden/>
                </w:rPr>
              </w:r>
              <w:r w:rsidR="00156695">
                <w:rPr>
                  <w:noProof/>
                  <w:webHidden/>
                </w:rPr>
                <w:fldChar w:fldCharType="separate"/>
              </w:r>
              <w:r w:rsidR="005F52E8">
                <w:rPr>
                  <w:noProof/>
                  <w:webHidden/>
                </w:rPr>
                <w:t>34</w:t>
              </w:r>
              <w:r w:rsidR="00156695">
                <w:rPr>
                  <w:noProof/>
                  <w:webHidden/>
                </w:rPr>
                <w:fldChar w:fldCharType="end"/>
              </w:r>
            </w:hyperlink>
          </w:p>
          <w:p w:rsidR="0090515A" w:rsidRDefault="00412F14">
            <w:pPr>
              <w:pStyle w:val="TableofFigures"/>
              <w:rPr>
                <w:rFonts w:asciiTheme="minorHAnsi" w:eastAsiaTheme="minorEastAsia" w:hAnsiTheme="minorHAnsi" w:cstheme="minorBidi"/>
                <w:noProof/>
                <w:sz w:val="22"/>
                <w:szCs w:val="22"/>
                <w:lang w:eastAsia="en-GB"/>
              </w:rPr>
            </w:pPr>
            <w:hyperlink w:anchor="_Toc370838715" w:history="1">
              <w:r w:rsidR="0090515A" w:rsidRPr="007222B3">
                <w:rPr>
                  <w:rStyle w:val="Hyperlink"/>
                  <w:noProof/>
                </w:rPr>
                <w:t>Figure I.4 – Use case 4: IP-IP H.248 MG and remote SIP UE – Single location of MPs  ("LP by MG")</w:t>
              </w:r>
              <w:r w:rsidR="0090515A">
                <w:rPr>
                  <w:noProof/>
                  <w:webHidden/>
                </w:rPr>
                <w:tab/>
              </w:r>
              <w:r w:rsidR="00156695">
                <w:rPr>
                  <w:noProof/>
                  <w:webHidden/>
                </w:rPr>
                <w:fldChar w:fldCharType="begin"/>
              </w:r>
              <w:r w:rsidR="0090515A">
                <w:rPr>
                  <w:noProof/>
                  <w:webHidden/>
                </w:rPr>
                <w:instrText xml:space="preserve"> PAGEREF _Toc370838715 \h </w:instrText>
              </w:r>
              <w:r w:rsidR="00156695">
                <w:rPr>
                  <w:noProof/>
                  <w:webHidden/>
                </w:rPr>
              </w:r>
              <w:r w:rsidR="00156695">
                <w:rPr>
                  <w:noProof/>
                  <w:webHidden/>
                </w:rPr>
                <w:fldChar w:fldCharType="separate"/>
              </w:r>
              <w:r w:rsidR="005F52E8">
                <w:rPr>
                  <w:noProof/>
                  <w:webHidden/>
                </w:rPr>
                <w:t>36</w:t>
              </w:r>
              <w:r w:rsidR="00156695">
                <w:rPr>
                  <w:noProof/>
                  <w:webHidden/>
                </w:rPr>
                <w:fldChar w:fldCharType="end"/>
              </w:r>
            </w:hyperlink>
          </w:p>
          <w:p w:rsidR="0090515A" w:rsidRDefault="00412F14">
            <w:pPr>
              <w:pStyle w:val="TableofFigures"/>
              <w:rPr>
                <w:rFonts w:asciiTheme="minorHAnsi" w:eastAsiaTheme="minorEastAsia" w:hAnsiTheme="minorHAnsi" w:cstheme="minorBidi"/>
                <w:noProof/>
                <w:sz w:val="22"/>
                <w:szCs w:val="22"/>
                <w:lang w:eastAsia="en-GB"/>
              </w:rPr>
            </w:pPr>
            <w:hyperlink w:anchor="_Toc370838716" w:history="1">
              <w:r w:rsidR="0090515A" w:rsidRPr="007222B3">
                <w:rPr>
                  <w:rStyle w:val="Hyperlink"/>
                  <w:noProof/>
                </w:rPr>
                <w:t>Figure I.5 – Use case 5: Distributed control plane reporting with scope on near-end measurements only (at the example of a Trunking gateway)</w:t>
              </w:r>
              <w:r w:rsidR="0090515A">
                <w:rPr>
                  <w:noProof/>
                  <w:webHidden/>
                </w:rPr>
                <w:tab/>
              </w:r>
              <w:r w:rsidR="00156695">
                <w:rPr>
                  <w:noProof/>
                  <w:webHidden/>
                </w:rPr>
                <w:fldChar w:fldCharType="begin"/>
              </w:r>
              <w:r w:rsidR="0090515A">
                <w:rPr>
                  <w:noProof/>
                  <w:webHidden/>
                </w:rPr>
                <w:instrText xml:space="preserve"> PAGEREF _Toc370838716 \h </w:instrText>
              </w:r>
              <w:r w:rsidR="00156695">
                <w:rPr>
                  <w:noProof/>
                  <w:webHidden/>
                </w:rPr>
              </w:r>
              <w:r w:rsidR="00156695">
                <w:rPr>
                  <w:noProof/>
                  <w:webHidden/>
                </w:rPr>
                <w:fldChar w:fldCharType="separate"/>
              </w:r>
              <w:r w:rsidR="005F52E8">
                <w:rPr>
                  <w:noProof/>
                  <w:webHidden/>
                </w:rPr>
                <w:t>37</w:t>
              </w:r>
              <w:r w:rsidR="00156695">
                <w:rPr>
                  <w:noProof/>
                  <w:webHidden/>
                </w:rPr>
                <w:fldChar w:fldCharType="end"/>
              </w:r>
            </w:hyperlink>
          </w:p>
          <w:p w:rsidR="0090515A" w:rsidRDefault="00412F14">
            <w:pPr>
              <w:pStyle w:val="TableofFigures"/>
              <w:rPr>
                <w:rFonts w:asciiTheme="minorHAnsi" w:eastAsiaTheme="minorEastAsia" w:hAnsiTheme="minorHAnsi" w:cstheme="minorBidi"/>
                <w:noProof/>
                <w:sz w:val="22"/>
                <w:szCs w:val="22"/>
                <w:lang w:eastAsia="en-GB"/>
              </w:rPr>
            </w:pPr>
            <w:hyperlink w:anchor="_Toc370838717" w:history="1">
              <w:r w:rsidR="0090515A" w:rsidRPr="007222B3">
                <w:rPr>
                  <w:rStyle w:val="Hyperlink"/>
                  <w:noProof/>
                </w:rPr>
                <w:t>Figure I.6 – Use case 6: IP-IP H.248 MG as peering node</w:t>
              </w:r>
              <w:r w:rsidR="0090515A">
                <w:rPr>
                  <w:noProof/>
                  <w:webHidden/>
                </w:rPr>
                <w:tab/>
              </w:r>
              <w:r w:rsidR="00156695">
                <w:rPr>
                  <w:noProof/>
                  <w:webHidden/>
                </w:rPr>
                <w:fldChar w:fldCharType="begin"/>
              </w:r>
              <w:r w:rsidR="0090515A">
                <w:rPr>
                  <w:noProof/>
                  <w:webHidden/>
                </w:rPr>
                <w:instrText xml:space="preserve"> PAGEREF _Toc370838717 \h </w:instrText>
              </w:r>
              <w:r w:rsidR="00156695">
                <w:rPr>
                  <w:noProof/>
                  <w:webHidden/>
                </w:rPr>
              </w:r>
              <w:r w:rsidR="00156695">
                <w:rPr>
                  <w:noProof/>
                  <w:webHidden/>
                </w:rPr>
                <w:fldChar w:fldCharType="separate"/>
              </w:r>
              <w:r w:rsidR="005F52E8">
                <w:rPr>
                  <w:noProof/>
                  <w:webHidden/>
                </w:rPr>
                <w:t>38</w:t>
              </w:r>
              <w:r w:rsidR="00156695">
                <w:rPr>
                  <w:noProof/>
                  <w:webHidden/>
                </w:rPr>
                <w:fldChar w:fldCharType="end"/>
              </w:r>
            </w:hyperlink>
          </w:p>
          <w:p w:rsidR="0090515A" w:rsidRDefault="00412F14">
            <w:pPr>
              <w:pStyle w:val="TableofFigures"/>
              <w:rPr>
                <w:rFonts w:asciiTheme="minorHAnsi" w:eastAsiaTheme="minorEastAsia" w:hAnsiTheme="minorHAnsi" w:cstheme="minorBidi"/>
                <w:noProof/>
                <w:sz w:val="22"/>
                <w:szCs w:val="22"/>
                <w:lang w:eastAsia="en-GB"/>
              </w:rPr>
            </w:pPr>
            <w:hyperlink w:anchor="_Toc370838718" w:history="1">
              <w:r w:rsidR="0090515A" w:rsidRPr="007222B3">
                <w:rPr>
                  <w:rStyle w:val="Hyperlink"/>
                  <w:noProof/>
                </w:rPr>
                <w:t>Figure I.7 – Use case 7: Multiple IP network domains – segment-based measurements</w:t>
              </w:r>
              <w:r w:rsidR="0090515A">
                <w:rPr>
                  <w:noProof/>
                  <w:webHidden/>
                </w:rPr>
                <w:tab/>
              </w:r>
              <w:r w:rsidR="00156695">
                <w:rPr>
                  <w:noProof/>
                  <w:webHidden/>
                </w:rPr>
                <w:fldChar w:fldCharType="begin"/>
              </w:r>
              <w:r w:rsidR="0090515A">
                <w:rPr>
                  <w:noProof/>
                  <w:webHidden/>
                </w:rPr>
                <w:instrText xml:space="preserve"> PAGEREF _Toc370838718 \h </w:instrText>
              </w:r>
              <w:r w:rsidR="00156695">
                <w:rPr>
                  <w:noProof/>
                  <w:webHidden/>
                </w:rPr>
              </w:r>
              <w:r w:rsidR="00156695">
                <w:rPr>
                  <w:noProof/>
                  <w:webHidden/>
                </w:rPr>
                <w:fldChar w:fldCharType="separate"/>
              </w:r>
              <w:r w:rsidR="005F52E8">
                <w:rPr>
                  <w:noProof/>
                  <w:webHidden/>
                </w:rPr>
                <w:t>40</w:t>
              </w:r>
              <w:r w:rsidR="00156695">
                <w:rPr>
                  <w:noProof/>
                  <w:webHidden/>
                </w:rPr>
                <w:fldChar w:fldCharType="end"/>
              </w:r>
            </w:hyperlink>
          </w:p>
          <w:p w:rsidR="0090515A" w:rsidRDefault="00412F14">
            <w:pPr>
              <w:pStyle w:val="TableofFigures"/>
              <w:rPr>
                <w:rFonts w:asciiTheme="minorHAnsi" w:eastAsiaTheme="minorEastAsia" w:hAnsiTheme="minorHAnsi" w:cstheme="minorBidi"/>
                <w:noProof/>
                <w:sz w:val="22"/>
                <w:szCs w:val="22"/>
                <w:lang w:eastAsia="en-GB"/>
              </w:rPr>
            </w:pPr>
            <w:hyperlink w:anchor="_Toc370838719" w:history="1">
              <w:r w:rsidR="0090515A" w:rsidRPr="007222B3">
                <w:rPr>
                  <w:rStyle w:val="Hyperlink"/>
                  <w:noProof/>
                </w:rPr>
                <w:t>Figure I.8 – Use case 8: MP relocation by loopbacking</w:t>
              </w:r>
              <w:r w:rsidR="0090515A">
                <w:rPr>
                  <w:noProof/>
                  <w:webHidden/>
                </w:rPr>
                <w:tab/>
              </w:r>
              <w:r w:rsidR="00156695">
                <w:rPr>
                  <w:noProof/>
                  <w:webHidden/>
                </w:rPr>
                <w:fldChar w:fldCharType="begin"/>
              </w:r>
              <w:r w:rsidR="0090515A">
                <w:rPr>
                  <w:noProof/>
                  <w:webHidden/>
                </w:rPr>
                <w:instrText xml:space="preserve"> PAGEREF _Toc370838719 \h </w:instrText>
              </w:r>
              <w:r w:rsidR="00156695">
                <w:rPr>
                  <w:noProof/>
                  <w:webHidden/>
                </w:rPr>
              </w:r>
              <w:r w:rsidR="00156695">
                <w:rPr>
                  <w:noProof/>
                  <w:webHidden/>
                </w:rPr>
                <w:fldChar w:fldCharType="separate"/>
              </w:r>
              <w:r w:rsidR="005F52E8">
                <w:rPr>
                  <w:noProof/>
                  <w:webHidden/>
                </w:rPr>
                <w:t>41</w:t>
              </w:r>
              <w:r w:rsidR="00156695">
                <w:rPr>
                  <w:noProof/>
                  <w:webHidden/>
                </w:rPr>
                <w:fldChar w:fldCharType="end"/>
              </w:r>
            </w:hyperlink>
          </w:p>
          <w:p w:rsidR="0090515A" w:rsidRDefault="00412F14">
            <w:pPr>
              <w:pStyle w:val="TableofFigures"/>
              <w:rPr>
                <w:rFonts w:asciiTheme="minorHAnsi" w:eastAsiaTheme="minorEastAsia" w:hAnsiTheme="minorHAnsi" w:cstheme="minorBidi"/>
                <w:noProof/>
                <w:sz w:val="22"/>
                <w:szCs w:val="22"/>
                <w:lang w:eastAsia="en-GB"/>
              </w:rPr>
            </w:pPr>
            <w:hyperlink w:anchor="_Toc370838720" w:history="1">
              <w:r w:rsidR="0090515A" w:rsidRPr="007222B3">
                <w:rPr>
                  <w:rStyle w:val="Hyperlink"/>
                  <w:noProof/>
                </w:rPr>
                <w:t>Figure IV.1 – Timeline and evolution of H.248.x capabilities for support of RTCP XR</w:t>
              </w:r>
              <w:r w:rsidR="0090515A">
                <w:rPr>
                  <w:noProof/>
                  <w:webHidden/>
                </w:rPr>
                <w:tab/>
              </w:r>
              <w:r w:rsidR="00156695">
                <w:rPr>
                  <w:noProof/>
                  <w:webHidden/>
                </w:rPr>
                <w:fldChar w:fldCharType="begin"/>
              </w:r>
              <w:r w:rsidR="0090515A">
                <w:rPr>
                  <w:noProof/>
                  <w:webHidden/>
                </w:rPr>
                <w:instrText xml:space="preserve"> PAGEREF _Toc370838720 \h </w:instrText>
              </w:r>
              <w:r w:rsidR="00156695">
                <w:rPr>
                  <w:noProof/>
                  <w:webHidden/>
                </w:rPr>
              </w:r>
              <w:r w:rsidR="00156695">
                <w:rPr>
                  <w:noProof/>
                  <w:webHidden/>
                </w:rPr>
                <w:fldChar w:fldCharType="separate"/>
              </w:r>
              <w:r w:rsidR="005F52E8">
                <w:rPr>
                  <w:noProof/>
                  <w:webHidden/>
                </w:rPr>
                <w:t>51</w:t>
              </w:r>
              <w:r w:rsidR="00156695">
                <w:rPr>
                  <w:noProof/>
                  <w:webHidden/>
                </w:rPr>
                <w:fldChar w:fldCharType="end"/>
              </w:r>
            </w:hyperlink>
          </w:p>
          <w:p w:rsidR="0090515A" w:rsidRDefault="00412F14">
            <w:pPr>
              <w:pStyle w:val="TableofFigures"/>
              <w:rPr>
                <w:rFonts w:asciiTheme="minorHAnsi" w:eastAsiaTheme="minorEastAsia" w:hAnsiTheme="minorHAnsi" w:cstheme="minorBidi"/>
                <w:noProof/>
                <w:sz w:val="22"/>
                <w:szCs w:val="22"/>
                <w:lang w:eastAsia="en-GB"/>
              </w:rPr>
            </w:pPr>
            <w:hyperlink w:anchor="_Toc370838721" w:history="1">
              <w:r w:rsidR="0090515A" w:rsidRPr="007222B3">
                <w:rPr>
                  <w:rStyle w:val="Hyperlink"/>
                  <w:noProof/>
                </w:rPr>
                <w:t>Figure IV.2 – Link between "IETF RTCP XR" documents and ITU-T H.248.x work items and Recommendations</w:t>
              </w:r>
              <w:r w:rsidR="0090515A">
                <w:rPr>
                  <w:noProof/>
                  <w:webHidden/>
                </w:rPr>
                <w:tab/>
              </w:r>
              <w:r w:rsidR="00156695">
                <w:rPr>
                  <w:noProof/>
                  <w:webHidden/>
                </w:rPr>
                <w:fldChar w:fldCharType="begin"/>
              </w:r>
              <w:r w:rsidR="0090515A">
                <w:rPr>
                  <w:noProof/>
                  <w:webHidden/>
                </w:rPr>
                <w:instrText xml:space="preserve"> PAGEREF _Toc370838721 \h </w:instrText>
              </w:r>
              <w:r w:rsidR="00156695">
                <w:rPr>
                  <w:noProof/>
                  <w:webHidden/>
                </w:rPr>
              </w:r>
              <w:r w:rsidR="00156695">
                <w:rPr>
                  <w:noProof/>
                  <w:webHidden/>
                </w:rPr>
                <w:fldChar w:fldCharType="separate"/>
              </w:r>
              <w:r w:rsidR="005F52E8">
                <w:rPr>
                  <w:noProof/>
                  <w:webHidden/>
                </w:rPr>
                <w:t>52</w:t>
              </w:r>
              <w:r w:rsidR="00156695">
                <w:rPr>
                  <w:noProof/>
                  <w:webHidden/>
                </w:rPr>
                <w:fldChar w:fldCharType="end"/>
              </w:r>
            </w:hyperlink>
          </w:p>
          <w:p w:rsidR="004D3BA6" w:rsidRPr="009144D4" w:rsidRDefault="00156695">
            <w:pPr>
              <w:pStyle w:val="TableofFigures"/>
              <w:rPr>
                <w:rFonts w:eastAsia="Times New Roman"/>
              </w:rPr>
            </w:pPr>
            <w:r w:rsidRPr="009144D4">
              <w:rPr>
                <w:rFonts w:eastAsia="Times New Roman"/>
              </w:rPr>
              <w:fldChar w:fldCharType="end"/>
            </w:r>
          </w:p>
        </w:tc>
      </w:tr>
    </w:tbl>
    <w:p w:rsidR="004D3BA6" w:rsidRPr="009144D4" w:rsidRDefault="004D3BA6" w:rsidP="004D3BA6"/>
    <w:p w:rsidR="0016670B" w:rsidRPr="009144D4" w:rsidRDefault="0016670B" w:rsidP="00133920"/>
    <w:p w:rsidR="0016670B" w:rsidRPr="005F52E8" w:rsidRDefault="0016670B" w:rsidP="00854653">
      <w:pPr>
        <w:pStyle w:val="RecNo"/>
        <w:rPr>
          <w:lang w:val="fr-CH"/>
        </w:rPr>
      </w:pPr>
      <w:r w:rsidRPr="005F52E8">
        <w:rPr>
          <w:color w:val="000000"/>
          <w:lang w:val="fr-CH"/>
        </w:rPr>
        <w:br w:type="page"/>
      </w:r>
      <w:r w:rsidR="00616F2E" w:rsidRPr="005F52E8">
        <w:rPr>
          <w:lang w:val="fr-CH"/>
        </w:rPr>
        <w:t xml:space="preserve">Draft </w:t>
      </w:r>
      <w:r w:rsidR="00007728" w:rsidRPr="005F52E8">
        <w:rPr>
          <w:lang w:val="fr-CH"/>
        </w:rPr>
        <w:t xml:space="preserve">new </w:t>
      </w:r>
      <w:r w:rsidR="00616F2E" w:rsidRPr="005F52E8">
        <w:rPr>
          <w:lang w:val="fr-CH"/>
        </w:rPr>
        <w:t>Recommendation ITU-T H.248.</w:t>
      </w:r>
      <w:r w:rsidR="004155EB" w:rsidRPr="005F52E8">
        <w:rPr>
          <w:lang w:val="fr-CH"/>
        </w:rPr>
        <w:t>87</w:t>
      </w:r>
      <w:r w:rsidR="0049280E" w:rsidRPr="005F52E8">
        <w:rPr>
          <w:lang w:val="fr-CH"/>
        </w:rPr>
        <w:t xml:space="preserve"> (ex H.248.RTCPROF)</w:t>
      </w:r>
    </w:p>
    <w:p w:rsidR="00007728" w:rsidRPr="009144D4" w:rsidRDefault="00007728" w:rsidP="00007728">
      <w:pPr>
        <w:pStyle w:val="Rectitle"/>
      </w:pPr>
      <w:r w:rsidRPr="009144D4">
        <w:t xml:space="preserve">Gateway control protocol: </w:t>
      </w:r>
      <w:r w:rsidRPr="009144D4">
        <w:br/>
        <w:t>Guidelines on the use of H.248 capabilities for performance monitoring in RTP networks in H.248 Profiles</w:t>
      </w:r>
    </w:p>
    <w:p w:rsidR="0016670B" w:rsidRPr="009144D4" w:rsidRDefault="0016670B" w:rsidP="006F5FFA">
      <w:pPr>
        <w:pStyle w:val="Headingb"/>
      </w:pPr>
      <w:r w:rsidRPr="009144D4">
        <w:t>Summary</w:t>
      </w:r>
    </w:p>
    <w:p w:rsidR="0016670B" w:rsidRPr="009144D4" w:rsidRDefault="0016670B" w:rsidP="003E27DA">
      <w:r w:rsidRPr="009144D4">
        <w:t>This Recommendation provides guidelines on the use of</w:t>
      </w:r>
      <w:r w:rsidR="00467878">
        <w:t xml:space="preserve"> performance monitoring tools for RTP traffic</w:t>
      </w:r>
      <w:r w:rsidRPr="009144D4">
        <w:t xml:space="preserve"> in H.248 profiles.  </w:t>
      </w:r>
      <w:r w:rsidR="00467878">
        <w:t xml:space="preserve">Such tools are related to RTCP reports and the use of the H.248-based gateway control interface for configuring measurement, filtering and reporting activities. </w:t>
      </w:r>
      <w:r w:rsidRPr="009144D4">
        <w:t xml:space="preserve">These </w:t>
      </w:r>
      <w:r w:rsidR="00467878">
        <w:t xml:space="preserve">profile </w:t>
      </w:r>
      <w:r w:rsidRPr="009144D4">
        <w:t xml:space="preserve">guidelines may be used by other Standards Developing Organization (SDOs) when defining their H.248.1 profiles in support of </w:t>
      </w:r>
      <w:r w:rsidR="00467878">
        <w:t>H.248 procedures and packages related to RTP bearer traffic with associated RTCP reports.</w:t>
      </w:r>
    </w:p>
    <w:p w:rsidR="0016670B" w:rsidRPr="009144D4" w:rsidRDefault="0016670B" w:rsidP="006F5FFA">
      <w:pPr>
        <w:pStyle w:val="Heading1"/>
      </w:pPr>
      <w:bookmarkStart w:id="11" w:name="_Toc323893669"/>
      <w:bookmarkStart w:id="12" w:name="_Toc340158205"/>
      <w:bookmarkStart w:id="13" w:name="_Toc370838602"/>
      <w:r w:rsidRPr="009144D4">
        <w:t>1</w:t>
      </w:r>
      <w:r w:rsidRPr="009144D4">
        <w:tab/>
        <w:t>Scope</w:t>
      </w:r>
      <w:bookmarkEnd w:id="11"/>
      <w:bookmarkEnd w:id="12"/>
      <w:bookmarkEnd w:id="13"/>
    </w:p>
    <w:p w:rsidR="00D2276C" w:rsidRPr="009144D4" w:rsidRDefault="00D2276C" w:rsidP="004D3BA6">
      <w:pPr>
        <w:pStyle w:val="Note"/>
      </w:pPr>
      <w:r w:rsidRPr="009144D4">
        <w:t xml:space="preserve">The scope of this Recommendation </w:t>
      </w:r>
      <w:r w:rsidR="00D228A7" w:rsidRPr="009144D4">
        <w:t>covers</w:t>
      </w:r>
      <w:r w:rsidRPr="009144D4">
        <w:t xml:space="preserve"> performance monitoring in RTP networks with</w:t>
      </w:r>
      <w:r w:rsidR="00D228A7" w:rsidRPr="009144D4">
        <w:t xml:space="preserve"> the</w:t>
      </w:r>
      <w:r w:rsidRPr="009144D4">
        <w:t xml:space="preserve"> involvement of H.248 entities. Performance monitoring as such is a network service across multiple network entities which are located in user, control and/or management plane</w:t>
      </w:r>
      <w:r w:rsidR="00D228A7" w:rsidRPr="009144D4">
        <w:t>s</w:t>
      </w:r>
      <w:r w:rsidRPr="009144D4">
        <w:t xml:space="preserve">. The scope of this Recommendation is limited </w:t>
      </w:r>
      <w:r w:rsidR="00D228A7" w:rsidRPr="009144D4">
        <w:t>to</w:t>
      </w:r>
      <w:r w:rsidRPr="009144D4">
        <w:t xml:space="preserve"> the user/control/management plane interfaces of H.248 entities. The notion of </w:t>
      </w:r>
      <w:r w:rsidRPr="009144D4">
        <w:rPr>
          <w:i/>
          <w:iCs/>
        </w:rPr>
        <w:t>performance monitoring</w:t>
      </w:r>
      <w:r w:rsidRPr="009144D4">
        <w:t xml:space="preserve"> is used </w:t>
      </w:r>
      <w:r w:rsidR="00D228A7" w:rsidRPr="009144D4">
        <w:t>to</w:t>
      </w:r>
      <w:r w:rsidRPr="009144D4">
        <w:t xml:space="preserve"> emphasiz</w:t>
      </w:r>
      <w:r w:rsidR="00D228A7" w:rsidRPr="009144D4">
        <w:t>e</w:t>
      </w:r>
      <w:r w:rsidRPr="009144D4">
        <w:t xml:space="preserve"> a call/session dependent service, which is basically in contrast to the legacy </w:t>
      </w:r>
      <w:r w:rsidRPr="009144D4">
        <w:rPr>
          <w:i/>
          <w:iCs/>
        </w:rPr>
        <w:t>performance management</w:t>
      </w:r>
      <w:r w:rsidRPr="009144D4">
        <w:t xml:space="preserve"> capability, which is a pure management plane function [ITU-T M.3010, ITU-T M.60].</w:t>
      </w:r>
    </w:p>
    <w:p w:rsidR="00D2276C" w:rsidRPr="009144D4" w:rsidRDefault="00D2276C" w:rsidP="00D2276C">
      <w:pPr>
        <w:pStyle w:val="Note"/>
      </w:pPr>
      <w:r w:rsidRPr="009144D4">
        <w:t>Performance monitoring could be considered as a network overlay function.</w:t>
      </w:r>
    </w:p>
    <w:p w:rsidR="00D2276C" w:rsidRPr="009144D4" w:rsidRDefault="00D2276C" w:rsidP="00D2276C">
      <w:r w:rsidRPr="009144D4">
        <w:t>This Recommendation provides:</w:t>
      </w:r>
    </w:p>
    <w:p w:rsidR="00D2276C" w:rsidRPr="009144D4" w:rsidRDefault="00D2276C" w:rsidP="00D57641">
      <w:pPr>
        <w:numPr>
          <w:ilvl w:val="0"/>
          <w:numId w:val="22"/>
        </w:numPr>
        <w:ind w:left="567" w:hanging="567"/>
      </w:pPr>
      <w:r w:rsidRPr="009144D4">
        <w:t xml:space="preserve">an overview of the existing </w:t>
      </w:r>
      <w:r w:rsidR="009144D4" w:rsidRPr="009144D4">
        <w:t>"</w:t>
      </w:r>
      <w:r w:rsidRPr="009144D4">
        <w:t>entire H.248 toolkit</w:t>
      </w:r>
      <w:r w:rsidR="009144D4" w:rsidRPr="009144D4">
        <w:t>"</w:t>
      </w:r>
      <w:r w:rsidRPr="009144D4">
        <w:t xml:space="preserve"> for RTCP </w:t>
      </w:r>
      <w:r w:rsidRPr="009144D4">
        <w:rPr>
          <w:i/>
          <w:iCs/>
        </w:rPr>
        <w:t>exten</w:t>
      </w:r>
      <w:r w:rsidR="00F61BD9">
        <w:rPr>
          <w:i/>
          <w:iCs/>
        </w:rPr>
        <w:t>ded</w:t>
      </w:r>
      <w:r w:rsidRPr="009144D4">
        <w:rPr>
          <w:i/>
          <w:iCs/>
        </w:rPr>
        <w:t xml:space="preserve"> report</w:t>
      </w:r>
      <w:r w:rsidRPr="009144D4">
        <w:t xml:space="preserve"> (XR) support, i.e., the set of available H.248 </w:t>
      </w:r>
      <w:r w:rsidRPr="009144D4">
        <w:rPr>
          <w:i/>
          <w:iCs/>
        </w:rPr>
        <w:t>packages</w:t>
      </w:r>
      <w:r w:rsidRPr="009144D4">
        <w:t xml:space="preserve"> in that area;</w:t>
      </w:r>
    </w:p>
    <w:p w:rsidR="00D2276C" w:rsidRPr="009144D4" w:rsidRDefault="00D2276C" w:rsidP="00D57641">
      <w:pPr>
        <w:numPr>
          <w:ilvl w:val="0"/>
          <w:numId w:val="22"/>
        </w:numPr>
        <w:ind w:left="567" w:hanging="567"/>
      </w:pPr>
      <w:r w:rsidRPr="009144D4">
        <w:t xml:space="preserve">an overview of </w:t>
      </w:r>
      <w:r w:rsidR="00D824D5" w:rsidRPr="009144D4">
        <w:t xml:space="preserve">available </w:t>
      </w:r>
      <w:r w:rsidRPr="009144D4">
        <w:t xml:space="preserve">H.248 packages for </w:t>
      </w:r>
      <w:r w:rsidR="00D824D5" w:rsidRPr="009144D4">
        <w:t xml:space="preserve">non-XR related performance metrics, typically subject of </w:t>
      </w:r>
      <w:r w:rsidRPr="009144D4">
        <w:t xml:space="preserve">RTCP </w:t>
      </w:r>
      <w:r w:rsidRPr="009144D4">
        <w:rPr>
          <w:i/>
          <w:iCs/>
        </w:rPr>
        <w:t>basic report</w:t>
      </w:r>
      <w:r w:rsidRPr="009144D4">
        <w:t xml:space="preserve"> (SR, RR) capabilities</w:t>
      </w:r>
      <w:r w:rsidR="00D228A7" w:rsidRPr="009144D4">
        <w:t>;</w:t>
      </w:r>
    </w:p>
    <w:p w:rsidR="00D2276C" w:rsidRPr="009144D4" w:rsidRDefault="00D2276C" w:rsidP="00D57641">
      <w:pPr>
        <w:numPr>
          <w:ilvl w:val="0"/>
          <w:numId w:val="22"/>
        </w:numPr>
        <w:ind w:left="567" w:hanging="567"/>
      </w:pPr>
      <w:r w:rsidRPr="009144D4">
        <w:t>ex</w:t>
      </w:r>
      <w:r w:rsidR="00F61BD9">
        <w:t>a</w:t>
      </w:r>
      <w:r w:rsidRPr="009144D4">
        <w:t>mpl</w:t>
      </w:r>
      <w:r w:rsidR="00F61BD9">
        <w:t>e</w:t>
      </w:r>
      <w:r w:rsidRPr="009144D4">
        <w:t xml:space="preserve"> network </w:t>
      </w:r>
      <w:r w:rsidRPr="009144D4">
        <w:rPr>
          <w:i/>
          <w:iCs/>
        </w:rPr>
        <w:t>use cases</w:t>
      </w:r>
      <w:r w:rsidRPr="009144D4">
        <w:t xml:space="preserve"> with different H.248 MG </w:t>
      </w:r>
      <w:r w:rsidR="00D228A7" w:rsidRPr="009144D4">
        <w:t>types</w:t>
      </w:r>
      <w:r w:rsidRPr="009144D4">
        <w:t xml:space="preserve"> (primarily physical-to-RTP gateways, media-agnostic IP-to-IP gateways, RTP-topology-aware RTP-to-RTP gateways);</w:t>
      </w:r>
    </w:p>
    <w:p w:rsidR="00D2276C" w:rsidRPr="009144D4" w:rsidRDefault="00F61BD9" w:rsidP="00D57641">
      <w:pPr>
        <w:numPr>
          <w:ilvl w:val="0"/>
          <w:numId w:val="22"/>
        </w:numPr>
        <w:ind w:left="567" w:hanging="567"/>
      </w:pPr>
      <w:r>
        <w:t xml:space="preserve">a </w:t>
      </w:r>
      <w:r w:rsidR="00D2276C" w:rsidRPr="009144D4">
        <w:t xml:space="preserve">collection of </w:t>
      </w:r>
      <w:r w:rsidR="00D2276C" w:rsidRPr="009144D4">
        <w:rPr>
          <w:i/>
          <w:iCs/>
        </w:rPr>
        <w:t>functional requirements</w:t>
      </w:r>
      <w:r w:rsidR="00D2276C" w:rsidRPr="009144D4">
        <w:t xml:space="preserve"> in order to motivate associated profile guidelines;</w:t>
      </w:r>
    </w:p>
    <w:p w:rsidR="00D2276C" w:rsidRPr="009144D4" w:rsidRDefault="00156695" w:rsidP="00D57641">
      <w:pPr>
        <w:numPr>
          <w:ilvl w:val="0"/>
          <w:numId w:val="22"/>
        </w:numPr>
        <w:ind w:left="567" w:hanging="567"/>
      </w:pPr>
      <w:r w:rsidRPr="00156695">
        <w:rPr>
          <w:iCs/>
        </w:rPr>
        <w:t xml:space="preserve">a </w:t>
      </w:r>
      <w:r w:rsidR="00D2276C" w:rsidRPr="009144D4">
        <w:rPr>
          <w:i/>
          <w:iCs/>
        </w:rPr>
        <w:t>classification</w:t>
      </w:r>
      <w:r w:rsidR="00D2276C" w:rsidRPr="009144D4">
        <w:t xml:space="preserve"> of performance metrics (such as application-level versus transport-level metrics) in order to indicate applicability or not for H.248 MGs;</w:t>
      </w:r>
    </w:p>
    <w:p w:rsidR="00D2276C" w:rsidRPr="009144D4" w:rsidRDefault="00F61BD9" w:rsidP="00D57641">
      <w:pPr>
        <w:numPr>
          <w:ilvl w:val="0"/>
          <w:numId w:val="22"/>
        </w:numPr>
        <w:ind w:left="567" w:hanging="567"/>
      </w:pPr>
      <w:r>
        <w:t xml:space="preserve">the </w:t>
      </w:r>
      <w:r w:rsidR="00D2276C" w:rsidRPr="009144D4">
        <w:t xml:space="preserve">principal H.248 </w:t>
      </w:r>
      <w:r w:rsidR="00D2276C" w:rsidRPr="009144D4">
        <w:rPr>
          <w:i/>
          <w:iCs/>
        </w:rPr>
        <w:t>MG tasks</w:t>
      </w:r>
      <w:r w:rsidR="00D2276C" w:rsidRPr="009144D4">
        <w:t xml:space="preserve"> of  </w:t>
      </w:r>
    </w:p>
    <w:p w:rsidR="00D2276C" w:rsidRPr="009144D4" w:rsidRDefault="00D2276C" w:rsidP="00D57641">
      <w:pPr>
        <w:numPr>
          <w:ilvl w:val="1"/>
          <w:numId w:val="23"/>
        </w:numPr>
        <w:ind w:left="1134" w:hanging="567"/>
      </w:pPr>
      <w:r w:rsidRPr="009144D4">
        <w:t xml:space="preserve">measurement of RTP traffic, </w:t>
      </w:r>
    </w:p>
    <w:p w:rsidR="00D2276C" w:rsidRPr="009144D4" w:rsidRDefault="00D2276C" w:rsidP="00D57641">
      <w:pPr>
        <w:numPr>
          <w:ilvl w:val="1"/>
          <w:numId w:val="23"/>
        </w:numPr>
        <w:ind w:left="1134" w:hanging="567"/>
      </w:pPr>
      <w:r w:rsidRPr="009144D4">
        <w:t xml:space="preserve">reporting of measurement data via RTCP XR reports, </w:t>
      </w:r>
    </w:p>
    <w:p w:rsidR="00D2276C" w:rsidRPr="009144D4" w:rsidRDefault="00D2276C" w:rsidP="00D57641">
      <w:pPr>
        <w:numPr>
          <w:ilvl w:val="1"/>
          <w:numId w:val="23"/>
        </w:numPr>
        <w:ind w:left="1134" w:hanging="567"/>
      </w:pPr>
      <w:r w:rsidRPr="009144D4">
        <w:t xml:space="preserve">collection of RTCP XR carried measurement data, </w:t>
      </w:r>
    </w:p>
    <w:p w:rsidR="00D2276C" w:rsidRPr="009144D4" w:rsidRDefault="00D2276C" w:rsidP="00D57641">
      <w:pPr>
        <w:numPr>
          <w:ilvl w:val="1"/>
          <w:numId w:val="23"/>
        </w:numPr>
        <w:ind w:left="1134" w:hanging="567"/>
      </w:pPr>
      <w:r w:rsidRPr="009144D4">
        <w:t>loopback of RTP (in order to relocate a measurement point),</w:t>
      </w:r>
    </w:p>
    <w:p w:rsidR="00D2276C" w:rsidRPr="009144D4" w:rsidRDefault="00D2276C" w:rsidP="00D57641">
      <w:pPr>
        <w:numPr>
          <w:ilvl w:val="1"/>
          <w:numId w:val="23"/>
        </w:numPr>
        <w:ind w:left="1134" w:hanging="567"/>
      </w:pPr>
      <w:r w:rsidRPr="009144D4">
        <w:t xml:space="preserve">filtering of RTCP XR reports, </w:t>
      </w:r>
    </w:p>
    <w:p w:rsidR="00D2276C" w:rsidRPr="009144D4" w:rsidRDefault="00D2276C" w:rsidP="00D57641">
      <w:pPr>
        <w:numPr>
          <w:ilvl w:val="1"/>
          <w:numId w:val="23"/>
        </w:numPr>
        <w:ind w:left="1134" w:hanging="567"/>
      </w:pPr>
      <w:r w:rsidRPr="009144D4">
        <w:t xml:space="preserve">modification of RTCP XR reports and/or </w:t>
      </w:r>
    </w:p>
    <w:p w:rsidR="00D2276C" w:rsidRPr="009144D4" w:rsidRDefault="00D2276C" w:rsidP="00D57641">
      <w:pPr>
        <w:numPr>
          <w:ilvl w:val="1"/>
          <w:numId w:val="23"/>
        </w:numPr>
        <w:ind w:left="1134" w:hanging="567"/>
      </w:pPr>
      <w:r w:rsidRPr="009144D4">
        <w:t>reporting of measurement data via H.248 statistics to the MGC</w:t>
      </w:r>
    </w:p>
    <w:p w:rsidR="00D2276C" w:rsidRPr="009144D4" w:rsidRDefault="00D2276C" w:rsidP="00D57641">
      <w:pPr>
        <w:numPr>
          <w:ilvl w:val="1"/>
          <w:numId w:val="23"/>
        </w:numPr>
        <w:ind w:left="1134" w:hanging="567"/>
      </w:pPr>
      <w:r w:rsidRPr="009144D4">
        <w:t>control of such tasks via H.248</w:t>
      </w:r>
      <w:r w:rsidR="00D228A7" w:rsidRPr="009144D4">
        <w:t xml:space="preserve"> that could be addressed in a H.248 profile</w:t>
      </w:r>
      <w:r w:rsidRPr="009144D4">
        <w:t>, i.e.</w:t>
      </w:r>
    </w:p>
    <w:p w:rsidR="00D2276C" w:rsidRPr="009144D4" w:rsidRDefault="00D2276C" w:rsidP="00D57641">
      <w:pPr>
        <w:numPr>
          <w:ilvl w:val="2"/>
          <w:numId w:val="23"/>
        </w:numPr>
        <w:ind w:left="1701" w:hanging="567"/>
      </w:pPr>
      <w:r w:rsidRPr="009144D4">
        <w:t xml:space="preserve">the identification of appropriate H.248 packages </w:t>
      </w:r>
    </w:p>
    <w:p w:rsidR="00D2276C" w:rsidRPr="009144D4" w:rsidRDefault="00D2276C" w:rsidP="00D57641">
      <w:pPr>
        <w:numPr>
          <w:ilvl w:val="2"/>
          <w:numId w:val="23"/>
        </w:numPr>
        <w:ind w:left="1701" w:hanging="567"/>
      </w:pPr>
      <w:r w:rsidRPr="009144D4">
        <w:t>the detailed specification</w:t>
      </w:r>
      <w:r w:rsidR="00D228A7" w:rsidRPr="009144D4">
        <w:t xml:space="preserve"> of package usage</w:t>
      </w:r>
    </w:p>
    <w:p w:rsidR="00D2276C" w:rsidRPr="009144D4" w:rsidRDefault="00D2276C" w:rsidP="00D57641">
      <w:pPr>
        <w:numPr>
          <w:ilvl w:val="2"/>
          <w:numId w:val="23"/>
        </w:numPr>
        <w:ind w:left="1701" w:hanging="567"/>
      </w:pPr>
      <w:r w:rsidRPr="009144D4">
        <w:t>the example call-dependent procedures</w:t>
      </w:r>
      <w:r w:rsidR="00F61BD9">
        <w:t>;</w:t>
      </w:r>
    </w:p>
    <w:p w:rsidR="00D2276C" w:rsidRPr="009144D4" w:rsidRDefault="00D2276C" w:rsidP="00D57641">
      <w:pPr>
        <w:numPr>
          <w:ilvl w:val="0"/>
          <w:numId w:val="24"/>
        </w:numPr>
        <w:ind w:left="567" w:hanging="567"/>
      </w:pPr>
      <w:r w:rsidRPr="009144D4">
        <w:t>the association to other related H.248.x Recommendations such as [ITU-T H.248.71], [ITU-T H.248.79], [ITU-T H.248.</w:t>
      </w:r>
      <w:r w:rsidR="00552A17" w:rsidRPr="009144D4">
        <w:t>85</w:t>
      </w:r>
      <w:r w:rsidRPr="009144D4">
        <w:t>] and [</w:t>
      </w:r>
      <w:r w:rsidR="00552A17" w:rsidRPr="009144D4">
        <w:t>b-</w:t>
      </w:r>
      <w:r w:rsidRPr="009144D4">
        <w:t>ITU-T H.248.</w:t>
      </w:r>
      <w:r w:rsidR="004155EB">
        <w:t>88</w:t>
      </w:r>
      <w:r w:rsidRPr="009144D4">
        <w:t>]</w:t>
      </w:r>
    </w:p>
    <w:p w:rsidR="00D2276C" w:rsidRPr="009144D4" w:rsidRDefault="00D2276C" w:rsidP="00D57641">
      <w:pPr>
        <w:numPr>
          <w:ilvl w:val="0"/>
          <w:numId w:val="24"/>
        </w:numPr>
        <w:ind w:left="567" w:hanging="567"/>
      </w:pPr>
      <w:r w:rsidRPr="009144D4">
        <w:t xml:space="preserve">control of measurement </w:t>
      </w:r>
      <w:r w:rsidRPr="009144D4">
        <w:rPr>
          <w:i/>
          <w:iCs/>
        </w:rPr>
        <w:t>methods</w:t>
      </w:r>
      <w:r w:rsidRPr="009144D4">
        <w:t xml:space="preserve"> (such as interval, cumulative and alert type of mea</w:t>
      </w:r>
      <w:r w:rsidR="00BF3D02" w:rsidRPr="009144D4">
        <w:t>surements)</w:t>
      </w:r>
    </w:p>
    <w:p w:rsidR="00F61BD9" w:rsidRDefault="00D2276C" w:rsidP="00F61BD9">
      <w:pPr>
        <w:numPr>
          <w:ilvl w:val="0"/>
          <w:numId w:val="48"/>
        </w:numPr>
        <w:ind w:left="567" w:hanging="567"/>
      </w:pPr>
      <w:r w:rsidRPr="009144D4">
        <w:t>usage of H.248.47-based conditional reporting [ITU-T H.248.47]</w:t>
      </w:r>
      <w:r w:rsidR="00F61BD9">
        <w:t>; and</w:t>
      </w:r>
    </w:p>
    <w:p w:rsidR="00D2276C" w:rsidRPr="009144D4" w:rsidRDefault="00F61BD9" w:rsidP="00F61BD9">
      <w:pPr>
        <w:numPr>
          <w:ilvl w:val="0"/>
          <w:numId w:val="24"/>
        </w:numPr>
        <w:ind w:left="567" w:hanging="567"/>
      </w:pPr>
      <w:r>
        <w:t>other aspects as well.</w:t>
      </w:r>
    </w:p>
    <w:p w:rsidR="00D2276C" w:rsidRPr="009144D4" w:rsidRDefault="00D228A7" w:rsidP="00D2276C">
      <w:pPr>
        <w:pStyle w:val="Note"/>
      </w:pPr>
      <w:r w:rsidRPr="009144D4">
        <w:t>The Recommendation also discusses the p</w:t>
      </w:r>
      <w:r w:rsidR="00D2276C" w:rsidRPr="009144D4">
        <w:t>urpose of performance monitoring (and therefore possible motivation of a use case)</w:t>
      </w:r>
      <w:r w:rsidRPr="009144D4">
        <w:t>. For example</w:t>
      </w:r>
      <w:r w:rsidR="00D2276C" w:rsidRPr="009144D4">
        <w:t>:</w:t>
      </w:r>
    </w:p>
    <w:p w:rsidR="00D2276C" w:rsidRPr="009144D4" w:rsidRDefault="00D2276C" w:rsidP="00D57641">
      <w:pPr>
        <w:numPr>
          <w:ilvl w:val="0"/>
          <w:numId w:val="25"/>
        </w:numPr>
        <w:ind w:left="567" w:hanging="567"/>
      </w:pPr>
      <w:r w:rsidRPr="009144D4">
        <w:t>capture of Grade-of-Service (GoS) related data in order</w:t>
      </w:r>
      <w:r w:rsidR="00BF3D02" w:rsidRPr="009144D4">
        <w:t xml:space="preserve"> to evaluate network conditions</w:t>
      </w:r>
    </w:p>
    <w:p w:rsidR="00D2276C" w:rsidRPr="009144D4" w:rsidRDefault="00D2276C" w:rsidP="00D57641">
      <w:pPr>
        <w:numPr>
          <w:ilvl w:val="0"/>
          <w:numId w:val="25"/>
        </w:numPr>
        <w:ind w:left="567" w:hanging="567"/>
      </w:pPr>
      <w:r w:rsidRPr="009144D4">
        <w:t>capture of Quality-of-Service (QoS) and Quality-of-Experience (QoE) related data in order to evaluate service conditions (e.g. as pa</w:t>
      </w:r>
      <w:r w:rsidR="00BF3D02" w:rsidRPr="009144D4">
        <w:t>rt of service level agreements)</w:t>
      </w:r>
    </w:p>
    <w:p w:rsidR="00D2276C" w:rsidRPr="009144D4" w:rsidRDefault="00D2276C" w:rsidP="00D57641">
      <w:pPr>
        <w:numPr>
          <w:ilvl w:val="0"/>
          <w:numId w:val="25"/>
        </w:numPr>
        <w:ind w:left="567" w:hanging="567"/>
      </w:pPr>
      <w:r w:rsidRPr="009144D4">
        <w:t>capture o</w:t>
      </w:r>
      <w:r w:rsidR="00BF3D02" w:rsidRPr="009144D4">
        <w:t>f billing/charging related data</w:t>
      </w:r>
    </w:p>
    <w:p w:rsidR="00D2276C" w:rsidRPr="009144D4" w:rsidRDefault="00D2276C" w:rsidP="00D57641">
      <w:pPr>
        <w:numPr>
          <w:ilvl w:val="0"/>
          <w:numId w:val="25"/>
        </w:numPr>
        <w:ind w:left="567" w:hanging="567"/>
      </w:pPr>
      <w:r w:rsidRPr="009144D4">
        <w:t xml:space="preserve">capture of data </w:t>
      </w:r>
      <w:r w:rsidR="00BF3D02" w:rsidRPr="009144D4">
        <w:t>as input for routing algorithms</w:t>
      </w:r>
    </w:p>
    <w:p w:rsidR="00D2276C" w:rsidRPr="009144D4" w:rsidRDefault="00D2276C" w:rsidP="00D57641">
      <w:pPr>
        <w:numPr>
          <w:ilvl w:val="0"/>
          <w:numId w:val="25"/>
        </w:numPr>
        <w:ind w:left="567" w:hanging="567"/>
      </w:pPr>
      <w:r w:rsidRPr="009144D4">
        <w:t>capture of data as input for ne</w:t>
      </w:r>
      <w:r w:rsidR="00BF3D02" w:rsidRPr="009144D4">
        <w:t>twork node selection algorithms</w:t>
      </w:r>
    </w:p>
    <w:p w:rsidR="00D2276C" w:rsidRPr="009144D4" w:rsidRDefault="00D2276C" w:rsidP="00D57641">
      <w:pPr>
        <w:numPr>
          <w:ilvl w:val="0"/>
          <w:numId w:val="25"/>
        </w:numPr>
        <w:ind w:left="567" w:hanging="567"/>
      </w:pPr>
      <w:r w:rsidRPr="009144D4">
        <w:t>capture of data as input for centralized servers a</w:t>
      </w:r>
      <w:r w:rsidR="00BF3D02" w:rsidRPr="009144D4">
        <w:t>s support of network operations</w:t>
      </w:r>
    </w:p>
    <w:p w:rsidR="00D2276C" w:rsidRPr="009144D4" w:rsidRDefault="00D2276C" w:rsidP="00D57641">
      <w:pPr>
        <w:numPr>
          <w:ilvl w:val="0"/>
          <w:numId w:val="25"/>
        </w:numPr>
        <w:ind w:left="567" w:hanging="567"/>
      </w:pPr>
      <w:r w:rsidRPr="009144D4">
        <w:t xml:space="preserve">capture </w:t>
      </w:r>
      <w:r w:rsidR="00BF3D02" w:rsidRPr="009144D4">
        <w:t>of data as part of online tests</w:t>
      </w:r>
    </w:p>
    <w:p w:rsidR="00D2276C" w:rsidRPr="009144D4" w:rsidRDefault="00D2276C" w:rsidP="00BD54CA">
      <w:pPr>
        <w:pStyle w:val="Heading2"/>
      </w:pPr>
      <w:bookmarkStart w:id="14" w:name="_Toc323893670"/>
      <w:bookmarkStart w:id="15" w:name="_Toc340158206"/>
      <w:bookmarkStart w:id="16" w:name="_Toc370838603"/>
      <w:r w:rsidRPr="009144D4">
        <w:t>1.1</w:t>
      </w:r>
      <w:r w:rsidRPr="009144D4">
        <w:tab/>
        <w:t>Framework and layout of this Recommendation</w:t>
      </w:r>
      <w:bookmarkEnd w:id="14"/>
      <w:bookmarkEnd w:id="15"/>
      <w:bookmarkEnd w:id="16"/>
    </w:p>
    <w:p w:rsidR="00D2276C" w:rsidRPr="009144D4" w:rsidRDefault="00F61BD9" w:rsidP="008C66D6">
      <w:pPr>
        <w:pStyle w:val="Note"/>
      </w:pPr>
      <w:r>
        <w:t>The s</w:t>
      </w:r>
      <w:r w:rsidR="00D2276C" w:rsidRPr="009144D4">
        <w:t xml:space="preserve">cope and purposes may be summarized by </w:t>
      </w:r>
      <w:r w:rsidR="008C66D6" w:rsidRPr="009144D4">
        <w:t>the diagram in</w:t>
      </w:r>
      <w:r w:rsidR="00D2276C" w:rsidRPr="009144D4">
        <w:t xml:space="preserve"> Figure 1</w:t>
      </w:r>
      <w:r w:rsidR="008C66D6" w:rsidRPr="009144D4">
        <w:t>, which</w:t>
      </w:r>
      <w:r w:rsidR="00D2276C" w:rsidRPr="009144D4">
        <w:t xml:space="preserve"> illustrates the framework of this Recommendation.</w:t>
      </w:r>
    </w:p>
    <w:p w:rsidR="00D2276C" w:rsidRPr="009144D4" w:rsidRDefault="009144D4" w:rsidP="008C66D6">
      <w:pPr>
        <w:pStyle w:val="Figure"/>
      </w:pPr>
      <w:r w:rsidRPr="009144D4">
        <w:object w:dxaOrig="13954" w:dyaOrig="115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25pt;height:378.75pt" o:ole="">
            <v:imagedata r:id="rId12" o:title=""/>
          </v:shape>
          <o:OLEObject Type="Embed" ProgID="Visio.Drawing.11" ShapeID="_x0000_i1025" DrawAspect="Content" ObjectID="_1444724595" r:id="rId13"/>
        </w:object>
      </w:r>
    </w:p>
    <w:p w:rsidR="00D2276C" w:rsidRPr="009144D4" w:rsidRDefault="00D2276C" w:rsidP="00D2276C">
      <w:pPr>
        <w:pStyle w:val="FigureNotitle"/>
        <w:keepNext/>
      </w:pPr>
      <w:bookmarkStart w:id="17" w:name="_Toc370838709"/>
      <w:r w:rsidRPr="009144D4">
        <w:t>Figure 1 – Scope, structuring principle and framework of this Recommendation</w:t>
      </w:r>
      <w:bookmarkEnd w:id="17"/>
    </w:p>
    <w:p w:rsidR="00D2276C" w:rsidRDefault="00D2276C" w:rsidP="00D2276C">
      <w:pPr>
        <w:pStyle w:val="Note"/>
      </w:pPr>
      <w:r w:rsidRPr="009144D4">
        <w:t>The primary audience of this Recommendation are authors of H.248 profile specifications, which aim to support a particular network performance monitoring use case, and the consideration of a specific location and/or type of an H.248 MG.</w:t>
      </w:r>
    </w:p>
    <w:p w:rsidR="00D2276C" w:rsidRPr="009144D4" w:rsidRDefault="00D2276C" w:rsidP="00D2276C">
      <w:pPr>
        <w:pStyle w:val="Note"/>
      </w:pPr>
      <w:r w:rsidRPr="009144D4">
        <w:t>Performance monitoring support could affect three areas of an H.248 profile:</w:t>
      </w:r>
    </w:p>
    <w:p w:rsidR="00D2276C" w:rsidRPr="009144D4" w:rsidRDefault="00D2276C" w:rsidP="00D57641">
      <w:pPr>
        <w:numPr>
          <w:ilvl w:val="0"/>
          <w:numId w:val="13"/>
        </w:numPr>
        <w:ind w:left="567" w:hanging="567"/>
      </w:pPr>
      <w:r w:rsidRPr="009144D4">
        <w:t>basic protocol capabilities (such as connection model);</w:t>
      </w:r>
    </w:p>
    <w:p w:rsidR="00D2276C" w:rsidRPr="009144D4" w:rsidRDefault="00D2276C" w:rsidP="00D57641">
      <w:pPr>
        <w:numPr>
          <w:ilvl w:val="0"/>
          <w:numId w:val="13"/>
        </w:numPr>
        <w:ind w:left="567" w:hanging="567"/>
      </w:pPr>
      <w:r w:rsidRPr="009144D4">
        <w:t>packages and their detailed usage; and/or</w:t>
      </w:r>
    </w:p>
    <w:p w:rsidR="00D2276C" w:rsidRPr="009144D4" w:rsidRDefault="00D2276C" w:rsidP="00D57641">
      <w:pPr>
        <w:numPr>
          <w:ilvl w:val="0"/>
          <w:numId w:val="13"/>
        </w:numPr>
        <w:ind w:left="567" w:hanging="567"/>
      </w:pPr>
      <w:r w:rsidRPr="009144D4">
        <w:t>call-dependent procedures.</w:t>
      </w:r>
    </w:p>
    <w:p w:rsidR="00D2276C" w:rsidRPr="009144D4" w:rsidRDefault="00D2276C" w:rsidP="00D2276C">
      <w:r w:rsidRPr="009144D4">
        <w:t xml:space="preserve">This Recommendation provides guidelines for these profile areas. </w:t>
      </w:r>
      <w:r w:rsidR="00E05EE3" w:rsidRPr="009144D4">
        <w:t>Typically to define a H.248 profile t</w:t>
      </w:r>
      <w:r w:rsidRPr="009144D4">
        <w:t xml:space="preserve">here </w:t>
      </w:r>
      <w:r w:rsidR="00E05EE3" w:rsidRPr="009144D4">
        <w:t>are several steps that are followed,</w:t>
      </w:r>
      <w:r w:rsidRPr="009144D4">
        <w:t xml:space="preserve"> according </w:t>
      </w:r>
      <w:r w:rsidR="00E05EE3" w:rsidRPr="009144D4">
        <w:t xml:space="preserve">to </w:t>
      </w:r>
      <w:r w:rsidRPr="009144D4">
        <w:t>Figure 1, given by</w:t>
      </w:r>
    </w:p>
    <w:p w:rsidR="00D2276C" w:rsidRPr="009144D4" w:rsidRDefault="00D2276C" w:rsidP="00D57641">
      <w:pPr>
        <w:numPr>
          <w:ilvl w:val="0"/>
          <w:numId w:val="8"/>
        </w:numPr>
        <w:ind w:left="567" w:hanging="567"/>
      </w:pPr>
      <w:r w:rsidRPr="009144D4">
        <w:rPr>
          <w:i/>
          <w:iCs/>
        </w:rPr>
        <w:t>requirements</w:t>
      </w:r>
      <w:r w:rsidRPr="009144D4">
        <w:t xml:space="preserve"> stage: firstly selecting use case(s) and the identification of required MG behaviour in terms of measurements, reporting, filtering, etc. capabilities;</w:t>
      </w:r>
    </w:p>
    <w:p w:rsidR="00D2276C" w:rsidRPr="009144D4" w:rsidRDefault="00D2276C" w:rsidP="00D57641">
      <w:pPr>
        <w:numPr>
          <w:ilvl w:val="0"/>
          <w:numId w:val="8"/>
        </w:numPr>
        <w:ind w:left="567" w:hanging="567"/>
      </w:pPr>
      <w:r w:rsidRPr="009144D4">
        <w:rPr>
          <w:i/>
          <w:iCs/>
        </w:rPr>
        <w:t>protocol</w:t>
      </w:r>
      <w:r w:rsidRPr="009144D4">
        <w:t xml:space="preserve"> stage: secondly, </w:t>
      </w:r>
      <w:r w:rsidR="0082678B" w:rsidRPr="009144D4">
        <w:t>addressing</w:t>
      </w:r>
      <w:r w:rsidRPr="009144D4">
        <w:t xml:space="preserve"> the necessary templates of the indicated profile areas and recommended input; and</w:t>
      </w:r>
    </w:p>
    <w:p w:rsidR="00D2276C" w:rsidRPr="009144D4" w:rsidRDefault="00D2276C" w:rsidP="00D57641">
      <w:pPr>
        <w:numPr>
          <w:ilvl w:val="0"/>
          <w:numId w:val="8"/>
        </w:numPr>
        <w:ind w:left="567" w:hanging="567"/>
      </w:pPr>
      <w:r w:rsidRPr="009144D4">
        <w:rPr>
          <w:i/>
          <w:iCs/>
        </w:rPr>
        <w:t>profile</w:t>
      </w:r>
      <w:r w:rsidRPr="009144D4">
        <w:t xml:space="preserve"> stage: thirdly, incorporat</w:t>
      </w:r>
      <w:r w:rsidR="00E05EE3" w:rsidRPr="009144D4">
        <w:t>ing</w:t>
      </w:r>
      <w:r w:rsidRPr="009144D4">
        <w:t xml:space="preserve"> </w:t>
      </w:r>
      <w:r w:rsidR="009144D4" w:rsidRPr="009144D4">
        <w:t>"</w:t>
      </w:r>
      <w:r w:rsidRPr="009144D4">
        <w:t>guidelines</w:t>
      </w:r>
      <w:r w:rsidR="009144D4" w:rsidRPr="009144D4">
        <w:t>"</w:t>
      </w:r>
      <w:r w:rsidRPr="009144D4">
        <w:t xml:space="preserve"> in a</w:t>
      </w:r>
      <w:r w:rsidR="00E05EE3" w:rsidRPr="009144D4">
        <w:t>n</w:t>
      </w:r>
      <w:r w:rsidRPr="009144D4">
        <w:t xml:space="preserve"> actual profile specification and adapt</w:t>
      </w:r>
      <w:r w:rsidR="00E05EE3" w:rsidRPr="009144D4">
        <w:t>ing</w:t>
      </w:r>
      <w:r w:rsidRPr="009144D4">
        <w:t xml:space="preserve"> the templates to the concrete specification setting.</w:t>
      </w:r>
    </w:p>
    <w:p w:rsidR="00D2276C" w:rsidRPr="009144D4" w:rsidRDefault="00D2276C" w:rsidP="00D2276C">
      <w:r w:rsidRPr="009144D4">
        <w:t>This Recommendation is organized as follows:</w:t>
      </w:r>
    </w:p>
    <w:p w:rsidR="00D2276C" w:rsidRPr="009144D4" w:rsidRDefault="00D2276C" w:rsidP="00D57641">
      <w:pPr>
        <w:numPr>
          <w:ilvl w:val="0"/>
          <w:numId w:val="9"/>
        </w:numPr>
        <w:ind w:left="567" w:hanging="567"/>
      </w:pPr>
      <w:r w:rsidRPr="009144D4">
        <w:t xml:space="preserve">example </w:t>
      </w:r>
      <w:r w:rsidRPr="009144D4">
        <w:rPr>
          <w:i/>
          <w:iCs/>
        </w:rPr>
        <w:t>use cases</w:t>
      </w:r>
      <w:r w:rsidRPr="009144D4">
        <w:t xml:space="preserve"> are collected in Appendix I;</w:t>
      </w:r>
    </w:p>
    <w:p w:rsidR="00D2276C" w:rsidRPr="009144D4" w:rsidRDefault="00D2276C" w:rsidP="00D57641">
      <w:pPr>
        <w:numPr>
          <w:ilvl w:val="0"/>
          <w:numId w:val="9"/>
        </w:numPr>
        <w:ind w:left="567" w:hanging="567"/>
      </w:pPr>
      <w:r w:rsidRPr="009144D4">
        <w:t xml:space="preserve">principal </w:t>
      </w:r>
      <w:r w:rsidRPr="009144D4">
        <w:rPr>
          <w:i/>
          <w:iCs/>
        </w:rPr>
        <w:t>MG behaviour</w:t>
      </w:r>
      <w:r w:rsidRPr="009144D4">
        <w:t xml:space="preserve"> is defined in clause </w:t>
      </w:r>
      <w:r w:rsidR="00BB64E0" w:rsidRPr="009144D4">
        <w:t>8</w:t>
      </w:r>
      <w:r w:rsidRPr="009144D4">
        <w:t xml:space="preserve"> by considering the set of requirements behind such MG roles (and the used prescriptive language for requirements is outlined in clause 5);</w:t>
      </w:r>
    </w:p>
    <w:p w:rsidR="00D2276C" w:rsidRPr="009144D4" w:rsidRDefault="00D2276C" w:rsidP="00D57641">
      <w:pPr>
        <w:numPr>
          <w:ilvl w:val="0"/>
          <w:numId w:val="9"/>
        </w:numPr>
        <w:ind w:left="567" w:hanging="567"/>
      </w:pPr>
      <w:r w:rsidRPr="009144D4">
        <w:t>an technology overview of existing H.248 packages is in scope of clause 6;</w:t>
      </w:r>
      <w:r w:rsidR="009144D4" w:rsidRPr="009144D4">
        <w:t xml:space="preserve"> and</w:t>
      </w:r>
    </w:p>
    <w:p w:rsidR="00D2276C" w:rsidRPr="009144D4" w:rsidRDefault="009144D4" w:rsidP="00D57641">
      <w:pPr>
        <w:numPr>
          <w:ilvl w:val="0"/>
          <w:numId w:val="10"/>
        </w:numPr>
        <w:ind w:left="567" w:hanging="567"/>
      </w:pPr>
      <w:r w:rsidRPr="009144D4">
        <w:t>finally</w:t>
      </w:r>
      <w:r>
        <w:t>,</w:t>
      </w:r>
      <w:r w:rsidRPr="009144D4">
        <w:t xml:space="preserve"> </w:t>
      </w:r>
      <w:r w:rsidR="00D2276C" w:rsidRPr="009144D4">
        <w:t>guidelines for the three profile areas are subject of clause </w:t>
      </w:r>
      <w:r w:rsidR="00F61BD9">
        <w:t>9</w:t>
      </w:r>
      <w:r w:rsidR="00D2276C" w:rsidRPr="009144D4">
        <w:t xml:space="preserve"> (which follows the profile structuring of the profile template according </w:t>
      </w:r>
      <w:r w:rsidR="00E05EE3" w:rsidRPr="009144D4">
        <w:t xml:space="preserve">to </w:t>
      </w:r>
      <w:r w:rsidR="00D2276C" w:rsidRPr="009144D4">
        <w:t>[ITU-T H.248.1]).</w:t>
      </w:r>
    </w:p>
    <w:p w:rsidR="0016670B" w:rsidRPr="009144D4" w:rsidRDefault="0016670B" w:rsidP="006F5FFA">
      <w:pPr>
        <w:pStyle w:val="Heading1"/>
      </w:pPr>
      <w:bookmarkStart w:id="18" w:name="_Toc323893671"/>
      <w:bookmarkStart w:id="19" w:name="_Toc340158207"/>
      <w:bookmarkStart w:id="20" w:name="_Toc370838604"/>
      <w:r w:rsidRPr="009144D4">
        <w:t>2</w:t>
      </w:r>
      <w:r w:rsidRPr="009144D4">
        <w:tab/>
        <w:t>References</w:t>
      </w:r>
      <w:bookmarkEnd w:id="18"/>
      <w:bookmarkEnd w:id="19"/>
      <w:bookmarkEnd w:id="20"/>
    </w:p>
    <w:p w:rsidR="0016670B" w:rsidRPr="009144D4" w:rsidRDefault="0016670B" w:rsidP="006F5FFA">
      <w:r w:rsidRPr="009144D4">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6670B" w:rsidRPr="009144D4" w:rsidRDefault="0016670B" w:rsidP="006F5FFA">
      <w:r w:rsidRPr="009144D4">
        <w:t>The reference to a document within this Recommendation does not give it, as a stand-alone document, the status of a Recommendation.</w:t>
      </w:r>
    </w:p>
    <w:p w:rsidR="0016670B" w:rsidRPr="005F52E8" w:rsidRDefault="0016670B" w:rsidP="0051258F">
      <w:pPr>
        <w:pStyle w:val="Reftext"/>
        <w:rPr>
          <w:i/>
          <w:iCs/>
          <w:lang w:val="fr-CH"/>
        </w:rPr>
      </w:pPr>
      <w:r w:rsidRPr="005F52E8">
        <w:rPr>
          <w:lang w:val="fr-CH"/>
        </w:rPr>
        <w:t>[ITU-T H.248.1]</w:t>
      </w:r>
      <w:r w:rsidRPr="005F52E8">
        <w:rPr>
          <w:lang w:val="fr-CH"/>
        </w:rPr>
        <w:tab/>
        <w:t>Recommendation ITU-T H.248.1 (</w:t>
      </w:r>
      <w:r w:rsidR="008F5C29" w:rsidRPr="005F52E8">
        <w:rPr>
          <w:lang w:val="fr-CH"/>
        </w:rPr>
        <w:t>03/</w:t>
      </w:r>
      <w:r w:rsidRPr="005F52E8">
        <w:rPr>
          <w:lang w:val="fr-CH"/>
        </w:rPr>
        <w:t>20</w:t>
      </w:r>
      <w:r w:rsidR="008F5C29" w:rsidRPr="005F52E8">
        <w:rPr>
          <w:lang w:val="fr-CH"/>
        </w:rPr>
        <w:t>13</w:t>
      </w:r>
      <w:r w:rsidRPr="005F52E8">
        <w:rPr>
          <w:lang w:val="fr-CH"/>
        </w:rPr>
        <w:t xml:space="preserve">), </w:t>
      </w:r>
      <w:r w:rsidRPr="005F52E8">
        <w:rPr>
          <w:i/>
          <w:iCs/>
          <w:lang w:val="fr-CH"/>
        </w:rPr>
        <w:t>Gateway control protocol: Version 3</w:t>
      </w:r>
      <w:r w:rsidR="005B5AAD" w:rsidRPr="005F52E8">
        <w:rPr>
          <w:iCs/>
          <w:lang w:val="fr-CH"/>
        </w:rPr>
        <w:t>.</w:t>
      </w:r>
    </w:p>
    <w:p w:rsidR="00395671" w:rsidRPr="009144D4" w:rsidRDefault="00395671" w:rsidP="00395671">
      <w:pPr>
        <w:pStyle w:val="Reftext"/>
        <w:rPr>
          <w:i/>
          <w:iCs/>
        </w:rPr>
      </w:pPr>
      <w:r w:rsidRPr="009144D4">
        <w:t>[ITU-T H.248.2]</w:t>
      </w:r>
      <w:r w:rsidRPr="009144D4">
        <w:tab/>
        <w:t xml:space="preserve">Recommendation ITU-T H.248.2 (2005), </w:t>
      </w:r>
      <w:r w:rsidRPr="009144D4">
        <w:rPr>
          <w:i/>
          <w:iCs/>
        </w:rPr>
        <w:t xml:space="preserve">Gateway control protocol: Facsimile, text conversation and call discrimination packages, </w:t>
      </w:r>
      <w:r w:rsidR="005B5AAD" w:rsidRPr="009144D4">
        <w:t>including its</w:t>
      </w:r>
      <w:r w:rsidR="005B5AAD" w:rsidRPr="009144D4">
        <w:rPr>
          <w:iCs/>
        </w:rPr>
        <w:t xml:space="preserve"> </w:t>
      </w:r>
      <w:r w:rsidR="005B5AAD" w:rsidRPr="009144D4">
        <w:t xml:space="preserve">Amendment </w:t>
      </w:r>
      <w:r w:rsidRPr="009144D4">
        <w:t>1</w:t>
      </w:r>
      <w:r w:rsidR="005B5AAD" w:rsidRPr="009144D4">
        <w:t xml:space="preserve"> (</w:t>
      </w:r>
      <w:r w:rsidRPr="009144D4">
        <w:t>01</w:t>
      </w:r>
      <w:r w:rsidR="005B5AAD" w:rsidRPr="009144D4">
        <w:t>/200</w:t>
      </w:r>
      <w:r w:rsidRPr="009144D4">
        <w:t>7</w:t>
      </w:r>
      <w:r w:rsidR="005B5AAD" w:rsidRPr="009144D4">
        <w:t>)</w:t>
      </w:r>
      <w:r w:rsidRPr="009144D4">
        <w:rPr>
          <w:i/>
          <w:iCs/>
        </w:rPr>
        <w:t>.</w:t>
      </w:r>
    </w:p>
    <w:p w:rsidR="00F61BD9" w:rsidRPr="005F52E8" w:rsidRDefault="00156695" w:rsidP="00F61BD9">
      <w:pPr>
        <w:pStyle w:val="Reftext"/>
        <w:rPr>
          <w:i/>
          <w:iCs/>
        </w:rPr>
      </w:pPr>
      <w:r w:rsidRPr="005F52E8">
        <w:t>[ITU-T H.248.8]</w:t>
      </w:r>
      <w:r w:rsidRPr="005F52E8">
        <w:tab/>
        <w:t>Recommendation ITU-T H.248.8</w:t>
      </w:r>
      <w:r w:rsidR="00F61BD9" w:rsidRPr="005F52E8">
        <w:t xml:space="preserve"> </w:t>
      </w:r>
      <w:r w:rsidRPr="005F52E8">
        <w:t>(20</w:t>
      </w:r>
      <w:r w:rsidR="00F61BD9" w:rsidRPr="005F52E8">
        <w:t>13</w:t>
      </w:r>
      <w:r w:rsidRPr="005F52E8">
        <w:t xml:space="preserve">), </w:t>
      </w:r>
      <w:r w:rsidR="00F61BD9" w:rsidRPr="005F52E8">
        <w:rPr>
          <w:i/>
          <w:iCs/>
        </w:rPr>
        <w:t>Gateway control protocol: Error code and service change reason description.</w:t>
      </w:r>
    </w:p>
    <w:p w:rsidR="0016670B" w:rsidRPr="009144D4" w:rsidRDefault="0016670B" w:rsidP="00F61BD9">
      <w:pPr>
        <w:pStyle w:val="Reftext"/>
      </w:pPr>
      <w:r w:rsidRPr="009144D4">
        <w:t>[ITU-T H.248.3</w:t>
      </w:r>
      <w:r w:rsidR="005E70A5" w:rsidRPr="009144D4">
        <w:t>0</w:t>
      </w:r>
      <w:r w:rsidRPr="009144D4">
        <w:t>]</w:t>
      </w:r>
      <w:r w:rsidRPr="009144D4">
        <w:tab/>
        <w:t>Recommendation ITU-T H.248.3</w:t>
      </w:r>
      <w:r w:rsidR="005E70A5" w:rsidRPr="009144D4">
        <w:t>0</w:t>
      </w:r>
      <w:r w:rsidRPr="009144D4">
        <w:t xml:space="preserve"> (200</w:t>
      </w:r>
      <w:r w:rsidR="005E70A5" w:rsidRPr="009144D4">
        <w:t>7</w:t>
      </w:r>
      <w:r w:rsidRPr="009144D4">
        <w:t xml:space="preserve">), </w:t>
      </w:r>
      <w:r w:rsidRPr="009144D4">
        <w:rPr>
          <w:i/>
          <w:iCs/>
        </w:rPr>
        <w:t xml:space="preserve">Gateway control protocol: </w:t>
      </w:r>
      <w:r w:rsidR="005E70A5" w:rsidRPr="009144D4">
        <w:rPr>
          <w:i/>
          <w:iCs/>
        </w:rPr>
        <w:t>RTCP extended performance metrics packages</w:t>
      </w:r>
      <w:r w:rsidRPr="009144D4">
        <w:rPr>
          <w:i/>
          <w:iCs/>
        </w:rPr>
        <w:t>.</w:t>
      </w:r>
    </w:p>
    <w:p w:rsidR="00B85ABE" w:rsidRPr="009144D4" w:rsidRDefault="00B85ABE" w:rsidP="00B85ABE">
      <w:pPr>
        <w:pStyle w:val="Reftext"/>
      </w:pPr>
      <w:bookmarkStart w:id="21" w:name="_Toc171235215"/>
      <w:r w:rsidRPr="009144D4">
        <w:t>[ITU-T H.248.47]</w:t>
      </w:r>
      <w:r w:rsidRPr="009144D4">
        <w:tab/>
        <w:t xml:space="preserve">Recommendation ITU-T H.248.47 (2008), </w:t>
      </w:r>
      <w:r w:rsidRPr="009144D4">
        <w:rPr>
          <w:i/>
          <w:iCs/>
        </w:rPr>
        <w:t>Gateway control protocol: Statistic conditional reporting package.</w:t>
      </w:r>
    </w:p>
    <w:p w:rsidR="005E70A5" w:rsidRPr="009144D4" w:rsidRDefault="005E70A5" w:rsidP="00B85ABE">
      <w:pPr>
        <w:pStyle w:val="Reftext"/>
      </w:pPr>
      <w:r w:rsidRPr="009144D4">
        <w:t>[ITU-T H.248.48]</w:t>
      </w:r>
      <w:r w:rsidRPr="009144D4">
        <w:tab/>
        <w:t>Recommendation ITU-T H.248.48 (201</w:t>
      </w:r>
      <w:r w:rsidR="00B85ABE" w:rsidRPr="009144D4">
        <w:t>2</w:t>
      </w:r>
      <w:r w:rsidRPr="009144D4">
        <w:t xml:space="preserve">), </w:t>
      </w:r>
      <w:r w:rsidRPr="009144D4">
        <w:rPr>
          <w:i/>
          <w:iCs/>
        </w:rPr>
        <w:t xml:space="preserve">Gateway control protocol: </w:t>
      </w:r>
      <w:r w:rsidR="00137DA8" w:rsidRPr="009144D4">
        <w:rPr>
          <w:i/>
          <w:iCs/>
        </w:rPr>
        <w:t>RTCP XR Block Reporting Package</w:t>
      </w:r>
      <w:r w:rsidRPr="009144D4">
        <w:rPr>
          <w:i/>
          <w:iCs/>
        </w:rPr>
        <w:t>.</w:t>
      </w:r>
    </w:p>
    <w:p w:rsidR="00395671" w:rsidRPr="009144D4" w:rsidRDefault="00395671" w:rsidP="00395671">
      <w:pPr>
        <w:pStyle w:val="Reftext"/>
      </w:pPr>
      <w:r w:rsidRPr="009144D4">
        <w:t>[ITU-T H.248.58]</w:t>
      </w:r>
      <w:r w:rsidRPr="009144D4">
        <w:tab/>
        <w:t xml:space="preserve">Recommendation ITU-T H.248.58 (2008), </w:t>
      </w:r>
      <w:r w:rsidRPr="009144D4">
        <w:rPr>
          <w:i/>
          <w:iCs/>
        </w:rPr>
        <w:t>Gateway control protocol: Packages for application level H.248 statistics.</w:t>
      </w:r>
    </w:p>
    <w:p w:rsidR="00395671" w:rsidRPr="009144D4" w:rsidRDefault="00395671" w:rsidP="00395671">
      <w:pPr>
        <w:pStyle w:val="Reftext"/>
      </w:pPr>
      <w:r w:rsidRPr="009144D4">
        <w:t>[ITU-T H.248.61]</w:t>
      </w:r>
      <w:r w:rsidRPr="009144D4">
        <w:tab/>
        <w:t xml:space="preserve">Recommendation ITU-T H.248.61 (2009), </w:t>
      </w:r>
      <w:r w:rsidRPr="009144D4">
        <w:rPr>
          <w:i/>
          <w:iCs/>
        </w:rPr>
        <w:t>Gateway control protocol: Packages for network level H.248 statistics.</w:t>
      </w:r>
    </w:p>
    <w:p w:rsidR="00B85ABE" w:rsidRPr="009144D4" w:rsidRDefault="00B85ABE" w:rsidP="00395671">
      <w:pPr>
        <w:pStyle w:val="Reftext"/>
      </w:pPr>
      <w:r w:rsidRPr="009144D4">
        <w:t>[ITU-T H.248.71]</w:t>
      </w:r>
      <w:r w:rsidRPr="009144D4">
        <w:tab/>
        <w:t xml:space="preserve">Recommendation ITU-T H.248.71 (2010), </w:t>
      </w:r>
      <w:r w:rsidRPr="009144D4">
        <w:rPr>
          <w:i/>
          <w:iCs/>
        </w:rPr>
        <w:t>Gateway control protocol: RTCP support packages.</w:t>
      </w:r>
    </w:p>
    <w:p w:rsidR="006E7429" w:rsidRPr="009144D4" w:rsidRDefault="006E7429" w:rsidP="006E7429">
      <w:pPr>
        <w:pStyle w:val="Reftext"/>
      </w:pPr>
      <w:r w:rsidRPr="009144D4">
        <w:t>[ITU-T H.248.76]</w:t>
      </w:r>
      <w:r w:rsidRPr="009144D4">
        <w:tab/>
        <w:t xml:space="preserve">Recommendation ITU-T H.248.76 (2010), </w:t>
      </w:r>
      <w:r w:rsidRPr="009144D4">
        <w:rPr>
          <w:i/>
          <w:iCs/>
        </w:rPr>
        <w:t>Gateway control protocol: Filter group package and guidelines.</w:t>
      </w:r>
    </w:p>
    <w:p w:rsidR="00B85ABE" w:rsidRPr="009144D4" w:rsidRDefault="00B85ABE" w:rsidP="006E7429">
      <w:pPr>
        <w:pStyle w:val="Reftext"/>
      </w:pPr>
      <w:r w:rsidRPr="009144D4">
        <w:t>[ITU-T H.248.79]</w:t>
      </w:r>
      <w:r w:rsidRPr="009144D4">
        <w:tab/>
        <w:t xml:space="preserve">Recommendation ITU-T H.248.79 (2012), </w:t>
      </w:r>
      <w:r w:rsidRPr="009144D4">
        <w:rPr>
          <w:i/>
          <w:iCs/>
        </w:rPr>
        <w:t>Gateway control protocol: Guidelines for Packet-Based Streams.</w:t>
      </w:r>
    </w:p>
    <w:p w:rsidR="00937449" w:rsidRPr="009144D4" w:rsidRDefault="006D51A7" w:rsidP="00937449">
      <w:pPr>
        <w:pStyle w:val="Reftext"/>
      </w:pPr>
      <w:r w:rsidRPr="009144D4">
        <w:t>[ITU-T H.248.</w:t>
      </w:r>
      <w:r w:rsidR="00952316" w:rsidRPr="009144D4">
        <w:t>85</w:t>
      </w:r>
      <w:r w:rsidRPr="009144D4">
        <w:t>]</w:t>
      </w:r>
      <w:r w:rsidRPr="009144D4">
        <w:tab/>
        <w:t>Recommendation ITU-T H.248.</w:t>
      </w:r>
      <w:r w:rsidR="00483869" w:rsidRPr="009144D4">
        <w:t xml:space="preserve">85 </w:t>
      </w:r>
      <w:r w:rsidR="00937449" w:rsidRPr="009144D4">
        <w:t>(</w:t>
      </w:r>
      <w:r w:rsidR="005B5AAD" w:rsidRPr="009144D4">
        <w:t>2013</w:t>
      </w:r>
      <w:r w:rsidR="00937449" w:rsidRPr="009144D4">
        <w:t xml:space="preserve">), </w:t>
      </w:r>
      <w:r w:rsidR="00937449" w:rsidRPr="009144D4">
        <w:rPr>
          <w:i/>
          <w:iCs/>
        </w:rPr>
        <w:t>Gateway control protocol: Usage of Loopback in H.248.</w:t>
      </w:r>
    </w:p>
    <w:p w:rsidR="00AF292F" w:rsidRPr="009144D4" w:rsidRDefault="00AF292F" w:rsidP="00AF292F">
      <w:pPr>
        <w:pStyle w:val="Reftext"/>
      </w:pPr>
      <w:r w:rsidRPr="009144D4">
        <w:t>[ITU-T M.60]</w:t>
      </w:r>
      <w:r w:rsidRPr="009144D4">
        <w:tab/>
        <w:t xml:space="preserve">Recommendation ITU-T M.60 (03/1993), </w:t>
      </w:r>
      <w:r w:rsidRPr="009144D4">
        <w:rPr>
          <w:i/>
          <w:iCs/>
        </w:rPr>
        <w:t>Maintenance terminology and definitions.</w:t>
      </w:r>
    </w:p>
    <w:p w:rsidR="00AF292F" w:rsidRPr="009144D4" w:rsidRDefault="00AF292F" w:rsidP="00AF292F">
      <w:pPr>
        <w:pStyle w:val="Reftext"/>
      </w:pPr>
      <w:r w:rsidRPr="009144D4">
        <w:t>[ITU-T M.3010]</w:t>
      </w:r>
      <w:r w:rsidRPr="009144D4">
        <w:tab/>
        <w:t xml:space="preserve">Recommendation ITU-T M.3010 (02/2000), </w:t>
      </w:r>
      <w:r w:rsidRPr="009144D4">
        <w:rPr>
          <w:i/>
          <w:iCs/>
        </w:rPr>
        <w:t>Principles for a telecommunications management network.</w:t>
      </w:r>
    </w:p>
    <w:p w:rsidR="00395671" w:rsidRPr="009144D4" w:rsidRDefault="00395671" w:rsidP="00AF292F">
      <w:pPr>
        <w:pStyle w:val="Reftext"/>
      </w:pPr>
      <w:r w:rsidRPr="009144D4">
        <w:t>[ITU-T T.38]</w:t>
      </w:r>
      <w:r w:rsidRPr="009144D4">
        <w:tab/>
        <w:t xml:space="preserve">Recommendation ITU-T T.38 (2010), </w:t>
      </w:r>
      <w:r w:rsidRPr="009144D4">
        <w:rPr>
          <w:i/>
          <w:iCs/>
        </w:rPr>
        <w:t>Procedures for real-time Group 3 facsimile communication over IP networks.</w:t>
      </w:r>
    </w:p>
    <w:p w:rsidR="00137DA8" w:rsidRPr="009144D4" w:rsidRDefault="005E70A5" w:rsidP="00395671">
      <w:pPr>
        <w:pStyle w:val="Reftext"/>
      </w:pPr>
      <w:r w:rsidRPr="009144D4">
        <w:t xml:space="preserve">[IETF </w:t>
      </w:r>
      <w:r w:rsidR="00FE4164">
        <w:t>RFC </w:t>
      </w:r>
      <w:r w:rsidRPr="009144D4">
        <w:t>3550]</w:t>
      </w:r>
      <w:r w:rsidRPr="009144D4">
        <w:tab/>
        <w:t xml:space="preserve">IETF </w:t>
      </w:r>
      <w:r w:rsidR="00FE4164">
        <w:t>RFC </w:t>
      </w:r>
      <w:r w:rsidRPr="009144D4">
        <w:t xml:space="preserve">3550 (2003), </w:t>
      </w:r>
      <w:r w:rsidRPr="009144D4">
        <w:rPr>
          <w:i/>
        </w:rPr>
        <w:t>RTP: A Transport Protocol for Real-Time Applications</w:t>
      </w:r>
      <w:r w:rsidR="00C51ED8" w:rsidRPr="009144D4">
        <w:rPr>
          <w:i/>
        </w:rPr>
        <w:t>.</w:t>
      </w:r>
    </w:p>
    <w:p w:rsidR="00137DA8" w:rsidRPr="009144D4" w:rsidRDefault="005E70A5" w:rsidP="00137DA8">
      <w:pPr>
        <w:pStyle w:val="Reftext"/>
      </w:pPr>
      <w:r w:rsidRPr="009144D4">
        <w:t xml:space="preserve">[IETF </w:t>
      </w:r>
      <w:r w:rsidR="00FE4164">
        <w:t>RFC </w:t>
      </w:r>
      <w:r w:rsidRPr="009144D4">
        <w:t>3611]</w:t>
      </w:r>
      <w:r w:rsidRPr="009144D4">
        <w:tab/>
        <w:t xml:space="preserve">IETF </w:t>
      </w:r>
      <w:r w:rsidR="00FE4164">
        <w:t>RFC </w:t>
      </w:r>
      <w:r w:rsidRPr="009144D4">
        <w:t xml:space="preserve">3611 (2003), </w:t>
      </w:r>
      <w:r w:rsidRPr="009144D4">
        <w:rPr>
          <w:i/>
          <w:szCs w:val="24"/>
        </w:rPr>
        <w:t>RTP Control Protocol Extended Reports (RTCP XR)</w:t>
      </w:r>
      <w:r w:rsidR="00C51ED8" w:rsidRPr="009144D4">
        <w:rPr>
          <w:i/>
          <w:szCs w:val="24"/>
        </w:rPr>
        <w:t>.</w:t>
      </w:r>
    </w:p>
    <w:p w:rsidR="006F255C" w:rsidRPr="009144D4" w:rsidRDefault="006F255C" w:rsidP="00F61BD9">
      <w:pPr>
        <w:ind w:left="2268" w:hanging="2268"/>
      </w:pPr>
      <w:bookmarkStart w:id="22" w:name="_Toc323893672"/>
      <w:r w:rsidRPr="00080137">
        <w:t xml:space="preserve">[IETF </w:t>
      </w:r>
      <w:r w:rsidR="00FE4164">
        <w:t>RFC </w:t>
      </w:r>
      <w:r w:rsidRPr="00080137">
        <w:t>6776]</w:t>
      </w:r>
      <w:r w:rsidRPr="00080137">
        <w:tab/>
        <w:t xml:space="preserve">IETF </w:t>
      </w:r>
      <w:r w:rsidR="00FE4164">
        <w:t>RFC </w:t>
      </w:r>
      <w:r w:rsidRPr="00080137">
        <w:t xml:space="preserve">6776 (10/2012), </w:t>
      </w:r>
      <w:r w:rsidRPr="009144D4">
        <w:rPr>
          <w:rFonts w:eastAsia="Times New Roman"/>
          <w:i/>
        </w:rPr>
        <w:t>Measurement Identity and Information Reporting Using a Source Description (SDES) Item and an RTCP Extended Report (XR) Block.</w:t>
      </w:r>
    </w:p>
    <w:p w:rsidR="0016670B" w:rsidRPr="009144D4" w:rsidRDefault="0016670B" w:rsidP="006F5FFA">
      <w:pPr>
        <w:pStyle w:val="Heading1"/>
      </w:pPr>
      <w:bookmarkStart w:id="23" w:name="_Toc340158208"/>
      <w:bookmarkStart w:id="24" w:name="_Toc370838605"/>
      <w:r w:rsidRPr="009144D4">
        <w:t>3</w:t>
      </w:r>
      <w:r w:rsidRPr="009144D4">
        <w:tab/>
        <w:t>Definitions</w:t>
      </w:r>
      <w:bookmarkEnd w:id="21"/>
      <w:bookmarkEnd w:id="22"/>
      <w:bookmarkEnd w:id="23"/>
      <w:bookmarkEnd w:id="24"/>
    </w:p>
    <w:p w:rsidR="0016670B" w:rsidRPr="009144D4" w:rsidRDefault="0016670B" w:rsidP="006F5FFA">
      <w:bookmarkStart w:id="25" w:name="_Toc171235218"/>
      <w:r w:rsidRPr="009144D4">
        <w:t>This Recommendation defines the following terms:</w:t>
      </w:r>
    </w:p>
    <w:p w:rsidR="0016670B" w:rsidRPr="009144D4" w:rsidRDefault="0016670B" w:rsidP="00BD54CA">
      <w:pPr>
        <w:pStyle w:val="Heading2"/>
      </w:pPr>
      <w:bookmarkStart w:id="26" w:name="_Toc246393182"/>
      <w:bookmarkStart w:id="27" w:name="_Toc246393485"/>
      <w:bookmarkStart w:id="28" w:name="_Toc246394068"/>
      <w:bookmarkStart w:id="29" w:name="_Toc246394132"/>
      <w:bookmarkStart w:id="30" w:name="_Toc251972486"/>
      <w:bookmarkStart w:id="31" w:name="_Toc323893673"/>
      <w:bookmarkStart w:id="32" w:name="_Toc340158209"/>
      <w:bookmarkStart w:id="33" w:name="_Toc370838606"/>
      <w:bookmarkStart w:id="34" w:name="_Toc246393183"/>
      <w:bookmarkStart w:id="35" w:name="_Toc246393486"/>
      <w:bookmarkStart w:id="36" w:name="_Toc246394069"/>
      <w:bookmarkStart w:id="37" w:name="_Toc246394133"/>
      <w:bookmarkStart w:id="38" w:name="_Toc251972487"/>
      <w:r w:rsidRPr="009144D4">
        <w:t>3.1</w:t>
      </w:r>
      <w:r w:rsidRPr="009144D4">
        <w:tab/>
        <w:t>Terms defined elsewhere</w:t>
      </w:r>
      <w:bookmarkEnd w:id="26"/>
      <w:bookmarkEnd w:id="27"/>
      <w:bookmarkEnd w:id="28"/>
      <w:bookmarkEnd w:id="29"/>
      <w:bookmarkEnd w:id="30"/>
      <w:bookmarkEnd w:id="31"/>
      <w:bookmarkEnd w:id="32"/>
      <w:bookmarkEnd w:id="33"/>
    </w:p>
    <w:p w:rsidR="0016670B" w:rsidRPr="009144D4" w:rsidRDefault="0016670B" w:rsidP="006F5FFA">
      <w:r w:rsidRPr="009144D4">
        <w:t>This Recommendation uses the following terms defined elsewhere:</w:t>
      </w:r>
    </w:p>
    <w:p w:rsidR="006E7429" w:rsidRPr="009144D4" w:rsidDel="003A6557" w:rsidRDefault="006E7429" w:rsidP="006E7429">
      <w:pPr>
        <w:rPr>
          <w:lang w:bidi="he-IL"/>
        </w:rPr>
      </w:pPr>
      <w:r w:rsidRPr="009144D4">
        <w:rPr>
          <w:b/>
          <w:bCs/>
        </w:rPr>
        <w:t>3.1.1</w:t>
      </w:r>
      <w:r w:rsidRPr="009144D4">
        <w:rPr>
          <w:b/>
          <w:bCs/>
        </w:rPr>
        <w:tab/>
        <w:t xml:space="preserve">measurement point (MP) </w:t>
      </w:r>
      <w:r w:rsidRPr="009144D4">
        <w:t>(see [ITU-T H.248.71]):</w:t>
      </w:r>
      <w:r w:rsidRPr="009144D4">
        <w:rPr>
          <w:lang w:bidi="he-IL"/>
        </w:rPr>
        <w:t xml:space="preserve"> An MP is the physical or logical point at which measurements can be made and to which the data obtained is related. In the context of RTP and RTCP, any source of RTCP packets is a measurement point. Its measurement data is based on the RTP and RTCP traffic sent and received at that element.</w:t>
      </w:r>
    </w:p>
    <w:p w:rsidR="006E7429" w:rsidRPr="009144D4" w:rsidRDefault="006E7429" w:rsidP="006E7429">
      <w:r w:rsidRPr="009144D4">
        <w:rPr>
          <w:b/>
          <w:bCs/>
        </w:rPr>
        <w:t>3.1.2</w:t>
      </w:r>
      <w:r w:rsidRPr="009144D4">
        <w:rPr>
          <w:b/>
          <w:bCs/>
        </w:rPr>
        <w:tab/>
        <w:t xml:space="preserve">reporting point (RP) </w:t>
      </w:r>
      <w:r w:rsidRPr="009144D4">
        <w:t>(see [ITU-T H.248.71]): This is the point at which the measurement data is reported to another network element. In the context of RTP and RTCP, any source of RTCP packets is a reporting point, where the measurement data is reported through RTCP. In addition, any ITU</w:t>
      </w:r>
      <w:r w:rsidRPr="009144D4">
        <w:noBreakHyphen/>
        <w:t>T H.248 MG is a reporting point, when reporting various measurement data through ITU</w:t>
      </w:r>
      <w:r w:rsidRPr="009144D4">
        <w:noBreakHyphen/>
        <w:t>T H.248 statistics.</w:t>
      </w:r>
    </w:p>
    <w:p w:rsidR="0016670B" w:rsidRPr="009144D4" w:rsidRDefault="0016670B" w:rsidP="00BD54CA">
      <w:pPr>
        <w:pStyle w:val="Heading2"/>
      </w:pPr>
      <w:bookmarkStart w:id="39" w:name="_Toc323893674"/>
      <w:bookmarkStart w:id="40" w:name="_Toc340158210"/>
      <w:bookmarkStart w:id="41" w:name="_Toc370838607"/>
      <w:r w:rsidRPr="009144D4">
        <w:t>3.2</w:t>
      </w:r>
      <w:r w:rsidRPr="009144D4">
        <w:tab/>
        <w:t>Terms defined in this Recommendation</w:t>
      </w:r>
      <w:bookmarkEnd w:id="34"/>
      <w:bookmarkEnd w:id="35"/>
      <w:bookmarkEnd w:id="36"/>
      <w:bookmarkEnd w:id="37"/>
      <w:bookmarkEnd w:id="38"/>
      <w:bookmarkEnd w:id="39"/>
      <w:bookmarkEnd w:id="40"/>
      <w:bookmarkEnd w:id="41"/>
    </w:p>
    <w:p w:rsidR="00716143" w:rsidRPr="009144D4" w:rsidRDefault="00716143" w:rsidP="00716143">
      <w:r w:rsidRPr="009144D4">
        <w:rPr>
          <w:b/>
          <w:bCs/>
        </w:rPr>
        <w:t>3.2.1</w:t>
      </w:r>
      <w:r w:rsidRPr="009144D4">
        <w:rPr>
          <w:b/>
          <w:bCs/>
        </w:rPr>
        <w:tab/>
        <w:t>application level metrics:</w:t>
      </w:r>
      <w:r w:rsidRPr="009144D4">
        <w:t xml:space="preserve"> a protocol stack based classification of a performance metric. Such a performance metric uses protocol information elements from the application layer and possibly from lower layer protocols (NOTE 1). Some application level metrics are furthermore coupled to the termination of the application protocol (NOTE 2) and/or the location of user equipment (NOTE 3).</w:t>
      </w:r>
    </w:p>
    <w:p w:rsidR="00716143" w:rsidRPr="009144D4" w:rsidRDefault="00716143" w:rsidP="004D3BA6">
      <w:pPr>
        <w:pStyle w:val="Note"/>
      </w:pPr>
      <w:r w:rsidRPr="009144D4">
        <w:t xml:space="preserve">NOTE 1 </w:t>
      </w:r>
      <w:r w:rsidR="008C66D6" w:rsidRPr="009144D4">
        <w:t>–</w:t>
      </w:r>
      <w:r w:rsidR="004D3BA6" w:rsidRPr="009144D4">
        <w:t xml:space="preserve"> </w:t>
      </w:r>
      <w:r w:rsidRPr="009144D4">
        <w:t>Example: an H.248 IP-IP MG would typically</w:t>
      </w:r>
      <w:r w:rsidR="00586A9C">
        <w:t xml:space="preserve"> be</w:t>
      </w:r>
      <w:r w:rsidRPr="009144D4">
        <w:t xml:space="preserve"> configured for a </w:t>
      </w:r>
      <w:r w:rsidR="009144D4" w:rsidRPr="009144D4">
        <w:t>"</w:t>
      </w:r>
      <w:r w:rsidRPr="009144D4">
        <w:t>media-aware</w:t>
      </w:r>
      <w:r w:rsidR="009144D4" w:rsidRPr="009144D4">
        <w:t>"</w:t>
      </w:r>
      <w:r w:rsidRPr="009144D4">
        <w:t xml:space="preserve"> mode in order to have sufficient information about the carried application traffic with regards to the application level performance metric.</w:t>
      </w:r>
    </w:p>
    <w:p w:rsidR="00716143" w:rsidRPr="009144D4" w:rsidRDefault="00716143" w:rsidP="004D3BA6">
      <w:pPr>
        <w:pStyle w:val="Note"/>
      </w:pPr>
      <w:r w:rsidRPr="009144D4">
        <w:t xml:space="preserve">NOTE 2 </w:t>
      </w:r>
      <w:r w:rsidR="008C66D6" w:rsidRPr="009144D4">
        <w:t>–</w:t>
      </w:r>
      <w:r w:rsidR="004D3BA6" w:rsidRPr="009144D4">
        <w:t xml:space="preserve"> </w:t>
      </w:r>
      <w:r w:rsidRPr="009144D4">
        <w:t xml:space="preserve">The termination of the application protocol correlates typically with RTP topology </w:t>
      </w:r>
      <w:r w:rsidR="009144D4" w:rsidRPr="009144D4">
        <w:t>"</w:t>
      </w:r>
      <w:r w:rsidRPr="009144D4">
        <w:t>RTP end</w:t>
      </w:r>
      <w:r w:rsidR="008C66D6" w:rsidRPr="009144D4">
        <w:t xml:space="preserve"> </w:t>
      </w:r>
      <w:r w:rsidRPr="009144D4">
        <w:t>system</w:t>
      </w:r>
      <w:r w:rsidR="009144D4" w:rsidRPr="009144D4">
        <w:t>"</w:t>
      </w:r>
      <w:r w:rsidRPr="009144D4">
        <w:t>.</w:t>
      </w:r>
    </w:p>
    <w:p w:rsidR="00716143" w:rsidRPr="009144D4" w:rsidRDefault="00716143" w:rsidP="004D3BA6">
      <w:pPr>
        <w:pStyle w:val="Note"/>
      </w:pPr>
      <w:r w:rsidRPr="009144D4">
        <w:t xml:space="preserve">NOTE 3 </w:t>
      </w:r>
      <w:r w:rsidR="008C66D6" w:rsidRPr="009144D4">
        <w:t>–</w:t>
      </w:r>
      <w:r w:rsidR="004D3BA6" w:rsidRPr="009144D4">
        <w:t xml:space="preserve"> </w:t>
      </w:r>
      <w:r w:rsidRPr="009144D4">
        <w:t xml:space="preserve">Example: the category of </w:t>
      </w:r>
      <w:r w:rsidR="009144D4" w:rsidRPr="009144D4">
        <w:t>"</w:t>
      </w:r>
      <w:r w:rsidRPr="009144D4">
        <w:t>QoE</w:t>
      </w:r>
      <w:r w:rsidR="009144D4" w:rsidRPr="009144D4">
        <w:t>"</w:t>
      </w:r>
      <w:r w:rsidRPr="009144D4">
        <w:t xml:space="preserve"> based performance metrics as application level metrics.</w:t>
      </w:r>
    </w:p>
    <w:p w:rsidR="006E7429" w:rsidRPr="009144D4" w:rsidDel="003A6557" w:rsidRDefault="006E7429" w:rsidP="006E7429">
      <w:pPr>
        <w:rPr>
          <w:lang w:bidi="he-IL"/>
        </w:rPr>
      </w:pPr>
      <w:r w:rsidRPr="009144D4">
        <w:rPr>
          <w:b/>
          <w:bCs/>
        </w:rPr>
        <w:t>3.2.</w:t>
      </w:r>
      <w:r w:rsidR="00716143" w:rsidRPr="009144D4">
        <w:rPr>
          <w:b/>
          <w:bCs/>
        </w:rPr>
        <w:t>2</w:t>
      </w:r>
      <w:r w:rsidRPr="009144D4">
        <w:rPr>
          <w:b/>
          <w:bCs/>
        </w:rPr>
        <w:tab/>
        <w:t xml:space="preserve">collection point (CP) </w:t>
      </w:r>
      <w:r w:rsidRPr="009144D4">
        <w:t>(adapted from clause 7.6.2/[ITU-T H.248.71]):</w:t>
      </w:r>
      <w:r w:rsidRPr="009144D4">
        <w:rPr>
          <w:lang w:bidi="he-IL"/>
        </w:rPr>
        <w:t xml:space="preserve"> A CP is the physical or logical point which records/collects remote measurement data, as received via a user plane reporting interface (here via RTCP report packets).</w:t>
      </w:r>
    </w:p>
    <w:p w:rsidR="00D824D5" w:rsidRPr="009144D4" w:rsidRDefault="006E7429" w:rsidP="00D824D5">
      <w:pPr>
        <w:rPr>
          <w:lang w:bidi="he-IL"/>
        </w:rPr>
      </w:pPr>
      <w:r w:rsidRPr="009144D4">
        <w:rPr>
          <w:b/>
          <w:bCs/>
        </w:rPr>
        <w:t>3.2.</w:t>
      </w:r>
      <w:r w:rsidR="00716143" w:rsidRPr="009144D4">
        <w:rPr>
          <w:b/>
          <w:bCs/>
        </w:rPr>
        <w:t>3</w:t>
      </w:r>
      <w:r w:rsidRPr="009144D4">
        <w:rPr>
          <w:b/>
          <w:bCs/>
        </w:rPr>
        <w:tab/>
        <w:t xml:space="preserve">filtering point (FP) </w:t>
      </w:r>
      <w:r w:rsidRPr="009144D4">
        <w:t>(adapted from filter definition of [ITU-T H.248.76]):</w:t>
      </w:r>
      <w:r w:rsidRPr="009144D4">
        <w:rPr>
          <w:lang w:bidi="he-IL"/>
        </w:rPr>
        <w:t xml:space="preserve"> </w:t>
      </w:r>
    </w:p>
    <w:p w:rsidR="00D824D5" w:rsidRPr="009144D4" w:rsidRDefault="00586A9C" w:rsidP="00D824D5">
      <w:pPr>
        <w:rPr>
          <w:lang w:bidi="he-IL"/>
        </w:rPr>
      </w:pPr>
      <w:r>
        <w:rPr>
          <w:lang w:bidi="he-IL"/>
        </w:rPr>
        <w:t>The l</w:t>
      </w:r>
      <w:r w:rsidR="00D824D5" w:rsidRPr="009144D4">
        <w:rPr>
          <w:lang w:bidi="he-IL"/>
        </w:rPr>
        <w:t>ocation of policy rule enforcement</w:t>
      </w:r>
      <w:r>
        <w:rPr>
          <w:lang w:bidi="he-IL"/>
        </w:rPr>
        <w:t xml:space="preserve"> point</w:t>
      </w:r>
      <w:r w:rsidR="00D824D5" w:rsidRPr="009144D4">
        <w:rPr>
          <w:lang w:bidi="he-IL"/>
        </w:rPr>
        <w:t xml:space="preserve"> </w:t>
      </w:r>
      <w:r w:rsidR="00483869" w:rsidRPr="009144D4">
        <w:rPr>
          <w:lang w:bidi="he-IL"/>
        </w:rPr>
        <w:t>for</w:t>
      </w:r>
      <w:r w:rsidR="00D824D5" w:rsidRPr="009144D4">
        <w:rPr>
          <w:lang w:bidi="he-IL"/>
        </w:rPr>
        <w:t xml:space="preserve"> filtering information. Such specific policy rules are often simply termed </w:t>
      </w:r>
      <w:r>
        <w:rPr>
          <w:lang w:bidi="he-IL"/>
        </w:rPr>
        <w:t>"</w:t>
      </w:r>
      <w:r w:rsidR="00D824D5" w:rsidRPr="009144D4">
        <w:rPr>
          <w:lang w:bidi="he-IL"/>
        </w:rPr>
        <w:t>filter rules</w:t>
      </w:r>
      <w:r>
        <w:rPr>
          <w:lang w:bidi="he-IL"/>
        </w:rPr>
        <w:t>"</w:t>
      </w:r>
      <w:r w:rsidR="00D824D5" w:rsidRPr="009144D4">
        <w:rPr>
          <w:lang w:bidi="he-IL"/>
        </w:rPr>
        <w:t>. In the context of this Recommendation,</w:t>
      </w:r>
    </w:p>
    <w:p w:rsidR="003F3D40" w:rsidRPr="009144D4" w:rsidRDefault="00D824D5" w:rsidP="00D57641">
      <w:pPr>
        <w:numPr>
          <w:ilvl w:val="0"/>
          <w:numId w:val="26"/>
        </w:numPr>
        <w:ind w:left="567" w:hanging="567"/>
        <w:rPr>
          <w:lang w:bidi="he-IL"/>
        </w:rPr>
      </w:pPr>
      <w:r w:rsidRPr="009144D4">
        <w:rPr>
          <w:lang w:bidi="he-IL"/>
        </w:rPr>
        <w:t xml:space="preserve">the filter rule </w:t>
      </w:r>
      <w:r w:rsidR="002357EB" w:rsidRPr="009144D4">
        <w:rPr>
          <w:i/>
          <w:lang w:bidi="he-IL"/>
        </w:rPr>
        <w:t>conditions</w:t>
      </w:r>
      <w:r w:rsidRPr="009144D4">
        <w:rPr>
          <w:lang w:bidi="he-IL"/>
        </w:rPr>
        <w:t xml:space="preserve"> </w:t>
      </w:r>
      <w:r w:rsidR="00483869" w:rsidRPr="009144D4">
        <w:rPr>
          <w:lang w:bidi="he-IL"/>
        </w:rPr>
        <w:t>are</w:t>
      </w:r>
      <w:r w:rsidRPr="009144D4">
        <w:rPr>
          <w:lang w:bidi="he-IL"/>
        </w:rPr>
        <w:t xml:space="preserve"> primarily related to protocol control information elements related to RTP and RTCP header fields (e.g., payload/packet type, block type), but may also be based on carried measurement data; and</w:t>
      </w:r>
    </w:p>
    <w:p w:rsidR="00D824D5" w:rsidRPr="009144D4" w:rsidRDefault="00D824D5" w:rsidP="00D57641">
      <w:pPr>
        <w:numPr>
          <w:ilvl w:val="0"/>
          <w:numId w:val="26"/>
        </w:numPr>
        <w:ind w:left="567" w:hanging="567"/>
        <w:rPr>
          <w:lang w:bidi="he-IL"/>
        </w:rPr>
      </w:pPr>
      <w:r w:rsidRPr="009144D4">
        <w:rPr>
          <w:lang w:bidi="he-IL"/>
        </w:rPr>
        <w:t xml:space="preserve">the filter rule </w:t>
      </w:r>
      <w:r w:rsidRPr="009144D4">
        <w:rPr>
          <w:i/>
          <w:lang w:bidi="he-IL"/>
        </w:rPr>
        <w:t>actions</w:t>
      </w:r>
      <w:r w:rsidRPr="009144D4">
        <w:rPr>
          <w:lang w:bidi="he-IL"/>
        </w:rPr>
        <w:t xml:space="preserve"> generally cover forwarding, blocking, counting or modification of data units at the levels of RTP/RTCP packets, reports down to individual measurement data.</w:t>
      </w:r>
    </w:p>
    <w:p w:rsidR="006E7429" w:rsidRPr="009144D4" w:rsidDel="003A6557" w:rsidRDefault="002357EB" w:rsidP="008C66D6">
      <w:pPr>
        <w:pStyle w:val="Note"/>
        <w:rPr>
          <w:lang w:bidi="he-IL"/>
        </w:rPr>
      </w:pPr>
      <w:r w:rsidRPr="009144D4">
        <w:t xml:space="preserve">NOTE </w:t>
      </w:r>
      <w:r w:rsidR="008C66D6" w:rsidRPr="009144D4">
        <w:t xml:space="preserve">4 </w:t>
      </w:r>
      <w:r w:rsidRPr="009144D4">
        <w:t>– Specification and syntax of such policy rules are out of scope of this Recommendation.</w:t>
      </w:r>
    </w:p>
    <w:p w:rsidR="00D824D5" w:rsidRPr="009144D4" w:rsidRDefault="006E7429" w:rsidP="00D824D5">
      <w:pPr>
        <w:rPr>
          <w:lang w:bidi="he-IL"/>
        </w:rPr>
      </w:pPr>
      <w:r w:rsidRPr="009144D4">
        <w:rPr>
          <w:b/>
          <w:bCs/>
        </w:rPr>
        <w:t>3.2.</w:t>
      </w:r>
      <w:r w:rsidR="00716143" w:rsidRPr="009144D4">
        <w:rPr>
          <w:b/>
          <w:bCs/>
        </w:rPr>
        <w:t>4</w:t>
      </w:r>
      <w:r w:rsidRPr="009144D4">
        <w:rPr>
          <w:b/>
          <w:bCs/>
        </w:rPr>
        <w:tab/>
        <w:t xml:space="preserve">loopback point (LP) </w:t>
      </w:r>
      <w:r w:rsidRPr="009144D4">
        <w:t>(adapted from [ITU-T H.248.</w:t>
      </w:r>
      <w:r w:rsidR="00293ECC" w:rsidRPr="009144D4">
        <w:t>85</w:t>
      </w:r>
      <w:r w:rsidRPr="009144D4">
        <w:t>]):</w:t>
      </w:r>
      <w:r w:rsidRPr="009144D4">
        <w:rPr>
          <w:lang w:bidi="he-IL"/>
        </w:rPr>
        <w:t xml:space="preserve"> </w:t>
      </w:r>
      <w:r w:rsidR="00586A9C">
        <w:rPr>
          <w:lang w:bidi="he-IL"/>
        </w:rPr>
        <w:t>The l</w:t>
      </w:r>
      <w:r w:rsidR="00D824D5" w:rsidRPr="009144D4">
        <w:rPr>
          <w:lang w:bidi="he-IL"/>
        </w:rPr>
        <w:t xml:space="preserve">ocation of a loopback function. In the context of this Recommendation, a loopback function comprises a copy and forward operation at the level of protocol data information, with primary scope on </w:t>
      </w:r>
      <w:r w:rsidR="009144D4" w:rsidRPr="009144D4">
        <w:rPr>
          <w:lang w:bidi="he-IL"/>
        </w:rPr>
        <w:t>"</w:t>
      </w:r>
      <w:r w:rsidR="00D824D5" w:rsidRPr="009144D4">
        <w:rPr>
          <w:lang w:bidi="he-IL"/>
        </w:rPr>
        <w:t>IETF Media Loopback</w:t>
      </w:r>
      <w:r w:rsidR="009144D4" w:rsidRPr="009144D4">
        <w:rPr>
          <w:lang w:bidi="he-IL"/>
        </w:rPr>
        <w:t>"</w:t>
      </w:r>
      <w:r w:rsidR="00D824D5" w:rsidRPr="009144D4">
        <w:rPr>
          <w:lang w:bidi="he-IL"/>
        </w:rPr>
        <w:t xml:space="preserve"> (according </w:t>
      </w:r>
      <w:r w:rsidR="00586A9C">
        <w:rPr>
          <w:lang w:bidi="he-IL"/>
        </w:rPr>
        <w:t xml:space="preserve">to </w:t>
      </w:r>
      <w:r w:rsidR="00D824D5" w:rsidRPr="009144D4">
        <w:rPr>
          <w:lang w:bidi="he-IL"/>
        </w:rPr>
        <w:t>clause 3.2.3/[</w:t>
      </w:r>
      <w:r w:rsidR="00D824D5" w:rsidRPr="009144D4">
        <w:t>ITU-T H.248.</w:t>
      </w:r>
      <w:r w:rsidR="00483869" w:rsidRPr="009144D4">
        <w:t>85</w:t>
      </w:r>
      <w:r w:rsidR="00D824D5" w:rsidRPr="009144D4">
        <w:t>])</w:t>
      </w:r>
      <w:r w:rsidR="00D824D5" w:rsidRPr="009144D4">
        <w:rPr>
          <w:lang w:bidi="he-IL"/>
        </w:rPr>
        <w:t xml:space="preserve">. </w:t>
      </w:r>
    </w:p>
    <w:p w:rsidR="005B5AAD" w:rsidRPr="004A3A23" w:rsidRDefault="0049280E" w:rsidP="005B5AAD">
      <w:pPr>
        <w:pStyle w:val="Note"/>
        <w:rPr>
          <w:lang w:bidi="he-IL"/>
        </w:rPr>
      </w:pPr>
      <w:bookmarkStart w:id="42" w:name="_Toc252956121"/>
      <w:r>
        <w:t>NOTE</w:t>
      </w:r>
      <w:r w:rsidR="002357EB" w:rsidRPr="009144D4">
        <w:t xml:space="preserve"> – A loopback function is different in comparison to a redirect function, which does not copy any protocol data.</w:t>
      </w:r>
      <w:r w:rsidR="00293DDC" w:rsidRPr="009144D4">
        <w:t xml:space="preserve"> </w:t>
      </w:r>
      <w:r w:rsidR="002357EB" w:rsidRPr="009144D4">
        <w:t xml:space="preserve"> The loopback function is called </w:t>
      </w:r>
      <w:r w:rsidR="009144D4" w:rsidRPr="009144D4">
        <w:t>"</w:t>
      </w:r>
      <w:r w:rsidR="002357EB" w:rsidRPr="009144D4">
        <w:t>loopback mirror</w:t>
      </w:r>
      <w:r w:rsidR="009144D4" w:rsidRPr="009144D4">
        <w:t>"</w:t>
      </w:r>
      <w:r w:rsidR="002357EB" w:rsidRPr="009144D4">
        <w:t xml:space="preserve"> in [b-IETF </w:t>
      </w:r>
      <w:r w:rsidR="00FE4164">
        <w:rPr>
          <w:rFonts w:eastAsia="Times New Roman"/>
        </w:rPr>
        <w:t>RFC </w:t>
      </w:r>
      <w:r w:rsidR="00C51ED8" w:rsidRPr="009144D4">
        <w:rPr>
          <w:rFonts w:eastAsia="Times New Roman"/>
        </w:rPr>
        <w:t>6849</w:t>
      </w:r>
      <w:r w:rsidR="002357EB" w:rsidRPr="009144D4">
        <w:t>].</w:t>
      </w:r>
      <w:r w:rsidR="00293DDC" w:rsidRPr="009144D4">
        <w:t xml:space="preserve"> </w:t>
      </w:r>
      <w:r w:rsidR="005B5AAD" w:rsidRPr="004A3A23">
        <w:t xml:space="preserve">The </w:t>
      </w:r>
      <w:r w:rsidR="009144D4" w:rsidRPr="004A3A23">
        <w:t>"</w:t>
      </w:r>
      <w:r w:rsidR="005B5AAD" w:rsidRPr="004A3A23">
        <w:t>H.248 Media Loopback</w:t>
      </w:r>
      <w:r w:rsidR="009144D4" w:rsidRPr="004A3A23">
        <w:t>"</w:t>
      </w:r>
      <w:r w:rsidR="005B5AAD" w:rsidRPr="004A3A23">
        <w:t xml:space="preserve"> (see </w:t>
      </w:r>
      <w:r w:rsidR="005B5AAD" w:rsidRPr="004A3A23">
        <w:rPr>
          <w:lang w:bidi="he-IL"/>
        </w:rPr>
        <w:t>clause 3.2.2/[</w:t>
      </w:r>
      <w:r w:rsidR="005B5AAD" w:rsidRPr="004A3A23">
        <w:t xml:space="preserve">ITU-T H.248.85]) does relate to a redirect function only </w:t>
      </w:r>
      <w:r w:rsidR="00E31FFE" w:rsidRPr="004A3A23">
        <w:t xml:space="preserve">in contrast to the </w:t>
      </w:r>
      <w:r w:rsidR="009144D4" w:rsidRPr="004A3A23">
        <w:t>"</w:t>
      </w:r>
      <w:r w:rsidR="00E31FFE" w:rsidRPr="004A3A23">
        <w:t>IETF Media Loopback</w:t>
      </w:r>
      <w:r w:rsidR="009144D4" w:rsidRPr="004A3A23">
        <w:t>"</w:t>
      </w:r>
      <w:r w:rsidR="005B5AAD" w:rsidRPr="004A3A23">
        <w:t>.</w:t>
      </w:r>
      <w:r w:rsidR="00E31FFE" w:rsidRPr="004A3A23">
        <w:t xml:space="preserve"> </w:t>
      </w:r>
      <w:r w:rsidR="00AC6407" w:rsidRPr="004A3A23">
        <w:t xml:space="preserve">Such a </w:t>
      </w:r>
      <w:r w:rsidR="00293DDC" w:rsidRPr="004A3A23">
        <w:t xml:space="preserve">redirect </w:t>
      </w:r>
      <w:r w:rsidR="00AC6407" w:rsidRPr="004A3A23">
        <w:t>function m</w:t>
      </w:r>
      <w:r w:rsidR="00E31FFE" w:rsidRPr="004A3A23">
        <w:t>ight be su</w:t>
      </w:r>
      <w:r w:rsidR="00586A9C">
        <w:t>b</w:t>
      </w:r>
      <w:r w:rsidR="00E31FFE" w:rsidRPr="004A3A23">
        <w:t>ject of consideration when used in performance monitoring solutions.</w:t>
      </w:r>
    </w:p>
    <w:bookmarkEnd w:id="42"/>
    <w:p w:rsidR="0016670B" w:rsidRPr="009144D4" w:rsidRDefault="0016670B" w:rsidP="00277F25">
      <w:r w:rsidRPr="009144D4">
        <w:rPr>
          <w:b/>
          <w:bCs/>
        </w:rPr>
        <w:t>3.2.</w:t>
      </w:r>
      <w:r w:rsidR="00716143" w:rsidRPr="009144D4">
        <w:rPr>
          <w:b/>
          <w:bCs/>
        </w:rPr>
        <w:t>5</w:t>
      </w:r>
      <w:r w:rsidRPr="009144D4">
        <w:rPr>
          <w:b/>
          <w:bCs/>
        </w:rPr>
        <w:tab/>
        <w:t>Subject to profile specification:</w:t>
      </w:r>
      <w:r w:rsidRPr="009144D4">
        <w:t xml:space="preserve"> When used this term indicates that the H.248 profile template section requires further specification by a profile specification.</w:t>
      </w:r>
    </w:p>
    <w:p w:rsidR="00716143" w:rsidRPr="009144D4" w:rsidRDefault="00716143" w:rsidP="00716143">
      <w:r w:rsidRPr="009144D4">
        <w:rPr>
          <w:b/>
          <w:bCs/>
        </w:rPr>
        <w:t>3.2.6</w:t>
      </w:r>
      <w:r w:rsidRPr="009144D4">
        <w:rPr>
          <w:b/>
          <w:bCs/>
        </w:rPr>
        <w:tab/>
        <w:t>transport level metrics:</w:t>
      </w:r>
      <w:r w:rsidRPr="009144D4">
        <w:t xml:space="preserve"> a protocol stack based classification of a performance metric. Such a performance metric could be realized solely on protocol information elements from the transport layer and lower layer protocols.</w:t>
      </w:r>
    </w:p>
    <w:p w:rsidR="00025414" w:rsidRPr="004A3A23" w:rsidRDefault="0049280E" w:rsidP="004D3BA6">
      <w:pPr>
        <w:pStyle w:val="Note"/>
      </w:pPr>
      <w:r>
        <w:t>NOTE</w:t>
      </w:r>
      <w:r w:rsidR="005B5AAD" w:rsidRPr="004A3A23">
        <w:t xml:space="preserve"> – Example: an H.248 IP-IP MG in </w:t>
      </w:r>
      <w:r w:rsidR="009144D4" w:rsidRPr="004A3A23">
        <w:t>"</w:t>
      </w:r>
      <w:r w:rsidR="005B5AAD" w:rsidRPr="004A3A23">
        <w:t>media-agnostic, transport-aware</w:t>
      </w:r>
      <w:r w:rsidR="009144D4" w:rsidRPr="004A3A23">
        <w:t>"</w:t>
      </w:r>
      <w:r w:rsidR="005B5AAD" w:rsidRPr="004A3A23">
        <w:t xml:space="preserve"> mode could still support measurements for transport level metrics</w:t>
      </w:r>
    </w:p>
    <w:p w:rsidR="0016670B" w:rsidRPr="009144D4" w:rsidRDefault="0016670B" w:rsidP="006F5FFA">
      <w:pPr>
        <w:pStyle w:val="Heading1"/>
      </w:pPr>
      <w:bookmarkStart w:id="43" w:name="_Toc323893675"/>
      <w:bookmarkStart w:id="44" w:name="_Toc340158211"/>
      <w:bookmarkStart w:id="45" w:name="_Toc370838608"/>
      <w:r w:rsidRPr="009144D4">
        <w:t>4</w:t>
      </w:r>
      <w:r w:rsidRPr="009144D4">
        <w:tab/>
        <w:t>Abbreviations and acronyms</w:t>
      </w:r>
      <w:bookmarkEnd w:id="25"/>
      <w:bookmarkEnd w:id="43"/>
      <w:bookmarkEnd w:id="44"/>
      <w:bookmarkEnd w:id="45"/>
    </w:p>
    <w:p w:rsidR="0016670B" w:rsidRPr="009144D4" w:rsidRDefault="0016670B" w:rsidP="006F5FFA">
      <w:r w:rsidRPr="009144D4">
        <w:t>This Recommendation uses the following abbreviations:</w:t>
      </w:r>
    </w:p>
    <w:tbl>
      <w:tblPr>
        <w:tblW w:w="0" w:type="auto"/>
        <w:tblLook w:val="01E0" w:firstRow="1" w:lastRow="1" w:firstColumn="1" w:lastColumn="1" w:noHBand="0" w:noVBand="0"/>
      </w:tblPr>
      <w:tblGrid>
        <w:gridCol w:w="1418"/>
        <w:gridCol w:w="8363"/>
      </w:tblGrid>
      <w:tr w:rsidR="00203B4E" w:rsidRPr="009144D4" w:rsidTr="00FD7666">
        <w:tc>
          <w:tcPr>
            <w:tcW w:w="1418" w:type="dxa"/>
          </w:tcPr>
          <w:p w:rsidR="00203B4E" w:rsidRPr="009144D4" w:rsidRDefault="00203B4E" w:rsidP="00FD7666">
            <w:r w:rsidRPr="009144D4">
              <w:t>2G-PLMN</w:t>
            </w:r>
          </w:p>
        </w:tc>
        <w:tc>
          <w:tcPr>
            <w:tcW w:w="8363" w:type="dxa"/>
          </w:tcPr>
          <w:p w:rsidR="00203B4E" w:rsidRPr="009144D4" w:rsidRDefault="00203B4E" w:rsidP="00FD7666">
            <w:r w:rsidRPr="009144D4">
              <w:t>2</w:t>
            </w:r>
            <w:r w:rsidR="005B5AAD" w:rsidRPr="009144D4">
              <w:t>nd</w:t>
            </w:r>
            <w:r w:rsidRPr="009144D4">
              <w:t xml:space="preserve"> </w:t>
            </w:r>
            <w:r w:rsidR="009144D4" w:rsidRPr="009144D4">
              <w:t>generation public land mobile network</w:t>
            </w:r>
          </w:p>
        </w:tc>
      </w:tr>
      <w:tr w:rsidR="00586A9C" w:rsidRPr="009144D4" w:rsidTr="00FD7666">
        <w:tc>
          <w:tcPr>
            <w:tcW w:w="1418" w:type="dxa"/>
          </w:tcPr>
          <w:p w:rsidR="00586A9C" w:rsidRPr="009144D4" w:rsidRDefault="00586A9C" w:rsidP="00FD7666">
            <w:r>
              <w:t>AMG</w:t>
            </w:r>
          </w:p>
        </w:tc>
        <w:tc>
          <w:tcPr>
            <w:tcW w:w="8363" w:type="dxa"/>
          </w:tcPr>
          <w:p w:rsidR="00586A9C" w:rsidRPr="009144D4" w:rsidRDefault="00586A9C" w:rsidP="00FD7666">
            <w:r>
              <w:rPr>
                <w:lang w:eastAsia="zh-CN"/>
              </w:rPr>
              <w:t>Access Media Gateway</w:t>
            </w:r>
          </w:p>
        </w:tc>
      </w:tr>
      <w:tr w:rsidR="006F255C" w:rsidRPr="009144D4" w:rsidTr="00FD7666">
        <w:tc>
          <w:tcPr>
            <w:tcW w:w="1418" w:type="dxa"/>
          </w:tcPr>
          <w:p w:rsidR="006F255C" w:rsidRPr="009144D4" w:rsidRDefault="006F255C" w:rsidP="00FD7666">
            <w:r w:rsidRPr="009144D4">
              <w:t>APSI</w:t>
            </w:r>
          </w:p>
        </w:tc>
        <w:tc>
          <w:tcPr>
            <w:tcW w:w="8363" w:type="dxa"/>
          </w:tcPr>
          <w:p w:rsidR="006F255C" w:rsidRPr="009144D4" w:rsidRDefault="006F255C" w:rsidP="00FD7666">
            <w:r w:rsidRPr="009144D4">
              <w:t>(RTCP) Application-Specific Identifier (SDES item)</w:t>
            </w:r>
          </w:p>
        </w:tc>
      </w:tr>
      <w:tr w:rsidR="00586A9C" w:rsidRPr="009144D4" w:rsidTr="00FD7666">
        <w:tc>
          <w:tcPr>
            <w:tcW w:w="1418" w:type="dxa"/>
          </w:tcPr>
          <w:p w:rsidR="00586A9C" w:rsidRPr="009144D4" w:rsidRDefault="00586A9C" w:rsidP="00FD7666">
            <w:r>
              <w:t>B2BRE</w:t>
            </w:r>
          </w:p>
        </w:tc>
        <w:tc>
          <w:tcPr>
            <w:tcW w:w="8363" w:type="dxa"/>
          </w:tcPr>
          <w:p w:rsidR="00586A9C" w:rsidRPr="009144D4" w:rsidRDefault="00586A9C" w:rsidP="00FD7666">
            <w:r>
              <w:rPr>
                <w:lang w:eastAsia="zh-CN"/>
              </w:rPr>
              <w:t>Back to Back RTP Endsystem</w:t>
            </w:r>
          </w:p>
        </w:tc>
      </w:tr>
      <w:tr w:rsidR="004F7B13" w:rsidRPr="009144D4" w:rsidTr="00FD7666">
        <w:tc>
          <w:tcPr>
            <w:tcW w:w="1418" w:type="dxa"/>
          </w:tcPr>
          <w:p w:rsidR="004F7B13" w:rsidRPr="009144D4" w:rsidRDefault="004F7B13" w:rsidP="00FD7666">
            <w:r w:rsidRPr="009144D4">
              <w:t>BGW</w:t>
            </w:r>
          </w:p>
        </w:tc>
        <w:tc>
          <w:tcPr>
            <w:tcW w:w="8363" w:type="dxa"/>
          </w:tcPr>
          <w:p w:rsidR="004F7B13" w:rsidRPr="009144D4" w:rsidRDefault="004F7B13" w:rsidP="00FD7666">
            <w:r w:rsidRPr="009144D4">
              <w:t>Border Gateway</w:t>
            </w:r>
          </w:p>
        </w:tc>
      </w:tr>
      <w:tr w:rsidR="00A6544C" w:rsidRPr="009144D4" w:rsidTr="00FD7666">
        <w:tc>
          <w:tcPr>
            <w:tcW w:w="1418" w:type="dxa"/>
          </w:tcPr>
          <w:p w:rsidR="00A6544C" w:rsidRPr="009144D4" w:rsidRDefault="00A6544C" w:rsidP="00FD7666">
            <w:r w:rsidRPr="009144D4">
              <w:t>BT</w:t>
            </w:r>
          </w:p>
        </w:tc>
        <w:tc>
          <w:tcPr>
            <w:tcW w:w="8363" w:type="dxa"/>
          </w:tcPr>
          <w:p w:rsidR="00A6544C" w:rsidRPr="009144D4" w:rsidRDefault="00A6544C" w:rsidP="00FD7666">
            <w:r w:rsidRPr="009144D4">
              <w:t>Block Type (RTCP XR)</w:t>
            </w:r>
          </w:p>
        </w:tc>
      </w:tr>
      <w:tr w:rsidR="00007728" w:rsidRPr="009144D4" w:rsidTr="00FD7666">
        <w:tc>
          <w:tcPr>
            <w:tcW w:w="1418" w:type="dxa"/>
          </w:tcPr>
          <w:p w:rsidR="00007728" w:rsidRPr="009144D4" w:rsidRDefault="00007728" w:rsidP="00FD7666">
            <w:r w:rsidRPr="009144D4">
              <w:t>CP</w:t>
            </w:r>
          </w:p>
        </w:tc>
        <w:tc>
          <w:tcPr>
            <w:tcW w:w="8363" w:type="dxa"/>
          </w:tcPr>
          <w:p w:rsidR="00007728" w:rsidRPr="009144D4" w:rsidRDefault="00007728" w:rsidP="00FD7666">
            <w:r w:rsidRPr="009144D4">
              <w:t>Collection Point</w:t>
            </w:r>
          </w:p>
        </w:tc>
      </w:tr>
      <w:tr w:rsidR="00586A9C" w:rsidRPr="009144D4" w:rsidTr="00FD7666">
        <w:tc>
          <w:tcPr>
            <w:tcW w:w="1418" w:type="dxa"/>
          </w:tcPr>
          <w:p w:rsidR="00586A9C" w:rsidRPr="009144D4" w:rsidRDefault="00586A9C" w:rsidP="00FD7666">
            <w:r>
              <w:t>DLSR</w:t>
            </w:r>
          </w:p>
        </w:tc>
        <w:tc>
          <w:tcPr>
            <w:tcW w:w="8363" w:type="dxa"/>
          </w:tcPr>
          <w:p w:rsidR="00586A9C" w:rsidRPr="009144D4" w:rsidRDefault="00586A9C" w:rsidP="00586A9C">
            <w:r>
              <w:t>(RTP) D</w:t>
            </w:r>
            <w:r w:rsidRPr="00586A9C">
              <w:t xml:space="preserve">elay </w:t>
            </w:r>
            <w:r>
              <w:t>S</w:t>
            </w:r>
            <w:r w:rsidRPr="00586A9C">
              <w:t xml:space="preserve">ince </w:t>
            </w:r>
            <w:r>
              <w:t>L</w:t>
            </w:r>
            <w:r w:rsidRPr="00586A9C">
              <w:t>ast SR</w:t>
            </w:r>
          </w:p>
        </w:tc>
      </w:tr>
      <w:tr w:rsidR="00586A9C" w:rsidRPr="009144D4" w:rsidTr="00FD7666">
        <w:tc>
          <w:tcPr>
            <w:tcW w:w="1418" w:type="dxa"/>
          </w:tcPr>
          <w:p w:rsidR="00586A9C" w:rsidRPr="009144D4" w:rsidRDefault="00586A9C" w:rsidP="00FD7666">
            <w:r>
              <w:t>DS0</w:t>
            </w:r>
          </w:p>
        </w:tc>
        <w:tc>
          <w:tcPr>
            <w:tcW w:w="8363" w:type="dxa"/>
          </w:tcPr>
          <w:p w:rsidR="00586A9C" w:rsidRPr="009144D4" w:rsidRDefault="00586A9C" w:rsidP="00586A9C">
            <w:r>
              <w:t>Digital Signal level 0</w:t>
            </w:r>
          </w:p>
        </w:tc>
      </w:tr>
      <w:tr w:rsidR="00007728" w:rsidRPr="009144D4" w:rsidTr="00FD7666">
        <w:tc>
          <w:tcPr>
            <w:tcW w:w="1418" w:type="dxa"/>
          </w:tcPr>
          <w:p w:rsidR="00007728" w:rsidRPr="009144D4" w:rsidRDefault="00007728" w:rsidP="00FD7666">
            <w:r w:rsidRPr="009144D4">
              <w:t>FP</w:t>
            </w:r>
          </w:p>
        </w:tc>
        <w:tc>
          <w:tcPr>
            <w:tcW w:w="8363" w:type="dxa"/>
          </w:tcPr>
          <w:p w:rsidR="00007728" w:rsidRPr="009144D4" w:rsidRDefault="00007728" w:rsidP="00FD7666">
            <w:r w:rsidRPr="009144D4">
              <w:t>Filtering Point</w:t>
            </w:r>
          </w:p>
        </w:tc>
      </w:tr>
      <w:tr w:rsidR="00D2276C" w:rsidRPr="009144D4" w:rsidTr="007778AE">
        <w:tc>
          <w:tcPr>
            <w:tcW w:w="1418" w:type="dxa"/>
          </w:tcPr>
          <w:p w:rsidR="00D2276C" w:rsidRPr="009144D4" w:rsidRDefault="00D2276C" w:rsidP="007778AE">
            <w:r w:rsidRPr="009144D4">
              <w:t>GoS</w:t>
            </w:r>
          </w:p>
        </w:tc>
        <w:tc>
          <w:tcPr>
            <w:tcW w:w="8363" w:type="dxa"/>
          </w:tcPr>
          <w:p w:rsidR="00D2276C" w:rsidRPr="009144D4" w:rsidRDefault="00D2276C" w:rsidP="00314A57">
            <w:pPr>
              <w:rPr>
                <w:lang w:eastAsia="zh-CN"/>
              </w:rPr>
            </w:pPr>
            <w:r w:rsidRPr="009144D4">
              <w:rPr>
                <w:lang w:eastAsia="zh-CN"/>
              </w:rPr>
              <w:t>Grade of Service</w:t>
            </w:r>
          </w:p>
        </w:tc>
      </w:tr>
      <w:tr w:rsidR="00F65F9A" w:rsidRPr="009144D4" w:rsidTr="007778AE">
        <w:tc>
          <w:tcPr>
            <w:tcW w:w="1418" w:type="dxa"/>
          </w:tcPr>
          <w:p w:rsidR="00F65F9A" w:rsidRPr="009144D4" w:rsidRDefault="00F65F9A" w:rsidP="007778AE">
            <w:r>
              <w:t>GW</w:t>
            </w:r>
          </w:p>
        </w:tc>
        <w:tc>
          <w:tcPr>
            <w:tcW w:w="8363" w:type="dxa"/>
          </w:tcPr>
          <w:p w:rsidR="00F65F9A" w:rsidRPr="009144D4" w:rsidRDefault="00F65F9A" w:rsidP="00314A57">
            <w:pPr>
              <w:rPr>
                <w:lang w:eastAsia="zh-CN"/>
              </w:rPr>
            </w:pPr>
            <w:r>
              <w:rPr>
                <w:lang w:eastAsia="zh-CN"/>
              </w:rPr>
              <w:t>Gateway</w:t>
            </w:r>
          </w:p>
        </w:tc>
      </w:tr>
      <w:tr w:rsidR="00007728" w:rsidRPr="009144D4" w:rsidTr="007778AE">
        <w:tc>
          <w:tcPr>
            <w:tcW w:w="1418" w:type="dxa"/>
          </w:tcPr>
          <w:p w:rsidR="00007728" w:rsidRPr="009144D4" w:rsidRDefault="00007728" w:rsidP="007778AE">
            <w:r w:rsidRPr="009144D4">
              <w:t>IP</w:t>
            </w:r>
          </w:p>
        </w:tc>
        <w:tc>
          <w:tcPr>
            <w:tcW w:w="8363" w:type="dxa"/>
          </w:tcPr>
          <w:p w:rsidR="00007728" w:rsidRPr="009144D4" w:rsidRDefault="00007728" w:rsidP="00314A57">
            <w:pPr>
              <w:rPr>
                <w:lang w:eastAsia="zh-CN"/>
              </w:rPr>
            </w:pPr>
            <w:r w:rsidRPr="009144D4">
              <w:rPr>
                <w:lang w:eastAsia="zh-CN"/>
              </w:rPr>
              <w:t>Internet Protocol</w:t>
            </w:r>
          </w:p>
        </w:tc>
      </w:tr>
      <w:tr w:rsidR="00FE71E9" w:rsidRPr="009144D4" w:rsidTr="00B56C1D">
        <w:tc>
          <w:tcPr>
            <w:tcW w:w="1418" w:type="dxa"/>
          </w:tcPr>
          <w:p w:rsidR="00FE71E9" w:rsidRPr="009144D4" w:rsidRDefault="00FE71E9" w:rsidP="00B56C1D">
            <w:r w:rsidRPr="009144D4">
              <w:t>ISDN</w:t>
            </w:r>
          </w:p>
        </w:tc>
        <w:tc>
          <w:tcPr>
            <w:tcW w:w="8363" w:type="dxa"/>
          </w:tcPr>
          <w:p w:rsidR="00FE71E9" w:rsidRPr="009144D4" w:rsidRDefault="0082678B" w:rsidP="00B56C1D">
            <w:pPr>
              <w:rPr>
                <w:lang w:eastAsia="zh-CN"/>
              </w:rPr>
            </w:pPr>
            <w:r w:rsidRPr="009144D4">
              <w:rPr>
                <w:lang w:eastAsia="zh-CN"/>
              </w:rPr>
              <w:t>Integrated Services Digital Network</w:t>
            </w:r>
          </w:p>
        </w:tc>
      </w:tr>
      <w:tr w:rsidR="00007728" w:rsidRPr="009144D4" w:rsidTr="007778AE">
        <w:tc>
          <w:tcPr>
            <w:tcW w:w="1418" w:type="dxa"/>
          </w:tcPr>
          <w:p w:rsidR="00007728" w:rsidRPr="009144D4" w:rsidRDefault="00007728" w:rsidP="007778AE">
            <w:r w:rsidRPr="009144D4">
              <w:t>LP</w:t>
            </w:r>
          </w:p>
        </w:tc>
        <w:tc>
          <w:tcPr>
            <w:tcW w:w="8363" w:type="dxa"/>
          </w:tcPr>
          <w:p w:rsidR="00007728" w:rsidRPr="009144D4" w:rsidRDefault="00007728" w:rsidP="00314A57">
            <w:pPr>
              <w:rPr>
                <w:lang w:eastAsia="zh-CN"/>
              </w:rPr>
            </w:pPr>
            <w:r w:rsidRPr="009144D4">
              <w:rPr>
                <w:lang w:eastAsia="zh-CN"/>
              </w:rPr>
              <w:t>Loopback Point</w:t>
            </w:r>
          </w:p>
        </w:tc>
      </w:tr>
      <w:tr w:rsidR="00586A9C" w:rsidRPr="009144D4" w:rsidTr="007778AE">
        <w:tc>
          <w:tcPr>
            <w:tcW w:w="1418" w:type="dxa"/>
          </w:tcPr>
          <w:p w:rsidR="00586A9C" w:rsidRPr="009144D4" w:rsidRDefault="00F65F9A" w:rsidP="007778AE">
            <w:r>
              <w:t>LSR</w:t>
            </w:r>
          </w:p>
        </w:tc>
        <w:tc>
          <w:tcPr>
            <w:tcW w:w="8363" w:type="dxa"/>
          </w:tcPr>
          <w:p w:rsidR="00586A9C" w:rsidRPr="009144D4" w:rsidRDefault="00F65F9A" w:rsidP="00F65F9A">
            <w:pPr>
              <w:rPr>
                <w:lang w:eastAsia="zh-CN"/>
              </w:rPr>
            </w:pPr>
            <w:r>
              <w:rPr>
                <w:lang w:eastAsia="zh-CN"/>
              </w:rPr>
              <w:t>(RTP) L</w:t>
            </w:r>
            <w:r w:rsidRPr="00F65F9A">
              <w:rPr>
                <w:lang w:eastAsia="zh-CN"/>
              </w:rPr>
              <w:t xml:space="preserve">ast SR </w:t>
            </w:r>
            <w:r>
              <w:rPr>
                <w:lang w:eastAsia="zh-CN"/>
              </w:rPr>
              <w:t>T</w:t>
            </w:r>
            <w:r w:rsidRPr="00F65F9A">
              <w:rPr>
                <w:lang w:eastAsia="zh-CN"/>
              </w:rPr>
              <w:t>imestamp</w:t>
            </w:r>
          </w:p>
        </w:tc>
      </w:tr>
      <w:tr w:rsidR="00007728" w:rsidRPr="009144D4" w:rsidTr="007778AE">
        <w:tc>
          <w:tcPr>
            <w:tcW w:w="1418" w:type="dxa"/>
          </w:tcPr>
          <w:p w:rsidR="00007728" w:rsidRPr="009144D4" w:rsidRDefault="00007728" w:rsidP="007778AE">
            <w:r w:rsidRPr="009144D4">
              <w:t>Lx</w:t>
            </w:r>
          </w:p>
        </w:tc>
        <w:tc>
          <w:tcPr>
            <w:tcW w:w="8363" w:type="dxa"/>
          </w:tcPr>
          <w:p w:rsidR="00007728" w:rsidRPr="009144D4" w:rsidRDefault="00007728" w:rsidP="00314A57">
            <w:pPr>
              <w:rPr>
                <w:lang w:eastAsia="zh-CN"/>
              </w:rPr>
            </w:pPr>
            <w:r w:rsidRPr="009144D4">
              <w:rPr>
                <w:lang w:eastAsia="zh-CN"/>
              </w:rPr>
              <w:t>Layer number</w:t>
            </w:r>
          </w:p>
        </w:tc>
      </w:tr>
      <w:tr w:rsidR="00007728" w:rsidRPr="009144D4" w:rsidTr="007778AE">
        <w:tc>
          <w:tcPr>
            <w:tcW w:w="1418" w:type="dxa"/>
          </w:tcPr>
          <w:p w:rsidR="00007728" w:rsidRPr="009144D4" w:rsidRDefault="00007728" w:rsidP="007778AE">
            <w:r w:rsidRPr="009144D4">
              <w:t>MG</w:t>
            </w:r>
          </w:p>
        </w:tc>
        <w:tc>
          <w:tcPr>
            <w:tcW w:w="8363" w:type="dxa"/>
          </w:tcPr>
          <w:p w:rsidR="00007728" w:rsidRPr="009144D4" w:rsidRDefault="00007728" w:rsidP="00314A57">
            <w:pPr>
              <w:rPr>
                <w:lang w:eastAsia="zh-CN"/>
              </w:rPr>
            </w:pPr>
            <w:r w:rsidRPr="009144D4">
              <w:rPr>
                <w:lang w:eastAsia="zh-CN"/>
              </w:rPr>
              <w:t>Media Gateway</w:t>
            </w:r>
          </w:p>
        </w:tc>
      </w:tr>
      <w:tr w:rsidR="00007728" w:rsidRPr="009144D4" w:rsidTr="007778AE">
        <w:tc>
          <w:tcPr>
            <w:tcW w:w="1418" w:type="dxa"/>
          </w:tcPr>
          <w:p w:rsidR="00007728" w:rsidRPr="009144D4" w:rsidRDefault="00007728" w:rsidP="007778AE">
            <w:r w:rsidRPr="009144D4">
              <w:t>MGC</w:t>
            </w:r>
          </w:p>
        </w:tc>
        <w:tc>
          <w:tcPr>
            <w:tcW w:w="8363" w:type="dxa"/>
          </w:tcPr>
          <w:p w:rsidR="00007728" w:rsidRPr="009144D4" w:rsidRDefault="00007728" w:rsidP="007778AE">
            <w:pPr>
              <w:rPr>
                <w:lang w:eastAsia="zh-CN"/>
              </w:rPr>
            </w:pPr>
            <w:r w:rsidRPr="009144D4">
              <w:rPr>
                <w:lang w:eastAsia="zh-CN"/>
              </w:rPr>
              <w:t>Media Gateway Controller</w:t>
            </w:r>
          </w:p>
        </w:tc>
      </w:tr>
      <w:tr w:rsidR="00F65F9A" w:rsidRPr="009144D4" w:rsidTr="007778AE">
        <w:tc>
          <w:tcPr>
            <w:tcW w:w="1418" w:type="dxa"/>
          </w:tcPr>
          <w:p w:rsidR="00F65F9A" w:rsidRPr="009144D4" w:rsidRDefault="00F65F9A" w:rsidP="007778AE">
            <w:r>
              <w:t>MOS</w:t>
            </w:r>
          </w:p>
        </w:tc>
        <w:tc>
          <w:tcPr>
            <w:tcW w:w="8363" w:type="dxa"/>
          </w:tcPr>
          <w:p w:rsidR="00F65F9A" w:rsidRPr="009144D4" w:rsidRDefault="00F65F9A" w:rsidP="007778AE">
            <w:pPr>
              <w:rPr>
                <w:lang w:eastAsia="zh-CN"/>
              </w:rPr>
            </w:pPr>
            <w:r>
              <w:rPr>
                <w:lang w:eastAsia="zh-CN"/>
              </w:rPr>
              <w:t>Mean Opinion Score</w:t>
            </w:r>
          </w:p>
        </w:tc>
      </w:tr>
      <w:tr w:rsidR="00C773DB" w:rsidRPr="009144D4" w:rsidTr="00B56C1D">
        <w:tc>
          <w:tcPr>
            <w:tcW w:w="1418" w:type="dxa"/>
          </w:tcPr>
          <w:p w:rsidR="00C773DB" w:rsidRPr="009144D4" w:rsidRDefault="00C773DB" w:rsidP="00C773DB">
            <w:r w:rsidRPr="009144D4">
              <w:t>MP</w:t>
            </w:r>
          </w:p>
        </w:tc>
        <w:tc>
          <w:tcPr>
            <w:tcW w:w="8363" w:type="dxa"/>
          </w:tcPr>
          <w:p w:rsidR="00C773DB" w:rsidRPr="009144D4" w:rsidRDefault="0082678B" w:rsidP="00B56C1D">
            <w:pPr>
              <w:rPr>
                <w:lang w:eastAsia="zh-CN"/>
              </w:rPr>
            </w:pPr>
            <w:r w:rsidRPr="009144D4">
              <w:rPr>
                <w:lang w:eastAsia="zh-CN"/>
              </w:rPr>
              <w:t>Measurement Point</w:t>
            </w:r>
          </w:p>
        </w:tc>
      </w:tr>
      <w:tr w:rsidR="00007728" w:rsidRPr="009144D4" w:rsidTr="007778AE">
        <w:tc>
          <w:tcPr>
            <w:tcW w:w="1418" w:type="dxa"/>
          </w:tcPr>
          <w:p w:rsidR="00007728" w:rsidRPr="009144D4" w:rsidRDefault="00007728" w:rsidP="007778AE">
            <w:r w:rsidRPr="009144D4">
              <w:t>N/A</w:t>
            </w:r>
          </w:p>
        </w:tc>
        <w:tc>
          <w:tcPr>
            <w:tcW w:w="8363" w:type="dxa"/>
          </w:tcPr>
          <w:p w:rsidR="00007728" w:rsidRPr="009144D4" w:rsidRDefault="00007728" w:rsidP="00314A57">
            <w:pPr>
              <w:rPr>
                <w:lang w:eastAsia="zh-CN"/>
              </w:rPr>
            </w:pPr>
            <w:r w:rsidRPr="009144D4">
              <w:rPr>
                <w:lang w:eastAsia="zh-CN"/>
              </w:rPr>
              <w:t>Not Applicable</w:t>
            </w:r>
          </w:p>
        </w:tc>
      </w:tr>
      <w:tr w:rsidR="00FE71E9" w:rsidRPr="009144D4" w:rsidTr="00B56C1D">
        <w:tc>
          <w:tcPr>
            <w:tcW w:w="1418" w:type="dxa"/>
          </w:tcPr>
          <w:p w:rsidR="00FE71E9" w:rsidRPr="009144D4" w:rsidRDefault="00FE71E9" w:rsidP="00FE71E9">
            <w:r w:rsidRPr="009144D4">
              <w:t>NE</w:t>
            </w:r>
          </w:p>
        </w:tc>
        <w:tc>
          <w:tcPr>
            <w:tcW w:w="8363" w:type="dxa"/>
          </w:tcPr>
          <w:p w:rsidR="00FE71E9" w:rsidRPr="009144D4" w:rsidRDefault="0082678B" w:rsidP="00B56C1D">
            <w:pPr>
              <w:rPr>
                <w:lang w:eastAsia="zh-CN"/>
              </w:rPr>
            </w:pPr>
            <w:r w:rsidRPr="009144D4">
              <w:rPr>
                <w:lang w:eastAsia="zh-CN"/>
              </w:rPr>
              <w:t>Near-end</w:t>
            </w:r>
          </w:p>
        </w:tc>
      </w:tr>
      <w:tr w:rsidR="00007728" w:rsidRPr="009144D4" w:rsidTr="007778AE">
        <w:tc>
          <w:tcPr>
            <w:tcW w:w="1418" w:type="dxa"/>
          </w:tcPr>
          <w:p w:rsidR="00007728" w:rsidRPr="009144D4" w:rsidRDefault="00007728" w:rsidP="007778AE">
            <w:r w:rsidRPr="009144D4">
              <w:t>NGN</w:t>
            </w:r>
          </w:p>
        </w:tc>
        <w:tc>
          <w:tcPr>
            <w:tcW w:w="8363" w:type="dxa"/>
          </w:tcPr>
          <w:p w:rsidR="00007728" w:rsidRPr="009144D4" w:rsidRDefault="00007728" w:rsidP="00314A57">
            <w:pPr>
              <w:rPr>
                <w:lang w:eastAsia="zh-CN"/>
              </w:rPr>
            </w:pPr>
            <w:r w:rsidRPr="009144D4">
              <w:rPr>
                <w:lang w:eastAsia="zh-CN"/>
              </w:rPr>
              <w:t>Next Generation Network</w:t>
            </w:r>
          </w:p>
        </w:tc>
      </w:tr>
      <w:tr w:rsidR="00007728" w:rsidRPr="009144D4" w:rsidTr="00FD7666">
        <w:tc>
          <w:tcPr>
            <w:tcW w:w="1418" w:type="dxa"/>
          </w:tcPr>
          <w:p w:rsidR="00007728" w:rsidRPr="009144D4" w:rsidRDefault="00007728" w:rsidP="00FD7666">
            <w:r w:rsidRPr="009144D4">
              <w:t>OP</w:t>
            </w:r>
          </w:p>
        </w:tc>
        <w:tc>
          <w:tcPr>
            <w:tcW w:w="8363" w:type="dxa"/>
          </w:tcPr>
          <w:p w:rsidR="00007728" w:rsidRPr="009144D4" w:rsidRDefault="00007728" w:rsidP="00513668">
            <w:pPr>
              <w:rPr>
                <w:lang w:eastAsia="zh-CN"/>
              </w:rPr>
            </w:pPr>
            <w:r w:rsidRPr="009144D4">
              <w:rPr>
                <w:lang w:eastAsia="zh-CN"/>
              </w:rPr>
              <w:t>Originating Point (</w:t>
            </w:r>
            <w:r w:rsidR="009144D4" w:rsidRPr="009144D4">
              <w:rPr>
                <w:lang w:eastAsia="zh-CN"/>
              </w:rPr>
              <w:t>"</w:t>
            </w:r>
            <w:r w:rsidRPr="009144D4">
              <w:rPr>
                <w:lang w:eastAsia="zh-CN"/>
              </w:rPr>
              <w:t>source of RTP/RTCP traffic</w:t>
            </w:r>
            <w:r w:rsidR="009144D4" w:rsidRPr="009144D4">
              <w:rPr>
                <w:lang w:eastAsia="zh-CN"/>
              </w:rPr>
              <w:t>"</w:t>
            </w:r>
            <w:r w:rsidRPr="009144D4">
              <w:rPr>
                <w:lang w:eastAsia="zh-CN"/>
              </w:rPr>
              <w:t>)</w:t>
            </w:r>
          </w:p>
        </w:tc>
      </w:tr>
      <w:tr w:rsidR="00F65F9A" w:rsidRPr="009144D4" w:rsidTr="00B56C1D">
        <w:tc>
          <w:tcPr>
            <w:tcW w:w="1418" w:type="dxa"/>
          </w:tcPr>
          <w:p w:rsidR="00F65F9A" w:rsidRPr="009144D4" w:rsidRDefault="00F65F9A" w:rsidP="00B56C1D">
            <w:r>
              <w:t>PCI</w:t>
            </w:r>
          </w:p>
        </w:tc>
        <w:tc>
          <w:tcPr>
            <w:tcW w:w="8363" w:type="dxa"/>
          </w:tcPr>
          <w:p w:rsidR="00F65F9A" w:rsidRPr="009144D4" w:rsidRDefault="00F65F9A" w:rsidP="00B56C1D">
            <w:pPr>
              <w:rPr>
                <w:lang w:eastAsia="zh-CN"/>
              </w:rPr>
            </w:pPr>
            <w:r>
              <w:rPr>
                <w:lang w:eastAsia="zh-CN"/>
              </w:rPr>
              <w:t>Protocol Control Information</w:t>
            </w:r>
          </w:p>
        </w:tc>
      </w:tr>
      <w:tr w:rsidR="00C773DB" w:rsidRPr="009144D4" w:rsidTr="00B56C1D">
        <w:tc>
          <w:tcPr>
            <w:tcW w:w="1418" w:type="dxa"/>
          </w:tcPr>
          <w:p w:rsidR="00C773DB" w:rsidRPr="009144D4" w:rsidRDefault="00C773DB" w:rsidP="00B56C1D">
            <w:r w:rsidRPr="009144D4">
              <w:t>PSTN</w:t>
            </w:r>
          </w:p>
        </w:tc>
        <w:tc>
          <w:tcPr>
            <w:tcW w:w="8363" w:type="dxa"/>
          </w:tcPr>
          <w:p w:rsidR="00C773DB" w:rsidRPr="009144D4" w:rsidRDefault="0082678B" w:rsidP="00B56C1D">
            <w:pPr>
              <w:rPr>
                <w:lang w:eastAsia="zh-CN"/>
              </w:rPr>
            </w:pPr>
            <w:r w:rsidRPr="009144D4">
              <w:rPr>
                <w:lang w:eastAsia="zh-CN"/>
              </w:rPr>
              <w:t>Public Switched Telephone Network</w:t>
            </w:r>
          </w:p>
        </w:tc>
      </w:tr>
      <w:tr w:rsidR="00F65F9A" w:rsidRPr="009144D4" w:rsidTr="00B56C1D">
        <w:tc>
          <w:tcPr>
            <w:tcW w:w="1418" w:type="dxa"/>
          </w:tcPr>
          <w:p w:rsidR="00F65F9A" w:rsidRPr="009144D4" w:rsidRDefault="00F65F9A" w:rsidP="00B56C1D">
            <w:r>
              <w:t>PT</w:t>
            </w:r>
          </w:p>
        </w:tc>
        <w:tc>
          <w:tcPr>
            <w:tcW w:w="8363" w:type="dxa"/>
          </w:tcPr>
          <w:p w:rsidR="00F65F9A" w:rsidRPr="009144D4" w:rsidRDefault="00F65F9A" w:rsidP="00B56C1D">
            <w:pPr>
              <w:rPr>
                <w:lang w:eastAsia="zh-CN"/>
              </w:rPr>
            </w:pPr>
            <w:r>
              <w:rPr>
                <w:lang w:eastAsia="zh-CN"/>
              </w:rPr>
              <w:t>(RTP) Packet Type / Payload Type</w:t>
            </w:r>
          </w:p>
        </w:tc>
      </w:tr>
      <w:tr w:rsidR="00D2276C" w:rsidRPr="009144D4" w:rsidTr="00FD7666">
        <w:tc>
          <w:tcPr>
            <w:tcW w:w="1418" w:type="dxa"/>
          </w:tcPr>
          <w:p w:rsidR="00D2276C" w:rsidRPr="009144D4" w:rsidRDefault="00D2276C" w:rsidP="00FD7666">
            <w:r w:rsidRPr="009144D4">
              <w:t>QoE</w:t>
            </w:r>
          </w:p>
        </w:tc>
        <w:tc>
          <w:tcPr>
            <w:tcW w:w="8363" w:type="dxa"/>
          </w:tcPr>
          <w:p w:rsidR="00D2276C" w:rsidRPr="009144D4" w:rsidRDefault="00D2276C" w:rsidP="00FD7666">
            <w:pPr>
              <w:rPr>
                <w:lang w:eastAsia="zh-CN"/>
              </w:rPr>
            </w:pPr>
            <w:r w:rsidRPr="009144D4">
              <w:rPr>
                <w:lang w:eastAsia="zh-CN"/>
              </w:rPr>
              <w:t>Quality of Experience</w:t>
            </w:r>
          </w:p>
        </w:tc>
      </w:tr>
      <w:tr w:rsidR="00D2276C" w:rsidRPr="009144D4" w:rsidTr="00FD7666">
        <w:tc>
          <w:tcPr>
            <w:tcW w:w="1418" w:type="dxa"/>
          </w:tcPr>
          <w:p w:rsidR="00D2276C" w:rsidRPr="009144D4" w:rsidRDefault="00D2276C" w:rsidP="00FD7666">
            <w:r w:rsidRPr="009144D4">
              <w:t>QoS</w:t>
            </w:r>
          </w:p>
        </w:tc>
        <w:tc>
          <w:tcPr>
            <w:tcW w:w="8363" w:type="dxa"/>
          </w:tcPr>
          <w:p w:rsidR="00D2276C" w:rsidRPr="009144D4" w:rsidRDefault="00D2276C" w:rsidP="00FD7666">
            <w:pPr>
              <w:rPr>
                <w:lang w:eastAsia="zh-CN"/>
              </w:rPr>
            </w:pPr>
            <w:r w:rsidRPr="009144D4">
              <w:rPr>
                <w:lang w:eastAsia="zh-CN"/>
              </w:rPr>
              <w:t>Quality of Service</w:t>
            </w:r>
          </w:p>
        </w:tc>
      </w:tr>
      <w:tr w:rsidR="00F65F9A" w:rsidRPr="009144D4" w:rsidTr="00FD7666">
        <w:tc>
          <w:tcPr>
            <w:tcW w:w="1418" w:type="dxa"/>
          </w:tcPr>
          <w:p w:rsidR="00F65F9A" w:rsidRPr="009144D4" w:rsidRDefault="00F65F9A" w:rsidP="00FD7666">
            <w:r>
              <w:t>RMG</w:t>
            </w:r>
          </w:p>
        </w:tc>
        <w:tc>
          <w:tcPr>
            <w:tcW w:w="8363" w:type="dxa"/>
          </w:tcPr>
          <w:p w:rsidR="00F65F9A" w:rsidRPr="009144D4" w:rsidRDefault="00F65F9A" w:rsidP="00FD7666">
            <w:pPr>
              <w:rPr>
                <w:lang w:eastAsia="zh-CN"/>
              </w:rPr>
            </w:pPr>
            <w:r>
              <w:rPr>
                <w:lang w:eastAsia="zh-CN"/>
              </w:rPr>
              <w:t>Residential Media Gateway</w:t>
            </w:r>
          </w:p>
        </w:tc>
      </w:tr>
      <w:tr w:rsidR="00007728" w:rsidRPr="009144D4" w:rsidTr="00FD7666">
        <w:tc>
          <w:tcPr>
            <w:tcW w:w="1418" w:type="dxa"/>
          </w:tcPr>
          <w:p w:rsidR="00007728" w:rsidRPr="009144D4" w:rsidRDefault="00007728" w:rsidP="00FD7666">
            <w:r w:rsidRPr="009144D4">
              <w:t>RP</w:t>
            </w:r>
          </w:p>
        </w:tc>
        <w:tc>
          <w:tcPr>
            <w:tcW w:w="8363" w:type="dxa"/>
          </w:tcPr>
          <w:p w:rsidR="00007728" w:rsidRPr="009144D4" w:rsidRDefault="00007728" w:rsidP="00FD7666">
            <w:pPr>
              <w:rPr>
                <w:lang w:eastAsia="zh-CN"/>
              </w:rPr>
            </w:pPr>
            <w:r w:rsidRPr="009144D4">
              <w:rPr>
                <w:lang w:eastAsia="zh-CN"/>
              </w:rPr>
              <w:t>Reporting Point</w:t>
            </w:r>
          </w:p>
        </w:tc>
      </w:tr>
      <w:tr w:rsidR="00007728" w:rsidRPr="009144D4" w:rsidTr="00FD7666">
        <w:tc>
          <w:tcPr>
            <w:tcW w:w="1418" w:type="dxa"/>
          </w:tcPr>
          <w:p w:rsidR="00007728" w:rsidRPr="009144D4" w:rsidRDefault="00007728" w:rsidP="00FD7666">
            <w:r w:rsidRPr="009144D4">
              <w:t>RR</w:t>
            </w:r>
          </w:p>
        </w:tc>
        <w:tc>
          <w:tcPr>
            <w:tcW w:w="8363" w:type="dxa"/>
          </w:tcPr>
          <w:p w:rsidR="00007728" w:rsidRPr="009144D4" w:rsidRDefault="00007728" w:rsidP="00FD7666">
            <w:pPr>
              <w:rPr>
                <w:lang w:eastAsia="zh-CN"/>
              </w:rPr>
            </w:pPr>
            <w:r w:rsidRPr="009144D4">
              <w:rPr>
                <w:lang w:eastAsia="zh-CN"/>
              </w:rPr>
              <w:t>Receiver Report (RTCP)</w:t>
            </w:r>
          </w:p>
        </w:tc>
      </w:tr>
      <w:tr w:rsidR="00007728" w:rsidRPr="009144D4" w:rsidTr="007778AE">
        <w:tc>
          <w:tcPr>
            <w:tcW w:w="1418" w:type="dxa"/>
          </w:tcPr>
          <w:p w:rsidR="00007728" w:rsidRPr="009144D4" w:rsidRDefault="00007728" w:rsidP="007778AE">
            <w:r w:rsidRPr="009144D4">
              <w:t>RTCP</w:t>
            </w:r>
          </w:p>
        </w:tc>
        <w:tc>
          <w:tcPr>
            <w:tcW w:w="8363" w:type="dxa"/>
          </w:tcPr>
          <w:p w:rsidR="00007728" w:rsidRPr="009144D4" w:rsidRDefault="00842DA7" w:rsidP="00314A57">
            <w:pPr>
              <w:rPr>
                <w:lang w:eastAsia="zh-CN"/>
              </w:rPr>
            </w:pPr>
            <w:r w:rsidRPr="009144D4">
              <w:t>RTP Control Protocol</w:t>
            </w:r>
          </w:p>
        </w:tc>
      </w:tr>
      <w:tr w:rsidR="00007728" w:rsidRPr="009144D4" w:rsidTr="007778AE">
        <w:tc>
          <w:tcPr>
            <w:tcW w:w="1418" w:type="dxa"/>
          </w:tcPr>
          <w:p w:rsidR="00007728" w:rsidRPr="009144D4" w:rsidRDefault="00007728" w:rsidP="007778AE">
            <w:r w:rsidRPr="009144D4">
              <w:t>RTP</w:t>
            </w:r>
          </w:p>
        </w:tc>
        <w:tc>
          <w:tcPr>
            <w:tcW w:w="8363" w:type="dxa"/>
          </w:tcPr>
          <w:p w:rsidR="00007728" w:rsidRPr="009144D4" w:rsidRDefault="00842DA7" w:rsidP="00314A57">
            <w:pPr>
              <w:rPr>
                <w:lang w:eastAsia="zh-CN"/>
              </w:rPr>
            </w:pPr>
            <w:r w:rsidRPr="009144D4">
              <w:t>Real-time Transport Protocol</w:t>
            </w:r>
          </w:p>
        </w:tc>
      </w:tr>
      <w:tr w:rsidR="00F65F9A" w:rsidRPr="009144D4" w:rsidTr="007778AE">
        <w:tc>
          <w:tcPr>
            <w:tcW w:w="1418" w:type="dxa"/>
          </w:tcPr>
          <w:p w:rsidR="00F65F9A" w:rsidRPr="009144D4" w:rsidRDefault="00F65F9A" w:rsidP="007778AE">
            <w:r>
              <w:t>RTPE</w:t>
            </w:r>
          </w:p>
        </w:tc>
        <w:tc>
          <w:tcPr>
            <w:tcW w:w="8363" w:type="dxa"/>
          </w:tcPr>
          <w:p w:rsidR="00F65F9A" w:rsidRPr="009144D4" w:rsidRDefault="00F65F9A" w:rsidP="00314A57">
            <w:r>
              <w:rPr>
                <w:lang w:eastAsia="zh-CN"/>
              </w:rPr>
              <w:t>RTP Endsystem</w:t>
            </w:r>
          </w:p>
        </w:tc>
      </w:tr>
      <w:tr w:rsidR="00F65F9A" w:rsidRPr="009144D4" w:rsidTr="007778AE">
        <w:tc>
          <w:tcPr>
            <w:tcW w:w="1418" w:type="dxa"/>
          </w:tcPr>
          <w:p w:rsidR="00F65F9A" w:rsidRPr="009144D4" w:rsidRDefault="00F65F9A" w:rsidP="007778AE">
            <w:r>
              <w:t>RTPMT</w:t>
            </w:r>
          </w:p>
        </w:tc>
        <w:tc>
          <w:tcPr>
            <w:tcW w:w="8363" w:type="dxa"/>
          </w:tcPr>
          <w:p w:rsidR="00F65F9A" w:rsidRPr="009144D4" w:rsidRDefault="00F65F9A" w:rsidP="00314A57">
            <w:r>
              <w:rPr>
                <w:lang w:eastAsia="zh-CN"/>
              </w:rPr>
              <w:t>RTP Media Translator</w:t>
            </w:r>
          </w:p>
        </w:tc>
      </w:tr>
      <w:tr w:rsidR="00F65F9A" w:rsidRPr="009144D4" w:rsidTr="007778AE">
        <w:tc>
          <w:tcPr>
            <w:tcW w:w="1418" w:type="dxa"/>
          </w:tcPr>
          <w:p w:rsidR="00F65F9A" w:rsidRPr="009144D4" w:rsidRDefault="00F65F9A" w:rsidP="007778AE">
            <w:r>
              <w:t>RTPTT</w:t>
            </w:r>
          </w:p>
        </w:tc>
        <w:tc>
          <w:tcPr>
            <w:tcW w:w="8363" w:type="dxa"/>
          </w:tcPr>
          <w:p w:rsidR="00F65F9A" w:rsidRPr="009144D4" w:rsidRDefault="00F65F9A" w:rsidP="00314A57">
            <w:r>
              <w:rPr>
                <w:lang w:eastAsia="zh-CN"/>
              </w:rPr>
              <w:t>RTP Transport Translator</w:t>
            </w:r>
          </w:p>
        </w:tc>
      </w:tr>
      <w:tr w:rsidR="006F255C" w:rsidRPr="009144D4" w:rsidTr="007778AE">
        <w:tc>
          <w:tcPr>
            <w:tcW w:w="1418" w:type="dxa"/>
          </w:tcPr>
          <w:p w:rsidR="006F255C" w:rsidRPr="009144D4" w:rsidRDefault="006F255C" w:rsidP="007778AE">
            <w:r w:rsidRPr="009144D4">
              <w:t>SDES</w:t>
            </w:r>
          </w:p>
        </w:tc>
        <w:tc>
          <w:tcPr>
            <w:tcW w:w="8363" w:type="dxa"/>
          </w:tcPr>
          <w:p w:rsidR="006F255C" w:rsidRPr="009144D4" w:rsidRDefault="006F255C" w:rsidP="00314A57">
            <w:pPr>
              <w:rPr>
                <w:lang w:eastAsia="zh-CN"/>
              </w:rPr>
            </w:pPr>
            <w:r w:rsidRPr="009144D4">
              <w:t>(RTCP) Source Description</w:t>
            </w:r>
          </w:p>
        </w:tc>
      </w:tr>
      <w:tr w:rsidR="00007728" w:rsidRPr="009144D4" w:rsidTr="007778AE">
        <w:tc>
          <w:tcPr>
            <w:tcW w:w="1418" w:type="dxa"/>
          </w:tcPr>
          <w:p w:rsidR="00007728" w:rsidRPr="009144D4" w:rsidRDefault="00007728" w:rsidP="007778AE">
            <w:r w:rsidRPr="009144D4">
              <w:t>SDO</w:t>
            </w:r>
          </w:p>
        </w:tc>
        <w:tc>
          <w:tcPr>
            <w:tcW w:w="8363" w:type="dxa"/>
          </w:tcPr>
          <w:p w:rsidR="00007728" w:rsidRPr="009144D4" w:rsidRDefault="00007728" w:rsidP="00314A57">
            <w:pPr>
              <w:rPr>
                <w:lang w:eastAsia="zh-CN"/>
              </w:rPr>
            </w:pPr>
            <w:r w:rsidRPr="009144D4">
              <w:rPr>
                <w:lang w:eastAsia="zh-CN"/>
              </w:rPr>
              <w:t>Standard Development Organisation</w:t>
            </w:r>
          </w:p>
        </w:tc>
      </w:tr>
      <w:tr w:rsidR="00007728" w:rsidRPr="009144D4" w:rsidTr="007778AE">
        <w:tc>
          <w:tcPr>
            <w:tcW w:w="1418" w:type="dxa"/>
          </w:tcPr>
          <w:p w:rsidR="00007728" w:rsidRPr="009144D4" w:rsidRDefault="00007728" w:rsidP="007778AE">
            <w:r w:rsidRPr="009144D4">
              <w:t>SDP</w:t>
            </w:r>
          </w:p>
        </w:tc>
        <w:tc>
          <w:tcPr>
            <w:tcW w:w="8363" w:type="dxa"/>
          </w:tcPr>
          <w:p w:rsidR="00007728" w:rsidRPr="009144D4" w:rsidRDefault="00007728" w:rsidP="00314A57">
            <w:pPr>
              <w:rPr>
                <w:lang w:eastAsia="zh-CN"/>
              </w:rPr>
            </w:pPr>
            <w:r w:rsidRPr="009144D4">
              <w:rPr>
                <w:lang w:eastAsia="zh-CN"/>
              </w:rPr>
              <w:t>Session Description Protocol</w:t>
            </w:r>
          </w:p>
        </w:tc>
      </w:tr>
      <w:tr w:rsidR="00F65F9A" w:rsidRPr="009144D4" w:rsidTr="007778AE">
        <w:tc>
          <w:tcPr>
            <w:tcW w:w="1418" w:type="dxa"/>
          </w:tcPr>
          <w:p w:rsidR="00F65F9A" w:rsidRPr="009144D4" w:rsidRDefault="00F65F9A" w:rsidP="007778AE">
            <w:r>
              <w:t>SDU</w:t>
            </w:r>
          </w:p>
        </w:tc>
        <w:tc>
          <w:tcPr>
            <w:tcW w:w="8363" w:type="dxa"/>
          </w:tcPr>
          <w:p w:rsidR="00F65F9A" w:rsidRPr="009144D4" w:rsidRDefault="00F65F9A" w:rsidP="00314A57">
            <w:pPr>
              <w:rPr>
                <w:lang w:eastAsia="zh-CN"/>
              </w:rPr>
            </w:pPr>
            <w:r>
              <w:rPr>
                <w:lang w:eastAsia="zh-CN"/>
              </w:rPr>
              <w:t>Service Data Unit</w:t>
            </w:r>
          </w:p>
        </w:tc>
      </w:tr>
      <w:tr w:rsidR="00007728" w:rsidRPr="009144D4" w:rsidTr="00FD7666">
        <w:tc>
          <w:tcPr>
            <w:tcW w:w="1418" w:type="dxa"/>
          </w:tcPr>
          <w:p w:rsidR="00007728" w:rsidRPr="009144D4" w:rsidRDefault="00007728" w:rsidP="00FD7666">
            <w:r w:rsidRPr="009144D4">
              <w:t>SIP</w:t>
            </w:r>
          </w:p>
        </w:tc>
        <w:tc>
          <w:tcPr>
            <w:tcW w:w="8363" w:type="dxa"/>
          </w:tcPr>
          <w:p w:rsidR="00007728" w:rsidRPr="009144D4" w:rsidRDefault="00007728" w:rsidP="00FD7666">
            <w:pPr>
              <w:rPr>
                <w:lang w:eastAsia="zh-CN"/>
              </w:rPr>
            </w:pPr>
            <w:r w:rsidRPr="009144D4">
              <w:rPr>
                <w:lang w:eastAsia="zh-CN"/>
              </w:rPr>
              <w:t>Session Initiation Protocol</w:t>
            </w:r>
          </w:p>
        </w:tc>
      </w:tr>
      <w:tr w:rsidR="00007728" w:rsidRPr="009144D4" w:rsidTr="00FD7666">
        <w:tc>
          <w:tcPr>
            <w:tcW w:w="1418" w:type="dxa"/>
          </w:tcPr>
          <w:p w:rsidR="00007728" w:rsidRPr="009144D4" w:rsidRDefault="00007728" w:rsidP="00FD7666">
            <w:r w:rsidRPr="009144D4">
              <w:t>SR</w:t>
            </w:r>
          </w:p>
        </w:tc>
        <w:tc>
          <w:tcPr>
            <w:tcW w:w="8363" w:type="dxa"/>
          </w:tcPr>
          <w:p w:rsidR="00007728" w:rsidRPr="009144D4" w:rsidRDefault="00007728" w:rsidP="00FD7666">
            <w:pPr>
              <w:rPr>
                <w:lang w:eastAsia="zh-CN"/>
              </w:rPr>
            </w:pPr>
            <w:r w:rsidRPr="009144D4">
              <w:rPr>
                <w:lang w:eastAsia="zh-CN"/>
              </w:rPr>
              <w:t>Sender Report (RTCP)</w:t>
            </w:r>
          </w:p>
        </w:tc>
      </w:tr>
      <w:tr w:rsidR="00F65F9A" w:rsidRPr="009144D4" w:rsidTr="00FD7666">
        <w:tc>
          <w:tcPr>
            <w:tcW w:w="1418" w:type="dxa"/>
          </w:tcPr>
          <w:p w:rsidR="00F65F9A" w:rsidRPr="009144D4" w:rsidRDefault="00F65F9A" w:rsidP="00FD7666">
            <w:r>
              <w:t>TDM</w:t>
            </w:r>
          </w:p>
        </w:tc>
        <w:tc>
          <w:tcPr>
            <w:tcW w:w="8363" w:type="dxa"/>
          </w:tcPr>
          <w:p w:rsidR="00F65F9A" w:rsidRPr="009144D4" w:rsidRDefault="00F65F9A" w:rsidP="00FD7666">
            <w:pPr>
              <w:rPr>
                <w:lang w:eastAsia="zh-CN"/>
              </w:rPr>
            </w:pPr>
            <w:r>
              <w:rPr>
                <w:lang w:eastAsia="zh-CN"/>
              </w:rPr>
              <w:t>Time Division Multiplexed</w:t>
            </w:r>
          </w:p>
        </w:tc>
      </w:tr>
      <w:tr w:rsidR="00C773DB" w:rsidRPr="009144D4" w:rsidTr="00B56C1D">
        <w:tc>
          <w:tcPr>
            <w:tcW w:w="1418" w:type="dxa"/>
          </w:tcPr>
          <w:p w:rsidR="00C773DB" w:rsidRPr="009144D4" w:rsidRDefault="00C773DB" w:rsidP="00C773DB">
            <w:r w:rsidRPr="009144D4">
              <w:t>TGW</w:t>
            </w:r>
          </w:p>
        </w:tc>
        <w:tc>
          <w:tcPr>
            <w:tcW w:w="8363" w:type="dxa"/>
          </w:tcPr>
          <w:p w:rsidR="00C773DB" w:rsidRPr="009144D4" w:rsidRDefault="00983AE2" w:rsidP="00B56C1D">
            <w:pPr>
              <w:rPr>
                <w:lang w:eastAsia="zh-CN"/>
              </w:rPr>
            </w:pPr>
            <w:r w:rsidRPr="009144D4">
              <w:rPr>
                <w:lang w:eastAsia="zh-CN"/>
              </w:rPr>
              <w:t>Trunking Gateway</w:t>
            </w:r>
          </w:p>
        </w:tc>
      </w:tr>
      <w:tr w:rsidR="00F65F9A" w:rsidRPr="009144D4" w:rsidTr="00B56C1D">
        <w:tc>
          <w:tcPr>
            <w:tcW w:w="1418" w:type="dxa"/>
          </w:tcPr>
          <w:p w:rsidR="00F65F9A" w:rsidRPr="009144D4" w:rsidRDefault="00F65F9A" w:rsidP="00C773DB">
            <w:r>
              <w:t>TS</w:t>
            </w:r>
          </w:p>
        </w:tc>
        <w:tc>
          <w:tcPr>
            <w:tcW w:w="8363" w:type="dxa"/>
          </w:tcPr>
          <w:p w:rsidR="00F65F9A" w:rsidRPr="009144D4" w:rsidRDefault="00F65F9A" w:rsidP="00B56C1D">
            <w:pPr>
              <w:rPr>
                <w:lang w:eastAsia="zh-CN"/>
              </w:rPr>
            </w:pPr>
            <w:r>
              <w:rPr>
                <w:lang w:eastAsia="zh-CN"/>
              </w:rPr>
              <w:t>(RTP) Timestamp</w:t>
            </w:r>
          </w:p>
        </w:tc>
      </w:tr>
      <w:tr w:rsidR="0082678B" w:rsidRPr="009144D4" w:rsidTr="00FD7666">
        <w:tc>
          <w:tcPr>
            <w:tcW w:w="1418" w:type="dxa"/>
          </w:tcPr>
          <w:p w:rsidR="0082678B" w:rsidRPr="009144D4" w:rsidRDefault="00983AE2" w:rsidP="00FD7666">
            <w:r w:rsidRPr="009144D4">
              <w:t>UDP</w:t>
            </w:r>
          </w:p>
        </w:tc>
        <w:tc>
          <w:tcPr>
            <w:tcW w:w="8363" w:type="dxa"/>
          </w:tcPr>
          <w:p w:rsidR="0082678B" w:rsidRPr="009144D4" w:rsidRDefault="00983AE2" w:rsidP="00FD7666">
            <w:pPr>
              <w:rPr>
                <w:lang w:eastAsia="zh-CN"/>
              </w:rPr>
            </w:pPr>
            <w:r w:rsidRPr="009144D4">
              <w:rPr>
                <w:lang w:eastAsia="zh-CN"/>
              </w:rPr>
              <w:t>User Datagram Protocol</w:t>
            </w:r>
          </w:p>
        </w:tc>
      </w:tr>
      <w:tr w:rsidR="00007728" w:rsidRPr="009144D4" w:rsidTr="00FD7666">
        <w:tc>
          <w:tcPr>
            <w:tcW w:w="1418" w:type="dxa"/>
          </w:tcPr>
          <w:p w:rsidR="00007728" w:rsidRPr="009144D4" w:rsidRDefault="00007728" w:rsidP="00FD7666">
            <w:r w:rsidRPr="009144D4">
              <w:t>UE</w:t>
            </w:r>
          </w:p>
        </w:tc>
        <w:tc>
          <w:tcPr>
            <w:tcW w:w="8363" w:type="dxa"/>
          </w:tcPr>
          <w:p w:rsidR="00007728" w:rsidRPr="009144D4" w:rsidRDefault="00007728" w:rsidP="00FD7666">
            <w:pPr>
              <w:rPr>
                <w:lang w:eastAsia="zh-CN"/>
              </w:rPr>
            </w:pPr>
            <w:r w:rsidRPr="009144D4">
              <w:rPr>
                <w:lang w:eastAsia="zh-CN"/>
              </w:rPr>
              <w:t>User Equipment</w:t>
            </w:r>
          </w:p>
        </w:tc>
      </w:tr>
      <w:tr w:rsidR="00C773DB" w:rsidRPr="009144D4" w:rsidTr="00B56C1D">
        <w:tc>
          <w:tcPr>
            <w:tcW w:w="1418" w:type="dxa"/>
          </w:tcPr>
          <w:p w:rsidR="00C773DB" w:rsidRPr="009144D4" w:rsidRDefault="00C773DB" w:rsidP="00B56C1D">
            <w:r w:rsidRPr="009144D4">
              <w:t>VoIP</w:t>
            </w:r>
          </w:p>
        </w:tc>
        <w:tc>
          <w:tcPr>
            <w:tcW w:w="8363" w:type="dxa"/>
          </w:tcPr>
          <w:p w:rsidR="00C773DB" w:rsidRPr="009144D4" w:rsidRDefault="00C773DB" w:rsidP="00B56C1D">
            <w:pPr>
              <w:rPr>
                <w:lang w:eastAsia="zh-CN"/>
              </w:rPr>
            </w:pPr>
            <w:r w:rsidRPr="009144D4">
              <w:rPr>
                <w:lang w:eastAsia="zh-CN"/>
              </w:rPr>
              <w:t>VoIP</w:t>
            </w:r>
          </w:p>
        </w:tc>
      </w:tr>
      <w:tr w:rsidR="00007728" w:rsidRPr="009144D4" w:rsidTr="00FD7666">
        <w:tc>
          <w:tcPr>
            <w:tcW w:w="1418" w:type="dxa"/>
          </w:tcPr>
          <w:p w:rsidR="00007728" w:rsidRPr="009144D4" w:rsidRDefault="00007728" w:rsidP="00975D9C">
            <w:r w:rsidRPr="009144D4">
              <w:t>XR</w:t>
            </w:r>
          </w:p>
        </w:tc>
        <w:tc>
          <w:tcPr>
            <w:tcW w:w="8363" w:type="dxa"/>
          </w:tcPr>
          <w:p w:rsidR="00007728" w:rsidRPr="009144D4" w:rsidRDefault="00007728" w:rsidP="001B6185">
            <w:pPr>
              <w:rPr>
                <w:lang w:eastAsia="zh-CN"/>
              </w:rPr>
            </w:pPr>
            <w:r w:rsidRPr="009144D4">
              <w:rPr>
                <w:lang w:eastAsia="zh-CN"/>
              </w:rPr>
              <w:t>eXten</w:t>
            </w:r>
            <w:r w:rsidR="001B6185">
              <w:rPr>
                <w:lang w:eastAsia="zh-CN"/>
              </w:rPr>
              <w:t>ded</w:t>
            </w:r>
            <w:r w:rsidRPr="009144D4">
              <w:rPr>
                <w:lang w:eastAsia="zh-CN"/>
              </w:rPr>
              <w:t xml:space="preserve"> Report (RTCP)</w:t>
            </w:r>
          </w:p>
        </w:tc>
      </w:tr>
      <w:tr w:rsidR="00D342B3" w:rsidRPr="009144D4" w:rsidTr="00FD7666">
        <w:tc>
          <w:tcPr>
            <w:tcW w:w="1418" w:type="dxa"/>
          </w:tcPr>
          <w:p w:rsidR="00D342B3" w:rsidRPr="009144D4" w:rsidRDefault="00D342B3" w:rsidP="00975D9C">
            <w:r w:rsidRPr="009144D4">
              <w:t>XNQ</w:t>
            </w:r>
          </w:p>
        </w:tc>
        <w:tc>
          <w:tcPr>
            <w:tcW w:w="8363" w:type="dxa"/>
          </w:tcPr>
          <w:p w:rsidR="00D342B3" w:rsidRPr="009144D4" w:rsidRDefault="00D342B3" w:rsidP="00975D9C">
            <w:pPr>
              <w:rPr>
                <w:lang w:eastAsia="zh-CN"/>
              </w:rPr>
            </w:pPr>
            <w:r w:rsidRPr="009144D4">
              <w:rPr>
                <w:lang w:eastAsia="zh-CN"/>
              </w:rPr>
              <w:t>(H.248) eXtended Network Quality (package)</w:t>
            </w:r>
          </w:p>
        </w:tc>
      </w:tr>
    </w:tbl>
    <w:p w:rsidR="00DF67A2" w:rsidRPr="00DF67A2" w:rsidRDefault="00DF67A2" w:rsidP="00DF67A2">
      <w:pPr>
        <w:keepNext/>
        <w:keepLines/>
        <w:tabs>
          <w:tab w:val="left" w:pos="794"/>
          <w:tab w:val="left" w:pos="1191"/>
          <w:tab w:val="left" w:pos="1588"/>
          <w:tab w:val="left" w:pos="1985"/>
        </w:tabs>
        <w:overflowPunct w:val="0"/>
        <w:autoSpaceDE w:val="0"/>
        <w:autoSpaceDN w:val="0"/>
        <w:adjustRightInd w:val="0"/>
        <w:spacing w:before="240"/>
        <w:ind w:left="794" w:hanging="794"/>
        <w:textAlignment w:val="baseline"/>
        <w:outlineLvl w:val="1"/>
        <w:rPr>
          <w:rFonts w:eastAsia="Times New Roman"/>
          <w:b/>
          <w:szCs w:val="20"/>
          <w:lang w:eastAsia="en-US"/>
        </w:rPr>
      </w:pPr>
      <w:bookmarkStart w:id="46" w:name="_Toc37061448"/>
      <w:bookmarkStart w:id="47" w:name="_Toc72123670"/>
      <w:bookmarkStart w:id="48" w:name="_Toc136772739"/>
      <w:bookmarkStart w:id="49" w:name="_Toc171235219"/>
      <w:bookmarkStart w:id="50" w:name="_Toc323893676"/>
      <w:bookmarkStart w:id="51" w:name="_Toc340158212"/>
      <w:r w:rsidRPr="00DF67A2">
        <w:rPr>
          <w:rFonts w:eastAsia="Times New Roman"/>
          <w:b/>
          <w:szCs w:val="20"/>
          <w:lang w:eastAsia="en-US"/>
        </w:rPr>
        <w:t>4.1</w:t>
      </w:r>
      <w:r w:rsidRPr="00DF67A2">
        <w:rPr>
          <w:rFonts w:eastAsia="Times New Roman"/>
          <w:b/>
          <w:szCs w:val="20"/>
          <w:lang w:eastAsia="en-US"/>
        </w:rPr>
        <w:tab/>
        <w:t>Indices</w:t>
      </w:r>
      <w:bookmarkEnd w:id="46"/>
      <w:bookmarkEnd w:id="47"/>
      <w:bookmarkEnd w:id="48"/>
    </w:p>
    <w:p w:rsidR="00DF67A2" w:rsidRPr="00DF67A2" w:rsidRDefault="00DF67A2" w:rsidP="00DF67A2">
      <w:pPr>
        <w:tabs>
          <w:tab w:val="left" w:pos="794"/>
          <w:tab w:val="left" w:pos="1191"/>
          <w:tab w:val="left" w:pos="1588"/>
          <w:tab w:val="left" w:pos="1985"/>
        </w:tabs>
        <w:overflowPunct w:val="0"/>
        <w:autoSpaceDE w:val="0"/>
        <w:autoSpaceDN w:val="0"/>
        <w:adjustRightInd w:val="0"/>
        <w:spacing w:before="0"/>
        <w:jc w:val="both"/>
        <w:textAlignment w:val="baseline"/>
        <w:rPr>
          <w:rFonts w:eastAsia="Times New Roman"/>
          <w:szCs w:val="20"/>
          <w:lang w:eastAsia="en-US"/>
        </w:rPr>
      </w:pPr>
    </w:p>
    <w:tbl>
      <w:tblPr>
        <w:tblW w:w="849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38"/>
        <w:gridCol w:w="6358"/>
      </w:tblGrid>
      <w:tr w:rsidR="00DF67A2" w:rsidRPr="00DF67A2" w:rsidTr="00F61BD9">
        <w:trPr>
          <w:jc w:val="center"/>
        </w:trPr>
        <w:tc>
          <w:tcPr>
            <w:tcW w:w="2138" w:type="dxa"/>
          </w:tcPr>
          <w:p w:rsidR="0062781A" w:rsidRDefault="00DF67A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b/>
                <w:sz w:val="22"/>
                <w:szCs w:val="20"/>
                <w:lang w:eastAsia="en-US"/>
              </w:rPr>
            </w:pPr>
            <w:r w:rsidRPr="00DF67A2">
              <w:rPr>
                <w:rFonts w:eastAsia="Times New Roman"/>
                <w:sz w:val="22"/>
                <w:szCs w:val="20"/>
                <w:lang w:eastAsia="en-US"/>
              </w:rPr>
              <w:sym w:font="Symbol" w:char="F0BC"/>
            </w:r>
            <w:r w:rsidRPr="00DF67A2">
              <w:rPr>
                <w:rFonts w:eastAsia="Times New Roman"/>
                <w:sz w:val="22"/>
                <w:szCs w:val="20"/>
                <w:vertAlign w:val="subscript"/>
                <w:lang w:eastAsia="en-US"/>
              </w:rPr>
              <w:t>In</w:t>
            </w:r>
          </w:p>
        </w:tc>
        <w:tc>
          <w:tcPr>
            <w:tcW w:w="6358" w:type="dxa"/>
          </w:tcPr>
          <w:p w:rsidR="00DF67A2" w:rsidRPr="00DF67A2" w:rsidRDefault="00DF67A2" w:rsidP="00DF67A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lang w:eastAsia="zh-CN"/>
              </w:rPr>
            </w:pPr>
            <w:r w:rsidRPr="00DF67A2">
              <w:rPr>
                <w:lang w:eastAsia="zh-CN"/>
              </w:rPr>
              <w:t>Incoming (traffic direction)</w:t>
            </w:r>
          </w:p>
        </w:tc>
      </w:tr>
      <w:tr w:rsidR="00DF67A2" w:rsidRPr="00DF67A2" w:rsidTr="00F61BD9">
        <w:trPr>
          <w:jc w:val="center"/>
        </w:trPr>
        <w:tc>
          <w:tcPr>
            <w:tcW w:w="2138" w:type="dxa"/>
          </w:tcPr>
          <w:p w:rsidR="00DF67A2" w:rsidRPr="00DF67A2" w:rsidRDefault="00DF67A2" w:rsidP="00DF67A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DF67A2">
              <w:rPr>
                <w:rFonts w:eastAsia="Times New Roman"/>
                <w:sz w:val="22"/>
                <w:szCs w:val="20"/>
                <w:lang w:eastAsia="en-US"/>
              </w:rPr>
              <w:sym w:font="Symbol" w:char="F0BC"/>
            </w:r>
            <w:r w:rsidRPr="00DF67A2">
              <w:rPr>
                <w:rFonts w:eastAsia="Times New Roman"/>
                <w:sz w:val="22"/>
                <w:szCs w:val="20"/>
                <w:vertAlign w:val="subscript"/>
                <w:lang w:eastAsia="en-US"/>
              </w:rPr>
              <w:t>H.248</w:t>
            </w:r>
          </w:p>
        </w:tc>
        <w:tc>
          <w:tcPr>
            <w:tcW w:w="6358" w:type="dxa"/>
          </w:tcPr>
          <w:p w:rsidR="00DF67A2" w:rsidRPr="00DF67A2" w:rsidRDefault="00DF67A2" w:rsidP="00DF67A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DF67A2">
              <w:rPr>
                <w:lang w:eastAsia="zh-CN"/>
              </w:rPr>
              <w:t>H.248 (control plane interface)</w:t>
            </w:r>
          </w:p>
        </w:tc>
      </w:tr>
      <w:tr w:rsidR="00DF67A2" w:rsidRPr="00DF67A2" w:rsidTr="00F61BD9">
        <w:trPr>
          <w:jc w:val="center"/>
        </w:trPr>
        <w:tc>
          <w:tcPr>
            <w:tcW w:w="2138" w:type="dxa"/>
          </w:tcPr>
          <w:p w:rsidR="0062781A" w:rsidRDefault="00DF67A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b/>
                <w:sz w:val="22"/>
                <w:szCs w:val="20"/>
                <w:lang w:eastAsia="en-US"/>
              </w:rPr>
            </w:pPr>
            <w:r w:rsidRPr="00DF67A2">
              <w:rPr>
                <w:rFonts w:eastAsia="Times New Roman"/>
                <w:sz w:val="22"/>
                <w:szCs w:val="20"/>
                <w:lang w:eastAsia="en-US"/>
              </w:rPr>
              <w:sym w:font="Symbol" w:char="F0BC"/>
            </w:r>
            <w:r w:rsidRPr="00DF67A2">
              <w:rPr>
                <w:rFonts w:eastAsia="Times New Roman"/>
                <w:sz w:val="22"/>
                <w:szCs w:val="20"/>
                <w:vertAlign w:val="subscript"/>
                <w:lang w:eastAsia="en-US"/>
              </w:rPr>
              <w:t>L</w:t>
            </w:r>
          </w:p>
        </w:tc>
        <w:tc>
          <w:tcPr>
            <w:tcW w:w="6358" w:type="dxa"/>
          </w:tcPr>
          <w:p w:rsidR="00DF67A2" w:rsidRPr="00DF67A2" w:rsidRDefault="00DF67A2" w:rsidP="00DF67A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lang w:eastAsia="zh-CN"/>
              </w:rPr>
            </w:pPr>
            <w:r w:rsidRPr="00DF67A2">
              <w:rPr>
                <w:lang w:eastAsia="zh-CN"/>
              </w:rPr>
              <w:t>Local</w:t>
            </w:r>
          </w:p>
        </w:tc>
      </w:tr>
      <w:tr w:rsidR="00DF67A2" w:rsidRPr="00DF67A2" w:rsidTr="00F61BD9">
        <w:trPr>
          <w:jc w:val="center"/>
        </w:trPr>
        <w:tc>
          <w:tcPr>
            <w:tcW w:w="2138" w:type="dxa"/>
          </w:tcPr>
          <w:p w:rsidR="0062781A" w:rsidRDefault="00DF67A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b/>
                <w:sz w:val="22"/>
                <w:szCs w:val="20"/>
                <w:lang w:eastAsia="en-US"/>
              </w:rPr>
            </w:pPr>
            <w:r w:rsidRPr="00DF67A2">
              <w:rPr>
                <w:rFonts w:eastAsia="Times New Roman"/>
                <w:sz w:val="22"/>
                <w:szCs w:val="20"/>
                <w:lang w:eastAsia="en-US"/>
              </w:rPr>
              <w:sym w:font="Symbol" w:char="F0BC"/>
            </w:r>
            <w:r w:rsidRPr="00DF67A2">
              <w:rPr>
                <w:rFonts w:eastAsia="Times New Roman"/>
                <w:sz w:val="22"/>
                <w:szCs w:val="20"/>
                <w:vertAlign w:val="subscript"/>
                <w:lang w:eastAsia="en-US"/>
              </w:rPr>
              <w:t>Out</w:t>
            </w:r>
          </w:p>
        </w:tc>
        <w:tc>
          <w:tcPr>
            <w:tcW w:w="6358" w:type="dxa"/>
          </w:tcPr>
          <w:p w:rsidR="00DF67A2" w:rsidRPr="00DF67A2" w:rsidRDefault="00DF67A2" w:rsidP="00DF67A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lang w:eastAsia="zh-CN"/>
              </w:rPr>
            </w:pPr>
            <w:r w:rsidRPr="00DF67A2">
              <w:rPr>
                <w:lang w:eastAsia="zh-CN"/>
              </w:rPr>
              <w:t>Outgoing (traffic direction)</w:t>
            </w:r>
          </w:p>
        </w:tc>
      </w:tr>
      <w:tr w:rsidR="00DF67A2" w:rsidRPr="00DF67A2" w:rsidTr="00F61BD9">
        <w:trPr>
          <w:jc w:val="center"/>
        </w:trPr>
        <w:tc>
          <w:tcPr>
            <w:tcW w:w="2138" w:type="dxa"/>
          </w:tcPr>
          <w:p w:rsidR="0062781A" w:rsidRDefault="00DF67A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b/>
                <w:sz w:val="22"/>
                <w:szCs w:val="20"/>
                <w:lang w:eastAsia="en-US"/>
              </w:rPr>
            </w:pPr>
            <w:r w:rsidRPr="00DF67A2">
              <w:rPr>
                <w:rFonts w:eastAsia="Times New Roman"/>
                <w:sz w:val="22"/>
                <w:szCs w:val="20"/>
                <w:lang w:eastAsia="en-US"/>
              </w:rPr>
              <w:sym w:font="Symbol" w:char="F0BC"/>
            </w:r>
            <w:r w:rsidRPr="00DF67A2">
              <w:rPr>
                <w:rFonts w:eastAsia="Times New Roman"/>
                <w:sz w:val="22"/>
                <w:szCs w:val="20"/>
                <w:vertAlign w:val="subscript"/>
                <w:lang w:eastAsia="en-US"/>
              </w:rPr>
              <w:t>R</w:t>
            </w:r>
          </w:p>
        </w:tc>
        <w:tc>
          <w:tcPr>
            <w:tcW w:w="6358" w:type="dxa"/>
          </w:tcPr>
          <w:p w:rsidR="00DF67A2" w:rsidRPr="00DF67A2" w:rsidRDefault="00DF67A2" w:rsidP="00DF67A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lang w:eastAsia="zh-CN"/>
              </w:rPr>
            </w:pPr>
            <w:r w:rsidRPr="00DF67A2">
              <w:rPr>
                <w:lang w:eastAsia="zh-CN"/>
              </w:rPr>
              <w:t>Remote</w:t>
            </w:r>
          </w:p>
        </w:tc>
      </w:tr>
      <w:tr w:rsidR="00DF67A2" w:rsidRPr="00DF67A2" w:rsidTr="00F61BD9">
        <w:trPr>
          <w:jc w:val="center"/>
        </w:trPr>
        <w:tc>
          <w:tcPr>
            <w:tcW w:w="2138" w:type="dxa"/>
          </w:tcPr>
          <w:p w:rsidR="00DF67A2" w:rsidRPr="00DF67A2" w:rsidRDefault="00DF67A2" w:rsidP="00DF67A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DF67A2">
              <w:rPr>
                <w:rFonts w:eastAsia="Times New Roman"/>
                <w:sz w:val="22"/>
                <w:szCs w:val="20"/>
                <w:lang w:eastAsia="en-US"/>
              </w:rPr>
              <w:sym w:font="Symbol" w:char="F0BC"/>
            </w:r>
            <w:r w:rsidRPr="00DF67A2">
              <w:rPr>
                <w:rFonts w:eastAsia="Times New Roman"/>
                <w:sz w:val="22"/>
                <w:szCs w:val="20"/>
                <w:vertAlign w:val="subscript"/>
                <w:lang w:eastAsia="en-US"/>
              </w:rPr>
              <w:t>RTCP</w:t>
            </w:r>
          </w:p>
        </w:tc>
        <w:tc>
          <w:tcPr>
            <w:tcW w:w="6358" w:type="dxa"/>
          </w:tcPr>
          <w:p w:rsidR="00DF67A2" w:rsidRPr="00DF67A2" w:rsidRDefault="00DF67A2" w:rsidP="00DF67A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lang w:eastAsia="zh-CN"/>
              </w:rPr>
            </w:pPr>
            <w:r w:rsidRPr="00DF67A2">
              <w:rPr>
                <w:lang w:eastAsia="zh-CN"/>
              </w:rPr>
              <w:t>RTCP (user plane interface)</w:t>
            </w:r>
          </w:p>
        </w:tc>
      </w:tr>
      <w:tr w:rsidR="00DF67A2" w:rsidRPr="00DF67A2" w:rsidTr="00F61BD9">
        <w:trPr>
          <w:jc w:val="center"/>
        </w:trPr>
        <w:tc>
          <w:tcPr>
            <w:tcW w:w="2138" w:type="dxa"/>
          </w:tcPr>
          <w:p w:rsidR="00DF67A2" w:rsidRPr="00DF67A2" w:rsidRDefault="00DF67A2" w:rsidP="00DF67A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DF67A2">
              <w:rPr>
                <w:rFonts w:eastAsia="Times New Roman"/>
                <w:sz w:val="22"/>
                <w:szCs w:val="20"/>
                <w:lang w:eastAsia="en-US"/>
              </w:rPr>
              <w:sym w:font="Symbol" w:char="F0BC"/>
            </w:r>
            <w:r w:rsidRPr="00DF67A2">
              <w:rPr>
                <w:rFonts w:eastAsia="Times New Roman"/>
                <w:sz w:val="22"/>
                <w:szCs w:val="20"/>
                <w:vertAlign w:val="subscript"/>
                <w:lang w:eastAsia="en-US"/>
              </w:rPr>
              <w:t>SIP</w:t>
            </w:r>
          </w:p>
        </w:tc>
        <w:tc>
          <w:tcPr>
            <w:tcW w:w="6358" w:type="dxa"/>
          </w:tcPr>
          <w:p w:rsidR="00DF67A2" w:rsidRPr="00DF67A2" w:rsidRDefault="00DF67A2" w:rsidP="00DF67A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lang w:eastAsia="zh-CN"/>
              </w:rPr>
            </w:pPr>
            <w:r w:rsidRPr="00DF67A2">
              <w:rPr>
                <w:lang w:eastAsia="zh-CN"/>
              </w:rPr>
              <w:t>SIP (control plane interface)</w:t>
            </w:r>
          </w:p>
        </w:tc>
      </w:tr>
    </w:tbl>
    <w:p w:rsidR="0016670B" w:rsidRPr="009144D4" w:rsidRDefault="0016670B" w:rsidP="006F5FFA">
      <w:pPr>
        <w:pStyle w:val="Heading1"/>
      </w:pPr>
      <w:bookmarkStart w:id="52" w:name="_Toc370838609"/>
      <w:r w:rsidRPr="009144D4">
        <w:t>5</w:t>
      </w:r>
      <w:r w:rsidRPr="009144D4">
        <w:tab/>
        <w:t>Conventions</w:t>
      </w:r>
      <w:bookmarkEnd w:id="49"/>
      <w:bookmarkEnd w:id="50"/>
      <w:bookmarkEnd w:id="51"/>
      <w:bookmarkEnd w:id="52"/>
    </w:p>
    <w:p w:rsidR="002B1D35" w:rsidRPr="009144D4" w:rsidRDefault="002B1D35" w:rsidP="00BD54CA">
      <w:pPr>
        <w:pStyle w:val="Heading2"/>
      </w:pPr>
      <w:bookmarkStart w:id="53" w:name="_Toc323893677"/>
      <w:bookmarkStart w:id="54" w:name="_Toc340158213"/>
      <w:bookmarkStart w:id="55" w:name="_Toc370838610"/>
      <w:r w:rsidRPr="009144D4">
        <w:t>5.1</w:t>
      </w:r>
      <w:r w:rsidRPr="009144D4">
        <w:tab/>
        <w:t>Prescriptive language for requirements specification</w:t>
      </w:r>
      <w:bookmarkEnd w:id="53"/>
      <w:bookmarkEnd w:id="54"/>
      <w:bookmarkEnd w:id="55"/>
    </w:p>
    <w:p w:rsidR="002B1D35" w:rsidRPr="009144D4" w:rsidRDefault="002B1D35" w:rsidP="002B1D35">
      <w:pPr>
        <w:rPr>
          <w:lang w:eastAsia="zh-CN"/>
        </w:rPr>
      </w:pPr>
      <w:r w:rsidRPr="009144D4">
        <w:rPr>
          <w:lang w:eastAsia="zh-CN"/>
        </w:rPr>
        <w:t xml:space="preserve">This document provides a list of items (in clause </w:t>
      </w:r>
      <w:r w:rsidR="001B6185">
        <w:rPr>
          <w:lang w:eastAsia="zh-CN"/>
        </w:rPr>
        <w:t>8</w:t>
      </w:r>
      <w:r w:rsidRPr="009144D4">
        <w:rPr>
          <w:lang w:eastAsia="zh-CN"/>
        </w:rPr>
        <w:t xml:space="preserve">), </w:t>
      </w:r>
      <w:r w:rsidR="00791A13" w:rsidRPr="009144D4">
        <w:rPr>
          <w:lang w:eastAsia="zh-CN"/>
        </w:rPr>
        <w:t>labelled</w:t>
      </w:r>
      <w:r w:rsidRPr="009144D4">
        <w:rPr>
          <w:lang w:eastAsia="zh-CN"/>
        </w:rPr>
        <w:t xml:space="preserve"> as </w:t>
      </w:r>
      <w:r w:rsidRPr="009144D4">
        <w:rPr>
          <w:b/>
          <w:bCs/>
          <w:i/>
          <w:iCs/>
        </w:rPr>
        <w:t>R-x/y</w:t>
      </w:r>
      <w:r w:rsidRPr="009144D4">
        <w:rPr>
          <w:lang w:eastAsia="zh-CN"/>
        </w:rPr>
        <w:t xml:space="preserve">, where </w:t>
      </w:r>
      <w:r w:rsidRPr="009144D4">
        <w:rPr>
          <w:i/>
          <w:iCs/>
        </w:rPr>
        <w:t>x</w:t>
      </w:r>
      <w:r w:rsidRPr="009144D4">
        <w:rPr>
          <w:lang w:eastAsia="zh-CN"/>
        </w:rPr>
        <w:t xml:space="preserve"> refers to the clause number and </w:t>
      </w:r>
      <w:r w:rsidRPr="009144D4">
        <w:rPr>
          <w:i/>
          <w:iCs/>
        </w:rPr>
        <w:t>y</w:t>
      </w:r>
      <w:r w:rsidRPr="009144D4">
        <w:rPr>
          <w:lang w:eastAsia="zh-CN"/>
        </w:rPr>
        <w:t xml:space="preserve"> a number within that clause. Such items use the following keywords with meanings as prescribed below:</w:t>
      </w:r>
    </w:p>
    <w:p w:rsidR="002B1D35" w:rsidRPr="009144D4" w:rsidRDefault="002B1D35" w:rsidP="00D57641">
      <w:pPr>
        <w:numPr>
          <w:ilvl w:val="0"/>
          <w:numId w:val="27"/>
        </w:numPr>
        <w:ind w:left="567" w:hanging="567"/>
        <w:rPr>
          <w:lang w:eastAsia="zh-CN"/>
        </w:rPr>
      </w:pPr>
      <w:r w:rsidRPr="009144D4">
        <w:t xml:space="preserve">The keywords </w:t>
      </w:r>
      <w:r w:rsidR="009144D4" w:rsidRPr="009144D4">
        <w:t>"</w:t>
      </w:r>
      <w:r w:rsidRPr="009144D4">
        <w:rPr>
          <w:b/>
          <w:bCs/>
        </w:rPr>
        <w:t>is required to</w:t>
      </w:r>
      <w:r w:rsidR="009144D4" w:rsidRPr="009144D4">
        <w:t>"</w:t>
      </w:r>
      <w:r w:rsidRPr="009144D4">
        <w:t xml:space="preserve"> indicate a requirement which must be strictly followed and from which no deviation is permitted if conformance to this document is to be claimed. </w:t>
      </w:r>
    </w:p>
    <w:p w:rsidR="002B1D35" w:rsidRPr="009144D4" w:rsidRDefault="002B1D35" w:rsidP="00D57641">
      <w:pPr>
        <w:numPr>
          <w:ilvl w:val="0"/>
          <w:numId w:val="27"/>
        </w:numPr>
        <w:ind w:left="567" w:hanging="567"/>
        <w:rPr>
          <w:lang w:eastAsia="zh-CN"/>
        </w:rPr>
      </w:pPr>
      <w:r w:rsidRPr="009144D4">
        <w:t xml:space="preserve">The keywords </w:t>
      </w:r>
      <w:r w:rsidR="009144D4" w:rsidRPr="009144D4">
        <w:t>"</w:t>
      </w:r>
      <w:r w:rsidRPr="009144D4">
        <w:rPr>
          <w:b/>
          <w:bCs/>
        </w:rPr>
        <w:t>is prohibited from</w:t>
      </w:r>
      <w:r w:rsidR="009144D4" w:rsidRPr="009144D4">
        <w:t>"</w:t>
      </w:r>
      <w:r w:rsidRPr="009144D4">
        <w:t xml:space="preserve"> indicate a requirement which must be strictly followed and from which no deviation is permitted if conformance to this document is to be claimed.</w:t>
      </w:r>
    </w:p>
    <w:p w:rsidR="002B1D35" w:rsidRPr="009144D4" w:rsidRDefault="002B1D35" w:rsidP="00D57641">
      <w:pPr>
        <w:numPr>
          <w:ilvl w:val="0"/>
          <w:numId w:val="27"/>
        </w:numPr>
        <w:ind w:left="567" w:hanging="567"/>
        <w:rPr>
          <w:lang w:eastAsia="zh-CN"/>
        </w:rPr>
      </w:pPr>
      <w:r w:rsidRPr="009144D4">
        <w:t xml:space="preserve">The keywords </w:t>
      </w:r>
      <w:r w:rsidR="009144D4" w:rsidRPr="009144D4">
        <w:t>"</w:t>
      </w:r>
      <w:r w:rsidRPr="009144D4">
        <w:rPr>
          <w:b/>
          <w:bCs/>
        </w:rPr>
        <w:t>is recommended</w:t>
      </w:r>
      <w:r w:rsidR="009144D4" w:rsidRPr="009144D4">
        <w:t>"</w:t>
      </w:r>
      <w:r w:rsidRPr="009144D4">
        <w:t xml:space="preserve"> indicate a requirement which is recommended but which is not absolutely required.  Thus this requirement need not be present to claim conformance.</w:t>
      </w:r>
    </w:p>
    <w:p w:rsidR="002B1D35" w:rsidRPr="009144D4" w:rsidRDefault="002B1D35" w:rsidP="00D57641">
      <w:pPr>
        <w:numPr>
          <w:ilvl w:val="0"/>
          <w:numId w:val="27"/>
        </w:numPr>
        <w:ind w:left="567" w:hanging="567"/>
      </w:pPr>
      <w:r w:rsidRPr="009144D4">
        <w:t xml:space="preserve">The keywords </w:t>
      </w:r>
      <w:r w:rsidR="009144D4" w:rsidRPr="009144D4">
        <w:t>"</w:t>
      </w:r>
      <w:r w:rsidRPr="009144D4">
        <w:rPr>
          <w:b/>
          <w:bCs/>
        </w:rPr>
        <w:t>can optionally</w:t>
      </w:r>
      <w:r w:rsidR="009144D4" w:rsidRPr="009144D4">
        <w:t>"</w:t>
      </w:r>
      <w:r w:rsidRPr="009144D4">
        <w:t xml:space="preserve"> indicate an optional requirement which is permissible, without implying any sense of being recommended. This term is not intended to imply that the vendor</w:t>
      </w:r>
      <w:r w:rsidR="009144D4" w:rsidRPr="009144D4">
        <w:t>'</w:t>
      </w:r>
      <w:r w:rsidRPr="009144D4">
        <w:t>s implementation must provide the option and the feature can be optionally enabled by the network operator/service provider.  Rather, it means the vendor may optionally provide the feature and still claim conformance with the specification.</w:t>
      </w:r>
    </w:p>
    <w:p w:rsidR="0016670B" w:rsidRPr="009144D4" w:rsidRDefault="0016670B" w:rsidP="006F5FFA">
      <w:pPr>
        <w:pStyle w:val="Heading1"/>
      </w:pPr>
      <w:bookmarkStart w:id="56" w:name="_Toc323893678"/>
      <w:bookmarkStart w:id="57" w:name="_Toc340158214"/>
      <w:bookmarkStart w:id="58" w:name="_Toc370838611"/>
      <w:r w:rsidRPr="009144D4">
        <w:t>6</w:t>
      </w:r>
      <w:r w:rsidRPr="009144D4">
        <w:tab/>
        <w:t xml:space="preserve">Relation to other ITU-T </w:t>
      </w:r>
      <w:r w:rsidR="00AE1483" w:rsidRPr="009144D4">
        <w:t xml:space="preserve">H.248.x-series </w:t>
      </w:r>
      <w:r w:rsidRPr="009144D4">
        <w:t>Recommendations</w:t>
      </w:r>
      <w:bookmarkEnd w:id="56"/>
      <w:bookmarkEnd w:id="57"/>
      <w:bookmarkEnd w:id="58"/>
    </w:p>
    <w:p w:rsidR="0016670B" w:rsidRPr="009144D4" w:rsidRDefault="001B6185" w:rsidP="00CD0491">
      <w:r>
        <w:t>The p</w:t>
      </w:r>
      <w:r w:rsidR="0016670B" w:rsidRPr="009144D4">
        <w:t>urpose of this clause is to identify possible relations (or not) to other Recommendations and past work on H.248 profiles.</w:t>
      </w:r>
      <w:r w:rsidR="007B3897" w:rsidRPr="009144D4">
        <w:t xml:space="preserve"> An overview and background information is provided by Appendix IV. Below are the </w:t>
      </w:r>
      <w:r w:rsidR="00483869" w:rsidRPr="009144D4">
        <w:t>two in force</w:t>
      </w:r>
      <w:r w:rsidR="007B3897" w:rsidRPr="009144D4">
        <w:t xml:space="preserve"> H.248 Recommendations with support of RTCP extension reports</w:t>
      </w:r>
      <w:r w:rsidR="00483869" w:rsidRPr="009144D4">
        <w:t xml:space="preserve"> and an expired work item for additional background information</w:t>
      </w:r>
      <w:r w:rsidR="007B3897" w:rsidRPr="009144D4">
        <w:t>.</w:t>
      </w:r>
    </w:p>
    <w:p w:rsidR="003F3D40" w:rsidRPr="009144D4" w:rsidRDefault="0016670B" w:rsidP="00BD54CA">
      <w:pPr>
        <w:pStyle w:val="Heading2"/>
      </w:pPr>
      <w:bookmarkStart w:id="59" w:name="_Toc323893679"/>
      <w:bookmarkStart w:id="60" w:name="_Toc340158215"/>
      <w:bookmarkStart w:id="61" w:name="_Toc370838612"/>
      <w:r w:rsidRPr="009144D4">
        <w:t>6.1</w:t>
      </w:r>
      <w:r w:rsidRPr="009144D4">
        <w:tab/>
        <w:t xml:space="preserve">ITU-T Rec. </w:t>
      </w:r>
      <w:r w:rsidR="00644B8C" w:rsidRPr="009144D4">
        <w:t>H.248.30</w:t>
      </w:r>
      <w:r w:rsidRPr="009144D4">
        <w:t xml:space="preserve">: </w:t>
      </w:r>
      <w:r w:rsidR="007B3897" w:rsidRPr="009144D4">
        <w:t>RTCP extended performance metrics packages</w:t>
      </w:r>
      <w:bookmarkEnd w:id="59"/>
      <w:bookmarkEnd w:id="60"/>
      <w:bookmarkEnd w:id="61"/>
    </w:p>
    <w:p w:rsidR="003F3D40" w:rsidRPr="009144D4" w:rsidRDefault="00293ECC">
      <w:r w:rsidRPr="009144D4">
        <w:t>This Recommendation is tightly coupled to [IE</w:t>
      </w:r>
      <w:r w:rsidR="00952316" w:rsidRPr="009144D4">
        <w:t xml:space="preserve">TF </w:t>
      </w:r>
      <w:r w:rsidR="00FE4164">
        <w:t>RFC </w:t>
      </w:r>
      <w:r w:rsidR="00952316" w:rsidRPr="009144D4">
        <w:t>3611].</w:t>
      </w:r>
      <w:r w:rsidRPr="009144D4">
        <w:t xml:space="preserve"> The RTCP performance metrics are directly mapped on H.248 statistics. Near- and far-end measurements are supported.</w:t>
      </w:r>
    </w:p>
    <w:p w:rsidR="00483869" w:rsidRPr="009144D4" w:rsidRDefault="00483869" w:rsidP="00BD54CA">
      <w:pPr>
        <w:pStyle w:val="Heading2"/>
      </w:pPr>
      <w:bookmarkStart w:id="62" w:name="_Toc340158216"/>
      <w:bookmarkStart w:id="63" w:name="_Toc370838613"/>
      <w:r w:rsidRPr="009144D4">
        <w:t>6.2</w:t>
      </w:r>
      <w:r w:rsidRPr="009144D4">
        <w:tab/>
        <w:t>ITU-T Rec. H.248.48: RTCP XR Block Reporting Package</w:t>
      </w:r>
      <w:bookmarkEnd w:id="62"/>
      <w:bookmarkEnd w:id="63"/>
    </w:p>
    <w:p w:rsidR="00483869" w:rsidRPr="009144D4" w:rsidRDefault="00483869" w:rsidP="00277F25">
      <w:r w:rsidRPr="009144D4">
        <w:t xml:space="preserve">This Recommendation addresses the </w:t>
      </w:r>
      <w:r w:rsidR="001B6185">
        <w:t>issues regarding H.248.30 and the work on H.248.xnq</w:t>
      </w:r>
      <w:r w:rsidRPr="009144D4">
        <w:t xml:space="preserve">. </w:t>
      </w:r>
      <w:r w:rsidR="0090515A">
        <w:t xml:space="preserve">The use of </w:t>
      </w:r>
      <w:r w:rsidR="001B6185">
        <w:t xml:space="preserve">H.248.48 represents a </w:t>
      </w:r>
      <w:r w:rsidRPr="009144D4">
        <w:t xml:space="preserve">comprehensive measurement concept </w:t>
      </w:r>
      <w:r w:rsidR="001B6185">
        <w:t xml:space="preserve">and </w:t>
      </w:r>
      <w:r w:rsidR="0090515A">
        <w:t>makes</w:t>
      </w:r>
      <w:r w:rsidR="001B6185">
        <w:t xml:space="preserve"> H.248.30 and the H.248.xnq work</w:t>
      </w:r>
      <w:r w:rsidR="0090515A">
        <w:t xml:space="preserve"> superfluous</w:t>
      </w:r>
      <w:r w:rsidRPr="009144D4">
        <w:t>.</w:t>
      </w:r>
    </w:p>
    <w:p w:rsidR="00AE1483" w:rsidRPr="009144D4" w:rsidRDefault="002357EB" w:rsidP="00BD54CA">
      <w:pPr>
        <w:pStyle w:val="Heading2"/>
      </w:pPr>
      <w:bookmarkStart w:id="64" w:name="_Toc323893680"/>
      <w:bookmarkStart w:id="65" w:name="_Toc340158217"/>
      <w:bookmarkStart w:id="66" w:name="_Toc370838614"/>
      <w:r w:rsidRPr="009144D4">
        <w:t>6.</w:t>
      </w:r>
      <w:r w:rsidR="00483869" w:rsidRPr="009144D4">
        <w:t>3</w:t>
      </w:r>
      <w:r w:rsidRPr="009144D4">
        <w:tab/>
      </w:r>
      <w:r w:rsidR="007B3897" w:rsidRPr="009144D4">
        <w:t xml:space="preserve">Expired </w:t>
      </w:r>
      <w:r w:rsidRPr="009144D4">
        <w:t>ITU-T proposal H.248.xnq: Extended Network Quality Metrics Packages for Next Generation Networks</w:t>
      </w:r>
      <w:bookmarkEnd w:id="64"/>
      <w:bookmarkEnd w:id="65"/>
      <w:bookmarkEnd w:id="66"/>
    </w:p>
    <w:p w:rsidR="00AE1483" w:rsidRPr="009144D4" w:rsidRDefault="007B3897" w:rsidP="00AE1483">
      <w:r w:rsidRPr="009144D4">
        <w:t xml:space="preserve">This expired </w:t>
      </w:r>
      <w:r w:rsidR="00AA6F2A">
        <w:t>work</w:t>
      </w:r>
      <w:r w:rsidR="00AA6F2A" w:rsidRPr="009144D4">
        <w:t xml:space="preserve"> </w:t>
      </w:r>
      <w:r w:rsidRPr="009144D4">
        <w:t xml:space="preserve">(see Appendix II) was developed in order to address the limitations of the [ITU-T H.248.30] defined measurement framework, as well as the IETF work on additional RTCP performance metrics. The work on the H.248 packages was completed, but the draft was not </w:t>
      </w:r>
      <w:r w:rsidR="00483869" w:rsidRPr="009144D4">
        <w:t xml:space="preserve">progressed or </w:t>
      </w:r>
      <w:r w:rsidRPr="009144D4">
        <w:t>published by ITU-T in favour of a design change</w:t>
      </w:r>
      <w:r w:rsidR="00483869" w:rsidRPr="009144D4">
        <w:t xml:space="preserve"> for a</w:t>
      </w:r>
      <w:r w:rsidRPr="009144D4">
        <w:t xml:space="preserve"> </w:t>
      </w:r>
      <w:r w:rsidR="00483869" w:rsidRPr="009144D4">
        <w:t xml:space="preserve">solution that is </w:t>
      </w:r>
      <w:r w:rsidRPr="009144D4">
        <w:t>future pro</w:t>
      </w:r>
      <w:r w:rsidR="00483869" w:rsidRPr="009144D4">
        <w:t>of</w:t>
      </w:r>
      <w:r w:rsidRPr="009144D4">
        <w:t xml:space="preserve"> and decoupled from IETF standardization development.</w:t>
      </w:r>
    </w:p>
    <w:p w:rsidR="00BB64E0" w:rsidRPr="009144D4" w:rsidRDefault="00BB64E0" w:rsidP="00BB64E0">
      <w:pPr>
        <w:pStyle w:val="Heading1"/>
      </w:pPr>
      <w:bookmarkStart w:id="67" w:name="_Toc323893682"/>
      <w:bookmarkStart w:id="68" w:name="_Toc340158218"/>
      <w:bookmarkStart w:id="69" w:name="_Toc370838615"/>
      <w:r w:rsidRPr="009144D4">
        <w:t>7</w:t>
      </w:r>
      <w:r w:rsidRPr="009144D4">
        <w:tab/>
        <w:t>Classification of performance metrics</w:t>
      </w:r>
      <w:bookmarkEnd w:id="67"/>
      <w:bookmarkEnd w:id="68"/>
      <w:bookmarkEnd w:id="69"/>
    </w:p>
    <w:p w:rsidR="00BB64E0" w:rsidRPr="009144D4" w:rsidRDefault="00BB64E0" w:rsidP="00BB64E0">
      <w:r w:rsidRPr="009144D4">
        <w:t xml:space="preserve">Performance metrics for RTP traffic could be structured in several categories. </w:t>
      </w:r>
      <w:r w:rsidR="003250B2" w:rsidRPr="009144D4">
        <w:t>The f</w:t>
      </w:r>
      <w:r w:rsidRPr="009144D4">
        <w:t>ollowing classification characteristics are useful for this Recommendation:</w:t>
      </w:r>
    </w:p>
    <w:p w:rsidR="00BB64E0" w:rsidRPr="009144D4" w:rsidRDefault="00BB64E0" w:rsidP="00D57641">
      <w:pPr>
        <w:numPr>
          <w:ilvl w:val="0"/>
          <w:numId w:val="11"/>
        </w:numPr>
        <w:ind w:left="567" w:hanging="567"/>
      </w:pPr>
      <w:r w:rsidRPr="009144D4">
        <w:rPr>
          <w:i/>
        </w:rPr>
        <w:t>protocol stack</w:t>
      </w:r>
      <w:r w:rsidRPr="009144D4">
        <w:t xml:space="preserve"> based (</w:t>
      </w:r>
      <w:r w:rsidR="009144D4" w:rsidRPr="009144D4">
        <w:t>"</w:t>
      </w:r>
      <w:r w:rsidR="00AA6F2A">
        <w:t xml:space="preserve">metrics based on </w:t>
      </w:r>
      <w:r w:rsidRPr="009144D4">
        <w:t>protocol information elements);</w:t>
      </w:r>
    </w:p>
    <w:p w:rsidR="00BB64E0" w:rsidRPr="009144D4" w:rsidRDefault="00BB64E0" w:rsidP="00D57641">
      <w:pPr>
        <w:numPr>
          <w:ilvl w:val="0"/>
          <w:numId w:val="11"/>
        </w:numPr>
        <w:ind w:left="567" w:hanging="567"/>
      </w:pPr>
      <w:r w:rsidRPr="009144D4">
        <w:rPr>
          <w:i/>
        </w:rPr>
        <w:t>traffic direction</w:t>
      </w:r>
      <w:r w:rsidRPr="009144D4">
        <w:t xml:space="preserve"> based (</w:t>
      </w:r>
      <w:r w:rsidR="009144D4" w:rsidRPr="009144D4">
        <w:t>"</w:t>
      </w:r>
      <w:r w:rsidRPr="009144D4">
        <w:t xml:space="preserve">metrics </w:t>
      </w:r>
      <w:r w:rsidR="00AA6F2A">
        <w:t>based on</w:t>
      </w:r>
      <w:r w:rsidRPr="009144D4">
        <w:t xml:space="preserve"> bidirectional information of an RTP session or unidirectional only</w:t>
      </w:r>
      <w:r w:rsidR="009144D4" w:rsidRPr="009144D4">
        <w:t>"</w:t>
      </w:r>
      <w:r w:rsidRPr="009144D4">
        <w:t>); and</w:t>
      </w:r>
    </w:p>
    <w:p w:rsidR="00BB64E0" w:rsidRPr="009144D4" w:rsidRDefault="00BB64E0" w:rsidP="00D57641">
      <w:pPr>
        <w:numPr>
          <w:ilvl w:val="0"/>
          <w:numId w:val="11"/>
        </w:numPr>
        <w:ind w:left="567" w:hanging="567"/>
      </w:pPr>
      <w:r w:rsidRPr="009144D4">
        <w:rPr>
          <w:i/>
        </w:rPr>
        <w:t>network route</w:t>
      </w:r>
      <w:r w:rsidRPr="009144D4">
        <w:t xml:space="preserve"> based (</w:t>
      </w:r>
      <w:r w:rsidR="009144D4" w:rsidRPr="009144D4">
        <w:t>"</w:t>
      </w:r>
      <w:r w:rsidRPr="009144D4">
        <w:t>metrics based on network topology and RTP/RTCP traffic routes (such as metrics related to round trips, one</w:t>
      </w:r>
      <w:r w:rsidR="00791A13" w:rsidRPr="009144D4">
        <w:t>-</w:t>
      </w:r>
      <w:r w:rsidRPr="009144D4">
        <w:t>ways, loopbacks, etc.)</w:t>
      </w:r>
      <w:r w:rsidR="009144D4" w:rsidRPr="009144D4">
        <w:t>"</w:t>
      </w:r>
      <w:r w:rsidRPr="009144D4">
        <w:t>).</w:t>
      </w:r>
    </w:p>
    <w:p w:rsidR="00BB64E0" w:rsidRPr="009144D4" w:rsidRDefault="00BB64E0" w:rsidP="00BB64E0">
      <w:r w:rsidRPr="009144D4">
        <w:t>The various categories are relevant concerning possible MG behaviour (see clause 8). Figure 2 illustrates the protocol stack based classif</w:t>
      </w:r>
      <w:r w:rsidR="00791A13" w:rsidRPr="009144D4">
        <w:t>ication scheme.</w:t>
      </w:r>
    </w:p>
    <w:p w:rsidR="00BB64E0" w:rsidRPr="009144D4" w:rsidRDefault="0049280E" w:rsidP="004D3BA6">
      <w:pPr>
        <w:pStyle w:val="Figure"/>
      </w:pPr>
      <w:r w:rsidRPr="009144D4">
        <w:object w:dxaOrig="11110" w:dyaOrig="6876">
          <v:shape id="_x0000_i1026" type="#_x0000_t75" style="width:480.75pt;height:297.75pt" o:ole="">
            <v:imagedata r:id="rId14" o:title=""/>
          </v:shape>
          <o:OLEObject Type="Embed" ProgID="Visio.Drawing.11" ShapeID="_x0000_i1026" DrawAspect="Content" ObjectID="_1444724596" r:id="rId15"/>
        </w:object>
      </w:r>
    </w:p>
    <w:p w:rsidR="00BB64E0" w:rsidRPr="009144D4" w:rsidRDefault="00BB64E0" w:rsidP="00BB64E0">
      <w:pPr>
        <w:pStyle w:val="FigureNotitle"/>
        <w:keepNext/>
      </w:pPr>
      <w:bookmarkStart w:id="70" w:name="_Toc370838710"/>
      <w:r w:rsidRPr="009144D4">
        <w:t>Figure 2 – Protocol stack based categories of performance metrics</w:t>
      </w:r>
      <w:bookmarkEnd w:id="70"/>
    </w:p>
    <w:p w:rsidR="009741F0" w:rsidRPr="009144D4" w:rsidRDefault="009741F0" w:rsidP="009741F0">
      <w:pPr>
        <w:spacing w:before="80"/>
      </w:pPr>
      <w:bookmarkStart w:id="71" w:name="_Toc323893683"/>
      <w:r w:rsidRPr="009144D4">
        <w:t xml:space="preserve">Appendix III provides some examples for each category. For instance, the H.248 statistics of the </w:t>
      </w:r>
      <w:r w:rsidR="002357EB" w:rsidRPr="009144D4">
        <w:rPr>
          <w:i/>
        </w:rPr>
        <w:t>RTP application data</w:t>
      </w:r>
      <w:r w:rsidRPr="009144D4">
        <w:t xml:space="preserve"> package [ITU-T H.248.58] belong to the category of </w:t>
      </w:r>
      <w:r w:rsidR="009144D4" w:rsidRPr="009144D4">
        <w:t>"</w:t>
      </w:r>
      <w:r w:rsidRPr="009144D4">
        <w:t>RTP-agnostic application level metrics</w:t>
      </w:r>
      <w:r w:rsidR="009144D4" w:rsidRPr="009144D4">
        <w:t>"</w:t>
      </w:r>
      <w:r w:rsidRPr="009144D4">
        <w:t xml:space="preserve"> because their calculation does not require any information from the RTP header, but their scope is application data as carried in the payload of an RTP packet.</w:t>
      </w:r>
    </w:p>
    <w:p w:rsidR="00685787" w:rsidRPr="009144D4" w:rsidRDefault="00BB64E0" w:rsidP="00685787">
      <w:pPr>
        <w:pStyle w:val="Heading1"/>
      </w:pPr>
      <w:bookmarkStart w:id="72" w:name="_Toc340158219"/>
      <w:bookmarkStart w:id="73" w:name="_Toc370838616"/>
      <w:r w:rsidRPr="009144D4">
        <w:t>8</w:t>
      </w:r>
      <w:r w:rsidR="00685787" w:rsidRPr="009144D4">
        <w:tab/>
      </w:r>
      <w:r w:rsidR="00AF104B" w:rsidRPr="009144D4">
        <w:t>Roles provided by MG</w:t>
      </w:r>
      <w:bookmarkEnd w:id="71"/>
      <w:bookmarkEnd w:id="72"/>
      <w:bookmarkEnd w:id="73"/>
    </w:p>
    <w:p w:rsidR="00A6544C" w:rsidRPr="009144D4" w:rsidRDefault="00A6544C" w:rsidP="004D3BA6">
      <w:bookmarkStart w:id="74" w:name="_Toc314837734"/>
      <w:r w:rsidRPr="009144D4">
        <w:t xml:space="preserve">The overall network service of performance monitoring may be structured in a set of capabilities, which could be individually or </w:t>
      </w:r>
      <w:r w:rsidR="003250B2" w:rsidRPr="009144D4">
        <w:t xml:space="preserve">assigned </w:t>
      </w:r>
      <w:r w:rsidRPr="009144D4">
        <w:t>in combinations to an H.248 MG. The various roles of a MG may be illustrated by a gateway model concerning the processing of incoming RTP and RTCP packets (see Figure </w:t>
      </w:r>
      <w:r w:rsidR="00BB64E0" w:rsidRPr="009144D4">
        <w:t>3</w:t>
      </w:r>
      <w:r w:rsidRPr="009144D4">
        <w:t xml:space="preserve">). The purpose of this clause is the characterization of such roles and the specification of associated requirements (see clauses </w:t>
      </w:r>
      <w:r w:rsidR="00BB64E0" w:rsidRPr="009144D4">
        <w:t>8</w:t>
      </w:r>
      <w:r w:rsidRPr="009144D4">
        <w:t>.1ff).</w:t>
      </w:r>
    </w:p>
    <w:p w:rsidR="00A6544C" w:rsidRPr="009144D4" w:rsidRDefault="0049280E" w:rsidP="00A6544C">
      <w:pPr>
        <w:keepNext/>
        <w:keepLines/>
        <w:jc w:val="center"/>
      </w:pPr>
      <w:r w:rsidRPr="009144D4">
        <w:object w:dxaOrig="11131" w:dyaOrig="9692">
          <v:shape id="_x0000_i1027" type="#_x0000_t75" style="width:479.25pt;height:420.75pt" o:ole="">
            <v:imagedata r:id="rId16" o:title=""/>
          </v:shape>
          <o:OLEObject Type="Embed" ProgID="Visio.Drawing.11" ShapeID="_x0000_i1027" DrawAspect="Content" ObjectID="_1444724597" r:id="rId17"/>
        </w:object>
      </w:r>
    </w:p>
    <w:p w:rsidR="00A6544C" w:rsidRPr="009144D4" w:rsidRDefault="00A6544C" w:rsidP="00A6544C">
      <w:pPr>
        <w:pStyle w:val="FigureNotitle"/>
        <w:keepNext/>
      </w:pPr>
      <w:bookmarkStart w:id="75" w:name="_Toc370838711"/>
      <w:r w:rsidRPr="009144D4">
        <w:t xml:space="preserve">Figure </w:t>
      </w:r>
      <w:r w:rsidR="00BB64E0" w:rsidRPr="009144D4">
        <w:t>3</w:t>
      </w:r>
      <w:r w:rsidRPr="009144D4">
        <w:t xml:space="preserve"> – RTCP-based performance measurements – H.248 IP-to-IP border gateway/router – Unidirectional, ingress only RTP/RTCP processing model</w:t>
      </w:r>
      <w:bookmarkEnd w:id="75"/>
    </w:p>
    <w:p w:rsidR="00A6544C" w:rsidRPr="009144D4" w:rsidRDefault="00987667" w:rsidP="00A6544C">
      <w:pPr>
        <w:rPr>
          <w:lang w:eastAsia="de-DE"/>
        </w:rPr>
      </w:pPr>
      <w:r w:rsidRPr="009144D4">
        <w:t>The f</w:t>
      </w:r>
      <w:r w:rsidR="00A6544C" w:rsidRPr="009144D4">
        <w:t xml:space="preserve">ollowing separate functions </w:t>
      </w:r>
      <w:r w:rsidRPr="009144D4">
        <w:t>are</w:t>
      </w:r>
      <w:r w:rsidR="00A6544C" w:rsidRPr="009144D4">
        <w:t xml:space="preserve"> identified for an MG with an (IP, IP) connection model (Figure </w:t>
      </w:r>
      <w:r w:rsidR="00BB64E0" w:rsidRPr="009144D4">
        <w:t>3</w:t>
      </w:r>
      <w:r w:rsidR="00A6544C" w:rsidRPr="009144D4">
        <w:t>)</w:t>
      </w:r>
      <w:r w:rsidR="00A6544C" w:rsidRPr="009144D4">
        <w:rPr>
          <w:lang w:eastAsia="de-DE"/>
        </w:rPr>
        <w:t>:</w:t>
      </w:r>
    </w:p>
    <w:p w:rsidR="00A6544C" w:rsidRPr="009144D4" w:rsidRDefault="00A6544C" w:rsidP="00D57641">
      <w:pPr>
        <w:numPr>
          <w:ilvl w:val="0"/>
          <w:numId w:val="12"/>
        </w:numPr>
        <w:ind w:left="567" w:hanging="567"/>
      </w:pPr>
      <w:r w:rsidRPr="009144D4">
        <w:rPr>
          <w:lang w:eastAsia="de-DE"/>
        </w:rPr>
        <w:t>Generation of local measurements (MP</w:t>
      </w:r>
      <w:r w:rsidRPr="009144D4">
        <w:rPr>
          <w:vertAlign w:val="subscript"/>
          <w:lang w:eastAsia="de-DE"/>
        </w:rPr>
        <w:t>L</w:t>
      </w:r>
      <w:r w:rsidRPr="009144D4">
        <w:rPr>
          <w:lang w:eastAsia="de-DE"/>
        </w:rPr>
        <w:t>);</w:t>
      </w:r>
    </w:p>
    <w:p w:rsidR="00A6544C" w:rsidRPr="009144D4" w:rsidRDefault="00A6544C" w:rsidP="00D57641">
      <w:pPr>
        <w:numPr>
          <w:ilvl w:val="0"/>
          <w:numId w:val="12"/>
        </w:numPr>
        <w:ind w:left="567" w:hanging="567"/>
      </w:pPr>
      <w:r w:rsidRPr="009144D4">
        <w:rPr>
          <w:lang w:eastAsia="de-DE"/>
        </w:rPr>
        <w:t>Reporting of local measurements (RP</w:t>
      </w:r>
      <w:r w:rsidRPr="009144D4">
        <w:rPr>
          <w:vertAlign w:val="subscript"/>
          <w:lang w:eastAsia="de-DE"/>
        </w:rPr>
        <w:t>L,H.248</w:t>
      </w:r>
      <w:r w:rsidRPr="009144D4">
        <w:rPr>
          <w:lang w:eastAsia="de-DE"/>
        </w:rPr>
        <w:t>) via H.248 towards MGC;</w:t>
      </w:r>
    </w:p>
    <w:p w:rsidR="00A6544C" w:rsidRPr="009144D4" w:rsidRDefault="00A6544C" w:rsidP="00D57641">
      <w:pPr>
        <w:numPr>
          <w:ilvl w:val="0"/>
          <w:numId w:val="12"/>
        </w:numPr>
        <w:ind w:left="567" w:hanging="567"/>
      </w:pPr>
      <w:r w:rsidRPr="009144D4">
        <w:rPr>
          <w:lang w:eastAsia="de-DE"/>
        </w:rPr>
        <w:t>Reporting of local measurements (RP</w:t>
      </w:r>
      <w:r w:rsidRPr="009144D4">
        <w:rPr>
          <w:vertAlign w:val="subscript"/>
          <w:lang w:eastAsia="de-DE"/>
        </w:rPr>
        <w:t>L,RTCP</w:t>
      </w:r>
      <w:r w:rsidRPr="009144D4">
        <w:rPr>
          <w:lang w:eastAsia="de-DE"/>
        </w:rPr>
        <w:t>) via RTCP towards remote terminals, remote H.248 MGs, remote RTP endsystems, or other RTP entities;</w:t>
      </w:r>
    </w:p>
    <w:p w:rsidR="00A6544C" w:rsidRPr="009144D4" w:rsidRDefault="00A6544C" w:rsidP="00D57641">
      <w:pPr>
        <w:numPr>
          <w:ilvl w:val="0"/>
          <w:numId w:val="12"/>
        </w:numPr>
        <w:ind w:left="567" w:hanging="567"/>
      </w:pPr>
      <w:r w:rsidRPr="009144D4">
        <w:rPr>
          <w:lang w:eastAsia="de-DE"/>
        </w:rPr>
        <w:t>Collection of remote measurements (CP</w:t>
      </w:r>
      <w:r w:rsidRPr="009144D4">
        <w:rPr>
          <w:vertAlign w:val="subscript"/>
          <w:lang w:eastAsia="de-DE"/>
        </w:rPr>
        <w:t>R,H.248</w:t>
      </w:r>
      <w:r w:rsidRPr="009144D4">
        <w:rPr>
          <w:lang w:eastAsia="de-DE"/>
        </w:rPr>
        <w:t>);</w:t>
      </w:r>
    </w:p>
    <w:p w:rsidR="00A6544C" w:rsidRPr="009144D4" w:rsidRDefault="00A6544C" w:rsidP="00D57641">
      <w:pPr>
        <w:numPr>
          <w:ilvl w:val="0"/>
          <w:numId w:val="12"/>
        </w:numPr>
        <w:ind w:left="567" w:hanging="567"/>
      </w:pPr>
      <w:r w:rsidRPr="009144D4">
        <w:rPr>
          <w:lang w:eastAsia="de-DE"/>
        </w:rPr>
        <w:t>Reporting of remote measurements (RP</w:t>
      </w:r>
      <w:r w:rsidRPr="009144D4">
        <w:rPr>
          <w:vertAlign w:val="subscript"/>
          <w:lang w:eastAsia="de-DE"/>
        </w:rPr>
        <w:t>R,H.248</w:t>
      </w:r>
      <w:r w:rsidRPr="009144D4">
        <w:rPr>
          <w:lang w:eastAsia="de-DE"/>
        </w:rPr>
        <w:t>) towards MGC;</w:t>
      </w:r>
    </w:p>
    <w:p w:rsidR="00A6544C" w:rsidRPr="009144D4" w:rsidRDefault="00A6544C" w:rsidP="00D57641">
      <w:pPr>
        <w:numPr>
          <w:ilvl w:val="0"/>
          <w:numId w:val="12"/>
        </w:numPr>
        <w:ind w:left="567" w:hanging="567"/>
      </w:pPr>
      <w:r w:rsidRPr="009144D4">
        <w:rPr>
          <w:lang w:eastAsia="de-DE"/>
        </w:rPr>
        <w:t>Loopback of incoming RTP/RTCP traffic (LP</w:t>
      </w:r>
      <w:r w:rsidRPr="009144D4">
        <w:rPr>
          <w:vertAlign w:val="subscript"/>
          <w:lang w:eastAsia="de-DE"/>
        </w:rPr>
        <w:t>RTP</w:t>
      </w:r>
      <w:r w:rsidRPr="009144D4">
        <w:rPr>
          <w:lang w:eastAsia="de-DE"/>
        </w:rPr>
        <w:t xml:space="preserve">) back to </w:t>
      </w:r>
      <w:r w:rsidR="00987667" w:rsidRPr="009144D4">
        <w:rPr>
          <w:lang w:eastAsia="de-DE"/>
        </w:rPr>
        <w:t xml:space="preserve">a </w:t>
      </w:r>
      <w:r w:rsidRPr="009144D4">
        <w:rPr>
          <w:lang w:eastAsia="de-DE"/>
        </w:rPr>
        <w:t>remote RTP endsystem [purpose: the remote RTP endsystem may then provide a local measurement point of a remote sink, i.e., loopback allows to relocate MPs];</w:t>
      </w:r>
    </w:p>
    <w:p w:rsidR="00A6544C" w:rsidRPr="009144D4" w:rsidRDefault="00A6544C" w:rsidP="00D57641">
      <w:pPr>
        <w:numPr>
          <w:ilvl w:val="0"/>
          <w:numId w:val="12"/>
        </w:numPr>
        <w:ind w:left="567" w:hanging="567"/>
      </w:pPr>
      <w:r w:rsidRPr="009144D4">
        <w:rPr>
          <w:lang w:eastAsia="de-DE"/>
        </w:rPr>
        <w:t>Filtering of remote measurements (FP</w:t>
      </w:r>
      <w:r w:rsidR="00BF6490" w:rsidRPr="009144D4">
        <w:rPr>
          <w:vertAlign w:val="subscript"/>
          <w:lang w:eastAsia="de-DE"/>
        </w:rPr>
        <w:t>Out</w:t>
      </w:r>
      <w:r w:rsidRPr="009144D4">
        <w:rPr>
          <w:lang w:eastAsia="de-DE"/>
        </w:rPr>
        <w:t xml:space="preserve">) in </w:t>
      </w:r>
      <w:r w:rsidR="00987667" w:rsidRPr="009144D4">
        <w:rPr>
          <w:lang w:eastAsia="de-DE"/>
        </w:rPr>
        <w:t xml:space="preserve">an </w:t>
      </w:r>
      <w:r w:rsidRPr="009144D4">
        <w:rPr>
          <w:lang w:eastAsia="de-DE"/>
        </w:rPr>
        <w:t>outgoing direction, from provider A towards B (which are transported via RTCP reports); and</w:t>
      </w:r>
    </w:p>
    <w:p w:rsidR="00A6544C" w:rsidRPr="009144D4" w:rsidRDefault="00A6544C" w:rsidP="00D57641">
      <w:pPr>
        <w:numPr>
          <w:ilvl w:val="0"/>
          <w:numId w:val="12"/>
        </w:numPr>
        <w:ind w:left="567" w:hanging="567"/>
      </w:pPr>
      <w:r w:rsidRPr="009144D4">
        <w:rPr>
          <w:lang w:eastAsia="de-DE"/>
        </w:rPr>
        <w:t>Filtering of remote measurements (FP</w:t>
      </w:r>
      <w:r w:rsidR="00BF6490" w:rsidRPr="009144D4">
        <w:rPr>
          <w:vertAlign w:val="subscript"/>
          <w:lang w:eastAsia="de-DE"/>
        </w:rPr>
        <w:t>In</w:t>
      </w:r>
      <w:r w:rsidRPr="009144D4">
        <w:rPr>
          <w:lang w:eastAsia="de-DE"/>
        </w:rPr>
        <w:t>) in ingress direction, from provider B (which are transport via RTCP reports).</w:t>
      </w:r>
    </w:p>
    <w:p w:rsidR="002B1D35" w:rsidRPr="009144D4" w:rsidRDefault="000D3CEA" w:rsidP="00BD54CA">
      <w:pPr>
        <w:pStyle w:val="Heading2"/>
      </w:pPr>
      <w:bookmarkStart w:id="76" w:name="_Toc323893684"/>
      <w:bookmarkStart w:id="77" w:name="_Toc340158220"/>
      <w:bookmarkStart w:id="78" w:name="_Toc370838617"/>
      <w:r w:rsidRPr="009144D4">
        <w:t>8.</w:t>
      </w:r>
      <w:r w:rsidR="002B1D35" w:rsidRPr="009144D4">
        <w:t>1</w:t>
      </w:r>
      <w:r w:rsidR="002B1D35" w:rsidRPr="009144D4">
        <w:tab/>
        <w:t>H.248 MG as general measurement point</w:t>
      </w:r>
      <w:bookmarkEnd w:id="74"/>
      <w:r w:rsidR="002B1D35" w:rsidRPr="009144D4">
        <w:t xml:space="preserve"> (MP)</w:t>
      </w:r>
      <w:bookmarkEnd w:id="76"/>
      <w:bookmarkEnd w:id="77"/>
      <w:bookmarkEnd w:id="78"/>
    </w:p>
    <w:p w:rsidR="002B1D35" w:rsidRPr="009144D4" w:rsidRDefault="009741F0" w:rsidP="002B1D35">
      <w:r w:rsidRPr="009144D4">
        <w:t>MG capability related requirement</w:t>
      </w:r>
      <w:r w:rsidR="00AA6F2A">
        <w:t>s</w:t>
      </w:r>
      <w:r w:rsidRPr="009144D4">
        <w:t>:</w:t>
      </w:r>
    </w:p>
    <w:p w:rsidR="002B1D35" w:rsidRPr="009144D4" w:rsidRDefault="002B1D35" w:rsidP="004D3BA6">
      <w:r w:rsidRPr="009144D4">
        <w:rPr>
          <w:b/>
          <w:bCs/>
        </w:rPr>
        <w:t>R-</w:t>
      </w:r>
      <w:r w:rsidR="000D3CEA" w:rsidRPr="009144D4">
        <w:rPr>
          <w:b/>
          <w:bCs/>
        </w:rPr>
        <w:t>8.</w:t>
      </w:r>
      <w:r w:rsidRPr="009144D4">
        <w:rPr>
          <w:b/>
          <w:bCs/>
        </w:rPr>
        <w:t>1/1:</w:t>
      </w:r>
      <w:r w:rsidRPr="009144D4">
        <w:tab/>
        <w:t>The MG is required to support local performance measurements.</w:t>
      </w:r>
    </w:p>
    <w:p w:rsidR="009741F0" w:rsidRPr="009144D4" w:rsidRDefault="009741F0" w:rsidP="009741F0">
      <w:r w:rsidRPr="009144D4">
        <w:t>Technology-dependent requirements related to metric types which are particularly defined for RTP traffic:</w:t>
      </w:r>
    </w:p>
    <w:p w:rsidR="003F3D40" w:rsidRPr="009144D4" w:rsidRDefault="002357EB" w:rsidP="009144D4">
      <w:pPr>
        <w:pStyle w:val="Note"/>
      </w:pPr>
      <w:r w:rsidRPr="009144D4">
        <w:t xml:space="preserve">NOTE </w:t>
      </w:r>
      <w:r w:rsidR="009741F0" w:rsidRPr="009144D4">
        <w:t xml:space="preserve">1 </w:t>
      </w:r>
      <w:r w:rsidRPr="009144D4">
        <w:t xml:space="preserve">- Subsequent requirements consider </w:t>
      </w:r>
      <w:r w:rsidR="009144D4" w:rsidRPr="009144D4">
        <w:t>"</w:t>
      </w:r>
      <w:r w:rsidRPr="009144D4">
        <w:t>grouped performance metrics</w:t>
      </w:r>
      <w:r w:rsidR="009144D4" w:rsidRPr="009144D4">
        <w:t>"</w:t>
      </w:r>
      <w:r w:rsidRPr="009144D4">
        <w:t xml:space="preserve"> at the top-level of H.248 packages or IETF </w:t>
      </w:r>
      <w:r w:rsidR="00FE4164">
        <w:t>RFC </w:t>
      </w:r>
      <w:r w:rsidRPr="009144D4">
        <w:t>documents.</w:t>
      </w:r>
    </w:p>
    <w:p w:rsidR="009741F0" w:rsidRPr="009144D4" w:rsidRDefault="009741F0" w:rsidP="009741F0">
      <w:r w:rsidRPr="009144D4">
        <w:rPr>
          <w:b/>
          <w:bCs/>
        </w:rPr>
        <w:t>R-8.1/2:</w:t>
      </w:r>
      <w:r w:rsidRPr="009144D4">
        <w:tab/>
        <w:t xml:space="preserve">The MG is required to execute measurements for the performance metrics as defined by the </w:t>
      </w:r>
      <w:r w:rsidR="002357EB" w:rsidRPr="009144D4">
        <w:rPr>
          <w:i/>
        </w:rPr>
        <w:t>RTP</w:t>
      </w:r>
      <w:r w:rsidRPr="009144D4">
        <w:t xml:space="preserve"> package [ITU-T H.248.1].</w:t>
      </w:r>
    </w:p>
    <w:p w:rsidR="009741F0" w:rsidRPr="009144D4" w:rsidRDefault="009741F0" w:rsidP="009741F0">
      <w:r w:rsidRPr="009144D4">
        <w:rPr>
          <w:b/>
          <w:bCs/>
        </w:rPr>
        <w:t>R-8.1/3:</w:t>
      </w:r>
      <w:r w:rsidRPr="009144D4">
        <w:tab/>
        <w:t xml:space="preserve">The MG is required to execute measurements for the performance metrics as defined by the </w:t>
      </w:r>
      <w:r w:rsidRPr="009144D4">
        <w:rPr>
          <w:i/>
        </w:rPr>
        <w:t>RTP application data</w:t>
      </w:r>
      <w:r w:rsidRPr="009144D4">
        <w:t xml:space="preserve"> package [ITU-T H.248.58].</w:t>
      </w:r>
    </w:p>
    <w:p w:rsidR="009741F0" w:rsidRPr="009144D4" w:rsidRDefault="009741F0" w:rsidP="009741F0">
      <w:r w:rsidRPr="009144D4">
        <w:rPr>
          <w:b/>
          <w:bCs/>
        </w:rPr>
        <w:t>R-8.1/4:</w:t>
      </w:r>
      <w:r w:rsidRPr="009144D4">
        <w:tab/>
        <w:t xml:space="preserve">The MG is required to execute measurements for the performance metrics as defined by the </w:t>
      </w:r>
      <w:r w:rsidRPr="009144D4">
        <w:rPr>
          <w:i/>
        </w:rPr>
        <w:t>Received RTCP</w:t>
      </w:r>
      <w:r w:rsidRPr="009144D4">
        <w:t xml:space="preserve"> package [ITU-T H.248.71].</w:t>
      </w:r>
    </w:p>
    <w:p w:rsidR="002B1D35" w:rsidRPr="009144D4" w:rsidRDefault="002B1D35" w:rsidP="004D3BA6">
      <w:r w:rsidRPr="009144D4">
        <w:rPr>
          <w:b/>
          <w:bCs/>
        </w:rPr>
        <w:t>R-</w:t>
      </w:r>
      <w:r w:rsidR="000D3CEA" w:rsidRPr="009144D4">
        <w:rPr>
          <w:b/>
          <w:bCs/>
        </w:rPr>
        <w:t>8.</w:t>
      </w:r>
      <w:r w:rsidRPr="009144D4">
        <w:rPr>
          <w:b/>
          <w:bCs/>
        </w:rPr>
        <w:t>1/</w:t>
      </w:r>
      <w:r w:rsidR="009741F0" w:rsidRPr="009144D4">
        <w:rPr>
          <w:b/>
          <w:bCs/>
        </w:rPr>
        <w:t>5</w:t>
      </w:r>
      <w:r w:rsidRPr="009144D4">
        <w:rPr>
          <w:b/>
          <w:bCs/>
        </w:rPr>
        <w:t>:</w:t>
      </w:r>
      <w:r w:rsidRPr="009144D4">
        <w:tab/>
        <w:t xml:space="preserve">The MG is required to execute measurements for the performance metrics as defined by RTCP XR block types 1 to 7 [IETF </w:t>
      </w:r>
      <w:r w:rsidR="00FE4164">
        <w:t>RFC </w:t>
      </w:r>
      <w:r w:rsidRPr="009144D4">
        <w:t>3611].</w:t>
      </w:r>
    </w:p>
    <w:p w:rsidR="003F3D40" w:rsidRPr="004A3A23" w:rsidRDefault="009741F0" w:rsidP="00203B4E">
      <w:pPr>
        <w:pStyle w:val="Note"/>
      </w:pPr>
      <w:r w:rsidRPr="004A3A23">
        <w:t>NOTE 2 – There are two reporting options via H.248 (RP</w:t>
      </w:r>
      <w:r w:rsidR="002357EB" w:rsidRPr="004A3A23">
        <w:rPr>
          <w:vertAlign w:val="subscript"/>
        </w:rPr>
        <w:t>H.248</w:t>
      </w:r>
      <w:r w:rsidRPr="004A3A23">
        <w:t xml:space="preserve">): </w:t>
      </w:r>
      <w:r w:rsidR="002357EB" w:rsidRPr="004A3A23">
        <w:t>[ITU-T H.248.30] or [ITU-T H.248.48</w:t>
      </w:r>
      <w:r w:rsidRPr="004A3A23">
        <w:t>], see clause 8.5.</w:t>
      </w:r>
    </w:p>
    <w:p w:rsidR="002B1D35" w:rsidRPr="009144D4" w:rsidRDefault="002B1D35" w:rsidP="004D3BA6">
      <w:r w:rsidRPr="009144D4">
        <w:rPr>
          <w:b/>
          <w:bCs/>
        </w:rPr>
        <w:t>R-</w:t>
      </w:r>
      <w:r w:rsidR="000D3CEA" w:rsidRPr="009144D4">
        <w:rPr>
          <w:b/>
          <w:bCs/>
        </w:rPr>
        <w:t>8.</w:t>
      </w:r>
      <w:r w:rsidRPr="009144D4">
        <w:rPr>
          <w:b/>
          <w:bCs/>
        </w:rPr>
        <w:t>1/</w:t>
      </w:r>
      <w:r w:rsidR="009741F0" w:rsidRPr="009144D4">
        <w:rPr>
          <w:b/>
          <w:bCs/>
        </w:rPr>
        <w:t>6</w:t>
      </w:r>
      <w:r w:rsidRPr="009144D4">
        <w:rPr>
          <w:b/>
          <w:bCs/>
        </w:rPr>
        <w:t>:</w:t>
      </w:r>
      <w:r w:rsidRPr="009144D4">
        <w:tab/>
        <w:t>The MG is required to execute measurements for the performance metrics as defined by RTCP XR block type 8 [</w:t>
      </w:r>
      <w:r w:rsidR="00956F8F">
        <w:t>b-</w:t>
      </w:r>
      <w:r w:rsidRPr="009144D4">
        <w:t xml:space="preserve">IETF </w:t>
      </w:r>
      <w:r w:rsidR="00FE4164">
        <w:t>RFC </w:t>
      </w:r>
      <w:r w:rsidRPr="009144D4">
        <w:t>5093].</w:t>
      </w:r>
    </w:p>
    <w:p w:rsidR="002B1D35" w:rsidRPr="009144D4" w:rsidRDefault="002B1D35" w:rsidP="004D3BA6">
      <w:r w:rsidRPr="009144D4">
        <w:rPr>
          <w:b/>
          <w:bCs/>
        </w:rPr>
        <w:t>R-</w:t>
      </w:r>
      <w:r w:rsidR="000D3CEA" w:rsidRPr="009144D4">
        <w:rPr>
          <w:b/>
          <w:bCs/>
        </w:rPr>
        <w:t>8.</w:t>
      </w:r>
      <w:r w:rsidRPr="009144D4">
        <w:rPr>
          <w:b/>
          <w:bCs/>
        </w:rPr>
        <w:t>1/</w:t>
      </w:r>
      <w:r w:rsidR="009741F0" w:rsidRPr="009144D4">
        <w:rPr>
          <w:b/>
          <w:bCs/>
        </w:rPr>
        <w:t>7</w:t>
      </w:r>
      <w:r w:rsidRPr="009144D4">
        <w:rPr>
          <w:b/>
          <w:bCs/>
        </w:rPr>
        <w:t>:</w:t>
      </w:r>
      <w:r w:rsidRPr="009144D4">
        <w:tab/>
        <w:t>The MG is required to execute measurements for the performance metrics as defined by other RTCP XR block types.</w:t>
      </w:r>
    </w:p>
    <w:p w:rsidR="002B1D35" w:rsidRPr="009144D4" w:rsidRDefault="000D3CEA" w:rsidP="00BD54CA">
      <w:pPr>
        <w:pStyle w:val="Heading2"/>
      </w:pPr>
      <w:bookmarkStart w:id="79" w:name="_Toc323893685"/>
      <w:bookmarkStart w:id="80" w:name="_Toc340158221"/>
      <w:bookmarkStart w:id="81" w:name="_Toc370838618"/>
      <w:r w:rsidRPr="009144D4">
        <w:t>8.</w:t>
      </w:r>
      <w:r w:rsidR="002B1D35" w:rsidRPr="009144D4">
        <w:t>2</w:t>
      </w:r>
      <w:r w:rsidR="002B1D35" w:rsidRPr="009144D4">
        <w:tab/>
        <w:t>H.248 MG as location-dependent measurement point (MP)</w:t>
      </w:r>
      <w:bookmarkEnd w:id="79"/>
      <w:bookmarkEnd w:id="80"/>
      <w:bookmarkEnd w:id="81"/>
    </w:p>
    <w:p w:rsidR="009741F0" w:rsidRPr="009144D4" w:rsidRDefault="009741F0" w:rsidP="009741F0">
      <w:r w:rsidRPr="009144D4">
        <w:t xml:space="preserve">There are two location specific aspects: </w:t>
      </w:r>
    </w:p>
    <w:p w:rsidR="003F3D40" w:rsidRPr="009144D4" w:rsidRDefault="009741F0" w:rsidP="00D57641">
      <w:pPr>
        <w:numPr>
          <w:ilvl w:val="0"/>
          <w:numId w:val="37"/>
        </w:numPr>
        <w:ind w:left="567" w:hanging="567"/>
      </w:pPr>
      <w:r w:rsidRPr="009144D4">
        <w:t xml:space="preserve">a </w:t>
      </w:r>
      <w:r w:rsidR="002357EB" w:rsidRPr="009144D4">
        <w:rPr>
          <w:i/>
        </w:rPr>
        <w:t>performance metric</w:t>
      </w:r>
      <w:r w:rsidRPr="009144D4">
        <w:t xml:space="preserve"> itself could be associated to the source, destination or interim node of an end-to-end RTP session (such as </w:t>
      </w:r>
      <w:r w:rsidR="002357EB" w:rsidRPr="009144D4">
        <w:rPr>
          <w:i/>
        </w:rPr>
        <w:t>RTP packet rate</w:t>
      </w:r>
      <w:r w:rsidRPr="009144D4">
        <w:t xml:space="preserve"> at RTP sender side, as </w:t>
      </w:r>
      <w:r w:rsidRPr="009144D4">
        <w:rPr>
          <w:i/>
        </w:rPr>
        <w:t>audio signal level</w:t>
      </w:r>
      <w:r w:rsidRPr="009144D4">
        <w:t xml:space="preserve"> at RTP receiver side or </w:t>
      </w:r>
      <w:r w:rsidRPr="009144D4">
        <w:rPr>
          <w:i/>
        </w:rPr>
        <w:t>RTP packet delay variation</w:t>
      </w:r>
      <w:r w:rsidRPr="009144D4">
        <w:t xml:space="preserve"> observed at an interim RTP mixer); and</w:t>
      </w:r>
    </w:p>
    <w:p w:rsidR="003F3D40" w:rsidRPr="009144D4" w:rsidRDefault="009741F0" w:rsidP="00D57641">
      <w:pPr>
        <w:numPr>
          <w:ilvl w:val="0"/>
          <w:numId w:val="37"/>
        </w:numPr>
        <w:ind w:left="567" w:hanging="567"/>
      </w:pPr>
      <w:r w:rsidRPr="009144D4">
        <w:t>the particular location of an H.248 MG within the (RTP) IP network topology.</w:t>
      </w:r>
    </w:p>
    <w:p w:rsidR="009741F0" w:rsidRPr="009144D4" w:rsidRDefault="009741F0" w:rsidP="009741F0">
      <w:pPr>
        <w:pStyle w:val="Heading3"/>
      </w:pPr>
      <w:bookmarkStart w:id="82" w:name="_Toc340158222"/>
      <w:bookmarkStart w:id="83" w:name="_Toc370838619"/>
      <w:r w:rsidRPr="009144D4">
        <w:t>8.2.1</w:t>
      </w:r>
      <w:r w:rsidRPr="009144D4">
        <w:tab/>
        <w:t>Location-independent requirements</w:t>
      </w:r>
      <w:bookmarkEnd w:id="82"/>
      <w:bookmarkEnd w:id="83"/>
    </w:p>
    <w:p w:rsidR="002B1D35" w:rsidRPr="009144D4" w:rsidRDefault="00483869" w:rsidP="002B1D35">
      <w:r w:rsidRPr="009144D4">
        <w:t>The following</w:t>
      </w:r>
      <w:r w:rsidR="009741F0" w:rsidRPr="009144D4">
        <w:t xml:space="preserve"> principal requirement</w:t>
      </w:r>
      <w:r w:rsidRPr="009144D4">
        <w:t>s</w:t>
      </w:r>
      <w:r w:rsidR="009741F0" w:rsidRPr="009144D4">
        <w:t xml:space="preserve"> </w:t>
      </w:r>
      <w:r w:rsidRPr="009144D4">
        <w:t>are</w:t>
      </w:r>
      <w:r w:rsidR="009741F0" w:rsidRPr="009144D4">
        <w:t xml:space="preserve"> derived: </w:t>
      </w:r>
    </w:p>
    <w:p w:rsidR="002B1D35" w:rsidRPr="009144D4" w:rsidRDefault="002B1D35" w:rsidP="004D3BA6">
      <w:r w:rsidRPr="009144D4">
        <w:rPr>
          <w:b/>
          <w:bCs/>
        </w:rPr>
        <w:t>R-</w:t>
      </w:r>
      <w:r w:rsidR="000D3CEA" w:rsidRPr="009144D4">
        <w:rPr>
          <w:b/>
          <w:bCs/>
        </w:rPr>
        <w:t>8.</w:t>
      </w:r>
      <w:r w:rsidRPr="009144D4">
        <w:rPr>
          <w:b/>
          <w:bCs/>
        </w:rPr>
        <w:t>2</w:t>
      </w:r>
      <w:r w:rsidR="009741F0" w:rsidRPr="009144D4">
        <w:rPr>
          <w:b/>
          <w:bCs/>
        </w:rPr>
        <w:t>.1</w:t>
      </w:r>
      <w:r w:rsidRPr="009144D4">
        <w:rPr>
          <w:b/>
          <w:bCs/>
        </w:rPr>
        <w:t>/1:</w:t>
      </w:r>
      <w:r w:rsidRPr="009144D4">
        <w:tab/>
        <w:t>The MG is required to support at least transport level measurements.</w:t>
      </w:r>
    </w:p>
    <w:p w:rsidR="009741F0" w:rsidRPr="009144D4" w:rsidRDefault="009741F0" w:rsidP="00BD54CA">
      <w:pPr>
        <w:pStyle w:val="Note"/>
        <w:ind w:left="567"/>
      </w:pPr>
      <w:r w:rsidRPr="009144D4">
        <w:t xml:space="preserve">NOTE 1 – This is the very minimum requirement, applicable for almost all MG scenarios (related to RTP topologies, related to metric types according </w:t>
      </w:r>
      <w:r w:rsidR="00AA6F2A">
        <w:t xml:space="preserve">to </w:t>
      </w:r>
      <w:r w:rsidRPr="009144D4">
        <w:t>clause 3.2.6).</w:t>
      </w:r>
    </w:p>
    <w:p w:rsidR="009741F0" w:rsidRPr="009144D4" w:rsidRDefault="009741F0" w:rsidP="009741F0">
      <w:r w:rsidRPr="009144D4">
        <w:rPr>
          <w:b/>
          <w:bCs/>
        </w:rPr>
        <w:t>R-8.2.1/2:</w:t>
      </w:r>
      <w:r w:rsidRPr="009144D4">
        <w:tab/>
        <w:t>The MG is required to support transport level metrics, independent of the supported H.248 connection model (</w:t>
      </w:r>
      <w:r w:rsidR="009144D4" w:rsidRPr="009144D4">
        <w:t>"</w:t>
      </w:r>
      <w:r w:rsidRPr="009144D4">
        <w:t>all IP</w:t>
      </w:r>
      <w:r w:rsidR="009144D4" w:rsidRPr="009144D4">
        <w:t>"</w:t>
      </w:r>
      <w:r w:rsidRPr="009144D4">
        <w:t xml:space="preserve"> or </w:t>
      </w:r>
      <w:r w:rsidR="009144D4" w:rsidRPr="009144D4">
        <w:t>"</w:t>
      </w:r>
      <w:r w:rsidRPr="009144D4">
        <w:t>IP-to-non-IP</w:t>
      </w:r>
      <w:r w:rsidR="009144D4" w:rsidRPr="009144D4">
        <w:t>"</w:t>
      </w:r>
      <w:r w:rsidRPr="009144D4">
        <w:t>) and independent of RTP topologies.</w:t>
      </w:r>
    </w:p>
    <w:p w:rsidR="009741F0" w:rsidRPr="009144D4" w:rsidRDefault="009741F0" w:rsidP="00696146">
      <w:pPr>
        <w:pStyle w:val="Heading2"/>
      </w:pPr>
      <w:bookmarkStart w:id="84" w:name="_Toc370838620"/>
      <w:r w:rsidRPr="009144D4">
        <w:t>8.2.2</w:t>
      </w:r>
      <w:r w:rsidRPr="009144D4">
        <w:tab/>
        <w:t>Location and metric type specific restrictions</w:t>
      </w:r>
      <w:bookmarkEnd w:id="84"/>
    </w:p>
    <w:p w:rsidR="009741F0" w:rsidRPr="009144D4" w:rsidRDefault="009741F0" w:rsidP="009741F0">
      <w:r w:rsidRPr="009144D4">
        <w:t>Some performance metrics are only applicable for particular locations in a network topology. Especially application level metrics are tied to the source/sink of application level traffic, the location of the final consumer of the service (e.g., the type of metrics related to quality of experience).</w:t>
      </w:r>
    </w:p>
    <w:p w:rsidR="009741F0" w:rsidRPr="009144D4" w:rsidRDefault="009741F0" w:rsidP="009741F0">
      <w:r w:rsidRPr="009144D4">
        <w:rPr>
          <w:b/>
          <w:bCs/>
        </w:rPr>
        <w:t>R-8.2.2/1:</w:t>
      </w:r>
      <w:r w:rsidRPr="009144D4">
        <w:tab/>
        <w:t xml:space="preserve">The MG is prohibited to support application level metrics in </w:t>
      </w:r>
      <w:r w:rsidR="00AA6F2A">
        <w:t xml:space="preserve">network locations where the support of the measurement is non-sensical </w:t>
      </w:r>
      <w:r w:rsidRPr="009144D4">
        <w:t xml:space="preserve">due to possible violation of the metrics semantic. </w:t>
      </w:r>
    </w:p>
    <w:p w:rsidR="009741F0" w:rsidRPr="009144D4" w:rsidRDefault="009741F0" w:rsidP="00BD54CA">
      <w:pPr>
        <w:pStyle w:val="Note"/>
        <w:ind w:left="567"/>
      </w:pPr>
      <w:r w:rsidRPr="009144D4">
        <w:t xml:space="preserve">NOTE 1 – This requirement is consistent with </w:t>
      </w:r>
      <w:r w:rsidR="002357EB" w:rsidRPr="009144D4">
        <w:t>[</w:t>
      </w:r>
      <w:r w:rsidR="00956F8F">
        <w:t>b-</w:t>
      </w:r>
      <w:r w:rsidR="002357EB" w:rsidRPr="009144D4">
        <w:t xml:space="preserve">IETF </w:t>
      </w:r>
      <w:r w:rsidR="00FE4164">
        <w:t>RFC </w:t>
      </w:r>
      <w:r w:rsidR="0032653A" w:rsidRPr="009144D4">
        <w:t>6792</w:t>
      </w:r>
      <w:r w:rsidR="002357EB" w:rsidRPr="009144D4">
        <w:t xml:space="preserve">], see clause 3.2 </w:t>
      </w:r>
      <w:r w:rsidR="009144D4" w:rsidRPr="009144D4">
        <w:t>"</w:t>
      </w:r>
      <w:r w:rsidR="002357EB" w:rsidRPr="009144D4">
        <w:rPr>
          <w:i/>
          <w:iCs/>
        </w:rPr>
        <w:t>Location of RTP Monitors</w:t>
      </w:r>
      <w:r w:rsidR="009144D4" w:rsidRPr="009144D4">
        <w:t>"</w:t>
      </w:r>
      <w:r w:rsidR="002357EB" w:rsidRPr="009144D4">
        <w:t>.</w:t>
      </w:r>
    </w:p>
    <w:p w:rsidR="009741F0" w:rsidRPr="009144D4" w:rsidRDefault="009741F0" w:rsidP="009741F0">
      <w:r w:rsidRPr="009144D4">
        <w:rPr>
          <w:b/>
          <w:bCs/>
        </w:rPr>
        <w:t>R-8.2.2/2:</w:t>
      </w:r>
      <w:r w:rsidRPr="009144D4">
        <w:tab/>
        <w:t>The MG is required to notify the MGC of such a violation, if enforced by the MGC for such kind of measurements, by e.g. an error code.</w:t>
      </w:r>
    </w:p>
    <w:p w:rsidR="002B1D35" w:rsidRPr="009144D4" w:rsidRDefault="000D3CEA" w:rsidP="00BD54CA">
      <w:pPr>
        <w:pStyle w:val="Heading2"/>
      </w:pPr>
      <w:bookmarkStart w:id="85" w:name="_Toc314837735"/>
      <w:bookmarkStart w:id="86" w:name="_Toc323893686"/>
      <w:bookmarkStart w:id="87" w:name="_Toc340158223"/>
      <w:bookmarkStart w:id="88" w:name="_Toc370838621"/>
      <w:r w:rsidRPr="009144D4">
        <w:t>8.</w:t>
      </w:r>
      <w:r w:rsidR="002B1D35" w:rsidRPr="009144D4">
        <w:t>3</w:t>
      </w:r>
      <w:r w:rsidR="002B1D35" w:rsidRPr="009144D4">
        <w:tab/>
        <w:t>H.248 MG as collection point</w:t>
      </w:r>
      <w:bookmarkEnd w:id="85"/>
      <w:r w:rsidR="002B1D35" w:rsidRPr="009144D4">
        <w:t xml:space="preserve"> (CP)</w:t>
      </w:r>
      <w:bookmarkEnd w:id="86"/>
      <w:bookmarkEnd w:id="87"/>
      <w:bookmarkEnd w:id="88"/>
    </w:p>
    <w:p w:rsidR="002B1D35" w:rsidRPr="009144D4" w:rsidRDefault="009741F0" w:rsidP="002B1D35">
      <w:r w:rsidRPr="009144D4">
        <w:t>The collection function is based on incoming RTCP data.</w:t>
      </w:r>
    </w:p>
    <w:p w:rsidR="002B1D35" w:rsidRPr="009144D4" w:rsidRDefault="002B1D35" w:rsidP="004D3BA6">
      <w:r w:rsidRPr="009144D4">
        <w:rPr>
          <w:b/>
          <w:bCs/>
        </w:rPr>
        <w:t>R-</w:t>
      </w:r>
      <w:r w:rsidR="000D3CEA" w:rsidRPr="009144D4">
        <w:rPr>
          <w:b/>
          <w:bCs/>
        </w:rPr>
        <w:t>8.</w:t>
      </w:r>
      <w:r w:rsidRPr="009144D4">
        <w:rPr>
          <w:b/>
          <w:bCs/>
        </w:rPr>
        <w:t>3/1:</w:t>
      </w:r>
      <w:r w:rsidRPr="009144D4">
        <w:tab/>
        <w:t>The MG is required to collect remote measurement data via incoming RTCP reports.</w:t>
      </w:r>
    </w:p>
    <w:p w:rsidR="002B1D35" w:rsidRPr="009144D4" w:rsidRDefault="002B1D35" w:rsidP="004D3BA6">
      <w:r w:rsidRPr="009144D4">
        <w:rPr>
          <w:b/>
          <w:bCs/>
        </w:rPr>
        <w:t>R-</w:t>
      </w:r>
      <w:r w:rsidR="000D3CEA" w:rsidRPr="009144D4">
        <w:rPr>
          <w:b/>
          <w:bCs/>
        </w:rPr>
        <w:t>8.</w:t>
      </w:r>
      <w:r w:rsidRPr="009144D4">
        <w:rPr>
          <w:b/>
          <w:bCs/>
        </w:rPr>
        <w:t>3/2:</w:t>
      </w:r>
      <w:r w:rsidRPr="009144D4">
        <w:tab/>
        <w:t xml:space="preserve">The MG is required to identify remote RTP nodes (via </w:t>
      </w:r>
      <w:r w:rsidR="00A6544C" w:rsidRPr="009144D4">
        <w:t xml:space="preserve">the H.248 </w:t>
      </w:r>
      <w:r w:rsidR="00A6544C" w:rsidRPr="009144D4">
        <w:rPr>
          <w:noProof/>
        </w:rPr>
        <w:t>RTCP source description package according [ITU-T H.248</w:t>
      </w:r>
      <w:r w:rsidR="00A6544C" w:rsidRPr="009144D4">
        <w:t>.71]</w:t>
      </w:r>
      <w:r w:rsidRPr="009144D4">
        <w:t>) in the bearer path.</w:t>
      </w:r>
    </w:p>
    <w:p w:rsidR="002B1D35" w:rsidRPr="009144D4" w:rsidRDefault="000D3CEA" w:rsidP="00BD54CA">
      <w:pPr>
        <w:pStyle w:val="Heading2"/>
      </w:pPr>
      <w:bookmarkStart w:id="89" w:name="_Toc314837736"/>
      <w:bookmarkStart w:id="90" w:name="_Toc323893687"/>
      <w:bookmarkStart w:id="91" w:name="_Toc340158224"/>
      <w:bookmarkStart w:id="92" w:name="_Toc370838622"/>
      <w:r w:rsidRPr="009144D4">
        <w:t>8.</w:t>
      </w:r>
      <w:r w:rsidR="002B1D35" w:rsidRPr="009144D4">
        <w:t>4</w:t>
      </w:r>
      <w:r w:rsidR="002B1D35" w:rsidRPr="009144D4">
        <w:tab/>
        <w:t>H.248 MG as reporting point at IP bearer interface</w:t>
      </w:r>
      <w:bookmarkEnd w:id="89"/>
      <w:r w:rsidR="002B1D35" w:rsidRPr="009144D4">
        <w:t xml:space="preserve"> (RP</w:t>
      </w:r>
      <w:r w:rsidR="002B1D35" w:rsidRPr="009144D4">
        <w:rPr>
          <w:vertAlign w:val="subscript"/>
        </w:rPr>
        <w:t>RTCP</w:t>
      </w:r>
      <w:r w:rsidR="002B1D35" w:rsidRPr="009144D4">
        <w:t>)</w:t>
      </w:r>
      <w:bookmarkEnd w:id="90"/>
      <w:bookmarkEnd w:id="91"/>
      <w:bookmarkEnd w:id="92"/>
    </w:p>
    <w:p w:rsidR="002B1D35" w:rsidRPr="009144D4" w:rsidRDefault="00A6544C" w:rsidP="002B1D35">
      <w:r w:rsidRPr="009144D4">
        <w:t>This interface is used for the exchange of measurement data and information for the production of measurements via RTCP reports.</w:t>
      </w:r>
    </w:p>
    <w:p w:rsidR="006F255C" w:rsidRPr="009144D4" w:rsidRDefault="006F255C" w:rsidP="00696146">
      <w:pPr>
        <w:pStyle w:val="Heading3"/>
      </w:pPr>
      <w:bookmarkStart w:id="93" w:name="_Toc370838623"/>
      <w:bookmarkStart w:id="94" w:name="_Toc314837737"/>
      <w:r w:rsidRPr="009144D4">
        <w:t>8.4.1</w:t>
      </w:r>
      <w:r w:rsidRPr="009144D4">
        <w:tab/>
        <w:t>Measurement data</w:t>
      </w:r>
      <w:bookmarkEnd w:id="93"/>
    </w:p>
    <w:p w:rsidR="002B1D35" w:rsidRPr="009144D4" w:rsidRDefault="002B1D35" w:rsidP="004D3BA6">
      <w:r w:rsidRPr="009144D4">
        <w:rPr>
          <w:b/>
          <w:bCs/>
        </w:rPr>
        <w:t>R-</w:t>
      </w:r>
      <w:r w:rsidR="000D3CEA" w:rsidRPr="009144D4">
        <w:rPr>
          <w:b/>
          <w:bCs/>
        </w:rPr>
        <w:t>8.</w:t>
      </w:r>
      <w:r w:rsidRPr="009144D4">
        <w:rPr>
          <w:b/>
          <w:bCs/>
        </w:rPr>
        <w:t>4</w:t>
      </w:r>
      <w:r w:rsidR="006F255C" w:rsidRPr="009144D4">
        <w:rPr>
          <w:b/>
          <w:bCs/>
        </w:rPr>
        <w:t>.1</w:t>
      </w:r>
      <w:r w:rsidRPr="009144D4">
        <w:rPr>
          <w:b/>
          <w:bCs/>
        </w:rPr>
        <w:t>/1:</w:t>
      </w:r>
      <w:r w:rsidRPr="009144D4">
        <w:tab/>
        <w:t xml:space="preserve">The MG is required to </w:t>
      </w:r>
      <w:r w:rsidR="00A6544C" w:rsidRPr="009144D4">
        <w:t>send RTCP basic reports (SR and/or RR).</w:t>
      </w:r>
    </w:p>
    <w:p w:rsidR="00A6544C" w:rsidRPr="009144D4" w:rsidRDefault="00A6544C" w:rsidP="004D3BA6">
      <w:r w:rsidRPr="009144D4">
        <w:rPr>
          <w:b/>
          <w:bCs/>
        </w:rPr>
        <w:t>R-</w:t>
      </w:r>
      <w:r w:rsidR="000D3CEA" w:rsidRPr="009144D4">
        <w:rPr>
          <w:b/>
          <w:bCs/>
        </w:rPr>
        <w:t>8.</w:t>
      </w:r>
      <w:r w:rsidRPr="009144D4">
        <w:rPr>
          <w:b/>
          <w:bCs/>
        </w:rPr>
        <w:t>4</w:t>
      </w:r>
      <w:r w:rsidR="006F255C" w:rsidRPr="009144D4">
        <w:rPr>
          <w:b/>
          <w:bCs/>
        </w:rPr>
        <w:t>.1</w:t>
      </w:r>
      <w:r w:rsidRPr="009144D4">
        <w:rPr>
          <w:b/>
          <w:bCs/>
        </w:rPr>
        <w:t>/2:</w:t>
      </w:r>
      <w:r w:rsidRPr="009144D4">
        <w:tab/>
        <w:t>The MG is required to receive RTCP basic reports (SR and/or RR).</w:t>
      </w:r>
    </w:p>
    <w:p w:rsidR="00A6544C" w:rsidRPr="009144D4" w:rsidRDefault="00A6544C" w:rsidP="004D3BA6">
      <w:r w:rsidRPr="009144D4">
        <w:rPr>
          <w:b/>
          <w:bCs/>
        </w:rPr>
        <w:t>R-</w:t>
      </w:r>
      <w:r w:rsidR="000D3CEA" w:rsidRPr="009144D4">
        <w:rPr>
          <w:b/>
          <w:bCs/>
        </w:rPr>
        <w:t>8.</w:t>
      </w:r>
      <w:r w:rsidRPr="009144D4">
        <w:rPr>
          <w:b/>
          <w:bCs/>
        </w:rPr>
        <w:t>4</w:t>
      </w:r>
      <w:r w:rsidR="006F255C" w:rsidRPr="009144D4">
        <w:rPr>
          <w:b/>
          <w:bCs/>
        </w:rPr>
        <w:t>.1</w:t>
      </w:r>
      <w:r w:rsidRPr="009144D4">
        <w:rPr>
          <w:b/>
          <w:bCs/>
        </w:rPr>
        <w:t>/3:</w:t>
      </w:r>
      <w:r w:rsidRPr="009144D4">
        <w:tab/>
        <w:t>The MG is recommended to send RTCP extension reports (XR; NOTE 1).</w:t>
      </w:r>
    </w:p>
    <w:p w:rsidR="00A6544C" w:rsidRPr="009144D4" w:rsidRDefault="00A6544C" w:rsidP="004D3BA6">
      <w:r w:rsidRPr="009144D4">
        <w:rPr>
          <w:b/>
          <w:bCs/>
        </w:rPr>
        <w:t>R-</w:t>
      </w:r>
      <w:r w:rsidR="000D3CEA" w:rsidRPr="009144D4">
        <w:rPr>
          <w:b/>
          <w:bCs/>
        </w:rPr>
        <w:t>8.</w:t>
      </w:r>
      <w:r w:rsidRPr="009144D4">
        <w:rPr>
          <w:b/>
          <w:bCs/>
        </w:rPr>
        <w:t>4</w:t>
      </w:r>
      <w:r w:rsidR="006F255C" w:rsidRPr="009144D4">
        <w:rPr>
          <w:b/>
          <w:bCs/>
        </w:rPr>
        <w:t>.1</w:t>
      </w:r>
      <w:r w:rsidRPr="009144D4">
        <w:rPr>
          <w:b/>
          <w:bCs/>
        </w:rPr>
        <w:t>/4:</w:t>
      </w:r>
      <w:r w:rsidRPr="009144D4">
        <w:tab/>
        <w:t>The MG is recommended to receive RTCP extension reports (XR; NOTE 1).</w:t>
      </w:r>
    </w:p>
    <w:p w:rsidR="00A6544C" w:rsidRPr="004A3A23" w:rsidRDefault="005B5AAD" w:rsidP="00BD54CA">
      <w:pPr>
        <w:pStyle w:val="Note"/>
      </w:pPr>
      <w:r w:rsidRPr="004A3A23">
        <w:t>NOTE 1 – This requirement could be further detailed to the block type (BT) level or below the BT level down to individual metrics.</w:t>
      </w:r>
    </w:p>
    <w:p w:rsidR="006F255C" w:rsidRPr="009144D4" w:rsidRDefault="006F255C" w:rsidP="00696146">
      <w:pPr>
        <w:pStyle w:val="Heading3"/>
      </w:pPr>
      <w:bookmarkStart w:id="95" w:name="_Toc370838624"/>
      <w:bookmarkStart w:id="96" w:name="_Toc323893688"/>
      <w:bookmarkStart w:id="97" w:name="_Toc340158225"/>
      <w:r w:rsidRPr="009144D4">
        <w:t>8.4.2</w:t>
      </w:r>
      <w:r w:rsidRPr="009144D4">
        <w:tab/>
        <w:t>Measurement configuration</w:t>
      </w:r>
      <w:bookmarkEnd w:id="95"/>
    </w:p>
    <w:p w:rsidR="006F255C" w:rsidRPr="009144D4" w:rsidRDefault="006F255C" w:rsidP="006F255C">
      <w:r w:rsidRPr="009144D4">
        <w:rPr>
          <w:b/>
          <w:bCs/>
        </w:rPr>
        <w:t>R-8.4.2/1:</w:t>
      </w:r>
      <w:r w:rsidRPr="009144D4">
        <w:tab/>
        <w:t>The MG is recommended to send</w:t>
      </w:r>
      <w:r w:rsidR="00090324">
        <w:t xml:space="preserve"> the</w:t>
      </w:r>
      <w:r w:rsidRPr="009144D4">
        <w:t xml:space="preserve"> </w:t>
      </w:r>
      <w:r w:rsidR="005B5AAD" w:rsidRPr="009144D4">
        <w:rPr>
          <w:i/>
        </w:rPr>
        <w:t>measurement identity</w:t>
      </w:r>
      <w:r w:rsidRPr="009144D4">
        <w:t xml:space="preserve"> related SDES item (such as the Application-Specific Identifier (APSI) according clause 3.1/[IETF </w:t>
      </w:r>
      <w:r w:rsidR="00FE4164">
        <w:t>RFC </w:t>
      </w:r>
      <w:r w:rsidRPr="009144D4">
        <w:t>6776]).</w:t>
      </w:r>
    </w:p>
    <w:p w:rsidR="006F255C" w:rsidRPr="009144D4" w:rsidRDefault="006F255C" w:rsidP="006F255C">
      <w:r w:rsidRPr="009144D4">
        <w:rPr>
          <w:b/>
          <w:bCs/>
        </w:rPr>
        <w:t>R-8.4.2/2:</w:t>
      </w:r>
      <w:r w:rsidRPr="009144D4">
        <w:tab/>
        <w:t>The MG is recommended to receive</w:t>
      </w:r>
      <w:r w:rsidR="00090324">
        <w:t xml:space="preserve"> the</w:t>
      </w:r>
      <w:r w:rsidRPr="009144D4">
        <w:t xml:space="preserve"> </w:t>
      </w:r>
      <w:r w:rsidRPr="009144D4">
        <w:rPr>
          <w:i/>
        </w:rPr>
        <w:t>measurement identity</w:t>
      </w:r>
      <w:r w:rsidRPr="009144D4">
        <w:t xml:space="preserve"> related SDES item (such as the Application-Specific Identifier (APSI) according clause 3.1/[IETF </w:t>
      </w:r>
      <w:r w:rsidR="00FE4164">
        <w:t>RFC </w:t>
      </w:r>
      <w:r w:rsidRPr="009144D4">
        <w:t>6776]).</w:t>
      </w:r>
    </w:p>
    <w:p w:rsidR="006F255C" w:rsidRPr="009144D4" w:rsidRDefault="006F255C" w:rsidP="006F255C">
      <w:r w:rsidRPr="009144D4">
        <w:rPr>
          <w:b/>
          <w:bCs/>
        </w:rPr>
        <w:t>R-8.4.2/3:</w:t>
      </w:r>
      <w:r w:rsidRPr="009144D4">
        <w:tab/>
        <w:t xml:space="preserve">The MG is recommended to send </w:t>
      </w:r>
      <w:r w:rsidRPr="009144D4">
        <w:rPr>
          <w:i/>
        </w:rPr>
        <w:t>measurement information</w:t>
      </w:r>
      <w:r w:rsidRPr="009144D4">
        <w:t xml:space="preserve"> according </w:t>
      </w:r>
      <w:r w:rsidR="00090324">
        <w:t xml:space="preserve">to </w:t>
      </w:r>
      <w:r w:rsidRPr="009144D4">
        <w:t xml:space="preserve">XR block type 14 (clause 4/[IETF </w:t>
      </w:r>
      <w:r w:rsidR="00FE4164">
        <w:t>RFC </w:t>
      </w:r>
      <w:r w:rsidRPr="009144D4">
        <w:t>6776]).</w:t>
      </w:r>
    </w:p>
    <w:p w:rsidR="00757E5A" w:rsidRPr="00080137" w:rsidRDefault="006F255C">
      <w:r w:rsidRPr="009144D4">
        <w:rPr>
          <w:b/>
          <w:bCs/>
        </w:rPr>
        <w:t>R-8.4.2/4:</w:t>
      </w:r>
      <w:r w:rsidRPr="009144D4">
        <w:tab/>
        <w:t xml:space="preserve">The MG is recommended to send </w:t>
      </w:r>
      <w:r w:rsidRPr="009144D4">
        <w:rPr>
          <w:i/>
        </w:rPr>
        <w:t>measurement information</w:t>
      </w:r>
      <w:r w:rsidRPr="009144D4">
        <w:t xml:space="preserve"> according </w:t>
      </w:r>
      <w:r w:rsidR="00090324">
        <w:t xml:space="preserve">to </w:t>
      </w:r>
      <w:r w:rsidRPr="009144D4">
        <w:t xml:space="preserve">XR block type 14 (clause 4/[IETF </w:t>
      </w:r>
      <w:r w:rsidR="00FE4164">
        <w:t>RFC </w:t>
      </w:r>
      <w:r w:rsidRPr="009144D4">
        <w:t>6776]).</w:t>
      </w:r>
    </w:p>
    <w:p w:rsidR="002B1D35" w:rsidRPr="009144D4" w:rsidRDefault="000D3CEA" w:rsidP="00BD54CA">
      <w:pPr>
        <w:pStyle w:val="Heading2"/>
      </w:pPr>
      <w:bookmarkStart w:id="98" w:name="_Toc370838625"/>
      <w:r w:rsidRPr="009144D4">
        <w:t>8.</w:t>
      </w:r>
      <w:r w:rsidR="002B1D35" w:rsidRPr="009144D4">
        <w:t>5</w:t>
      </w:r>
      <w:r w:rsidR="002B1D35" w:rsidRPr="009144D4">
        <w:tab/>
        <w:t xml:space="preserve">H.248 MG as reporting point at H.248 </w:t>
      </w:r>
      <w:bookmarkEnd w:id="94"/>
      <w:r w:rsidR="002B1D35" w:rsidRPr="009144D4">
        <w:t>interface (RP</w:t>
      </w:r>
      <w:r w:rsidR="002B1D35" w:rsidRPr="009144D4">
        <w:rPr>
          <w:vertAlign w:val="subscript"/>
        </w:rPr>
        <w:t>H.248</w:t>
      </w:r>
      <w:r w:rsidR="002B1D35" w:rsidRPr="009144D4">
        <w:t>)</w:t>
      </w:r>
      <w:bookmarkEnd w:id="96"/>
      <w:bookmarkEnd w:id="97"/>
      <w:bookmarkEnd w:id="98"/>
    </w:p>
    <w:p w:rsidR="00800C9A" w:rsidRPr="009144D4" w:rsidRDefault="00800C9A" w:rsidP="00696146">
      <w:pPr>
        <w:pStyle w:val="Heading3"/>
      </w:pPr>
      <w:bookmarkStart w:id="99" w:name="_Toc370838626"/>
      <w:r w:rsidRPr="009144D4">
        <w:t>8.5.1</w:t>
      </w:r>
      <w:r w:rsidRPr="009144D4">
        <w:tab/>
        <w:t>Reporting content</w:t>
      </w:r>
      <w:bookmarkEnd w:id="99"/>
    </w:p>
    <w:p w:rsidR="002B1D35" w:rsidRPr="009144D4" w:rsidRDefault="009741F0" w:rsidP="002B1D35">
      <w:r w:rsidRPr="009144D4">
        <w:t xml:space="preserve">This reporting capability is tightly coupled to the H.248 signalling capability according </w:t>
      </w:r>
      <w:r w:rsidR="00483869" w:rsidRPr="009144D4">
        <w:t xml:space="preserve">to </w:t>
      </w:r>
      <w:r w:rsidRPr="009144D4">
        <w:t>individual H.248 packages:</w:t>
      </w:r>
    </w:p>
    <w:p w:rsidR="002B1D35" w:rsidRPr="009144D4" w:rsidRDefault="002B1D35" w:rsidP="004D3BA6">
      <w:bookmarkStart w:id="100" w:name="_Toc314837738"/>
      <w:r w:rsidRPr="009144D4">
        <w:rPr>
          <w:b/>
          <w:bCs/>
        </w:rPr>
        <w:t>R-</w:t>
      </w:r>
      <w:r w:rsidR="000D3CEA" w:rsidRPr="009144D4">
        <w:rPr>
          <w:b/>
          <w:bCs/>
        </w:rPr>
        <w:t>8.</w:t>
      </w:r>
      <w:r w:rsidRPr="009144D4">
        <w:rPr>
          <w:b/>
          <w:bCs/>
        </w:rPr>
        <w:t>5</w:t>
      </w:r>
      <w:r w:rsidR="00800C9A" w:rsidRPr="009144D4">
        <w:rPr>
          <w:b/>
          <w:bCs/>
        </w:rPr>
        <w:t>.1</w:t>
      </w:r>
      <w:r w:rsidRPr="009144D4">
        <w:rPr>
          <w:b/>
          <w:bCs/>
        </w:rPr>
        <w:t>/1:</w:t>
      </w:r>
      <w:r w:rsidRPr="009144D4">
        <w:tab/>
        <w:t xml:space="preserve">The MG is required to support </w:t>
      </w:r>
      <w:r w:rsidR="009741F0" w:rsidRPr="009144D4">
        <w:t xml:space="preserve">H.248 statistics according </w:t>
      </w:r>
      <w:r w:rsidR="00483869" w:rsidRPr="009144D4">
        <w:t xml:space="preserve">to </w:t>
      </w:r>
      <w:r w:rsidR="009741F0" w:rsidRPr="009144D4">
        <w:t>the RTP package [ITU-T H.248.1]</w:t>
      </w:r>
      <w:r w:rsidRPr="009144D4">
        <w:t>.</w:t>
      </w:r>
    </w:p>
    <w:p w:rsidR="009741F0" w:rsidRPr="009144D4" w:rsidRDefault="009741F0" w:rsidP="009741F0">
      <w:r w:rsidRPr="009144D4">
        <w:rPr>
          <w:b/>
          <w:bCs/>
        </w:rPr>
        <w:t>R-8.5</w:t>
      </w:r>
      <w:r w:rsidR="00800C9A" w:rsidRPr="009144D4">
        <w:rPr>
          <w:b/>
          <w:bCs/>
        </w:rPr>
        <w:t>.1</w:t>
      </w:r>
      <w:r w:rsidRPr="009144D4">
        <w:rPr>
          <w:b/>
          <w:bCs/>
        </w:rPr>
        <w:t>/2:</w:t>
      </w:r>
      <w:r w:rsidRPr="009144D4">
        <w:tab/>
        <w:t xml:space="preserve">The MG is required to support H.248 statistics according </w:t>
      </w:r>
      <w:r w:rsidR="00483869" w:rsidRPr="009144D4">
        <w:t xml:space="preserve">to </w:t>
      </w:r>
      <w:r w:rsidRPr="009144D4">
        <w:t xml:space="preserve">the </w:t>
      </w:r>
      <w:r w:rsidRPr="009144D4">
        <w:rPr>
          <w:i/>
        </w:rPr>
        <w:t>RTCP extended performance metrics</w:t>
      </w:r>
      <w:r w:rsidRPr="009144D4">
        <w:t xml:space="preserve"> package [ITU-T H.248.30].</w:t>
      </w:r>
    </w:p>
    <w:p w:rsidR="009741F0" w:rsidRPr="009144D4" w:rsidRDefault="009741F0" w:rsidP="009741F0">
      <w:r w:rsidRPr="009144D4">
        <w:rPr>
          <w:b/>
          <w:bCs/>
        </w:rPr>
        <w:t>R-8.5</w:t>
      </w:r>
      <w:r w:rsidR="00800C9A" w:rsidRPr="009144D4">
        <w:rPr>
          <w:b/>
          <w:bCs/>
        </w:rPr>
        <w:t>.1</w:t>
      </w:r>
      <w:r w:rsidRPr="009144D4">
        <w:rPr>
          <w:b/>
          <w:bCs/>
        </w:rPr>
        <w:t>/3:</w:t>
      </w:r>
      <w:r w:rsidRPr="009144D4">
        <w:tab/>
        <w:t xml:space="preserve">The MG is required to support H.248 statistics according </w:t>
      </w:r>
      <w:r w:rsidR="00483869" w:rsidRPr="009144D4">
        <w:t xml:space="preserve">to </w:t>
      </w:r>
      <w:r w:rsidRPr="009144D4">
        <w:t xml:space="preserve">the </w:t>
      </w:r>
      <w:r w:rsidRPr="009144D4">
        <w:rPr>
          <w:i/>
        </w:rPr>
        <w:t>RTCP XR Block Reporting</w:t>
      </w:r>
      <w:r w:rsidRPr="009144D4">
        <w:t xml:space="preserve"> package [ITU-T H.248.48].</w:t>
      </w:r>
    </w:p>
    <w:p w:rsidR="009741F0" w:rsidRPr="009144D4" w:rsidRDefault="009741F0" w:rsidP="009741F0">
      <w:r w:rsidRPr="009144D4">
        <w:rPr>
          <w:b/>
          <w:bCs/>
        </w:rPr>
        <w:t>R-8.5</w:t>
      </w:r>
      <w:r w:rsidR="00800C9A" w:rsidRPr="009144D4">
        <w:rPr>
          <w:b/>
          <w:bCs/>
        </w:rPr>
        <w:t>.1</w:t>
      </w:r>
      <w:r w:rsidRPr="009144D4">
        <w:rPr>
          <w:b/>
          <w:bCs/>
        </w:rPr>
        <w:t>/4:</w:t>
      </w:r>
      <w:r w:rsidRPr="009144D4">
        <w:tab/>
        <w:t xml:space="preserve">The MG is required to support H.248 statistics according </w:t>
      </w:r>
      <w:r w:rsidR="00483869" w:rsidRPr="009144D4">
        <w:t xml:space="preserve">to </w:t>
      </w:r>
      <w:r w:rsidRPr="009144D4">
        <w:t xml:space="preserve">the </w:t>
      </w:r>
      <w:r w:rsidRPr="009144D4">
        <w:rPr>
          <w:i/>
        </w:rPr>
        <w:t>RTP application data</w:t>
      </w:r>
      <w:r w:rsidRPr="009144D4">
        <w:t xml:space="preserve"> package [ITU-T H.248.58].</w:t>
      </w:r>
    </w:p>
    <w:p w:rsidR="009741F0" w:rsidRPr="009144D4" w:rsidRDefault="009741F0" w:rsidP="009741F0">
      <w:r w:rsidRPr="009144D4">
        <w:rPr>
          <w:b/>
          <w:bCs/>
        </w:rPr>
        <w:t>R-8.5</w:t>
      </w:r>
      <w:r w:rsidR="00800C9A" w:rsidRPr="009144D4">
        <w:rPr>
          <w:b/>
          <w:bCs/>
        </w:rPr>
        <w:t>.1</w:t>
      </w:r>
      <w:r w:rsidRPr="009144D4">
        <w:rPr>
          <w:b/>
          <w:bCs/>
        </w:rPr>
        <w:t>/5:</w:t>
      </w:r>
      <w:r w:rsidRPr="009144D4">
        <w:tab/>
        <w:t xml:space="preserve">The MG is required to support H.248 statistics according </w:t>
      </w:r>
      <w:r w:rsidR="00483869" w:rsidRPr="009144D4">
        <w:t xml:space="preserve">to </w:t>
      </w:r>
      <w:r w:rsidRPr="009144D4">
        <w:t xml:space="preserve">the </w:t>
      </w:r>
      <w:r w:rsidRPr="009144D4">
        <w:rPr>
          <w:i/>
        </w:rPr>
        <w:t>Received RTCP</w:t>
      </w:r>
      <w:r w:rsidRPr="009144D4">
        <w:t xml:space="preserve"> package [ITU-T H.248.71].</w:t>
      </w:r>
    </w:p>
    <w:p w:rsidR="00800C9A" w:rsidRPr="009144D4" w:rsidRDefault="00800C9A" w:rsidP="00696146">
      <w:pPr>
        <w:pStyle w:val="Heading3"/>
      </w:pPr>
      <w:bookmarkStart w:id="101" w:name="_Toc370838627"/>
      <w:bookmarkStart w:id="102" w:name="_Toc323893689"/>
      <w:bookmarkStart w:id="103" w:name="_Toc340158226"/>
      <w:r w:rsidRPr="009144D4">
        <w:t>8.5.2</w:t>
      </w:r>
      <w:r w:rsidRPr="009144D4">
        <w:tab/>
        <w:t>Reporting control</w:t>
      </w:r>
      <w:bookmarkEnd w:id="101"/>
    </w:p>
    <w:p w:rsidR="00757E5A" w:rsidRPr="009144D4" w:rsidRDefault="00800C9A">
      <w:r w:rsidRPr="00080137">
        <w:t>The principal H.248 control capabilities for statistics reporting are summarized in Appendix IV/</w:t>
      </w:r>
      <w:r w:rsidRPr="009144D4">
        <w:t xml:space="preserve">[ITU-T H.248.1]. </w:t>
      </w:r>
      <w:r w:rsidR="00090324">
        <w:t>The f</w:t>
      </w:r>
      <w:r w:rsidRPr="009144D4">
        <w:t>ollowing three major practices may be considered from H.248 command perspective:</w:t>
      </w:r>
    </w:p>
    <w:p w:rsidR="00800C9A" w:rsidRPr="009144D4" w:rsidRDefault="00800C9A" w:rsidP="00800C9A">
      <w:r w:rsidRPr="009144D4">
        <w:rPr>
          <w:b/>
          <w:bCs/>
        </w:rPr>
        <w:t>R-8.5.2/1:</w:t>
      </w:r>
      <w:r w:rsidRPr="009144D4">
        <w:tab/>
        <w:t xml:space="preserve">The MG is required to support H.248 statistics reporting at the </w:t>
      </w:r>
      <w:r w:rsidR="005B5AAD" w:rsidRPr="009144D4">
        <w:rPr>
          <w:i/>
        </w:rPr>
        <w:t>end of communication phases</w:t>
      </w:r>
      <w:r w:rsidRPr="009144D4">
        <w:t xml:space="preserve"> only (i.e., related to SUBTRACT command).</w:t>
      </w:r>
    </w:p>
    <w:p w:rsidR="00800C9A" w:rsidRPr="009144D4" w:rsidRDefault="00800C9A" w:rsidP="00800C9A">
      <w:r w:rsidRPr="009144D4">
        <w:rPr>
          <w:b/>
          <w:bCs/>
        </w:rPr>
        <w:t>R-8.5.2/2:</w:t>
      </w:r>
      <w:r w:rsidRPr="009144D4">
        <w:tab/>
        <w:t xml:space="preserve">The MG is required to support H.248 statistics reporting </w:t>
      </w:r>
      <w:r w:rsidR="005B5AAD" w:rsidRPr="009144D4">
        <w:rPr>
          <w:i/>
        </w:rPr>
        <w:t>during active communication phases</w:t>
      </w:r>
      <w:r w:rsidRPr="009144D4">
        <w:t xml:space="preserve"> on request by the MGC (i.e., related to AUDITVALUE command).</w:t>
      </w:r>
    </w:p>
    <w:p w:rsidR="00800C9A" w:rsidRPr="009144D4" w:rsidRDefault="00800C9A" w:rsidP="00800C9A">
      <w:r w:rsidRPr="009144D4">
        <w:rPr>
          <w:b/>
          <w:bCs/>
        </w:rPr>
        <w:t>R-8.5.2/3:</w:t>
      </w:r>
      <w:r w:rsidRPr="009144D4">
        <w:tab/>
        <w:t xml:space="preserve">The MG is required to support H.248 statistics reporting </w:t>
      </w:r>
      <w:r w:rsidR="005B5AAD" w:rsidRPr="009144D4">
        <w:rPr>
          <w:i/>
        </w:rPr>
        <w:t>during active communication phases</w:t>
      </w:r>
      <w:r w:rsidRPr="009144D4">
        <w:t xml:space="preserve"> dependent on configured reporting conditions (i.e., related to [ITU-T H.248.47] and NOTIFY command).</w:t>
      </w:r>
    </w:p>
    <w:p w:rsidR="002B1D35" w:rsidRPr="009144D4" w:rsidRDefault="000D3CEA" w:rsidP="00BD54CA">
      <w:pPr>
        <w:pStyle w:val="Heading2"/>
      </w:pPr>
      <w:bookmarkStart w:id="104" w:name="_Toc370838628"/>
      <w:r w:rsidRPr="009144D4">
        <w:t>8.</w:t>
      </w:r>
      <w:r w:rsidR="002B1D35" w:rsidRPr="009144D4">
        <w:t>6</w:t>
      </w:r>
      <w:r w:rsidR="002B1D35" w:rsidRPr="009144D4">
        <w:tab/>
        <w:t>H.248 MG as filtering point (for RTCP traffic)</w:t>
      </w:r>
      <w:bookmarkEnd w:id="100"/>
      <w:r w:rsidR="002B1D35" w:rsidRPr="009144D4">
        <w:t xml:space="preserve"> (FP)</w:t>
      </w:r>
      <w:bookmarkEnd w:id="102"/>
      <w:bookmarkEnd w:id="103"/>
      <w:bookmarkEnd w:id="104"/>
    </w:p>
    <w:p w:rsidR="00BC3074" w:rsidRPr="009144D4" w:rsidRDefault="00BC3074" w:rsidP="00BC3074">
      <w:r w:rsidRPr="009144D4">
        <w:t>Example scenarios with filtering support are illustrated in Appendix I, see use cases 2, 3, 4, 6 and 7. The specific filter capabilities are basically given by the particular filter rule conditions and filter rule actions (see clause 3.2.3). The level of conditions and actions is useful for the derivation of filter requirements.</w:t>
      </w:r>
    </w:p>
    <w:p w:rsidR="002B1D35" w:rsidRPr="009144D4" w:rsidRDefault="00BC3074" w:rsidP="00BC3074">
      <w:r w:rsidRPr="009144D4">
        <w:t>Identification requirements, hierarchically ordered:</w:t>
      </w:r>
    </w:p>
    <w:p w:rsidR="002B1D35" w:rsidRPr="009144D4" w:rsidRDefault="002B1D35" w:rsidP="004D3BA6">
      <w:bookmarkStart w:id="105" w:name="_Toc314837739"/>
      <w:r w:rsidRPr="009144D4">
        <w:rPr>
          <w:b/>
          <w:bCs/>
        </w:rPr>
        <w:t>R-</w:t>
      </w:r>
      <w:r w:rsidR="000D3CEA" w:rsidRPr="009144D4">
        <w:rPr>
          <w:b/>
          <w:bCs/>
        </w:rPr>
        <w:t>8.</w:t>
      </w:r>
      <w:r w:rsidRPr="009144D4">
        <w:rPr>
          <w:b/>
          <w:bCs/>
        </w:rPr>
        <w:t>6/1:</w:t>
      </w:r>
      <w:r w:rsidRPr="009144D4">
        <w:tab/>
        <w:t xml:space="preserve">The MG is required to support </w:t>
      </w:r>
      <w:r w:rsidR="00BC3074" w:rsidRPr="009144D4">
        <w:t xml:space="preserve">filter rule conditions related to the identification of </w:t>
      </w:r>
      <w:r w:rsidR="00BC3074" w:rsidRPr="009144D4">
        <w:rPr>
          <w:i/>
        </w:rPr>
        <w:t>RTP/RTCP traffic</w:t>
      </w:r>
      <w:r w:rsidR="00BC3074" w:rsidRPr="009144D4">
        <w:t xml:space="preserve"> as such (e.g., related to the usual 5-tuple for an RTCP control flow (under the condition of separate IP transport connections for RTP and RTCP))</w:t>
      </w:r>
      <w:r w:rsidRPr="009144D4">
        <w:t>.</w:t>
      </w:r>
    </w:p>
    <w:p w:rsidR="00BC3074" w:rsidRPr="009144D4" w:rsidRDefault="00BC3074" w:rsidP="00BC3074">
      <w:r w:rsidRPr="009144D4">
        <w:rPr>
          <w:b/>
          <w:bCs/>
        </w:rPr>
        <w:t>R-8.6/2:</w:t>
      </w:r>
      <w:r w:rsidRPr="009144D4">
        <w:tab/>
        <w:t xml:space="preserve">The MG is required to support filter rule conditions related to the identification of RTCP packets based on the </w:t>
      </w:r>
      <w:r w:rsidR="002357EB" w:rsidRPr="009144D4">
        <w:rPr>
          <w:i/>
        </w:rPr>
        <w:t>RTCP packet type</w:t>
      </w:r>
      <w:r w:rsidRPr="009144D4">
        <w:t xml:space="preserve"> (PT) codepoint.</w:t>
      </w:r>
    </w:p>
    <w:p w:rsidR="00BC3074" w:rsidRPr="009144D4" w:rsidRDefault="00BC3074" w:rsidP="00BC3074">
      <w:r w:rsidRPr="009144D4">
        <w:rPr>
          <w:b/>
          <w:bCs/>
        </w:rPr>
        <w:t>R-8.6/3:</w:t>
      </w:r>
      <w:r w:rsidRPr="009144D4">
        <w:tab/>
        <w:t xml:space="preserve">The MG is required to support filter rule conditions related to the identification of RTCP report block structures based on the </w:t>
      </w:r>
      <w:r w:rsidR="002357EB" w:rsidRPr="009144D4">
        <w:rPr>
          <w:i/>
        </w:rPr>
        <w:t>RTCP block type</w:t>
      </w:r>
      <w:r w:rsidRPr="009144D4">
        <w:t xml:space="preserve"> (BT) codepoint.</w:t>
      </w:r>
    </w:p>
    <w:p w:rsidR="00BC3074" w:rsidRPr="009144D4" w:rsidRDefault="00BC3074" w:rsidP="00BC3074">
      <w:r w:rsidRPr="009144D4">
        <w:rPr>
          <w:b/>
          <w:bCs/>
        </w:rPr>
        <w:t>R-8.6/4:</w:t>
      </w:r>
      <w:r w:rsidRPr="009144D4">
        <w:tab/>
        <w:t>The MG is required to support filter rule conditions related to the identification of a</w:t>
      </w:r>
      <w:r w:rsidR="007279E8" w:rsidRPr="009144D4">
        <w:t>n</w:t>
      </w:r>
      <w:r w:rsidRPr="009144D4">
        <w:t xml:space="preserve"> individual </w:t>
      </w:r>
      <w:r w:rsidR="002357EB" w:rsidRPr="009144D4">
        <w:rPr>
          <w:i/>
        </w:rPr>
        <w:t>metric</w:t>
      </w:r>
      <w:r w:rsidRPr="009144D4">
        <w:t xml:space="preserve"> within an RTCP report block, based on the report block structure.</w:t>
      </w:r>
    </w:p>
    <w:p w:rsidR="00BC3074" w:rsidRPr="009144D4" w:rsidRDefault="00BC3074" w:rsidP="00BC3074">
      <w:r w:rsidRPr="009144D4">
        <w:t>Action execution requirements:</w:t>
      </w:r>
    </w:p>
    <w:p w:rsidR="00BC3074" w:rsidRPr="009144D4" w:rsidRDefault="00BC3074" w:rsidP="00BC3074">
      <w:r w:rsidRPr="009144D4">
        <w:t xml:space="preserve">a) action type </w:t>
      </w:r>
      <w:r w:rsidR="009144D4" w:rsidRPr="009144D4">
        <w:t>"</w:t>
      </w:r>
      <w:r w:rsidRPr="009144D4">
        <w:t>forwarding</w:t>
      </w:r>
      <w:r w:rsidR="009144D4" w:rsidRPr="009144D4">
        <w:t>"</w:t>
      </w:r>
      <w:r w:rsidRPr="009144D4">
        <w:t>:</w:t>
      </w:r>
    </w:p>
    <w:p w:rsidR="00BC3074" w:rsidRPr="009144D4" w:rsidRDefault="00BC3074" w:rsidP="00BC3074">
      <w:r w:rsidRPr="009144D4">
        <w:rPr>
          <w:b/>
          <w:bCs/>
        </w:rPr>
        <w:t>R-8.6/5:</w:t>
      </w:r>
      <w:r w:rsidRPr="009144D4">
        <w:tab/>
        <w:t xml:space="preserve">The MG is required to support unmodified forwarding of information entities according </w:t>
      </w:r>
      <w:r w:rsidR="00090324">
        <w:t xml:space="preserve">to </w:t>
      </w:r>
      <w:r w:rsidRPr="009144D4">
        <w:t xml:space="preserve">requirements R-8.6/1-4, as </w:t>
      </w:r>
      <w:r w:rsidR="007279E8" w:rsidRPr="009144D4">
        <w:t xml:space="preserve">the </w:t>
      </w:r>
      <w:r w:rsidRPr="009144D4">
        <w:t>default action.</w:t>
      </w:r>
    </w:p>
    <w:p w:rsidR="00BC3074" w:rsidRPr="009144D4" w:rsidRDefault="00BC3074" w:rsidP="00BC3074">
      <w:r w:rsidRPr="009144D4">
        <w:t xml:space="preserve">b) action type </w:t>
      </w:r>
      <w:r w:rsidR="009144D4" w:rsidRPr="009144D4">
        <w:t>"</w:t>
      </w:r>
      <w:r w:rsidRPr="009144D4">
        <w:t>blocking</w:t>
      </w:r>
      <w:r w:rsidR="009144D4" w:rsidRPr="009144D4">
        <w:t>"</w:t>
      </w:r>
      <w:r w:rsidRPr="009144D4">
        <w:t>:</w:t>
      </w:r>
    </w:p>
    <w:p w:rsidR="00BC3074" w:rsidRPr="009144D4" w:rsidRDefault="00BC3074" w:rsidP="00BC3074">
      <w:r w:rsidRPr="009144D4">
        <w:rPr>
          <w:b/>
          <w:bCs/>
        </w:rPr>
        <w:t>R-8.6/6:</w:t>
      </w:r>
      <w:r w:rsidRPr="009144D4">
        <w:tab/>
        <w:t xml:space="preserve">The MG is required to support blocking of the entire </w:t>
      </w:r>
      <w:r w:rsidRPr="009144D4">
        <w:rPr>
          <w:i/>
        </w:rPr>
        <w:t>RTCP traffic</w:t>
      </w:r>
      <w:r w:rsidRPr="009144D4">
        <w:t xml:space="preserve">. </w:t>
      </w:r>
    </w:p>
    <w:p w:rsidR="00BC3074" w:rsidRPr="009144D4" w:rsidRDefault="00BC3074" w:rsidP="00BD54CA">
      <w:pPr>
        <w:pStyle w:val="Note"/>
        <w:ind w:left="567"/>
      </w:pPr>
      <w:r w:rsidRPr="009144D4">
        <w:t xml:space="preserve">NOTE 1 – This action may be subject of </w:t>
      </w:r>
      <w:r w:rsidR="009144D4" w:rsidRPr="009144D4">
        <w:t>"</w:t>
      </w:r>
      <w:r w:rsidRPr="009144D4">
        <w:t>abnormal traffic handling</w:t>
      </w:r>
      <w:r w:rsidR="009144D4" w:rsidRPr="009144D4">
        <w:t>"</w:t>
      </w:r>
      <w:r w:rsidRPr="009144D4">
        <w:t>, but may violate end-to-end RTCP protocol applications.</w:t>
      </w:r>
    </w:p>
    <w:p w:rsidR="00BC3074" w:rsidRPr="009144D4" w:rsidRDefault="00BC3074" w:rsidP="00BC3074">
      <w:r w:rsidRPr="009144D4">
        <w:rPr>
          <w:b/>
          <w:bCs/>
        </w:rPr>
        <w:t>R-8.6/7:</w:t>
      </w:r>
      <w:r w:rsidRPr="009144D4">
        <w:tab/>
        <w:t xml:space="preserve">The MG is required to support blocking of specific </w:t>
      </w:r>
      <w:r w:rsidRPr="009144D4">
        <w:rPr>
          <w:i/>
        </w:rPr>
        <w:t>RTCP packet types</w:t>
      </w:r>
      <w:r w:rsidRPr="009144D4">
        <w:t xml:space="preserve">. </w:t>
      </w:r>
    </w:p>
    <w:p w:rsidR="00BC3074" w:rsidRPr="009144D4" w:rsidRDefault="00BC3074" w:rsidP="00BD54CA">
      <w:pPr>
        <w:pStyle w:val="Note"/>
        <w:ind w:left="567"/>
      </w:pPr>
      <w:r w:rsidRPr="009144D4">
        <w:t>NOTE 2 – This action may relate to the discard of an entire RTCP packet or the removal of an individual RTCP packet unit in case of a compound RTCP packet.</w:t>
      </w:r>
    </w:p>
    <w:p w:rsidR="00BC3074" w:rsidRPr="009144D4" w:rsidRDefault="00BC3074" w:rsidP="00BC3074">
      <w:r w:rsidRPr="009144D4">
        <w:rPr>
          <w:b/>
          <w:bCs/>
        </w:rPr>
        <w:t>R-8.6/8:</w:t>
      </w:r>
      <w:r w:rsidRPr="009144D4">
        <w:tab/>
        <w:t xml:space="preserve">The MG is required to support blocking of specific </w:t>
      </w:r>
      <w:r w:rsidRPr="009144D4">
        <w:rPr>
          <w:i/>
        </w:rPr>
        <w:t>RTCP block types</w:t>
      </w:r>
      <w:r w:rsidRPr="009144D4">
        <w:t xml:space="preserve">. </w:t>
      </w:r>
    </w:p>
    <w:p w:rsidR="00BC3074" w:rsidRPr="009144D4" w:rsidRDefault="00BC3074" w:rsidP="00BD54CA">
      <w:pPr>
        <w:pStyle w:val="Note"/>
        <w:ind w:left="567"/>
      </w:pPr>
      <w:r w:rsidRPr="009144D4">
        <w:t>NOTE 3 – The identified RTCP block would be entirely removed from an RTCP XR packet.</w:t>
      </w:r>
    </w:p>
    <w:p w:rsidR="00BC3074" w:rsidRPr="009144D4" w:rsidRDefault="00BC3074" w:rsidP="00BC3074">
      <w:r w:rsidRPr="009144D4">
        <w:t xml:space="preserve">c) action type </w:t>
      </w:r>
      <w:r w:rsidR="009144D4" w:rsidRPr="009144D4">
        <w:t>"</w:t>
      </w:r>
      <w:r w:rsidRPr="009144D4">
        <w:t>modification</w:t>
      </w:r>
      <w:r w:rsidR="009144D4" w:rsidRPr="009144D4">
        <w:t>"</w:t>
      </w:r>
      <w:r w:rsidRPr="009144D4">
        <w:t>:</w:t>
      </w:r>
    </w:p>
    <w:p w:rsidR="00BC3074" w:rsidRPr="009144D4" w:rsidRDefault="00BC3074" w:rsidP="00BC3074">
      <w:r w:rsidRPr="009144D4">
        <w:rPr>
          <w:b/>
          <w:bCs/>
        </w:rPr>
        <w:t>R-8.6/9:</w:t>
      </w:r>
      <w:r w:rsidRPr="009144D4">
        <w:tab/>
        <w:t xml:space="preserve">The MG is required to support the modification of an individual measurement value, i.e., the carried value of a specific metric type in an RTCP packet. Any concrete modification operation (such as a default value setting, value resetting, setting of a specific value) is out of scope of this Recommendation. </w:t>
      </w:r>
    </w:p>
    <w:p w:rsidR="00BC3074" w:rsidRPr="009144D4" w:rsidRDefault="00BC3074" w:rsidP="00BD54CA">
      <w:pPr>
        <w:pStyle w:val="Note"/>
        <w:ind w:left="567"/>
      </w:pPr>
      <w:r w:rsidRPr="009144D4">
        <w:t>NOTE 4 – Such an action is typically requested by a network operator, which do</w:t>
      </w:r>
      <w:r w:rsidR="00495AC7">
        <w:t>es</w:t>
      </w:r>
      <w:r w:rsidRPr="009144D4">
        <w:t xml:space="preserve"> not want to disclose </w:t>
      </w:r>
      <w:r w:rsidR="00090324">
        <w:t>its</w:t>
      </w:r>
      <w:r w:rsidR="00090324" w:rsidRPr="009144D4">
        <w:t xml:space="preserve"> </w:t>
      </w:r>
      <w:r w:rsidRPr="009144D4">
        <w:t>own measurement results to peering partners.</w:t>
      </w:r>
    </w:p>
    <w:p w:rsidR="002B1D35" w:rsidRPr="009144D4" w:rsidRDefault="00BC3074" w:rsidP="002B1D35">
      <w:r w:rsidRPr="009144D4">
        <w:t xml:space="preserve">All above actions should be executed in a protocol correct manner, i.e., any modified RTP/L4/IP packet should be syntactically correct, which may imply the adaptation of length, padding and/or </w:t>
      </w:r>
      <w:r w:rsidR="00090324">
        <w:t xml:space="preserve">recalculation of </w:t>
      </w:r>
      <w:r w:rsidRPr="009144D4">
        <w:t>checksum information.</w:t>
      </w:r>
    </w:p>
    <w:p w:rsidR="002B1D35" w:rsidRPr="009144D4" w:rsidRDefault="000D3CEA" w:rsidP="00BD54CA">
      <w:pPr>
        <w:pStyle w:val="Heading2"/>
      </w:pPr>
      <w:bookmarkStart w:id="106" w:name="_Toc323893690"/>
      <w:bookmarkStart w:id="107" w:name="_Toc340158227"/>
      <w:bookmarkStart w:id="108" w:name="_Toc370838629"/>
      <w:r w:rsidRPr="009144D4">
        <w:t>8.</w:t>
      </w:r>
      <w:r w:rsidR="002B1D35" w:rsidRPr="009144D4">
        <w:t>7</w:t>
      </w:r>
      <w:r w:rsidR="002B1D35" w:rsidRPr="009144D4">
        <w:tab/>
        <w:t>H.248 MG as loopback point (for RTP/RTCP traffic)</w:t>
      </w:r>
      <w:bookmarkEnd w:id="105"/>
      <w:r w:rsidR="002B1D35" w:rsidRPr="009144D4">
        <w:t xml:space="preserve"> (LP)</w:t>
      </w:r>
      <w:bookmarkEnd w:id="106"/>
      <w:bookmarkEnd w:id="107"/>
      <w:bookmarkEnd w:id="108"/>
    </w:p>
    <w:p w:rsidR="00090324" w:rsidRDefault="0031114E" w:rsidP="002B1D35">
      <w:r w:rsidRPr="009144D4">
        <w:t>There are multiple loopback options:</w:t>
      </w:r>
    </w:p>
    <w:p w:rsidR="002B1D35" w:rsidRPr="009144D4" w:rsidRDefault="0031114E" w:rsidP="002B1D35">
      <w:r w:rsidRPr="009144D4">
        <w:rPr>
          <w:b/>
          <w:bCs/>
        </w:rPr>
        <w:t>R-8.7/1:</w:t>
      </w:r>
      <w:r w:rsidRPr="009144D4">
        <w:tab/>
        <w:t xml:space="preserve">The MG is required to support a LP in </w:t>
      </w:r>
      <w:r w:rsidR="009144D4" w:rsidRPr="009144D4">
        <w:t>"</w:t>
      </w:r>
      <w:r w:rsidRPr="009144D4">
        <w:t>native H.248</w:t>
      </w:r>
      <w:r w:rsidR="009144D4" w:rsidRPr="009144D4">
        <w:t>"</w:t>
      </w:r>
      <w:r w:rsidRPr="009144D4">
        <w:t xml:space="preserve"> mode, i.e. due to a StreamMode property value </w:t>
      </w:r>
      <w:r w:rsidR="002357EB" w:rsidRPr="009144D4">
        <w:rPr>
          <w:i/>
        </w:rPr>
        <w:t>LoopBack</w:t>
      </w:r>
      <w:r w:rsidRPr="009144D4">
        <w:t xml:space="preserve"> setting.</w:t>
      </w:r>
    </w:p>
    <w:p w:rsidR="002B1D35" w:rsidRPr="009144D4" w:rsidRDefault="002B1D35" w:rsidP="004D3BA6">
      <w:r w:rsidRPr="009144D4">
        <w:rPr>
          <w:b/>
          <w:bCs/>
        </w:rPr>
        <w:t>R-</w:t>
      </w:r>
      <w:r w:rsidR="000D3CEA" w:rsidRPr="009144D4">
        <w:rPr>
          <w:b/>
          <w:bCs/>
        </w:rPr>
        <w:t>8.</w:t>
      </w:r>
      <w:r w:rsidRPr="009144D4">
        <w:rPr>
          <w:b/>
          <w:bCs/>
        </w:rPr>
        <w:t>7/</w:t>
      </w:r>
      <w:r w:rsidR="0031114E" w:rsidRPr="009144D4">
        <w:rPr>
          <w:b/>
          <w:bCs/>
        </w:rPr>
        <w:t>2</w:t>
      </w:r>
      <w:r w:rsidRPr="009144D4">
        <w:rPr>
          <w:b/>
          <w:bCs/>
        </w:rPr>
        <w:t>:</w:t>
      </w:r>
      <w:r w:rsidRPr="009144D4">
        <w:tab/>
        <w:t xml:space="preserve">The MG is required to support </w:t>
      </w:r>
      <w:r w:rsidR="0031114E" w:rsidRPr="009144D4">
        <w:t>a LP</w:t>
      </w:r>
      <w:r w:rsidR="007279E8" w:rsidRPr="009144D4">
        <w:t xml:space="preserve"> </w:t>
      </w:r>
      <w:r w:rsidR="0031114E" w:rsidRPr="009144D4">
        <w:t xml:space="preserve">according </w:t>
      </w:r>
      <w:r w:rsidR="007279E8" w:rsidRPr="009144D4">
        <w:t xml:space="preserve">to </w:t>
      </w:r>
      <w:r w:rsidR="0031114E" w:rsidRPr="009144D4">
        <w:t xml:space="preserve">[b-IETF </w:t>
      </w:r>
      <w:r w:rsidR="00FE4164">
        <w:t>RFC </w:t>
      </w:r>
      <w:r w:rsidR="00C51ED8" w:rsidRPr="00080137">
        <w:t>6849</w:t>
      </w:r>
      <w:r w:rsidR="0031114E" w:rsidRPr="009144D4">
        <w:t xml:space="preserve">] in </w:t>
      </w:r>
      <w:r w:rsidR="009144D4" w:rsidRPr="009144D4">
        <w:t>"</w:t>
      </w:r>
      <w:r w:rsidR="0031114E" w:rsidRPr="009144D4">
        <w:t>encapsulated packet loopback</w:t>
      </w:r>
      <w:r w:rsidR="009144D4" w:rsidRPr="009144D4">
        <w:t>"</w:t>
      </w:r>
      <w:r w:rsidR="0031114E" w:rsidRPr="009144D4">
        <w:t xml:space="preserve"> mode.</w:t>
      </w:r>
    </w:p>
    <w:p w:rsidR="0031114E" w:rsidRPr="009144D4" w:rsidRDefault="0031114E" w:rsidP="0031114E">
      <w:r w:rsidRPr="009144D4">
        <w:rPr>
          <w:b/>
          <w:bCs/>
        </w:rPr>
        <w:t>R-8.7/3:</w:t>
      </w:r>
      <w:r w:rsidRPr="009144D4">
        <w:tab/>
        <w:t xml:space="preserve">The MG is required to support a LP according </w:t>
      </w:r>
      <w:r w:rsidR="007279E8" w:rsidRPr="009144D4">
        <w:t xml:space="preserve">to </w:t>
      </w:r>
      <w:r w:rsidRPr="009144D4">
        <w:t xml:space="preserve">[b-IETF </w:t>
      </w:r>
      <w:r w:rsidR="00FE4164">
        <w:t>RFC </w:t>
      </w:r>
      <w:r w:rsidR="00C51ED8" w:rsidRPr="00080137">
        <w:t>6849</w:t>
      </w:r>
      <w:r w:rsidRPr="009144D4">
        <w:t xml:space="preserve">] in </w:t>
      </w:r>
      <w:r w:rsidR="009144D4" w:rsidRPr="009144D4">
        <w:t>"</w:t>
      </w:r>
      <w:r w:rsidRPr="009144D4">
        <w:t>direct loopback</w:t>
      </w:r>
      <w:r w:rsidR="009144D4" w:rsidRPr="009144D4">
        <w:t>"</w:t>
      </w:r>
      <w:r w:rsidRPr="009144D4">
        <w:t xml:space="preserve"> mode.</w:t>
      </w:r>
    </w:p>
    <w:p w:rsidR="002B1D35" w:rsidRPr="009144D4" w:rsidRDefault="0031114E" w:rsidP="002B1D35">
      <w:r w:rsidRPr="009144D4">
        <w:rPr>
          <w:b/>
          <w:bCs/>
        </w:rPr>
        <w:t>R-8.7/4:</w:t>
      </w:r>
      <w:r w:rsidRPr="009144D4">
        <w:tab/>
        <w:t xml:space="preserve">The MG is required to support a LP according </w:t>
      </w:r>
      <w:r w:rsidR="007279E8" w:rsidRPr="009144D4">
        <w:t xml:space="preserve">to </w:t>
      </w:r>
      <w:r w:rsidRPr="009144D4">
        <w:t xml:space="preserve">[b-IETF </w:t>
      </w:r>
      <w:r w:rsidR="00FE4164">
        <w:t>RFC </w:t>
      </w:r>
      <w:r w:rsidR="00C51ED8" w:rsidRPr="00080137">
        <w:t>6849</w:t>
      </w:r>
      <w:r w:rsidRPr="009144D4">
        <w:t xml:space="preserve">] in </w:t>
      </w:r>
      <w:r w:rsidR="009144D4" w:rsidRPr="009144D4">
        <w:t>"</w:t>
      </w:r>
      <w:r w:rsidRPr="009144D4">
        <w:t>media loopback</w:t>
      </w:r>
      <w:r w:rsidR="009144D4" w:rsidRPr="009144D4">
        <w:t>"</w:t>
      </w:r>
      <w:r w:rsidRPr="009144D4">
        <w:t xml:space="preserve"> mode.</w:t>
      </w:r>
    </w:p>
    <w:p w:rsidR="002B1D35" w:rsidRPr="009144D4" w:rsidRDefault="000D3CEA" w:rsidP="00BD54CA">
      <w:pPr>
        <w:pStyle w:val="Heading2"/>
      </w:pPr>
      <w:bookmarkStart w:id="109" w:name="_Toc314837741"/>
      <w:bookmarkStart w:id="110" w:name="_Toc323893692"/>
      <w:bookmarkStart w:id="111" w:name="_Toc340158228"/>
      <w:bookmarkStart w:id="112" w:name="_Toc370838630"/>
      <w:r w:rsidRPr="009144D4">
        <w:t>8</w:t>
      </w:r>
      <w:r w:rsidR="0031114E" w:rsidRPr="009144D4">
        <w:t>.8</w:t>
      </w:r>
      <w:r w:rsidR="002B1D35" w:rsidRPr="009144D4">
        <w:tab/>
        <w:t>Support of specific RTP topologies</w:t>
      </w:r>
      <w:bookmarkEnd w:id="109"/>
      <w:bookmarkEnd w:id="110"/>
      <w:bookmarkEnd w:id="111"/>
      <w:bookmarkEnd w:id="112"/>
    </w:p>
    <w:p w:rsidR="002B1D35" w:rsidRPr="009144D4" w:rsidRDefault="009B6C7B" w:rsidP="007F3B64">
      <w:r w:rsidRPr="009144D4">
        <w:t xml:space="preserve">The relation between RTCP services and RTP topologies in H.248 entities </w:t>
      </w:r>
      <w:r w:rsidR="00985071" w:rsidRPr="009144D4">
        <w:t>is</w:t>
      </w:r>
      <w:r w:rsidRPr="009144D4">
        <w:t xml:space="preserve"> described in [</w:t>
      </w:r>
      <w:r w:rsidR="00E43F60" w:rsidRPr="009144D4">
        <w:t>b-</w:t>
      </w:r>
      <w:r w:rsidRPr="009144D4">
        <w:t>ITU-T H.248</w:t>
      </w:r>
      <w:r w:rsidR="00BD338C">
        <w:t>.88</w:t>
      </w:r>
      <w:r w:rsidRPr="009144D4">
        <w:t>]. Performance monitoring based o</w:t>
      </w:r>
      <w:r w:rsidR="00090324">
        <w:t>f</w:t>
      </w:r>
      <w:r w:rsidRPr="009144D4">
        <w:t xml:space="preserve"> RTCP XR belongs to supplementary RTCP services which are basically an overlay function and hence independent of RTP topologies</w:t>
      </w:r>
      <w:r w:rsidR="00090324">
        <w:t>.</w:t>
      </w:r>
      <w:r w:rsidRPr="009144D4">
        <w:t xml:space="preserve"> </w:t>
      </w:r>
      <w:r w:rsidR="00090324">
        <w:t>W</w:t>
      </w:r>
      <w:r w:rsidR="007F3B64" w:rsidRPr="009144D4">
        <w:t xml:space="preserve">hereas </w:t>
      </w:r>
      <w:r w:rsidRPr="009144D4">
        <w:t xml:space="preserve">performance monitoring using RTCP basic reports (such as SR, RR) </w:t>
      </w:r>
      <w:r w:rsidR="0031114E" w:rsidRPr="009144D4">
        <w:t>w</w:t>
      </w:r>
      <w:r w:rsidRPr="009144D4">
        <w:t>ould depend on RTP topologies.</w:t>
      </w:r>
    </w:p>
    <w:p w:rsidR="002B1D35" w:rsidRPr="009144D4" w:rsidRDefault="002B1D35" w:rsidP="004D3BA6">
      <w:r w:rsidRPr="009144D4">
        <w:rPr>
          <w:b/>
          <w:bCs/>
        </w:rPr>
        <w:t>R-</w:t>
      </w:r>
      <w:r w:rsidR="000D3CEA" w:rsidRPr="009144D4">
        <w:rPr>
          <w:b/>
          <w:bCs/>
        </w:rPr>
        <w:t>8.</w:t>
      </w:r>
      <w:r w:rsidR="00E43F60" w:rsidRPr="009144D4">
        <w:rPr>
          <w:b/>
          <w:bCs/>
        </w:rPr>
        <w:t>8</w:t>
      </w:r>
      <w:r w:rsidRPr="009144D4">
        <w:rPr>
          <w:b/>
          <w:bCs/>
        </w:rPr>
        <w:t>/1:</w:t>
      </w:r>
      <w:r w:rsidRPr="009144D4">
        <w:tab/>
        <w:t xml:space="preserve">The MG is </w:t>
      </w:r>
      <w:r w:rsidR="00E43F60" w:rsidRPr="009144D4">
        <w:t xml:space="preserve">recommended </w:t>
      </w:r>
      <w:r w:rsidRPr="009144D4">
        <w:t xml:space="preserve">to support </w:t>
      </w:r>
      <w:r w:rsidR="00E43F60" w:rsidRPr="009144D4">
        <w:t xml:space="preserve">RTP topology </w:t>
      </w:r>
      <w:r w:rsidR="009144D4" w:rsidRPr="009144D4">
        <w:t>"</w:t>
      </w:r>
      <w:r w:rsidR="00E43F60" w:rsidRPr="009144D4">
        <w:t>RTP endsystem</w:t>
      </w:r>
      <w:r w:rsidR="009144D4" w:rsidRPr="009144D4">
        <w:t>"</w:t>
      </w:r>
      <w:r w:rsidR="00E43F60" w:rsidRPr="009144D4">
        <w:t xml:space="preserve"> (e.g. in use case 1 (see clause I.2)).</w:t>
      </w:r>
    </w:p>
    <w:p w:rsidR="00E43F60" w:rsidRPr="009144D4" w:rsidRDefault="00E43F60" w:rsidP="00E43F60">
      <w:bookmarkStart w:id="113" w:name="_Toc323893693"/>
      <w:bookmarkStart w:id="114" w:name="_Toc340158229"/>
      <w:r w:rsidRPr="009144D4">
        <w:rPr>
          <w:b/>
          <w:bCs/>
        </w:rPr>
        <w:t>R-8.8/2:</w:t>
      </w:r>
      <w:r w:rsidRPr="009144D4">
        <w:tab/>
        <w:t xml:space="preserve">The MG is recommended to support RTP topology </w:t>
      </w:r>
      <w:r w:rsidR="009144D4" w:rsidRPr="009144D4">
        <w:t>"</w:t>
      </w:r>
      <w:r w:rsidR="005B5AAD" w:rsidRPr="009144D4">
        <w:rPr>
          <w:i/>
        </w:rPr>
        <w:t>Back-to-back RTP endsystem</w:t>
      </w:r>
      <w:r w:rsidR="009144D4" w:rsidRPr="009144D4">
        <w:t>"</w:t>
      </w:r>
      <w:r w:rsidRPr="009144D4">
        <w:t xml:space="preserve"> (e.g. in use case 6 (see clause I.7) with implicit filtering of RTCP measurement reports).</w:t>
      </w:r>
    </w:p>
    <w:p w:rsidR="00E43F60" w:rsidRPr="009144D4" w:rsidRDefault="00E43F60" w:rsidP="00E43F60">
      <w:r w:rsidRPr="009144D4">
        <w:rPr>
          <w:b/>
          <w:bCs/>
        </w:rPr>
        <w:t>R-8.8/3:</w:t>
      </w:r>
      <w:r w:rsidRPr="009144D4">
        <w:tab/>
        <w:t xml:space="preserve">The MG is recommended to support RTP topology </w:t>
      </w:r>
      <w:r w:rsidR="009144D4" w:rsidRPr="009144D4">
        <w:t>"</w:t>
      </w:r>
      <w:r w:rsidR="005B5AAD" w:rsidRPr="009144D4">
        <w:rPr>
          <w:i/>
        </w:rPr>
        <w:t>RTP transport translator</w:t>
      </w:r>
      <w:r w:rsidR="009144D4" w:rsidRPr="009144D4">
        <w:t>"</w:t>
      </w:r>
      <w:r w:rsidRPr="009144D4">
        <w:t xml:space="preserve"> (e.g. in use case 2 (see clause I.3) with support of RTP-aware transport level metrics according RTCP basic reports).</w:t>
      </w:r>
    </w:p>
    <w:p w:rsidR="00E43F60" w:rsidRPr="009144D4" w:rsidRDefault="00E43F60" w:rsidP="00E43F60">
      <w:r w:rsidRPr="009144D4">
        <w:rPr>
          <w:b/>
          <w:bCs/>
        </w:rPr>
        <w:t>R-8.8/4:</w:t>
      </w:r>
      <w:r w:rsidRPr="009144D4">
        <w:tab/>
        <w:t xml:space="preserve">The MG is recommended to support RTP topology </w:t>
      </w:r>
      <w:r w:rsidR="009144D4" w:rsidRPr="009144D4">
        <w:t>"</w:t>
      </w:r>
      <w:r w:rsidRPr="009144D4">
        <w:rPr>
          <w:i/>
        </w:rPr>
        <w:t>RTP media translator</w:t>
      </w:r>
      <w:r w:rsidR="009144D4" w:rsidRPr="009144D4">
        <w:t>"</w:t>
      </w:r>
      <w:r w:rsidRPr="009144D4">
        <w:t xml:space="preserve"> (e.g. in case </w:t>
      </w:r>
      <w:r w:rsidR="00090324">
        <w:t xml:space="preserve">of </w:t>
      </w:r>
      <w:r w:rsidRPr="009144D4">
        <w:t>audio transcoding within an end-to-end RTP session).</w:t>
      </w:r>
    </w:p>
    <w:p w:rsidR="0016670B" w:rsidRPr="009144D4" w:rsidRDefault="00BB64E0" w:rsidP="006F5FFA">
      <w:pPr>
        <w:pStyle w:val="Heading1"/>
      </w:pPr>
      <w:bookmarkStart w:id="115" w:name="_Toc370838631"/>
      <w:r w:rsidRPr="009144D4">
        <w:t>9</w:t>
      </w:r>
      <w:r w:rsidR="0016670B" w:rsidRPr="009144D4">
        <w:tab/>
        <w:t>H.248 profile specification guidelines</w:t>
      </w:r>
      <w:bookmarkEnd w:id="113"/>
      <w:bookmarkEnd w:id="114"/>
      <w:bookmarkEnd w:id="115"/>
    </w:p>
    <w:p w:rsidR="0016670B" w:rsidRPr="009144D4" w:rsidRDefault="0016670B" w:rsidP="006F5FFA">
      <w:r w:rsidRPr="009144D4">
        <w:t>This clause provides guidelines for H.248 profile specifications. The structure follows the profile template according to Appendix III/[ITU-T H.248.1].</w:t>
      </w:r>
    </w:p>
    <w:p w:rsidR="003D295D" w:rsidRPr="009144D4" w:rsidRDefault="0016670B" w:rsidP="003D295D">
      <w:r w:rsidRPr="009144D4">
        <w:t xml:space="preserve">The template elements which are not applicable in this Recommendation are indicated by </w:t>
      </w:r>
      <w:r w:rsidR="009144D4" w:rsidRPr="009144D4">
        <w:t>"</w:t>
      </w:r>
      <w:r w:rsidRPr="009144D4">
        <w:rPr>
          <w:i/>
          <w:iCs/>
        </w:rPr>
        <w:t>Subject to profile specification</w:t>
      </w:r>
      <w:r w:rsidR="009144D4" w:rsidRPr="009144D4">
        <w:t>"</w:t>
      </w:r>
      <w:r w:rsidRPr="009144D4">
        <w:t>.</w:t>
      </w:r>
      <w:r w:rsidR="003D295D" w:rsidRPr="009144D4">
        <w:t xml:space="preserve"> </w:t>
      </w:r>
    </w:p>
    <w:p w:rsidR="00090324" w:rsidRDefault="003D295D" w:rsidP="00090324">
      <w:r w:rsidRPr="009144D4">
        <w:t>Any profile guidelines are primarily dependent on the concerned network configuration and use case (see examples in Appendix I). The guidelines in this clause are therefore basically conditional. Two exemplary use cases are considered (as described in Appendix V), termed as capability set CS</w:t>
      </w:r>
      <w:r w:rsidR="005B5AAD" w:rsidRPr="009144D4">
        <w:rPr>
          <w:vertAlign w:val="subscript"/>
        </w:rPr>
        <w:t>A</w:t>
      </w:r>
      <w:r w:rsidRPr="009144D4">
        <w:t xml:space="preserve"> and CS</w:t>
      </w:r>
      <w:r w:rsidR="005B5AAD" w:rsidRPr="009144D4">
        <w:rPr>
          <w:vertAlign w:val="subscript"/>
        </w:rPr>
        <w:t>B</w:t>
      </w:r>
      <w:r w:rsidRPr="009144D4">
        <w:t>.</w:t>
      </w:r>
      <w:r w:rsidR="00090324">
        <w:t xml:space="preserve"> </w:t>
      </w:r>
      <w:r w:rsidR="00090324" w:rsidRPr="00724793">
        <w:t>Capability set ‘A’ (CS</w:t>
      </w:r>
      <w:r w:rsidR="00090324" w:rsidRPr="005B5AAD">
        <w:rPr>
          <w:vertAlign w:val="subscript"/>
        </w:rPr>
        <w:t>A</w:t>
      </w:r>
      <w:r w:rsidR="00090324" w:rsidRPr="00724793">
        <w:t>)</w:t>
      </w:r>
      <w:r w:rsidR="00090324">
        <w:t xml:space="preserve"> is</w:t>
      </w:r>
      <w:r w:rsidR="00090324" w:rsidRPr="00724793">
        <w:t xml:space="preserve"> a </w:t>
      </w:r>
      <w:r w:rsidR="00090324" w:rsidRPr="005B5AAD">
        <w:rPr>
          <w:i/>
        </w:rPr>
        <w:t>trunking gateway</w:t>
      </w:r>
      <w:r w:rsidR="00090324" w:rsidRPr="00724793">
        <w:t xml:space="preserve"> performance monitoring scenario according use case 1 (clause I.2); and</w:t>
      </w:r>
      <w:r w:rsidR="00090324">
        <w:t xml:space="preserve"> </w:t>
      </w:r>
      <w:r w:rsidR="00090324" w:rsidRPr="00724793">
        <w:t>Capability set ‘B’ (CS</w:t>
      </w:r>
      <w:r w:rsidR="00090324" w:rsidRPr="00724793">
        <w:rPr>
          <w:vertAlign w:val="subscript"/>
        </w:rPr>
        <w:t>B</w:t>
      </w:r>
      <w:r w:rsidR="00090324" w:rsidRPr="00724793">
        <w:t>)</w:t>
      </w:r>
      <w:r w:rsidR="00090324">
        <w:t xml:space="preserve"> is</w:t>
      </w:r>
      <w:r w:rsidR="00090324" w:rsidRPr="00724793">
        <w:t xml:space="preserve"> a </w:t>
      </w:r>
      <w:r w:rsidR="00090324" w:rsidRPr="005B5AAD">
        <w:rPr>
          <w:i/>
        </w:rPr>
        <w:t>border gateway</w:t>
      </w:r>
      <w:r w:rsidR="00090324" w:rsidRPr="00724793">
        <w:t xml:space="preserve"> performance monitoring scenario according use case 6 (clause I.7).</w:t>
      </w:r>
    </w:p>
    <w:p w:rsidR="0016670B" w:rsidRPr="009144D4" w:rsidRDefault="0016670B" w:rsidP="003D295D"/>
    <w:p w:rsidR="0016670B" w:rsidRPr="009144D4" w:rsidRDefault="000D3CEA" w:rsidP="00BD54CA">
      <w:pPr>
        <w:pStyle w:val="Heading2"/>
      </w:pPr>
      <w:bookmarkStart w:id="116" w:name="_Toc111601327"/>
      <w:bookmarkStart w:id="117" w:name="_Toc111601644"/>
      <w:bookmarkStart w:id="118" w:name="_Toc111601963"/>
      <w:bookmarkStart w:id="119" w:name="_Toc323893694"/>
      <w:bookmarkStart w:id="120" w:name="_Toc340158230"/>
      <w:bookmarkStart w:id="121" w:name="_Toc370838632"/>
      <w:r w:rsidRPr="009144D4">
        <w:t>9.</w:t>
      </w:r>
      <w:r w:rsidR="0016670B" w:rsidRPr="009144D4">
        <w:t>1</w:t>
      </w:r>
      <w:r w:rsidR="0016670B" w:rsidRPr="009144D4">
        <w:tab/>
        <w:t>Profile Identification</w:t>
      </w:r>
      <w:bookmarkEnd w:id="116"/>
      <w:bookmarkEnd w:id="117"/>
      <w:bookmarkEnd w:id="118"/>
      <w:bookmarkEnd w:id="119"/>
      <w:bookmarkEnd w:id="120"/>
      <w:bookmarkEnd w:id="121"/>
    </w:p>
    <w:p w:rsidR="001058F2" w:rsidRPr="009144D4" w:rsidRDefault="001058F2" w:rsidP="001058F2">
      <w:pPr>
        <w:rPr>
          <w:i/>
          <w:iCs/>
        </w:rPr>
      </w:pPr>
      <w:r w:rsidRPr="009144D4">
        <w:rPr>
          <w:i/>
          <w:iCs/>
        </w:rPr>
        <w:t>Subject to profile specification.</w:t>
      </w:r>
    </w:p>
    <w:p w:rsidR="0016670B" w:rsidRPr="009144D4" w:rsidRDefault="000D3CEA" w:rsidP="00BD54CA">
      <w:pPr>
        <w:pStyle w:val="Heading2"/>
      </w:pPr>
      <w:bookmarkStart w:id="122" w:name="_Toc111601328"/>
      <w:bookmarkStart w:id="123" w:name="_Toc111601645"/>
      <w:bookmarkStart w:id="124" w:name="_Toc111601964"/>
      <w:bookmarkStart w:id="125" w:name="_Toc323893695"/>
      <w:bookmarkStart w:id="126" w:name="_Toc340158231"/>
      <w:bookmarkStart w:id="127" w:name="_Toc370838633"/>
      <w:r w:rsidRPr="009144D4">
        <w:t>9.</w:t>
      </w:r>
      <w:r w:rsidR="0016670B" w:rsidRPr="009144D4">
        <w:t>2</w:t>
      </w:r>
      <w:r w:rsidR="0016670B" w:rsidRPr="009144D4">
        <w:tab/>
        <w:t>Summary</w:t>
      </w:r>
      <w:bookmarkEnd w:id="122"/>
      <w:bookmarkEnd w:id="123"/>
      <w:bookmarkEnd w:id="124"/>
      <w:bookmarkEnd w:id="125"/>
      <w:bookmarkEnd w:id="126"/>
      <w:bookmarkEnd w:id="127"/>
    </w:p>
    <w:p w:rsidR="003D295D" w:rsidRPr="009144D4" w:rsidRDefault="0016670B" w:rsidP="003D295D">
      <w:pPr>
        <w:rPr>
          <w:i/>
          <w:iCs/>
        </w:rPr>
      </w:pPr>
      <w:r w:rsidRPr="009144D4">
        <w:rPr>
          <w:i/>
          <w:iCs/>
        </w:rPr>
        <w:t>Subject to profile specification.</w:t>
      </w:r>
      <w:bookmarkStart w:id="128" w:name="_Toc111601329"/>
      <w:bookmarkStart w:id="129" w:name="_Toc111601646"/>
      <w:bookmarkStart w:id="130" w:name="_Toc111601965"/>
      <w:r w:rsidR="003D295D" w:rsidRPr="009144D4">
        <w:rPr>
          <w:i/>
          <w:iCs/>
        </w:rPr>
        <w:t xml:space="preserve"> </w:t>
      </w:r>
    </w:p>
    <w:p w:rsidR="003D295D" w:rsidRPr="009144D4" w:rsidRDefault="003D295D" w:rsidP="003D295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9144D4">
        <w:rPr>
          <w:rFonts w:eastAsia="Times New Roman"/>
          <w:lang w:eastAsia="en-US"/>
        </w:rPr>
        <w:t>Examples:</w:t>
      </w:r>
    </w:p>
    <w:p w:rsidR="003D295D" w:rsidRPr="00080137" w:rsidRDefault="003D295D" w:rsidP="003D295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textAlignment w:val="baseline"/>
      </w:pPr>
      <w:r w:rsidRPr="00080137">
        <w:t>IF CS</w:t>
      </w:r>
      <w:r w:rsidRPr="009144D4">
        <w:rPr>
          <w:rFonts w:eastAsia="Times New Roman"/>
          <w:vertAlign w:val="subscript"/>
          <w:lang w:eastAsia="en-US"/>
        </w:rPr>
        <w:t>A</w:t>
      </w:r>
      <w:r w:rsidRPr="00080137">
        <w:t xml:space="preserve"> THEN </w:t>
      </w:r>
      <w:r w:rsidR="009144D4" w:rsidRPr="00080137">
        <w:t>"</w:t>
      </w:r>
      <w:r w:rsidRPr="00080137">
        <w:t>no specific H.248.1 version required</w:t>
      </w:r>
      <w:r w:rsidR="009144D4" w:rsidRPr="00080137">
        <w:t>"</w:t>
      </w:r>
      <w:r w:rsidRPr="00080137">
        <w:t xml:space="preserve">. </w:t>
      </w:r>
    </w:p>
    <w:p w:rsidR="00757E5A" w:rsidRPr="009144D4" w:rsidRDefault="003D295D">
      <w:pPr>
        <w:ind w:left="284"/>
        <w:rPr>
          <w:i/>
          <w:iCs/>
        </w:rPr>
      </w:pPr>
      <w:r w:rsidRPr="00080137">
        <w:t>IF CS</w:t>
      </w:r>
      <w:r w:rsidRPr="009144D4">
        <w:rPr>
          <w:rFonts w:eastAsia="Times New Roman"/>
          <w:vertAlign w:val="subscript"/>
          <w:lang w:eastAsia="en-US"/>
        </w:rPr>
        <w:t>B</w:t>
      </w:r>
      <w:r w:rsidRPr="00080137">
        <w:t xml:space="preserve"> THEN </w:t>
      </w:r>
      <w:r w:rsidR="009144D4" w:rsidRPr="00080137">
        <w:t>"</w:t>
      </w:r>
      <w:r w:rsidRPr="00080137">
        <w:t>H.248.1 V3 required due to support of stream-level statistics</w:t>
      </w:r>
      <w:r w:rsidR="009144D4" w:rsidRPr="00080137">
        <w:t>"</w:t>
      </w:r>
      <w:r w:rsidRPr="00080137">
        <w:t>.</w:t>
      </w:r>
    </w:p>
    <w:p w:rsidR="0016670B" w:rsidRPr="009144D4" w:rsidRDefault="000D3CEA" w:rsidP="00BD54CA">
      <w:pPr>
        <w:pStyle w:val="Heading2"/>
      </w:pPr>
      <w:bookmarkStart w:id="131" w:name="_Toc323893696"/>
      <w:bookmarkStart w:id="132" w:name="_Toc340158232"/>
      <w:bookmarkStart w:id="133" w:name="_Toc370838634"/>
      <w:r w:rsidRPr="009144D4">
        <w:t>9.</w:t>
      </w:r>
      <w:r w:rsidR="0016670B" w:rsidRPr="009144D4">
        <w:t>3</w:t>
      </w:r>
      <w:r w:rsidR="0016670B" w:rsidRPr="009144D4">
        <w:tab/>
        <w:t>Gateway Control Protocol Version</w:t>
      </w:r>
      <w:bookmarkEnd w:id="128"/>
      <w:bookmarkEnd w:id="129"/>
      <w:bookmarkEnd w:id="130"/>
      <w:bookmarkEnd w:id="131"/>
      <w:bookmarkEnd w:id="132"/>
      <w:bookmarkEnd w:id="133"/>
    </w:p>
    <w:p w:rsidR="00AE1483" w:rsidRPr="009144D4" w:rsidRDefault="00AE1483" w:rsidP="00AE1483">
      <w:pPr>
        <w:rPr>
          <w:i/>
          <w:iCs/>
        </w:rPr>
      </w:pPr>
      <w:bookmarkStart w:id="134" w:name="_Toc111601330"/>
      <w:bookmarkStart w:id="135" w:name="_Toc111601647"/>
      <w:bookmarkStart w:id="136" w:name="_Toc111601966"/>
      <w:r w:rsidRPr="009144D4">
        <w:rPr>
          <w:i/>
          <w:iCs/>
        </w:rPr>
        <w:t>Subject to profile specification.</w:t>
      </w:r>
    </w:p>
    <w:p w:rsidR="0016670B" w:rsidRPr="009144D4" w:rsidRDefault="000D3CEA" w:rsidP="00BD54CA">
      <w:pPr>
        <w:pStyle w:val="Heading2"/>
      </w:pPr>
      <w:bookmarkStart w:id="137" w:name="_Toc323893697"/>
      <w:bookmarkStart w:id="138" w:name="_Toc340158233"/>
      <w:bookmarkStart w:id="139" w:name="_Toc370838635"/>
      <w:r w:rsidRPr="009144D4">
        <w:t>9.</w:t>
      </w:r>
      <w:r w:rsidR="0016670B" w:rsidRPr="009144D4">
        <w:t>4</w:t>
      </w:r>
      <w:r w:rsidR="0016670B" w:rsidRPr="009144D4">
        <w:tab/>
        <w:t>Connection Model</w:t>
      </w:r>
      <w:bookmarkEnd w:id="134"/>
      <w:bookmarkEnd w:id="135"/>
      <w:bookmarkEnd w:id="136"/>
      <w:bookmarkEnd w:id="137"/>
      <w:bookmarkEnd w:id="138"/>
      <w:bookmarkEnd w:id="139"/>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5353"/>
        <w:gridCol w:w="4502"/>
      </w:tblGrid>
      <w:tr w:rsidR="0016670B" w:rsidRPr="009144D4" w:rsidTr="00D77221">
        <w:trPr>
          <w:jc w:val="center"/>
        </w:trPr>
        <w:tc>
          <w:tcPr>
            <w:tcW w:w="5353" w:type="dxa"/>
            <w:tcBorders>
              <w:top w:val="single" w:sz="12" w:space="0" w:color="auto"/>
            </w:tcBorders>
          </w:tcPr>
          <w:p w:rsidR="0016670B" w:rsidRPr="009144D4" w:rsidRDefault="0016670B" w:rsidP="00D77221">
            <w:pPr>
              <w:pStyle w:val="Tabletext"/>
              <w:rPr>
                <w:b/>
                <w:bCs/>
              </w:rPr>
            </w:pPr>
            <w:r w:rsidRPr="009144D4">
              <w:rPr>
                <w:b/>
                <w:bCs/>
              </w:rPr>
              <w:t>Maximum number of contexts:</w:t>
            </w:r>
          </w:p>
        </w:tc>
        <w:tc>
          <w:tcPr>
            <w:tcW w:w="4502" w:type="dxa"/>
            <w:tcBorders>
              <w:top w:val="single" w:sz="12" w:space="0" w:color="auto"/>
            </w:tcBorders>
          </w:tcPr>
          <w:p w:rsidR="0016670B" w:rsidRPr="009144D4" w:rsidRDefault="00090324" w:rsidP="00D77221">
            <w:pPr>
              <w:pStyle w:val="Tabletext"/>
            </w:pPr>
            <w:r w:rsidRPr="009144D4">
              <w:rPr>
                <w:i/>
                <w:iCs/>
              </w:rPr>
              <w:t>Subject to profile specification.</w:t>
            </w:r>
          </w:p>
        </w:tc>
      </w:tr>
      <w:tr w:rsidR="0016670B" w:rsidRPr="009144D4" w:rsidTr="00D77221">
        <w:trPr>
          <w:jc w:val="center"/>
        </w:trPr>
        <w:tc>
          <w:tcPr>
            <w:tcW w:w="5353" w:type="dxa"/>
          </w:tcPr>
          <w:p w:rsidR="0016670B" w:rsidRPr="009144D4" w:rsidRDefault="0016670B" w:rsidP="00D77221">
            <w:pPr>
              <w:pStyle w:val="Tabletext"/>
              <w:rPr>
                <w:b/>
                <w:bCs/>
              </w:rPr>
            </w:pPr>
            <w:r w:rsidRPr="009144D4">
              <w:rPr>
                <w:b/>
                <w:bCs/>
              </w:rPr>
              <w:t>Maximum number of terminations per context:</w:t>
            </w:r>
          </w:p>
        </w:tc>
        <w:tc>
          <w:tcPr>
            <w:tcW w:w="4502" w:type="dxa"/>
          </w:tcPr>
          <w:p w:rsidR="00090324" w:rsidRDefault="00090324" w:rsidP="0036430D">
            <w:pPr>
              <w:pStyle w:val="Tabletext"/>
            </w:pPr>
            <w:r w:rsidRPr="009144D4">
              <w:rPr>
                <w:i/>
                <w:iCs/>
              </w:rPr>
              <w:t>Subject to profile specification.</w:t>
            </w:r>
          </w:p>
          <w:p w:rsidR="003D295D" w:rsidRPr="009144D4" w:rsidRDefault="003D295D" w:rsidP="0036430D">
            <w:pPr>
              <w:pStyle w:val="Tabletext"/>
            </w:pPr>
            <w:r w:rsidRPr="009144D4">
              <w:t>Examples:</w:t>
            </w:r>
          </w:p>
          <w:p w:rsidR="003D295D" w:rsidRPr="009144D4" w:rsidRDefault="003D295D" w:rsidP="0036430D">
            <w:pPr>
              <w:pStyle w:val="Tabletext"/>
            </w:pPr>
            <w:r w:rsidRPr="009144D4">
              <w:t>IF CS</w:t>
            </w:r>
            <w:r w:rsidRPr="009144D4">
              <w:rPr>
                <w:vertAlign w:val="subscript"/>
              </w:rPr>
              <w:t>A</w:t>
            </w:r>
            <w:r w:rsidRPr="009144D4">
              <w:t xml:space="preserve"> THEN </w:t>
            </w:r>
            <w:r w:rsidR="009144D4" w:rsidRPr="009144D4">
              <w:t>"</w:t>
            </w:r>
            <w:r w:rsidRPr="009144D4">
              <w:t>2</w:t>
            </w:r>
            <w:r w:rsidR="009144D4" w:rsidRPr="009144D4">
              <w:t>"</w:t>
            </w:r>
            <w:r w:rsidRPr="009144D4">
              <w:t xml:space="preserve"> (TGW). </w:t>
            </w:r>
          </w:p>
          <w:p w:rsidR="0016670B" w:rsidRPr="009144D4" w:rsidRDefault="003D295D" w:rsidP="003D295D">
            <w:pPr>
              <w:pStyle w:val="Tabletext"/>
            </w:pPr>
            <w:r w:rsidRPr="009144D4">
              <w:t>IF CS</w:t>
            </w:r>
            <w:r w:rsidRPr="009144D4">
              <w:rPr>
                <w:vertAlign w:val="subscript"/>
              </w:rPr>
              <w:t>B</w:t>
            </w:r>
            <w:r w:rsidRPr="009144D4">
              <w:t xml:space="preserve"> THEN </w:t>
            </w:r>
            <w:r w:rsidR="009144D4" w:rsidRPr="009144D4">
              <w:t>"</w:t>
            </w:r>
            <w:r w:rsidRPr="009144D4">
              <w:t>2</w:t>
            </w:r>
            <w:r w:rsidR="009144D4" w:rsidRPr="009144D4">
              <w:t>"</w:t>
            </w:r>
            <w:r w:rsidRPr="009144D4">
              <w:t xml:space="preserve"> (BGW).</w:t>
            </w:r>
          </w:p>
        </w:tc>
      </w:tr>
      <w:tr w:rsidR="0016670B" w:rsidRPr="009144D4" w:rsidTr="00D77221">
        <w:trPr>
          <w:jc w:val="center"/>
        </w:trPr>
        <w:tc>
          <w:tcPr>
            <w:tcW w:w="5353" w:type="dxa"/>
            <w:tcBorders>
              <w:bottom w:val="single" w:sz="12" w:space="0" w:color="auto"/>
            </w:tcBorders>
          </w:tcPr>
          <w:p w:rsidR="0016670B" w:rsidRPr="009144D4" w:rsidRDefault="0016670B" w:rsidP="00D77221">
            <w:pPr>
              <w:pStyle w:val="Tabletext"/>
              <w:rPr>
                <w:b/>
                <w:bCs/>
              </w:rPr>
            </w:pPr>
            <w:r w:rsidRPr="009144D4">
              <w:rPr>
                <w:b/>
                <w:bCs/>
              </w:rPr>
              <w:t>Allowed termination type combinations in a context:</w:t>
            </w:r>
          </w:p>
        </w:tc>
        <w:tc>
          <w:tcPr>
            <w:tcW w:w="4502" w:type="dxa"/>
            <w:tcBorders>
              <w:bottom w:val="single" w:sz="12" w:space="0" w:color="auto"/>
            </w:tcBorders>
          </w:tcPr>
          <w:p w:rsidR="003D295D" w:rsidRPr="009144D4" w:rsidRDefault="0016670B" w:rsidP="0036430D">
            <w:pPr>
              <w:pStyle w:val="Tabletext"/>
            </w:pPr>
            <w:r w:rsidRPr="009144D4">
              <w:t>Context (one or more IP terminations)</w:t>
            </w:r>
            <w:r w:rsidR="003D295D" w:rsidRPr="009144D4">
              <w:t xml:space="preserve"> </w:t>
            </w:r>
          </w:p>
          <w:p w:rsidR="003D295D" w:rsidRPr="009144D4" w:rsidRDefault="003D295D" w:rsidP="003D295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Examples:</w:t>
            </w:r>
          </w:p>
          <w:p w:rsidR="003D295D" w:rsidRPr="009144D4" w:rsidRDefault="003D295D" w:rsidP="0036430D">
            <w:pPr>
              <w:pStyle w:val="Tabletext"/>
            </w:pPr>
            <w:r w:rsidRPr="009144D4">
              <w:t>IF CS</w:t>
            </w:r>
            <w:r w:rsidR="005B5AAD" w:rsidRPr="009144D4">
              <w:rPr>
                <w:vertAlign w:val="subscript"/>
              </w:rPr>
              <w:t>A</w:t>
            </w:r>
            <w:r w:rsidRPr="009144D4">
              <w:t xml:space="preserve"> THEN </w:t>
            </w:r>
            <w:r w:rsidR="009144D4" w:rsidRPr="009144D4">
              <w:t>"</w:t>
            </w:r>
            <w:r w:rsidRPr="009144D4">
              <w:t>(IP, phy) connection model</w:t>
            </w:r>
            <w:r w:rsidR="009144D4" w:rsidRPr="009144D4">
              <w:t>"</w:t>
            </w:r>
            <w:r w:rsidRPr="009144D4">
              <w:t xml:space="preserve">. </w:t>
            </w:r>
          </w:p>
          <w:p w:rsidR="0016670B" w:rsidRPr="009144D4" w:rsidRDefault="003D295D" w:rsidP="003D295D">
            <w:pPr>
              <w:pStyle w:val="Tabletext"/>
            </w:pPr>
            <w:r w:rsidRPr="009144D4">
              <w:t>IF CS</w:t>
            </w:r>
            <w:r w:rsidRPr="009144D4">
              <w:rPr>
                <w:vertAlign w:val="subscript"/>
              </w:rPr>
              <w:t>B</w:t>
            </w:r>
            <w:r w:rsidRPr="009144D4">
              <w:t xml:space="preserve"> THEN </w:t>
            </w:r>
            <w:r w:rsidR="009144D4" w:rsidRPr="009144D4">
              <w:t>"</w:t>
            </w:r>
            <w:r w:rsidRPr="009144D4">
              <w:t>(IP, IP) connection model</w:t>
            </w:r>
            <w:r w:rsidR="009144D4" w:rsidRPr="009144D4">
              <w:t>"</w:t>
            </w:r>
            <w:r w:rsidRPr="009144D4">
              <w:t>.</w:t>
            </w:r>
          </w:p>
        </w:tc>
      </w:tr>
    </w:tbl>
    <w:p w:rsidR="0016670B" w:rsidRPr="009144D4" w:rsidRDefault="0016670B" w:rsidP="00E403C3">
      <w:pPr>
        <w:pStyle w:val="Note"/>
      </w:pPr>
      <w:r w:rsidRPr="009144D4">
        <w:t>NOTE – The scope of this Recommendation is only applicable to H.248 gateways in IP networks.</w:t>
      </w:r>
    </w:p>
    <w:p w:rsidR="0016670B" w:rsidRPr="009144D4" w:rsidRDefault="000D3CEA" w:rsidP="00BD54CA">
      <w:pPr>
        <w:pStyle w:val="Heading2"/>
      </w:pPr>
      <w:bookmarkStart w:id="140" w:name="_Toc111601331"/>
      <w:bookmarkStart w:id="141" w:name="_Toc111601648"/>
      <w:bookmarkStart w:id="142" w:name="_Toc111601967"/>
      <w:bookmarkStart w:id="143" w:name="_Toc323893698"/>
      <w:bookmarkStart w:id="144" w:name="_Toc340158234"/>
      <w:bookmarkStart w:id="145" w:name="_Toc370838636"/>
      <w:r w:rsidRPr="009144D4">
        <w:t>9.</w:t>
      </w:r>
      <w:r w:rsidR="0016670B" w:rsidRPr="009144D4">
        <w:t>5</w:t>
      </w:r>
      <w:r w:rsidR="0016670B" w:rsidRPr="009144D4">
        <w:tab/>
        <w:t>Context Attributes</w:t>
      </w:r>
      <w:bookmarkEnd w:id="140"/>
      <w:bookmarkEnd w:id="141"/>
      <w:bookmarkEnd w:id="142"/>
      <w:bookmarkEnd w:id="143"/>
      <w:bookmarkEnd w:id="144"/>
      <w:bookmarkEnd w:id="145"/>
    </w:p>
    <w:p w:rsidR="00AE1483" w:rsidRPr="009144D4" w:rsidRDefault="00AE1483" w:rsidP="00AE1483">
      <w:pPr>
        <w:rPr>
          <w:i/>
          <w:iCs/>
        </w:rPr>
      </w:pPr>
      <w:bookmarkStart w:id="146" w:name="_Toc111601332"/>
      <w:bookmarkStart w:id="147" w:name="_Toc111601649"/>
      <w:bookmarkStart w:id="148" w:name="_Toc111601968"/>
      <w:r w:rsidRPr="009144D4">
        <w:rPr>
          <w:i/>
          <w:iCs/>
        </w:rPr>
        <w:t>Subject to profile specification.</w:t>
      </w:r>
    </w:p>
    <w:p w:rsidR="0016670B" w:rsidRPr="009144D4" w:rsidRDefault="000D3CEA" w:rsidP="00BD54CA">
      <w:pPr>
        <w:pStyle w:val="Heading2"/>
      </w:pPr>
      <w:bookmarkStart w:id="149" w:name="_Toc323893699"/>
      <w:bookmarkStart w:id="150" w:name="_Toc340158235"/>
      <w:bookmarkStart w:id="151" w:name="_Toc370838637"/>
      <w:r w:rsidRPr="009144D4">
        <w:t>9.</w:t>
      </w:r>
      <w:r w:rsidR="0016670B" w:rsidRPr="009144D4">
        <w:t>6</w:t>
      </w:r>
      <w:r w:rsidR="0016670B" w:rsidRPr="009144D4">
        <w:tab/>
        <w:t>Terminations</w:t>
      </w:r>
      <w:bookmarkEnd w:id="146"/>
      <w:bookmarkEnd w:id="147"/>
      <w:bookmarkEnd w:id="148"/>
      <w:bookmarkEnd w:id="149"/>
      <w:bookmarkEnd w:id="150"/>
      <w:bookmarkEnd w:id="151"/>
    </w:p>
    <w:p w:rsidR="00897D94" w:rsidRPr="009144D4" w:rsidRDefault="00F634EE" w:rsidP="00897D94">
      <w:pPr>
        <w:rPr>
          <w:i/>
          <w:iCs/>
        </w:rPr>
      </w:pPr>
      <w:bookmarkStart w:id="152" w:name="_Toc111601335"/>
      <w:bookmarkStart w:id="153" w:name="_Toc111601652"/>
      <w:bookmarkStart w:id="154" w:name="_Toc111601971"/>
      <w:bookmarkStart w:id="155" w:name="_Toc323893700"/>
      <w:r w:rsidRPr="009144D4">
        <w:rPr>
          <w:i/>
          <w:iCs/>
        </w:rPr>
        <w:t>Subject to profile specification.</w:t>
      </w:r>
      <w:r w:rsidR="00897D94" w:rsidRPr="009144D4">
        <w:rPr>
          <w:i/>
          <w:iCs/>
        </w:rPr>
        <w:t xml:space="preserve"> </w:t>
      </w:r>
    </w:p>
    <w:p w:rsidR="00897D94" w:rsidRPr="009144D4" w:rsidRDefault="005B5AAD"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9144D4">
        <w:rPr>
          <w:rFonts w:eastAsia="Times New Roman"/>
          <w:lang w:eastAsia="en-US"/>
        </w:rPr>
        <w:t>Examples:</w:t>
      </w:r>
    </w:p>
    <w:p w:rsidR="00757E5A" w:rsidRPr="00080137" w:rsidRDefault="005B5AA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textAlignment w:val="baseline"/>
      </w:pPr>
      <w:r w:rsidRPr="00080137">
        <w:t>IF CS</w:t>
      </w:r>
      <w:r w:rsidRPr="009144D4">
        <w:rPr>
          <w:rFonts w:eastAsia="Times New Roman"/>
          <w:vertAlign w:val="subscript"/>
          <w:lang w:eastAsia="en-US"/>
        </w:rPr>
        <w:t>A</w:t>
      </w:r>
      <w:r w:rsidRPr="00080137">
        <w:t xml:space="preserve"> THEN </w:t>
      </w:r>
      <w:r w:rsidR="009144D4" w:rsidRPr="00080137">
        <w:t>"</w:t>
      </w:r>
      <w:r w:rsidR="00897D94" w:rsidRPr="00080137">
        <w:t>RTP termination</w:t>
      </w:r>
      <w:r w:rsidR="009144D4" w:rsidRPr="00080137">
        <w:t>"</w:t>
      </w:r>
      <w:r w:rsidR="00897D94" w:rsidRPr="00080137">
        <w:t xml:space="preserve"> (for the ephemeral termination)</w:t>
      </w:r>
      <w:r w:rsidRPr="00080137">
        <w:t xml:space="preserve">. </w:t>
      </w:r>
    </w:p>
    <w:p w:rsidR="00757E5A" w:rsidRPr="009144D4" w:rsidRDefault="005B5AAD">
      <w:pPr>
        <w:ind w:left="284"/>
        <w:rPr>
          <w:i/>
          <w:iCs/>
        </w:rPr>
      </w:pPr>
      <w:r w:rsidRPr="00080137">
        <w:t>IF CS</w:t>
      </w:r>
      <w:r w:rsidRPr="009144D4">
        <w:rPr>
          <w:rFonts w:eastAsia="Times New Roman"/>
          <w:vertAlign w:val="subscript"/>
          <w:lang w:eastAsia="en-US"/>
        </w:rPr>
        <w:t>B</w:t>
      </w:r>
      <w:r w:rsidRPr="00080137">
        <w:t xml:space="preserve"> THEN </w:t>
      </w:r>
      <w:r w:rsidR="009144D4" w:rsidRPr="00080137">
        <w:t>"</w:t>
      </w:r>
      <w:r w:rsidR="00897D94" w:rsidRPr="00080137">
        <w:t>IP terminations</w:t>
      </w:r>
      <w:r w:rsidR="009144D4" w:rsidRPr="00080137">
        <w:t>"</w:t>
      </w:r>
      <w:r w:rsidRPr="00080137">
        <w:t>.</w:t>
      </w:r>
    </w:p>
    <w:p w:rsidR="0016670B" w:rsidRPr="009144D4" w:rsidRDefault="000D3CEA" w:rsidP="00BD54CA">
      <w:pPr>
        <w:pStyle w:val="Heading2"/>
      </w:pPr>
      <w:bookmarkStart w:id="156" w:name="_Toc340158236"/>
      <w:bookmarkStart w:id="157" w:name="_Toc370838638"/>
      <w:r w:rsidRPr="009144D4">
        <w:t>9.</w:t>
      </w:r>
      <w:r w:rsidR="0016670B" w:rsidRPr="009144D4">
        <w:t>7</w:t>
      </w:r>
      <w:r w:rsidR="0016670B" w:rsidRPr="009144D4">
        <w:tab/>
        <w:t>Descriptors</w:t>
      </w:r>
      <w:bookmarkEnd w:id="152"/>
      <w:bookmarkEnd w:id="153"/>
      <w:bookmarkEnd w:id="154"/>
      <w:bookmarkEnd w:id="155"/>
      <w:bookmarkEnd w:id="156"/>
      <w:bookmarkEnd w:id="157"/>
    </w:p>
    <w:p w:rsidR="00897D94" w:rsidRPr="009144D4" w:rsidRDefault="00897D94" w:rsidP="00696146">
      <w:pPr>
        <w:pStyle w:val="Heading3"/>
      </w:pPr>
      <w:bookmarkStart w:id="158" w:name="_Toc370838639"/>
      <w:bookmarkStart w:id="159" w:name="_Toc111601336"/>
      <w:bookmarkStart w:id="160" w:name="_Toc111601653"/>
      <w:bookmarkStart w:id="161" w:name="_Toc111601972"/>
      <w:bookmarkStart w:id="162" w:name="_Toc323893701"/>
      <w:bookmarkStart w:id="163" w:name="_Toc340158237"/>
      <w:r w:rsidRPr="009144D4">
        <w:t>9.7.1</w:t>
      </w:r>
      <w:r w:rsidRPr="009144D4">
        <w:tab/>
        <w:t>TerminationState Descriptor</w:t>
      </w:r>
      <w:bookmarkEnd w:id="158"/>
    </w:p>
    <w:p w:rsidR="00897D94" w:rsidRPr="009144D4" w:rsidRDefault="00897D94" w:rsidP="00897D94">
      <w:r w:rsidRPr="009144D4">
        <w:rPr>
          <w:i/>
          <w:iCs/>
        </w:rPr>
        <w:t>Subject to profile specification</w:t>
      </w:r>
      <w:r w:rsidRPr="009144D4">
        <w:t>.</w:t>
      </w:r>
    </w:p>
    <w:p w:rsidR="0016670B" w:rsidRPr="009144D4" w:rsidRDefault="000D3CEA" w:rsidP="006F5FFA">
      <w:pPr>
        <w:pStyle w:val="Heading3"/>
      </w:pPr>
      <w:bookmarkStart w:id="164" w:name="_Toc370838640"/>
      <w:r w:rsidRPr="009144D4">
        <w:t>9.</w:t>
      </w:r>
      <w:r w:rsidR="0016670B" w:rsidRPr="009144D4">
        <w:t>7.</w:t>
      </w:r>
      <w:r w:rsidR="00897D94" w:rsidRPr="009144D4">
        <w:t>2</w:t>
      </w:r>
      <w:r w:rsidR="0016670B" w:rsidRPr="009144D4">
        <w:tab/>
        <w:t>Stream Descriptor</w:t>
      </w:r>
      <w:bookmarkEnd w:id="159"/>
      <w:bookmarkEnd w:id="160"/>
      <w:bookmarkEnd w:id="161"/>
      <w:bookmarkEnd w:id="162"/>
      <w:bookmarkEnd w:id="163"/>
      <w:bookmarkEnd w:id="164"/>
    </w:p>
    <w:p w:rsidR="0016670B" w:rsidRPr="009144D4" w:rsidRDefault="0016670B" w:rsidP="00314A57">
      <w:r w:rsidRPr="009144D4">
        <w:rPr>
          <w:i/>
          <w:iCs/>
        </w:rPr>
        <w:t>Subject to profile specification</w:t>
      </w:r>
      <w:r w:rsidRPr="009144D4">
        <w:t>.</w:t>
      </w:r>
    </w:p>
    <w:p w:rsidR="00897D94" w:rsidRPr="009144D4" w:rsidRDefault="00AE1147" w:rsidP="00897D94">
      <w:pPr>
        <w:spacing w:before="80"/>
        <w:rPr>
          <w:sz w:val="22"/>
          <w:szCs w:val="22"/>
        </w:rPr>
      </w:pPr>
      <w:bookmarkStart w:id="165" w:name="_Toc111601337"/>
      <w:bookmarkStart w:id="166" w:name="_Toc111601654"/>
      <w:bookmarkStart w:id="167" w:name="_Toc111601973"/>
      <w:r w:rsidRPr="009144D4">
        <w:t>NOTE – H.248-based performance monitoring functions at RTP stream/terminations does not have implications on this Descriptor.</w:t>
      </w:r>
      <w:r w:rsidR="00990246" w:rsidRPr="009144D4">
        <w:rPr>
          <w:sz w:val="22"/>
          <w:szCs w:val="22"/>
        </w:rPr>
        <w:t xml:space="preserve"> </w:t>
      </w:r>
    </w:p>
    <w:p w:rsidR="00897D94" w:rsidRPr="009144D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9144D4">
        <w:rPr>
          <w:rFonts w:eastAsia="Times New Roman"/>
          <w:lang w:eastAsia="en-US"/>
        </w:rPr>
        <w:t>Examples:</w:t>
      </w:r>
    </w:p>
    <w:p w:rsidR="00897D94" w:rsidRPr="00080137"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textAlignment w:val="baseline"/>
      </w:pPr>
      <w:r w:rsidRPr="00080137">
        <w:t>IF CS</w:t>
      </w:r>
      <w:r w:rsidRPr="009144D4">
        <w:rPr>
          <w:rFonts w:eastAsia="Times New Roman"/>
          <w:vertAlign w:val="subscript"/>
          <w:lang w:eastAsia="en-US"/>
        </w:rPr>
        <w:t>A</w:t>
      </w:r>
      <w:r w:rsidRPr="00080137">
        <w:t xml:space="preserve"> THEN </w:t>
      </w:r>
      <w:r w:rsidR="009144D4" w:rsidRPr="00080137">
        <w:t>"</w:t>
      </w:r>
      <w:r w:rsidRPr="00080137">
        <w:t>single, RTP-based stream only</w:t>
      </w:r>
      <w:r w:rsidR="009144D4" w:rsidRPr="00080137">
        <w:t>"</w:t>
      </w:r>
      <w:r w:rsidRPr="00080137">
        <w:t xml:space="preserve">. </w:t>
      </w:r>
    </w:p>
    <w:p w:rsidR="00897D94" w:rsidRPr="009144D4" w:rsidRDefault="00897D94" w:rsidP="00897D94">
      <w:pPr>
        <w:ind w:left="284"/>
        <w:rPr>
          <w:i/>
          <w:iCs/>
        </w:rPr>
      </w:pPr>
      <w:r w:rsidRPr="00080137">
        <w:t>IF CS</w:t>
      </w:r>
      <w:r w:rsidRPr="009144D4">
        <w:rPr>
          <w:rFonts w:eastAsia="Times New Roman"/>
          <w:vertAlign w:val="subscript"/>
          <w:lang w:eastAsia="en-US"/>
        </w:rPr>
        <w:t>B</w:t>
      </w:r>
      <w:r w:rsidRPr="00080137">
        <w:t xml:space="preserve"> THEN </w:t>
      </w:r>
      <w:r w:rsidR="009144D4" w:rsidRPr="00080137">
        <w:t>"</w:t>
      </w:r>
      <w:r w:rsidRPr="00080137">
        <w:t>one or multiple streams</w:t>
      </w:r>
      <w:r w:rsidR="009144D4" w:rsidRPr="00080137">
        <w:t>"</w:t>
      </w:r>
      <w:r w:rsidRPr="00080137">
        <w:t>.</w:t>
      </w:r>
    </w:p>
    <w:p w:rsidR="0016670B" w:rsidRPr="009144D4" w:rsidRDefault="000D3CEA" w:rsidP="006F5FFA">
      <w:pPr>
        <w:pStyle w:val="Heading3"/>
      </w:pPr>
      <w:bookmarkStart w:id="168" w:name="_Toc323893702"/>
      <w:bookmarkStart w:id="169" w:name="_Toc340158238"/>
      <w:bookmarkStart w:id="170" w:name="_Toc370838641"/>
      <w:r w:rsidRPr="009144D4">
        <w:t>9.</w:t>
      </w:r>
      <w:r w:rsidR="0016670B" w:rsidRPr="009144D4">
        <w:t>7.</w:t>
      </w:r>
      <w:r w:rsidR="00897D94" w:rsidRPr="009144D4">
        <w:t>3</w:t>
      </w:r>
      <w:r w:rsidR="0016670B" w:rsidRPr="009144D4">
        <w:tab/>
        <w:t>Events Descriptor</w:t>
      </w:r>
      <w:bookmarkEnd w:id="165"/>
      <w:bookmarkEnd w:id="166"/>
      <w:bookmarkEnd w:id="167"/>
      <w:bookmarkEnd w:id="168"/>
      <w:bookmarkEnd w:id="169"/>
      <w:bookmarkEnd w:id="170"/>
    </w:p>
    <w:p w:rsidR="0016670B" w:rsidRPr="009144D4" w:rsidRDefault="0016670B" w:rsidP="00314A57">
      <w:r w:rsidRPr="009144D4">
        <w:rPr>
          <w:i/>
          <w:iCs/>
        </w:rPr>
        <w:t>Subject to profile specification</w:t>
      </w:r>
      <w:r w:rsidRPr="009144D4">
        <w:t>.</w:t>
      </w:r>
    </w:p>
    <w:p w:rsidR="00AE1147" w:rsidRPr="009144D4" w:rsidRDefault="005B5AAD" w:rsidP="009144D4">
      <w:pPr>
        <w:pStyle w:val="Note"/>
      </w:pPr>
      <w:bookmarkStart w:id="171" w:name="_Toc111601338"/>
      <w:bookmarkStart w:id="172" w:name="_Toc111601655"/>
      <w:bookmarkStart w:id="173" w:name="_Toc111601974"/>
      <w:r w:rsidRPr="009144D4">
        <w:t xml:space="preserve">NOTE – H.248-based performance monitoring functions at RTP stream/terminations does </w:t>
      </w:r>
      <w:r w:rsidR="00DF67A2">
        <w:t xml:space="preserve">normally </w:t>
      </w:r>
      <w:r w:rsidRPr="009144D4">
        <w:t>not have implications on this Descriptor</w:t>
      </w:r>
      <w:r w:rsidR="00DF67A2">
        <w:t xml:space="preserve"> (example ex</w:t>
      </w:r>
      <w:r w:rsidR="001E2C82">
        <w:t>c</w:t>
      </w:r>
      <w:r w:rsidR="00DF67A2">
        <w:t>eptions are the conditional reporting capability according</w:t>
      </w:r>
      <w:r w:rsidR="001E2C82">
        <w:t xml:space="preserve"> to</w:t>
      </w:r>
      <w:r w:rsidR="00DF67A2">
        <w:t xml:space="preserve"> [ITU-T H.248.47] </w:t>
      </w:r>
      <w:r w:rsidR="001E2C82">
        <w:t>and</w:t>
      </w:r>
      <w:r w:rsidR="00DF67A2">
        <w:t xml:space="preserve"> the detection capability of specific RTCP messages according </w:t>
      </w:r>
      <w:r w:rsidR="001E2C82">
        <w:t xml:space="preserve">to </w:t>
      </w:r>
      <w:r w:rsidR="00DF67A2">
        <w:t>[ITU-T H.248.71])</w:t>
      </w:r>
      <w:r w:rsidRPr="009144D4">
        <w:t>.</w:t>
      </w:r>
    </w:p>
    <w:p w:rsidR="0016670B" w:rsidRPr="009144D4" w:rsidRDefault="000D3CEA" w:rsidP="006F5FFA">
      <w:pPr>
        <w:pStyle w:val="Heading3"/>
      </w:pPr>
      <w:bookmarkStart w:id="174" w:name="_Toc323893703"/>
      <w:bookmarkStart w:id="175" w:name="_Toc340158239"/>
      <w:bookmarkStart w:id="176" w:name="_Toc370838642"/>
      <w:r w:rsidRPr="009144D4">
        <w:t>9.</w:t>
      </w:r>
      <w:r w:rsidR="0016670B" w:rsidRPr="009144D4">
        <w:t>7.</w:t>
      </w:r>
      <w:r w:rsidR="00897D94" w:rsidRPr="009144D4">
        <w:t>4</w:t>
      </w:r>
      <w:r w:rsidR="0016670B" w:rsidRPr="009144D4">
        <w:tab/>
        <w:t>EventBuffer Descriptor</w:t>
      </w:r>
      <w:bookmarkEnd w:id="171"/>
      <w:bookmarkEnd w:id="172"/>
      <w:bookmarkEnd w:id="173"/>
      <w:bookmarkEnd w:id="174"/>
      <w:bookmarkEnd w:id="175"/>
      <w:bookmarkEnd w:id="176"/>
    </w:p>
    <w:p w:rsidR="0016670B" w:rsidRPr="009144D4" w:rsidRDefault="0016670B" w:rsidP="00314A57">
      <w:r w:rsidRPr="009144D4">
        <w:rPr>
          <w:i/>
          <w:iCs/>
        </w:rPr>
        <w:t>Subject to profile specification</w:t>
      </w:r>
      <w:r w:rsidRPr="009144D4">
        <w:t>.</w:t>
      </w:r>
    </w:p>
    <w:p w:rsidR="00AE1147" w:rsidRPr="009144D4" w:rsidRDefault="005B5AAD" w:rsidP="009144D4">
      <w:pPr>
        <w:pStyle w:val="Note"/>
      </w:pPr>
      <w:bookmarkStart w:id="177" w:name="_Toc111601339"/>
      <w:bookmarkStart w:id="178" w:name="_Toc111601656"/>
      <w:bookmarkStart w:id="179" w:name="_Toc111601975"/>
      <w:r w:rsidRPr="009144D4">
        <w:t>NOTE – H.248-based performance monitoring functions at RTP stream/terminations does not have implications on this Descriptor.</w:t>
      </w:r>
    </w:p>
    <w:p w:rsidR="0016670B" w:rsidRPr="009144D4" w:rsidRDefault="000D3CEA" w:rsidP="006F5FFA">
      <w:pPr>
        <w:pStyle w:val="Heading3"/>
      </w:pPr>
      <w:bookmarkStart w:id="180" w:name="_Toc323893704"/>
      <w:bookmarkStart w:id="181" w:name="_Toc340158240"/>
      <w:bookmarkStart w:id="182" w:name="_Toc370838643"/>
      <w:r w:rsidRPr="009144D4">
        <w:t>9.</w:t>
      </w:r>
      <w:r w:rsidR="0016670B" w:rsidRPr="009144D4">
        <w:t>7.</w:t>
      </w:r>
      <w:r w:rsidR="00897D94" w:rsidRPr="009144D4">
        <w:t>5</w:t>
      </w:r>
      <w:r w:rsidR="0016670B" w:rsidRPr="009144D4">
        <w:tab/>
        <w:t>Signals Descriptor</w:t>
      </w:r>
      <w:bookmarkEnd w:id="177"/>
      <w:bookmarkEnd w:id="178"/>
      <w:bookmarkEnd w:id="179"/>
      <w:bookmarkEnd w:id="180"/>
      <w:bookmarkEnd w:id="181"/>
      <w:bookmarkEnd w:id="182"/>
    </w:p>
    <w:p w:rsidR="0016670B" w:rsidRPr="009144D4" w:rsidRDefault="0016670B" w:rsidP="00314A57">
      <w:r w:rsidRPr="009144D4">
        <w:rPr>
          <w:i/>
          <w:iCs/>
        </w:rPr>
        <w:t>Subject to profile specification</w:t>
      </w:r>
      <w:r w:rsidRPr="009144D4">
        <w:t>.</w:t>
      </w:r>
    </w:p>
    <w:p w:rsidR="0016670B" w:rsidRPr="009144D4" w:rsidRDefault="005B5AAD" w:rsidP="009144D4">
      <w:pPr>
        <w:pStyle w:val="Note"/>
      </w:pPr>
      <w:r w:rsidRPr="009144D4">
        <w:t>NOTE – H.248-based performance monitoring functions at RTP stream/terminations does not have implications on this Descriptor.</w:t>
      </w:r>
    </w:p>
    <w:p w:rsidR="0016670B" w:rsidRPr="009144D4" w:rsidRDefault="000D3CEA" w:rsidP="006F5FFA">
      <w:pPr>
        <w:pStyle w:val="Heading3"/>
      </w:pPr>
      <w:bookmarkStart w:id="183" w:name="_Toc111601340"/>
      <w:bookmarkStart w:id="184" w:name="_Toc111601657"/>
      <w:bookmarkStart w:id="185" w:name="_Toc111601976"/>
      <w:bookmarkStart w:id="186" w:name="_Toc323893705"/>
      <w:bookmarkStart w:id="187" w:name="_Toc340158241"/>
      <w:bookmarkStart w:id="188" w:name="_Toc370838644"/>
      <w:r w:rsidRPr="009144D4">
        <w:t>9.</w:t>
      </w:r>
      <w:r w:rsidR="0016670B" w:rsidRPr="009144D4">
        <w:t>7.</w:t>
      </w:r>
      <w:r w:rsidR="00897D94" w:rsidRPr="009144D4">
        <w:t>6</w:t>
      </w:r>
      <w:r w:rsidR="0016670B" w:rsidRPr="009144D4">
        <w:tab/>
        <w:t>DigitMap Descriptor</w:t>
      </w:r>
      <w:bookmarkEnd w:id="183"/>
      <w:bookmarkEnd w:id="184"/>
      <w:bookmarkEnd w:id="185"/>
      <w:bookmarkEnd w:id="186"/>
      <w:bookmarkEnd w:id="187"/>
      <w:bookmarkEnd w:id="188"/>
    </w:p>
    <w:p w:rsidR="0016670B" w:rsidRPr="009144D4" w:rsidRDefault="0016670B" w:rsidP="00314A57">
      <w:r w:rsidRPr="009144D4">
        <w:rPr>
          <w:i/>
          <w:iCs/>
        </w:rPr>
        <w:t>Subject to profile specification</w:t>
      </w:r>
      <w:r w:rsidRPr="009144D4">
        <w:t>.</w:t>
      </w:r>
    </w:p>
    <w:p w:rsidR="0016670B" w:rsidRPr="009144D4" w:rsidRDefault="000D3CEA" w:rsidP="006F5FFA">
      <w:pPr>
        <w:pStyle w:val="Heading3"/>
      </w:pPr>
      <w:bookmarkStart w:id="189" w:name="_Toc111601341"/>
      <w:bookmarkStart w:id="190" w:name="_Toc111601658"/>
      <w:bookmarkStart w:id="191" w:name="_Toc111601977"/>
      <w:bookmarkStart w:id="192" w:name="_Toc323893706"/>
      <w:bookmarkStart w:id="193" w:name="_Toc340158242"/>
      <w:bookmarkStart w:id="194" w:name="_Toc370838645"/>
      <w:r w:rsidRPr="009144D4">
        <w:t>9.</w:t>
      </w:r>
      <w:r w:rsidR="0016670B" w:rsidRPr="009144D4">
        <w:t>7.</w:t>
      </w:r>
      <w:r w:rsidR="00897D94" w:rsidRPr="009144D4">
        <w:t>7</w:t>
      </w:r>
      <w:r w:rsidR="0016670B" w:rsidRPr="009144D4">
        <w:tab/>
        <w:t>Statistics Descriptor</w:t>
      </w:r>
      <w:bookmarkEnd w:id="189"/>
      <w:bookmarkEnd w:id="190"/>
      <w:bookmarkEnd w:id="191"/>
      <w:bookmarkEnd w:id="192"/>
      <w:bookmarkEnd w:id="193"/>
      <w:bookmarkEnd w:id="194"/>
    </w:p>
    <w:p w:rsidR="00AE1147" w:rsidRPr="009144D4" w:rsidRDefault="005B5AAD" w:rsidP="009144D4">
      <w:pPr>
        <w:pStyle w:val="Note"/>
      </w:pPr>
      <w:bookmarkStart w:id="195" w:name="_Toc111601342"/>
      <w:bookmarkStart w:id="196" w:name="_Toc111601659"/>
      <w:bookmarkStart w:id="197" w:name="_Toc111601978"/>
      <w:r w:rsidRPr="009144D4">
        <w:t>NOTE – H.248-based performance monitoring functions at RTP stream/terminations may demand for support of statistics in case of a RP</w:t>
      </w:r>
      <w:r w:rsidRPr="00865ACA">
        <w:rPr>
          <w:vertAlign w:val="subscript"/>
        </w:rPr>
        <w:t>H.248</w:t>
      </w:r>
      <w:r w:rsidRPr="009144D4">
        <w:t xml:space="preserve"> requirement.</w:t>
      </w:r>
    </w:p>
    <w:p w:rsidR="00897D94" w:rsidRPr="009144D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bookmarkStart w:id="198" w:name="_Toc323893707"/>
      <w:bookmarkStart w:id="199" w:name="_Toc340158243"/>
      <w:r w:rsidRPr="009144D4">
        <w:rPr>
          <w:rFonts w:eastAsia="Times New Roman"/>
          <w:lang w:eastAsia="en-US"/>
        </w:rPr>
        <w:t>Examples:</w:t>
      </w:r>
    </w:p>
    <w:p w:rsidR="00897D94" w:rsidRPr="009144D4" w:rsidRDefault="00897D94" w:rsidP="004A3A23">
      <w:pPr>
        <w:spacing w:after="120"/>
        <w:rPr>
          <w:i/>
          <w:iCs/>
        </w:rPr>
      </w:pPr>
      <w:r w:rsidRPr="009144D4">
        <w:rPr>
          <w:i/>
          <w:iCs/>
        </w:rPr>
        <w:t>Are statistics supported on terminations, streams or both?</w:t>
      </w:r>
    </w:p>
    <w:tbl>
      <w:tblPr>
        <w:tblW w:w="957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00" w:firstRow="0" w:lastRow="0" w:firstColumn="0" w:lastColumn="0" w:noHBand="0" w:noVBand="0"/>
      </w:tblPr>
      <w:tblGrid>
        <w:gridCol w:w="4253"/>
        <w:gridCol w:w="5322"/>
      </w:tblGrid>
      <w:tr w:rsidR="00897D94" w:rsidRPr="009144D4" w:rsidTr="004A3A23">
        <w:trPr>
          <w:jc w:val="center"/>
        </w:trPr>
        <w:tc>
          <w:tcPr>
            <w:tcW w:w="4253" w:type="dxa"/>
          </w:tcPr>
          <w:p w:rsidR="00897D94" w:rsidRPr="009144D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b/>
                <w:sz w:val="22"/>
                <w:szCs w:val="20"/>
                <w:lang w:eastAsia="en-US"/>
              </w:rPr>
            </w:pPr>
            <w:r w:rsidRPr="009144D4">
              <w:rPr>
                <w:rFonts w:eastAsia="Times New Roman"/>
                <w:b/>
                <w:sz w:val="22"/>
                <w:szCs w:val="20"/>
                <w:lang w:eastAsia="en-US"/>
              </w:rPr>
              <w:t>Statistics supported on:</w:t>
            </w:r>
          </w:p>
        </w:tc>
        <w:tc>
          <w:tcPr>
            <w:tcW w:w="5322" w:type="dxa"/>
          </w:tcPr>
          <w:p w:rsidR="00897D94" w:rsidRPr="009144D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9144D4">
              <w:rPr>
                <w:rFonts w:eastAsia="Times New Roman"/>
                <w:lang w:eastAsia="en-US"/>
              </w:rPr>
              <w:t>Examples:</w:t>
            </w:r>
          </w:p>
          <w:p w:rsidR="00897D94" w:rsidRPr="00080137"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textAlignment w:val="baseline"/>
            </w:pPr>
            <w:r w:rsidRPr="00080137">
              <w:t>IF CS</w:t>
            </w:r>
            <w:r w:rsidRPr="009144D4">
              <w:rPr>
                <w:rFonts w:eastAsia="Times New Roman"/>
                <w:vertAlign w:val="subscript"/>
                <w:lang w:eastAsia="en-US"/>
              </w:rPr>
              <w:t>A</w:t>
            </w:r>
            <w:r w:rsidRPr="00080137">
              <w:t xml:space="preserve"> THEN </w:t>
            </w:r>
            <w:r w:rsidR="009144D4" w:rsidRPr="00080137">
              <w:t>"</w:t>
            </w:r>
            <w:r w:rsidRPr="00080137">
              <w:t>termination-level statistics only</w:t>
            </w:r>
            <w:r w:rsidR="009144D4" w:rsidRPr="00080137">
              <w:t>"</w:t>
            </w:r>
            <w:r w:rsidRPr="00080137">
              <w:t xml:space="preserve">. </w:t>
            </w:r>
          </w:p>
          <w:p w:rsidR="00757E5A" w:rsidRPr="009144D4" w:rsidRDefault="00897D94">
            <w:pPr>
              <w:ind w:left="284"/>
              <w:rPr>
                <w:i/>
                <w:iCs/>
              </w:rPr>
            </w:pPr>
            <w:r w:rsidRPr="00080137">
              <w:t>IF CS</w:t>
            </w:r>
            <w:r w:rsidRPr="009144D4">
              <w:rPr>
                <w:rFonts w:eastAsia="Times New Roman"/>
                <w:vertAlign w:val="subscript"/>
                <w:lang w:eastAsia="en-US"/>
              </w:rPr>
              <w:t>B</w:t>
            </w:r>
            <w:r w:rsidRPr="00080137">
              <w:t xml:space="preserve"> THEN </w:t>
            </w:r>
            <w:r w:rsidR="009144D4" w:rsidRPr="00080137">
              <w:t>"</w:t>
            </w:r>
            <w:r w:rsidRPr="00080137">
              <w:t>both</w:t>
            </w:r>
            <w:r w:rsidR="009144D4" w:rsidRPr="00080137">
              <w:t>"</w:t>
            </w:r>
            <w:r w:rsidRPr="00080137">
              <w:t>.</w:t>
            </w:r>
          </w:p>
        </w:tc>
      </w:tr>
    </w:tbl>
    <w:p w:rsidR="00897D94" w:rsidRPr="009144D4" w:rsidRDefault="00897D94" w:rsidP="00897D94">
      <w:pPr>
        <w:rPr>
          <w:i/>
          <w:iCs/>
        </w:rPr>
      </w:pPr>
      <w:r w:rsidRPr="009144D4">
        <w:rPr>
          <w:i/>
          <w:iCs/>
        </w:rPr>
        <w:t>Are statistics to be reported?</w:t>
      </w:r>
    </w:p>
    <w:p w:rsidR="00897D94" w:rsidRPr="009144D4" w:rsidRDefault="00897D94" w:rsidP="00897D94">
      <w:pPr>
        <w:spacing w:before="0"/>
        <w:rPr>
          <w:i/>
          <w:iCs/>
        </w:rPr>
      </w:pPr>
    </w:p>
    <w:tbl>
      <w:tblPr>
        <w:tblW w:w="963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240"/>
        <w:gridCol w:w="2904"/>
        <w:gridCol w:w="3495"/>
      </w:tblGrid>
      <w:tr w:rsidR="00897D94" w:rsidRPr="009144D4" w:rsidTr="004A3A23">
        <w:trPr>
          <w:cantSplit/>
          <w:jc w:val="center"/>
        </w:trPr>
        <w:tc>
          <w:tcPr>
            <w:tcW w:w="3240" w:type="dxa"/>
          </w:tcPr>
          <w:p w:rsidR="00897D94" w:rsidRPr="009144D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b/>
                <w:sz w:val="22"/>
                <w:szCs w:val="20"/>
                <w:lang w:eastAsia="en-US"/>
              </w:rPr>
            </w:pPr>
            <w:r w:rsidRPr="009144D4">
              <w:rPr>
                <w:rFonts w:eastAsia="Times New Roman"/>
                <w:b/>
                <w:sz w:val="22"/>
                <w:szCs w:val="20"/>
                <w:lang w:eastAsia="en-US"/>
              </w:rPr>
              <w:t>Statistics reported on Subtract:</w:t>
            </w:r>
          </w:p>
        </w:tc>
        <w:tc>
          <w:tcPr>
            <w:tcW w:w="6399" w:type="dxa"/>
            <w:gridSpan w:val="2"/>
          </w:tcPr>
          <w:p w:rsidR="00897D94" w:rsidRPr="009144D4" w:rsidRDefault="00897D94" w:rsidP="0036430D">
            <w:pPr>
              <w:pStyle w:val="Tabletext"/>
            </w:pPr>
            <w:r w:rsidRPr="009144D4">
              <w:t>IF CS</w:t>
            </w:r>
            <w:r w:rsidRPr="009144D4">
              <w:rPr>
                <w:vertAlign w:val="subscript"/>
              </w:rPr>
              <w:t>A</w:t>
            </w:r>
            <w:r w:rsidRPr="009144D4">
              <w:t xml:space="preserve"> OR CS</w:t>
            </w:r>
            <w:r w:rsidRPr="009144D4">
              <w:rPr>
                <w:vertAlign w:val="subscript"/>
              </w:rPr>
              <w:t>B</w:t>
            </w:r>
            <w:r w:rsidRPr="009144D4">
              <w:t xml:space="preserve"> THEN </w:t>
            </w:r>
            <w:r w:rsidR="009144D4" w:rsidRPr="009144D4">
              <w:t>"</w:t>
            </w:r>
            <w:r w:rsidRPr="009144D4">
              <w:t>YES</w:t>
            </w:r>
            <w:r w:rsidR="009144D4" w:rsidRPr="009144D4">
              <w:t>"</w:t>
            </w:r>
          </w:p>
        </w:tc>
      </w:tr>
      <w:tr w:rsidR="00897D94" w:rsidRPr="009144D4" w:rsidTr="004A3A23">
        <w:trPr>
          <w:cantSplit/>
          <w:jc w:val="center"/>
        </w:trPr>
        <w:tc>
          <w:tcPr>
            <w:tcW w:w="3240" w:type="dxa"/>
          </w:tcPr>
          <w:p w:rsidR="00897D94" w:rsidRPr="009144D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i/>
                <w:iCs/>
                <w:sz w:val="22"/>
                <w:szCs w:val="20"/>
                <w:lang w:eastAsia="en-US"/>
              </w:rPr>
            </w:pPr>
            <w:r w:rsidRPr="009144D4">
              <w:rPr>
                <w:rFonts w:eastAsia="Times New Roman"/>
                <w:i/>
                <w:iCs/>
                <w:sz w:val="22"/>
                <w:szCs w:val="20"/>
                <w:lang w:eastAsia="en-US"/>
              </w:rPr>
              <w:t>If yes</w:t>
            </w:r>
          </w:p>
        </w:tc>
        <w:tc>
          <w:tcPr>
            <w:tcW w:w="2904" w:type="dxa"/>
          </w:tcPr>
          <w:p w:rsidR="00897D94" w:rsidRPr="009144D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b/>
                <w:sz w:val="22"/>
                <w:szCs w:val="20"/>
                <w:lang w:eastAsia="en-US"/>
              </w:rPr>
            </w:pPr>
            <w:r w:rsidRPr="009144D4">
              <w:rPr>
                <w:rFonts w:eastAsia="Times New Roman"/>
                <w:b/>
                <w:sz w:val="22"/>
                <w:szCs w:val="20"/>
                <w:lang w:eastAsia="en-US"/>
              </w:rPr>
              <w:t>StatisticIDs reported:</w:t>
            </w:r>
          </w:p>
        </w:tc>
        <w:tc>
          <w:tcPr>
            <w:tcW w:w="3495" w:type="dxa"/>
          </w:tcPr>
          <w:p w:rsidR="00F61BD9" w:rsidRDefault="00897D94">
            <w:pPr>
              <w:pStyle w:val="Tabletext"/>
            </w:pPr>
            <w:r w:rsidRPr="009144D4">
              <w:t>IF CS</w:t>
            </w:r>
            <w:r w:rsidRPr="009144D4">
              <w:rPr>
                <w:vertAlign w:val="subscript"/>
              </w:rPr>
              <w:t>A</w:t>
            </w:r>
            <w:r w:rsidRPr="009144D4">
              <w:t xml:space="preserve"> OR CS</w:t>
            </w:r>
            <w:r w:rsidRPr="009144D4">
              <w:rPr>
                <w:vertAlign w:val="subscript"/>
              </w:rPr>
              <w:t>B</w:t>
            </w:r>
            <w:r w:rsidRPr="009144D4">
              <w:t xml:space="preserve"> THEN </w:t>
            </w:r>
            <w:r w:rsidR="009144D4" w:rsidRPr="009144D4">
              <w:t>"</w:t>
            </w:r>
            <w:r w:rsidRPr="009144D4">
              <w:t>ALL</w:t>
            </w:r>
            <w:r w:rsidR="009144D4" w:rsidRPr="009144D4">
              <w:t>"</w:t>
            </w:r>
            <w:r w:rsidRPr="009144D4">
              <w:t xml:space="preserve"> (according package usage details by clause </w:t>
            </w:r>
            <w:r w:rsidR="00865ACA">
              <w:t>9</w:t>
            </w:r>
            <w:r w:rsidRPr="009144D4">
              <w:t>.14.3).</w:t>
            </w:r>
          </w:p>
        </w:tc>
      </w:tr>
    </w:tbl>
    <w:p w:rsidR="00897D94" w:rsidRPr="009144D4" w:rsidRDefault="00897D94" w:rsidP="00897D9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p>
    <w:p w:rsidR="0016670B" w:rsidRPr="009144D4" w:rsidRDefault="000D3CEA" w:rsidP="006F5FFA">
      <w:pPr>
        <w:pStyle w:val="Heading3"/>
      </w:pPr>
      <w:bookmarkStart w:id="200" w:name="_Toc370838646"/>
      <w:r w:rsidRPr="009144D4">
        <w:t>9.</w:t>
      </w:r>
      <w:r w:rsidR="0016670B" w:rsidRPr="009144D4">
        <w:t>7.</w:t>
      </w:r>
      <w:r w:rsidR="00897D94" w:rsidRPr="009144D4">
        <w:t>8</w:t>
      </w:r>
      <w:r w:rsidR="0016670B" w:rsidRPr="009144D4">
        <w:tab/>
        <w:t>ObservedEvents Descriptor</w:t>
      </w:r>
      <w:bookmarkEnd w:id="195"/>
      <w:bookmarkEnd w:id="196"/>
      <w:bookmarkEnd w:id="197"/>
      <w:bookmarkEnd w:id="198"/>
      <w:bookmarkEnd w:id="199"/>
      <w:bookmarkEnd w:id="200"/>
    </w:p>
    <w:p w:rsidR="0016670B" w:rsidRPr="009144D4" w:rsidRDefault="0016670B" w:rsidP="00314A57">
      <w:r w:rsidRPr="009144D4">
        <w:rPr>
          <w:i/>
          <w:iCs/>
        </w:rPr>
        <w:t>Subject to profile specification</w:t>
      </w:r>
      <w:r w:rsidRPr="009144D4">
        <w:t>.</w:t>
      </w:r>
    </w:p>
    <w:p w:rsidR="00AE1147" w:rsidRPr="009144D4" w:rsidRDefault="00AE1147" w:rsidP="00AE1147">
      <w:pPr>
        <w:pStyle w:val="Note"/>
      </w:pPr>
      <w:bookmarkStart w:id="201" w:name="_Toc111601343"/>
      <w:bookmarkStart w:id="202" w:name="_Toc111601660"/>
      <w:bookmarkStart w:id="203" w:name="_Toc111601979"/>
      <w:r w:rsidRPr="009144D4">
        <w:t>NOTE – H.248-based performance monitoring functions at RTP stream/terminations does not have implications on this Descriptor.</w:t>
      </w:r>
    </w:p>
    <w:p w:rsidR="0016670B" w:rsidRPr="009144D4" w:rsidRDefault="000D3CEA" w:rsidP="006F5FFA">
      <w:pPr>
        <w:pStyle w:val="Heading3"/>
      </w:pPr>
      <w:bookmarkStart w:id="204" w:name="_Toc323893708"/>
      <w:bookmarkStart w:id="205" w:name="_Toc340158244"/>
      <w:bookmarkStart w:id="206" w:name="_Toc370838647"/>
      <w:r w:rsidRPr="009144D4">
        <w:t>9.</w:t>
      </w:r>
      <w:r w:rsidR="0016670B" w:rsidRPr="009144D4">
        <w:t>7.</w:t>
      </w:r>
      <w:r w:rsidR="00897D94" w:rsidRPr="009144D4">
        <w:t>9</w:t>
      </w:r>
      <w:r w:rsidR="0016670B" w:rsidRPr="009144D4">
        <w:tab/>
        <w:t>Topology Descriptor</w:t>
      </w:r>
      <w:bookmarkEnd w:id="201"/>
      <w:bookmarkEnd w:id="202"/>
      <w:bookmarkEnd w:id="203"/>
      <w:bookmarkEnd w:id="204"/>
      <w:bookmarkEnd w:id="205"/>
      <w:bookmarkEnd w:id="206"/>
    </w:p>
    <w:p w:rsidR="0016670B" w:rsidRPr="009144D4" w:rsidRDefault="0016670B" w:rsidP="00314A57">
      <w:r w:rsidRPr="009144D4">
        <w:rPr>
          <w:i/>
          <w:iCs/>
        </w:rPr>
        <w:t>Subject to profile specification</w:t>
      </w:r>
      <w:r w:rsidRPr="009144D4">
        <w:t>.</w:t>
      </w:r>
    </w:p>
    <w:p w:rsidR="00AE1147" w:rsidRPr="009144D4" w:rsidRDefault="00AE1147" w:rsidP="00AE1147">
      <w:pPr>
        <w:pStyle w:val="Note"/>
      </w:pPr>
      <w:bookmarkStart w:id="207" w:name="_Toc111601344"/>
      <w:bookmarkStart w:id="208" w:name="_Toc111601661"/>
      <w:bookmarkStart w:id="209" w:name="_Toc111601980"/>
      <w:r w:rsidRPr="009144D4">
        <w:t>NOTE – H.248-based performance monitoring functions at RTP stream/terminations does not have implications on this Descriptor.</w:t>
      </w:r>
    </w:p>
    <w:p w:rsidR="0016670B" w:rsidRPr="009144D4" w:rsidRDefault="000D3CEA" w:rsidP="006F5FFA">
      <w:pPr>
        <w:pStyle w:val="Heading3"/>
      </w:pPr>
      <w:bookmarkStart w:id="210" w:name="_Toc323893709"/>
      <w:bookmarkStart w:id="211" w:name="_Toc340158245"/>
      <w:bookmarkStart w:id="212" w:name="_Toc370838648"/>
      <w:r w:rsidRPr="009144D4">
        <w:t>9.</w:t>
      </w:r>
      <w:r w:rsidR="0016670B" w:rsidRPr="009144D4">
        <w:t>7.</w:t>
      </w:r>
      <w:r w:rsidR="00897D94" w:rsidRPr="009144D4">
        <w:t>10</w:t>
      </w:r>
      <w:r w:rsidR="0016670B" w:rsidRPr="009144D4">
        <w:tab/>
        <w:t>Error Descriptor</w:t>
      </w:r>
      <w:bookmarkEnd w:id="207"/>
      <w:bookmarkEnd w:id="208"/>
      <w:bookmarkEnd w:id="209"/>
      <w:bookmarkEnd w:id="210"/>
      <w:bookmarkEnd w:id="211"/>
      <w:bookmarkEnd w:id="212"/>
    </w:p>
    <w:p w:rsidR="0016670B" w:rsidRPr="009144D4" w:rsidRDefault="0016670B" w:rsidP="006F5FFA">
      <w:pPr>
        <w:rPr>
          <w:i/>
          <w:iCs/>
        </w:rPr>
      </w:pPr>
      <w:r w:rsidRPr="009144D4">
        <w:rPr>
          <w:i/>
          <w:iCs/>
        </w:rPr>
        <w:t>Which H.248.8 and package defined error codes are supported?</w:t>
      </w:r>
    </w:p>
    <w:p w:rsidR="0016670B" w:rsidRPr="009144D4" w:rsidRDefault="0016670B" w:rsidP="006F5FFA">
      <w:pPr>
        <w:pStyle w:val="Headingb"/>
      </w:pPr>
      <w:r w:rsidRPr="009144D4">
        <w:t>Error Codes sent by the MGC:</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4924"/>
        <w:gridCol w:w="4931"/>
      </w:tblGrid>
      <w:tr w:rsidR="0016670B" w:rsidRPr="004A3A23" w:rsidTr="00C447D1">
        <w:trPr>
          <w:jc w:val="center"/>
        </w:trPr>
        <w:tc>
          <w:tcPr>
            <w:tcW w:w="5089" w:type="dxa"/>
            <w:tcBorders>
              <w:top w:val="single" w:sz="12" w:space="0" w:color="auto"/>
            </w:tcBorders>
          </w:tcPr>
          <w:p w:rsidR="0016670B" w:rsidRPr="00080137" w:rsidRDefault="0016670B" w:rsidP="00C447D1">
            <w:pPr>
              <w:pStyle w:val="Tabletext"/>
              <w:rPr>
                <w:b/>
                <w:bCs/>
                <w:szCs w:val="22"/>
              </w:rPr>
            </w:pPr>
            <w:r w:rsidRPr="00080137">
              <w:rPr>
                <w:b/>
                <w:bCs/>
              </w:rPr>
              <w:t>Supported H.248.8 Error Codes:</w:t>
            </w:r>
          </w:p>
        </w:tc>
        <w:tc>
          <w:tcPr>
            <w:tcW w:w="5090" w:type="dxa"/>
            <w:tcBorders>
              <w:top w:val="single" w:sz="12" w:space="0" w:color="auto"/>
            </w:tcBorders>
          </w:tcPr>
          <w:p w:rsidR="0016670B" w:rsidRPr="00080137" w:rsidRDefault="0016670B" w:rsidP="00C447D1">
            <w:pPr>
              <w:pStyle w:val="Tabletext"/>
              <w:rPr>
                <w:i/>
                <w:iCs/>
                <w:szCs w:val="22"/>
              </w:rPr>
            </w:pPr>
            <w:r w:rsidRPr="00080137">
              <w:rPr>
                <w:i/>
                <w:iCs/>
              </w:rPr>
              <w:t>Subject to profile specification</w:t>
            </w:r>
          </w:p>
        </w:tc>
      </w:tr>
      <w:tr w:rsidR="0016670B" w:rsidRPr="004A3A23" w:rsidTr="00C447D1">
        <w:trPr>
          <w:jc w:val="center"/>
        </w:trPr>
        <w:tc>
          <w:tcPr>
            <w:tcW w:w="5089" w:type="dxa"/>
            <w:tcBorders>
              <w:bottom w:val="single" w:sz="12" w:space="0" w:color="auto"/>
            </w:tcBorders>
          </w:tcPr>
          <w:p w:rsidR="0016670B" w:rsidRPr="00080137" w:rsidRDefault="0016670B" w:rsidP="00C447D1">
            <w:pPr>
              <w:pStyle w:val="Tabletext"/>
              <w:rPr>
                <w:b/>
                <w:bCs/>
                <w:szCs w:val="22"/>
              </w:rPr>
            </w:pPr>
            <w:r w:rsidRPr="00080137">
              <w:rPr>
                <w:b/>
                <w:bCs/>
              </w:rPr>
              <w:t>Supported Error Codes defined in packages:</w:t>
            </w:r>
          </w:p>
        </w:tc>
        <w:tc>
          <w:tcPr>
            <w:tcW w:w="5090" w:type="dxa"/>
            <w:tcBorders>
              <w:bottom w:val="single" w:sz="12" w:space="0" w:color="auto"/>
            </w:tcBorders>
          </w:tcPr>
          <w:p w:rsidR="00532E0E" w:rsidRPr="00090324" w:rsidRDefault="00156695" w:rsidP="0036430D">
            <w:pPr>
              <w:pStyle w:val="Tabletext"/>
              <w:rPr>
                <w:i/>
              </w:rPr>
            </w:pPr>
            <w:r w:rsidRPr="00156695">
              <w:rPr>
                <w:i/>
              </w:rPr>
              <w:t xml:space="preserve">Subject to profile specification </w:t>
            </w:r>
          </w:p>
          <w:p w:rsidR="0016670B" w:rsidRPr="004A3A23" w:rsidRDefault="0016670B" w:rsidP="00532E0E">
            <w:pPr>
              <w:pStyle w:val="Tabletext"/>
              <w:rPr>
                <w:szCs w:val="22"/>
              </w:rPr>
            </w:pPr>
          </w:p>
        </w:tc>
      </w:tr>
    </w:tbl>
    <w:p w:rsidR="0016670B" w:rsidRPr="009144D4" w:rsidRDefault="0016670B" w:rsidP="006F5FFA">
      <w:pPr>
        <w:pStyle w:val="Headingb"/>
      </w:pPr>
      <w:r w:rsidRPr="009144D4">
        <w:t>Error Codes sent by the MG:</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4917"/>
        <w:gridCol w:w="4938"/>
      </w:tblGrid>
      <w:tr w:rsidR="0016670B" w:rsidRPr="009144D4" w:rsidTr="00C447D1">
        <w:trPr>
          <w:jc w:val="center"/>
        </w:trPr>
        <w:tc>
          <w:tcPr>
            <w:tcW w:w="5089" w:type="dxa"/>
            <w:tcBorders>
              <w:top w:val="single" w:sz="12" w:space="0" w:color="auto"/>
            </w:tcBorders>
          </w:tcPr>
          <w:p w:rsidR="0016670B" w:rsidRPr="00080137" w:rsidRDefault="0016670B" w:rsidP="00C447D1">
            <w:pPr>
              <w:pStyle w:val="Tabletext"/>
              <w:rPr>
                <w:b/>
                <w:bCs/>
                <w:szCs w:val="22"/>
              </w:rPr>
            </w:pPr>
            <w:r w:rsidRPr="00080137">
              <w:rPr>
                <w:b/>
                <w:bCs/>
              </w:rPr>
              <w:t>Supported H.248.8 Error Codes:</w:t>
            </w:r>
          </w:p>
        </w:tc>
        <w:tc>
          <w:tcPr>
            <w:tcW w:w="5090" w:type="dxa"/>
            <w:tcBorders>
              <w:top w:val="single" w:sz="12" w:space="0" w:color="auto"/>
            </w:tcBorders>
          </w:tcPr>
          <w:p w:rsidR="00090324" w:rsidRPr="00090324" w:rsidRDefault="00090324" w:rsidP="00090324">
            <w:pPr>
              <w:pStyle w:val="Tabletext"/>
              <w:rPr>
                <w:i/>
              </w:rPr>
            </w:pPr>
            <w:r w:rsidRPr="00090324">
              <w:rPr>
                <w:i/>
              </w:rPr>
              <w:t xml:space="preserve">Subject to profile specification </w:t>
            </w:r>
          </w:p>
          <w:p w:rsidR="0016670B" w:rsidRPr="004A3A23" w:rsidRDefault="0016670B" w:rsidP="00236199">
            <w:pPr>
              <w:pStyle w:val="Tabletext"/>
              <w:rPr>
                <w:szCs w:val="22"/>
              </w:rPr>
            </w:pPr>
          </w:p>
        </w:tc>
      </w:tr>
      <w:tr w:rsidR="0016670B" w:rsidRPr="009144D4" w:rsidTr="00C447D1">
        <w:trPr>
          <w:jc w:val="center"/>
        </w:trPr>
        <w:tc>
          <w:tcPr>
            <w:tcW w:w="5089" w:type="dxa"/>
            <w:tcBorders>
              <w:bottom w:val="single" w:sz="12" w:space="0" w:color="auto"/>
            </w:tcBorders>
          </w:tcPr>
          <w:p w:rsidR="0016670B" w:rsidRPr="00080137" w:rsidRDefault="0016670B" w:rsidP="00C447D1">
            <w:pPr>
              <w:pStyle w:val="Tabletext"/>
              <w:rPr>
                <w:b/>
                <w:bCs/>
                <w:szCs w:val="22"/>
              </w:rPr>
            </w:pPr>
            <w:r w:rsidRPr="00080137">
              <w:rPr>
                <w:b/>
                <w:bCs/>
              </w:rPr>
              <w:t>Supported Error Codes defined in packages:</w:t>
            </w:r>
          </w:p>
        </w:tc>
        <w:tc>
          <w:tcPr>
            <w:tcW w:w="5090" w:type="dxa"/>
            <w:tcBorders>
              <w:bottom w:val="single" w:sz="12" w:space="0" w:color="auto"/>
            </w:tcBorders>
          </w:tcPr>
          <w:p w:rsidR="00532E0E" w:rsidRPr="00090324" w:rsidRDefault="00156695" w:rsidP="0036430D">
            <w:pPr>
              <w:pStyle w:val="Tabletext"/>
              <w:rPr>
                <w:i/>
              </w:rPr>
            </w:pPr>
            <w:r w:rsidRPr="00156695">
              <w:rPr>
                <w:i/>
              </w:rPr>
              <w:t xml:space="preserve">Subject to profile specification </w:t>
            </w:r>
          </w:p>
          <w:p w:rsidR="00532E0E" w:rsidRPr="004A3A23" w:rsidRDefault="00532E0E" w:rsidP="00532E0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2"/>
                <w:lang w:eastAsia="en-US"/>
              </w:rPr>
            </w:pPr>
            <w:r w:rsidRPr="004A3A23">
              <w:rPr>
                <w:rFonts w:eastAsia="Times New Roman"/>
                <w:sz w:val="22"/>
                <w:szCs w:val="22"/>
                <w:lang w:eastAsia="en-US"/>
              </w:rPr>
              <w:t>Examples:</w:t>
            </w:r>
          </w:p>
          <w:p w:rsidR="0016670B" w:rsidRPr="004A3A23" w:rsidRDefault="00532E0E" w:rsidP="00532E0E">
            <w:pPr>
              <w:pStyle w:val="Tabletext"/>
              <w:rPr>
                <w:szCs w:val="22"/>
              </w:rPr>
            </w:pPr>
            <w:r w:rsidRPr="00080137">
              <w:t>IF CS</w:t>
            </w:r>
            <w:r w:rsidRPr="00080137">
              <w:rPr>
                <w:vertAlign w:val="subscript"/>
              </w:rPr>
              <w:t>A</w:t>
            </w:r>
            <w:r w:rsidRPr="00080137">
              <w:t xml:space="preserve"> OR CS</w:t>
            </w:r>
            <w:r w:rsidRPr="00080137">
              <w:rPr>
                <w:vertAlign w:val="subscript"/>
              </w:rPr>
              <w:t>B</w:t>
            </w:r>
            <w:r w:rsidRPr="00080137">
              <w:t xml:space="preserve"> THEN </w:t>
            </w:r>
            <w:r w:rsidR="009144D4" w:rsidRPr="00080137">
              <w:t>"</w:t>
            </w:r>
            <w:r w:rsidRPr="00080137">
              <w:t>(additional) support of error codes 485, 486 and 487</w:t>
            </w:r>
            <w:r w:rsidR="009144D4" w:rsidRPr="00080137">
              <w:t>"</w:t>
            </w:r>
            <w:r w:rsidRPr="00080137">
              <w:t xml:space="preserve"> (see clause 6.5/[ITU-T H.248.48]).</w:t>
            </w:r>
          </w:p>
        </w:tc>
      </w:tr>
    </w:tbl>
    <w:p w:rsidR="0016670B" w:rsidRPr="009144D4" w:rsidRDefault="000D3CEA" w:rsidP="00BD54CA">
      <w:pPr>
        <w:pStyle w:val="Heading2"/>
      </w:pPr>
      <w:bookmarkStart w:id="213" w:name="_Toc111601345"/>
      <w:bookmarkStart w:id="214" w:name="_Toc111601662"/>
      <w:bookmarkStart w:id="215" w:name="_Toc111601981"/>
      <w:bookmarkStart w:id="216" w:name="_Toc323893710"/>
      <w:bookmarkStart w:id="217" w:name="_Toc340158246"/>
      <w:bookmarkStart w:id="218" w:name="_Toc370838649"/>
      <w:r w:rsidRPr="009144D4">
        <w:t>9.</w:t>
      </w:r>
      <w:r w:rsidR="0016670B" w:rsidRPr="009144D4">
        <w:t>8</w:t>
      </w:r>
      <w:r w:rsidR="0016670B" w:rsidRPr="009144D4">
        <w:tab/>
        <w:t>Command API</w:t>
      </w:r>
      <w:bookmarkEnd w:id="213"/>
      <w:bookmarkEnd w:id="214"/>
      <w:bookmarkEnd w:id="215"/>
      <w:bookmarkEnd w:id="216"/>
      <w:bookmarkEnd w:id="217"/>
      <w:bookmarkEnd w:id="218"/>
    </w:p>
    <w:p w:rsidR="0016670B" w:rsidRPr="009144D4" w:rsidRDefault="0016670B" w:rsidP="00F87F11">
      <w:pPr>
        <w:pStyle w:val="Note"/>
      </w:pPr>
      <w:r w:rsidRPr="009144D4">
        <w:t>NOTE – It is assumed that an Error Descriptor may be returned in any command reply.</w:t>
      </w:r>
    </w:p>
    <w:p w:rsidR="0016670B" w:rsidRPr="009144D4" w:rsidRDefault="000D3CEA" w:rsidP="006F5FFA">
      <w:pPr>
        <w:pStyle w:val="Heading3"/>
      </w:pPr>
      <w:bookmarkStart w:id="219" w:name="_Toc111601346"/>
      <w:bookmarkStart w:id="220" w:name="_Toc111601663"/>
      <w:bookmarkStart w:id="221" w:name="_Toc111601982"/>
      <w:bookmarkStart w:id="222" w:name="_Toc323893711"/>
      <w:bookmarkStart w:id="223" w:name="_Toc340158247"/>
      <w:bookmarkStart w:id="224" w:name="_Toc370838650"/>
      <w:r w:rsidRPr="009144D4">
        <w:t>9.</w:t>
      </w:r>
      <w:r w:rsidR="0016670B" w:rsidRPr="009144D4">
        <w:t>8.1</w:t>
      </w:r>
      <w:r w:rsidR="0016670B" w:rsidRPr="009144D4">
        <w:tab/>
        <w:t>Add</w:t>
      </w:r>
      <w:bookmarkEnd w:id="219"/>
      <w:bookmarkEnd w:id="220"/>
      <w:bookmarkEnd w:id="221"/>
      <w:bookmarkEnd w:id="222"/>
      <w:bookmarkEnd w:id="223"/>
      <w:bookmarkEnd w:id="224"/>
    </w:p>
    <w:p w:rsidR="00532E0E" w:rsidRPr="009144D4" w:rsidRDefault="00532E0E" w:rsidP="00532E0E">
      <w:r w:rsidRPr="009144D4">
        <w:rPr>
          <w:i/>
          <w:iCs/>
        </w:rPr>
        <w:t>Subject to profile specification</w:t>
      </w:r>
      <w:r w:rsidRPr="009144D4">
        <w:t>.</w:t>
      </w:r>
    </w:p>
    <w:p w:rsidR="00532E0E" w:rsidRPr="009144D4" w:rsidRDefault="005B5AAD" w:rsidP="004A3A23">
      <w:pPr>
        <w:pStyle w:val="Note"/>
      </w:pPr>
      <w:r w:rsidRPr="009144D4">
        <w:t>NOTE – H.248-based performance monitoring functions: usage of this H.248 command in principal operations on statistics is illustrated in Appendix IV/[ITU-T H.248.1].</w:t>
      </w:r>
    </w:p>
    <w:p w:rsidR="0016670B" w:rsidRPr="009144D4" w:rsidRDefault="000D3CEA" w:rsidP="006F5FFA">
      <w:pPr>
        <w:pStyle w:val="Heading3"/>
      </w:pPr>
      <w:bookmarkStart w:id="225" w:name="_Toc111601347"/>
      <w:bookmarkStart w:id="226" w:name="_Toc111601664"/>
      <w:bookmarkStart w:id="227" w:name="_Toc111601983"/>
      <w:bookmarkStart w:id="228" w:name="_Toc323893712"/>
      <w:bookmarkStart w:id="229" w:name="_Toc340158248"/>
      <w:bookmarkStart w:id="230" w:name="_Toc370838651"/>
      <w:r w:rsidRPr="009144D4">
        <w:t>9.</w:t>
      </w:r>
      <w:r w:rsidR="0016670B" w:rsidRPr="009144D4">
        <w:t>8.2</w:t>
      </w:r>
      <w:r w:rsidR="0016670B" w:rsidRPr="009144D4">
        <w:tab/>
        <w:t>Modify</w:t>
      </w:r>
      <w:bookmarkEnd w:id="225"/>
      <w:bookmarkEnd w:id="226"/>
      <w:bookmarkEnd w:id="227"/>
      <w:bookmarkEnd w:id="228"/>
      <w:bookmarkEnd w:id="229"/>
      <w:bookmarkEnd w:id="230"/>
    </w:p>
    <w:p w:rsidR="00532E0E" w:rsidRPr="009144D4" w:rsidRDefault="00532E0E" w:rsidP="00532E0E">
      <w:bookmarkStart w:id="231" w:name="_Toc111601348"/>
      <w:bookmarkStart w:id="232" w:name="_Toc111601665"/>
      <w:bookmarkStart w:id="233" w:name="_Toc111601984"/>
      <w:r w:rsidRPr="009144D4">
        <w:rPr>
          <w:i/>
          <w:iCs/>
        </w:rPr>
        <w:t>Subject to profile specification</w:t>
      </w:r>
      <w:r w:rsidRPr="009144D4">
        <w:t>.</w:t>
      </w:r>
    </w:p>
    <w:p w:rsidR="00532E0E" w:rsidRPr="009144D4" w:rsidRDefault="00532E0E" w:rsidP="004A3A23">
      <w:pPr>
        <w:pStyle w:val="Note"/>
      </w:pPr>
      <w:r w:rsidRPr="009144D4">
        <w:t>NOTE – H.248-based performance monitoring functions: usage of this H.248 command in principal operations on statistics is illustrated in Appendix IV/[ITU-T H.248.1].</w:t>
      </w:r>
    </w:p>
    <w:p w:rsidR="0016670B" w:rsidRPr="009144D4" w:rsidRDefault="000D3CEA" w:rsidP="006F5FFA">
      <w:pPr>
        <w:pStyle w:val="Heading3"/>
      </w:pPr>
      <w:bookmarkStart w:id="234" w:name="_Toc323893713"/>
      <w:bookmarkStart w:id="235" w:name="_Toc340158249"/>
      <w:bookmarkStart w:id="236" w:name="_Toc370838652"/>
      <w:r w:rsidRPr="009144D4">
        <w:t>9.</w:t>
      </w:r>
      <w:r w:rsidR="0016670B" w:rsidRPr="009144D4">
        <w:t>8.3</w:t>
      </w:r>
      <w:r w:rsidR="0016670B" w:rsidRPr="009144D4">
        <w:tab/>
        <w:t>Subtract</w:t>
      </w:r>
      <w:bookmarkEnd w:id="231"/>
      <w:bookmarkEnd w:id="232"/>
      <w:bookmarkEnd w:id="233"/>
      <w:bookmarkEnd w:id="234"/>
      <w:bookmarkEnd w:id="235"/>
      <w:bookmarkEnd w:id="236"/>
    </w:p>
    <w:p w:rsidR="00532E0E" w:rsidRPr="009144D4" w:rsidRDefault="00532E0E" w:rsidP="00532E0E">
      <w:bookmarkStart w:id="237" w:name="_Toc111601349"/>
      <w:bookmarkStart w:id="238" w:name="_Toc111601666"/>
      <w:bookmarkStart w:id="239" w:name="_Toc111601985"/>
      <w:r w:rsidRPr="009144D4">
        <w:rPr>
          <w:i/>
          <w:iCs/>
        </w:rPr>
        <w:t>Subject to profile specification</w:t>
      </w:r>
      <w:r w:rsidRPr="009144D4">
        <w:t>.</w:t>
      </w:r>
    </w:p>
    <w:p w:rsidR="00532E0E" w:rsidRPr="009144D4" w:rsidRDefault="00532E0E" w:rsidP="004A3A23">
      <w:pPr>
        <w:pStyle w:val="Note"/>
      </w:pPr>
      <w:r w:rsidRPr="009144D4">
        <w:t>NOTE – H.248-based performance monitoring functions: usage of this H.248 command in principal operations on statistics is illustrated in Appendix IV/[ITU-T H.248.1].</w:t>
      </w:r>
    </w:p>
    <w:p w:rsidR="0016670B" w:rsidRPr="009144D4" w:rsidRDefault="000D3CEA" w:rsidP="006F5FFA">
      <w:pPr>
        <w:pStyle w:val="Heading3"/>
      </w:pPr>
      <w:bookmarkStart w:id="240" w:name="_Toc323893714"/>
      <w:bookmarkStart w:id="241" w:name="_Toc340158250"/>
      <w:bookmarkStart w:id="242" w:name="_Toc370838653"/>
      <w:r w:rsidRPr="009144D4">
        <w:t>9.</w:t>
      </w:r>
      <w:r w:rsidR="0016670B" w:rsidRPr="009144D4">
        <w:t>8.4</w:t>
      </w:r>
      <w:r w:rsidR="0016670B" w:rsidRPr="009144D4">
        <w:tab/>
        <w:t>Move</w:t>
      </w:r>
      <w:bookmarkEnd w:id="237"/>
      <w:bookmarkEnd w:id="238"/>
      <w:bookmarkEnd w:id="239"/>
      <w:bookmarkEnd w:id="240"/>
      <w:bookmarkEnd w:id="241"/>
      <w:bookmarkEnd w:id="242"/>
    </w:p>
    <w:p w:rsidR="00532E0E" w:rsidRPr="009144D4" w:rsidRDefault="00532E0E" w:rsidP="00532E0E">
      <w:bookmarkStart w:id="243" w:name="_Toc111601350"/>
      <w:bookmarkStart w:id="244" w:name="_Toc111601667"/>
      <w:bookmarkStart w:id="245" w:name="_Toc111601986"/>
      <w:r w:rsidRPr="009144D4">
        <w:rPr>
          <w:i/>
          <w:iCs/>
        </w:rPr>
        <w:t>Subject to profile specification</w:t>
      </w:r>
      <w:r w:rsidRPr="009144D4">
        <w:t>.</w:t>
      </w:r>
    </w:p>
    <w:p w:rsidR="0016670B" w:rsidRPr="009144D4" w:rsidRDefault="000D3CEA" w:rsidP="006F5FFA">
      <w:pPr>
        <w:pStyle w:val="Heading3"/>
      </w:pPr>
      <w:bookmarkStart w:id="246" w:name="_Toc323893715"/>
      <w:bookmarkStart w:id="247" w:name="_Toc340158251"/>
      <w:bookmarkStart w:id="248" w:name="_Toc370838654"/>
      <w:r w:rsidRPr="009144D4">
        <w:t>9.</w:t>
      </w:r>
      <w:r w:rsidR="0016670B" w:rsidRPr="009144D4">
        <w:t>8.5</w:t>
      </w:r>
      <w:r w:rsidR="0016670B" w:rsidRPr="009144D4">
        <w:tab/>
        <w:t>AuditValue</w:t>
      </w:r>
      <w:bookmarkEnd w:id="243"/>
      <w:bookmarkEnd w:id="244"/>
      <w:bookmarkEnd w:id="245"/>
      <w:bookmarkEnd w:id="246"/>
      <w:bookmarkEnd w:id="247"/>
      <w:bookmarkEnd w:id="248"/>
    </w:p>
    <w:p w:rsidR="00532E0E" w:rsidRPr="009144D4" w:rsidRDefault="00532E0E" w:rsidP="00532E0E">
      <w:bookmarkStart w:id="249" w:name="_Toc111601351"/>
      <w:bookmarkStart w:id="250" w:name="_Toc111601668"/>
      <w:bookmarkStart w:id="251" w:name="_Toc111601987"/>
      <w:r w:rsidRPr="009144D4">
        <w:rPr>
          <w:i/>
          <w:iCs/>
        </w:rPr>
        <w:t>Subject to profile specification</w:t>
      </w:r>
      <w:r w:rsidRPr="009144D4">
        <w:t>.</w:t>
      </w:r>
    </w:p>
    <w:p w:rsidR="00532E0E" w:rsidRPr="009144D4" w:rsidRDefault="00532E0E" w:rsidP="004A3A23">
      <w:pPr>
        <w:pStyle w:val="Note"/>
      </w:pPr>
      <w:r w:rsidRPr="009144D4">
        <w:t>NOTE – H.248-based performance monitoring functions: usage of this H.248 command in principal operations on statistics is illustrated in Appendix IV/[ITU-T H.248.1].</w:t>
      </w:r>
    </w:p>
    <w:p w:rsidR="0016670B" w:rsidRPr="009144D4" w:rsidRDefault="000D3CEA" w:rsidP="006F5FFA">
      <w:pPr>
        <w:pStyle w:val="Heading3"/>
      </w:pPr>
      <w:bookmarkStart w:id="252" w:name="_Toc323893716"/>
      <w:bookmarkStart w:id="253" w:name="_Toc340158252"/>
      <w:bookmarkStart w:id="254" w:name="_Toc370838655"/>
      <w:r w:rsidRPr="009144D4">
        <w:t>9.</w:t>
      </w:r>
      <w:r w:rsidR="0016670B" w:rsidRPr="009144D4">
        <w:t>8.6</w:t>
      </w:r>
      <w:r w:rsidR="0016670B" w:rsidRPr="009144D4">
        <w:tab/>
        <w:t>AuditCapabilities</w:t>
      </w:r>
      <w:bookmarkEnd w:id="249"/>
      <w:bookmarkEnd w:id="250"/>
      <w:bookmarkEnd w:id="251"/>
      <w:bookmarkEnd w:id="252"/>
      <w:bookmarkEnd w:id="253"/>
      <w:bookmarkEnd w:id="254"/>
    </w:p>
    <w:p w:rsidR="00532E0E" w:rsidRPr="009144D4" w:rsidRDefault="00532E0E" w:rsidP="00532E0E">
      <w:bookmarkStart w:id="255" w:name="_Toc111601352"/>
      <w:bookmarkStart w:id="256" w:name="_Toc111601669"/>
      <w:bookmarkStart w:id="257" w:name="_Toc111601988"/>
      <w:r w:rsidRPr="009144D4">
        <w:rPr>
          <w:i/>
          <w:iCs/>
        </w:rPr>
        <w:t>Subject to profile specification</w:t>
      </w:r>
      <w:r w:rsidRPr="009144D4">
        <w:t>.</w:t>
      </w:r>
    </w:p>
    <w:p w:rsidR="0016670B" w:rsidRPr="009144D4" w:rsidRDefault="000D3CEA" w:rsidP="006F5FFA">
      <w:pPr>
        <w:pStyle w:val="Heading3"/>
      </w:pPr>
      <w:bookmarkStart w:id="258" w:name="_Toc323893717"/>
      <w:bookmarkStart w:id="259" w:name="_Toc340158253"/>
      <w:bookmarkStart w:id="260" w:name="_Toc370838656"/>
      <w:r w:rsidRPr="009144D4">
        <w:t>9.</w:t>
      </w:r>
      <w:r w:rsidR="0016670B" w:rsidRPr="009144D4">
        <w:t>8.7</w:t>
      </w:r>
      <w:r w:rsidR="0016670B" w:rsidRPr="009144D4">
        <w:tab/>
        <w:t>Notify</w:t>
      </w:r>
      <w:bookmarkEnd w:id="255"/>
      <w:bookmarkEnd w:id="256"/>
      <w:bookmarkEnd w:id="257"/>
      <w:bookmarkEnd w:id="258"/>
      <w:bookmarkEnd w:id="259"/>
      <w:bookmarkEnd w:id="260"/>
    </w:p>
    <w:p w:rsidR="00532E0E" w:rsidRPr="009144D4" w:rsidRDefault="00532E0E" w:rsidP="00532E0E">
      <w:bookmarkStart w:id="261" w:name="_Toc111601353"/>
      <w:bookmarkStart w:id="262" w:name="_Toc111601670"/>
      <w:bookmarkStart w:id="263" w:name="_Toc111601989"/>
      <w:r w:rsidRPr="009144D4">
        <w:rPr>
          <w:i/>
          <w:iCs/>
        </w:rPr>
        <w:t>Subject to profile specification</w:t>
      </w:r>
      <w:r w:rsidRPr="009144D4">
        <w:t>.</w:t>
      </w:r>
    </w:p>
    <w:p w:rsidR="00532E0E" w:rsidRPr="009144D4" w:rsidRDefault="00532E0E" w:rsidP="004A3A23">
      <w:pPr>
        <w:pStyle w:val="Note"/>
      </w:pPr>
      <w:r w:rsidRPr="009144D4">
        <w:t>NOTE – H.248-based performance monitoring functions: usage of this H.248 command in principal operations on statistics is illustrated in Appendix IV/[ITU-T H.248.1].</w:t>
      </w:r>
    </w:p>
    <w:p w:rsidR="0016670B" w:rsidRPr="009144D4" w:rsidRDefault="000D3CEA" w:rsidP="006F5FFA">
      <w:pPr>
        <w:pStyle w:val="Heading3"/>
      </w:pPr>
      <w:bookmarkStart w:id="264" w:name="_Toc323893718"/>
      <w:bookmarkStart w:id="265" w:name="_Toc340158254"/>
      <w:bookmarkStart w:id="266" w:name="_Toc370838657"/>
      <w:r w:rsidRPr="009144D4">
        <w:t>9.</w:t>
      </w:r>
      <w:r w:rsidR="0016670B" w:rsidRPr="009144D4">
        <w:t>8.8</w:t>
      </w:r>
      <w:r w:rsidR="0016670B" w:rsidRPr="009144D4">
        <w:tab/>
        <w:t>ServiceChange</w:t>
      </w:r>
      <w:bookmarkEnd w:id="261"/>
      <w:bookmarkEnd w:id="262"/>
      <w:bookmarkEnd w:id="263"/>
      <w:bookmarkEnd w:id="264"/>
      <w:bookmarkEnd w:id="265"/>
      <w:bookmarkEnd w:id="266"/>
    </w:p>
    <w:p w:rsidR="00532E0E" w:rsidRPr="009144D4" w:rsidRDefault="00532E0E" w:rsidP="00532E0E">
      <w:bookmarkStart w:id="267" w:name="_Toc111601354"/>
      <w:bookmarkStart w:id="268" w:name="_Toc111601671"/>
      <w:bookmarkStart w:id="269" w:name="_Toc111601990"/>
      <w:r w:rsidRPr="009144D4">
        <w:rPr>
          <w:i/>
          <w:iCs/>
        </w:rPr>
        <w:t>Subject to profile specification</w:t>
      </w:r>
      <w:r w:rsidRPr="009144D4">
        <w:t>.</w:t>
      </w:r>
    </w:p>
    <w:p w:rsidR="0016670B" w:rsidRPr="009144D4" w:rsidRDefault="000D3CEA" w:rsidP="006F5FFA">
      <w:pPr>
        <w:pStyle w:val="Heading3"/>
      </w:pPr>
      <w:bookmarkStart w:id="270" w:name="_Toc323893719"/>
      <w:bookmarkStart w:id="271" w:name="_Toc340158255"/>
      <w:bookmarkStart w:id="272" w:name="_Toc370838658"/>
      <w:r w:rsidRPr="009144D4">
        <w:t>9.</w:t>
      </w:r>
      <w:r w:rsidR="0016670B" w:rsidRPr="009144D4">
        <w:t>8.9</w:t>
      </w:r>
      <w:r w:rsidR="0016670B" w:rsidRPr="009144D4">
        <w:tab/>
        <w:t>Manipulating and auditing context attributes</w:t>
      </w:r>
      <w:bookmarkEnd w:id="267"/>
      <w:bookmarkEnd w:id="268"/>
      <w:bookmarkEnd w:id="269"/>
      <w:bookmarkEnd w:id="270"/>
      <w:bookmarkEnd w:id="271"/>
      <w:bookmarkEnd w:id="272"/>
    </w:p>
    <w:p w:rsidR="00532E0E" w:rsidRPr="009144D4" w:rsidRDefault="00532E0E" w:rsidP="00532E0E">
      <w:bookmarkStart w:id="273" w:name="_Toc111601355"/>
      <w:bookmarkStart w:id="274" w:name="_Toc111601672"/>
      <w:bookmarkStart w:id="275" w:name="_Toc111601991"/>
      <w:r w:rsidRPr="009144D4">
        <w:rPr>
          <w:i/>
          <w:iCs/>
        </w:rPr>
        <w:t>Subject to profile specification</w:t>
      </w:r>
      <w:r w:rsidRPr="009144D4">
        <w:t>.</w:t>
      </w:r>
    </w:p>
    <w:p w:rsidR="0016670B" w:rsidRPr="009144D4" w:rsidRDefault="000D3CEA" w:rsidP="00BD54CA">
      <w:pPr>
        <w:pStyle w:val="Heading2"/>
      </w:pPr>
      <w:bookmarkStart w:id="276" w:name="_Toc323893720"/>
      <w:bookmarkStart w:id="277" w:name="_Toc340158256"/>
      <w:bookmarkStart w:id="278" w:name="_Toc370838659"/>
      <w:r w:rsidRPr="009144D4">
        <w:t>9.</w:t>
      </w:r>
      <w:r w:rsidR="0016670B" w:rsidRPr="009144D4">
        <w:t>9</w:t>
      </w:r>
      <w:r w:rsidR="0016670B" w:rsidRPr="009144D4">
        <w:tab/>
        <w:t>Generic command syntax and encoding</w:t>
      </w:r>
      <w:bookmarkEnd w:id="273"/>
      <w:bookmarkEnd w:id="274"/>
      <w:bookmarkEnd w:id="275"/>
      <w:bookmarkEnd w:id="276"/>
      <w:bookmarkEnd w:id="277"/>
      <w:bookmarkEnd w:id="278"/>
    </w:p>
    <w:p w:rsidR="0016670B" w:rsidRPr="009144D4" w:rsidRDefault="0016670B" w:rsidP="004B27B9">
      <w:r w:rsidRPr="009144D4">
        <w:rPr>
          <w:i/>
          <w:iCs/>
        </w:rPr>
        <w:t>Subject to profile specification</w:t>
      </w:r>
      <w:r w:rsidRPr="009144D4">
        <w:t>.</w:t>
      </w:r>
    </w:p>
    <w:p w:rsidR="0016670B" w:rsidRPr="004A3A23" w:rsidRDefault="005B5AAD" w:rsidP="00635393">
      <w:pPr>
        <w:pStyle w:val="Note"/>
      </w:pPr>
      <w:r w:rsidRPr="004A3A23">
        <w:t>NOTE – There is no impact on encoding.</w:t>
      </w:r>
    </w:p>
    <w:p w:rsidR="0016670B" w:rsidRPr="009144D4" w:rsidRDefault="000D3CEA" w:rsidP="00BD54CA">
      <w:pPr>
        <w:pStyle w:val="Heading2"/>
      </w:pPr>
      <w:bookmarkStart w:id="279" w:name="_Toc111601356"/>
      <w:bookmarkStart w:id="280" w:name="_Toc111601673"/>
      <w:bookmarkStart w:id="281" w:name="_Toc111601992"/>
      <w:bookmarkStart w:id="282" w:name="_Toc323893721"/>
      <w:bookmarkStart w:id="283" w:name="_Toc340158257"/>
      <w:bookmarkStart w:id="284" w:name="_Toc370838660"/>
      <w:r w:rsidRPr="009144D4">
        <w:t>9.</w:t>
      </w:r>
      <w:r w:rsidR="0016670B" w:rsidRPr="009144D4">
        <w:t>10</w:t>
      </w:r>
      <w:r w:rsidR="0016670B" w:rsidRPr="009144D4">
        <w:tab/>
        <w:t>Transactions</w:t>
      </w:r>
      <w:bookmarkEnd w:id="279"/>
      <w:bookmarkEnd w:id="280"/>
      <w:bookmarkEnd w:id="281"/>
      <w:bookmarkEnd w:id="282"/>
      <w:bookmarkEnd w:id="283"/>
      <w:bookmarkEnd w:id="284"/>
    </w:p>
    <w:p w:rsidR="0016670B" w:rsidRPr="009144D4" w:rsidRDefault="0016670B" w:rsidP="004B27B9">
      <w:r w:rsidRPr="009144D4">
        <w:rPr>
          <w:i/>
          <w:iCs/>
        </w:rPr>
        <w:t>Subject to profile specification</w:t>
      </w:r>
      <w:r w:rsidRPr="009144D4">
        <w:t>.</w:t>
      </w:r>
    </w:p>
    <w:p w:rsidR="0016670B" w:rsidRPr="004A3A23" w:rsidRDefault="005B5AAD" w:rsidP="00635393">
      <w:pPr>
        <w:pStyle w:val="Note"/>
      </w:pPr>
      <w:r w:rsidRPr="004A3A23">
        <w:t>NOTE – There is no impact on Transactions.</w:t>
      </w:r>
    </w:p>
    <w:p w:rsidR="0016670B" w:rsidRPr="009144D4" w:rsidRDefault="000D3CEA" w:rsidP="00BD54CA">
      <w:pPr>
        <w:pStyle w:val="Heading2"/>
      </w:pPr>
      <w:bookmarkStart w:id="285" w:name="_Toc111601357"/>
      <w:bookmarkStart w:id="286" w:name="_Toc111601674"/>
      <w:bookmarkStart w:id="287" w:name="_Toc111601993"/>
      <w:bookmarkStart w:id="288" w:name="_Toc323893722"/>
      <w:bookmarkStart w:id="289" w:name="_Toc340158258"/>
      <w:bookmarkStart w:id="290" w:name="_Toc370838661"/>
      <w:r w:rsidRPr="009144D4">
        <w:t>9.</w:t>
      </w:r>
      <w:r w:rsidR="0016670B" w:rsidRPr="009144D4">
        <w:t>11</w:t>
      </w:r>
      <w:r w:rsidR="0016670B" w:rsidRPr="009144D4">
        <w:tab/>
        <w:t>Messages</w:t>
      </w:r>
      <w:bookmarkEnd w:id="285"/>
      <w:bookmarkEnd w:id="286"/>
      <w:bookmarkEnd w:id="287"/>
      <w:bookmarkEnd w:id="288"/>
      <w:bookmarkEnd w:id="289"/>
      <w:bookmarkEnd w:id="290"/>
    </w:p>
    <w:p w:rsidR="0016670B" w:rsidRPr="009144D4" w:rsidRDefault="0016670B" w:rsidP="004B27B9">
      <w:r w:rsidRPr="009144D4">
        <w:rPr>
          <w:i/>
          <w:iCs/>
        </w:rPr>
        <w:t>Subject to profile specification</w:t>
      </w:r>
      <w:r w:rsidRPr="009144D4">
        <w:t>.</w:t>
      </w:r>
    </w:p>
    <w:p w:rsidR="0016670B" w:rsidRPr="004A3A23" w:rsidRDefault="005B5AAD" w:rsidP="00635393">
      <w:pPr>
        <w:pStyle w:val="Note"/>
      </w:pPr>
      <w:r w:rsidRPr="004A3A23">
        <w:t>NOTE – There is no impact on the number of transaction per message.</w:t>
      </w:r>
    </w:p>
    <w:p w:rsidR="0016670B" w:rsidRPr="009144D4" w:rsidRDefault="000D3CEA" w:rsidP="00BD54CA">
      <w:pPr>
        <w:pStyle w:val="Heading2"/>
      </w:pPr>
      <w:bookmarkStart w:id="291" w:name="_Toc111601358"/>
      <w:bookmarkStart w:id="292" w:name="_Toc111601675"/>
      <w:bookmarkStart w:id="293" w:name="_Toc111601994"/>
      <w:bookmarkStart w:id="294" w:name="_Toc323893723"/>
      <w:bookmarkStart w:id="295" w:name="_Toc340158259"/>
      <w:bookmarkStart w:id="296" w:name="_Toc370838662"/>
      <w:r w:rsidRPr="009144D4">
        <w:t>9.</w:t>
      </w:r>
      <w:r w:rsidR="0016670B" w:rsidRPr="009144D4">
        <w:t>12</w:t>
      </w:r>
      <w:r w:rsidR="0016670B" w:rsidRPr="009144D4">
        <w:tab/>
        <w:t>Transport</w:t>
      </w:r>
      <w:bookmarkEnd w:id="291"/>
      <w:bookmarkEnd w:id="292"/>
      <w:bookmarkEnd w:id="293"/>
      <w:bookmarkEnd w:id="294"/>
      <w:bookmarkEnd w:id="295"/>
      <w:bookmarkEnd w:id="296"/>
    </w:p>
    <w:p w:rsidR="0016670B" w:rsidRPr="009144D4" w:rsidRDefault="0016670B" w:rsidP="00881D65">
      <w:r w:rsidRPr="009144D4">
        <w:rPr>
          <w:i/>
          <w:iCs/>
        </w:rPr>
        <w:t>Subject to profile specification</w:t>
      </w:r>
      <w:r w:rsidRPr="009144D4">
        <w:t>.</w:t>
      </w:r>
    </w:p>
    <w:p w:rsidR="0016670B" w:rsidRPr="004A3A23" w:rsidRDefault="005B5AAD" w:rsidP="00635393">
      <w:pPr>
        <w:pStyle w:val="Note"/>
      </w:pPr>
      <w:r w:rsidRPr="004A3A23">
        <w:t>NOTE – No requirement on any particular H.248 transport modes. However, given the nature of these services, profile specifications could consider the use of a transport that provides large message size handling (</w:t>
      </w:r>
      <w:r w:rsidR="009144D4" w:rsidRPr="004A3A23">
        <w:t>"</w:t>
      </w:r>
      <w:r w:rsidRPr="004A3A23">
        <w:t>dependent on the amount of H.248 statistics</w:t>
      </w:r>
      <w:r w:rsidR="009144D4" w:rsidRPr="004A3A23">
        <w:t>"</w:t>
      </w:r>
      <w:r w:rsidRPr="004A3A23">
        <w:t>).</w:t>
      </w:r>
    </w:p>
    <w:p w:rsidR="0016670B" w:rsidRPr="009144D4" w:rsidRDefault="000D3CEA" w:rsidP="00BD54CA">
      <w:pPr>
        <w:pStyle w:val="Heading2"/>
      </w:pPr>
      <w:bookmarkStart w:id="297" w:name="_Toc111601359"/>
      <w:bookmarkStart w:id="298" w:name="_Toc111601676"/>
      <w:bookmarkStart w:id="299" w:name="_Toc111601995"/>
      <w:bookmarkStart w:id="300" w:name="_Toc323893724"/>
      <w:bookmarkStart w:id="301" w:name="_Toc340158260"/>
      <w:bookmarkStart w:id="302" w:name="_Toc370838663"/>
      <w:r w:rsidRPr="009144D4">
        <w:t>9.</w:t>
      </w:r>
      <w:r w:rsidR="0016670B" w:rsidRPr="009144D4">
        <w:t>13</w:t>
      </w:r>
      <w:r w:rsidR="0016670B" w:rsidRPr="009144D4">
        <w:tab/>
        <w:t>Security</w:t>
      </w:r>
      <w:bookmarkEnd w:id="297"/>
      <w:bookmarkEnd w:id="298"/>
      <w:bookmarkEnd w:id="299"/>
      <w:bookmarkEnd w:id="300"/>
      <w:bookmarkEnd w:id="301"/>
      <w:bookmarkEnd w:id="302"/>
    </w:p>
    <w:p w:rsidR="0016670B" w:rsidRPr="009144D4" w:rsidRDefault="0016670B" w:rsidP="00881D65">
      <w:r w:rsidRPr="009144D4">
        <w:rPr>
          <w:i/>
          <w:iCs/>
        </w:rPr>
        <w:t>Subject to profile specification</w:t>
      </w:r>
      <w:r w:rsidRPr="009144D4">
        <w:t>.</w:t>
      </w:r>
    </w:p>
    <w:p w:rsidR="0016670B" w:rsidRPr="004A3A23" w:rsidRDefault="005B5AAD" w:rsidP="00635393">
      <w:pPr>
        <w:pStyle w:val="Note"/>
      </w:pPr>
      <w:r w:rsidRPr="004A3A23">
        <w:t>NOTE – There is no impact on H.248 transport security. However, encryption of H.248 messages may be considered due to the sensitivity of measurement data.</w:t>
      </w:r>
    </w:p>
    <w:p w:rsidR="0016670B" w:rsidRPr="009144D4" w:rsidRDefault="000D3CEA" w:rsidP="00BD54CA">
      <w:pPr>
        <w:pStyle w:val="Heading2"/>
      </w:pPr>
      <w:bookmarkStart w:id="303" w:name="_Toc111601360"/>
      <w:bookmarkStart w:id="304" w:name="_Toc111601677"/>
      <w:bookmarkStart w:id="305" w:name="_Toc111601996"/>
      <w:bookmarkStart w:id="306" w:name="_Toc323893725"/>
      <w:bookmarkStart w:id="307" w:name="_Toc340158261"/>
      <w:bookmarkStart w:id="308" w:name="_Toc370838664"/>
      <w:r w:rsidRPr="009144D4">
        <w:t>9.</w:t>
      </w:r>
      <w:r w:rsidR="0016670B" w:rsidRPr="009144D4">
        <w:t>14</w:t>
      </w:r>
      <w:r w:rsidR="0016670B" w:rsidRPr="009144D4">
        <w:tab/>
        <w:t>Packages</w:t>
      </w:r>
      <w:bookmarkEnd w:id="303"/>
      <w:bookmarkEnd w:id="304"/>
      <w:bookmarkEnd w:id="305"/>
      <w:bookmarkEnd w:id="306"/>
      <w:bookmarkEnd w:id="307"/>
      <w:bookmarkEnd w:id="308"/>
    </w:p>
    <w:p w:rsidR="0016670B" w:rsidRPr="009144D4" w:rsidRDefault="0016670B" w:rsidP="00635393">
      <w:r w:rsidRPr="009144D4">
        <w:t xml:space="preserve">Although </w:t>
      </w:r>
      <w:r w:rsidR="007B352A" w:rsidRPr="009144D4">
        <w:t xml:space="preserve">this Recommendation </w:t>
      </w:r>
      <w:r w:rsidRPr="009144D4">
        <w:t xml:space="preserve">does not mandate any H.248 package for profile specifications, there </w:t>
      </w:r>
      <w:r w:rsidR="00C773DB" w:rsidRPr="009144D4">
        <w:t xml:space="preserve">may </w:t>
      </w:r>
      <w:r w:rsidRPr="009144D4">
        <w:t xml:space="preserve">be some useful packages for supporting </w:t>
      </w:r>
      <w:r w:rsidR="00D92F11" w:rsidRPr="009144D4">
        <w:t>H.248-based performance monitoring of RTP networks</w:t>
      </w:r>
      <w:r w:rsidRPr="009144D4">
        <w:t>. The following is a non-exhaustive list of available H.248 capabilities:</w:t>
      </w:r>
    </w:p>
    <w:p w:rsidR="0016670B" w:rsidRPr="009144D4" w:rsidRDefault="0016670B" w:rsidP="00D57641">
      <w:pPr>
        <w:numPr>
          <w:ilvl w:val="0"/>
          <w:numId w:val="1"/>
        </w:numPr>
        <w:ind w:left="567" w:hanging="567"/>
      </w:pPr>
      <w:r w:rsidRPr="009144D4">
        <w:t xml:space="preserve">H.248 </w:t>
      </w:r>
      <w:r w:rsidR="00F10359" w:rsidRPr="009144D4">
        <w:t>controlled MP</w:t>
      </w:r>
      <w:r w:rsidR="00FA19E3" w:rsidRPr="009144D4">
        <w:t>s</w:t>
      </w:r>
      <w:r w:rsidR="007B352A" w:rsidRPr="009144D4">
        <w:t xml:space="preserve">  (inclusive RP capability)</w:t>
      </w:r>
      <w:r w:rsidRPr="009144D4">
        <w:t>:</w:t>
      </w:r>
    </w:p>
    <w:p w:rsidR="00FA19E3" w:rsidRPr="009144D4" w:rsidRDefault="00FA19E3" w:rsidP="00D57641">
      <w:pPr>
        <w:numPr>
          <w:ilvl w:val="1"/>
          <w:numId w:val="3"/>
        </w:numPr>
        <w:ind w:left="1134" w:hanging="567"/>
      </w:pPr>
      <w:r w:rsidRPr="009144D4">
        <w:t>[ITU-T H.248.1], Annex E.12</w:t>
      </w:r>
      <w:r w:rsidR="007B352A" w:rsidRPr="009144D4">
        <w:t>.4</w:t>
      </w:r>
      <w:r w:rsidRPr="009144D4">
        <w:t xml:space="preserve"> for </w:t>
      </w:r>
      <w:r w:rsidR="007B352A" w:rsidRPr="009144D4">
        <w:t xml:space="preserve">some basic RTP performance metrics according [IETF </w:t>
      </w:r>
      <w:r w:rsidR="00FE4164">
        <w:t>RFC </w:t>
      </w:r>
      <w:r w:rsidR="007B352A" w:rsidRPr="009144D4">
        <w:t>3550];</w:t>
      </w:r>
    </w:p>
    <w:p w:rsidR="007B352A" w:rsidRPr="009144D4" w:rsidRDefault="0016670B" w:rsidP="007B352A">
      <w:pPr>
        <w:numPr>
          <w:ilvl w:val="1"/>
          <w:numId w:val="3"/>
        </w:numPr>
        <w:ind w:left="1134" w:hanging="567"/>
      </w:pPr>
      <w:r w:rsidRPr="009144D4">
        <w:t>[ITU-T H.248.</w:t>
      </w:r>
      <w:r w:rsidR="00F10359" w:rsidRPr="009144D4">
        <w:t>30</w:t>
      </w:r>
      <w:r w:rsidRPr="009144D4">
        <w:t xml:space="preserve">] for </w:t>
      </w:r>
      <w:r w:rsidR="007B352A" w:rsidRPr="009144D4">
        <w:t xml:space="preserve"> support of [IETF </w:t>
      </w:r>
      <w:r w:rsidR="00FE4164">
        <w:t>RFC </w:t>
      </w:r>
      <w:r w:rsidR="007B352A" w:rsidRPr="009144D4">
        <w:t>3611] in specific use cases (see clause 6.1 and Appendix IV.2);</w:t>
      </w:r>
    </w:p>
    <w:p w:rsidR="007B352A" w:rsidRPr="009144D4" w:rsidRDefault="007B352A" w:rsidP="007B352A">
      <w:pPr>
        <w:numPr>
          <w:ilvl w:val="1"/>
          <w:numId w:val="3"/>
        </w:numPr>
        <w:ind w:left="1134" w:hanging="567"/>
      </w:pPr>
      <w:r w:rsidRPr="009144D4">
        <w:t xml:space="preserve">[ITU-T H.248.48] as generic tool for all kind of RTCP XR defined performance metrics; </w:t>
      </w:r>
    </w:p>
    <w:p w:rsidR="007B352A" w:rsidRPr="009144D4" w:rsidRDefault="007B352A" w:rsidP="007B352A">
      <w:pPr>
        <w:numPr>
          <w:ilvl w:val="1"/>
          <w:numId w:val="3"/>
        </w:numPr>
        <w:ind w:left="1134" w:hanging="567"/>
      </w:pPr>
      <w:r w:rsidRPr="009144D4">
        <w:t xml:space="preserve">[ITU-T H.248.58] for support of RTP application data related metrics (see also clause III.3.1); </w:t>
      </w:r>
    </w:p>
    <w:p w:rsidR="007B352A" w:rsidRPr="009144D4" w:rsidRDefault="007B352A" w:rsidP="007B352A">
      <w:pPr>
        <w:numPr>
          <w:ilvl w:val="1"/>
          <w:numId w:val="3"/>
        </w:numPr>
        <w:ind w:left="1134" w:hanging="567"/>
      </w:pPr>
      <w:r w:rsidRPr="009144D4">
        <w:t xml:space="preserve">[ITU-T H.248.61] for support of RTP-agnostic transport level metrics (see also clause III.2.1); </w:t>
      </w:r>
    </w:p>
    <w:p w:rsidR="007B352A" w:rsidRPr="009144D4" w:rsidRDefault="007B352A" w:rsidP="007B352A">
      <w:pPr>
        <w:numPr>
          <w:ilvl w:val="0"/>
          <w:numId w:val="1"/>
        </w:numPr>
        <w:tabs>
          <w:tab w:val="left" w:pos="794"/>
          <w:tab w:val="left" w:pos="1191"/>
          <w:tab w:val="left" w:pos="1588"/>
          <w:tab w:val="left" w:pos="1985"/>
        </w:tabs>
        <w:overflowPunct w:val="0"/>
        <w:autoSpaceDE w:val="0"/>
        <w:autoSpaceDN w:val="0"/>
        <w:adjustRightInd w:val="0"/>
        <w:ind w:left="567" w:hanging="567"/>
        <w:textAlignment w:val="baseline"/>
      </w:pPr>
      <w:r w:rsidRPr="009144D4">
        <w:t>H.248 specific remote MPs (inclusive RP capability):</w:t>
      </w:r>
    </w:p>
    <w:p w:rsidR="007B352A" w:rsidRPr="009144D4" w:rsidRDefault="007B352A" w:rsidP="007B352A">
      <w:pPr>
        <w:numPr>
          <w:ilvl w:val="1"/>
          <w:numId w:val="3"/>
        </w:numPr>
        <w:ind w:left="1134" w:hanging="567"/>
      </w:pPr>
      <w:r w:rsidRPr="009144D4">
        <w:t xml:space="preserve">[ITU-T H.248.71], clause 7 for collection and reporting for remote measurements of some, basic RTP performance metrics according [IETF </w:t>
      </w:r>
      <w:r w:rsidR="00FE4164">
        <w:t>RFC </w:t>
      </w:r>
      <w:r w:rsidRPr="009144D4">
        <w:t xml:space="preserve">3550]; </w:t>
      </w:r>
    </w:p>
    <w:p w:rsidR="007B352A" w:rsidRPr="009144D4" w:rsidRDefault="007B352A" w:rsidP="007B352A">
      <w:pPr>
        <w:numPr>
          <w:ilvl w:val="0"/>
          <w:numId w:val="1"/>
        </w:numPr>
        <w:tabs>
          <w:tab w:val="left" w:pos="794"/>
          <w:tab w:val="left" w:pos="1191"/>
          <w:tab w:val="left" w:pos="1588"/>
          <w:tab w:val="left" w:pos="1985"/>
        </w:tabs>
        <w:overflowPunct w:val="0"/>
        <w:autoSpaceDE w:val="0"/>
        <w:autoSpaceDN w:val="0"/>
        <w:adjustRightInd w:val="0"/>
        <w:ind w:left="567" w:hanging="567"/>
        <w:textAlignment w:val="baseline"/>
      </w:pPr>
      <w:r w:rsidRPr="009144D4">
        <w:t>H.248 advanced RP:</w:t>
      </w:r>
    </w:p>
    <w:p w:rsidR="007B352A" w:rsidRPr="009144D4" w:rsidRDefault="007B352A" w:rsidP="007B352A">
      <w:pPr>
        <w:numPr>
          <w:ilvl w:val="1"/>
          <w:numId w:val="3"/>
        </w:numPr>
        <w:ind w:left="1134" w:hanging="567"/>
      </w:pPr>
      <w:r w:rsidRPr="009144D4">
        <w:t>[ITU-T H.248.47] as generic tool for reporting control</w:t>
      </w:r>
    </w:p>
    <w:p w:rsidR="007B352A" w:rsidRPr="009144D4" w:rsidRDefault="007B352A" w:rsidP="007B352A">
      <w:pPr>
        <w:numPr>
          <w:ilvl w:val="0"/>
          <w:numId w:val="1"/>
        </w:numPr>
        <w:tabs>
          <w:tab w:val="left" w:pos="794"/>
          <w:tab w:val="left" w:pos="1191"/>
          <w:tab w:val="left" w:pos="1588"/>
          <w:tab w:val="left" w:pos="1985"/>
        </w:tabs>
        <w:overflowPunct w:val="0"/>
        <w:autoSpaceDE w:val="0"/>
        <w:autoSpaceDN w:val="0"/>
        <w:adjustRightInd w:val="0"/>
        <w:ind w:left="567" w:hanging="567"/>
        <w:textAlignment w:val="baseline"/>
      </w:pPr>
      <w:r w:rsidRPr="009144D4">
        <w:t>H.248 controlled LP:</w:t>
      </w:r>
    </w:p>
    <w:p w:rsidR="007B352A" w:rsidRPr="009144D4" w:rsidRDefault="007B352A" w:rsidP="007B352A">
      <w:pPr>
        <w:numPr>
          <w:ilvl w:val="1"/>
          <w:numId w:val="3"/>
        </w:numPr>
        <w:ind w:left="1134" w:hanging="567"/>
      </w:pPr>
      <w:r w:rsidRPr="009144D4">
        <w:t xml:space="preserve">[ITU-T H.248.85] </w:t>
      </w:r>
    </w:p>
    <w:p w:rsidR="0016670B" w:rsidRPr="004A3A23" w:rsidRDefault="005B5AAD" w:rsidP="00D77221">
      <w:pPr>
        <w:pStyle w:val="Note"/>
      </w:pPr>
      <w:r w:rsidRPr="004A3A23">
        <w:t>NOTE – The above Recommendations contain many different properties, signals, events however, as they are optional to simplify the definition of this profile specification guideline, these impacts are not listed.</w:t>
      </w:r>
    </w:p>
    <w:p w:rsidR="002A1C69" w:rsidRPr="009144D4" w:rsidRDefault="002A1C69" w:rsidP="00696146">
      <w:pPr>
        <w:pStyle w:val="Heading2"/>
      </w:pPr>
      <w:bookmarkStart w:id="309" w:name="_Toc370838665"/>
      <w:r w:rsidRPr="009144D4">
        <w:t>9.14.1</w:t>
      </w:r>
      <w:r w:rsidRPr="009144D4">
        <w:tab/>
        <w:t>Mandatory Package</w:t>
      </w:r>
      <w:bookmarkEnd w:id="309"/>
      <w:r w:rsidRPr="009144D4">
        <w:t xml:space="preserve"> </w:t>
      </w:r>
    </w:p>
    <w:p w:rsidR="002A1C69" w:rsidRPr="009144D4" w:rsidRDefault="002A1C69" w:rsidP="004A3A23">
      <w:pPr>
        <w:spacing w:after="120"/>
        <w:rPr>
          <w:i/>
          <w:iCs/>
        </w:rPr>
      </w:pPr>
      <w:r w:rsidRPr="009144D4">
        <w:rPr>
          <w:i/>
          <w:iCs/>
        </w:rPr>
        <w:t>Mandatory: specifies the packages that shall be supported in this profile.</w:t>
      </w:r>
    </w:p>
    <w:tbl>
      <w:tblPr>
        <w:tblW w:w="963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3388"/>
        <w:gridCol w:w="1861"/>
        <w:gridCol w:w="1350"/>
        <w:gridCol w:w="3040"/>
      </w:tblGrid>
      <w:tr w:rsidR="002A1C69" w:rsidRPr="0049280E" w:rsidTr="0049280E">
        <w:trPr>
          <w:jc w:val="center"/>
        </w:trPr>
        <w:tc>
          <w:tcPr>
            <w:tcW w:w="9639" w:type="dxa"/>
            <w:gridSpan w:val="4"/>
            <w:tcBorders>
              <w:top w:val="single" w:sz="12" w:space="0" w:color="auto"/>
              <w:bottom w:val="single" w:sz="4" w:space="0" w:color="auto"/>
            </w:tcBorders>
          </w:tcPr>
          <w:p w:rsidR="002A1C69" w:rsidRPr="0049280E" w:rsidRDefault="002A1C69" w:rsidP="0049280E">
            <w:pPr>
              <w:pStyle w:val="Tablehead"/>
            </w:pPr>
            <w:r w:rsidRPr="0049280E">
              <w:t>Mandatory packages:</w:t>
            </w:r>
          </w:p>
        </w:tc>
      </w:tr>
      <w:tr w:rsidR="002A1C69" w:rsidRPr="0049280E" w:rsidTr="0049280E">
        <w:trPr>
          <w:jc w:val="center"/>
        </w:trPr>
        <w:tc>
          <w:tcPr>
            <w:tcW w:w="3388" w:type="dxa"/>
            <w:tcBorders>
              <w:top w:val="single" w:sz="4" w:space="0" w:color="auto"/>
              <w:bottom w:val="single" w:sz="12" w:space="0" w:color="auto"/>
            </w:tcBorders>
          </w:tcPr>
          <w:p w:rsidR="002A1C69" w:rsidRPr="0049280E" w:rsidRDefault="002A1C69" w:rsidP="0049280E">
            <w:pPr>
              <w:pStyle w:val="Tablehead"/>
            </w:pPr>
            <w:r w:rsidRPr="0049280E">
              <w:t>Package name</w:t>
            </w:r>
          </w:p>
        </w:tc>
        <w:tc>
          <w:tcPr>
            <w:tcW w:w="1861" w:type="dxa"/>
            <w:tcBorders>
              <w:top w:val="single" w:sz="4" w:space="0" w:color="auto"/>
              <w:bottom w:val="single" w:sz="12" w:space="0" w:color="auto"/>
            </w:tcBorders>
          </w:tcPr>
          <w:p w:rsidR="002A1C69" w:rsidRPr="0049280E" w:rsidRDefault="002A1C69" w:rsidP="0049280E">
            <w:pPr>
              <w:pStyle w:val="Tablehead"/>
            </w:pPr>
            <w:r w:rsidRPr="0049280E">
              <w:t>PackageID</w:t>
            </w:r>
          </w:p>
        </w:tc>
        <w:tc>
          <w:tcPr>
            <w:tcW w:w="1350" w:type="dxa"/>
            <w:tcBorders>
              <w:top w:val="single" w:sz="4" w:space="0" w:color="auto"/>
              <w:bottom w:val="single" w:sz="12" w:space="0" w:color="auto"/>
            </w:tcBorders>
          </w:tcPr>
          <w:p w:rsidR="002A1C69" w:rsidRPr="0049280E" w:rsidRDefault="002A1C69" w:rsidP="0049280E">
            <w:pPr>
              <w:pStyle w:val="Tablehead"/>
            </w:pPr>
            <w:r w:rsidRPr="0049280E">
              <w:t>Version</w:t>
            </w:r>
          </w:p>
        </w:tc>
        <w:tc>
          <w:tcPr>
            <w:tcW w:w="3040" w:type="dxa"/>
            <w:tcBorders>
              <w:top w:val="single" w:sz="4" w:space="0" w:color="auto"/>
              <w:bottom w:val="single" w:sz="12" w:space="0" w:color="auto"/>
            </w:tcBorders>
          </w:tcPr>
          <w:p w:rsidR="002A1C69" w:rsidRPr="0049280E" w:rsidRDefault="002A1C69" w:rsidP="0049280E">
            <w:pPr>
              <w:pStyle w:val="Tablehead"/>
            </w:pPr>
            <w:r w:rsidRPr="0049280E">
              <w:t>Termination Types Supported</w:t>
            </w:r>
          </w:p>
        </w:tc>
      </w:tr>
      <w:tr w:rsidR="002A1C69" w:rsidRPr="009144D4" w:rsidTr="0049280E">
        <w:trPr>
          <w:jc w:val="center"/>
        </w:trPr>
        <w:tc>
          <w:tcPr>
            <w:tcW w:w="3388" w:type="dxa"/>
            <w:tcBorders>
              <w:top w:val="single" w:sz="12" w:space="0" w:color="auto"/>
              <w:bottom w:val="single" w:sz="12" w:space="0" w:color="auto"/>
            </w:tcBorders>
          </w:tcPr>
          <w:p w:rsidR="002A1C69" w:rsidRPr="009144D4" w:rsidRDefault="002A1C69" w:rsidP="0049280E">
            <w:pPr>
              <w:pStyle w:val="Tabletext"/>
              <w:rPr>
                <w:b/>
                <w:bCs/>
              </w:rPr>
            </w:pPr>
            <w:r w:rsidRPr="009144D4">
              <w:t>&lt;name&gt;</w:t>
            </w:r>
          </w:p>
        </w:tc>
        <w:tc>
          <w:tcPr>
            <w:tcW w:w="1861" w:type="dxa"/>
            <w:tcBorders>
              <w:top w:val="single" w:sz="12" w:space="0" w:color="auto"/>
              <w:bottom w:val="single" w:sz="12" w:space="0" w:color="auto"/>
            </w:tcBorders>
          </w:tcPr>
          <w:p w:rsidR="002A1C69" w:rsidRPr="009144D4" w:rsidRDefault="002A1C69" w:rsidP="0049280E">
            <w:pPr>
              <w:pStyle w:val="Tabletext"/>
            </w:pPr>
            <w:r w:rsidRPr="009144D4">
              <w:t>&lt;xxxx, (0x00xx)&gt;</w:t>
            </w:r>
          </w:p>
        </w:tc>
        <w:tc>
          <w:tcPr>
            <w:tcW w:w="1350" w:type="dxa"/>
            <w:tcBorders>
              <w:top w:val="single" w:sz="12" w:space="0" w:color="auto"/>
              <w:bottom w:val="single" w:sz="12" w:space="0" w:color="auto"/>
            </w:tcBorders>
          </w:tcPr>
          <w:p w:rsidR="002A1C69" w:rsidRPr="009144D4" w:rsidRDefault="002A1C69" w:rsidP="0049280E">
            <w:pPr>
              <w:pStyle w:val="Tabletext"/>
            </w:pPr>
            <w:r w:rsidRPr="009144D4">
              <w:t>&lt;1, 2, 3, …&gt;</w:t>
            </w:r>
          </w:p>
        </w:tc>
        <w:tc>
          <w:tcPr>
            <w:tcW w:w="3040" w:type="dxa"/>
            <w:tcBorders>
              <w:top w:val="single" w:sz="12" w:space="0" w:color="auto"/>
              <w:bottom w:val="single" w:sz="12" w:space="0" w:color="auto"/>
            </w:tcBorders>
          </w:tcPr>
          <w:p w:rsidR="002A1C69" w:rsidRPr="009144D4" w:rsidRDefault="002A1C69" w:rsidP="0049280E">
            <w:pPr>
              <w:pStyle w:val="Tabletext"/>
            </w:pPr>
            <w:r w:rsidRPr="009144D4">
              <w:t>&lt;Describe&gt;</w:t>
            </w:r>
          </w:p>
        </w:tc>
      </w:tr>
      <w:tr w:rsidR="002A1C69" w:rsidRPr="009144D4" w:rsidTr="0049280E">
        <w:trPr>
          <w:jc w:val="center"/>
        </w:trPr>
        <w:tc>
          <w:tcPr>
            <w:tcW w:w="3388" w:type="dxa"/>
            <w:tcBorders>
              <w:top w:val="single" w:sz="12" w:space="0" w:color="auto"/>
            </w:tcBorders>
          </w:tcPr>
          <w:p w:rsidR="002A1C69" w:rsidRPr="009144D4" w:rsidRDefault="005B5AAD" w:rsidP="0049280E">
            <w:pPr>
              <w:pStyle w:val="Tabletext"/>
              <w:rPr>
                <w:szCs w:val="22"/>
              </w:rPr>
            </w:pPr>
            <w:r w:rsidRPr="009144D4">
              <w:rPr>
                <w:szCs w:val="22"/>
              </w:rPr>
              <w:t>Examples:</w:t>
            </w:r>
          </w:p>
          <w:p w:rsidR="00757E5A" w:rsidRPr="009144D4" w:rsidRDefault="005B5AAD" w:rsidP="0049280E">
            <w:pPr>
              <w:pStyle w:val="Tabletext"/>
            </w:pPr>
            <w:r w:rsidRPr="009144D4">
              <w:t>IF CS</w:t>
            </w:r>
            <w:r w:rsidRPr="009144D4">
              <w:rPr>
                <w:vertAlign w:val="subscript"/>
              </w:rPr>
              <w:t>A</w:t>
            </w:r>
            <w:r w:rsidRPr="009144D4">
              <w:t xml:space="preserve"> THEN </w:t>
            </w:r>
          </w:p>
          <w:p w:rsidR="00757E5A" w:rsidRPr="009144D4" w:rsidRDefault="009144D4" w:rsidP="0049280E">
            <w:pPr>
              <w:pStyle w:val="Tabletext"/>
            </w:pPr>
            <w:r w:rsidRPr="009144D4">
              <w:t>"</w:t>
            </w:r>
            <w:r w:rsidR="005B5AAD" w:rsidRPr="009144D4">
              <w:t>RTP application data package</w:t>
            </w:r>
            <w:r w:rsidRPr="009144D4">
              <w:t>"</w:t>
            </w:r>
            <w:r w:rsidR="002A1C69" w:rsidRPr="009144D4">
              <w:t xml:space="preserve"> [ITU-T H.248.58]</w:t>
            </w:r>
          </w:p>
          <w:p w:rsidR="00757E5A" w:rsidRPr="009144D4" w:rsidRDefault="009144D4" w:rsidP="0049280E">
            <w:pPr>
              <w:pStyle w:val="Tabletext"/>
            </w:pPr>
            <w:r w:rsidRPr="009144D4">
              <w:t>"</w:t>
            </w:r>
            <w:r w:rsidR="005B5AAD" w:rsidRPr="009144D4">
              <w:t xml:space="preserve">RTCP XR </w:t>
            </w:r>
            <w:r w:rsidR="002A1C69" w:rsidRPr="009144D4">
              <w:t>b</w:t>
            </w:r>
            <w:r w:rsidR="005B5AAD" w:rsidRPr="009144D4">
              <w:t xml:space="preserve">lock </w:t>
            </w:r>
            <w:r w:rsidR="002A1C69" w:rsidRPr="009144D4">
              <w:t>r</w:t>
            </w:r>
            <w:r w:rsidR="005B5AAD" w:rsidRPr="009144D4">
              <w:t xml:space="preserve">eporting </w:t>
            </w:r>
            <w:r w:rsidR="002A1C69" w:rsidRPr="009144D4">
              <w:t>p</w:t>
            </w:r>
            <w:r w:rsidR="005B5AAD" w:rsidRPr="009144D4">
              <w:t>ackage</w:t>
            </w:r>
            <w:r w:rsidRPr="009144D4">
              <w:t>"</w:t>
            </w:r>
            <w:r w:rsidR="002A1C69" w:rsidRPr="009144D4">
              <w:t xml:space="preserve"> [ITU-T H.248.48]</w:t>
            </w:r>
          </w:p>
        </w:tc>
        <w:tc>
          <w:tcPr>
            <w:tcW w:w="1861" w:type="dxa"/>
            <w:tcBorders>
              <w:top w:val="single" w:sz="12" w:space="0" w:color="auto"/>
            </w:tcBorders>
          </w:tcPr>
          <w:p w:rsidR="002A1C69" w:rsidRPr="009144D4" w:rsidRDefault="002A1C69" w:rsidP="0049280E">
            <w:pPr>
              <w:pStyle w:val="Tabletext"/>
              <w:rPr>
                <w:szCs w:val="22"/>
              </w:rPr>
            </w:pPr>
          </w:p>
          <w:p w:rsidR="002A1C69" w:rsidRPr="009144D4" w:rsidRDefault="002A1C69" w:rsidP="0049280E">
            <w:pPr>
              <w:pStyle w:val="Tabletext"/>
              <w:rPr>
                <w:szCs w:val="22"/>
              </w:rPr>
            </w:pPr>
          </w:p>
          <w:p w:rsidR="002A1C69" w:rsidRPr="009144D4" w:rsidRDefault="005B5AAD" w:rsidP="0049280E">
            <w:pPr>
              <w:pStyle w:val="Tabletext"/>
              <w:rPr>
                <w:szCs w:val="22"/>
              </w:rPr>
            </w:pPr>
            <w:r w:rsidRPr="009144D4">
              <w:rPr>
                <w:szCs w:val="22"/>
              </w:rPr>
              <w:t>rtpad</w:t>
            </w:r>
            <w:r w:rsidR="002A1C69" w:rsidRPr="009144D4">
              <w:rPr>
                <w:szCs w:val="22"/>
              </w:rPr>
              <w:t>, (0x00cb)</w:t>
            </w:r>
            <w:r w:rsidRPr="009144D4">
              <w:rPr>
                <w:szCs w:val="22"/>
              </w:rPr>
              <w:br/>
            </w:r>
          </w:p>
          <w:p w:rsidR="002A1C69" w:rsidRPr="009144D4" w:rsidRDefault="005B5AAD" w:rsidP="0049280E">
            <w:pPr>
              <w:pStyle w:val="Tabletext"/>
              <w:rPr>
                <w:szCs w:val="22"/>
              </w:rPr>
            </w:pPr>
            <w:r w:rsidRPr="009144D4">
              <w:rPr>
                <w:szCs w:val="22"/>
              </w:rPr>
              <w:t>xrbr, (0x00af)</w:t>
            </w:r>
          </w:p>
        </w:tc>
        <w:tc>
          <w:tcPr>
            <w:tcW w:w="1350" w:type="dxa"/>
            <w:tcBorders>
              <w:top w:val="single" w:sz="12" w:space="0" w:color="auto"/>
            </w:tcBorders>
          </w:tcPr>
          <w:p w:rsidR="002A1C69" w:rsidRPr="009144D4" w:rsidRDefault="002A1C69" w:rsidP="0049280E">
            <w:pPr>
              <w:pStyle w:val="Tabletext"/>
              <w:rPr>
                <w:szCs w:val="22"/>
              </w:rPr>
            </w:pPr>
          </w:p>
          <w:p w:rsidR="002A1C69" w:rsidRPr="009144D4" w:rsidRDefault="002A1C69" w:rsidP="0049280E">
            <w:pPr>
              <w:pStyle w:val="Tabletext"/>
              <w:rPr>
                <w:szCs w:val="22"/>
              </w:rPr>
            </w:pPr>
          </w:p>
          <w:p w:rsidR="002A1C69" w:rsidRPr="009144D4" w:rsidRDefault="005B5AAD" w:rsidP="0049280E">
            <w:pPr>
              <w:pStyle w:val="Tabletext"/>
              <w:rPr>
                <w:szCs w:val="22"/>
              </w:rPr>
            </w:pPr>
            <w:r w:rsidRPr="009144D4">
              <w:rPr>
                <w:szCs w:val="22"/>
              </w:rPr>
              <w:t>v1</w:t>
            </w:r>
            <w:r w:rsidRPr="009144D4">
              <w:rPr>
                <w:szCs w:val="22"/>
              </w:rPr>
              <w:br/>
            </w:r>
          </w:p>
          <w:p w:rsidR="002A1C69" w:rsidRPr="009144D4" w:rsidRDefault="005B5AAD" w:rsidP="0049280E">
            <w:pPr>
              <w:pStyle w:val="Tabletext"/>
              <w:rPr>
                <w:szCs w:val="22"/>
              </w:rPr>
            </w:pPr>
            <w:r w:rsidRPr="009144D4">
              <w:rPr>
                <w:szCs w:val="22"/>
              </w:rPr>
              <w:t>v1</w:t>
            </w:r>
          </w:p>
        </w:tc>
        <w:tc>
          <w:tcPr>
            <w:tcW w:w="3040" w:type="dxa"/>
            <w:tcBorders>
              <w:top w:val="single" w:sz="12" w:space="0" w:color="auto"/>
            </w:tcBorders>
          </w:tcPr>
          <w:p w:rsidR="002A1C69" w:rsidRPr="009144D4" w:rsidRDefault="002A1C69" w:rsidP="0049280E">
            <w:pPr>
              <w:pStyle w:val="Tabletext"/>
              <w:rPr>
                <w:szCs w:val="22"/>
              </w:rPr>
            </w:pPr>
          </w:p>
          <w:p w:rsidR="002A1C69" w:rsidRPr="009144D4" w:rsidRDefault="002A1C69" w:rsidP="0049280E">
            <w:pPr>
              <w:pStyle w:val="Tabletext"/>
              <w:rPr>
                <w:szCs w:val="22"/>
              </w:rPr>
            </w:pPr>
          </w:p>
          <w:p w:rsidR="002A1C69" w:rsidRPr="009144D4" w:rsidRDefault="005B5AAD" w:rsidP="0049280E">
            <w:pPr>
              <w:pStyle w:val="Tabletext"/>
              <w:rPr>
                <w:szCs w:val="22"/>
              </w:rPr>
            </w:pPr>
            <w:r w:rsidRPr="009144D4">
              <w:rPr>
                <w:szCs w:val="22"/>
              </w:rPr>
              <w:t>RTP</w:t>
            </w:r>
            <w:r w:rsidRPr="009144D4">
              <w:rPr>
                <w:szCs w:val="22"/>
              </w:rPr>
              <w:br/>
            </w:r>
          </w:p>
          <w:p w:rsidR="002A1C69" w:rsidRPr="009144D4" w:rsidRDefault="002A1C69" w:rsidP="0049280E">
            <w:pPr>
              <w:pStyle w:val="Tabletext"/>
              <w:rPr>
                <w:szCs w:val="22"/>
              </w:rPr>
            </w:pPr>
            <w:r w:rsidRPr="009144D4">
              <w:rPr>
                <w:szCs w:val="22"/>
              </w:rPr>
              <w:t>RTP</w:t>
            </w:r>
          </w:p>
        </w:tc>
      </w:tr>
      <w:tr w:rsidR="002A1C69" w:rsidRPr="009144D4" w:rsidTr="0049280E">
        <w:trPr>
          <w:jc w:val="center"/>
        </w:trPr>
        <w:tc>
          <w:tcPr>
            <w:tcW w:w="3388" w:type="dxa"/>
          </w:tcPr>
          <w:p w:rsidR="002A1C69" w:rsidRPr="009144D4" w:rsidRDefault="002A1C69" w:rsidP="0049280E">
            <w:pPr>
              <w:pStyle w:val="Tabletext"/>
              <w:rPr>
                <w:szCs w:val="22"/>
              </w:rPr>
            </w:pPr>
            <w:r w:rsidRPr="009144D4">
              <w:rPr>
                <w:szCs w:val="22"/>
              </w:rPr>
              <w:t>Examples:</w:t>
            </w:r>
          </w:p>
          <w:p w:rsidR="002A1C69" w:rsidRPr="009144D4" w:rsidRDefault="002A1C69" w:rsidP="0049280E">
            <w:pPr>
              <w:pStyle w:val="Tabletext"/>
            </w:pPr>
            <w:r w:rsidRPr="009144D4">
              <w:t>IF CS</w:t>
            </w:r>
            <w:r w:rsidRPr="009144D4">
              <w:rPr>
                <w:vertAlign w:val="subscript"/>
              </w:rPr>
              <w:t>B</w:t>
            </w:r>
            <w:r w:rsidRPr="009144D4">
              <w:t xml:space="preserve"> THEN </w:t>
            </w:r>
          </w:p>
          <w:p w:rsidR="002A1C69" w:rsidRPr="009144D4" w:rsidRDefault="009144D4" w:rsidP="0049280E">
            <w:pPr>
              <w:pStyle w:val="Tabletext"/>
            </w:pPr>
            <w:r w:rsidRPr="009144D4">
              <w:t>"</w:t>
            </w:r>
            <w:r w:rsidR="005B5AAD" w:rsidRPr="00080137">
              <w:rPr>
                <w:i/>
                <w:iCs/>
              </w:rPr>
              <w:t>RTP package</w:t>
            </w:r>
            <w:r w:rsidRPr="009144D4">
              <w:t>"</w:t>
            </w:r>
            <w:r w:rsidR="005B5AAD" w:rsidRPr="009144D4">
              <w:t xml:space="preserve"> [ITU-T H.248.</w:t>
            </w:r>
            <w:r w:rsidR="002A1C69" w:rsidRPr="009144D4">
              <w:t>1</w:t>
            </w:r>
            <w:r w:rsidR="005B5AAD" w:rsidRPr="009144D4">
              <w:t xml:space="preserve">] </w:t>
            </w:r>
          </w:p>
          <w:p w:rsidR="00757E5A" w:rsidRPr="009144D4" w:rsidRDefault="009144D4" w:rsidP="0049280E">
            <w:pPr>
              <w:pStyle w:val="Tabletext"/>
            </w:pPr>
            <w:r w:rsidRPr="009144D4">
              <w:t>"</w:t>
            </w:r>
            <w:r w:rsidR="002A1C69" w:rsidRPr="009144D4">
              <w:t>Statistic conditional report-ing pack.</w:t>
            </w:r>
            <w:r w:rsidRPr="009144D4">
              <w:t>"</w:t>
            </w:r>
            <w:r w:rsidR="002A1C69" w:rsidRPr="009144D4">
              <w:t xml:space="preserve"> [ITU-T H.248.47]</w:t>
            </w:r>
          </w:p>
          <w:p w:rsidR="00757E5A" w:rsidRPr="009144D4" w:rsidRDefault="009144D4" w:rsidP="0049280E">
            <w:pPr>
              <w:pStyle w:val="Tabletext"/>
            </w:pPr>
            <w:r w:rsidRPr="009144D4">
              <w:t>"</w:t>
            </w:r>
            <w:r w:rsidR="005B5AAD" w:rsidRPr="009144D4">
              <w:t xml:space="preserve">RTCP XR </w:t>
            </w:r>
            <w:r w:rsidR="002A1C69" w:rsidRPr="009144D4">
              <w:t>b</w:t>
            </w:r>
            <w:r w:rsidR="005B5AAD" w:rsidRPr="009144D4">
              <w:t xml:space="preserve">lock </w:t>
            </w:r>
            <w:r w:rsidR="002A1C69" w:rsidRPr="009144D4">
              <w:t>r</w:t>
            </w:r>
            <w:r w:rsidR="005B5AAD" w:rsidRPr="009144D4">
              <w:t xml:space="preserve">eporting </w:t>
            </w:r>
            <w:r w:rsidR="002A1C69" w:rsidRPr="009144D4">
              <w:t>p</w:t>
            </w:r>
            <w:r w:rsidR="005B5AAD" w:rsidRPr="009144D4">
              <w:t>ackage</w:t>
            </w:r>
            <w:r w:rsidRPr="009144D4">
              <w:t>"</w:t>
            </w:r>
            <w:r w:rsidR="005B5AAD" w:rsidRPr="009144D4">
              <w:t xml:space="preserve"> [ITU-T H.248.48] </w:t>
            </w:r>
          </w:p>
          <w:p w:rsidR="00757E5A" w:rsidRPr="009144D4" w:rsidRDefault="009144D4" w:rsidP="0049280E">
            <w:pPr>
              <w:pStyle w:val="Tabletext"/>
            </w:pPr>
            <w:r w:rsidRPr="009144D4">
              <w:t>"</w:t>
            </w:r>
            <w:r w:rsidR="002A1C69" w:rsidRPr="009144D4">
              <w:t>Received RTCP package</w:t>
            </w:r>
            <w:r w:rsidRPr="009144D4">
              <w:t>"</w:t>
            </w:r>
            <w:r w:rsidR="002A1C69" w:rsidRPr="009144D4">
              <w:t xml:space="preserve"> [ITU-T H.248.71]</w:t>
            </w:r>
            <w:r w:rsidR="005B5AAD" w:rsidRPr="009144D4">
              <w:t xml:space="preserve"> </w:t>
            </w:r>
          </w:p>
        </w:tc>
        <w:tc>
          <w:tcPr>
            <w:tcW w:w="1861" w:type="dxa"/>
          </w:tcPr>
          <w:p w:rsidR="002A1C69" w:rsidRPr="009144D4" w:rsidRDefault="002A1C69" w:rsidP="0049280E">
            <w:pPr>
              <w:pStyle w:val="Tabletext"/>
              <w:rPr>
                <w:szCs w:val="22"/>
              </w:rPr>
            </w:pPr>
          </w:p>
          <w:p w:rsidR="002A1C69" w:rsidRPr="009144D4" w:rsidRDefault="002A1C69" w:rsidP="0049280E">
            <w:pPr>
              <w:pStyle w:val="Tabletext"/>
              <w:rPr>
                <w:szCs w:val="22"/>
              </w:rPr>
            </w:pPr>
          </w:p>
          <w:p w:rsidR="002A1C69" w:rsidRDefault="002A1C69" w:rsidP="0049280E">
            <w:pPr>
              <w:pStyle w:val="Tabletext"/>
              <w:rPr>
                <w:szCs w:val="22"/>
              </w:rPr>
            </w:pPr>
            <w:r w:rsidRPr="009144D4">
              <w:rPr>
                <w:szCs w:val="22"/>
              </w:rPr>
              <w:t>rtp, (0x000c)</w:t>
            </w:r>
          </w:p>
          <w:p w:rsidR="002A1C69" w:rsidRDefault="0049280E" w:rsidP="0049280E">
            <w:pPr>
              <w:pStyle w:val="Tabletext"/>
              <w:rPr>
                <w:szCs w:val="22"/>
              </w:rPr>
            </w:pPr>
            <w:r>
              <w:rPr>
                <w:szCs w:val="22"/>
              </w:rPr>
              <w:br/>
            </w:r>
            <w:r w:rsidR="002A1C69" w:rsidRPr="009144D4">
              <w:rPr>
                <w:szCs w:val="22"/>
              </w:rPr>
              <w:t>scr, (0x00ae)</w:t>
            </w:r>
          </w:p>
          <w:p w:rsidR="0049280E" w:rsidRDefault="0049280E" w:rsidP="0049280E">
            <w:pPr>
              <w:pStyle w:val="Tabletext"/>
              <w:rPr>
                <w:szCs w:val="22"/>
              </w:rPr>
            </w:pPr>
            <w:r>
              <w:rPr>
                <w:szCs w:val="22"/>
              </w:rPr>
              <w:br/>
              <w:t>xrbr, (0x00af)</w:t>
            </w:r>
          </w:p>
          <w:p w:rsidR="002A1C69" w:rsidRPr="009144D4" w:rsidRDefault="002A1C69" w:rsidP="0049280E">
            <w:pPr>
              <w:pStyle w:val="Tabletext"/>
              <w:rPr>
                <w:szCs w:val="22"/>
              </w:rPr>
            </w:pPr>
            <w:r w:rsidRPr="009144D4">
              <w:rPr>
                <w:szCs w:val="22"/>
              </w:rPr>
              <w:t>recrtcp, (0x00f5)</w:t>
            </w:r>
          </w:p>
        </w:tc>
        <w:tc>
          <w:tcPr>
            <w:tcW w:w="1350" w:type="dxa"/>
          </w:tcPr>
          <w:p w:rsidR="002A1C69" w:rsidRPr="009144D4" w:rsidRDefault="002A1C69" w:rsidP="0049280E">
            <w:pPr>
              <w:pStyle w:val="Tabletext"/>
              <w:rPr>
                <w:szCs w:val="22"/>
              </w:rPr>
            </w:pPr>
          </w:p>
          <w:p w:rsidR="002A1C69" w:rsidRPr="009144D4" w:rsidRDefault="002A1C69" w:rsidP="0049280E">
            <w:pPr>
              <w:pStyle w:val="Tabletext"/>
              <w:rPr>
                <w:szCs w:val="22"/>
              </w:rPr>
            </w:pPr>
          </w:p>
          <w:p w:rsidR="0049280E" w:rsidRDefault="002A1C69" w:rsidP="0049280E">
            <w:pPr>
              <w:pStyle w:val="Tabletext"/>
              <w:rPr>
                <w:szCs w:val="22"/>
              </w:rPr>
            </w:pPr>
            <w:r w:rsidRPr="009144D4">
              <w:rPr>
                <w:szCs w:val="22"/>
              </w:rPr>
              <w:t>v2</w:t>
            </w:r>
          </w:p>
          <w:p w:rsidR="0049280E" w:rsidRDefault="002A1C69" w:rsidP="0049280E">
            <w:pPr>
              <w:pStyle w:val="Tabletext"/>
              <w:rPr>
                <w:szCs w:val="22"/>
              </w:rPr>
            </w:pPr>
            <w:r w:rsidRPr="009144D4">
              <w:rPr>
                <w:szCs w:val="22"/>
              </w:rPr>
              <w:br/>
              <w:t>v2</w:t>
            </w:r>
          </w:p>
          <w:p w:rsidR="0049280E" w:rsidRDefault="002A1C69" w:rsidP="0049280E">
            <w:pPr>
              <w:pStyle w:val="Tabletext"/>
              <w:rPr>
                <w:szCs w:val="22"/>
              </w:rPr>
            </w:pPr>
            <w:r w:rsidRPr="009144D4">
              <w:rPr>
                <w:szCs w:val="22"/>
              </w:rPr>
              <w:br/>
            </w:r>
            <w:r w:rsidR="0049280E">
              <w:rPr>
                <w:szCs w:val="22"/>
              </w:rPr>
              <w:t>v1</w:t>
            </w:r>
          </w:p>
          <w:p w:rsidR="002A1C69" w:rsidRPr="009144D4" w:rsidRDefault="002A1C69" w:rsidP="0049280E">
            <w:pPr>
              <w:pStyle w:val="Tabletext"/>
              <w:rPr>
                <w:szCs w:val="22"/>
              </w:rPr>
            </w:pPr>
            <w:r w:rsidRPr="009144D4">
              <w:rPr>
                <w:szCs w:val="22"/>
              </w:rPr>
              <w:t>v1</w:t>
            </w:r>
          </w:p>
        </w:tc>
        <w:tc>
          <w:tcPr>
            <w:tcW w:w="3040" w:type="dxa"/>
          </w:tcPr>
          <w:p w:rsidR="002A1C69" w:rsidRPr="009144D4" w:rsidRDefault="002A1C69" w:rsidP="0049280E">
            <w:pPr>
              <w:pStyle w:val="Tabletext"/>
              <w:rPr>
                <w:szCs w:val="22"/>
              </w:rPr>
            </w:pPr>
          </w:p>
          <w:p w:rsidR="002A1C69" w:rsidRPr="009144D4" w:rsidRDefault="002A1C69" w:rsidP="0049280E">
            <w:pPr>
              <w:pStyle w:val="Tabletext"/>
              <w:rPr>
                <w:szCs w:val="22"/>
              </w:rPr>
            </w:pPr>
          </w:p>
          <w:p w:rsidR="0049280E" w:rsidRDefault="002A1C69" w:rsidP="0049280E">
            <w:pPr>
              <w:pStyle w:val="Tabletext"/>
              <w:rPr>
                <w:szCs w:val="22"/>
              </w:rPr>
            </w:pPr>
            <w:r w:rsidRPr="009144D4">
              <w:rPr>
                <w:szCs w:val="22"/>
              </w:rPr>
              <w:t>IP</w:t>
            </w:r>
          </w:p>
          <w:p w:rsidR="0049280E" w:rsidRDefault="002A1C69" w:rsidP="0049280E">
            <w:pPr>
              <w:pStyle w:val="Tabletext"/>
              <w:rPr>
                <w:szCs w:val="22"/>
              </w:rPr>
            </w:pPr>
            <w:r w:rsidRPr="009144D4">
              <w:rPr>
                <w:szCs w:val="22"/>
              </w:rPr>
              <w:br/>
              <w:t>IP</w:t>
            </w:r>
          </w:p>
          <w:p w:rsidR="002A1C69" w:rsidRPr="009144D4" w:rsidRDefault="002A1C69" w:rsidP="0049280E">
            <w:pPr>
              <w:pStyle w:val="Tabletext"/>
              <w:rPr>
                <w:szCs w:val="22"/>
              </w:rPr>
            </w:pPr>
            <w:r w:rsidRPr="009144D4">
              <w:rPr>
                <w:szCs w:val="22"/>
              </w:rPr>
              <w:br/>
              <w:t>IP</w:t>
            </w:r>
          </w:p>
          <w:p w:rsidR="002A1C69" w:rsidRPr="009144D4" w:rsidRDefault="002A1C69" w:rsidP="0049280E">
            <w:pPr>
              <w:pStyle w:val="Tabletext"/>
              <w:rPr>
                <w:szCs w:val="22"/>
              </w:rPr>
            </w:pPr>
            <w:r w:rsidRPr="009144D4">
              <w:rPr>
                <w:szCs w:val="22"/>
              </w:rPr>
              <w:t>IP</w:t>
            </w:r>
          </w:p>
        </w:tc>
      </w:tr>
    </w:tbl>
    <w:p w:rsidR="002A1C69" w:rsidRPr="009144D4" w:rsidRDefault="002A1C69" w:rsidP="00696146">
      <w:pPr>
        <w:pStyle w:val="Heading3"/>
      </w:pPr>
      <w:bookmarkStart w:id="310" w:name="_Toc370838666"/>
      <w:r w:rsidRPr="009144D4">
        <w:t>9.14.2</w:t>
      </w:r>
      <w:r w:rsidRPr="009144D4">
        <w:tab/>
        <w:t>Optional Package</w:t>
      </w:r>
      <w:bookmarkEnd w:id="310"/>
      <w:r w:rsidRPr="009144D4">
        <w:t xml:space="preserve"> </w:t>
      </w:r>
    </w:p>
    <w:p w:rsidR="002A1C69" w:rsidRPr="009144D4" w:rsidRDefault="002A1C69" w:rsidP="002A1C69">
      <w:r w:rsidRPr="009144D4">
        <w:rPr>
          <w:i/>
          <w:iCs/>
        </w:rPr>
        <w:t>Subject to profile specification</w:t>
      </w:r>
      <w:r w:rsidRPr="009144D4">
        <w:t>.</w:t>
      </w:r>
    </w:p>
    <w:p w:rsidR="002A1C69" w:rsidRPr="009144D4" w:rsidRDefault="005B5AAD" w:rsidP="00696146">
      <w:pPr>
        <w:pStyle w:val="Heading3"/>
      </w:pPr>
      <w:bookmarkStart w:id="311" w:name="_Toc370838667"/>
      <w:r w:rsidRPr="009144D4">
        <w:t>9.14.3</w:t>
      </w:r>
      <w:r w:rsidRPr="009144D4">
        <w:tab/>
        <w:t>Package usage information</w:t>
      </w:r>
      <w:bookmarkEnd w:id="311"/>
    </w:p>
    <w:p w:rsidR="002A1C69" w:rsidRPr="009144D4" w:rsidRDefault="002A1C69" w:rsidP="002A1C69">
      <w:pPr>
        <w:spacing w:before="80"/>
      </w:pPr>
      <w:r w:rsidRPr="009144D4">
        <w:t>The following is a non-exhaustive list of package usage indications.</w:t>
      </w:r>
    </w:p>
    <w:p w:rsidR="002A1C69" w:rsidRPr="009144D4" w:rsidRDefault="005B5AAD" w:rsidP="00696146">
      <w:pPr>
        <w:pStyle w:val="Heading4"/>
      </w:pPr>
      <w:r w:rsidRPr="009144D4">
        <w:t>9.14.3.1</w:t>
      </w:r>
      <w:r w:rsidRPr="009144D4">
        <w:tab/>
        <w:t xml:space="preserve">RTP Package </w:t>
      </w:r>
    </w:p>
    <w:p w:rsidR="002A1C69" w:rsidRPr="009144D4" w:rsidRDefault="002A1C69" w:rsidP="002A1C69">
      <w:r w:rsidRPr="009144D4">
        <w:t>(</w:t>
      </w:r>
      <w:r w:rsidRPr="009144D4">
        <w:rPr>
          <w:i/>
          <w:iCs/>
        </w:rPr>
        <w:t>if [ITU-T H.248.1], Annex E.12 approach</w:t>
      </w:r>
      <w:r w:rsidRPr="009144D4">
        <w:t>)</w:t>
      </w:r>
    </w:p>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9144D4">
        <w:rPr>
          <w:rFonts w:eastAsia="Times New Roman"/>
          <w:lang w:eastAsia="en-US"/>
        </w:rPr>
        <w:t>Examples:</w:t>
      </w:r>
    </w:p>
    <w:p w:rsidR="002A1C69" w:rsidRPr="00080137" w:rsidRDefault="002A1C69" w:rsidP="002A1C69">
      <w:pPr>
        <w:ind w:left="284"/>
      </w:pPr>
      <w:r w:rsidRPr="00080137">
        <w:t>IF CS</w:t>
      </w:r>
      <w:r w:rsidRPr="009144D4">
        <w:rPr>
          <w:rFonts w:eastAsia="Times New Roman"/>
          <w:vertAlign w:val="subscript"/>
          <w:lang w:eastAsia="en-US"/>
        </w:rPr>
        <w:t>B</w:t>
      </w:r>
      <w:r w:rsidRPr="00080137">
        <w:t xml:space="preserve"> THEN </w:t>
      </w:r>
      <w:r w:rsidR="009144D4" w:rsidRPr="00080137">
        <w:t>"</w:t>
      </w:r>
      <w:r w:rsidRPr="00080137">
        <w:t>usage details for the five statistics</w:t>
      </w:r>
      <w:r w:rsidR="009144D4" w:rsidRPr="00080137">
        <w:t>"</w:t>
      </w:r>
      <w:r w:rsidRPr="00080137">
        <w:t>:</w:t>
      </w:r>
    </w:p>
    <w:p w:rsidR="002A1C69" w:rsidRPr="009144D4" w:rsidRDefault="002A1C69" w:rsidP="002A1C69">
      <w:pPr>
        <w:ind w:left="284"/>
        <w:rPr>
          <w:i/>
          <w:iCs/>
        </w:rPr>
      </w:pP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78"/>
        <w:gridCol w:w="1659"/>
        <w:gridCol w:w="1693"/>
        <w:gridCol w:w="2462"/>
        <w:gridCol w:w="2234"/>
      </w:tblGrid>
      <w:tr w:rsidR="002A1C69" w:rsidRPr="009144D4" w:rsidTr="00C45ED6">
        <w:trPr>
          <w:cantSplit/>
          <w:jc w:val="center"/>
        </w:trPr>
        <w:tc>
          <w:tcPr>
            <w:tcW w:w="1678"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w:t>
            </w:r>
          </w:p>
        </w:tc>
        <w:tc>
          <w:tcPr>
            <w:tcW w:w="1659"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p>
        </w:tc>
        <w:tc>
          <w:tcPr>
            <w:tcW w:w="1693"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p>
        </w:tc>
        <w:tc>
          <w:tcPr>
            <w:tcW w:w="2462"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p>
        </w:tc>
        <w:tc>
          <w:tcPr>
            <w:tcW w:w="2234"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p>
        </w:tc>
      </w:tr>
      <w:tr w:rsidR="002A1C69" w:rsidRPr="009144D4" w:rsidTr="00C45ED6">
        <w:trPr>
          <w:cantSplit/>
          <w:jc w:val="center"/>
        </w:trPr>
        <w:tc>
          <w:tcPr>
            <w:tcW w:w="1678"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Statistics</w:t>
            </w:r>
          </w:p>
        </w:tc>
        <w:tc>
          <w:tcPr>
            <w:tcW w:w="1659"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Mandatory/</w:t>
            </w:r>
            <w:r w:rsidRPr="009144D4">
              <w:rPr>
                <w:rFonts w:eastAsia="Times New Roman"/>
                <w:b/>
                <w:sz w:val="22"/>
                <w:szCs w:val="20"/>
                <w:lang w:eastAsia="en-US"/>
              </w:rPr>
              <w:br/>
              <w:t>Optional</w:t>
            </w:r>
          </w:p>
        </w:tc>
        <w:tc>
          <w:tcPr>
            <w:tcW w:w="1693"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Used in command:</w:t>
            </w:r>
          </w:p>
        </w:tc>
        <w:tc>
          <w:tcPr>
            <w:tcW w:w="2462"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Supported values:</w:t>
            </w:r>
          </w:p>
        </w:tc>
        <w:tc>
          <w:tcPr>
            <w:tcW w:w="2234"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Termination/Stream Types Supported:</w:t>
            </w:r>
          </w:p>
        </w:tc>
      </w:tr>
      <w:tr w:rsidR="002A1C69" w:rsidRPr="009144D4" w:rsidTr="00C45ED6">
        <w:trPr>
          <w:cantSplit/>
          <w:jc w:val="center"/>
        </w:trPr>
        <w:tc>
          <w:tcPr>
            <w:tcW w:w="1678"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 xml:space="preserve">ps, (0x0004) </w:t>
            </w:r>
          </w:p>
        </w:tc>
        <w:tc>
          <w:tcPr>
            <w:tcW w:w="1659"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M</w:t>
            </w:r>
          </w:p>
        </w:tc>
        <w:tc>
          <w:tcPr>
            <w:tcW w:w="1693" w:type="dxa"/>
            <w:vMerge w:val="restart"/>
            <w:vAlign w:val="center"/>
          </w:tcPr>
          <w:p w:rsidR="00757E5A" w:rsidRPr="009144D4" w:rsidRDefault="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144D4">
              <w:rPr>
                <w:rFonts w:eastAsia="Times New Roman"/>
                <w:sz w:val="22"/>
                <w:szCs w:val="20"/>
                <w:lang w:eastAsia="en-US"/>
              </w:rPr>
              <w:t xml:space="preserve">ADD, MOD, </w:t>
            </w:r>
            <w:r w:rsidRPr="009144D4">
              <w:rPr>
                <w:rFonts w:eastAsia="Times New Roman"/>
                <w:sz w:val="22"/>
                <w:szCs w:val="20"/>
                <w:lang w:eastAsia="en-US"/>
              </w:rPr>
              <w:br/>
              <w:t>SUBTRACT, NOTIFY</w:t>
            </w:r>
          </w:p>
        </w:tc>
        <w:tc>
          <w:tcPr>
            <w:tcW w:w="2462"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ALL</w:t>
            </w:r>
          </w:p>
        </w:tc>
        <w:tc>
          <w:tcPr>
            <w:tcW w:w="2234"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IP</w:t>
            </w:r>
          </w:p>
        </w:tc>
      </w:tr>
      <w:tr w:rsidR="002A1C69" w:rsidRPr="009144D4" w:rsidTr="00C45ED6">
        <w:trPr>
          <w:cantSplit/>
          <w:jc w:val="center"/>
        </w:trPr>
        <w:tc>
          <w:tcPr>
            <w:tcW w:w="1678"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pr, (0x0005)</w:t>
            </w:r>
          </w:p>
        </w:tc>
        <w:tc>
          <w:tcPr>
            <w:tcW w:w="1659"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M</w:t>
            </w:r>
          </w:p>
        </w:tc>
        <w:tc>
          <w:tcPr>
            <w:tcW w:w="1693" w:type="dxa"/>
            <w:vMerge/>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462"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ALL</w:t>
            </w:r>
          </w:p>
        </w:tc>
        <w:tc>
          <w:tcPr>
            <w:tcW w:w="2234"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IP</w:t>
            </w:r>
          </w:p>
        </w:tc>
      </w:tr>
      <w:tr w:rsidR="002A1C69" w:rsidRPr="009144D4" w:rsidTr="00C45ED6">
        <w:trPr>
          <w:cantSplit/>
          <w:jc w:val="center"/>
        </w:trPr>
        <w:tc>
          <w:tcPr>
            <w:tcW w:w="1678"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pl, (0x0006)</w:t>
            </w:r>
          </w:p>
        </w:tc>
        <w:tc>
          <w:tcPr>
            <w:tcW w:w="1659"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M</w:t>
            </w:r>
          </w:p>
        </w:tc>
        <w:tc>
          <w:tcPr>
            <w:tcW w:w="1693" w:type="dxa"/>
            <w:vMerge/>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462"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ALL</w:t>
            </w:r>
          </w:p>
        </w:tc>
        <w:tc>
          <w:tcPr>
            <w:tcW w:w="2234"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IP</w:t>
            </w:r>
          </w:p>
        </w:tc>
      </w:tr>
      <w:tr w:rsidR="002A1C69" w:rsidRPr="009144D4" w:rsidTr="00C45ED6">
        <w:trPr>
          <w:cantSplit/>
          <w:jc w:val="center"/>
        </w:trPr>
        <w:tc>
          <w:tcPr>
            <w:tcW w:w="1678"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jit, (0x0007)</w:t>
            </w:r>
          </w:p>
        </w:tc>
        <w:tc>
          <w:tcPr>
            <w:tcW w:w="1659"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Not required</w:t>
            </w:r>
            <w:r w:rsidRPr="009144D4">
              <w:rPr>
                <w:rFonts w:eastAsia="Times New Roman"/>
                <w:sz w:val="22"/>
                <w:szCs w:val="20"/>
                <w:lang w:eastAsia="en-US"/>
              </w:rPr>
              <w:br/>
              <w:t>(NOTE 1)</w:t>
            </w:r>
          </w:p>
        </w:tc>
        <w:tc>
          <w:tcPr>
            <w:tcW w:w="1693" w:type="dxa"/>
            <w:vMerge/>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462"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w:t>
            </w:r>
          </w:p>
        </w:tc>
        <w:tc>
          <w:tcPr>
            <w:tcW w:w="2234"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w:t>
            </w:r>
          </w:p>
        </w:tc>
      </w:tr>
      <w:tr w:rsidR="002A1C69" w:rsidRPr="009144D4" w:rsidTr="00C45ED6">
        <w:trPr>
          <w:cantSplit/>
          <w:jc w:val="center"/>
        </w:trPr>
        <w:tc>
          <w:tcPr>
            <w:tcW w:w="1678"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delay, (0x0008)</w:t>
            </w:r>
          </w:p>
        </w:tc>
        <w:tc>
          <w:tcPr>
            <w:tcW w:w="1659"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M</w:t>
            </w:r>
          </w:p>
        </w:tc>
        <w:tc>
          <w:tcPr>
            <w:tcW w:w="1693" w:type="dxa"/>
            <w:vMerge/>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462"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ALL</w:t>
            </w:r>
          </w:p>
        </w:tc>
        <w:tc>
          <w:tcPr>
            <w:tcW w:w="2234"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IP</w:t>
            </w:r>
          </w:p>
        </w:tc>
      </w:tr>
      <w:tr w:rsidR="002A1C69" w:rsidRPr="009144D4" w:rsidTr="00C45ED6">
        <w:trPr>
          <w:cantSplit/>
          <w:jc w:val="center"/>
        </w:trPr>
        <w:tc>
          <w:tcPr>
            <w:tcW w:w="1678" w:type="dxa"/>
          </w:tcPr>
          <w:p w:rsidR="002A1C69" w:rsidRPr="009144D4" w:rsidRDefault="002A1C69" w:rsidP="0036430D">
            <w:pPr>
              <w:pStyle w:val="Tabletext"/>
            </w:pPr>
            <w:r w:rsidRPr="009144D4">
              <w:t>Error Codes</w:t>
            </w:r>
          </w:p>
        </w:tc>
        <w:tc>
          <w:tcPr>
            <w:tcW w:w="8048" w:type="dxa"/>
            <w:gridSpan w:val="4"/>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w:t>
            </w:r>
          </w:p>
        </w:tc>
      </w:tr>
      <w:tr w:rsidR="002A1C69" w:rsidRPr="009144D4" w:rsidTr="00C45ED6">
        <w:trPr>
          <w:cantSplit/>
          <w:jc w:val="center"/>
        </w:trPr>
        <w:tc>
          <w:tcPr>
            <w:tcW w:w="9726" w:type="dxa"/>
            <w:gridSpan w:val="5"/>
          </w:tcPr>
          <w:p w:rsidR="002A1C69" w:rsidRPr="009144D4" w:rsidRDefault="002A1C69" w:rsidP="0036430D">
            <w:pPr>
              <w:pStyle w:val="Tabletext"/>
            </w:pPr>
            <w:r w:rsidRPr="009144D4">
              <w:t xml:space="preserve">NOTE 1 – Assumption: support of RTCP XR </w:t>
            </w:r>
            <w:r w:rsidR="005B5AAD" w:rsidRPr="00080137">
              <w:rPr>
                <w:i/>
                <w:iCs/>
              </w:rPr>
              <w:t>packet delay variation</w:t>
            </w:r>
            <w:r w:rsidRPr="009144D4">
              <w:t xml:space="preserve"> metrics according [b-IETF </w:t>
            </w:r>
            <w:r w:rsidR="00FE4164">
              <w:t>RFC </w:t>
            </w:r>
            <w:r w:rsidRPr="009144D4">
              <w:t xml:space="preserve">6798], as part of the </w:t>
            </w:r>
            <w:r w:rsidR="005B5AAD" w:rsidRPr="00080137">
              <w:rPr>
                <w:i/>
                <w:iCs/>
              </w:rPr>
              <w:t>xrbr</w:t>
            </w:r>
            <w:r w:rsidRPr="009144D4">
              <w:t xml:space="preserve"> package (see clause 9.14.3.7).</w:t>
            </w:r>
          </w:p>
        </w:tc>
      </w:tr>
    </w:tbl>
    <w:p w:rsidR="002A1C69" w:rsidRPr="009144D4" w:rsidRDefault="002A1C69" w:rsidP="002A1C69">
      <w:pPr>
        <w:spacing w:before="80"/>
      </w:pPr>
    </w:p>
    <w:p w:rsidR="002A1C69" w:rsidRPr="009144D4" w:rsidRDefault="002A1C69" w:rsidP="00696146">
      <w:pPr>
        <w:pStyle w:val="Heading4"/>
      </w:pPr>
      <w:r w:rsidRPr="009144D4">
        <w:t>9.14.3.2</w:t>
      </w:r>
      <w:r w:rsidRPr="009144D4">
        <w:tab/>
        <w:t xml:space="preserve">Received RTCP Package </w:t>
      </w:r>
    </w:p>
    <w:p w:rsidR="002A1C69" w:rsidRPr="009144D4" w:rsidRDefault="002A1C69" w:rsidP="002A1C69">
      <w:r w:rsidRPr="009144D4">
        <w:t>(</w:t>
      </w:r>
      <w:r w:rsidRPr="009144D4">
        <w:rPr>
          <w:i/>
          <w:iCs/>
        </w:rPr>
        <w:t>if [ITU-T H.248.71] approach</w:t>
      </w:r>
      <w:r w:rsidRPr="009144D4">
        <w:t>)</w:t>
      </w:r>
    </w:p>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9144D4">
        <w:rPr>
          <w:rFonts w:eastAsia="Times New Roman"/>
          <w:lang w:eastAsia="en-US"/>
        </w:rPr>
        <w:t>Examples:</w:t>
      </w:r>
    </w:p>
    <w:p w:rsidR="002A1C69" w:rsidRPr="00080137" w:rsidRDefault="002A1C69" w:rsidP="002A1C69">
      <w:pPr>
        <w:ind w:left="284"/>
      </w:pPr>
      <w:r w:rsidRPr="00080137">
        <w:t>IF CS</w:t>
      </w:r>
      <w:r w:rsidRPr="009144D4">
        <w:rPr>
          <w:rFonts w:eastAsia="Times New Roman"/>
          <w:vertAlign w:val="subscript"/>
          <w:lang w:eastAsia="en-US"/>
        </w:rPr>
        <w:t>B</w:t>
      </w:r>
      <w:r w:rsidRPr="00080137">
        <w:t xml:space="preserve"> THEN </w:t>
      </w:r>
      <w:r w:rsidR="009144D4" w:rsidRPr="00080137">
        <w:t>"</w:t>
      </w:r>
      <w:r w:rsidRPr="00080137">
        <w:t>usage details for the five statistics</w:t>
      </w:r>
      <w:r w:rsidR="009144D4" w:rsidRPr="00080137">
        <w:t>"</w:t>
      </w:r>
      <w:r w:rsidRPr="00080137">
        <w:t>:</w:t>
      </w:r>
    </w:p>
    <w:p w:rsidR="002A1C69" w:rsidRPr="009144D4" w:rsidRDefault="002A1C69" w:rsidP="002A1C69">
      <w:pPr>
        <w:ind w:left="284"/>
        <w:rPr>
          <w:i/>
          <w:iCs/>
        </w:rPr>
      </w:pP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78"/>
        <w:gridCol w:w="1659"/>
        <w:gridCol w:w="1693"/>
        <w:gridCol w:w="2462"/>
        <w:gridCol w:w="2234"/>
      </w:tblGrid>
      <w:tr w:rsidR="002A1C69" w:rsidRPr="009144D4" w:rsidTr="00C45ED6">
        <w:trPr>
          <w:cantSplit/>
          <w:jc w:val="center"/>
        </w:trPr>
        <w:tc>
          <w:tcPr>
            <w:tcW w:w="1678"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w:t>
            </w:r>
          </w:p>
        </w:tc>
        <w:tc>
          <w:tcPr>
            <w:tcW w:w="1659"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p>
        </w:tc>
        <w:tc>
          <w:tcPr>
            <w:tcW w:w="1693"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p>
        </w:tc>
        <w:tc>
          <w:tcPr>
            <w:tcW w:w="2462"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p>
        </w:tc>
        <w:tc>
          <w:tcPr>
            <w:tcW w:w="2234"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p>
        </w:tc>
      </w:tr>
      <w:tr w:rsidR="002A1C69" w:rsidRPr="009144D4" w:rsidTr="00C45ED6">
        <w:trPr>
          <w:cantSplit/>
          <w:jc w:val="center"/>
        </w:trPr>
        <w:tc>
          <w:tcPr>
            <w:tcW w:w="1678"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Statistics</w:t>
            </w:r>
          </w:p>
        </w:tc>
        <w:tc>
          <w:tcPr>
            <w:tcW w:w="1659"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Mandatory/</w:t>
            </w:r>
            <w:r w:rsidRPr="009144D4">
              <w:rPr>
                <w:rFonts w:eastAsia="Times New Roman"/>
                <w:b/>
                <w:sz w:val="22"/>
                <w:szCs w:val="20"/>
                <w:lang w:eastAsia="en-US"/>
              </w:rPr>
              <w:br/>
              <w:t>Optional</w:t>
            </w:r>
          </w:p>
        </w:tc>
        <w:tc>
          <w:tcPr>
            <w:tcW w:w="1693"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Used in command:</w:t>
            </w:r>
          </w:p>
        </w:tc>
        <w:tc>
          <w:tcPr>
            <w:tcW w:w="2462"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Supported values:</w:t>
            </w:r>
          </w:p>
        </w:tc>
        <w:tc>
          <w:tcPr>
            <w:tcW w:w="2234"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Termination/Stream Types Supported:</w:t>
            </w:r>
          </w:p>
        </w:tc>
      </w:tr>
      <w:tr w:rsidR="002A1C69" w:rsidRPr="009144D4" w:rsidTr="00C45ED6">
        <w:trPr>
          <w:cantSplit/>
          <w:jc w:val="center"/>
        </w:trPr>
        <w:tc>
          <w:tcPr>
            <w:tcW w:w="1678"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 xml:space="preserve">rps, (0x0001) </w:t>
            </w:r>
          </w:p>
        </w:tc>
        <w:tc>
          <w:tcPr>
            <w:tcW w:w="1659" w:type="dxa"/>
            <w:vMerge w:val="restart"/>
            <w:vAlign w:val="center"/>
          </w:tcPr>
          <w:p w:rsidR="002A1C69" w:rsidRPr="009144D4" w:rsidRDefault="002A1C69" w:rsidP="002A1C69">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144D4">
              <w:rPr>
                <w:rFonts w:eastAsia="Times New Roman"/>
                <w:sz w:val="22"/>
                <w:szCs w:val="20"/>
                <w:lang w:eastAsia="en-US"/>
              </w:rPr>
              <w:t>M (NOTE 1)</w:t>
            </w:r>
          </w:p>
        </w:tc>
        <w:tc>
          <w:tcPr>
            <w:tcW w:w="1693" w:type="dxa"/>
            <w:vMerge w:val="restart"/>
            <w:vAlign w:val="center"/>
          </w:tcPr>
          <w:p w:rsidR="00757E5A" w:rsidRPr="009144D4" w:rsidRDefault="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144D4">
              <w:rPr>
                <w:rFonts w:eastAsia="Times New Roman"/>
                <w:sz w:val="22"/>
                <w:szCs w:val="20"/>
                <w:lang w:eastAsia="en-US"/>
              </w:rPr>
              <w:t xml:space="preserve">ADD, MOD, </w:t>
            </w:r>
            <w:r w:rsidRPr="009144D4">
              <w:rPr>
                <w:rFonts w:eastAsia="Times New Roman"/>
                <w:sz w:val="22"/>
                <w:szCs w:val="20"/>
                <w:lang w:eastAsia="en-US"/>
              </w:rPr>
              <w:br/>
              <w:t>SUBTRACT, NOTIFY</w:t>
            </w:r>
          </w:p>
        </w:tc>
        <w:tc>
          <w:tcPr>
            <w:tcW w:w="2462"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ALL</w:t>
            </w:r>
          </w:p>
        </w:tc>
        <w:tc>
          <w:tcPr>
            <w:tcW w:w="2234"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IP</w:t>
            </w:r>
          </w:p>
        </w:tc>
      </w:tr>
      <w:tr w:rsidR="002A1C69" w:rsidRPr="009144D4" w:rsidTr="00C45ED6">
        <w:trPr>
          <w:cantSplit/>
          <w:jc w:val="center"/>
        </w:trPr>
        <w:tc>
          <w:tcPr>
            <w:tcW w:w="1678"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ros, (0x0002)</w:t>
            </w:r>
          </w:p>
        </w:tc>
        <w:tc>
          <w:tcPr>
            <w:tcW w:w="1659" w:type="dxa"/>
            <w:vMerge/>
          </w:tcPr>
          <w:p w:rsidR="002A1C69" w:rsidRPr="009144D4" w:rsidRDefault="002A1C69" w:rsidP="002A1C69">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1693" w:type="dxa"/>
            <w:vMerge/>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462"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ALL</w:t>
            </w:r>
          </w:p>
        </w:tc>
        <w:tc>
          <w:tcPr>
            <w:tcW w:w="2234"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IP</w:t>
            </w:r>
          </w:p>
        </w:tc>
      </w:tr>
      <w:tr w:rsidR="002A1C69" w:rsidRPr="009144D4" w:rsidTr="00C45ED6">
        <w:trPr>
          <w:cantSplit/>
          <w:jc w:val="center"/>
        </w:trPr>
        <w:tc>
          <w:tcPr>
            <w:tcW w:w="1678"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rpl, (0x0003)</w:t>
            </w:r>
          </w:p>
        </w:tc>
        <w:tc>
          <w:tcPr>
            <w:tcW w:w="1659" w:type="dxa"/>
            <w:vMerge/>
          </w:tcPr>
          <w:p w:rsidR="002A1C69" w:rsidRPr="009144D4" w:rsidRDefault="002A1C69" w:rsidP="002A1C69">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1693" w:type="dxa"/>
            <w:vMerge/>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462"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ALL</w:t>
            </w:r>
          </w:p>
        </w:tc>
        <w:tc>
          <w:tcPr>
            <w:tcW w:w="2234"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IP</w:t>
            </w:r>
          </w:p>
        </w:tc>
      </w:tr>
      <w:tr w:rsidR="002A1C69" w:rsidRPr="009144D4" w:rsidTr="00C45ED6">
        <w:trPr>
          <w:cantSplit/>
          <w:jc w:val="center"/>
        </w:trPr>
        <w:tc>
          <w:tcPr>
            <w:tcW w:w="1678"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rcpl, (0x0004)</w:t>
            </w:r>
          </w:p>
        </w:tc>
        <w:tc>
          <w:tcPr>
            <w:tcW w:w="1659" w:type="dxa"/>
            <w:vMerge/>
          </w:tcPr>
          <w:p w:rsidR="00757E5A" w:rsidRPr="009144D4" w:rsidRDefault="00757E5A">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1693" w:type="dxa"/>
            <w:vMerge/>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462"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ALL</w:t>
            </w:r>
          </w:p>
        </w:tc>
        <w:tc>
          <w:tcPr>
            <w:tcW w:w="2234"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IP</w:t>
            </w:r>
          </w:p>
        </w:tc>
      </w:tr>
      <w:tr w:rsidR="002A1C69" w:rsidRPr="009144D4" w:rsidTr="00C45ED6">
        <w:trPr>
          <w:cantSplit/>
          <w:jc w:val="center"/>
        </w:trPr>
        <w:tc>
          <w:tcPr>
            <w:tcW w:w="1678"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rjit, (0x0005)</w:t>
            </w:r>
          </w:p>
        </w:tc>
        <w:tc>
          <w:tcPr>
            <w:tcW w:w="1659" w:type="dxa"/>
            <w:vMerge/>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1693" w:type="dxa"/>
            <w:vMerge/>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462"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ALL</w:t>
            </w:r>
          </w:p>
        </w:tc>
        <w:tc>
          <w:tcPr>
            <w:tcW w:w="2234"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IP</w:t>
            </w:r>
          </w:p>
        </w:tc>
      </w:tr>
      <w:tr w:rsidR="002A1C69" w:rsidRPr="009144D4" w:rsidTr="00C45ED6">
        <w:trPr>
          <w:cantSplit/>
          <w:jc w:val="center"/>
        </w:trPr>
        <w:tc>
          <w:tcPr>
            <w:tcW w:w="1678" w:type="dxa"/>
          </w:tcPr>
          <w:p w:rsidR="002A1C69" w:rsidRPr="009144D4" w:rsidRDefault="002A1C69" w:rsidP="0036430D">
            <w:pPr>
              <w:pStyle w:val="Tabletext"/>
            </w:pPr>
            <w:r w:rsidRPr="009144D4">
              <w:t>Error Codes</w:t>
            </w:r>
          </w:p>
        </w:tc>
        <w:tc>
          <w:tcPr>
            <w:tcW w:w="8048" w:type="dxa"/>
            <w:gridSpan w:val="4"/>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w:t>
            </w:r>
          </w:p>
        </w:tc>
      </w:tr>
      <w:tr w:rsidR="002A1C69" w:rsidRPr="009144D4" w:rsidTr="00C45ED6">
        <w:trPr>
          <w:cantSplit/>
          <w:jc w:val="center"/>
        </w:trPr>
        <w:tc>
          <w:tcPr>
            <w:tcW w:w="9726" w:type="dxa"/>
            <w:gridSpan w:val="5"/>
          </w:tcPr>
          <w:p w:rsidR="00E93D67" w:rsidRDefault="002A1C69">
            <w:pPr>
              <w:pStyle w:val="Tabletext"/>
            </w:pPr>
            <w:r w:rsidRPr="009144D4">
              <w:t xml:space="preserve">NOTE 1 – Assumption: there </w:t>
            </w:r>
            <w:r w:rsidR="00E002F7">
              <w:t>may be</w:t>
            </w:r>
            <w:r w:rsidR="00E002F7" w:rsidRPr="009144D4">
              <w:t xml:space="preserve"> </w:t>
            </w:r>
            <w:r w:rsidRPr="009144D4">
              <w:t xml:space="preserve">two types of UEs in IP network domain </w:t>
            </w:r>
            <w:r w:rsidRPr="00080137">
              <w:rPr>
                <w:i/>
                <w:iCs/>
              </w:rPr>
              <w:t>X</w:t>
            </w:r>
            <w:r w:rsidRPr="009144D4">
              <w:rPr>
                <w:i/>
                <w:vertAlign w:val="subscript"/>
              </w:rPr>
              <w:t>d</w:t>
            </w:r>
            <w:r w:rsidRPr="009144D4">
              <w:t xml:space="preserve"> (see Figure I.6): a) UEs with support of RTCP basic report related performance metrics only, and b) UEs with additional support of RTCP extension report defined performance metrics. The statistics of the </w:t>
            </w:r>
            <w:r w:rsidRPr="00080137">
              <w:rPr>
                <w:i/>
                <w:iCs/>
              </w:rPr>
              <w:t>recrtcp</w:t>
            </w:r>
            <w:r w:rsidRPr="009144D4">
              <w:t xml:space="preserve"> package are only used for terminal of type (a).</w:t>
            </w:r>
          </w:p>
        </w:tc>
      </w:tr>
    </w:tbl>
    <w:p w:rsidR="00CC550A" w:rsidRPr="009144D4" w:rsidRDefault="00CC550A" w:rsidP="00D77221">
      <w:pPr>
        <w:pStyle w:val="Note"/>
      </w:pPr>
    </w:p>
    <w:p w:rsidR="00CC550A" w:rsidRPr="009144D4" w:rsidRDefault="000D3CEA" w:rsidP="00696146">
      <w:pPr>
        <w:pStyle w:val="Heading4"/>
      </w:pPr>
      <w:bookmarkStart w:id="312" w:name="_Toc323893726"/>
      <w:bookmarkStart w:id="313" w:name="_Toc340158262"/>
      <w:r w:rsidRPr="009144D4">
        <w:t>9.</w:t>
      </w:r>
      <w:r w:rsidR="00CC550A" w:rsidRPr="009144D4">
        <w:t>14.</w:t>
      </w:r>
      <w:r w:rsidR="002A1C69" w:rsidRPr="009144D4">
        <w:t>3.3</w:t>
      </w:r>
      <w:r w:rsidR="00CC550A" w:rsidRPr="009144D4">
        <w:tab/>
      </w:r>
      <w:r w:rsidR="003F1773" w:rsidRPr="009144D4">
        <w:t>RTCP XR Base Package</w:t>
      </w:r>
      <w:bookmarkEnd w:id="312"/>
      <w:bookmarkEnd w:id="313"/>
      <w:r w:rsidR="003F1773" w:rsidRPr="009144D4">
        <w:t xml:space="preserve"> </w:t>
      </w:r>
    </w:p>
    <w:p w:rsidR="00CC550A" w:rsidRPr="009144D4" w:rsidRDefault="003F1773" w:rsidP="007C1FB3">
      <w:r w:rsidRPr="009144D4">
        <w:t>(</w:t>
      </w:r>
      <w:r w:rsidRPr="009144D4">
        <w:rPr>
          <w:i/>
          <w:iCs/>
        </w:rPr>
        <w:t>if [ITU-T H.248.30] approach</w:t>
      </w:r>
      <w:r w:rsidRPr="009144D4">
        <w:t>)</w:t>
      </w:r>
    </w:p>
    <w:p w:rsidR="00CC550A" w:rsidRPr="009144D4" w:rsidRDefault="00CC550A" w:rsidP="00D77221">
      <w:pPr>
        <w:pStyle w:val="Note"/>
      </w:pPr>
    </w:p>
    <w:p w:rsidR="003F1773" w:rsidRPr="009144D4" w:rsidRDefault="000D3CEA" w:rsidP="00696146">
      <w:pPr>
        <w:pStyle w:val="Heading4"/>
      </w:pPr>
      <w:bookmarkStart w:id="314" w:name="_Toc323893727"/>
      <w:bookmarkStart w:id="315" w:name="_Toc340158263"/>
      <w:r w:rsidRPr="009144D4">
        <w:t>9.</w:t>
      </w:r>
      <w:r w:rsidR="003F1773" w:rsidRPr="009144D4">
        <w:t>14.</w:t>
      </w:r>
      <w:r w:rsidR="002A1C69" w:rsidRPr="009144D4">
        <w:t>3.4</w:t>
      </w:r>
      <w:r w:rsidR="003F1773" w:rsidRPr="009144D4">
        <w:tab/>
        <w:t xml:space="preserve">RTCP XR </w:t>
      </w:r>
      <w:r w:rsidR="00196B0C" w:rsidRPr="009144D4">
        <w:t xml:space="preserve">Burst Metrics </w:t>
      </w:r>
      <w:r w:rsidR="003F1773" w:rsidRPr="009144D4">
        <w:t>Package</w:t>
      </w:r>
      <w:bookmarkEnd w:id="314"/>
      <w:bookmarkEnd w:id="315"/>
      <w:r w:rsidR="003F1773" w:rsidRPr="009144D4">
        <w:t xml:space="preserve"> </w:t>
      </w:r>
    </w:p>
    <w:p w:rsidR="003F1773" w:rsidRPr="009144D4" w:rsidRDefault="003F1773" w:rsidP="007C1FB3">
      <w:r w:rsidRPr="009144D4">
        <w:t>(</w:t>
      </w:r>
      <w:r w:rsidRPr="009144D4">
        <w:rPr>
          <w:i/>
          <w:iCs/>
        </w:rPr>
        <w:t>if [ITU-T H.248.30] approach</w:t>
      </w:r>
      <w:r w:rsidRPr="009144D4">
        <w:t>)</w:t>
      </w:r>
    </w:p>
    <w:p w:rsidR="007C1FB3" w:rsidRPr="009144D4" w:rsidRDefault="007C1FB3" w:rsidP="007C1FB3"/>
    <w:p w:rsidR="003F1773" w:rsidRPr="009144D4" w:rsidRDefault="000D3CEA" w:rsidP="00696146">
      <w:pPr>
        <w:pStyle w:val="Heading4"/>
      </w:pPr>
      <w:bookmarkStart w:id="316" w:name="_Toc323893728"/>
      <w:bookmarkStart w:id="317" w:name="_Toc340158264"/>
      <w:r w:rsidRPr="009144D4">
        <w:t>9.</w:t>
      </w:r>
      <w:r w:rsidR="003F1773" w:rsidRPr="009144D4">
        <w:t>14.3</w:t>
      </w:r>
      <w:r w:rsidR="002A1C69" w:rsidRPr="009144D4">
        <w:t>.5</w:t>
      </w:r>
      <w:r w:rsidR="003F1773" w:rsidRPr="009144D4">
        <w:tab/>
      </w:r>
      <w:r w:rsidR="007C1FB3" w:rsidRPr="009144D4">
        <w:t xml:space="preserve">Received RTCP XR </w:t>
      </w:r>
      <w:r w:rsidR="003F1773" w:rsidRPr="009144D4">
        <w:t>Package</w:t>
      </w:r>
      <w:bookmarkEnd w:id="316"/>
      <w:bookmarkEnd w:id="317"/>
      <w:r w:rsidR="003F1773" w:rsidRPr="009144D4">
        <w:t xml:space="preserve"> </w:t>
      </w:r>
    </w:p>
    <w:p w:rsidR="003F1773" w:rsidRPr="009144D4" w:rsidRDefault="003F1773" w:rsidP="007C1FB3">
      <w:r w:rsidRPr="009144D4">
        <w:t>(</w:t>
      </w:r>
      <w:r w:rsidRPr="009144D4">
        <w:rPr>
          <w:i/>
          <w:iCs/>
        </w:rPr>
        <w:t>if [ITU-T H.248.30] approach</w:t>
      </w:r>
      <w:r w:rsidRPr="009144D4">
        <w:t>)</w:t>
      </w:r>
    </w:p>
    <w:p w:rsidR="00CC1B14" w:rsidRPr="009144D4" w:rsidRDefault="00CC1B14" w:rsidP="007C1FB3"/>
    <w:p w:rsidR="003F1773" w:rsidRPr="009144D4" w:rsidRDefault="000D3CEA" w:rsidP="00696146">
      <w:pPr>
        <w:pStyle w:val="Heading4"/>
      </w:pPr>
      <w:bookmarkStart w:id="318" w:name="_Toc323893729"/>
      <w:bookmarkStart w:id="319" w:name="_Toc340158265"/>
      <w:r w:rsidRPr="009144D4">
        <w:t>9.</w:t>
      </w:r>
      <w:r w:rsidR="003F1773" w:rsidRPr="009144D4">
        <w:t>14.</w:t>
      </w:r>
      <w:r w:rsidR="002A1C69" w:rsidRPr="009144D4">
        <w:t>3.6</w:t>
      </w:r>
      <w:r w:rsidR="003F1773" w:rsidRPr="009144D4">
        <w:tab/>
      </w:r>
      <w:r w:rsidR="007C1FB3" w:rsidRPr="009144D4">
        <w:t xml:space="preserve">Received RTCP XR Burst Metrics </w:t>
      </w:r>
      <w:r w:rsidR="003F1773" w:rsidRPr="009144D4">
        <w:t>Package</w:t>
      </w:r>
      <w:bookmarkEnd w:id="318"/>
      <w:bookmarkEnd w:id="319"/>
      <w:r w:rsidR="003F1773" w:rsidRPr="009144D4">
        <w:t xml:space="preserve"> </w:t>
      </w:r>
    </w:p>
    <w:p w:rsidR="003F1773" w:rsidRPr="009144D4" w:rsidRDefault="003F1773" w:rsidP="007C1FB3">
      <w:r w:rsidRPr="009144D4">
        <w:t>(</w:t>
      </w:r>
      <w:r w:rsidRPr="009144D4">
        <w:rPr>
          <w:i/>
          <w:iCs/>
        </w:rPr>
        <w:t>if [ITU-T H.248.30] approach</w:t>
      </w:r>
      <w:r w:rsidRPr="009144D4">
        <w:t>)</w:t>
      </w:r>
    </w:p>
    <w:p w:rsidR="00CC1B14" w:rsidRPr="009144D4" w:rsidRDefault="00CC1B14" w:rsidP="007C1FB3"/>
    <w:p w:rsidR="003F1773" w:rsidRPr="009144D4" w:rsidRDefault="000D3CEA" w:rsidP="00696146">
      <w:pPr>
        <w:pStyle w:val="Heading4"/>
      </w:pPr>
      <w:bookmarkStart w:id="320" w:name="_Toc323893730"/>
      <w:bookmarkStart w:id="321" w:name="_Toc340158266"/>
      <w:r w:rsidRPr="009144D4">
        <w:t>9.</w:t>
      </w:r>
      <w:r w:rsidR="003F1773" w:rsidRPr="009144D4">
        <w:t>14.</w:t>
      </w:r>
      <w:r w:rsidR="002A1C69" w:rsidRPr="009144D4">
        <w:t>3.7</w:t>
      </w:r>
      <w:r w:rsidR="003F1773" w:rsidRPr="009144D4">
        <w:tab/>
      </w:r>
      <w:r w:rsidR="002E4E1A" w:rsidRPr="009144D4">
        <w:t>RTCP XR Block Reporting Package</w:t>
      </w:r>
      <w:bookmarkEnd w:id="320"/>
      <w:bookmarkEnd w:id="321"/>
    </w:p>
    <w:p w:rsidR="00CC1B14" w:rsidRPr="009144D4" w:rsidRDefault="003F1773" w:rsidP="00CC1B14">
      <w:r w:rsidRPr="009144D4">
        <w:t>(</w:t>
      </w:r>
      <w:r w:rsidRPr="009144D4">
        <w:rPr>
          <w:i/>
          <w:iCs/>
        </w:rPr>
        <w:t>if [ITU-T H.248.</w:t>
      </w:r>
      <w:r w:rsidR="002A1C69" w:rsidRPr="009144D4">
        <w:rPr>
          <w:i/>
          <w:iCs/>
        </w:rPr>
        <w:t>4</w:t>
      </w:r>
      <w:r w:rsidR="002E4E1A" w:rsidRPr="009144D4">
        <w:rPr>
          <w:i/>
          <w:iCs/>
        </w:rPr>
        <w:t>8</w:t>
      </w:r>
      <w:r w:rsidRPr="009144D4">
        <w:rPr>
          <w:i/>
          <w:iCs/>
        </w:rPr>
        <w:t>] approach</w:t>
      </w:r>
      <w:r w:rsidRPr="009144D4">
        <w:t>)</w:t>
      </w:r>
    </w:p>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9144D4">
        <w:rPr>
          <w:rFonts w:eastAsia="Times New Roman"/>
          <w:lang w:eastAsia="en-US"/>
        </w:rPr>
        <w:t>Examples:</w:t>
      </w:r>
    </w:p>
    <w:p w:rsidR="002A1C69" w:rsidRPr="009144D4" w:rsidRDefault="002A1C69" w:rsidP="002A1C69">
      <w:pPr>
        <w:ind w:left="284"/>
        <w:rPr>
          <w:i/>
          <w:iCs/>
        </w:rPr>
      </w:pPr>
      <w:r w:rsidRPr="00080137">
        <w:t>IF CS</w:t>
      </w:r>
      <w:r w:rsidRPr="009144D4">
        <w:rPr>
          <w:rFonts w:eastAsia="Times New Roman"/>
          <w:vertAlign w:val="subscript"/>
          <w:lang w:eastAsia="en-US"/>
        </w:rPr>
        <w:t>B</w:t>
      </w:r>
      <w:r w:rsidRPr="00080137">
        <w:t xml:space="preserve"> THEN </w:t>
      </w:r>
      <w:r w:rsidR="009144D4" w:rsidRPr="00080137">
        <w:t>"</w:t>
      </w:r>
      <w:r w:rsidRPr="00080137">
        <w:t>usage detail for the five statistics</w:t>
      </w:r>
      <w:r w:rsidR="009144D4" w:rsidRPr="00080137">
        <w:t>"</w:t>
      </w:r>
      <w:r w:rsidRPr="00080137">
        <w:t>:</w:t>
      </w:r>
    </w:p>
    <w:p w:rsidR="002A1C69" w:rsidRPr="009144D4" w:rsidRDefault="002A1C69" w:rsidP="002A1C69">
      <w:pPr>
        <w:keepNext/>
        <w:keepLines/>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1"/>
        <w:gridCol w:w="1654"/>
        <w:gridCol w:w="1817"/>
        <w:gridCol w:w="1215"/>
        <w:gridCol w:w="1337"/>
        <w:gridCol w:w="2095"/>
      </w:tblGrid>
      <w:tr w:rsidR="002A1C69" w:rsidRPr="009144D4" w:rsidTr="00C45ED6">
        <w:trPr>
          <w:cantSplit/>
          <w:jc w:val="center"/>
        </w:trPr>
        <w:tc>
          <w:tcPr>
            <w:tcW w:w="1521" w:type="dxa"/>
            <w:vAlign w:val="center"/>
          </w:tcPr>
          <w:p w:rsidR="002A1C69" w:rsidRPr="009144D4"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144D4">
              <w:rPr>
                <w:rFonts w:eastAsia="Times New Roman"/>
                <w:b/>
                <w:sz w:val="22"/>
                <w:szCs w:val="20"/>
                <w:lang w:eastAsia="en-US"/>
              </w:rPr>
              <w:t>Properties</w:t>
            </w:r>
          </w:p>
        </w:tc>
        <w:tc>
          <w:tcPr>
            <w:tcW w:w="1654" w:type="dxa"/>
            <w:vAlign w:val="center"/>
          </w:tcPr>
          <w:p w:rsidR="002A1C69" w:rsidRPr="009144D4"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144D4">
              <w:rPr>
                <w:rFonts w:eastAsia="Times New Roman"/>
                <w:b/>
                <w:sz w:val="22"/>
                <w:szCs w:val="20"/>
                <w:lang w:eastAsia="en-US"/>
              </w:rPr>
              <w:t>Mandatory/</w:t>
            </w:r>
            <w:r w:rsidRPr="009144D4">
              <w:rPr>
                <w:rFonts w:eastAsia="Times New Roman"/>
                <w:b/>
                <w:sz w:val="22"/>
                <w:szCs w:val="20"/>
                <w:lang w:eastAsia="en-US"/>
              </w:rPr>
              <w:br/>
              <w:t>Optional</w:t>
            </w:r>
          </w:p>
        </w:tc>
        <w:tc>
          <w:tcPr>
            <w:tcW w:w="1817" w:type="dxa"/>
            <w:vAlign w:val="center"/>
          </w:tcPr>
          <w:p w:rsidR="002A1C69" w:rsidRPr="009144D4"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144D4">
              <w:rPr>
                <w:rFonts w:eastAsia="Times New Roman"/>
                <w:b/>
                <w:sz w:val="22"/>
                <w:szCs w:val="20"/>
                <w:lang w:eastAsia="en-US"/>
              </w:rPr>
              <w:t>Used in command:</w:t>
            </w:r>
          </w:p>
        </w:tc>
        <w:tc>
          <w:tcPr>
            <w:tcW w:w="1215" w:type="dxa"/>
            <w:vAlign w:val="center"/>
          </w:tcPr>
          <w:p w:rsidR="002A1C69" w:rsidRPr="009144D4"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144D4">
              <w:rPr>
                <w:rFonts w:eastAsia="Times New Roman"/>
                <w:b/>
                <w:sz w:val="22"/>
                <w:szCs w:val="20"/>
                <w:lang w:eastAsia="en-US"/>
              </w:rPr>
              <w:t>Supported values:</w:t>
            </w:r>
          </w:p>
        </w:tc>
        <w:tc>
          <w:tcPr>
            <w:tcW w:w="1337" w:type="dxa"/>
            <w:vAlign w:val="center"/>
          </w:tcPr>
          <w:p w:rsidR="002A1C69" w:rsidRPr="009144D4"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144D4">
              <w:rPr>
                <w:rFonts w:eastAsia="Times New Roman"/>
                <w:b/>
                <w:sz w:val="22"/>
                <w:szCs w:val="20"/>
                <w:lang w:eastAsia="en-US"/>
              </w:rPr>
              <w:t>Provisioned value:</w:t>
            </w:r>
          </w:p>
        </w:tc>
        <w:tc>
          <w:tcPr>
            <w:tcW w:w="2095" w:type="dxa"/>
          </w:tcPr>
          <w:p w:rsidR="002A1C69" w:rsidRPr="009144D4"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144D4">
              <w:rPr>
                <w:rFonts w:eastAsia="Times New Roman"/>
                <w:b/>
                <w:sz w:val="22"/>
                <w:szCs w:val="20"/>
                <w:lang w:eastAsia="en-US"/>
              </w:rPr>
              <w:t>Termination/</w:t>
            </w:r>
            <w:r w:rsidRPr="009144D4">
              <w:rPr>
                <w:rFonts w:eastAsia="Times New Roman"/>
                <w:b/>
                <w:sz w:val="22"/>
                <w:szCs w:val="20"/>
                <w:lang w:eastAsia="en-US"/>
              </w:rPr>
              <w:br/>
              <w:t>Stream Types Supported:</w:t>
            </w:r>
          </w:p>
        </w:tc>
      </w:tr>
      <w:tr w:rsidR="002A1C69" w:rsidRPr="009144D4" w:rsidTr="00C45ED6">
        <w:trPr>
          <w:cantSplit/>
          <w:jc w:val="center"/>
        </w:trPr>
        <w:tc>
          <w:tcPr>
            <w:tcW w:w="1521"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scpo, (0x0001)</w:t>
            </w:r>
          </w:p>
        </w:tc>
        <w:tc>
          <w:tcPr>
            <w:tcW w:w="1654"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M (NOTE 1)</w:t>
            </w:r>
          </w:p>
        </w:tc>
        <w:tc>
          <w:tcPr>
            <w:tcW w:w="1817"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 xml:space="preserve">ADD, </w:t>
            </w:r>
            <w:r w:rsidRPr="009144D4">
              <w:rPr>
                <w:rFonts w:eastAsia="Times New Roman"/>
                <w:sz w:val="22"/>
                <w:szCs w:val="20"/>
                <w:lang w:eastAsia="en-US"/>
              </w:rPr>
              <w:br/>
              <w:t>MOD</w:t>
            </w:r>
          </w:p>
        </w:tc>
        <w:tc>
          <w:tcPr>
            <w:tcW w:w="1215"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ALL</w:t>
            </w:r>
          </w:p>
        </w:tc>
        <w:tc>
          <w:tcPr>
            <w:tcW w:w="1337" w:type="dxa"/>
          </w:tcPr>
          <w:p w:rsidR="002A1C69" w:rsidRPr="009144D4" w:rsidRDefault="009144D4"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w:t>
            </w:r>
            <w:r w:rsidR="002A1C69" w:rsidRPr="009144D4">
              <w:rPr>
                <w:rFonts w:eastAsia="Times New Roman"/>
                <w:sz w:val="22"/>
                <w:szCs w:val="20"/>
                <w:lang w:eastAsia="en-US"/>
              </w:rPr>
              <w:t>N</w:t>
            </w:r>
            <w:r w:rsidRPr="009144D4">
              <w:rPr>
                <w:rFonts w:eastAsia="Times New Roman"/>
                <w:sz w:val="22"/>
                <w:szCs w:val="20"/>
                <w:lang w:eastAsia="en-US"/>
              </w:rPr>
              <w:t>"</w:t>
            </w:r>
          </w:p>
        </w:tc>
        <w:tc>
          <w:tcPr>
            <w:tcW w:w="2095"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IP</w:t>
            </w:r>
          </w:p>
        </w:tc>
      </w:tr>
      <w:tr w:rsidR="002A1C69" w:rsidRPr="009144D4" w:rsidTr="00C45ED6">
        <w:trPr>
          <w:cantSplit/>
          <w:jc w:val="center"/>
        </w:trPr>
        <w:tc>
          <w:tcPr>
            <w:tcW w:w="1521"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sfpo, (0x0002)</w:t>
            </w:r>
          </w:p>
        </w:tc>
        <w:tc>
          <w:tcPr>
            <w:tcW w:w="1654"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M (NOTE 2)</w:t>
            </w:r>
          </w:p>
        </w:tc>
        <w:tc>
          <w:tcPr>
            <w:tcW w:w="1817"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 xml:space="preserve">ADD, </w:t>
            </w:r>
            <w:r w:rsidRPr="009144D4">
              <w:rPr>
                <w:rFonts w:eastAsia="Times New Roman"/>
                <w:sz w:val="22"/>
                <w:szCs w:val="20"/>
                <w:lang w:eastAsia="en-US"/>
              </w:rPr>
              <w:br/>
              <w:t>MOD</w:t>
            </w:r>
          </w:p>
        </w:tc>
        <w:tc>
          <w:tcPr>
            <w:tcW w:w="1215"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ALL</w:t>
            </w:r>
          </w:p>
        </w:tc>
        <w:tc>
          <w:tcPr>
            <w:tcW w:w="1337" w:type="dxa"/>
          </w:tcPr>
          <w:p w:rsidR="002A1C69" w:rsidRPr="009144D4" w:rsidRDefault="009144D4"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w:t>
            </w:r>
            <w:r w:rsidR="002A1C69" w:rsidRPr="009144D4">
              <w:rPr>
                <w:rFonts w:eastAsia="Times New Roman"/>
                <w:sz w:val="22"/>
                <w:szCs w:val="20"/>
                <w:lang w:eastAsia="en-US"/>
              </w:rPr>
              <w:t>N</w:t>
            </w:r>
            <w:r w:rsidRPr="009144D4">
              <w:rPr>
                <w:rFonts w:eastAsia="Times New Roman"/>
                <w:sz w:val="22"/>
                <w:szCs w:val="20"/>
                <w:lang w:eastAsia="en-US"/>
              </w:rPr>
              <w:t>"</w:t>
            </w:r>
          </w:p>
        </w:tc>
        <w:tc>
          <w:tcPr>
            <w:tcW w:w="2095"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IP</w:t>
            </w:r>
          </w:p>
        </w:tc>
      </w:tr>
      <w:tr w:rsidR="002A1C69" w:rsidRPr="009144D4" w:rsidTr="00C45ED6">
        <w:trPr>
          <w:cantSplit/>
          <w:jc w:val="center"/>
        </w:trPr>
        <w:tc>
          <w:tcPr>
            <w:tcW w:w="1521"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 xml:space="preserve">srb, </w:t>
            </w:r>
            <w:r w:rsidRPr="009144D4">
              <w:rPr>
                <w:rFonts w:eastAsia="Times New Roman"/>
                <w:sz w:val="22"/>
                <w:szCs w:val="20"/>
                <w:lang w:eastAsia="en-US"/>
              </w:rPr>
              <w:br/>
              <w:t>(0x0003)</w:t>
            </w:r>
          </w:p>
        </w:tc>
        <w:tc>
          <w:tcPr>
            <w:tcW w:w="1654"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M (NOTE 3)</w:t>
            </w:r>
          </w:p>
        </w:tc>
        <w:tc>
          <w:tcPr>
            <w:tcW w:w="1817"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 xml:space="preserve">ADD, </w:t>
            </w:r>
            <w:r w:rsidRPr="009144D4">
              <w:rPr>
                <w:rFonts w:eastAsia="Times New Roman"/>
                <w:sz w:val="22"/>
                <w:szCs w:val="20"/>
                <w:lang w:eastAsia="en-US"/>
              </w:rPr>
              <w:br/>
              <w:t>MOD</w:t>
            </w:r>
          </w:p>
        </w:tc>
        <w:tc>
          <w:tcPr>
            <w:tcW w:w="1215"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ALL</w:t>
            </w:r>
          </w:p>
        </w:tc>
        <w:tc>
          <w:tcPr>
            <w:tcW w:w="1337" w:type="dxa"/>
          </w:tcPr>
          <w:p w:rsidR="002A1C69" w:rsidRPr="009144D4" w:rsidRDefault="009144D4"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w:t>
            </w:r>
            <w:r w:rsidR="002A1C69" w:rsidRPr="009144D4">
              <w:rPr>
                <w:rFonts w:eastAsia="Times New Roman"/>
                <w:sz w:val="22"/>
                <w:szCs w:val="20"/>
                <w:lang w:eastAsia="en-US"/>
              </w:rPr>
              <w:t>N</w:t>
            </w:r>
            <w:r w:rsidRPr="009144D4">
              <w:rPr>
                <w:rFonts w:eastAsia="Times New Roman"/>
                <w:sz w:val="22"/>
                <w:szCs w:val="20"/>
                <w:lang w:eastAsia="en-US"/>
              </w:rPr>
              <w:t>"</w:t>
            </w:r>
          </w:p>
        </w:tc>
        <w:tc>
          <w:tcPr>
            <w:tcW w:w="2095"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IP</w:t>
            </w:r>
          </w:p>
        </w:tc>
      </w:tr>
      <w:tr w:rsidR="002A1C69" w:rsidRPr="009144D4" w:rsidTr="00C45ED6">
        <w:trPr>
          <w:cantSplit/>
          <w:jc w:val="center"/>
        </w:trPr>
        <w:tc>
          <w:tcPr>
            <w:tcW w:w="1521" w:type="dxa"/>
            <w:vAlign w:val="center"/>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Signals</w:t>
            </w:r>
          </w:p>
        </w:tc>
        <w:tc>
          <w:tcPr>
            <w:tcW w:w="1654" w:type="dxa"/>
            <w:vAlign w:val="center"/>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Mandatory/</w:t>
            </w:r>
            <w:r w:rsidRPr="009144D4">
              <w:rPr>
                <w:rFonts w:eastAsia="Times New Roman"/>
                <w:b/>
                <w:sz w:val="22"/>
                <w:szCs w:val="20"/>
                <w:lang w:eastAsia="en-US"/>
              </w:rPr>
              <w:br/>
              <w:t>Optional</w:t>
            </w:r>
          </w:p>
        </w:tc>
        <w:tc>
          <w:tcPr>
            <w:tcW w:w="3032" w:type="dxa"/>
            <w:gridSpan w:val="2"/>
            <w:vAlign w:val="center"/>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Used in command:</w:t>
            </w:r>
          </w:p>
        </w:tc>
        <w:tc>
          <w:tcPr>
            <w:tcW w:w="3432" w:type="dxa"/>
            <w:gridSpan w:val="2"/>
            <w:vAlign w:val="center"/>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Duration provisioned value:</w:t>
            </w:r>
          </w:p>
        </w:tc>
      </w:tr>
      <w:tr w:rsidR="002A1C69" w:rsidRPr="009144D4" w:rsidTr="00C45ED6">
        <w:trPr>
          <w:cantSplit/>
          <w:jc w:val="center"/>
        </w:trPr>
        <w:tc>
          <w:tcPr>
            <w:tcW w:w="1521" w:type="dxa"/>
            <w:vAlign w:val="center"/>
          </w:tcPr>
          <w:p w:rsidR="002A1C69" w:rsidRPr="009144D4" w:rsidRDefault="005B5AAD"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794" w:hanging="794"/>
              <w:jc w:val="center"/>
              <w:textAlignment w:val="baseline"/>
              <w:rPr>
                <w:rFonts w:eastAsia="Times New Roman"/>
                <w:sz w:val="22"/>
                <w:szCs w:val="20"/>
                <w:lang w:eastAsia="en-US"/>
              </w:rPr>
            </w:pPr>
            <w:r w:rsidRPr="009144D4">
              <w:rPr>
                <w:rFonts w:eastAsia="Times New Roman"/>
                <w:sz w:val="22"/>
                <w:szCs w:val="20"/>
                <w:lang w:eastAsia="en-US"/>
              </w:rPr>
              <w:t>None.</w:t>
            </w:r>
          </w:p>
        </w:tc>
        <w:tc>
          <w:tcPr>
            <w:tcW w:w="1654" w:type="dxa"/>
            <w:vAlign w:val="center"/>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w:t>
            </w:r>
          </w:p>
        </w:tc>
        <w:tc>
          <w:tcPr>
            <w:tcW w:w="3032" w:type="dxa"/>
            <w:gridSpan w:val="2"/>
            <w:vAlign w:val="center"/>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w:t>
            </w:r>
          </w:p>
        </w:tc>
        <w:tc>
          <w:tcPr>
            <w:tcW w:w="3432" w:type="dxa"/>
            <w:gridSpan w:val="2"/>
            <w:vAlign w:val="center"/>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w:t>
            </w:r>
          </w:p>
        </w:tc>
      </w:tr>
      <w:tr w:rsidR="002A1C69" w:rsidRPr="009144D4" w:rsidTr="00C45ED6">
        <w:trPr>
          <w:cantSplit/>
          <w:jc w:val="center"/>
        </w:trPr>
        <w:tc>
          <w:tcPr>
            <w:tcW w:w="1521" w:type="dxa"/>
            <w:vAlign w:val="center"/>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Events</w:t>
            </w:r>
          </w:p>
        </w:tc>
        <w:tc>
          <w:tcPr>
            <w:tcW w:w="1654" w:type="dxa"/>
            <w:vAlign w:val="center"/>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Mandatory/</w:t>
            </w:r>
            <w:r w:rsidRPr="009144D4">
              <w:rPr>
                <w:rFonts w:eastAsia="Times New Roman"/>
                <w:b/>
                <w:sz w:val="22"/>
                <w:szCs w:val="20"/>
                <w:lang w:eastAsia="en-US"/>
              </w:rPr>
              <w:br/>
              <w:t>Optional</w:t>
            </w:r>
          </w:p>
        </w:tc>
        <w:tc>
          <w:tcPr>
            <w:tcW w:w="6464" w:type="dxa"/>
            <w:gridSpan w:val="4"/>
            <w:vAlign w:val="center"/>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Used in command:</w:t>
            </w:r>
          </w:p>
        </w:tc>
      </w:tr>
      <w:tr w:rsidR="002A1C69" w:rsidRPr="009144D4" w:rsidTr="00C45ED6">
        <w:trPr>
          <w:cantSplit/>
          <w:jc w:val="center"/>
        </w:trPr>
        <w:tc>
          <w:tcPr>
            <w:tcW w:w="1521" w:type="dxa"/>
            <w:vAlign w:val="center"/>
          </w:tcPr>
          <w:p w:rsidR="002A1C69" w:rsidRPr="009144D4" w:rsidRDefault="002A1C69" w:rsidP="0036430D">
            <w:pPr>
              <w:pStyle w:val="Tabletext"/>
              <w:rPr>
                <w:b/>
              </w:rPr>
            </w:pPr>
            <w:r w:rsidRPr="009144D4">
              <w:t>None.</w:t>
            </w:r>
          </w:p>
        </w:tc>
        <w:tc>
          <w:tcPr>
            <w:tcW w:w="1654" w:type="dxa"/>
            <w:vAlign w:val="center"/>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w:t>
            </w:r>
          </w:p>
        </w:tc>
        <w:tc>
          <w:tcPr>
            <w:tcW w:w="6464" w:type="dxa"/>
            <w:gridSpan w:val="4"/>
            <w:vAlign w:val="center"/>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w:t>
            </w:r>
          </w:p>
        </w:tc>
      </w:tr>
      <w:tr w:rsidR="002A1C69" w:rsidRPr="009144D4" w:rsidTr="00C45ED6">
        <w:trPr>
          <w:cantSplit/>
          <w:jc w:val="center"/>
        </w:trPr>
        <w:tc>
          <w:tcPr>
            <w:tcW w:w="1521"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Statistics</w:t>
            </w:r>
          </w:p>
        </w:tc>
        <w:tc>
          <w:tcPr>
            <w:tcW w:w="1654"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Mandatory/</w:t>
            </w:r>
            <w:r w:rsidRPr="009144D4">
              <w:rPr>
                <w:rFonts w:eastAsia="Times New Roman"/>
                <w:b/>
                <w:sz w:val="22"/>
                <w:szCs w:val="20"/>
                <w:lang w:eastAsia="en-US"/>
              </w:rPr>
              <w:br/>
              <w:t>Optional</w:t>
            </w:r>
          </w:p>
        </w:tc>
        <w:tc>
          <w:tcPr>
            <w:tcW w:w="1817"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Used in command:</w:t>
            </w:r>
          </w:p>
        </w:tc>
        <w:tc>
          <w:tcPr>
            <w:tcW w:w="2552" w:type="dxa"/>
            <w:gridSpan w:val="2"/>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Supported values:</w:t>
            </w:r>
          </w:p>
        </w:tc>
        <w:tc>
          <w:tcPr>
            <w:tcW w:w="2095"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Termination/</w:t>
            </w:r>
            <w:r w:rsidRPr="009144D4">
              <w:rPr>
                <w:rFonts w:eastAsia="Times New Roman"/>
                <w:b/>
                <w:sz w:val="22"/>
                <w:szCs w:val="20"/>
                <w:lang w:eastAsia="en-US"/>
              </w:rPr>
              <w:br/>
              <w:t>Stream Types Supported:</w:t>
            </w:r>
          </w:p>
        </w:tc>
      </w:tr>
      <w:tr w:rsidR="002A1C69" w:rsidRPr="009144D4" w:rsidTr="00C45ED6">
        <w:trPr>
          <w:cantSplit/>
          <w:jc w:val="center"/>
        </w:trPr>
        <w:tc>
          <w:tcPr>
            <w:tcW w:w="1521"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xrpkt, (0x0001)</w:t>
            </w:r>
          </w:p>
        </w:tc>
        <w:tc>
          <w:tcPr>
            <w:tcW w:w="1654"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M</w:t>
            </w:r>
          </w:p>
        </w:tc>
        <w:tc>
          <w:tcPr>
            <w:tcW w:w="1817"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 xml:space="preserve">a) </w:t>
            </w:r>
            <w:r w:rsidR="005B5AAD" w:rsidRPr="009144D4">
              <w:rPr>
                <w:rFonts w:eastAsia="Times New Roman"/>
                <w:sz w:val="22"/>
                <w:szCs w:val="20"/>
                <w:lang w:eastAsia="en-US"/>
              </w:rPr>
              <w:t xml:space="preserve">ADD &amp; MOD (NOTE 4), </w:t>
            </w:r>
            <w:r w:rsidRPr="009144D4">
              <w:rPr>
                <w:rFonts w:eastAsia="Times New Roman"/>
                <w:sz w:val="22"/>
                <w:szCs w:val="20"/>
                <w:lang w:eastAsia="en-US"/>
              </w:rPr>
              <w:br/>
              <w:t>b) SUBTRACT, NOTIFY</w:t>
            </w:r>
            <w:r w:rsidR="005B5AAD" w:rsidRPr="009144D4">
              <w:rPr>
                <w:rFonts w:eastAsia="Times New Roman"/>
                <w:sz w:val="22"/>
                <w:szCs w:val="20"/>
                <w:lang w:eastAsia="en-US"/>
              </w:rPr>
              <w:br/>
            </w:r>
            <w:r w:rsidRPr="009144D4">
              <w:rPr>
                <w:rFonts w:eastAsia="Times New Roman"/>
                <w:sz w:val="22"/>
                <w:szCs w:val="20"/>
                <w:lang w:eastAsia="en-US"/>
              </w:rPr>
              <w:t xml:space="preserve">c) </w:t>
            </w:r>
            <w:r w:rsidR="005B5AAD" w:rsidRPr="009144D4">
              <w:rPr>
                <w:rFonts w:eastAsia="Times New Roman"/>
                <w:sz w:val="22"/>
                <w:szCs w:val="20"/>
                <w:lang w:eastAsia="en-US"/>
              </w:rPr>
              <w:t>Not used in: MOVE, AUDITVALUE&amp; AUDITCAP</w:t>
            </w:r>
          </w:p>
        </w:tc>
        <w:tc>
          <w:tcPr>
            <w:tcW w:w="2552" w:type="dxa"/>
            <w:gridSpan w:val="2"/>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ALL</w:t>
            </w:r>
          </w:p>
        </w:tc>
        <w:tc>
          <w:tcPr>
            <w:tcW w:w="2095"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IP</w:t>
            </w:r>
          </w:p>
        </w:tc>
      </w:tr>
      <w:tr w:rsidR="002A1C69" w:rsidRPr="009144D4" w:rsidTr="00C45ED6">
        <w:trPr>
          <w:cantSplit/>
          <w:jc w:val="center"/>
        </w:trPr>
        <w:tc>
          <w:tcPr>
            <w:tcW w:w="1521"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Error Codes</w:t>
            </w:r>
          </w:p>
        </w:tc>
        <w:tc>
          <w:tcPr>
            <w:tcW w:w="8118" w:type="dxa"/>
            <w:gridSpan w:val="5"/>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Mandatory/Optional</w:t>
            </w:r>
          </w:p>
        </w:tc>
      </w:tr>
      <w:tr w:rsidR="002A1C69" w:rsidRPr="009144D4" w:rsidTr="00C45ED6">
        <w:trPr>
          <w:cantSplit/>
          <w:jc w:val="center"/>
        </w:trPr>
        <w:tc>
          <w:tcPr>
            <w:tcW w:w="1521"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#485</w:t>
            </w:r>
          </w:p>
        </w:tc>
        <w:tc>
          <w:tcPr>
            <w:tcW w:w="8118" w:type="dxa"/>
            <w:gridSpan w:val="5"/>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M</w:t>
            </w:r>
          </w:p>
        </w:tc>
      </w:tr>
      <w:tr w:rsidR="002A1C69" w:rsidRPr="009144D4" w:rsidTr="00C45ED6">
        <w:trPr>
          <w:cantSplit/>
          <w:jc w:val="center"/>
        </w:trPr>
        <w:tc>
          <w:tcPr>
            <w:tcW w:w="1521"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#486</w:t>
            </w:r>
          </w:p>
        </w:tc>
        <w:tc>
          <w:tcPr>
            <w:tcW w:w="8118" w:type="dxa"/>
            <w:gridSpan w:val="5"/>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M</w:t>
            </w:r>
          </w:p>
        </w:tc>
      </w:tr>
      <w:tr w:rsidR="002A1C69" w:rsidRPr="009144D4" w:rsidTr="00C45ED6">
        <w:trPr>
          <w:cantSplit/>
          <w:jc w:val="center"/>
        </w:trPr>
        <w:tc>
          <w:tcPr>
            <w:tcW w:w="1521"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#487</w:t>
            </w:r>
          </w:p>
        </w:tc>
        <w:tc>
          <w:tcPr>
            <w:tcW w:w="8118" w:type="dxa"/>
            <w:gridSpan w:val="5"/>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M</w:t>
            </w:r>
          </w:p>
        </w:tc>
      </w:tr>
      <w:tr w:rsidR="002A1C69" w:rsidRPr="009144D4" w:rsidTr="00C45ED6">
        <w:trPr>
          <w:cantSplit/>
          <w:jc w:val="center"/>
        </w:trPr>
        <w:tc>
          <w:tcPr>
            <w:tcW w:w="9639" w:type="dxa"/>
            <w:gridSpan w:val="6"/>
          </w:tcPr>
          <w:p w:rsidR="002A1C69" w:rsidRPr="009144D4" w:rsidRDefault="002A1C69" w:rsidP="0036430D">
            <w:pPr>
              <w:pStyle w:val="Tabletext"/>
            </w:pPr>
            <w:r w:rsidRPr="009144D4">
              <w:t>NOTE 1 – Required for reporting control of remote measurements by UE</w:t>
            </w:r>
            <w:r w:rsidR="005B5AAD" w:rsidRPr="009144D4">
              <w:rPr>
                <w:vertAlign w:val="subscript"/>
              </w:rPr>
              <w:t>A</w:t>
            </w:r>
            <w:r w:rsidRPr="009144D4">
              <w:t>.</w:t>
            </w:r>
          </w:p>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NOTE 2 – Required for FP configuration at both terminations.</w:t>
            </w:r>
          </w:p>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NOTE 3 – Required for reporting control and configuration of local measurements.</w:t>
            </w:r>
          </w:p>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NOTE 4 – Required if all operations on statistics (as described by Appendix IV/[ITU-T H.248.1]) would be supported (e.g., inclusive enable/disable and initialization/reset).</w:t>
            </w:r>
          </w:p>
        </w:tc>
      </w:tr>
    </w:tbl>
    <w:p w:rsidR="00CC1B14" w:rsidRPr="009144D4" w:rsidRDefault="00CC1B14" w:rsidP="00CC1B14"/>
    <w:p w:rsidR="00531D9C" w:rsidRPr="009144D4" w:rsidRDefault="000D3CEA" w:rsidP="00696146">
      <w:pPr>
        <w:pStyle w:val="Heading4"/>
      </w:pPr>
      <w:bookmarkStart w:id="322" w:name="_Toc323893731"/>
      <w:bookmarkStart w:id="323" w:name="_Toc340158267"/>
      <w:r w:rsidRPr="009144D4">
        <w:t>9.</w:t>
      </w:r>
      <w:r w:rsidR="00531D9C" w:rsidRPr="009144D4">
        <w:t>14.</w:t>
      </w:r>
      <w:r w:rsidR="002A1C69" w:rsidRPr="009144D4">
        <w:t>3.8</w:t>
      </w:r>
      <w:r w:rsidR="00531D9C" w:rsidRPr="009144D4">
        <w:tab/>
        <w:t>RTCP Source Description Package</w:t>
      </w:r>
      <w:bookmarkEnd w:id="322"/>
      <w:bookmarkEnd w:id="323"/>
      <w:r w:rsidR="00531D9C" w:rsidRPr="009144D4">
        <w:t xml:space="preserve"> </w:t>
      </w:r>
    </w:p>
    <w:p w:rsidR="002A1C69" w:rsidRPr="009144D4" w:rsidRDefault="00531D9C" w:rsidP="002A1C69">
      <w:r w:rsidRPr="009144D4">
        <w:t>(</w:t>
      </w:r>
      <w:r w:rsidRPr="009144D4">
        <w:rPr>
          <w:i/>
          <w:iCs/>
        </w:rPr>
        <w:t xml:space="preserve">possibly, if </w:t>
      </w:r>
      <w:r w:rsidR="001E2C82">
        <w:rPr>
          <w:i/>
          <w:iCs/>
        </w:rPr>
        <w:t xml:space="preserve">using a </w:t>
      </w:r>
      <w:r w:rsidRPr="009144D4">
        <w:rPr>
          <w:i/>
          <w:iCs/>
        </w:rPr>
        <w:t>[ITU-T H.248.48] approach</w:t>
      </w:r>
      <w:r w:rsidR="00DF67A2">
        <w:rPr>
          <w:i/>
          <w:iCs/>
        </w:rPr>
        <w:t xml:space="preserve"> because the </w:t>
      </w:r>
      <w:r w:rsidR="00156695" w:rsidRPr="00156695">
        <w:rPr>
          <w:b/>
          <w:i/>
          <w:iCs/>
        </w:rPr>
        <w:t>rtcpsdes</w:t>
      </w:r>
      <w:r w:rsidR="00DF67A2">
        <w:rPr>
          <w:i/>
          <w:iCs/>
        </w:rPr>
        <w:t xml:space="preserve"> package from [ITU-T H.248.71] is normally coupled with </w:t>
      </w:r>
      <w:r w:rsidR="00DF67A2" w:rsidRPr="00442BDF">
        <w:rPr>
          <w:i/>
          <w:iCs/>
        </w:rPr>
        <w:t>[ITU-T H.248.48]</w:t>
      </w:r>
      <w:r w:rsidR="00DF67A2">
        <w:rPr>
          <w:i/>
          <w:iCs/>
        </w:rPr>
        <w:t xml:space="preserve"> performance monitoring</w:t>
      </w:r>
      <w:r w:rsidRPr="009144D4">
        <w:t>)</w:t>
      </w:r>
      <w:r w:rsidR="002A1C69" w:rsidRPr="009144D4">
        <w:t xml:space="preserve"> </w:t>
      </w:r>
    </w:p>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9144D4">
        <w:rPr>
          <w:rFonts w:eastAsia="Times New Roman"/>
          <w:lang w:eastAsia="en-US"/>
        </w:rPr>
        <w:t>Examples:</w:t>
      </w:r>
    </w:p>
    <w:p w:rsidR="002A1C69" w:rsidRPr="009144D4" w:rsidRDefault="002A1C69" w:rsidP="002A1C69">
      <w:pPr>
        <w:ind w:left="284"/>
        <w:rPr>
          <w:i/>
          <w:iCs/>
        </w:rPr>
      </w:pPr>
      <w:r w:rsidRPr="00080137">
        <w:t>IF CS</w:t>
      </w:r>
      <w:r w:rsidRPr="009144D4">
        <w:rPr>
          <w:rFonts w:eastAsia="Times New Roman"/>
          <w:vertAlign w:val="subscript"/>
          <w:lang w:eastAsia="en-US"/>
        </w:rPr>
        <w:t>B</w:t>
      </w:r>
      <w:r w:rsidRPr="00080137">
        <w:t xml:space="preserve"> THEN </w:t>
      </w:r>
      <w:r w:rsidR="009144D4" w:rsidRPr="00080137">
        <w:t>"</w:t>
      </w:r>
      <w:r w:rsidRPr="00080137">
        <w:t>usage detail according following table …</w:t>
      </w:r>
      <w:r w:rsidR="009144D4" w:rsidRPr="00080137">
        <w:t>"</w:t>
      </w:r>
      <w:r w:rsidRPr="00080137">
        <w:t>:</w:t>
      </w:r>
    </w:p>
    <w:p w:rsidR="002A1C69" w:rsidRPr="009144D4" w:rsidRDefault="002A1C69" w:rsidP="002A1C69">
      <w:pPr>
        <w:keepNext/>
        <w:keepLines/>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1"/>
        <w:gridCol w:w="1654"/>
        <w:gridCol w:w="1817"/>
        <w:gridCol w:w="1215"/>
        <w:gridCol w:w="1337"/>
        <w:gridCol w:w="2095"/>
      </w:tblGrid>
      <w:tr w:rsidR="002A1C69" w:rsidRPr="009144D4" w:rsidTr="00C45ED6">
        <w:trPr>
          <w:cantSplit/>
          <w:jc w:val="center"/>
        </w:trPr>
        <w:tc>
          <w:tcPr>
            <w:tcW w:w="1521" w:type="dxa"/>
            <w:vAlign w:val="center"/>
          </w:tcPr>
          <w:p w:rsidR="002A1C69" w:rsidRPr="009144D4"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144D4">
              <w:rPr>
                <w:rFonts w:eastAsia="Times New Roman"/>
                <w:b/>
                <w:sz w:val="22"/>
                <w:szCs w:val="20"/>
                <w:lang w:eastAsia="en-US"/>
              </w:rPr>
              <w:t>Properties</w:t>
            </w:r>
          </w:p>
        </w:tc>
        <w:tc>
          <w:tcPr>
            <w:tcW w:w="1654" w:type="dxa"/>
            <w:vAlign w:val="center"/>
          </w:tcPr>
          <w:p w:rsidR="002A1C69" w:rsidRPr="009144D4"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144D4">
              <w:rPr>
                <w:rFonts w:eastAsia="Times New Roman"/>
                <w:b/>
                <w:sz w:val="22"/>
                <w:szCs w:val="20"/>
                <w:lang w:eastAsia="en-US"/>
              </w:rPr>
              <w:t>Mandatory/</w:t>
            </w:r>
            <w:r w:rsidRPr="009144D4">
              <w:rPr>
                <w:rFonts w:eastAsia="Times New Roman"/>
                <w:b/>
                <w:sz w:val="22"/>
                <w:szCs w:val="20"/>
                <w:lang w:eastAsia="en-US"/>
              </w:rPr>
              <w:br/>
              <w:t>Optional</w:t>
            </w:r>
          </w:p>
        </w:tc>
        <w:tc>
          <w:tcPr>
            <w:tcW w:w="1817" w:type="dxa"/>
            <w:vAlign w:val="center"/>
          </w:tcPr>
          <w:p w:rsidR="002A1C69" w:rsidRPr="009144D4"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144D4">
              <w:rPr>
                <w:rFonts w:eastAsia="Times New Roman"/>
                <w:b/>
                <w:sz w:val="22"/>
                <w:szCs w:val="20"/>
                <w:lang w:eastAsia="en-US"/>
              </w:rPr>
              <w:t>Used in command:</w:t>
            </w:r>
          </w:p>
        </w:tc>
        <w:tc>
          <w:tcPr>
            <w:tcW w:w="1215" w:type="dxa"/>
            <w:vAlign w:val="center"/>
          </w:tcPr>
          <w:p w:rsidR="002A1C69" w:rsidRPr="009144D4"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144D4">
              <w:rPr>
                <w:rFonts w:eastAsia="Times New Roman"/>
                <w:b/>
                <w:sz w:val="22"/>
                <w:szCs w:val="20"/>
                <w:lang w:eastAsia="en-US"/>
              </w:rPr>
              <w:t>Supported values:</w:t>
            </w:r>
          </w:p>
        </w:tc>
        <w:tc>
          <w:tcPr>
            <w:tcW w:w="1337" w:type="dxa"/>
            <w:vAlign w:val="center"/>
          </w:tcPr>
          <w:p w:rsidR="002A1C69" w:rsidRPr="009144D4"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144D4">
              <w:rPr>
                <w:rFonts w:eastAsia="Times New Roman"/>
                <w:b/>
                <w:sz w:val="22"/>
                <w:szCs w:val="20"/>
                <w:lang w:eastAsia="en-US"/>
              </w:rPr>
              <w:t>Provisioned value:</w:t>
            </w:r>
          </w:p>
        </w:tc>
        <w:tc>
          <w:tcPr>
            <w:tcW w:w="2095" w:type="dxa"/>
          </w:tcPr>
          <w:p w:rsidR="002A1C69" w:rsidRPr="009144D4" w:rsidRDefault="002A1C69" w:rsidP="002A1C69">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144D4">
              <w:rPr>
                <w:rFonts w:eastAsia="Times New Roman"/>
                <w:b/>
                <w:sz w:val="22"/>
                <w:szCs w:val="20"/>
                <w:lang w:eastAsia="en-US"/>
              </w:rPr>
              <w:t>Termination/</w:t>
            </w:r>
            <w:r w:rsidRPr="009144D4">
              <w:rPr>
                <w:rFonts w:eastAsia="Times New Roman"/>
                <w:b/>
                <w:sz w:val="22"/>
                <w:szCs w:val="20"/>
                <w:lang w:eastAsia="en-US"/>
              </w:rPr>
              <w:br/>
              <w:t>Stream Types Supported:</w:t>
            </w:r>
          </w:p>
        </w:tc>
      </w:tr>
      <w:tr w:rsidR="002A1C69" w:rsidRPr="009144D4" w:rsidTr="00C45ED6">
        <w:trPr>
          <w:cantSplit/>
          <w:jc w:val="center"/>
        </w:trPr>
        <w:tc>
          <w:tcPr>
            <w:tcW w:w="1521" w:type="dxa"/>
          </w:tcPr>
          <w:p w:rsidR="00757E5A" w:rsidRPr="009144D4" w:rsidRDefault="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144D4">
              <w:rPr>
                <w:rFonts w:eastAsia="Times New Roman"/>
                <w:sz w:val="22"/>
                <w:szCs w:val="20"/>
                <w:lang w:eastAsia="en-US"/>
              </w:rPr>
              <w:t>None.</w:t>
            </w:r>
          </w:p>
        </w:tc>
        <w:tc>
          <w:tcPr>
            <w:tcW w:w="1654"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w:t>
            </w:r>
          </w:p>
        </w:tc>
        <w:tc>
          <w:tcPr>
            <w:tcW w:w="1817"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w:t>
            </w:r>
          </w:p>
        </w:tc>
        <w:tc>
          <w:tcPr>
            <w:tcW w:w="1215"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w:t>
            </w:r>
          </w:p>
        </w:tc>
        <w:tc>
          <w:tcPr>
            <w:tcW w:w="1337" w:type="dxa"/>
          </w:tcPr>
          <w:p w:rsidR="00757E5A" w:rsidRPr="009144D4" w:rsidRDefault="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w:t>
            </w:r>
          </w:p>
        </w:tc>
        <w:tc>
          <w:tcPr>
            <w:tcW w:w="2095"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w:t>
            </w:r>
          </w:p>
        </w:tc>
      </w:tr>
      <w:tr w:rsidR="002A1C69" w:rsidRPr="009144D4" w:rsidTr="00C45ED6">
        <w:trPr>
          <w:cantSplit/>
          <w:jc w:val="center"/>
        </w:trPr>
        <w:tc>
          <w:tcPr>
            <w:tcW w:w="1521" w:type="dxa"/>
            <w:vAlign w:val="center"/>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Signals</w:t>
            </w:r>
          </w:p>
        </w:tc>
        <w:tc>
          <w:tcPr>
            <w:tcW w:w="1654" w:type="dxa"/>
            <w:vAlign w:val="center"/>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Mandatory/</w:t>
            </w:r>
            <w:r w:rsidRPr="009144D4">
              <w:rPr>
                <w:rFonts w:eastAsia="Times New Roman"/>
                <w:b/>
                <w:sz w:val="22"/>
                <w:szCs w:val="20"/>
                <w:lang w:eastAsia="en-US"/>
              </w:rPr>
              <w:br/>
              <w:t>Optional</w:t>
            </w:r>
          </w:p>
        </w:tc>
        <w:tc>
          <w:tcPr>
            <w:tcW w:w="3032" w:type="dxa"/>
            <w:gridSpan w:val="2"/>
            <w:vAlign w:val="center"/>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Used in command:</w:t>
            </w:r>
          </w:p>
        </w:tc>
        <w:tc>
          <w:tcPr>
            <w:tcW w:w="3432" w:type="dxa"/>
            <w:gridSpan w:val="2"/>
            <w:vAlign w:val="center"/>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Duration provisioned value:</w:t>
            </w:r>
          </w:p>
        </w:tc>
      </w:tr>
      <w:tr w:rsidR="002A1C69" w:rsidRPr="009144D4" w:rsidTr="00C45ED6">
        <w:trPr>
          <w:cantSplit/>
          <w:jc w:val="center"/>
        </w:trPr>
        <w:tc>
          <w:tcPr>
            <w:tcW w:w="1521" w:type="dxa"/>
            <w:vAlign w:val="center"/>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144D4">
              <w:rPr>
                <w:rFonts w:eastAsia="Times New Roman"/>
                <w:sz w:val="22"/>
                <w:szCs w:val="20"/>
                <w:lang w:eastAsia="en-US"/>
              </w:rPr>
              <w:t>None.</w:t>
            </w:r>
          </w:p>
        </w:tc>
        <w:tc>
          <w:tcPr>
            <w:tcW w:w="1654" w:type="dxa"/>
            <w:vAlign w:val="center"/>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w:t>
            </w:r>
          </w:p>
        </w:tc>
        <w:tc>
          <w:tcPr>
            <w:tcW w:w="3032" w:type="dxa"/>
            <w:gridSpan w:val="2"/>
            <w:vAlign w:val="center"/>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w:t>
            </w:r>
          </w:p>
        </w:tc>
        <w:tc>
          <w:tcPr>
            <w:tcW w:w="3432" w:type="dxa"/>
            <w:gridSpan w:val="2"/>
            <w:vAlign w:val="center"/>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w:t>
            </w:r>
          </w:p>
        </w:tc>
      </w:tr>
      <w:tr w:rsidR="002A1C69" w:rsidRPr="009144D4" w:rsidTr="00C45ED6">
        <w:trPr>
          <w:cantSplit/>
          <w:jc w:val="center"/>
        </w:trPr>
        <w:tc>
          <w:tcPr>
            <w:tcW w:w="1521" w:type="dxa"/>
            <w:vAlign w:val="center"/>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Events</w:t>
            </w:r>
          </w:p>
        </w:tc>
        <w:tc>
          <w:tcPr>
            <w:tcW w:w="1654" w:type="dxa"/>
            <w:vAlign w:val="center"/>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Mandatory/</w:t>
            </w:r>
            <w:r w:rsidRPr="009144D4">
              <w:rPr>
                <w:rFonts w:eastAsia="Times New Roman"/>
                <w:b/>
                <w:sz w:val="22"/>
                <w:szCs w:val="20"/>
                <w:lang w:eastAsia="en-US"/>
              </w:rPr>
              <w:br/>
              <w:t>Optional</w:t>
            </w:r>
          </w:p>
        </w:tc>
        <w:tc>
          <w:tcPr>
            <w:tcW w:w="6464" w:type="dxa"/>
            <w:gridSpan w:val="4"/>
            <w:vAlign w:val="center"/>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Used in command:</w:t>
            </w:r>
          </w:p>
        </w:tc>
      </w:tr>
      <w:tr w:rsidR="002A1C69" w:rsidRPr="009144D4" w:rsidTr="00C45ED6">
        <w:trPr>
          <w:cantSplit/>
          <w:jc w:val="center"/>
        </w:trPr>
        <w:tc>
          <w:tcPr>
            <w:tcW w:w="1521" w:type="dxa"/>
            <w:vAlign w:val="center"/>
          </w:tcPr>
          <w:p w:rsidR="002A1C69" w:rsidRPr="009144D4" w:rsidRDefault="002A1C69" w:rsidP="0036430D">
            <w:pPr>
              <w:pStyle w:val="Tabletext"/>
              <w:rPr>
                <w:b/>
              </w:rPr>
            </w:pPr>
            <w:r w:rsidRPr="009144D4">
              <w:t>None.</w:t>
            </w:r>
          </w:p>
        </w:tc>
        <w:tc>
          <w:tcPr>
            <w:tcW w:w="1654" w:type="dxa"/>
            <w:vAlign w:val="center"/>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w:t>
            </w:r>
          </w:p>
        </w:tc>
        <w:tc>
          <w:tcPr>
            <w:tcW w:w="6464" w:type="dxa"/>
            <w:gridSpan w:val="4"/>
            <w:vAlign w:val="center"/>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w:t>
            </w:r>
          </w:p>
        </w:tc>
      </w:tr>
      <w:tr w:rsidR="002A1C69" w:rsidRPr="009144D4" w:rsidTr="00C45ED6">
        <w:trPr>
          <w:cantSplit/>
          <w:jc w:val="center"/>
        </w:trPr>
        <w:tc>
          <w:tcPr>
            <w:tcW w:w="1521"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Statistics</w:t>
            </w:r>
          </w:p>
        </w:tc>
        <w:tc>
          <w:tcPr>
            <w:tcW w:w="1654"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Mandatory/</w:t>
            </w:r>
            <w:r w:rsidRPr="009144D4">
              <w:rPr>
                <w:rFonts w:eastAsia="Times New Roman"/>
                <w:b/>
                <w:sz w:val="22"/>
                <w:szCs w:val="20"/>
                <w:lang w:eastAsia="en-US"/>
              </w:rPr>
              <w:br/>
              <w:t>Optional</w:t>
            </w:r>
          </w:p>
        </w:tc>
        <w:tc>
          <w:tcPr>
            <w:tcW w:w="1817"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Used in command:</w:t>
            </w:r>
          </w:p>
        </w:tc>
        <w:tc>
          <w:tcPr>
            <w:tcW w:w="2552" w:type="dxa"/>
            <w:gridSpan w:val="2"/>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Supported values:</w:t>
            </w:r>
          </w:p>
        </w:tc>
        <w:tc>
          <w:tcPr>
            <w:tcW w:w="2095" w:type="dxa"/>
          </w:tcPr>
          <w:p w:rsidR="002A1C69" w:rsidRPr="009144D4" w:rsidRDefault="002A1C69" w:rsidP="002A1C69">
            <w:pPr>
              <w:keepNext/>
              <w:keepLines/>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Termination/</w:t>
            </w:r>
            <w:r w:rsidRPr="009144D4">
              <w:rPr>
                <w:rFonts w:eastAsia="Times New Roman"/>
                <w:b/>
                <w:sz w:val="22"/>
                <w:szCs w:val="20"/>
                <w:lang w:eastAsia="en-US"/>
              </w:rPr>
              <w:br/>
              <w:t>Stream Types Supported:</w:t>
            </w:r>
          </w:p>
        </w:tc>
      </w:tr>
      <w:tr w:rsidR="002A1C69" w:rsidRPr="009144D4" w:rsidTr="00C45ED6">
        <w:trPr>
          <w:cantSplit/>
          <w:jc w:val="center"/>
        </w:trPr>
        <w:tc>
          <w:tcPr>
            <w:tcW w:w="1521"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lssrc, (0x0001)</w:t>
            </w:r>
          </w:p>
        </w:tc>
        <w:tc>
          <w:tcPr>
            <w:tcW w:w="1654"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O (NOTE 1)</w:t>
            </w:r>
          </w:p>
        </w:tc>
        <w:tc>
          <w:tcPr>
            <w:tcW w:w="1817" w:type="dxa"/>
          </w:tcPr>
          <w:p w:rsidR="002A1C69" w:rsidRPr="009144D4" w:rsidRDefault="002A1C69" w:rsidP="00DF67A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same as clause 9.14.3.</w:t>
            </w:r>
            <w:r w:rsidR="00DF67A2">
              <w:rPr>
                <w:rFonts w:eastAsia="Times New Roman"/>
                <w:sz w:val="22"/>
                <w:szCs w:val="20"/>
                <w:lang w:eastAsia="en-US"/>
              </w:rPr>
              <w:t>7</w:t>
            </w:r>
          </w:p>
        </w:tc>
        <w:tc>
          <w:tcPr>
            <w:tcW w:w="2552" w:type="dxa"/>
            <w:gridSpan w:val="2"/>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ALL</w:t>
            </w:r>
          </w:p>
        </w:tc>
        <w:tc>
          <w:tcPr>
            <w:tcW w:w="2095"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IP</w:t>
            </w:r>
          </w:p>
        </w:tc>
      </w:tr>
      <w:tr w:rsidR="002A1C69" w:rsidRPr="009144D4" w:rsidTr="00C45ED6">
        <w:trPr>
          <w:cantSplit/>
          <w:jc w:val="center"/>
        </w:trPr>
        <w:tc>
          <w:tcPr>
            <w:tcW w:w="1521"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rssrc, (0x0002)</w:t>
            </w:r>
          </w:p>
        </w:tc>
        <w:tc>
          <w:tcPr>
            <w:tcW w:w="1654"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M</w:t>
            </w:r>
          </w:p>
        </w:tc>
        <w:tc>
          <w:tcPr>
            <w:tcW w:w="1817" w:type="dxa"/>
          </w:tcPr>
          <w:p w:rsidR="002A1C69" w:rsidRPr="009144D4" w:rsidRDefault="002A1C69" w:rsidP="00DF67A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same as clause 9.14.3.</w:t>
            </w:r>
            <w:r w:rsidR="00DF67A2">
              <w:rPr>
                <w:rFonts w:eastAsia="Times New Roman"/>
                <w:sz w:val="22"/>
                <w:szCs w:val="20"/>
                <w:lang w:eastAsia="en-US"/>
              </w:rPr>
              <w:t>7</w:t>
            </w:r>
          </w:p>
        </w:tc>
        <w:tc>
          <w:tcPr>
            <w:tcW w:w="2552" w:type="dxa"/>
            <w:gridSpan w:val="2"/>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ALL</w:t>
            </w:r>
          </w:p>
        </w:tc>
        <w:tc>
          <w:tcPr>
            <w:tcW w:w="2095"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IP</w:t>
            </w:r>
          </w:p>
        </w:tc>
      </w:tr>
      <w:tr w:rsidR="002A1C69" w:rsidRPr="009144D4" w:rsidTr="00C45ED6">
        <w:trPr>
          <w:cantSplit/>
          <w:jc w:val="center"/>
        </w:trPr>
        <w:tc>
          <w:tcPr>
            <w:tcW w:w="1521"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lcname, (0x0003)</w:t>
            </w:r>
          </w:p>
        </w:tc>
        <w:tc>
          <w:tcPr>
            <w:tcW w:w="1654"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M</w:t>
            </w:r>
          </w:p>
        </w:tc>
        <w:tc>
          <w:tcPr>
            <w:tcW w:w="1817" w:type="dxa"/>
          </w:tcPr>
          <w:p w:rsidR="002A1C69" w:rsidRPr="009144D4" w:rsidRDefault="002A1C69" w:rsidP="00DF67A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same as clause 9.14.3.</w:t>
            </w:r>
            <w:r w:rsidR="00DF67A2">
              <w:rPr>
                <w:rFonts w:eastAsia="Times New Roman"/>
                <w:sz w:val="22"/>
                <w:szCs w:val="20"/>
                <w:lang w:eastAsia="en-US"/>
              </w:rPr>
              <w:t>7</w:t>
            </w:r>
          </w:p>
        </w:tc>
        <w:tc>
          <w:tcPr>
            <w:tcW w:w="2552" w:type="dxa"/>
            <w:gridSpan w:val="2"/>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ALL</w:t>
            </w:r>
          </w:p>
        </w:tc>
        <w:tc>
          <w:tcPr>
            <w:tcW w:w="2095"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IP</w:t>
            </w:r>
          </w:p>
        </w:tc>
      </w:tr>
      <w:tr w:rsidR="002A1C69" w:rsidRPr="009144D4" w:rsidTr="00C45ED6">
        <w:trPr>
          <w:cantSplit/>
          <w:jc w:val="center"/>
        </w:trPr>
        <w:tc>
          <w:tcPr>
            <w:tcW w:w="1521"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rcname, (0x0004)</w:t>
            </w:r>
          </w:p>
        </w:tc>
        <w:tc>
          <w:tcPr>
            <w:tcW w:w="1654"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M</w:t>
            </w:r>
          </w:p>
        </w:tc>
        <w:tc>
          <w:tcPr>
            <w:tcW w:w="1817" w:type="dxa"/>
          </w:tcPr>
          <w:p w:rsidR="002A1C69" w:rsidRPr="009144D4" w:rsidRDefault="002A1C69" w:rsidP="00DF67A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same as clause 9.14.3.</w:t>
            </w:r>
            <w:r w:rsidR="00DF67A2">
              <w:rPr>
                <w:rFonts w:eastAsia="Times New Roman"/>
                <w:sz w:val="22"/>
                <w:szCs w:val="20"/>
                <w:lang w:eastAsia="en-US"/>
              </w:rPr>
              <w:t>7</w:t>
            </w:r>
          </w:p>
        </w:tc>
        <w:tc>
          <w:tcPr>
            <w:tcW w:w="2552" w:type="dxa"/>
            <w:gridSpan w:val="2"/>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ALL</w:t>
            </w:r>
          </w:p>
        </w:tc>
        <w:tc>
          <w:tcPr>
            <w:tcW w:w="2095"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IP</w:t>
            </w:r>
          </w:p>
        </w:tc>
      </w:tr>
      <w:tr w:rsidR="002A1C69" w:rsidRPr="009144D4" w:rsidTr="00C45ED6">
        <w:trPr>
          <w:cantSplit/>
          <w:jc w:val="center"/>
        </w:trPr>
        <w:tc>
          <w:tcPr>
            <w:tcW w:w="1521" w:type="dxa"/>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Error Codes</w:t>
            </w:r>
          </w:p>
        </w:tc>
        <w:tc>
          <w:tcPr>
            <w:tcW w:w="8118" w:type="dxa"/>
            <w:gridSpan w:val="5"/>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b/>
                <w:sz w:val="22"/>
                <w:szCs w:val="20"/>
                <w:lang w:eastAsia="en-US"/>
              </w:rPr>
            </w:pPr>
            <w:r w:rsidRPr="009144D4">
              <w:rPr>
                <w:rFonts w:eastAsia="Times New Roman"/>
                <w:b/>
                <w:sz w:val="22"/>
                <w:szCs w:val="20"/>
                <w:lang w:eastAsia="en-US"/>
              </w:rPr>
              <w:t>Mandatory/Optional</w:t>
            </w:r>
          </w:p>
        </w:tc>
      </w:tr>
      <w:tr w:rsidR="002A1C69" w:rsidRPr="009144D4" w:rsidTr="00C45ED6">
        <w:trPr>
          <w:cantSplit/>
          <w:jc w:val="center"/>
        </w:trPr>
        <w:tc>
          <w:tcPr>
            <w:tcW w:w="1521" w:type="dxa"/>
          </w:tcPr>
          <w:p w:rsidR="00757E5A" w:rsidRPr="009144D4" w:rsidRDefault="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sz w:val="22"/>
                <w:szCs w:val="20"/>
                <w:lang w:eastAsia="en-US"/>
              </w:rPr>
            </w:pPr>
            <w:r w:rsidRPr="009144D4">
              <w:rPr>
                <w:rFonts w:eastAsia="Times New Roman"/>
                <w:sz w:val="22"/>
                <w:szCs w:val="20"/>
                <w:lang w:eastAsia="en-US"/>
              </w:rPr>
              <w:t>None.</w:t>
            </w:r>
          </w:p>
        </w:tc>
        <w:tc>
          <w:tcPr>
            <w:tcW w:w="8118" w:type="dxa"/>
            <w:gridSpan w:val="5"/>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w:t>
            </w:r>
          </w:p>
        </w:tc>
      </w:tr>
      <w:tr w:rsidR="002A1C69" w:rsidRPr="009144D4" w:rsidTr="00C45ED6">
        <w:trPr>
          <w:cantSplit/>
          <w:jc w:val="center"/>
        </w:trPr>
        <w:tc>
          <w:tcPr>
            <w:tcW w:w="9639" w:type="dxa"/>
            <w:gridSpan w:val="6"/>
          </w:tcPr>
          <w:p w:rsidR="002A1C69" w:rsidRPr="009144D4" w:rsidRDefault="002A1C69" w:rsidP="002A1C6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NOTE 1 – Local SSRC usage is conditional on the applied RTP topology (see Table V.2).</w:t>
            </w:r>
          </w:p>
        </w:tc>
      </w:tr>
    </w:tbl>
    <w:p w:rsidR="002A1C69" w:rsidRPr="009144D4" w:rsidRDefault="002A1C69" w:rsidP="00696146">
      <w:pPr>
        <w:pStyle w:val="Heading4"/>
      </w:pPr>
      <w:r w:rsidRPr="009144D4">
        <w:t>9.14.3.9</w:t>
      </w:r>
      <w:r w:rsidRPr="009144D4">
        <w:tab/>
        <w:t>further performance monitoring related packages</w:t>
      </w:r>
    </w:p>
    <w:p w:rsidR="00CC1B14" w:rsidRPr="009144D4" w:rsidRDefault="002A1C69" w:rsidP="00531D9C">
      <w:r w:rsidRPr="009144D4">
        <w:rPr>
          <w:i/>
          <w:iCs/>
        </w:rPr>
        <w:t>Subject to profile specification</w:t>
      </w:r>
      <w:r w:rsidRPr="009144D4">
        <w:t>.</w:t>
      </w:r>
    </w:p>
    <w:p w:rsidR="0016670B" w:rsidRPr="009144D4" w:rsidRDefault="000D3CEA" w:rsidP="00BD54CA">
      <w:pPr>
        <w:pStyle w:val="Heading2"/>
      </w:pPr>
      <w:bookmarkStart w:id="324" w:name="_Toc111601362"/>
      <w:bookmarkStart w:id="325" w:name="_Toc111601679"/>
      <w:bookmarkStart w:id="326" w:name="_Toc111601998"/>
      <w:bookmarkStart w:id="327" w:name="_Toc323893732"/>
      <w:bookmarkStart w:id="328" w:name="_Toc340158268"/>
      <w:bookmarkStart w:id="329" w:name="_Toc370838668"/>
      <w:r w:rsidRPr="009144D4">
        <w:t>9.</w:t>
      </w:r>
      <w:r w:rsidR="0016670B" w:rsidRPr="009144D4">
        <w:t>15</w:t>
      </w:r>
      <w:r w:rsidR="0016670B" w:rsidRPr="009144D4">
        <w:tab/>
        <w:t>Mandatory support of SDP and ITU-T H.248.1 Annex C information elements</w:t>
      </w:r>
      <w:bookmarkEnd w:id="324"/>
      <w:bookmarkEnd w:id="325"/>
      <w:bookmarkEnd w:id="326"/>
      <w:bookmarkEnd w:id="327"/>
      <w:bookmarkEnd w:id="328"/>
      <w:bookmarkEnd w:id="329"/>
    </w:p>
    <w:p w:rsidR="0016670B" w:rsidRPr="009144D4" w:rsidRDefault="0016670B" w:rsidP="00C77D12">
      <w:r w:rsidRPr="009144D4">
        <w:rPr>
          <w:i/>
          <w:iCs/>
        </w:rPr>
        <w:t>Subject to profile specification</w:t>
      </w:r>
      <w:r w:rsidRPr="009144D4">
        <w:t>.</w:t>
      </w:r>
    </w:p>
    <w:p w:rsidR="00D76DAF" w:rsidRPr="009144D4" w:rsidRDefault="00D76DAF" w:rsidP="00D76D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bookmarkStart w:id="330" w:name="_Toc111601363"/>
      <w:bookmarkStart w:id="331" w:name="_Toc111601680"/>
      <w:bookmarkStart w:id="332" w:name="_Toc111601999"/>
      <w:bookmarkStart w:id="333" w:name="_Toc323893733"/>
      <w:bookmarkStart w:id="334" w:name="_Toc340158269"/>
      <w:r w:rsidRPr="009144D4">
        <w:rPr>
          <w:rFonts w:eastAsia="Times New Roman"/>
          <w:lang w:eastAsia="en-US"/>
        </w:rPr>
        <w:t>Examples:</w:t>
      </w:r>
    </w:p>
    <w:p w:rsidR="00757E5A" w:rsidRPr="009144D4" w:rsidRDefault="00D76DAF">
      <w:pPr>
        <w:ind w:left="284"/>
      </w:pPr>
      <w:r w:rsidRPr="00080137">
        <w:t>IF CS</w:t>
      </w:r>
      <w:r w:rsidRPr="009144D4">
        <w:rPr>
          <w:rFonts w:eastAsia="Times New Roman"/>
          <w:vertAlign w:val="subscript"/>
          <w:lang w:eastAsia="en-US"/>
        </w:rPr>
        <w:t>A</w:t>
      </w:r>
      <w:r w:rsidRPr="00080137">
        <w:t xml:space="preserve"> OR CS</w:t>
      </w:r>
      <w:r w:rsidRPr="009144D4">
        <w:rPr>
          <w:rFonts w:eastAsia="Times New Roman"/>
          <w:vertAlign w:val="subscript"/>
          <w:lang w:eastAsia="en-US"/>
        </w:rPr>
        <w:t>B</w:t>
      </w:r>
      <w:r w:rsidRPr="00080137">
        <w:t xml:space="preserve"> THEN </w:t>
      </w:r>
      <w:r w:rsidR="009144D4" w:rsidRPr="00080137">
        <w:t>"</w:t>
      </w:r>
      <w:r w:rsidRPr="00080137">
        <w:t>support of RTCP XR</w:t>
      </w:r>
      <w:r w:rsidR="009144D4" w:rsidRPr="00080137">
        <w:t>"</w:t>
      </w:r>
      <w:r w:rsidRPr="00080137">
        <w:t xml:space="preserve">, THEN </w:t>
      </w:r>
      <w:r w:rsidR="009144D4" w:rsidRPr="00080137">
        <w:t>"</w:t>
      </w:r>
      <w:r w:rsidRPr="00080137">
        <w:t>support of XR related SDP</w:t>
      </w:r>
      <w:r w:rsidR="009144D4" w:rsidRPr="00080137">
        <w:t>"</w:t>
      </w:r>
      <w:r w:rsidRPr="00080137">
        <w:t>:</w:t>
      </w:r>
    </w:p>
    <w:p w:rsidR="00D76DAF" w:rsidRPr="009144D4" w:rsidRDefault="00D76DAF" w:rsidP="00D76DAF">
      <w:pPr>
        <w:rPr>
          <w:i/>
          <w:iCs/>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2410"/>
        <w:gridCol w:w="5069"/>
      </w:tblGrid>
      <w:tr w:rsidR="00D76DAF" w:rsidRPr="009144D4" w:rsidTr="00C45ED6">
        <w:trPr>
          <w:cantSplit/>
          <w:jc w:val="center"/>
        </w:trPr>
        <w:tc>
          <w:tcPr>
            <w:tcW w:w="9639" w:type="dxa"/>
            <w:gridSpan w:val="3"/>
          </w:tcPr>
          <w:p w:rsidR="00D76DAF" w:rsidRPr="009144D4" w:rsidRDefault="00D76DAF" w:rsidP="00D76DA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144D4">
              <w:rPr>
                <w:rFonts w:eastAsia="Times New Roman"/>
                <w:b/>
                <w:sz w:val="22"/>
                <w:szCs w:val="20"/>
                <w:lang w:eastAsia="en-US"/>
              </w:rPr>
              <w:t>Supported Annex C and SDP information elements:</w:t>
            </w:r>
          </w:p>
        </w:tc>
      </w:tr>
      <w:tr w:rsidR="00D76DAF" w:rsidRPr="009144D4" w:rsidTr="00C45ED6">
        <w:trPr>
          <w:cantSplit/>
          <w:jc w:val="center"/>
        </w:trPr>
        <w:tc>
          <w:tcPr>
            <w:tcW w:w="2160" w:type="dxa"/>
            <w:vAlign w:val="center"/>
          </w:tcPr>
          <w:p w:rsidR="00D76DAF" w:rsidRPr="009144D4" w:rsidRDefault="00D76DAF" w:rsidP="00D76DA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144D4">
              <w:rPr>
                <w:rFonts w:eastAsia="Times New Roman"/>
                <w:b/>
                <w:sz w:val="22"/>
                <w:szCs w:val="20"/>
                <w:lang w:eastAsia="en-US"/>
              </w:rPr>
              <w:t>Information Element</w:t>
            </w:r>
          </w:p>
        </w:tc>
        <w:tc>
          <w:tcPr>
            <w:tcW w:w="2410" w:type="dxa"/>
            <w:vAlign w:val="center"/>
          </w:tcPr>
          <w:p w:rsidR="00D76DAF" w:rsidRPr="009144D4" w:rsidRDefault="00D76DAF" w:rsidP="00D76DA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144D4">
              <w:rPr>
                <w:rFonts w:eastAsia="Times New Roman"/>
                <w:b/>
                <w:sz w:val="22"/>
                <w:szCs w:val="20"/>
                <w:lang w:eastAsia="en-US"/>
              </w:rPr>
              <w:t>Annex C Support</w:t>
            </w:r>
          </w:p>
        </w:tc>
        <w:tc>
          <w:tcPr>
            <w:tcW w:w="5069" w:type="dxa"/>
            <w:vAlign w:val="center"/>
          </w:tcPr>
          <w:p w:rsidR="00D76DAF" w:rsidRPr="009144D4" w:rsidRDefault="00D76DAF" w:rsidP="00D76DA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9144D4">
              <w:rPr>
                <w:rFonts w:eastAsia="Times New Roman"/>
                <w:b/>
                <w:sz w:val="22"/>
                <w:szCs w:val="20"/>
                <w:lang w:eastAsia="en-US"/>
              </w:rPr>
              <w:t>SDP Support</w:t>
            </w:r>
          </w:p>
        </w:tc>
      </w:tr>
      <w:tr w:rsidR="00D76DAF" w:rsidRPr="009144D4" w:rsidTr="00C45ED6">
        <w:trPr>
          <w:cantSplit/>
          <w:jc w:val="center"/>
        </w:trPr>
        <w:tc>
          <w:tcPr>
            <w:tcW w:w="2160" w:type="dxa"/>
          </w:tcPr>
          <w:p w:rsidR="00D76DAF" w:rsidRPr="009144D4" w:rsidRDefault="009144D4" w:rsidP="0036430D">
            <w:pPr>
              <w:pStyle w:val="Tabletext"/>
              <w:rPr>
                <w:b/>
                <w:bCs/>
              </w:rPr>
            </w:pPr>
            <w:r w:rsidRPr="009144D4">
              <w:t>"</w:t>
            </w:r>
            <w:r w:rsidR="005B5AAD" w:rsidRPr="009144D4">
              <w:t>a=rtcp-xr:</w:t>
            </w:r>
            <w:r w:rsidRPr="009144D4">
              <w:t>"</w:t>
            </w:r>
          </w:p>
        </w:tc>
        <w:tc>
          <w:tcPr>
            <w:tcW w:w="2410" w:type="dxa"/>
          </w:tcPr>
          <w:p w:rsidR="00D76DAF" w:rsidRPr="009144D4" w:rsidRDefault="00D76DAF" w:rsidP="00D76D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not supported (in this example)</w:t>
            </w:r>
          </w:p>
        </w:tc>
        <w:tc>
          <w:tcPr>
            <w:tcW w:w="5069" w:type="dxa"/>
          </w:tcPr>
          <w:p w:rsidR="00D76DAF" w:rsidRPr="009144D4" w:rsidRDefault="00D76DAF" w:rsidP="0036430D">
            <w:pPr>
              <w:pStyle w:val="Tabletext"/>
            </w:pPr>
            <w:r w:rsidRPr="009144D4">
              <w:t>Supported values for attribute parameter &lt;</w:t>
            </w:r>
            <w:r w:rsidR="005B5AAD" w:rsidRPr="009144D4">
              <w:rPr>
                <w:rFonts w:ascii="Courier New" w:hAnsi="Courier New" w:cs="Courier New"/>
              </w:rPr>
              <w:t>xr-format</w:t>
            </w:r>
            <w:r w:rsidRPr="009144D4">
              <w:t>&gt; are dependent on the concrete supported RTCP XR defined performance metrics. (NOTE 1)</w:t>
            </w:r>
          </w:p>
        </w:tc>
      </w:tr>
      <w:tr w:rsidR="00D76DAF" w:rsidRPr="009144D4" w:rsidTr="00C45ED6">
        <w:trPr>
          <w:cantSplit/>
          <w:jc w:val="center"/>
        </w:trPr>
        <w:tc>
          <w:tcPr>
            <w:tcW w:w="9639" w:type="dxa"/>
            <w:gridSpan w:val="3"/>
          </w:tcPr>
          <w:p w:rsidR="00D76DAF" w:rsidRPr="009144D4" w:rsidRDefault="00D76DAF" w:rsidP="00D76DA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9144D4">
              <w:rPr>
                <w:rFonts w:eastAsia="Times New Roman"/>
                <w:sz w:val="22"/>
                <w:szCs w:val="20"/>
                <w:lang w:eastAsia="en-US"/>
              </w:rPr>
              <w:t>NOTE 1 – Usage of this SDP attribute is defined in clause 6.6/[ITU-T H.248.48].</w:t>
            </w:r>
          </w:p>
        </w:tc>
      </w:tr>
    </w:tbl>
    <w:p w:rsidR="00D76DAF" w:rsidRPr="009144D4" w:rsidRDefault="00D76DAF" w:rsidP="00D76DAF">
      <w:pPr>
        <w:spacing w:before="80"/>
      </w:pPr>
    </w:p>
    <w:p w:rsidR="0016670B" w:rsidRPr="009144D4" w:rsidRDefault="000D3CEA" w:rsidP="00BD54CA">
      <w:pPr>
        <w:pStyle w:val="Heading2"/>
      </w:pPr>
      <w:bookmarkStart w:id="335" w:name="_Toc370838669"/>
      <w:r w:rsidRPr="009144D4">
        <w:t>9.</w:t>
      </w:r>
      <w:r w:rsidR="0016670B" w:rsidRPr="009144D4">
        <w:t>16</w:t>
      </w:r>
      <w:r w:rsidR="0016670B" w:rsidRPr="009144D4">
        <w:tab/>
        <w:t>Optional support of SDP and ITU-T H.248.1 Annex C information elements</w:t>
      </w:r>
      <w:bookmarkEnd w:id="330"/>
      <w:bookmarkEnd w:id="331"/>
      <w:bookmarkEnd w:id="332"/>
      <w:bookmarkEnd w:id="333"/>
      <w:bookmarkEnd w:id="334"/>
      <w:bookmarkEnd w:id="335"/>
    </w:p>
    <w:p w:rsidR="0016670B" w:rsidRPr="009144D4" w:rsidRDefault="0016670B" w:rsidP="00C77D12">
      <w:r w:rsidRPr="009144D4">
        <w:rPr>
          <w:i/>
          <w:iCs/>
        </w:rPr>
        <w:t>Subject to profile specification</w:t>
      </w:r>
      <w:r w:rsidRPr="009144D4">
        <w:t>.</w:t>
      </w:r>
    </w:p>
    <w:p w:rsidR="0016670B" w:rsidRPr="009144D4" w:rsidRDefault="000D3CEA" w:rsidP="00BD54CA">
      <w:pPr>
        <w:pStyle w:val="Heading2"/>
      </w:pPr>
      <w:bookmarkStart w:id="336" w:name="_Toc111601364"/>
      <w:bookmarkStart w:id="337" w:name="_Toc111601681"/>
      <w:bookmarkStart w:id="338" w:name="_Toc111602000"/>
      <w:bookmarkStart w:id="339" w:name="_Toc323893734"/>
      <w:bookmarkStart w:id="340" w:name="_Toc340158270"/>
      <w:bookmarkStart w:id="341" w:name="_Toc370838670"/>
      <w:r w:rsidRPr="009144D4">
        <w:t>9.</w:t>
      </w:r>
      <w:r w:rsidR="0016670B" w:rsidRPr="009144D4">
        <w:t>17</w:t>
      </w:r>
      <w:r w:rsidR="0016670B" w:rsidRPr="009144D4">
        <w:tab/>
        <w:t>Procedures</w:t>
      </w:r>
      <w:bookmarkEnd w:id="336"/>
      <w:bookmarkEnd w:id="337"/>
      <w:bookmarkEnd w:id="338"/>
      <w:bookmarkEnd w:id="339"/>
      <w:bookmarkEnd w:id="340"/>
      <w:bookmarkEnd w:id="341"/>
    </w:p>
    <w:p w:rsidR="0016670B" w:rsidRPr="009144D4" w:rsidRDefault="000D3CEA" w:rsidP="006F5FFA">
      <w:pPr>
        <w:pStyle w:val="Heading3"/>
      </w:pPr>
      <w:bookmarkStart w:id="342" w:name="_Ref489332502"/>
      <w:bookmarkStart w:id="343" w:name="_Toc528054396"/>
      <w:bookmarkStart w:id="344" w:name="_Toc528057291"/>
      <w:bookmarkStart w:id="345" w:name="_Toc528058596"/>
      <w:bookmarkStart w:id="346" w:name="_Toc528121508"/>
      <w:bookmarkStart w:id="347" w:name="_Toc7861206"/>
      <w:bookmarkStart w:id="348" w:name="_Toc7927270"/>
      <w:bookmarkStart w:id="349" w:name="_Toc8013594"/>
      <w:bookmarkStart w:id="350" w:name="_Toc8016963"/>
      <w:bookmarkStart w:id="351" w:name="_Toc8443614"/>
      <w:bookmarkStart w:id="352" w:name="_Toc14836903"/>
      <w:bookmarkStart w:id="353" w:name="_Toc16322050"/>
      <w:bookmarkStart w:id="354" w:name="_Toc16475795"/>
      <w:bookmarkStart w:id="355" w:name="_Toc35395796"/>
      <w:bookmarkStart w:id="356" w:name="_Toc44740436"/>
      <w:bookmarkStart w:id="357" w:name="_Toc104465616"/>
      <w:bookmarkStart w:id="358" w:name="_Toc111601365"/>
      <w:bookmarkStart w:id="359" w:name="_Toc111601682"/>
      <w:bookmarkStart w:id="360" w:name="_Toc111602001"/>
      <w:bookmarkStart w:id="361" w:name="_Toc323893735"/>
      <w:bookmarkStart w:id="362" w:name="_Toc340158271"/>
      <w:bookmarkStart w:id="363" w:name="_Toc370838671"/>
      <w:r w:rsidRPr="009144D4">
        <w:t>9.</w:t>
      </w:r>
      <w:r w:rsidR="0016670B" w:rsidRPr="009144D4">
        <w:t>17.1</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r w:rsidR="0016670B" w:rsidRPr="009144D4">
        <w:tab/>
      </w:r>
      <w:bookmarkEnd w:id="357"/>
      <w:bookmarkEnd w:id="358"/>
      <w:bookmarkEnd w:id="359"/>
      <w:bookmarkEnd w:id="360"/>
      <w:r w:rsidR="004C106D" w:rsidRPr="009144D4">
        <w:t>Measurement</w:t>
      </w:r>
      <w:r w:rsidR="004A7954" w:rsidRPr="009144D4">
        <w:t>-related</w:t>
      </w:r>
      <w:r w:rsidR="004C106D" w:rsidRPr="009144D4">
        <w:t xml:space="preserve"> p</w:t>
      </w:r>
      <w:r w:rsidR="004A7954" w:rsidRPr="009144D4">
        <w:t>rocedures</w:t>
      </w:r>
      <w:bookmarkEnd w:id="361"/>
      <w:bookmarkEnd w:id="362"/>
      <w:bookmarkEnd w:id="363"/>
    </w:p>
    <w:p w:rsidR="004C106D" w:rsidRPr="009144D4" w:rsidRDefault="000D3CEA" w:rsidP="004C106D">
      <w:pPr>
        <w:pStyle w:val="Heading4"/>
      </w:pPr>
      <w:r w:rsidRPr="009144D4">
        <w:t>9.</w:t>
      </w:r>
      <w:r w:rsidR="004C106D" w:rsidRPr="009144D4">
        <w:t>17.1.1</w:t>
      </w:r>
      <w:r w:rsidR="004C106D" w:rsidRPr="009144D4">
        <w:tab/>
      </w:r>
      <w:r w:rsidR="0068476F" w:rsidRPr="009144D4">
        <w:t>Enabling of MPs</w:t>
      </w:r>
    </w:p>
    <w:p w:rsidR="004A7954" w:rsidRPr="009144D4" w:rsidRDefault="004A7954" w:rsidP="004A7954">
      <w:r w:rsidRPr="009144D4">
        <w:rPr>
          <w:i/>
          <w:iCs/>
        </w:rPr>
        <w:t>Subject to profile specification</w:t>
      </w:r>
      <w:r w:rsidRPr="009144D4">
        <w:t>.</w:t>
      </w:r>
    </w:p>
    <w:p w:rsidR="004A7954" w:rsidRPr="009144D4" w:rsidRDefault="004A7954" w:rsidP="004A795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9144D4">
        <w:rPr>
          <w:rFonts w:eastAsia="Times New Roman"/>
          <w:lang w:eastAsia="en-US"/>
        </w:rPr>
        <w:t>Examples:</w:t>
      </w:r>
    </w:p>
    <w:p w:rsidR="00757E5A" w:rsidRPr="00080137" w:rsidRDefault="004A7954">
      <w:pPr>
        <w:ind w:left="284"/>
      </w:pPr>
      <w:r w:rsidRPr="00080137">
        <w:t>IF CS</w:t>
      </w:r>
      <w:r w:rsidRPr="009144D4">
        <w:rPr>
          <w:rFonts w:eastAsia="Times New Roman"/>
          <w:vertAlign w:val="subscript"/>
          <w:lang w:eastAsia="en-US"/>
        </w:rPr>
        <w:t>A</w:t>
      </w:r>
      <w:r w:rsidRPr="00080137">
        <w:t xml:space="preserve"> OR CS</w:t>
      </w:r>
      <w:r w:rsidRPr="009144D4">
        <w:rPr>
          <w:rFonts w:eastAsia="Times New Roman"/>
          <w:vertAlign w:val="subscript"/>
          <w:lang w:eastAsia="en-US"/>
        </w:rPr>
        <w:t>B</w:t>
      </w:r>
      <w:r w:rsidRPr="00080137">
        <w:t xml:space="preserve"> </w:t>
      </w:r>
    </w:p>
    <w:p w:rsidR="00757E5A" w:rsidRPr="009144D4" w:rsidRDefault="004A7954">
      <w:pPr>
        <w:ind w:left="567"/>
        <w:rPr>
          <w:rFonts w:eastAsia="Times New Roman"/>
          <w:lang w:eastAsia="en-US"/>
        </w:rPr>
      </w:pPr>
      <w:r w:rsidRPr="009144D4">
        <w:rPr>
          <w:rFonts w:eastAsia="Times New Roman"/>
          <w:lang w:eastAsia="en-US"/>
        </w:rPr>
        <w:t xml:space="preserve">THEN </w:t>
      </w:r>
      <w:r w:rsidR="009144D4" w:rsidRPr="009144D4">
        <w:rPr>
          <w:rFonts w:eastAsia="Times New Roman"/>
          <w:lang w:eastAsia="en-US"/>
        </w:rPr>
        <w:t>"</w:t>
      </w:r>
      <w:r w:rsidRPr="009144D4">
        <w:rPr>
          <w:rFonts w:eastAsia="Times New Roman"/>
          <w:lang w:eastAsia="en-US"/>
        </w:rPr>
        <w:t>measurements should always start immediately with creation of the termination or stream end point</w:t>
      </w:r>
      <w:r w:rsidR="009144D4" w:rsidRPr="009144D4">
        <w:rPr>
          <w:rFonts w:eastAsia="Times New Roman"/>
          <w:lang w:eastAsia="en-US"/>
        </w:rPr>
        <w:t>"</w:t>
      </w:r>
      <w:r w:rsidRPr="009144D4">
        <w:rPr>
          <w:rFonts w:eastAsia="Times New Roman"/>
          <w:lang w:eastAsia="en-US"/>
        </w:rPr>
        <w:t xml:space="preserve">, </w:t>
      </w:r>
    </w:p>
    <w:p w:rsidR="0016670B" w:rsidRPr="009144D4" w:rsidRDefault="004A7954" w:rsidP="004A7954">
      <w:r w:rsidRPr="00080137">
        <w:t xml:space="preserve">THEN </w:t>
      </w:r>
      <w:r w:rsidR="009144D4" w:rsidRPr="00080137">
        <w:t>"</w:t>
      </w:r>
      <w:r w:rsidRPr="00080137">
        <w:t>enabling of MPs</w:t>
      </w:r>
      <w:r w:rsidR="009144D4" w:rsidRPr="00080137">
        <w:t>"</w:t>
      </w:r>
      <w:r w:rsidRPr="00080137">
        <w:t xml:space="preserve"> should conceptually follow the procedures of clauses IV.2.1, IV.2.2 or IV.2.3 according</w:t>
      </w:r>
      <w:r w:rsidR="00E002F7">
        <w:t xml:space="preserve"> to</w:t>
      </w:r>
      <w:r w:rsidRPr="00080137">
        <w:t xml:space="preserve"> [ITU-T H.248.1].</w:t>
      </w:r>
    </w:p>
    <w:p w:rsidR="0068476F" w:rsidRPr="009144D4" w:rsidRDefault="000D3CEA" w:rsidP="0068476F">
      <w:pPr>
        <w:pStyle w:val="Heading4"/>
      </w:pPr>
      <w:r w:rsidRPr="009144D4">
        <w:t>9.</w:t>
      </w:r>
      <w:r w:rsidR="0068476F" w:rsidRPr="009144D4">
        <w:t>17.1.2</w:t>
      </w:r>
      <w:r w:rsidR="0068476F" w:rsidRPr="009144D4">
        <w:tab/>
        <w:t>Disabling of MPs</w:t>
      </w:r>
    </w:p>
    <w:p w:rsidR="004A7954" w:rsidRPr="009144D4" w:rsidRDefault="004A7954" w:rsidP="004A7954">
      <w:r w:rsidRPr="009144D4">
        <w:rPr>
          <w:i/>
          <w:iCs/>
        </w:rPr>
        <w:t>Subject to profile specification</w:t>
      </w:r>
      <w:r w:rsidRPr="009144D4">
        <w:t>.</w:t>
      </w:r>
    </w:p>
    <w:p w:rsidR="004A7954" w:rsidRPr="009144D4" w:rsidRDefault="004A7954" w:rsidP="004A795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lang w:eastAsia="en-US"/>
        </w:rPr>
      </w:pPr>
      <w:r w:rsidRPr="009144D4">
        <w:rPr>
          <w:rFonts w:eastAsia="Times New Roman"/>
          <w:lang w:eastAsia="en-US"/>
        </w:rPr>
        <w:t>Examples:</w:t>
      </w:r>
    </w:p>
    <w:p w:rsidR="004A7954" w:rsidRPr="00080137" w:rsidRDefault="004A7954" w:rsidP="004A7954">
      <w:pPr>
        <w:ind w:left="284"/>
      </w:pPr>
      <w:r w:rsidRPr="00080137">
        <w:t>IF CS</w:t>
      </w:r>
      <w:r w:rsidRPr="009144D4">
        <w:rPr>
          <w:rFonts w:eastAsia="Times New Roman"/>
          <w:vertAlign w:val="subscript"/>
          <w:lang w:eastAsia="en-US"/>
        </w:rPr>
        <w:t>A</w:t>
      </w:r>
      <w:r w:rsidRPr="00080137">
        <w:t xml:space="preserve"> OR CS</w:t>
      </w:r>
      <w:r w:rsidRPr="009144D4">
        <w:rPr>
          <w:rFonts w:eastAsia="Times New Roman"/>
          <w:vertAlign w:val="subscript"/>
          <w:lang w:eastAsia="en-US"/>
        </w:rPr>
        <w:t>B</w:t>
      </w:r>
      <w:r w:rsidRPr="00080137">
        <w:t xml:space="preserve"> </w:t>
      </w:r>
    </w:p>
    <w:p w:rsidR="004A7954" w:rsidRPr="009144D4" w:rsidRDefault="004A7954" w:rsidP="004A7954">
      <w:pPr>
        <w:ind w:left="567"/>
        <w:rPr>
          <w:rFonts w:eastAsia="Times New Roman"/>
          <w:lang w:eastAsia="en-US"/>
        </w:rPr>
      </w:pPr>
      <w:r w:rsidRPr="009144D4">
        <w:rPr>
          <w:rFonts w:eastAsia="Times New Roman"/>
          <w:lang w:eastAsia="en-US"/>
        </w:rPr>
        <w:t xml:space="preserve">THEN </w:t>
      </w:r>
      <w:r w:rsidR="009144D4" w:rsidRPr="009144D4">
        <w:rPr>
          <w:rFonts w:eastAsia="Times New Roman"/>
          <w:lang w:eastAsia="en-US"/>
        </w:rPr>
        <w:t>"</w:t>
      </w:r>
      <w:r w:rsidRPr="009144D4">
        <w:rPr>
          <w:rFonts w:eastAsia="Times New Roman"/>
          <w:lang w:eastAsia="en-US"/>
        </w:rPr>
        <w:t>the deactivation of measurements should be supported</w:t>
      </w:r>
      <w:r w:rsidR="009144D4" w:rsidRPr="009144D4">
        <w:rPr>
          <w:rFonts w:eastAsia="Times New Roman"/>
          <w:lang w:eastAsia="en-US"/>
        </w:rPr>
        <w:t>"</w:t>
      </w:r>
      <w:r w:rsidRPr="009144D4">
        <w:rPr>
          <w:rFonts w:eastAsia="Times New Roman"/>
          <w:lang w:eastAsia="en-US"/>
        </w:rPr>
        <w:t xml:space="preserve">, </w:t>
      </w:r>
    </w:p>
    <w:p w:rsidR="0068476F" w:rsidRPr="009144D4" w:rsidRDefault="004A7954" w:rsidP="004A7954">
      <w:r w:rsidRPr="00080137">
        <w:t xml:space="preserve">THEN </w:t>
      </w:r>
      <w:r w:rsidR="009144D4" w:rsidRPr="00080137">
        <w:t>"</w:t>
      </w:r>
      <w:r w:rsidRPr="00080137">
        <w:t>deactivation of MPs</w:t>
      </w:r>
      <w:r w:rsidR="009144D4" w:rsidRPr="00080137">
        <w:t>"</w:t>
      </w:r>
      <w:r w:rsidRPr="00080137">
        <w:t xml:space="preserve"> should conceptually follow the procedures of clauses IV.3.3 or IV.3.5 according</w:t>
      </w:r>
      <w:r w:rsidR="00E002F7">
        <w:t xml:space="preserve"> to</w:t>
      </w:r>
      <w:r w:rsidRPr="00080137">
        <w:t xml:space="preserve"> [ITU-T H.248.1].</w:t>
      </w:r>
    </w:p>
    <w:p w:rsidR="004B005E" w:rsidRPr="009144D4" w:rsidRDefault="000D3CEA" w:rsidP="004B005E">
      <w:pPr>
        <w:pStyle w:val="Heading3"/>
      </w:pPr>
      <w:bookmarkStart w:id="364" w:name="_Toc323893736"/>
      <w:bookmarkStart w:id="365" w:name="_Toc340158272"/>
      <w:bookmarkStart w:id="366" w:name="_Toc370838672"/>
      <w:r w:rsidRPr="009144D4">
        <w:t>9.</w:t>
      </w:r>
      <w:r w:rsidR="004B005E" w:rsidRPr="009144D4">
        <w:t>17.2</w:t>
      </w:r>
      <w:r w:rsidR="004B005E" w:rsidRPr="009144D4">
        <w:tab/>
        <w:t>Reporting</w:t>
      </w:r>
      <w:r w:rsidR="004A7954" w:rsidRPr="009144D4">
        <w:t>-related procedures</w:t>
      </w:r>
      <w:bookmarkEnd w:id="364"/>
      <w:bookmarkEnd w:id="365"/>
      <w:bookmarkEnd w:id="366"/>
    </w:p>
    <w:p w:rsidR="00757E5A" w:rsidRPr="009144D4" w:rsidRDefault="004A7954">
      <w:pPr>
        <w:pStyle w:val="Heading4"/>
      </w:pPr>
      <w:r w:rsidRPr="009144D4">
        <w:t>9.17.2.1</w:t>
      </w:r>
      <w:r w:rsidRPr="009144D4">
        <w:tab/>
        <w:t>Reporting point at gateway control interface (H.248 statistics)</w:t>
      </w:r>
    </w:p>
    <w:p w:rsidR="004B005E" w:rsidRPr="009144D4" w:rsidRDefault="000D3CEA" w:rsidP="00696146">
      <w:pPr>
        <w:pStyle w:val="Heading5"/>
      </w:pPr>
      <w:r w:rsidRPr="009144D4">
        <w:t>9.</w:t>
      </w:r>
      <w:r w:rsidR="004B005E" w:rsidRPr="009144D4">
        <w:t>17.2.1</w:t>
      </w:r>
      <w:r w:rsidR="004A7954" w:rsidRPr="009144D4">
        <w:t>.1</w:t>
      </w:r>
      <w:r w:rsidR="004B005E" w:rsidRPr="009144D4">
        <w:tab/>
      </w:r>
      <w:r w:rsidR="004A7954" w:rsidRPr="009144D4">
        <w:t xml:space="preserve">Reporting/reading </w:t>
      </w:r>
      <w:r w:rsidR="004B005E" w:rsidRPr="009144D4">
        <w:t>of statistics (RP</w:t>
      </w:r>
      <w:r w:rsidR="004B005E" w:rsidRPr="009144D4">
        <w:rPr>
          <w:vertAlign w:val="subscript"/>
        </w:rPr>
        <w:t>H.248</w:t>
      </w:r>
      <w:r w:rsidR="004B005E" w:rsidRPr="009144D4">
        <w:t>)</w:t>
      </w:r>
    </w:p>
    <w:p w:rsidR="004A7954" w:rsidRPr="009144D4" w:rsidRDefault="004A7954" w:rsidP="004A7954">
      <w:r w:rsidRPr="009144D4">
        <w:rPr>
          <w:i/>
          <w:iCs/>
        </w:rPr>
        <w:t>Subject to profile specification</w:t>
      </w:r>
      <w:r w:rsidRPr="009144D4">
        <w:t>.</w:t>
      </w:r>
    </w:p>
    <w:p w:rsidR="004B005E" w:rsidRPr="009144D4" w:rsidRDefault="000D3CEA" w:rsidP="00696146">
      <w:pPr>
        <w:pStyle w:val="Heading5"/>
      </w:pPr>
      <w:r w:rsidRPr="009144D4">
        <w:t>9.</w:t>
      </w:r>
      <w:r w:rsidR="004B005E" w:rsidRPr="009144D4">
        <w:t>17.2.</w:t>
      </w:r>
      <w:r w:rsidR="004A7954" w:rsidRPr="009144D4">
        <w:t>1.</w:t>
      </w:r>
      <w:r w:rsidR="004B005E" w:rsidRPr="009144D4">
        <w:t>2</w:t>
      </w:r>
      <w:r w:rsidR="004B005E" w:rsidRPr="009144D4">
        <w:tab/>
      </w:r>
      <w:r w:rsidR="004A7954" w:rsidRPr="009144D4">
        <w:t xml:space="preserve">Resetting </w:t>
      </w:r>
      <w:r w:rsidR="004B005E" w:rsidRPr="009144D4">
        <w:t>of statistics (RP</w:t>
      </w:r>
      <w:r w:rsidR="004B005E" w:rsidRPr="009144D4">
        <w:rPr>
          <w:vertAlign w:val="subscript"/>
        </w:rPr>
        <w:t>H.248</w:t>
      </w:r>
      <w:r w:rsidR="004B005E" w:rsidRPr="009144D4">
        <w:t>)</w:t>
      </w:r>
    </w:p>
    <w:p w:rsidR="004A7954" w:rsidRPr="009144D4" w:rsidRDefault="004A7954" w:rsidP="004A7954">
      <w:r w:rsidRPr="009144D4">
        <w:rPr>
          <w:i/>
          <w:iCs/>
        </w:rPr>
        <w:t>Subject to profile specification</w:t>
      </w:r>
      <w:r w:rsidRPr="009144D4">
        <w:t>.</w:t>
      </w:r>
    </w:p>
    <w:p w:rsidR="004A7954" w:rsidRPr="009144D4" w:rsidRDefault="004A7954" w:rsidP="004A7954">
      <w:pPr>
        <w:spacing w:before="80"/>
      </w:pPr>
      <w:r w:rsidRPr="009144D4">
        <w:t xml:space="preserve">NOTE – </w:t>
      </w:r>
      <w:r w:rsidR="00E002F7">
        <w:t>The c</w:t>
      </w:r>
      <w:r w:rsidRPr="009144D4">
        <w:t xml:space="preserve">onceptual procedure is described in </w:t>
      </w:r>
      <w:r w:rsidRPr="00080137">
        <w:t>clause IV.4/[ITU-T H.248.1]</w:t>
      </w:r>
      <w:r w:rsidRPr="009144D4">
        <w:t>.</w:t>
      </w:r>
    </w:p>
    <w:p w:rsidR="004A7954" w:rsidRPr="009144D4" w:rsidRDefault="004A7954" w:rsidP="00696146">
      <w:pPr>
        <w:pStyle w:val="Heading5"/>
      </w:pPr>
      <w:r w:rsidRPr="009144D4">
        <w:t>9.17.2.1.3</w:t>
      </w:r>
      <w:r w:rsidRPr="009144D4">
        <w:tab/>
        <w:t>Configuration of conditional reporting</w:t>
      </w:r>
    </w:p>
    <w:p w:rsidR="004A7954" w:rsidRPr="009144D4" w:rsidRDefault="004A7954" w:rsidP="004A7954">
      <w:r w:rsidRPr="009144D4">
        <w:rPr>
          <w:i/>
          <w:iCs/>
        </w:rPr>
        <w:t>Subject to profile specification</w:t>
      </w:r>
      <w:r w:rsidRPr="009144D4">
        <w:t>.</w:t>
      </w:r>
    </w:p>
    <w:p w:rsidR="004A7954" w:rsidRPr="009144D4" w:rsidRDefault="004A7954" w:rsidP="00696146">
      <w:pPr>
        <w:pStyle w:val="Heading4"/>
      </w:pPr>
      <w:r w:rsidRPr="009144D4">
        <w:t>9.17.2.2</w:t>
      </w:r>
      <w:r w:rsidRPr="009144D4">
        <w:tab/>
        <w:t>Reporting point at IP bearer interface (RTCP reports)</w:t>
      </w:r>
    </w:p>
    <w:p w:rsidR="004A7954" w:rsidRPr="009144D4" w:rsidRDefault="004A7954" w:rsidP="004A7954">
      <w:r w:rsidRPr="009144D4">
        <w:rPr>
          <w:i/>
          <w:iCs/>
        </w:rPr>
        <w:t>Subject to profile specification</w:t>
      </w:r>
      <w:r w:rsidRPr="009144D4">
        <w:t>.</w:t>
      </w:r>
    </w:p>
    <w:p w:rsidR="004A7954" w:rsidRPr="009144D4" w:rsidRDefault="004A7954" w:rsidP="00696146">
      <w:pPr>
        <w:pStyle w:val="Heading3"/>
      </w:pPr>
      <w:bookmarkStart w:id="367" w:name="_Toc370838673"/>
      <w:r w:rsidRPr="009144D4">
        <w:t>9.17.3</w:t>
      </w:r>
      <w:r w:rsidRPr="009144D4">
        <w:tab/>
        <w:t>Filtering-related procedures</w:t>
      </w:r>
      <w:bookmarkEnd w:id="367"/>
    </w:p>
    <w:p w:rsidR="004A7954" w:rsidRPr="009144D4" w:rsidRDefault="004A7954" w:rsidP="004A7954">
      <w:r w:rsidRPr="009144D4">
        <w:rPr>
          <w:i/>
          <w:iCs/>
        </w:rPr>
        <w:t>Subject to profile specification</w:t>
      </w:r>
      <w:r w:rsidRPr="009144D4">
        <w:t>.</w:t>
      </w:r>
    </w:p>
    <w:p w:rsidR="004A7954" w:rsidRPr="009144D4" w:rsidRDefault="004A7954" w:rsidP="00696146">
      <w:pPr>
        <w:pStyle w:val="Heading3"/>
      </w:pPr>
      <w:bookmarkStart w:id="368" w:name="_Toc370838674"/>
      <w:r w:rsidRPr="009144D4">
        <w:t>9.17.4</w:t>
      </w:r>
      <w:r w:rsidRPr="009144D4">
        <w:tab/>
        <w:t>Loopback-related procedures</w:t>
      </w:r>
      <w:bookmarkEnd w:id="368"/>
    </w:p>
    <w:p w:rsidR="004A7954" w:rsidRPr="009144D4" w:rsidRDefault="004A7954" w:rsidP="004A7954">
      <w:r w:rsidRPr="009144D4">
        <w:rPr>
          <w:i/>
          <w:iCs/>
        </w:rPr>
        <w:t>Subject to profile specification</w:t>
      </w:r>
      <w:r w:rsidRPr="009144D4">
        <w:t>.</w:t>
      </w:r>
    </w:p>
    <w:p w:rsidR="004C106D" w:rsidRPr="009144D4" w:rsidRDefault="004C106D" w:rsidP="00AB5DCE"/>
    <w:p w:rsidR="0016670B" w:rsidRPr="009144D4" w:rsidRDefault="0016670B" w:rsidP="00AB04A7"/>
    <w:p w:rsidR="0016670B" w:rsidRPr="009144D4" w:rsidRDefault="0016670B" w:rsidP="00BF3D02">
      <w:pPr>
        <w:pStyle w:val="AppendixNotitle"/>
        <w:pageBreakBefore/>
      </w:pPr>
      <w:bookmarkStart w:id="369" w:name="_Toc197341057"/>
      <w:bookmarkStart w:id="370" w:name="_Toc210036732"/>
      <w:bookmarkStart w:id="371" w:name="_Toc210036923"/>
      <w:bookmarkStart w:id="372" w:name="_Toc210037114"/>
      <w:bookmarkStart w:id="373" w:name="_Toc219085664"/>
      <w:bookmarkStart w:id="374" w:name="_Toc323893737"/>
      <w:bookmarkStart w:id="375" w:name="_Toc370838675"/>
      <w:r w:rsidRPr="009144D4">
        <w:t>Appendix I</w:t>
      </w:r>
      <w:r w:rsidRPr="009144D4">
        <w:rPr>
          <w:lang w:eastAsia="zh-CN"/>
        </w:rPr>
        <w:br/>
      </w:r>
      <w:r w:rsidRPr="009144D4">
        <w:rPr>
          <w:lang w:eastAsia="zh-CN"/>
        </w:rPr>
        <w:br/>
      </w:r>
      <w:bookmarkEnd w:id="369"/>
      <w:bookmarkEnd w:id="370"/>
      <w:bookmarkEnd w:id="371"/>
      <w:bookmarkEnd w:id="372"/>
      <w:bookmarkEnd w:id="373"/>
      <w:r w:rsidR="00AE1483" w:rsidRPr="009144D4">
        <w:rPr>
          <w:lang w:eastAsia="zh-CN"/>
        </w:rPr>
        <w:t>E</w:t>
      </w:r>
      <w:r w:rsidRPr="009144D4">
        <w:t xml:space="preserve">xample </w:t>
      </w:r>
      <w:r w:rsidR="00AE1483" w:rsidRPr="009144D4">
        <w:t>use cases</w:t>
      </w:r>
      <w:r w:rsidR="00D123EC" w:rsidRPr="009144D4">
        <w:t xml:space="preserve"> for </w:t>
      </w:r>
      <w:r w:rsidR="00D123EC" w:rsidRPr="009144D4">
        <w:br/>
        <w:t>H.248-based Performance Monitoring in RTP networks</w:t>
      </w:r>
      <w:bookmarkEnd w:id="374"/>
      <w:bookmarkEnd w:id="375"/>
    </w:p>
    <w:p w:rsidR="0016670B" w:rsidRPr="009144D4" w:rsidRDefault="0016670B" w:rsidP="006F5FFA">
      <w:pPr>
        <w:keepLines/>
        <w:jc w:val="center"/>
      </w:pPr>
      <w:r w:rsidRPr="009144D4">
        <w:t>(This appendix does not form an integral part of this Recommendation)</w:t>
      </w:r>
    </w:p>
    <w:p w:rsidR="0016670B" w:rsidRPr="009144D4" w:rsidRDefault="0016670B" w:rsidP="009358C2"/>
    <w:p w:rsidR="002B1D35" w:rsidRPr="009144D4" w:rsidRDefault="002B1D35" w:rsidP="00BD54CA">
      <w:pPr>
        <w:pStyle w:val="Heading2"/>
      </w:pPr>
      <w:bookmarkStart w:id="376" w:name="_Toc233682483"/>
      <w:bookmarkStart w:id="377" w:name="_Toc314837786"/>
      <w:bookmarkStart w:id="378" w:name="_Toc323893738"/>
      <w:bookmarkStart w:id="379" w:name="_Toc340158273"/>
      <w:bookmarkStart w:id="380" w:name="_Toc370838676"/>
      <w:r w:rsidRPr="009144D4">
        <w:t>I.1</w:t>
      </w:r>
      <w:r w:rsidRPr="009144D4">
        <w:tab/>
      </w:r>
      <w:bookmarkEnd w:id="376"/>
      <w:r w:rsidRPr="009144D4">
        <w:t>Overview</w:t>
      </w:r>
      <w:bookmarkEnd w:id="377"/>
      <w:bookmarkEnd w:id="378"/>
      <w:bookmarkEnd w:id="379"/>
      <w:bookmarkEnd w:id="380"/>
    </w:p>
    <w:p w:rsidR="002B1D35" w:rsidRPr="009144D4" w:rsidRDefault="002B1D35" w:rsidP="002B1D35">
      <w:r w:rsidRPr="009144D4">
        <w:t>This Appendix studies a number of example use cases, which demonstrate all type of conceivable requirements, behaviour and capabilities as possibly requested from H.248 MGs, involved in performance monitoring of RTP traffic. Each use case is illustrated by a diagram, and the set of considered capabilities is structured in multiple steps (like measurement, reporting and/or filtering points; per traffic direction) in order to point out the specific aspects.</w:t>
      </w:r>
    </w:p>
    <w:p w:rsidR="002B1D35" w:rsidRPr="009144D4" w:rsidRDefault="002B1D35" w:rsidP="002B1D35">
      <w:r w:rsidRPr="009144D4">
        <w:t xml:space="preserve">The use cases are ordered </w:t>
      </w:r>
      <w:r w:rsidR="00C773DB" w:rsidRPr="009144D4">
        <w:t xml:space="preserve">according to </w:t>
      </w:r>
      <w:r w:rsidRPr="009144D4">
        <w:t>increasing functionality, from perspective of H.248-based performance monitoring in RTP networks.</w:t>
      </w:r>
    </w:p>
    <w:p w:rsidR="002B1D35" w:rsidRPr="009144D4" w:rsidRDefault="00BD54CA" w:rsidP="00BD54CA">
      <w:pPr>
        <w:pStyle w:val="Heading2"/>
      </w:pPr>
      <w:bookmarkStart w:id="381" w:name="_Toc323893739"/>
      <w:bookmarkStart w:id="382" w:name="_Toc340158274"/>
      <w:bookmarkStart w:id="383" w:name="_Toc370838677"/>
      <w:r w:rsidRPr="009144D4">
        <w:t>I.2</w:t>
      </w:r>
      <w:r w:rsidRPr="009144D4">
        <w:tab/>
        <w:t xml:space="preserve">Use case </w:t>
      </w:r>
      <w:r w:rsidR="002B1D35" w:rsidRPr="009144D4">
        <w:t>1: H.248 MG with connection model (RTP, non-RTP), e.g. Trunking gateway</w:t>
      </w:r>
      <w:bookmarkEnd w:id="381"/>
      <w:bookmarkEnd w:id="382"/>
      <w:bookmarkEnd w:id="383"/>
    </w:p>
    <w:p w:rsidR="002B1D35" w:rsidRPr="009144D4" w:rsidRDefault="002B1D35" w:rsidP="002B1D35">
      <w:r w:rsidRPr="009144D4">
        <w:t xml:space="preserve">Figure I.1 illustrates an end-to-end media/bearer path between user equipment (UE) in a PSTN and VoIP network domain. The interworking of the two different user plane protocol stacks is provided by an H.248 physical-to-RTP media gateway (such as a trunking gateway (TGW) in this example). It may be noted that the TGW is located at the edge of the RTP domain, hence providing the </w:t>
      </w:r>
      <w:r w:rsidR="009144D4" w:rsidRPr="009144D4">
        <w:t>"</w:t>
      </w:r>
      <w:r w:rsidRPr="009144D4">
        <w:t>RTP endsystem</w:t>
      </w:r>
      <w:r w:rsidR="009144D4" w:rsidRPr="009144D4">
        <w:t>"</w:t>
      </w:r>
      <w:r w:rsidRPr="009144D4">
        <w:t xml:space="preserve"> topology (according </w:t>
      </w:r>
      <w:r w:rsidR="00C773DB" w:rsidRPr="009144D4">
        <w:t xml:space="preserve">to </w:t>
      </w:r>
      <w:r w:rsidRPr="009144D4">
        <w:t>[</w:t>
      </w:r>
      <w:r w:rsidR="000E4B30">
        <w:t>b-</w:t>
      </w:r>
      <w:r w:rsidRPr="009144D4">
        <w:t xml:space="preserve">IETF </w:t>
      </w:r>
      <w:r w:rsidR="00FE4164">
        <w:t>RFC </w:t>
      </w:r>
      <w:r w:rsidRPr="009144D4">
        <w:t xml:space="preserve">5117]). However, the </w:t>
      </w:r>
      <w:r w:rsidR="009144D4" w:rsidRPr="009144D4">
        <w:t>"</w:t>
      </w:r>
      <w:r w:rsidRPr="009144D4">
        <w:t>RTP endsystem</w:t>
      </w:r>
      <w:r w:rsidR="009144D4" w:rsidRPr="009144D4">
        <w:t>"</w:t>
      </w:r>
      <w:r w:rsidRPr="009144D4">
        <w:t xml:space="preserve"> is located at core network level, far away from the real user location (</w:t>
      </w:r>
      <w:r w:rsidR="009144D4" w:rsidRPr="009144D4">
        <w:t>"</w:t>
      </w:r>
      <w:r w:rsidRPr="009144D4">
        <w:t xml:space="preserve">the remote PSTN terminal UE </w:t>
      </w:r>
      <w:r w:rsidRPr="009144D4">
        <w:rPr>
          <w:i/>
          <w:iCs/>
        </w:rPr>
        <w:t>B</w:t>
      </w:r>
      <w:r w:rsidR="009144D4" w:rsidRPr="009144D4">
        <w:t>"</w:t>
      </w:r>
      <w:r w:rsidRPr="009144D4">
        <w:t xml:space="preserve">). This observation is important concerning performance measurements with respect to user specific metrics (such as of type </w:t>
      </w:r>
      <w:r w:rsidR="009144D4" w:rsidRPr="009144D4">
        <w:t>"</w:t>
      </w:r>
      <w:r w:rsidRPr="009144D4">
        <w:t>QoE</w:t>
      </w:r>
      <w:r w:rsidR="009144D4" w:rsidRPr="009144D4">
        <w:t>"</w:t>
      </w:r>
      <w:r w:rsidRPr="009144D4">
        <w:t>).</w:t>
      </w:r>
    </w:p>
    <w:p w:rsidR="002B1D35" w:rsidRPr="009144D4" w:rsidRDefault="0049280E" w:rsidP="002B1D35">
      <w:pPr>
        <w:pStyle w:val="Figure"/>
      </w:pPr>
      <w:r w:rsidRPr="009144D4">
        <w:object w:dxaOrig="11393" w:dyaOrig="8615">
          <v:shape id="_x0000_i1028" type="#_x0000_t75" style="width:480.75pt;height:363pt" o:ole="">
            <v:imagedata r:id="rId18" o:title=""/>
          </v:shape>
          <o:OLEObject Type="Embed" ProgID="Visio.Drawing.11" ShapeID="_x0000_i1028" DrawAspect="Content" ObjectID="_1444724598" r:id="rId19"/>
        </w:object>
      </w:r>
    </w:p>
    <w:p w:rsidR="002B1D35" w:rsidRPr="009144D4" w:rsidRDefault="00BD54CA" w:rsidP="00696146">
      <w:pPr>
        <w:pStyle w:val="FigureNotitle"/>
      </w:pPr>
      <w:bookmarkStart w:id="384" w:name="_Toc370838712"/>
      <w:r w:rsidRPr="009144D4">
        <w:t xml:space="preserve">Figure I.1 – Use case </w:t>
      </w:r>
      <w:r w:rsidR="002B1D35" w:rsidRPr="009144D4">
        <w:t>1: H.248 MG with connection model (RTP, non-RTP)</w:t>
      </w:r>
      <w:bookmarkEnd w:id="384"/>
    </w:p>
    <w:p w:rsidR="002B1D35" w:rsidRPr="009144D4" w:rsidRDefault="002B1D35" w:rsidP="002B1D35">
      <w:r w:rsidRPr="009144D4">
        <w:t xml:space="preserve">The measurement segment (i.e., IP network domain </w:t>
      </w:r>
      <w:r w:rsidRPr="009144D4">
        <w:rPr>
          <w:i/>
          <w:iCs/>
        </w:rPr>
        <w:t>X</w:t>
      </w:r>
      <w:r w:rsidRPr="009144D4">
        <w:rPr>
          <w:i/>
          <w:iCs/>
          <w:vertAlign w:val="subscript"/>
        </w:rPr>
        <w:t>d</w:t>
      </w:r>
      <w:r w:rsidRPr="009144D4">
        <w:t xml:space="preserve">) is bounded by UE </w:t>
      </w:r>
      <w:r w:rsidRPr="009144D4">
        <w:rPr>
          <w:i/>
          <w:iCs/>
        </w:rPr>
        <w:t>A</w:t>
      </w:r>
      <w:r w:rsidRPr="009144D4">
        <w:t xml:space="preserve"> and H.248 MG </w:t>
      </w:r>
      <w:r w:rsidRPr="009144D4">
        <w:rPr>
          <w:i/>
          <w:iCs/>
        </w:rPr>
        <w:t>N</w:t>
      </w:r>
      <w:r w:rsidRPr="009144D4">
        <w:rPr>
          <w:i/>
          <w:iCs/>
          <w:vertAlign w:val="subscript"/>
        </w:rPr>
        <w:t>k</w:t>
      </w:r>
      <w:r w:rsidRPr="009144D4">
        <w:t xml:space="preserve">. Measurements for RTP traffic are provided by the sink location, i.e., there are MPs at the TGW in A-to-B direction (1) and the UE </w:t>
      </w:r>
      <w:r w:rsidRPr="009144D4">
        <w:rPr>
          <w:i/>
          <w:iCs/>
        </w:rPr>
        <w:t>A</w:t>
      </w:r>
      <w:r w:rsidRPr="009144D4">
        <w:t xml:space="preserve"> in reverse direction (2).</w:t>
      </w:r>
    </w:p>
    <w:p w:rsidR="002B1D35" w:rsidRPr="009144D4" w:rsidRDefault="002B1D35" w:rsidP="002B1D35">
      <w:r w:rsidRPr="009144D4">
        <w:t xml:space="preserve">Observation I.1.a: </w:t>
      </w:r>
    </w:p>
    <w:p w:rsidR="002B1D35" w:rsidRPr="009144D4" w:rsidRDefault="002B1D35" w:rsidP="002B1D35">
      <w:pPr>
        <w:ind w:left="567"/>
      </w:pPr>
      <w:r w:rsidRPr="009144D4">
        <w:t xml:space="preserve">The set of supported performance metrics are different in the two MPs. The H.248 MG is limited to transport level metrics only. The MG should thus provide correspondent feedback (e.g., by an error code) to a MGC, which tries to enforce the measurement of application level metrics. </w:t>
      </w:r>
    </w:p>
    <w:p w:rsidR="002B1D35" w:rsidRPr="009144D4" w:rsidRDefault="002B1D35" w:rsidP="002B1D35">
      <w:r w:rsidRPr="009144D4">
        <w:t xml:space="preserve">The performance monitoring network is engineered in such a way, that the reporting of measurement results towards </w:t>
      </w:r>
      <w:r w:rsidR="000E4B30">
        <w:t xml:space="preserve">the </w:t>
      </w:r>
      <w:r w:rsidRPr="009144D4">
        <w:t>control plane is solely under responsibility of H.248 MGs (</w:t>
      </w:r>
      <w:r w:rsidR="009144D4" w:rsidRPr="009144D4">
        <w:t>"</w:t>
      </w:r>
      <w:r w:rsidRPr="009144D4">
        <w:t>and not of VoIP terminal equipment</w:t>
      </w:r>
      <w:r w:rsidR="009144D4" w:rsidRPr="009144D4">
        <w:t>"</w:t>
      </w:r>
      <w:r w:rsidRPr="009144D4">
        <w:t xml:space="preserve">). There </w:t>
      </w:r>
      <w:r w:rsidR="000E4B30">
        <w:t>is</w:t>
      </w:r>
      <w:r w:rsidR="000E4B30" w:rsidRPr="009144D4">
        <w:t xml:space="preserve"> </w:t>
      </w:r>
      <w:r w:rsidRPr="009144D4">
        <w:t>consequently</w:t>
      </w:r>
      <w:r w:rsidR="000E4B30">
        <w:t xml:space="preserve"> a</w:t>
      </w:r>
      <w:r w:rsidRPr="009144D4">
        <w:t xml:space="preserve"> H.248-based reporting point (RP</w:t>
      </w:r>
      <w:r w:rsidRPr="009144D4">
        <w:rPr>
          <w:vertAlign w:val="subscript"/>
        </w:rPr>
        <w:t>H.248</w:t>
      </w:r>
      <w:r w:rsidRPr="009144D4">
        <w:t xml:space="preserve">). UE </w:t>
      </w:r>
      <w:r w:rsidRPr="009144D4">
        <w:rPr>
          <w:i/>
          <w:iCs/>
        </w:rPr>
        <w:t>A</w:t>
      </w:r>
      <w:r w:rsidRPr="009144D4">
        <w:t xml:space="preserve"> therefore</w:t>
      </w:r>
      <w:r w:rsidR="000E4B30" w:rsidRPr="000E4B30">
        <w:t xml:space="preserve"> </w:t>
      </w:r>
      <w:r w:rsidR="000E4B30" w:rsidRPr="009144D4">
        <w:t>has</w:t>
      </w:r>
      <w:r w:rsidRPr="009144D4">
        <w:t xml:space="preserve"> to transfer the measurements of MP</w:t>
      </w:r>
      <w:r w:rsidRPr="009144D4">
        <w:rPr>
          <w:vertAlign w:val="subscript"/>
        </w:rPr>
        <w:t>T</w:t>
      </w:r>
      <w:r w:rsidRPr="009144D4">
        <w:t xml:space="preserve"> and MP</w:t>
      </w:r>
      <w:r w:rsidRPr="009144D4">
        <w:rPr>
          <w:vertAlign w:val="subscript"/>
        </w:rPr>
        <w:t>A</w:t>
      </w:r>
      <w:r w:rsidRPr="009144D4">
        <w:t xml:space="preserve"> via RTCP (</w:t>
      </w:r>
      <w:r w:rsidR="009144D4" w:rsidRPr="009144D4">
        <w:t>"</w:t>
      </w:r>
      <w:r w:rsidRPr="009144D4">
        <w:t>the RP</w:t>
      </w:r>
      <w:r w:rsidRPr="009144D4">
        <w:rPr>
          <w:vertAlign w:val="subscript"/>
        </w:rPr>
        <w:t>RTCP</w:t>
      </w:r>
      <w:r w:rsidRPr="009144D4">
        <w:t xml:space="preserve"> of UE </w:t>
      </w:r>
      <w:r w:rsidRPr="009144D4">
        <w:rPr>
          <w:i/>
          <w:iCs/>
        </w:rPr>
        <w:t>A</w:t>
      </w:r>
      <w:r w:rsidRPr="009144D4">
        <w:t xml:space="preserve"> </w:t>
      </w:r>
      <w:r w:rsidR="009144D4" w:rsidRPr="009144D4">
        <w:t>"</w:t>
      </w:r>
      <w:r w:rsidRPr="009144D4">
        <w:t>) back to the H.248 MG, which collects the data (via CP) and reports them typically at a later point in time (e.g., when the call is terminated) via RP</w:t>
      </w:r>
      <w:r w:rsidRPr="009144D4">
        <w:rPr>
          <w:vertAlign w:val="subscript"/>
        </w:rPr>
        <w:t>H.248</w:t>
      </w:r>
      <w:r w:rsidRPr="009144D4">
        <w:t xml:space="preserve"> as H.248 statistics.</w:t>
      </w:r>
    </w:p>
    <w:p w:rsidR="002B1D35" w:rsidRPr="009144D4" w:rsidRDefault="002B1D35" w:rsidP="002B1D35">
      <w:r w:rsidRPr="009144D4">
        <w:t xml:space="preserve">Observation I.1.b: </w:t>
      </w:r>
    </w:p>
    <w:p w:rsidR="002B1D35" w:rsidRPr="009144D4" w:rsidRDefault="00C773DB" w:rsidP="002B1D35">
      <w:pPr>
        <w:ind w:left="567"/>
      </w:pPr>
      <w:r w:rsidRPr="009144D4">
        <w:t>No</w:t>
      </w:r>
      <w:r w:rsidR="002B1D35" w:rsidRPr="009144D4">
        <w:t xml:space="preserve"> RP</w:t>
      </w:r>
      <w:r w:rsidR="002B1D35" w:rsidRPr="009144D4">
        <w:rPr>
          <w:vertAlign w:val="subscript"/>
        </w:rPr>
        <w:t>RTCP</w:t>
      </w:r>
      <w:r w:rsidR="002B1D35" w:rsidRPr="009144D4">
        <w:t xml:space="preserve"> support </w:t>
      </w:r>
      <w:r w:rsidRPr="009144D4">
        <w:t xml:space="preserve">is </w:t>
      </w:r>
      <w:r w:rsidR="002B1D35" w:rsidRPr="009144D4">
        <w:t xml:space="preserve">required by the H.248 MG because there is </w:t>
      </w:r>
      <w:r w:rsidRPr="009144D4">
        <w:t>no</w:t>
      </w:r>
      <w:r w:rsidR="002B1D35" w:rsidRPr="009144D4">
        <w:t xml:space="preserve"> usage of correspondent RTCP data by UE </w:t>
      </w:r>
      <w:r w:rsidR="002B1D35" w:rsidRPr="009144D4">
        <w:rPr>
          <w:i/>
          <w:iCs/>
        </w:rPr>
        <w:t>A</w:t>
      </w:r>
      <w:r w:rsidR="002B1D35" w:rsidRPr="009144D4">
        <w:t>.</w:t>
      </w:r>
    </w:p>
    <w:p w:rsidR="002B1D35" w:rsidRPr="009144D4" w:rsidRDefault="002B1D35" w:rsidP="002B1D35">
      <w:r w:rsidRPr="009144D4">
        <w:t>It may be further recalled again that circuit-oriented UEs (like PSTN or ISDN terminals) do not support the generation of measurements for user plane traffic and their reporting (</w:t>
      </w:r>
      <w:r w:rsidR="009144D4" w:rsidRPr="009144D4">
        <w:t>"</w:t>
      </w:r>
      <w:r w:rsidRPr="009144D4">
        <w:t xml:space="preserve">hence, there is </w:t>
      </w:r>
      <w:r w:rsidR="00FE71E9" w:rsidRPr="009144D4">
        <w:t>no</w:t>
      </w:r>
      <w:r w:rsidRPr="009144D4">
        <w:t xml:space="preserve"> MP and RP provided by UE </w:t>
      </w:r>
      <w:r w:rsidRPr="009144D4">
        <w:rPr>
          <w:i/>
          <w:iCs/>
        </w:rPr>
        <w:t>B</w:t>
      </w:r>
      <w:r w:rsidRPr="009144D4">
        <w:t xml:space="preserve"> in Figure I.1</w:t>
      </w:r>
      <w:r w:rsidR="009144D4" w:rsidRPr="009144D4">
        <w:t>"</w:t>
      </w:r>
      <w:r w:rsidRPr="009144D4">
        <w:t>).</w:t>
      </w:r>
    </w:p>
    <w:p w:rsidR="002B1D35" w:rsidRPr="009144D4" w:rsidRDefault="00BD54CA" w:rsidP="00BD54CA">
      <w:pPr>
        <w:pStyle w:val="Heading2"/>
      </w:pPr>
      <w:bookmarkStart w:id="385" w:name="_Toc323893740"/>
      <w:bookmarkStart w:id="386" w:name="_Toc340158275"/>
      <w:bookmarkStart w:id="387" w:name="_Toc370838678"/>
      <w:r w:rsidRPr="009144D4">
        <w:t>I.3</w:t>
      </w:r>
      <w:r w:rsidRPr="009144D4">
        <w:tab/>
        <w:t xml:space="preserve">Use case </w:t>
      </w:r>
      <w:r w:rsidR="002B1D35" w:rsidRPr="009144D4">
        <w:t>2: IP-IP H.248 MG and remote SIP UE – Single control plane RP, by MG</w:t>
      </w:r>
      <w:bookmarkEnd w:id="385"/>
      <w:bookmarkEnd w:id="386"/>
      <w:bookmarkEnd w:id="387"/>
    </w:p>
    <w:p w:rsidR="002B1D35" w:rsidRPr="009144D4" w:rsidRDefault="002B1D35" w:rsidP="002B1D35">
      <w:r w:rsidRPr="009144D4">
        <w:t>The end-to-end media/bearer path is now continuously RTP based (Figure I.2). The H.248 MG provides the role of a so called border gateway (BGW), characterized by an H.248 (IP, IP) connection model.</w:t>
      </w:r>
    </w:p>
    <w:p w:rsidR="002B1D35" w:rsidRPr="009144D4" w:rsidRDefault="0049280E" w:rsidP="002B1D35">
      <w:pPr>
        <w:pStyle w:val="Figure"/>
      </w:pPr>
      <w:r w:rsidRPr="009144D4">
        <w:object w:dxaOrig="11393" w:dyaOrig="9579">
          <v:shape id="_x0000_i1029" type="#_x0000_t75" style="width:480.75pt;height:407.25pt" o:ole="">
            <v:imagedata r:id="rId20" o:title=""/>
          </v:shape>
          <o:OLEObject Type="Embed" ProgID="Visio.Drawing.11" ShapeID="_x0000_i1029" DrawAspect="Content" ObjectID="_1444724599" r:id="rId21"/>
        </w:object>
      </w:r>
    </w:p>
    <w:p w:rsidR="002B1D35" w:rsidRPr="009144D4" w:rsidRDefault="00BD54CA" w:rsidP="00696146">
      <w:pPr>
        <w:pStyle w:val="FigureNotitle"/>
      </w:pPr>
      <w:bookmarkStart w:id="388" w:name="_Toc370838713"/>
      <w:r w:rsidRPr="009144D4">
        <w:t xml:space="preserve">Figure I.2 – Use case </w:t>
      </w:r>
      <w:r w:rsidR="002B1D35" w:rsidRPr="009144D4">
        <w:t>2: IP-IP H.248 MG and remote SIP UE – Single control plane RP, by MG</w:t>
      </w:r>
      <w:bookmarkEnd w:id="388"/>
    </w:p>
    <w:p w:rsidR="002B1D35" w:rsidRPr="009144D4" w:rsidRDefault="002B1D35" w:rsidP="002B1D35">
      <w:r w:rsidRPr="009144D4">
        <w:t xml:space="preserve">Observation I.2.a: </w:t>
      </w:r>
    </w:p>
    <w:p w:rsidR="002B1D35" w:rsidRPr="009144D4" w:rsidRDefault="002B1D35" w:rsidP="002B1D35">
      <w:pPr>
        <w:ind w:left="567"/>
      </w:pPr>
      <w:r w:rsidRPr="009144D4">
        <w:t xml:space="preserve">There is a single H.248 connection model (IP, IP), but a variety of different </w:t>
      </w:r>
      <w:r w:rsidR="00FE71E9" w:rsidRPr="009144D4">
        <w:t xml:space="preserve">possible </w:t>
      </w:r>
      <w:r w:rsidRPr="009144D4">
        <w:rPr>
          <w:i/>
          <w:iCs/>
        </w:rPr>
        <w:t>RTP topologies</w:t>
      </w:r>
      <w:r w:rsidRPr="009144D4">
        <w:t xml:space="preserve"> concerning the interconnection of RTP traffic between UEs </w:t>
      </w:r>
      <w:r w:rsidRPr="009144D4">
        <w:rPr>
          <w:i/>
          <w:iCs/>
        </w:rPr>
        <w:t>A</w:t>
      </w:r>
      <w:r w:rsidRPr="009144D4">
        <w:t xml:space="preserve"> and </w:t>
      </w:r>
      <w:r w:rsidRPr="009144D4">
        <w:rPr>
          <w:i/>
          <w:iCs/>
        </w:rPr>
        <w:t>B</w:t>
      </w:r>
      <w:r w:rsidRPr="009144D4">
        <w:t xml:space="preserve"> (see [</w:t>
      </w:r>
      <w:r w:rsidR="000E4B30">
        <w:t>b-</w:t>
      </w:r>
      <w:r w:rsidRPr="009144D4">
        <w:t>ITU-T H.248.</w:t>
      </w:r>
      <w:r w:rsidR="000E4B30">
        <w:t>88</w:t>
      </w:r>
      <w:r w:rsidRPr="009144D4">
        <w:t>]). The various RTP modes of operations as assigned to the BGW may impact measurements, filtering and/or reporting capabilities.</w:t>
      </w:r>
    </w:p>
    <w:p w:rsidR="002B1D35" w:rsidRPr="009144D4" w:rsidRDefault="002B1D35" w:rsidP="002B1D35">
      <w:r w:rsidRPr="009144D4">
        <w:t xml:space="preserve">The evaluation of RTP topology dependencies </w:t>
      </w:r>
      <w:r w:rsidR="00FE71E9" w:rsidRPr="009144D4">
        <w:t>is</w:t>
      </w:r>
      <w:r w:rsidRPr="009144D4">
        <w:t xml:space="preserve"> out of scope of this example. The H.248 MG provides MPs in A-to-B (1) and B-to-A (2.1) direction. The two MPs in B-to-A direction, (2.1) and (2.2) are necessary in order to estimate the impact of incoming RTP traffic from domain </w:t>
      </w:r>
      <w:r w:rsidRPr="009144D4">
        <w:rPr>
          <w:i/>
          <w:iCs/>
        </w:rPr>
        <w:t>X</w:t>
      </w:r>
      <w:r w:rsidRPr="009144D4">
        <w:rPr>
          <w:i/>
          <w:iCs/>
          <w:vertAlign w:val="subscript"/>
        </w:rPr>
        <w:t>d+1</w:t>
      </w:r>
      <w:r w:rsidRPr="009144D4">
        <w:t xml:space="preserve"> on domain </w:t>
      </w:r>
      <w:r w:rsidRPr="009144D4">
        <w:rPr>
          <w:i/>
          <w:iCs/>
        </w:rPr>
        <w:t>X</w:t>
      </w:r>
      <w:r w:rsidRPr="009144D4">
        <w:rPr>
          <w:i/>
          <w:iCs/>
          <w:vertAlign w:val="subscript"/>
        </w:rPr>
        <w:t>d</w:t>
      </w:r>
      <w:r w:rsidRPr="009144D4">
        <w:t>.</w:t>
      </w:r>
    </w:p>
    <w:p w:rsidR="002B1D35" w:rsidRPr="009144D4" w:rsidRDefault="002B1D35" w:rsidP="002B1D35">
      <w:r w:rsidRPr="009144D4">
        <w:t xml:space="preserve">Observation I.2.b: </w:t>
      </w:r>
    </w:p>
    <w:p w:rsidR="002B1D35" w:rsidRPr="009144D4" w:rsidRDefault="002B1D35" w:rsidP="002B1D35">
      <w:pPr>
        <w:ind w:left="567"/>
      </w:pPr>
      <w:r w:rsidRPr="009144D4">
        <w:t xml:space="preserve">The number of MPs in a unidirectional traffic path may differ between the two traffic directions, from </w:t>
      </w:r>
      <w:r w:rsidR="000E4B30">
        <w:t xml:space="preserve">the </w:t>
      </w:r>
      <w:r w:rsidRPr="009144D4">
        <w:t>perspective of a particular network operator</w:t>
      </w:r>
      <w:r w:rsidR="000E4B30">
        <w:t xml:space="preserve"> and</w:t>
      </w:r>
      <w:r w:rsidRPr="009144D4">
        <w:t xml:space="preserve"> from </w:t>
      </w:r>
      <w:r w:rsidR="000E4B30">
        <w:t xml:space="preserve">the </w:t>
      </w:r>
      <w:r w:rsidRPr="009144D4">
        <w:t>perspective of the MG location in the end-to-end RTP path.</w:t>
      </w:r>
    </w:p>
    <w:p w:rsidR="002B1D35" w:rsidRPr="009144D4" w:rsidRDefault="002B1D35" w:rsidP="002B1D35">
      <w:r w:rsidRPr="009144D4">
        <w:t xml:space="preserve">The reporting framework, - in user and control plane -, is identical </w:t>
      </w:r>
      <w:r w:rsidR="000E4B30">
        <w:t>to</w:t>
      </w:r>
      <w:r w:rsidR="000E4B30" w:rsidRPr="009144D4">
        <w:t xml:space="preserve"> </w:t>
      </w:r>
      <w:r w:rsidRPr="009144D4">
        <w:t>in use case #1.</w:t>
      </w:r>
    </w:p>
    <w:p w:rsidR="002B1D35" w:rsidRPr="009144D4" w:rsidRDefault="002B1D35" w:rsidP="002B1D35">
      <w:r w:rsidRPr="009144D4">
        <w:t>Additional filtering capabilities:</w:t>
      </w:r>
    </w:p>
    <w:p w:rsidR="002B1D35" w:rsidRPr="009144D4" w:rsidRDefault="002B1D35" w:rsidP="00D57641">
      <w:pPr>
        <w:numPr>
          <w:ilvl w:val="0"/>
          <w:numId w:val="16"/>
        </w:numPr>
        <w:ind w:left="567" w:hanging="567"/>
      </w:pPr>
      <w:r w:rsidRPr="009144D4">
        <w:t xml:space="preserve">Network operator </w:t>
      </w:r>
      <w:r w:rsidRPr="009144D4">
        <w:rPr>
          <w:i/>
          <w:iCs/>
        </w:rPr>
        <w:t>X</w:t>
      </w:r>
      <w:r w:rsidRPr="009144D4">
        <w:rPr>
          <w:i/>
          <w:iCs/>
          <w:vertAlign w:val="subscript"/>
        </w:rPr>
        <w:t>d</w:t>
      </w:r>
      <w:r w:rsidRPr="009144D4">
        <w:t xml:space="preserve"> wants to avoid the distribution of RTCP transferred measurement data outside his network. There is thus a FP in A-to-B direction located at the MG (5).</w:t>
      </w:r>
    </w:p>
    <w:p w:rsidR="002B1D35" w:rsidRPr="009144D4" w:rsidRDefault="002B1D35" w:rsidP="00D57641">
      <w:pPr>
        <w:numPr>
          <w:ilvl w:val="0"/>
          <w:numId w:val="16"/>
        </w:numPr>
        <w:ind w:left="567" w:hanging="567"/>
      </w:pPr>
      <w:r w:rsidRPr="009144D4">
        <w:t xml:space="preserve">There </w:t>
      </w:r>
      <w:r w:rsidR="00FE71E9" w:rsidRPr="009144D4">
        <w:t xml:space="preserve">may </w:t>
      </w:r>
      <w:r w:rsidRPr="009144D4">
        <w:t xml:space="preserve">be incoming RTCP reports from peering partner </w:t>
      </w:r>
      <w:r w:rsidRPr="009144D4">
        <w:rPr>
          <w:i/>
          <w:iCs/>
        </w:rPr>
        <w:t>X</w:t>
      </w:r>
      <w:r w:rsidRPr="009144D4">
        <w:rPr>
          <w:i/>
          <w:iCs/>
          <w:vertAlign w:val="subscript"/>
        </w:rPr>
        <w:t>d+1</w:t>
      </w:r>
      <w:r w:rsidRPr="009144D4">
        <w:t xml:space="preserve">, which could be filtered by the MG (6). Multiple filtering options might be imaginable: e.g., transparent forwarding, blocking of entire RTCP reports or early selected deletion of unwanted measurement data. </w:t>
      </w:r>
    </w:p>
    <w:p w:rsidR="002B1D35" w:rsidRPr="009144D4" w:rsidRDefault="002B1D35" w:rsidP="002B1D35">
      <w:r w:rsidRPr="009144D4">
        <w:t xml:space="preserve">There are many </w:t>
      </w:r>
      <w:r w:rsidR="00FE71E9" w:rsidRPr="009144D4">
        <w:t xml:space="preserve">conceivable </w:t>
      </w:r>
      <w:r w:rsidRPr="009144D4">
        <w:t>variations of this use case. E.g., FP (6) could be augmented or replaced by a CP and RP</w:t>
      </w:r>
      <w:r w:rsidRPr="009144D4">
        <w:rPr>
          <w:vertAlign w:val="subscript"/>
        </w:rPr>
        <w:t>H.248</w:t>
      </w:r>
      <w:r w:rsidRPr="009144D4">
        <w:t xml:space="preserve">, e.g. in order to capture all incoming RTCP data already at the border of domain </w:t>
      </w:r>
      <w:r w:rsidRPr="009144D4">
        <w:rPr>
          <w:i/>
          <w:iCs/>
        </w:rPr>
        <w:t>X</w:t>
      </w:r>
      <w:r w:rsidRPr="009144D4">
        <w:rPr>
          <w:i/>
          <w:iCs/>
          <w:vertAlign w:val="subscript"/>
        </w:rPr>
        <w:t>d</w:t>
      </w:r>
      <w:r w:rsidRPr="009144D4">
        <w:t xml:space="preserve">.   </w:t>
      </w:r>
    </w:p>
    <w:p w:rsidR="002B1D35" w:rsidRPr="009144D4" w:rsidRDefault="00BD54CA" w:rsidP="00BD54CA">
      <w:pPr>
        <w:pStyle w:val="Heading2"/>
      </w:pPr>
      <w:bookmarkStart w:id="389" w:name="_Toc323893741"/>
      <w:bookmarkStart w:id="390" w:name="_Toc340158276"/>
      <w:bookmarkStart w:id="391" w:name="_Toc370838679"/>
      <w:r w:rsidRPr="009144D4">
        <w:t>I.4</w:t>
      </w:r>
      <w:r w:rsidRPr="009144D4">
        <w:tab/>
        <w:t xml:space="preserve">Use case </w:t>
      </w:r>
      <w:r w:rsidR="002B1D35" w:rsidRPr="009144D4">
        <w:t>3: IP-IP H.248 MG and remote SIP UE – Single control plane RP, by UE</w:t>
      </w:r>
      <w:bookmarkEnd w:id="389"/>
      <w:bookmarkEnd w:id="390"/>
      <w:bookmarkEnd w:id="391"/>
    </w:p>
    <w:p w:rsidR="002B1D35" w:rsidRPr="009144D4" w:rsidRDefault="002B1D35" w:rsidP="002B1D35">
      <w:r w:rsidRPr="009144D4">
        <w:t xml:space="preserve">The network configuration in this example is identical </w:t>
      </w:r>
      <w:r w:rsidR="00FE71E9" w:rsidRPr="009144D4">
        <w:t>to the</w:t>
      </w:r>
      <w:r w:rsidRPr="009144D4">
        <w:t xml:space="preserve"> previous use case #2, however, the control plane reporting points are removed from the H.248 MGs towards the SIP-based UEs. This is a feasible network option when there are other control plane protocols with adequate reporting capabilities (Note: SIP is such an example, which provides at least initial support, but not </w:t>
      </w:r>
      <w:r w:rsidR="00FE71E9" w:rsidRPr="009144D4">
        <w:t xml:space="preserve">as </w:t>
      </w:r>
      <w:r w:rsidRPr="009144D4">
        <w:t>complete and powerful capabilities in comparison to H.248).</w:t>
      </w:r>
    </w:p>
    <w:p w:rsidR="002B1D35" w:rsidRPr="009144D4" w:rsidRDefault="0049280E" w:rsidP="002B1D35">
      <w:pPr>
        <w:pStyle w:val="Figure"/>
      </w:pPr>
      <w:r w:rsidRPr="009144D4">
        <w:object w:dxaOrig="11393" w:dyaOrig="10826">
          <v:shape id="_x0000_i1030" type="#_x0000_t75" style="width:480.75pt;height:456.75pt" o:ole="">
            <v:imagedata r:id="rId22" o:title=""/>
          </v:shape>
          <o:OLEObject Type="Embed" ProgID="Visio.Drawing.11" ShapeID="_x0000_i1030" DrawAspect="Content" ObjectID="_1444724600" r:id="rId23"/>
        </w:object>
      </w:r>
    </w:p>
    <w:p w:rsidR="002B1D35" w:rsidRPr="009144D4" w:rsidRDefault="00BD54CA" w:rsidP="00696146">
      <w:pPr>
        <w:pStyle w:val="FigureNotitle"/>
      </w:pPr>
      <w:bookmarkStart w:id="392" w:name="_Toc370838714"/>
      <w:r w:rsidRPr="009144D4">
        <w:t xml:space="preserve">Figure I.3 – Use case </w:t>
      </w:r>
      <w:r w:rsidR="002B1D35" w:rsidRPr="009144D4">
        <w:t>3: IP-IP H.248 MG and remote SIP UE – Single control plane RP, by UE</w:t>
      </w:r>
      <w:bookmarkEnd w:id="392"/>
    </w:p>
    <w:p w:rsidR="002B1D35" w:rsidRPr="009144D4" w:rsidRDefault="002B1D35" w:rsidP="002B1D35">
      <w:r w:rsidRPr="009144D4">
        <w:t xml:space="preserve">Observation I.3.a: </w:t>
      </w:r>
    </w:p>
    <w:p w:rsidR="002B1D35" w:rsidRPr="009144D4" w:rsidRDefault="002B1D35" w:rsidP="002B1D35">
      <w:pPr>
        <w:ind w:left="567"/>
      </w:pPr>
      <w:r w:rsidRPr="009144D4">
        <w:t>The two control plane reporting concepts, - network centralized RPs located in H.248 MGs (use case #1 and #2) versus terminal-distributed RPs as provided e.g. by SIP UEs -, are not mutual exclusive design alternatives. There are pros and cons (such as cost factors, protocol support, implementation status, etc.) behind each network engineering and operation approach; their evaluation is out of scope of this Recommendation.</w:t>
      </w:r>
    </w:p>
    <w:p w:rsidR="002B1D35" w:rsidRPr="009144D4" w:rsidRDefault="002B1D35" w:rsidP="002B1D35">
      <w:r w:rsidRPr="009144D4">
        <w:t>The H.248 MG is now requested to support RTCP-based reporting, see RP</w:t>
      </w:r>
      <w:r w:rsidRPr="009144D4">
        <w:rPr>
          <w:vertAlign w:val="subscript"/>
        </w:rPr>
        <w:t>RTCP</w:t>
      </w:r>
      <w:r w:rsidRPr="009144D4">
        <w:t xml:space="preserve"> (3.1) and (3.2). The SIP UE </w:t>
      </w:r>
      <w:r w:rsidR="00FE71E9" w:rsidRPr="009144D4">
        <w:t>collects the</w:t>
      </w:r>
      <w:r w:rsidRPr="009144D4">
        <w:t xml:space="preserve"> data and provides SIP-based reporting (together with the UE-local measurements (2.2)).</w:t>
      </w:r>
    </w:p>
    <w:p w:rsidR="002B1D35" w:rsidRPr="009144D4" w:rsidRDefault="00FE71E9" w:rsidP="002B1D35">
      <w:r w:rsidRPr="009144D4">
        <w:t xml:space="preserve">No H.248 Statistics are requested </w:t>
      </w:r>
      <w:r w:rsidR="000E4B30">
        <w:t>from</w:t>
      </w:r>
      <w:r w:rsidR="000E4B30" w:rsidRPr="009144D4">
        <w:t xml:space="preserve"> </w:t>
      </w:r>
      <w:r w:rsidRPr="009144D4">
        <w:t xml:space="preserve">the </w:t>
      </w:r>
      <w:r w:rsidR="002B1D35" w:rsidRPr="009144D4">
        <w:t>H.248 MG; the RP</w:t>
      </w:r>
      <w:r w:rsidR="002B1D35" w:rsidRPr="009144D4">
        <w:rPr>
          <w:vertAlign w:val="subscript"/>
        </w:rPr>
        <w:t>H.248</w:t>
      </w:r>
      <w:r w:rsidR="002B1D35" w:rsidRPr="009144D4">
        <w:t xml:space="preserve"> is hence lacking in this example. </w:t>
      </w:r>
    </w:p>
    <w:p w:rsidR="002B1D35" w:rsidRPr="009144D4" w:rsidRDefault="002B1D35" w:rsidP="002B1D35">
      <w:r w:rsidRPr="009144D4">
        <w:t>Additional filtering capabilities:</w:t>
      </w:r>
    </w:p>
    <w:p w:rsidR="002B1D35" w:rsidRPr="009144D4" w:rsidRDefault="002B1D35" w:rsidP="00D57641">
      <w:pPr>
        <w:numPr>
          <w:ilvl w:val="0"/>
          <w:numId w:val="4"/>
        </w:numPr>
        <w:ind w:left="567" w:hanging="567"/>
      </w:pPr>
      <w:r w:rsidRPr="009144D4">
        <w:t>Any FP in egress direction is not required (5), because the SIP UEs could already suppress the distribution of RTCP measurement reports.</w:t>
      </w:r>
    </w:p>
    <w:p w:rsidR="002B1D35" w:rsidRPr="009144D4" w:rsidRDefault="002B1D35" w:rsidP="00D57641">
      <w:pPr>
        <w:numPr>
          <w:ilvl w:val="0"/>
          <w:numId w:val="4"/>
        </w:numPr>
        <w:ind w:left="567" w:hanging="567"/>
      </w:pPr>
      <w:r w:rsidRPr="009144D4">
        <w:t xml:space="preserve">The ingress situation is similar as in previous use case #3. </w:t>
      </w:r>
    </w:p>
    <w:p w:rsidR="002B1D35" w:rsidRPr="009144D4" w:rsidRDefault="00BD54CA" w:rsidP="00BD54CA">
      <w:pPr>
        <w:pStyle w:val="Heading2"/>
      </w:pPr>
      <w:bookmarkStart w:id="393" w:name="_Toc323893742"/>
      <w:bookmarkStart w:id="394" w:name="_Toc340158277"/>
      <w:bookmarkStart w:id="395" w:name="_Toc370838680"/>
      <w:r w:rsidRPr="009144D4">
        <w:t>I.5</w:t>
      </w:r>
      <w:r w:rsidRPr="009144D4">
        <w:tab/>
        <w:t xml:space="preserve">Use case </w:t>
      </w:r>
      <w:r w:rsidR="002B1D35" w:rsidRPr="009144D4">
        <w:t>4: IP-IP H.248 MG and remote SIP UE – Single location of MPs (</w:t>
      </w:r>
      <w:r w:rsidR="009144D4" w:rsidRPr="009144D4">
        <w:t>"</w:t>
      </w:r>
      <w:r w:rsidR="002B1D35" w:rsidRPr="009144D4">
        <w:t>LP by MG</w:t>
      </w:r>
      <w:r w:rsidR="009144D4" w:rsidRPr="009144D4">
        <w:t>"</w:t>
      </w:r>
      <w:r w:rsidR="002B1D35" w:rsidRPr="009144D4">
        <w:t>)</w:t>
      </w:r>
      <w:bookmarkEnd w:id="393"/>
      <w:bookmarkEnd w:id="394"/>
      <w:bookmarkEnd w:id="395"/>
    </w:p>
    <w:p w:rsidR="002B1D35" w:rsidRPr="009144D4" w:rsidRDefault="002B1D35" w:rsidP="002B1D35">
      <w:r w:rsidRPr="009144D4">
        <w:t xml:space="preserve">The MP is normally at the same location as the projected observation point (as in previous examples). However, the MP could be geographically relocated from the observation point in case of an available transport means for transferring the concerned traffic data from the observation point to a remote location. </w:t>
      </w:r>
      <w:r w:rsidR="009144D4" w:rsidRPr="009144D4">
        <w:t>"</w:t>
      </w:r>
      <w:r w:rsidRPr="009144D4">
        <w:t>Loopbacking</w:t>
      </w:r>
      <w:r w:rsidR="009144D4" w:rsidRPr="009144D4">
        <w:t>"</w:t>
      </w:r>
      <w:r w:rsidRPr="009144D4">
        <w:t xml:space="preserve"> is such a capability: the traffic is redirected at the loopback point (LP) in </w:t>
      </w:r>
      <w:r w:rsidR="00FE71E9" w:rsidRPr="009144D4">
        <w:t xml:space="preserve">the </w:t>
      </w:r>
      <w:r w:rsidRPr="009144D4">
        <w:t xml:space="preserve">reverse direction. </w:t>
      </w:r>
    </w:p>
    <w:p w:rsidR="002B1D35" w:rsidRPr="009144D4" w:rsidRDefault="002B1D35" w:rsidP="002B1D35">
      <w:r w:rsidRPr="009144D4">
        <w:t xml:space="preserve">Observation I.4.a: </w:t>
      </w:r>
    </w:p>
    <w:p w:rsidR="002B1D35" w:rsidRPr="009144D4" w:rsidRDefault="002B1D35" w:rsidP="002B1D35">
      <w:pPr>
        <w:ind w:left="567"/>
      </w:pPr>
      <w:r w:rsidRPr="009144D4">
        <w:t xml:space="preserve">Loopbacking permits the geographical relocation of the MP, </w:t>
      </w:r>
      <w:r w:rsidR="009144D4" w:rsidRPr="009144D4">
        <w:t>"</w:t>
      </w:r>
      <w:r w:rsidRPr="009144D4">
        <w:t>anywhere</w:t>
      </w:r>
      <w:r w:rsidR="009144D4" w:rsidRPr="009144D4">
        <w:t>"</w:t>
      </w:r>
      <w:r w:rsidRPr="009144D4">
        <w:t xml:space="preserve"> in the </w:t>
      </w:r>
      <w:r w:rsidR="009144D4" w:rsidRPr="009144D4">
        <w:t>"</w:t>
      </w:r>
      <w:r w:rsidRPr="009144D4">
        <w:t>loopback path</w:t>
      </w:r>
      <w:r w:rsidR="009144D4" w:rsidRPr="009144D4">
        <w:t>"</w:t>
      </w:r>
      <w:r w:rsidRPr="009144D4">
        <w:t>. It may be noted that the relocated MP do</w:t>
      </w:r>
      <w:r w:rsidR="00FE71E9" w:rsidRPr="009144D4">
        <w:t>es</w:t>
      </w:r>
      <w:r w:rsidRPr="009144D4">
        <w:t>n</w:t>
      </w:r>
      <w:r w:rsidR="009144D4" w:rsidRPr="009144D4">
        <w:t>'</w:t>
      </w:r>
      <w:r w:rsidRPr="009144D4">
        <w:t xml:space="preserve">t have to be at the location of the originating point (OP); it may </w:t>
      </w:r>
      <w:r w:rsidR="00FE71E9" w:rsidRPr="009144D4">
        <w:t xml:space="preserve">also </w:t>
      </w:r>
      <w:r w:rsidRPr="009144D4">
        <w:t xml:space="preserve">be in between the </w:t>
      </w:r>
      <w:r w:rsidR="00FE71E9" w:rsidRPr="009144D4">
        <w:t xml:space="preserve">LP and OP </w:t>
      </w:r>
      <w:r w:rsidRPr="009144D4">
        <w:t>section</w:t>
      </w:r>
      <w:r w:rsidR="00FE71E9" w:rsidRPr="009144D4">
        <w:t>.</w:t>
      </w:r>
    </w:p>
    <w:p w:rsidR="002B1D35" w:rsidRPr="009144D4" w:rsidRDefault="002B1D35" w:rsidP="002B1D35">
      <w:r w:rsidRPr="009144D4">
        <w:t>[</w:t>
      </w:r>
      <w:r w:rsidR="00C51ED8" w:rsidRPr="009144D4">
        <w:t>b-</w:t>
      </w:r>
      <w:r w:rsidRPr="009144D4">
        <w:t xml:space="preserve">IETF </w:t>
      </w:r>
      <w:r w:rsidR="00FE4164">
        <w:t>RFC </w:t>
      </w:r>
      <w:r w:rsidR="00C51ED8" w:rsidRPr="00080137">
        <w:t>6849</w:t>
      </w:r>
      <w:r w:rsidRPr="009144D4">
        <w:t xml:space="preserve">] defines a </w:t>
      </w:r>
      <w:r w:rsidR="009144D4" w:rsidRPr="009144D4">
        <w:t>"</w:t>
      </w:r>
      <w:r w:rsidRPr="009144D4">
        <w:t>media loopback</w:t>
      </w:r>
      <w:r w:rsidR="009144D4" w:rsidRPr="009144D4">
        <w:t>"</w:t>
      </w:r>
      <w:r w:rsidRPr="009144D4">
        <w:t xml:space="preserve"> capability, which could be supported by H.248 entities (see [ITU-T H.248.</w:t>
      </w:r>
      <w:r w:rsidR="00C51ED8" w:rsidRPr="009144D4">
        <w:t>85</w:t>
      </w:r>
      <w:r w:rsidRPr="009144D4">
        <w:t xml:space="preserve">]). The notion of </w:t>
      </w:r>
      <w:r w:rsidR="009144D4" w:rsidRPr="009144D4">
        <w:t>"</w:t>
      </w:r>
      <w:r w:rsidRPr="009144D4">
        <w:t>media</w:t>
      </w:r>
      <w:r w:rsidR="009144D4" w:rsidRPr="009144D4">
        <w:t>"</w:t>
      </w:r>
      <w:r w:rsidRPr="009144D4">
        <w:t xml:space="preserve"> is primarily related to all kind</w:t>
      </w:r>
      <w:r w:rsidR="000E4B30">
        <w:t>s</w:t>
      </w:r>
      <w:r w:rsidRPr="009144D4">
        <w:t xml:space="preserve"> of application data carried via RTP. Figure I.4 depicts a use case with an enabled </w:t>
      </w:r>
      <w:r w:rsidR="009144D4" w:rsidRPr="009144D4">
        <w:t>"</w:t>
      </w:r>
      <w:r w:rsidRPr="009144D4">
        <w:t>media loopback</w:t>
      </w:r>
      <w:r w:rsidR="009144D4" w:rsidRPr="009144D4">
        <w:t>"</w:t>
      </w:r>
      <w:r w:rsidRPr="009144D4">
        <w:t xml:space="preserve"> at the H.248 BGW. </w:t>
      </w:r>
    </w:p>
    <w:p w:rsidR="002B1D35" w:rsidRPr="009144D4" w:rsidRDefault="002B1D35" w:rsidP="002B1D35"/>
    <w:p w:rsidR="002B1D35" w:rsidRPr="009144D4" w:rsidRDefault="0049280E" w:rsidP="002B1D35">
      <w:pPr>
        <w:pStyle w:val="Figure"/>
      </w:pPr>
      <w:r w:rsidRPr="009144D4">
        <w:object w:dxaOrig="11393" w:dyaOrig="10713">
          <v:shape id="_x0000_i1031" type="#_x0000_t75" style="width:480.75pt;height:455.25pt" o:ole="">
            <v:imagedata r:id="rId24" o:title=""/>
          </v:shape>
          <o:OLEObject Type="Embed" ProgID="Visio.Drawing.11" ShapeID="_x0000_i1031" DrawAspect="Content" ObjectID="_1444724601" r:id="rId25"/>
        </w:object>
      </w:r>
    </w:p>
    <w:p w:rsidR="002B1D35" w:rsidRPr="009144D4" w:rsidRDefault="00BD54CA" w:rsidP="00696146">
      <w:pPr>
        <w:pStyle w:val="FigureNotitle"/>
      </w:pPr>
      <w:bookmarkStart w:id="396" w:name="_Toc370838715"/>
      <w:r w:rsidRPr="009144D4">
        <w:t xml:space="preserve">Figure I.4 – Use case </w:t>
      </w:r>
      <w:r w:rsidR="002B1D35" w:rsidRPr="009144D4">
        <w:t xml:space="preserve">4: IP-IP H.248 MG and remote SIP UE – Single location of MPs </w:t>
      </w:r>
      <w:r w:rsidR="002B1D35" w:rsidRPr="009144D4">
        <w:br/>
        <w:t>(</w:t>
      </w:r>
      <w:r w:rsidR="009144D4" w:rsidRPr="009144D4">
        <w:t>"</w:t>
      </w:r>
      <w:r w:rsidR="002B1D35" w:rsidRPr="009144D4">
        <w:t>LP by MG</w:t>
      </w:r>
      <w:r w:rsidR="009144D4" w:rsidRPr="009144D4">
        <w:t>"</w:t>
      </w:r>
      <w:r w:rsidR="002B1D35" w:rsidRPr="009144D4">
        <w:t>)</w:t>
      </w:r>
      <w:bookmarkEnd w:id="396"/>
    </w:p>
    <w:p w:rsidR="002B1D35" w:rsidRPr="009144D4" w:rsidRDefault="002B1D35" w:rsidP="002B1D35">
      <w:r w:rsidRPr="009144D4">
        <w:t xml:space="preserve">The H.248 BGW provides a loopback point (LP) for RTP traffic originating from UE </w:t>
      </w:r>
      <w:r w:rsidRPr="009144D4">
        <w:rPr>
          <w:i/>
          <w:iCs/>
        </w:rPr>
        <w:t>A</w:t>
      </w:r>
      <w:r w:rsidRPr="009144D4">
        <w:t xml:space="preserve">. The IETF </w:t>
      </w:r>
      <w:r w:rsidR="009144D4" w:rsidRPr="009144D4">
        <w:t>"</w:t>
      </w:r>
      <w:r w:rsidRPr="009144D4">
        <w:t>loopback source</w:t>
      </w:r>
      <w:r w:rsidR="009144D4" w:rsidRPr="009144D4">
        <w:t>"</w:t>
      </w:r>
      <w:r w:rsidRPr="009144D4">
        <w:t xml:space="preserve"> and </w:t>
      </w:r>
      <w:r w:rsidR="009144D4" w:rsidRPr="009144D4">
        <w:t>"</w:t>
      </w:r>
      <w:r w:rsidRPr="009144D4">
        <w:t>loopback mirror</w:t>
      </w:r>
      <w:r w:rsidR="009144D4" w:rsidRPr="009144D4">
        <w:t>"</w:t>
      </w:r>
      <w:r w:rsidRPr="009144D4">
        <w:t xml:space="preserve"> roles are assigned to UE </w:t>
      </w:r>
      <w:r w:rsidRPr="009144D4">
        <w:rPr>
          <w:i/>
          <w:iCs/>
        </w:rPr>
        <w:t>A</w:t>
      </w:r>
      <w:r w:rsidRPr="009144D4">
        <w:t xml:space="preserve"> and BGW respectively in this example. The motivation for using an LP instead of a local MP at an H.248 MG is elaborated in more detail in clause I.</w:t>
      </w:r>
      <w:r w:rsidR="000E4B30">
        <w:t>9</w:t>
      </w:r>
      <w:r w:rsidRPr="009144D4">
        <w:t>.</w:t>
      </w:r>
    </w:p>
    <w:p w:rsidR="001B3942" w:rsidRPr="009144D4" w:rsidRDefault="00BD54CA" w:rsidP="00BD54CA">
      <w:pPr>
        <w:pStyle w:val="Heading2"/>
      </w:pPr>
      <w:bookmarkStart w:id="397" w:name="_Toc323893743"/>
      <w:bookmarkStart w:id="398" w:name="_Toc340158278"/>
      <w:bookmarkStart w:id="399" w:name="_Toc370838681"/>
      <w:r w:rsidRPr="009144D4">
        <w:t>I.6</w:t>
      </w:r>
      <w:r w:rsidRPr="009144D4">
        <w:tab/>
        <w:t xml:space="preserve">Use case </w:t>
      </w:r>
      <w:r w:rsidR="001B3942" w:rsidRPr="009144D4">
        <w:t>5: Distributed control plane reporting with near-end measurements only (at the example of a Trunking gateway)</w:t>
      </w:r>
      <w:bookmarkEnd w:id="397"/>
      <w:bookmarkEnd w:id="398"/>
      <w:bookmarkEnd w:id="399"/>
    </w:p>
    <w:p w:rsidR="001B3942" w:rsidRPr="009144D4" w:rsidRDefault="001B3942" w:rsidP="001B3942">
      <w:r w:rsidRPr="009144D4">
        <w:t xml:space="preserve">This is a variation of use cases #1 and #3, whereby control plane reporting is distributed </w:t>
      </w:r>
      <w:r w:rsidR="00985071" w:rsidRPr="009144D4">
        <w:t>between</w:t>
      </w:r>
      <w:r w:rsidRPr="009144D4">
        <w:t xml:space="preserve"> two RTP nodes (Figure I.5). The MPs are identical </w:t>
      </w:r>
      <w:r w:rsidR="000E4B30">
        <w:t>to</w:t>
      </w:r>
      <w:r w:rsidRPr="009144D4">
        <w:t xml:space="preserve"> use case #1, but each RTP node </w:t>
      </w:r>
      <w:r w:rsidR="000E4B30">
        <w:t>reports</w:t>
      </w:r>
      <w:r w:rsidRPr="009144D4">
        <w:t xml:space="preserve"> their own measurements, also known as </w:t>
      </w:r>
      <w:r w:rsidRPr="009144D4">
        <w:rPr>
          <w:i/>
          <w:iCs/>
        </w:rPr>
        <w:t>near-end</w:t>
      </w:r>
      <w:r w:rsidRPr="009144D4">
        <w:t xml:space="preserve"> measurements (see also [ITU-T H.248.71]).</w:t>
      </w:r>
    </w:p>
    <w:p w:rsidR="001B3942" w:rsidRPr="009144D4" w:rsidRDefault="001B3942" w:rsidP="001B3942">
      <w:r w:rsidRPr="009144D4">
        <w:t xml:space="preserve">UE </w:t>
      </w:r>
      <w:r w:rsidRPr="009144D4">
        <w:rPr>
          <w:i/>
          <w:iCs/>
        </w:rPr>
        <w:t>A</w:t>
      </w:r>
      <w:r w:rsidRPr="009144D4">
        <w:t xml:space="preserve"> provides a SIP-based reporting interface (RP</w:t>
      </w:r>
      <w:r w:rsidRPr="009144D4">
        <w:rPr>
          <w:vertAlign w:val="subscript"/>
        </w:rPr>
        <w:t>SIP</w:t>
      </w:r>
      <w:r w:rsidRPr="009144D4">
        <w:t>, e.g. based on [</w:t>
      </w:r>
      <w:r w:rsidR="000E4B30">
        <w:t>b-</w:t>
      </w:r>
      <w:r w:rsidRPr="009144D4">
        <w:t xml:space="preserve">IETF </w:t>
      </w:r>
      <w:r w:rsidR="00FE4164">
        <w:t>RFC </w:t>
      </w:r>
      <w:r w:rsidRPr="009144D4">
        <w:t>6035]). The H.248 MG (here</w:t>
      </w:r>
      <w:r w:rsidR="000E4B30">
        <w:t xml:space="preserve"> a</w:t>
      </w:r>
      <w:r w:rsidRPr="009144D4">
        <w:t xml:space="preserve"> TGW, but </w:t>
      </w:r>
      <w:r w:rsidR="000E4B30">
        <w:t>may</w:t>
      </w:r>
      <w:r w:rsidRPr="009144D4">
        <w:t xml:space="preserve"> also </w:t>
      </w:r>
      <w:r w:rsidR="000E4B30">
        <w:t xml:space="preserve">be </w:t>
      </w:r>
      <w:r w:rsidRPr="009144D4">
        <w:t xml:space="preserve">a BGW) reports </w:t>
      </w:r>
      <w:r w:rsidR="00985071" w:rsidRPr="009144D4">
        <w:t>its</w:t>
      </w:r>
      <w:r w:rsidRPr="009144D4">
        <w:t xml:space="preserve"> near-end (NE) measurements (via RP</w:t>
      </w:r>
      <w:r w:rsidRPr="009144D4">
        <w:rPr>
          <w:vertAlign w:val="subscript"/>
        </w:rPr>
        <w:t>H.248</w:t>
      </w:r>
      <w:r w:rsidRPr="009144D4">
        <w:t>) in the form of H.248 statistics.</w:t>
      </w:r>
    </w:p>
    <w:p w:rsidR="001B3942" w:rsidRPr="009144D4" w:rsidRDefault="0049280E" w:rsidP="001B3942">
      <w:pPr>
        <w:pStyle w:val="Figure"/>
      </w:pPr>
      <w:r w:rsidRPr="009144D4">
        <w:object w:dxaOrig="11410" w:dyaOrig="9636">
          <v:shape id="_x0000_i1032" type="#_x0000_t75" style="width:480pt;height:407.25pt" o:ole="">
            <v:imagedata r:id="rId26" o:title=""/>
          </v:shape>
          <o:OLEObject Type="Embed" ProgID="Visio.Drawing.11" ShapeID="_x0000_i1032" DrawAspect="Content" ObjectID="_1444724602" r:id="rId27"/>
        </w:object>
      </w:r>
    </w:p>
    <w:p w:rsidR="001B3942" w:rsidRPr="009144D4" w:rsidRDefault="00BD54CA" w:rsidP="00696146">
      <w:pPr>
        <w:pStyle w:val="FigureNotitle"/>
      </w:pPr>
      <w:bookmarkStart w:id="400" w:name="_Toc370838716"/>
      <w:r w:rsidRPr="009144D4">
        <w:t xml:space="preserve">Figure I.5 – Use case </w:t>
      </w:r>
      <w:r w:rsidR="001B3942" w:rsidRPr="009144D4">
        <w:t>5: Distributed control plane reporting with scope on near-end measurements only (at the example of a Trunking gateway)</w:t>
      </w:r>
      <w:bookmarkEnd w:id="400"/>
    </w:p>
    <w:p w:rsidR="001B3942" w:rsidRPr="009144D4" w:rsidRDefault="001B3942" w:rsidP="001B3942">
      <w:r w:rsidRPr="009144D4">
        <w:t>This use case could be attractive when</w:t>
      </w:r>
      <w:r w:rsidR="00985071" w:rsidRPr="009144D4">
        <w:t>:</w:t>
      </w:r>
    </w:p>
    <w:p w:rsidR="001B3942" w:rsidRPr="009144D4" w:rsidRDefault="001B3942" w:rsidP="00D57641">
      <w:pPr>
        <w:numPr>
          <w:ilvl w:val="0"/>
          <w:numId w:val="15"/>
        </w:numPr>
        <w:ind w:left="567" w:hanging="567"/>
      </w:pPr>
      <w:r w:rsidRPr="009144D4">
        <w:t xml:space="preserve">RTCP XR based reporting </w:t>
      </w:r>
      <w:r w:rsidR="00985071" w:rsidRPr="009144D4">
        <w:t>is</w:t>
      </w:r>
      <w:r w:rsidRPr="009144D4">
        <w:t xml:space="preserve"> to be avoided (</w:t>
      </w:r>
      <w:r w:rsidR="009144D4" w:rsidRPr="009144D4">
        <w:t>"</w:t>
      </w:r>
      <w:r w:rsidRPr="009144D4">
        <w:t xml:space="preserve">there </w:t>
      </w:r>
      <w:r w:rsidR="00C773DB" w:rsidRPr="009144D4">
        <w:t>is no</w:t>
      </w:r>
      <w:r w:rsidRPr="009144D4">
        <w:t xml:space="preserve"> RP</w:t>
      </w:r>
      <w:r w:rsidRPr="009144D4">
        <w:rPr>
          <w:vertAlign w:val="subscript"/>
        </w:rPr>
        <w:t>RTCP</w:t>
      </w:r>
      <w:r w:rsidR="009144D4" w:rsidRPr="009144D4">
        <w:t>"</w:t>
      </w:r>
      <w:r w:rsidRPr="009144D4">
        <w:t>); or/and</w:t>
      </w:r>
    </w:p>
    <w:p w:rsidR="001B3942" w:rsidRPr="009144D4" w:rsidRDefault="001B3942" w:rsidP="00D57641">
      <w:pPr>
        <w:numPr>
          <w:ilvl w:val="0"/>
          <w:numId w:val="14"/>
        </w:numPr>
        <w:ind w:left="567" w:hanging="567"/>
      </w:pPr>
      <w:r w:rsidRPr="009144D4">
        <w:t>measurement and/or reporting capabilities of different RTP node implementations (here UE and MG) follow different roadmaps (</w:t>
      </w:r>
      <w:r w:rsidR="009144D4" w:rsidRPr="009144D4">
        <w:t>"</w:t>
      </w:r>
      <w:r w:rsidRPr="009144D4">
        <w:t>the local scope on NE-only MPs/RPs allows to decouple implementations</w:t>
      </w:r>
      <w:r w:rsidR="009144D4" w:rsidRPr="009144D4">
        <w:t>"</w:t>
      </w:r>
      <w:r w:rsidRPr="009144D4">
        <w:t>).</w:t>
      </w:r>
    </w:p>
    <w:p w:rsidR="001B3942" w:rsidRPr="009144D4" w:rsidRDefault="001B3942" w:rsidP="001B3942">
      <w:r w:rsidRPr="009144D4">
        <w:t>It may be noted that the various control plane reporting capabilities (such as SIP</w:t>
      </w:r>
      <w:r w:rsidR="0064715A" w:rsidRPr="009144D4">
        <w:t xml:space="preserve"> [b-IETF </w:t>
      </w:r>
      <w:r w:rsidR="00FE4164">
        <w:t>RFC </w:t>
      </w:r>
      <w:r w:rsidR="0064715A" w:rsidRPr="009144D4">
        <w:t>3261]</w:t>
      </w:r>
      <w:r w:rsidRPr="009144D4">
        <w:t>, H.323</w:t>
      </w:r>
      <w:r w:rsidR="0064715A" w:rsidRPr="009144D4">
        <w:t xml:space="preserve"> [b-ITU-T H.323]</w:t>
      </w:r>
      <w:r w:rsidRPr="009144D4">
        <w:t>, MGCP</w:t>
      </w:r>
      <w:r w:rsidR="0064715A" w:rsidRPr="009144D4">
        <w:t xml:space="preserve"> [b-IETF </w:t>
      </w:r>
      <w:r w:rsidR="00FE4164">
        <w:t>RFC </w:t>
      </w:r>
      <w:r w:rsidR="0064715A" w:rsidRPr="009144D4">
        <w:t>3435]</w:t>
      </w:r>
      <w:r w:rsidRPr="009144D4">
        <w:t>, etc. besides H.248) do not provide adequate support with regards to RTCP XR defined performance metrics and measurement configurations.</w:t>
      </w:r>
    </w:p>
    <w:p w:rsidR="002B1D35" w:rsidRPr="009144D4" w:rsidRDefault="002B1D35" w:rsidP="00BD54CA">
      <w:pPr>
        <w:pStyle w:val="Heading2"/>
      </w:pPr>
      <w:bookmarkStart w:id="401" w:name="_Toc323893744"/>
      <w:bookmarkStart w:id="402" w:name="_Toc340158279"/>
      <w:bookmarkStart w:id="403" w:name="_Toc370838682"/>
      <w:r w:rsidRPr="009144D4">
        <w:t>I</w:t>
      </w:r>
      <w:r w:rsidR="00F33098" w:rsidRPr="009144D4">
        <w:t>.</w:t>
      </w:r>
      <w:r w:rsidR="001B3942" w:rsidRPr="009144D4">
        <w:t>7</w:t>
      </w:r>
      <w:r w:rsidRPr="009144D4">
        <w:tab/>
        <w:t>Use case</w:t>
      </w:r>
      <w:r w:rsidR="00BD54CA" w:rsidRPr="009144D4">
        <w:t xml:space="preserve"> </w:t>
      </w:r>
      <w:r w:rsidR="001B3942" w:rsidRPr="009144D4">
        <w:t>6</w:t>
      </w:r>
      <w:r w:rsidRPr="009144D4">
        <w:t>: IP-IP H.248 MG as peering node</w:t>
      </w:r>
      <w:bookmarkEnd w:id="401"/>
      <w:bookmarkEnd w:id="402"/>
      <w:bookmarkEnd w:id="403"/>
    </w:p>
    <w:p w:rsidR="002B1D35" w:rsidRPr="009144D4" w:rsidRDefault="002B1D35" w:rsidP="002B1D35">
      <w:r w:rsidRPr="009144D4">
        <w:t xml:space="preserve">Network peering </w:t>
      </w:r>
      <w:r w:rsidR="00FE71E9" w:rsidRPr="009144D4">
        <w:t xml:space="preserve">is </w:t>
      </w:r>
      <w:r w:rsidRPr="009144D4">
        <w:t>the scenario when an end-to-end media/bearer path traverses the border between two network operators, service providers, etc. Figure I.</w:t>
      </w:r>
      <w:r w:rsidR="001B3942" w:rsidRPr="009144D4">
        <w:t>6</w:t>
      </w:r>
      <w:r w:rsidRPr="009144D4">
        <w:t xml:space="preserve"> depicts a typical peering architecture: the last network element at the border could be an H.248 BGW, here node </w:t>
      </w:r>
      <w:r w:rsidRPr="009144D4">
        <w:rPr>
          <w:i/>
          <w:iCs/>
        </w:rPr>
        <w:t>N</w:t>
      </w:r>
      <w:r w:rsidRPr="009144D4">
        <w:rPr>
          <w:i/>
          <w:iCs/>
          <w:vertAlign w:val="subscript"/>
        </w:rPr>
        <w:t>k</w:t>
      </w:r>
      <w:r w:rsidRPr="009144D4">
        <w:t xml:space="preserve"> for provider domain </w:t>
      </w:r>
      <w:r w:rsidRPr="009144D4">
        <w:rPr>
          <w:i/>
          <w:iCs/>
        </w:rPr>
        <w:t>X</w:t>
      </w:r>
      <w:r w:rsidRPr="009144D4">
        <w:rPr>
          <w:i/>
          <w:iCs/>
          <w:vertAlign w:val="subscript"/>
        </w:rPr>
        <w:t>d</w:t>
      </w:r>
      <w:r w:rsidRPr="009144D4">
        <w:t xml:space="preserve"> and node </w:t>
      </w:r>
      <w:r w:rsidRPr="009144D4">
        <w:rPr>
          <w:i/>
          <w:iCs/>
        </w:rPr>
        <w:t>N</w:t>
      </w:r>
      <w:r w:rsidRPr="009144D4">
        <w:rPr>
          <w:i/>
          <w:iCs/>
          <w:vertAlign w:val="subscript"/>
        </w:rPr>
        <w:t>k+1</w:t>
      </w:r>
      <w:r w:rsidRPr="009144D4">
        <w:t xml:space="preserve"> for provider domain </w:t>
      </w:r>
      <w:r w:rsidRPr="009144D4">
        <w:rPr>
          <w:i/>
          <w:iCs/>
        </w:rPr>
        <w:t>X</w:t>
      </w:r>
      <w:r w:rsidRPr="009144D4">
        <w:rPr>
          <w:i/>
          <w:iCs/>
          <w:vertAlign w:val="subscript"/>
        </w:rPr>
        <w:t>d+2</w:t>
      </w:r>
      <w:r w:rsidRPr="009144D4">
        <w:t xml:space="preserve">. There is sometimes an interim domain </w:t>
      </w:r>
      <w:r w:rsidRPr="009144D4">
        <w:rPr>
          <w:i/>
          <w:iCs/>
        </w:rPr>
        <w:t>X</w:t>
      </w:r>
      <w:r w:rsidRPr="009144D4">
        <w:rPr>
          <w:i/>
          <w:iCs/>
          <w:vertAlign w:val="subscript"/>
        </w:rPr>
        <w:t>d+1</w:t>
      </w:r>
      <w:r w:rsidRPr="009144D4">
        <w:t xml:space="preserve"> (also known as </w:t>
      </w:r>
      <w:r w:rsidR="009144D4" w:rsidRPr="009144D4">
        <w:t>"</w:t>
      </w:r>
      <w:r w:rsidRPr="009144D4">
        <w:t>neutral zone</w:t>
      </w:r>
      <w:r w:rsidR="009144D4" w:rsidRPr="009144D4">
        <w:t>"</w:t>
      </w:r>
      <w:r w:rsidRPr="009144D4">
        <w:t xml:space="preserve"> or </w:t>
      </w:r>
      <w:r w:rsidR="009144D4" w:rsidRPr="009144D4">
        <w:t>"</w:t>
      </w:r>
      <w:r w:rsidRPr="009144D4">
        <w:t>demilitarized zone</w:t>
      </w:r>
      <w:r w:rsidR="009144D4" w:rsidRPr="009144D4">
        <w:t>"</w:t>
      </w:r>
      <w:r w:rsidRPr="009144D4">
        <w:t>), e.g. realized simply as point-to-point L2 link or L3 route.</w:t>
      </w:r>
    </w:p>
    <w:p w:rsidR="002B1D35" w:rsidRPr="009144D4" w:rsidRDefault="0049280E" w:rsidP="002B1D35">
      <w:pPr>
        <w:pStyle w:val="Figure"/>
      </w:pPr>
      <w:r w:rsidRPr="009144D4">
        <w:object w:dxaOrig="11393" w:dyaOrig="10713">
          <v:shape id="_x0000_i1033" type="#_x0000_t75" style="width:480.75pt;height:455.25pt" o:ole="">
            <v:imagedata r:id="rId28" o:title=""/>
          </v:shape>
          <o:OLEObject Type="Embed" ProgID="Visio.Drawing.11" ShapeID="_x0000_i1033" DrawAspect="Content" ObjectID="_1444724603" r:id="rId29"/>
        </w:object>
      </w:r>
    </w:p>
    <w:p w:rsidR="002B1D35" w:rsidRPr="009144D4" w:rsidRDefault="002B1D35" w:rsidP="00696146">
      <w:pPr>
        <w:pStyle w:val="FigureNotitle"/>
      </w:pPr>
      <w:bookmarkStart w:id="404" w:name="_Toc370838717"/>
      <w:r w:rsidRPr="009144D4">
        <w:t>Figure I.</w:t>
      </w:r>
      <w:r w:rsidR="001B3942" w:rsidRPr="009144D4">
        <w:t>6</w:t>
      </w:r>
      <w:r w:rsidR="004356EA" w:rsidRPr="009144D4">
        <w:t xml:space="preserve"> – Use case </w:t>
      </w:r>
      <w:r w:rsidR="001B3942" w:rsidRPr="009144D4">
        <w:t>6</w:t>
      </w:r>
      <w:r w:rsidRPr="009144D4">
        <w:t>: IP-IP H.248 MG as peering node</w:t>
      </w:r>
      <w:bookmarkEnd w:id="404"/>
    </w:p>
    <w:p w:rsidR="002B1D35" w:rsidRPr="009144D4" w:rsidRDefault="002B1D35" w:rsidP="002B1D35">
      <w:r w:rsidRPr="009144D4">
        <w:t xml:space="preserve">Provider domain </w:t>
      </w:r>
      <w:r w:rsidRPr="009144D4">
        <w:rPr>
          <w:i/>
          <w:iCs/>
        </w:rPr>
        <w:t>X</w:t>
      </w:r>
      <w:r w:rsidRPr="009144D4">
        <w:rPr>
          <w:i/>
          <w:iCs/>
          <w:vertAlign w:val="subscript"/>
        </w:rPr>
        <w:t>d</w:t>
      </w:r>
      <w:r w:rsidR="00D604E1" w:rsidRPr="009144D4">
        <w:t xml:space="preserve"> </w:t>
      </w:r>
      <w:r w:rsidR="000E4B30">
        <w:t xml:space="preserve">and the </w:t>
      </w:r>
      <w:r w:rsidR="000E4B30" w:rsidRPr="000B410D">
        <w:t>selected control plane reporting point</w:t>
      </w:r>
      <w:r w:rsidR="000E4B30" w:rsidRPr="00C4211D">
        <w:t xml:space="preserve"> </w:t>
      </w:r>
      <w:r w:rsidR="000E4B30">
        <w:t xml:space="preserve">in </w:t>
      </w:r>
      <w:r w:rsidR="000E4B30" w:rsidRPr="000B410D">
        <w:t>H.248 BGW (</w:t>
      </w:r>
      <w:r w:rsidR="000E4B30" w:rsidRPr="000B410D">
        <w:rPr>
          <w:i/>
          <w:iCs/>
        </w:rPr>
        <w:t>N</w:t>
      </w:r>
      <w:r w:rsidR="000E4B30" w:rsidRPr="000B410D">
        <w:rPr>
          <w:i/>
          <w:iCs/>
          <w:vertAlign w:val="subscript"/>
        </w:rPr>
        <w:t>k</w:t>
      </w:r>
      <w:r w:rsidR="000E4B30" w:rsidRPr="000B410D">
        <w:t>)</w:t>
      </w:r>
      <w:r w:rsidR="000E4B30">
        <w:t xml:space="preserve"> </w:t>
      </w:r>
      <w:r w:rsidR="00D604E1" w:rsidRPr="009144D4">
        <w:t xml:space="preserve">is of interest in use case </w:t>
      </w:r>
      <w:r w:rsidR="001B3942" w:rsidRPr="009144D4">
        <w:t>6</w:t>
      </w:r>
      <w:r w:rsidRPr="009144D4">
        <w:t xml:space="preserve">. Measurement, reporting and filtering is similar </w:t>
      </w:r>
      <w:r w:rsidR="00D3267A" w:rsidRPr="009144D4">
        <w:t>to the</w:t>
      </w:r>
      <w:r w:rsidRPr="009144D4">
        <w:t xml:space="preserve"> previous use cases. The H.248 BGW </w:t>
      </w:r>
      <w:r w:rsidR="000E4B30" w:rsidRPr="000B410D">
        <w:t>(</w:t>
      </w:r>
      <w:r w:rsidR="000E4B30" w:rsidRPr="000B410D">
        <w:rPr>
          <w:i/>
          <w:iCs/>
        </w:rPr>
        <w:t>N</w:t>
      </w:r>
      <w:r w:rsidR="000E4B30" w:rsidRPr="000B410D">
        <w:rPr>
          <w:i/>
          <w:iCs/>
          <w:vertAlign w:val="subscript"/>
        </w:rPr>
        <w:t>k</w:t>
      </w:r>
      <w:r w:rsidR="000E4B30" w:rsidRPr="000B410D">
        <w:t>)</w:t>
      </w:r>
      <w:r w:rsidR="000E4B30">
        <w:t xml:space="preserve"> </w:t>
      </w:r>
      <w:r w:rsidR="000E4B30" w:rsidRPr="000B410D">
        <w:t xml:space="preserve">additionally </w:t>
      </w:r>
      <w:r w:rsidRPr="009144D4">
        <w:t>provides the RP</w:t>
      </w:r>
      <w:r w:rsidRPr="009144D4">
        <w:rPr>
          <w:vertAlign w:val="subscript"/>
        </w:rPr>
        <w:t>RTCP</w:t>
      </w:r>
      <w:r w:rsidRPr="009144D4">
        <w:t xml:space="preserve"> capability (3.1) and (3.2) for the reporting of MG-local measurements (1) and (2.1) respectively. UE </w:t>
      </w:r>
      <w:r w:rsidRPr="009144D4">
        <w:rPr>
          <w:i/>
          <w:iCs/>
        </w:rPr>
        <w:t>A</w:t>
      </w:r>
      <w:r w:rsidRPr="009144D4">
        <w:t xml:space="preserve"> therefore also </w:t>
      </w:r>
      <w:r w:rsidR="00D3267A" w:rsidRPr="009144D4">
        <w:t xml:space="preserve">has </w:t>
      </w:r>
      <w:r w:rsidRPr="009144D4">
        <w:t>all measurements results available: they could be used by the UE-embedded application control logic.</w:t>
      </w:r>
    </w:p>
    <w:p w:rsidR="002B1D35" w:rsidRPr="009144D4" w:rsidRDefault="002B1D35" w:rsidP="00BD54CA">
      <w:pPr>
        <w:pStyle w:val="Heading2"/>
      </w:pPr>
      <w:bookmarkStart w:id="405" w:name="_Toc323893745"/>
      <w:bookmarkStart w:id="406" w:name="_Toc340158280"/>
      <w:bookmarkStart w:id="407" w:name="_Toc370838683"/>
      <w:r w:rsidRPr="009144D4">
        <w:t>I.</w:t>
      </w:r>
      <w:r w:rsidR="001B3942" w:rsidRPr="009144D4">
        <w:t>8</w:t>
      </w:r>
      <w:r w:rsidR="004356EA" w:rsidRPr="009144D4">
        <w:tab/>
        <w:t xml:space="preserve">Use case </w:t>
      </w:r>
      <w:r w:rsidR="001B3942" w:rsidRPr="009144D4">
        <w:t>7</w:t>
      </w:r>
      <w:r w:rsidRPr="009144D4">
        <w:t>: Multiple IP network domains – segment-based measurements</w:t>
      </w:r>
      <w:bookmarkEnd w:id="405"/>
      <w:bookmarkEnd w:id="406"/>
      <w:bookmarkEnd w:id="407"/>
    </w:p>
    <w:p w:rsidR="002B1D35" w:rsidRPr="009144D4" w:rsidRDefault="002B1D35" w:rsidP="002B1D35">
      <w:r w:rsidRPr="009144D4">
        <w:t>Multiple IP network domains may be interconnected by H.248 BGWs (Figure I.</w:t>
      </w:r>
      <w:r w:rsidR="001B3942" w:rsidRPr="009144D4">
        <w:t>7</w:t>
      </w:r>
      <w:r w:rsidRPr="009144D4">
        <w:t xml:space="preserve">). Each network domain relates basically to a measurement segment from </w:t>
      </w:r>
      <w:r w:rsidR="00D3267A" w:rsidRPr="009144D4">
        <w:t xml:space="preserve">the </w:t>
      </w:r>
      <w:r w:rsidRPr="009144D4">
        <w:t xml:space="preserve">perspective of an end-to-end media/bearer path. </w:t>
      </w:r>
      <w:r w:rsidR="00D3267A" w:rsidRPr="009144D4">
        <w:t>The p</w:t>
      </w:r>
      <w:r w:rsidRPr="009144D4">
        <w:t xml:space="preserve">rimary scope of </w:t>
      </w:r>
      <w:r w:rsidR="00F33098" w:rsidRPr="009144D4">
        <w:t xml:space="preserve">this </w:t>
      </w:r>
      <w:r w:rsidRPr="009144D4">
        <w:t xml:space="preserve">use case is </w:t>
      </w:r>
      <w:r w:rsidR="00D3267A" w:rsidRPr="009144D4">
        <w:t xml:space="preserve">a </w:t>
      </w:r>
      <w:r w:rsidRPr="009144D4">
        <w:t xml:space="preserve">H.248 BGW node </w:t>
      </w:r>
      <w:r w:rsidRPr="009144D4">
        <w:rPr>
          <w:i/>
          <w:iCs/>
        </w:rPr>
        <w:t>N</w:t>
      </w:r>
      <w:r w:rsidRPr="009144D4">
        <w:rPr>
          <w:i/>
          <w:iCs/>
          <w:vertAlign w:val="subscript"/>
        </w:rPr>
        <w:t>k</w:t>
      </w:r>
      <w:r w:rsidRPr="009144D4">
        <w:t xml:space="preserve"> and provider domain </w:t>
      </w:r>
      <w:r w:rsidRPr="009144D4">
        <w:rPr>
          <w:i/>
          <w:iCs/>
        </w:rPr>
        <w:t>X</w:t>
      </w:r>
      <w:r w:rsidRPr="009144D4">
        <w:rPr>
          <w:i/>
          <w:iCs/>
          <w:vertAlign w:val="subscript"/>
        </w:rPr>
        <w:t>d</w:t>
      </w:r>
      <w:r w:rsidRPr="009144D4">
        <w:t>.</w:t>
      </w:r>
    </w:p>
    <w:p w:rsidR="002B1D35" w:rsidRPr="009144D4" w:rsidRDefault="002B1D35" w:rsidP="002B1D35">
      <w:r w:rsidRPr="009144D4">
        <w:t xml:space="preserve">The fundamental challenge of this use case is the assumption that there are different network conditions in each segment, i.e., the Grade of Service (GoS) for IP traffic (here: RTP packets) diverges per network domain </w:t>
      </w:r>
      <w:r w:rsidRPr="009144D4">
        <w:rPr>
          <w:i/>
          <w:iCs/>
        </w:rPr>
        <w:t>X</w:t>
      </w:r>
      <w:r w:rsidRPr="009144D4">
        <w:rPr>
          <w:i/>
          <w:iCs/>
          <w:vertAlign w:val="subscript"/>
        </w:rPr>
        <w:t>i</w:t>
      </w:r>
      <w:r w:rsidRPr="009144D4">
        <w:t xml:space="preserve">. Each provider is interested in trying to figure out the GoS of </w:t>
      </w:r>
      <w:r w:rsidR="00D3267A" w:rsidRPr="009144D4">
        <w:t xml:space="preserve">their </w:t>
      </w:r>
      <w:r w:rsidRPr="009144D4">
        <w:t>peering partners, besides the measurement of his own GoS values</w:t>
      </w:r>
      <w:r w:rsidR="00D3267A" w:rsidRPr="009144D4">
        <w:t>. This is</w:t>
      </w:r>
      <w:r w:rsidRPr="009144D4">
        <w:t xml:space="preserve"> in order to estimate the impact on the end-to-end QoS like the QoE conditions for users A and B.</w:t>
      </w:r>
    </w:p>
    <w:p w:rsidR="002B1D35" w:rsidRPr="009144D4" w:rsidRDefault="002B1D35" w:rsidP="002B1D35">
      <w:r w:rsidRPr="009144D4">
        <w:t xml:space="preserve">Such an analysis is basically feasible, when the measurement segments </w:t>
      </w:r>
      <w:r w:rsidR="000E4B30">
        <w:t>are</w:t>
      </w:r>
      <w:r w:rsidRPr="009144D4">
        <w:t xml:space="preserve"> bounded by H.248 BGWs, the usage of RTCP XR and the H.248.48 based </w:t>
      </w:r>
      <w:r w:rsidR="009144D4" w:rsidRPr="009144D4">
        <w:t>"</w:t>
      </w:r>
      <w:r w:rsidRPr="009144D4">
        <w:t>performance monitoring suite</w:t>
      </w:r>
      <w:r w:rsidR="009144D4" w:rsidRPr="009144D4">
        <w:t>"</w:t>
      </w:r>
      <w:r w:rsidRPr="009144D4">
        <w:t xml:space="preserve"> (e.g., plus H.248.71) in order to configure MPs, CPs, RPs, LPs and/or FPs.</w:t>
      </w:r>
    </w:p>
    <w:p w:rsidR="002B1D35" w:rsidRPr="009144D4" w:rsidRDefault="002B1D35" w:rsidP="002B1D35"/>
    <w:p w:rsidR="002B1D35" w:rsidRPr="009144D4" w:rsidRDefault="0049280E" w:rsidP="002B1D35">
      <w:pPr>
        <w:pStyle w:val="Figure"/>
      </w:pPr>
      <w:r w:rsidRPr="009144D4">
        <w:object w:dxaOrig="11393" w:dyaOrig="13944">
          <v:shape id="_x0000_i1034" type="#_x0000_t75" style="width:480.75pt;height:588.75pt" o:ole="">
            <v:imagedata r:id="rId30" o:title=""/>
          </v:shape>
          <o:OLEObject Type="Embed" ProgID="Visio.Drawing.11" ShapeID="_x0000_i1034" DrawAspect="Content" ObjectID="_1444724604" r:id="rId31"/>
        </w:object>
      </w:r>
    </w:p>
    <w:p w:rsidR="002B1D35" w:rsidRPr="009144D4" w:rsidRDefault="002B1D35" w:rsidP="00696146">
      <w:pPr>
        <w:pStyle w:val="FigureNotitle"/>
      </w:pPr>
      <w:bookmarkStart w:id="408" w:name="_Toc370838718"/>
      <w:r w:rsidRPr="009144D4">
        <w:t>Figure I.</w:t>
      </w:r>
      <w:r w:rsidR="001B3942" w:rsidRPr="009144D4">
        <w:t>7</w:t>
      </w:r>
      <w:r w:rsidRPr="009144D4">
        <w:t xml:space="preserve"> – Use case </w:t>
      </w:r>
      <w:r w:rsidR="001B3942" w:rsidRPr="009144D4">
        <w:t>7</w:t>
      </w:r>
      <w:r w:rsidRPr="009144D4">
        <w:t>: Multiple IP network domains – segment-based measurements</w:t>
      </w:r>
      <w:bookmarkEnd w:id="408"/>
    </w:p>
    <w:p w:rsidR="002B1D35" w:rsidRPr="009144D4" w:rsidRDefault="002B1D35" w:rsidP="002B1D35">
      <w:r w:rsidRPr="009144D4">
        <w:t xml:space="preserve">Performance monitoring from operator </w:t>
      </w:r>
      <w:r w:rsidRPr="009144D4">
        <w:rPr>
          <w:i/>
          <w:iCs/>
        </w:rPr>
        <w:t>X</w:t>
      </w:r>
      <w:r w:rsidRPr="009144D4">
        <w:rPr>
          <w:i/>
          <w:iCs/>
          <w:vertAlign w:val="subscript"/>
        </w:rPr>
        <w:t>d</w:t>
      </w:r>
      <w:r w:rsidRPr="009144D4">
        <w:t xml:space="preserve"> (and H.248 BGW node </w:t>
      </w:r>
      <w:r w:rsidRPr="009144D4">
        <w:rPr>
          <w:i/>
          <w:iCs/>
        </w:rPr>
        <w:t>N</w:t>
      </w:r>
      <w:r w:rsidRPr="009144D4">
        <w:rPr>
          <w:i/>
          <w:iCs/>
          <w:vertAlign w:val="subscript"/>
        </w:rPr>
        <w:t>k</w:t>
      </w:r>
      <w:r w:rsidRPr="009144D4">
        <w:t>) perspective:</w:t>
      </w:r>
    </w:p>
    <w:p w:rsidR="002B1D35" w:rsidRPr="009144D4" w:rsidRDefault="002B1D35" w:rsidP="00D57641">
      <w:pPr>
        <w:numPr>
          <w:ilvl w:val="0"/>
          <w:numId w:val="5"/>
        </w:numPr>
        <w:ind w:left="567" w:hanging="567"/>
      </w:pPr>
      <w:r w:rsidRPr="009144D4">
        <w:t xml:space="preserve">capture measurements of RTP traffic entering and leaving domain </w:t>
      </w:r>
      <w:r w:rsidRPr="009144D4">
        <w:rPr>
          <w:i/>
          <w:iCs/>
        </w:rPr>
        <w:t>X</w:t>
      </w:r>
      <w:r w:rsidRPr="009144D4">
        <w:rPr>
          <w:i/>
          <w:iCs/>
          <w:vertAlign w:val="subscript"/>
        </w:rPr>
        <w:t>d;</w:t>
      </w:r>
      <w:r w:rsidRPr="009144D4">
        <w:t xml:space="preserve">, i.e. </w:t>
      </w:r>
    </w:p>
    <w:p w:rsidR="002B1D35" w:rsidRPr="009144D4" w:rsidRDefault="002B1D35" w:rsidP="00D57641">
      <w:pPr>
        <w:numPr>
          <w:ilvl w:val="1"/>
          <w:numId w:val="3"/>
        </w:numPr>
        <w:ind w:left="1134" w:hanging="567"/>
      </w:pPr>
      <w:r w:rsidRPr="009144D4">
        <w:t xml:space="preserve">MPs between </w:t>
      </w:r>
      <w:r w:rsidRPr="009144D4">
        <w:rPr>
          <w:i/>
          <w:iCs/>
        </w:rPr>
        <w:t>X</w:t>
      </w:r>
      <w:r w:rsidRPr="009144D4">
        <w:rPr>
          <w:i/>
          <w:iCs/>
          <w:vertAlign w:val="subscript"/>
        </w:rPr>
        <w:t>d</w:t>
      </w:r>
      <w:r w:rsidRPr="009144D4">
        <w:t xml:space="preserve"> and </w:t>
      </w:r>
      <w:r w:rsidRPr="009144D4">
        <w:rPr>
          <w:i/>
          <w:iCs/>
        </w:rPr>
        <w:t>X</w:t>
      </w:r>
      <w:r w:rsidRPr="009144D4">
        <w:rPr>
          <w:i/>
          <w:iCs/>
          <w:vertAlign w:val="subscript"/>
        </w:rPr>
        <w:t>d-1</w:t>
      </w:r>
      <w:r w:rsidRPr="009144D4">
        <w:t>, (1.1) and (2.3), and</w:t>
      </w:r>
    </w:p>
    <w:p w:rsidR="002B1D35" w:rsidRPr="009144D4" w:rsidRDefault="002B1D35" w:rsidP="00D57641">
      <w:pPr>
        <w:numPr>
          <w:ilvl w:val="1"/>
          <w:numId w:val="3"/>
        </w:numPr>
        <w:ind w:left="1134" w:hanging="567"/>
      </w:pPr>
      <w:r w:rsidRPr="009144D4">
        <w:t xml:space="preserve">MPs between </w:t>
      </w:r>
      <w:r w:rsidRPr="009144D4">
        <w:rPr>
          <w:i/>
          <w:iCs/>
        </w:rPr>
        <w:t>X</w:t>
      </w:r>
      <w:r w:rsidRPr="009144D4">
        <w:rPr>
          <w:i/>
          <w:iCs/>
          <w:vertAlign w:val="subscript"/>
        </w:rPr>
        <w:t>d</w:t>
      </w:r>
      <w:r w:rsidRPr="009144D4">
        <w:t xml:space="preserve"> and </w:t>
      </w:r>
      <w:r w:rsidRPr="009144D4">
        <w:rPr>
          <w:i/>
          <w:iCs/>
        </w:rPr>
        <w:t>X</w:t>
      </w:r>
      <w:r w:rsidRPr="009144D4">
        <w:rPr>
          <w:i/>
          <w:iCs/>
          <w:vertAlign w:val="subscript"/>
        </w:rPr>
        <w:t>d+1</w:t>
      </w:r>
      <w:r w:rsidRPr="009144D4">
        <w:t>, (1.2) and (2.1), and</w:t>
      </w:r>
    </w:p>
    <w:p w:rsidR="002B1D35" w:rsidRPr="009144D4" w:rsidRDefault="002B1D35" w:rsidP="00D57641">
      <w:pPr>
        <w:numPr>
          <w:ilvl w:val="0"/>
          <w:numId w:val="6"/>
        </w:numPr>
        <w:ind w:left="567" w:hanging="567"/>
      </w:pPr>
      <w:r w:rsidRPr="009144D4">
        <w:t>capture measurements of RTP traffic entering at their source and sink</w:t>
      </w:r>
      <w:r w:rsidRPr="009144D4">
        <w:rPr>
          <w:i/>
          <w:iCs/>
          <w:vertAlign w:val="subscript"/>
        </w:rPr>
        <w:t>;</w:t>
      </w:r>
      <w:r w:rsidRPr="009144D4">
        <w:t xml:space="preserve">, i.e. </w:t>
      </w:r>
    </w:p>
    <w:p w:rsidR="002B1D35" w:rsidRPr="009144D4" w:rsidRDefault="002B1D35" w:rsidP="00D57641">
      <w:pPr>
        <w:numPr>
          <w:ilvl w:val="1"/>
          <w:numId w:val="3"/>
        </w:numPr>
        <w:ind w:left="1134" w:hanging="567"/>
      </w:pPr>
      <w:r w:rsidRPr="009144D4">
        <w:t xml:space="preserve">MPs at UE </w:t>
      </w:r>
      <w:r w:rsidRPr="009144D4">
        <w:rPr>
          <w:i/>
          <w:iCs/>
        </w:rPr>
        <w:t>A</w:t>
      </w:r>
      <w:r w:rsidRPr="009144D4">
        <w:t xml:space="preserve"> (2.2) and UE </w:t>
      </w:r>
      <w:r w:rsidRPr="009144D4">
        <w:rPr>
          <w:i/>
          <w:iCs/>
        </w:rPr>
        <w:t>B</w:t>
      </w:r>
      <w:r w:rsidRPr="009144D4">
        <w:t xml:space="preserve"> (not shown in Fig. I.6).</w:t>
      </w:r>
    </w:p>
    <w:p w:rsidR="002B1D35" w:rsidRPr="009144D4" w:rsidRDefault="002B1D35" w:rsidP="00D57641">
      <w:pPr>
        <w:numPr>
          <w:ilvl w:val="0"/>
          <w:numId w:val="7"/>
        </w:numPr>
        <w:ind w:left="567" w:hanging="567"/>
      </w:pPr>
      <w:r w:rsidRPr="009144D4">
        <w:t>collect remote measurements via RTCP (1.1), (2.2), (2.3), …;</w:t>
      </w:r>
    </w:p>
    <w:p w:rsidR="002B1D35" w:rsidRPr="009144D4" w:rsidRDefault="002B1D35" w:rsidP="00D57641">
      <w:pPr>
        <w:numPr>
          <w:ilvl w:val="0"/>
          <w:numId w:val="7"/>
        </w:numPr>
        <w:ind w:left="567" w:hanging="567"/>
      </w:pPr>
      <w:r w:rsidRPr="009144D4">
        <w:t>distribute local measurements via RTCP (3.1), (3.2), …;</w:t>
      </w:r>
    </w:p>
    <w:p w:rsidR="002B1D35" w:rsidRPr="009144D4" w:rsidRDefault="002B1D35" w:rsidP="00D57641">
      <w:pPr>
        <w:numPr>
          <w:ilvl w:val="0"/>
          <w:numId w:val="7"/>
        </w:numPr>
        <w:ind w:left="567" w:hanging="567"/>
      </w:pPr>
      <w:r w:rsidRPr="009144D4">
        <w:t>report H.248 statistics (4.1); and</w:t>
      </w:r>
    </w:p>
    <w:p w:rsidR="002B1D35" w:rsidRPr="009144D4" w:rsidRDefault="002B1D35" w:rsidP="00D57641">
      <w:pPr>
        <w:numPr>
          <w:ilvl w:val="0"/>
          <w:numId w:val="7"/>
        </w:numPr>
        <w:ind w:left="567" w:hanging="567"/>
      </w:pPr>
      <w:r w:rsidRPr="009144D4">
        <w:t>filtering options such as (5.1), (5.2) and (6.1).</w:t>
      </w:r>
    </w:p>
    <w:p w:rsidR="002B1D35" w:rsidRPr="009144D4" w:rsidRDefault="002B1D35" w:rsidP="00BD54CA">
      <w:pPr>
        <w:pStyle w:val="Heading2"/>
      </w:pPr>
      <w:bookmarkStart w:id="409" w:name="_Toc323893746"/>
      <w:bookmarkStart w:id="410" w:name="_Toc340158281"/>
      <w:bookmarkStart w:id="411" w:name="_Toc370838684"/>
      <w:r w:rsidRPr="009144D4">
        <w:t>I.</w:t>
      </w:r>
      <w:r w:rsidR="001B3942" w:rsidRPr="009144D4">
        <w:t>9</w:t>
      </w:r>
      <w:r w:rsidR="004356EA" w:rsidRPr="009144D4">
        <w:tab/>
        <w:t xml:space="preserve">Use case </w:t>
      </w:r>
      <w:r w:rsidR="001B3942" w:rsidRPr="009144D4">
        <w:t>8</w:t>
      </w:r>
      <w:r w:rsidRPr="009144D4">
        <w:t>: MP relocation by loopbacking</w:t>
      </w:r>
      <w:bookmarkEnd w:id="409"/>
      <w:bookmarkEnd w:id="410"/>
      <w:bookmarkEnd w:id="411"/>
    </w:p>
    <w:p w:rsidR="002B1D35" w:rsidRPr="009144D4" w:rsidRDefault="002B1D35" w:rsidP="002B1D35">
      <w:r w:rsidRPr="009144D4">
        <w:t>The relocation of a MG-local MP to the remote RTP source endpoint might be beneficial under certain conditions (see also clause I.</w:t>
      </w:r>
      <w:r w:rsidR="00FC45C1" w:rsidRPr="009144D4">
        <w:t>5</w:t>
      </w:r>
      <w:r w:rsidRPr="009144D4">
        <w:t xml:space="preserve">). Such a MP relocation could be principally achieved by enabling a </w:t>
      </w:r>
      <w:r w:rsidR="00FC45C1" w:rsidRPr="009144D4">
        <w:t>loopback point (</w:t>
      </w:r>
      <w:r w:rsidRPr="009144D4">
        <w:t>LP</w:t>
      </w:r>
      <w:r w:rsidR="00FC45C1" w:rsidRPr="009144D4">
        <w:t>)</w:t>
      </w:r>
      <w:r w:rsidRPr="009144D4">
        <w:t>, see Figure I.</w:t>
      </w:r>
      <w:r w:rsidR="001B3942" w:rsidRPr="009144D4">
        <w:t>8</w:t>
      </w:r>
      <w:r w:rsidRPr="009144D4">
        <w:t>.</w:t>
      </w:r>
    </w:p>
    <w:p w:rsidR="002B1D35" w:rsidRPr="009144D4" w:rsidRDefault="0049280E" w:rsidP="002B1D35">
      <w:pPr>
        <w:pStyle w:val="Figure"/>
      </w:pPr>
      <w:r w:rsidRPr="009144D4">
        <w:object w:dxaOrig="11393" w:dyaOrig="7538">
          <v:shape id="_x0000_i1035" type="#_x0000_t75" style="width:480.75pt;height:321pt" o:ole="">
            <v:imagedata r:id="rId32" o:title=""/>
          </v:shape>
          <o:OLEObject Type="Embed" ProgID="Visio.Drawing.11" ShapeID="_x0000_i1035" DrawAspect="Content" ObjectID="_1444724605" r:id="rId33"/>
        </w:object>
      </w:r>
    </w:p>
    <w:p w:rsidR="002B1D35" w:rsidRPr="009144D4" w:rsidRDefault="002B1D35" w:rsidP="00696146">
      <w:pPr>
        <w:pStyle w:val="FigureNotitle"/>
      </w:pPr>
      <w:bookmarkStart w:id="412" w:name="_Toc370838719"/>
      <w:r w:rsidRPr="009144D4">
        <w:t>Figure I.</w:t>
      </w:r>
      <w:r w:rsidR="001B3942" w:rsidRPr="009144D4">
        <w:t>8</w:t>
      </w:r>
      <w:r w:rsidR="004356EA" w:rsidRPr="009144D4">
        <w:t xml:space="preserve"> – Use case </w:t>
      </w:r>
      <w:r w:rsidR="001B3942" w:rsidRPr="009144D4">
        <w:t>8</w:t>
      </w:r>
      <w:r w:rsidRPr="009144D4">
        <w:t>: MP relocation by loopbacking</w:t>
      </w:r>
      <w:bookmarkEnd w:id="412"/>
    </w:p>
    <w:p w:rsidR="002B1D35" w:rsidRPr="009144D4" w:rsidRDefault="002B1D35" w:rsidP="002B1D35">
      <w:r w:rsidRPr="009144D4">
        <w:t xml:space="preserve">This use case is even more advanced </w:t>
      </w:r>
      <w:r w:rsidR="000D51A1" w:rsidRPr="009144D4">
        <w:t xml:space="preserve">than </w:t>
      </w:r>
      <w:r w:rsidRPr="009144D4">
        <w:t>the one of clause I.</w:t>
      </w:r>
      <w:r w:rsidR="00FC45C1" w:rsidRPr="009144D4">
        <w:t>5</w:t>
      </w:r>
      <w:r w:rsidRPr="009144D4">
        <w:t xml:space="preserve"> because the MP is relocated to a previous MG (here BGW node </w:t>
      </w:r>
      <w:r w:rsidRPr="009144D4">
        <w:rPr>
          <w:i/>
          <w:iCs/>
        </w:rPr>
        <w:t>N</w:t>
      </w:r>
      <w:r w:rsidRPr="009144D4">
        <w:rPr>
          <w:i/>
          <w:iCs/>
          <w:vertAlign w:val="subscript"/>
        </w:rPr>
        <w:t>k-1</w:t>
      </w:r>
      <w:r w:rsidRPr="009144D4">
        <w:t xml:space="preserve">), instead of the actual </w:t>
      </w:r>
      <w:r w:rsidR="009144D4" w:rsidRPr="009144D4">
        <w:t>"</w:t>
      </w:r>
      <w:r w:rsidRPr="009144D4">
        <w:t>loopback source</w:t>
      </w:r>
      <w:r w:rsidR="009144D4" w:rsidRPr="009144D4">
        <w:t>"</w:t>
      </w:r>
      <w:r w:rsidRPr="009144D4">
        <w:t xml:space="preserve"> (i.e., OP of UE</w:t>
      </w:r>
      <w:r w:rsidRPr="009144D4">
        <w:rPr>
          <w:vertAlign w:val="subscript"/>
        </w:rPr>
        <w:t>A</w:t>
      </w:r>
      <w:r w:rsidRPr="009144D4">
        <w:t xml:space="preserve"> here).</w:t>
      </w:r>
    </w:p>
    <w:p w:rsidR="002B1D35" w:rsidRPr="009144D4" w:rsidRDefault="00891F89" w:rsidP="004356EA">
      <w:pPr>
        <w:keepNext/>
      </w:pPr>
      <w:r w:rsidRPr="009144D4">
        <w:t>A g</w:t>
      </w:r>
      <w:r w:rsidR="00FC45C1" w:rsidRPr="009144D4">
        <w:t>eneral d</w:t>
      </w:r>
      <w:r w:rsidR="002B1D35" w:rsidRPr="009144D4">
        <w:t>iscussion</w:t>
      </w:r>
      <w:r w:rsidR="00FC45C1" w:rsidRPr="009144D4">
        <w:t xml:space="preserve"> and evaluation of loopbacking in the context of performance monitoring</w:t>
      </w:r>
      <w:r w:rsidR="004356EA" w:rsidRPr="009144D4">
        <w:t xml:space="preserve"> </w:t>
      </w:r>
      <w:r w:rsidRPr="009144D4">
        <w:t>is provided in the following</w:t>
      </w:r>
      <w:r w:rsidR="002B1D35" w:rsidRPr="009144D4">
        <w:t>:</w:t>
      </w:r>
    </w:p>
    <w:p w:rsidR="002B1D35" w:rsidRPr="009144D4" w:rsidRDefault="002B1D35" w:rsidP="00D57641">
      <w:pPr>
        <w:keepNext/>
        <w:numPr>
          <w:ilvl w:val="0"/>
          <w:numId w:val="2"/>
        </w:numPr>
        <w:tabs>
          <w:tab w:val="clear" w:pos="360"/>
        </w:tabs>
        <w:ind w:left="567" w:hanging="567"/>
      </w:pPr>
      <w:r w:rsidRPr="009144D4">
        <w:t>Prerequisites for loopbacking</w:t>
      </w:r>
    </w:p>
    <w:p w:rsidR="002B1D35" w:rsidRPr="009144D4" w:rsidRDefault="002B1D35" w:rsidP="00D57641">
      <w:pPr>
        <w:numPr>
          <w:ilvl w:val="0"/>
          <w:numId w:val="17"/>
        </w:numPr>
        <w:ind w:left="1134" w:hanging="567"/>
      </w:pPr>
      <w:r w:rsidRPr="009144D4">
        <w:t xml:space="preserve">The </w:t>
      </w:r>
      <w:r w:rsidR="009144D4" w:rsidRPr="009144D4">
        <w:t>"</w:t>
      </w:r>
      <w:r w:rsidRPr="009144D4">
        <w:t>loopbacked media</w:t>
      </w:r>
      <w:r w:rsidR="009144D4" w:rsidRPr="009144D4">
        <w:t>"</w:t>
      </w:r>
      <w:r w:rsidRPr="009144D4">
        <w:rPr>
          <w:rStyle w:val="FootnoteReference"/>
        </w:rPr>
        <w:footnoteReference w:id="2"/>
      </w:r>
      <w:r w:rsidRPr="009144D4">
        <w:t xml:space="preserve"> must contain all necessary information as required </w:t>
      </w:r>
      <w:r w:rsidR="000D51A1" w:rsidRPr="009144D4">
        <w:t>by the</w:t>
      </w:r>
      <w:r w:rsidRPr="009144D4">
        <w:t xml:space="preserve"> performance metric(s). </w:t>
      </w:r>
      <w:r w:rsidR="00FC45C1" w:rsidRPr="009144D4">
        <w:t xml:space="preserve">This requirement may be denoted as </w:t>
      </w:r>
      <w:r w:rsidR="009144D4" w:rsidRPr="009144D4">
        <w:t>"</w:t>
      </w:r>
      <w:r w:rsidR="00FC45C1" w:rsidRPr="009144D4">
        <w:t>location-independent measurement parity</w:t>
      </w:r>
      <w:r w:rsidR="009144D4" w:rsidRPr="009144D4">
        <w:t>"</w:t>
      </w:r>
      <w:r w:rsidR="00FC45C1" w:rsidRPr="009144D4">
        <w:t>.</w:t>
      </w:r>
      <w:r w:rsidR="00FC45C1" w:rsidRPr="009144D4">
        <w:br/>
      </w:r>
      <w:r w:rsidRPr="009144D4">
        <w:t>Here: the measurement results (of the MP</w:t>
      </w:r>
      <w:r w:rsidR="009144D4" w:rsidRPr="009144D4">
        <w:t>'</w:t>
      </w:r>
      <w:r w:rsidRPr="009144D4">
        <w:t xml:space="preserve">s) at locations </w:t>
      </w:r>
      <w:r w:rsidRPr="009144D4">
        <w:rPr>
          <w:i/>
          <w:iCs/>
        </w:rPr>
        <w:t>N</w:t>
      </w:r>
      <w:r w:rsidRPr="009144D4">
        <w:rPr>
          <w:i/>
          <w:iCs/>
          <w:vertAlign w:val="subscript"/>
        </w:rPr>
        <w:t>k-1</w:t>
      </w:r>
      <w:r w:rsidRPr="009144D4">
        <w:t xml:space="preserve"> (with loopback) and </w:t>
      </w:r>
      <w:r w:rsidRPr="009144D4">
        <w:rPr>
          <w:i/>
          <w:iCs/>
        </w:rPr>
        <w:t>N</w:t>
      </w:r>
      <w:r w:rsidRPr="009144D4">
        <w:rPr>
          <w:i/>
          <w:iCs/>
          <w:vertAlign w:val="subscript"/>
        </w:rPr>
        <w:t>k</w:t>
      </w:r>
      <w:r w:rsidRPr="009144D4">
        <w:t xml:space="preserve"> (without loopbacking) must be identical.</w:t>
      </w:r>
    </w:p>
    <w:p w:rsidR="002B1D35" w:rsidRPr="009144D4" w:rsidRDefault="002B1D35" w:rsidP="00D57641">
      <w:pPr>
        <w:numPr>
          <w:ilvl w:val="0"/>
          <w:numId w:val="17"/>
        </w:numPr>
        <w:ind w:left="1134" w:hanging="567"/>
      </w:pPr>
      <w:r w:rsidRPr="009144D4">
        <w:t>This condition may be fulfilled for some metrics, but not the plethora of all envisioned RTCP XR defined metrics.</w:t>
      </w:r>
      <w:r w:rsidR="00FC45C1" w:rsidRPr="009144D4">
        <w:t xml:space="preserve"> The specific measurement algorithm of a performance metric determines the principal applicability (of MP relocation) or not.</w:t>
      </w:r>
    </w:p>
    <w:p w:rsidR="002B1D35" w:rsidRPr="009144D4" w:rsidRDefault="002B1D35" w:rsidP="00D57641">
      <w:pPr>
        <w:numPr>
          <w:ilvl w:val="0"/>
          <w:numId w:val="2"/>
        </w:numPr>
        <w:tabs>
          <w:tab w:val="clear" w:pos="360"/>
        </w:tabs>
        <w:ind w:left="567" w:hanging="567"/>
      </w:pPr>
      <w:r w:rsidRPr="009144D4">
        <w:t>Drawbacks of loopbacking</w:t>
      </w:r>
    </w:p>
    <w:p w:rsidR="002B1D35" w:rsidRPr="009144D4" w:rsidRDefault="002B1D35" w:rsidP="00D57641">
      <w:pPr>
        <w:numPr>
          <w:ilvl w:val="0"/>
          <w:numId w:val="18"/>
        </w:numPr>
        <w:ind w:left="1134" w:hanging="567"/>
      </w:pPr>
      <w:r w:rsidRPr="009144D4">
        <w:t>There is essentially a doubling of transport capacity at the loopback path.</w:t>
      </w:r>
    </w:p>
    <w:p w:rsidR="002B1D35" w:rsidRPr="009144D4" w:rsidRDefault="002B1D35" w:rsidP="00D57641">
      <w:pPr>
        <w:numPr>
          <w:ilvl w:val="0"/>
          <w:numId w:val="2"/>
        </w:numPr>
        <w:tabs>
          <w:tab w:val="clear" w:pos="360"/>
        </w:tabs>
        <w:ind w:left="567" w:hanging="567"/>
      </w:pPr>
      <w:r w:rsidRPr="009144D4">
        <w:t>Motivation for MP relocation by loopbacking</w:t>
      </w:r>
    </w:p>
    <w:p w:rsidR="002B1D35" w:rsidRPr="009144D4" w:rsidRDefault="002B1D35" w:rsidP="00D57641">
      <w:pPr>
        <w:numPr>
          <w:ilvl w:val="0"/>
          <w:numId w:val="19"/>
        </w:numPr>
        <w:ind w:left="1134" w:hanging="567"/>
      </w:pPr>
      <w:r w:rsidRPr="009144D4">
        <w:t>Cost factor of MG-local MP (</w:t>
      </w:r>
      <w:r w:rsidR="009144D4" w:rsidRPr="009144D4">
        <w:t>"</w:t>
      </w:r>
      <w:r w:rsidRPr="009144D4">
        <w:t xml:space="preserve">too expensive for node </w:t>
      </w:r>
      <w:r w:rsidRPr="009144D4">
        <w:rPr>
          <w:i/>
          <w:iCs/>
        </w:rPr>
        <w:t>N</w:t>
      </w:r>
      <w:r w:rsidRPr="009144D4">
        <w:rPr>
          <w:i/>
          <w:iCs/>
          <w:vertAlign w:val="subscript"/>
        </w:rPr>
        <w:t>k</w:t>
      </w:r>
      <w:r w:rsidR="009144D4" w:rsidRPr="009144D4">
        <w:t>"</w:t>
      </w:r>
      <w:r w:rsidRPr="009144D4">
        <w:t>), see also clause 8/[ITU-T H.248.79];</w:t>
      </w:r>
    </w:p>
    <w:p w:rsidR="002B1D35" w:rsidRPr="009144D4" w:rsidRDefault="002B1D35" w:rsidP="00D57641">
      <w:pPr>
        <w:numPr>
          <w:ilvl w:val="0"/>
          <w:numId w:val="19"/>
        </w:numPr>
        <w:ind w:left="1134" w:hanging="567"/>
      </w:pPr>
      <w:r w:rsidRPr="009144D4">
        <w:t>Congestion factor, e.g. temporary unavailability of sufficient measurement capacity;</w:t>
      </w:r>
    </w:p>
    <w:p w:rsidR="002B1D35" w:rsidRPr="009144D4" w:rsidRDefault="002B1D35" w:rsidP="00D57641">
      <w:pPr>
        <w:numPr>
          <w:ilvl w:val="0"/>
          <w:numId w:val="19"/>
        </w:numPr>
        <w:ind w:left="1134" w:hanging="567"/>
      </w:pPr>
      <w:r w:rsidRPr="009144D4">
        <w:t>Implementation factor, e.g., still lacking measurement capability;</w:t>
      </w:r>
    </w:p>
    <w:p w:rsidR="002B1D35" w:rsidRPr="009144D4" w:rsidRDefault="002B1D35" w:rsidP="00D57641">
      <w:pPr>
        <w:numPr>
          <w:ilvl w:val="0"/>
          <w:numId w:val="19"/>
        </w:numPr>
        <w:ind w:left="1134" w:hanging="567"/>
      </w:pPr>
      <w:r w:rsidRPr="009144D4">
        <w:t xml:space="preserve">RTCP factor, e.g., a missing </w:t>
      </w:r>
      <w:r w:rsidR="009144D4" w:rsidRPr="009144D4">
        <w:t>"</w:t>
      </w:r>
      <w:r w:rsidRPr="009144D4">
        <w:t>RTCP XR</w:t>
      </w:r>
      <w:r w:rsidR="009144D4" w:rsidRPr="009144D4">
        <w:t>"</w:t>
      </w:r>
      <w:r w:rsidRPr="009144D4">
        <w:t xml:space="preserve"> interface would prevent the reporting of local measurements, whereas loopbacking just requires the usual RTP interface (</w:t>
      </w:r>
      <w:r w:rsidR="009144D4" w:rsidRPr="009144D4">
        <w:t>"</w:t>
      </w:r>
      <w:r w:rsidRPr="009144D4">
        <w:t>LP in favour of RP</w:t>
      </w:r>
      <w:r w:rsidRPr="009144D4">
        <w:rPr>
          <w:vertAlign w:val="subscript"/>
        </w:rPr>
        <w:t>RTCP</w:t>
      </w:r>
      <w:r w:rsidR="009144D4" w:rsidRPr="009144D4">
        <w:t>"</w:t>
      </w:r>
      <w:r w:rsidRPr="009144D4">
        <w:t>).</w:t>
      </w:r>
    </w:p>
    <w:p w:rsidR="002B1D35" w:rsidRPr="009144D4" w:rsidRDefault="002B1D35" w:rsidP="00D57641">
      <w:pPr>
        <w:numPr>
          <w:ilvl w:val="0"/>
          <w:numId w:val="2"/>
        </w:numPr>
        <w:tabs>
          <w:tab w:val="clear" w:pos="360"/>
        </w:tabs>
        <w:ind w:left="567" w:hanging="567"/>
      </w:pPr>
      <w:r w:rsidRPr="009144D4">
        <w:t xml:space="preserve">MP relocation to </w:t>
      </w:r>
      <w:r w:rsidR="009144D4" w:rsidRPr="009144D4">
        <w:t>"</w:t>
      </w:r>
      <w:r w:rsidRPr="009144D4">
        <w:t>previous RTP node</w:t>
      </w:r>
      <w:r w:rsidR="009144D4" w:rsidRPr="009144D4">
        <w:t>"</w:t>
      </w:r>
      <w:r w:rsidRPr="009144D4">
        <w:t xml:space="preserve"> (here node </w:t>
      </w:r>
      <w:r w:rsidRPr="009144D4">
        <w:rPr>
          <w:i/>
          <w:iCs/>
        </w:rPr>
        <w:t>N</w:t>
      </w:r>
      <w:r w:rsidRPr="009144D4">
        <w:rPr>
          <w:i/>
          <w:iCs/>
          <w:vertAlign w:val="subscript"/>
        </w:rPr>
        <w:t>k-1</w:t>
      </w:r>
      <w:r w:rsidRPr="009144D4">
        <w:t>), instead of RTP source endpoint (here: UE</w:t>
      </w:r>
      <w:r w:rsidRPr="009144D4">
        <w:rPr>
          <w:vertAlign w:val="subscript"/>
        </w:rPr>
        <w:t>A</w:t>
      </w:r>
      <w:r w:rsidRPr="009144D4">
        <w:t>)?</w:t>
      </w:r>
    </w:p>
    <w:p w:rsidR="00FC45C1" w:rsidRPr="009144D4" w:rsidRDefault="00FC45C1" w:rsidP="00D57641">
      <w:pPr>
        <w:numPr>
          <w:ilvl w:val="0"/>
          <w:numId w:val="20"/>
        </w:numPr>
        <w:ind w:left="1134" w:hanging="567"/>
      </w:pPr>
      <w:r w:rsidRPr="009144D4">
        <w:t xml:space="preserve">Background: The relocated MP could be </w:t>
      </w:r>
      <w:r w:rsidR="009144D4" w:rsidRPr="009144D4">
        <w:t>"</w:t>
      </w:r>
      <w:r w:rsidRPr="009144D4">
        <w:t>somewhere</w:t>
      </w:r>
      <w:r w:rsidR="009144D4" w:rsidRPr="009144D4">
        <w:t>"</w:t>
      </w:r>
      <w:r w:rsidRPr="009144D4">
        <w:t xml:space="preserve"> in the loopback path. There are thus two principal options in this use case (node </w:t>
      </w:r>
      <w:r w:rsidRPr="009144D4">
        <w:rPr>
          <w:i/>
          <w:iCs/>
        </w:rPr>
        <w:t>N</w:t>
      </w:r>
      <w:r w:rsidRPr="009144D4">
        <w:rPr>
          <w:i/>
          <w:iCs/>
          <w:vertAlign w:val="subscript"/>
        </w:rPr>
        <w:t>k-1</w:t>
      </w:r>
      <w:r w:rsidRPr="009144D4">
        <w:t xml:space="preserve"> or UE</w:t>
      </w:r>
      <w:r w:rsidRPr="009144D4">
        <w:rPr>
          <w:vertAlign w:val="subscript"/>
        </w:rPr>
        <w:t>A</w:t>
      </w:r>
      <w:r w:rsidRPr="009144D4">
        <w:t>).</w:t>
      </w:r>
    </w:p>
    <w:p w:rsidR="002B1D35" w:rsidRPr="009144D4" w:rsidRDefault="002B1D35" w:rsidP="00D57641">
      <w:pPr>
        <w:numPr>
          <w:ilvl w:val="0"/>
          <w:numId w:val="20"/>
        </w:numPr>
        <w:ind w:left="1134" w:hanging="567"/>
      </w:pPr>
      <w:r w:rsidRPr="009144D4">
        <w:t>Th</w:t>
      </w:r>
      <w:r w:rsidR="00FC45C1" w:rsidRPr="009144D4">
        <w:t>e</w:t>
      </w:r>
      <w:r w:rsidRPr="009144D4">
        <w:t xml:space="preserve"> option</w:t>
      </w:r>
      <w:r w:rsidR="00FC45C1" w:rsidRPr="009144D4">
        <w:t xml:space="preserve"> of node </w:t>
      </w:r>
      <w:r w:rsidR="00FC45C1" w:rsidRPr="009144D4">
        <w:rPr>
          <w:i/>
          <w:iCs/>
        </w:rPr>
        <w:t>N</w:t>
      </w:r>
      <w:r w:rsidR="00FC45C1" w:rsidRPr="009144D4">
        <w:rPr>
          <w:i/>
          <w:iCs/>
          <w:vertAlign w:val="subscript"/>
        </w:rPr>
        <w:t>k-1</w:t>
      </w:r>
      <w:r w:rsidRPr="009144D4">
        <w:t xml:space="preserve"> is actually out of scope of </w:t>
      </w:r>
      <w:bookmarkStart w:id="413" w:name="OLE_LINK7"/>
      <w:bookmarkStart w:id="414" w:name="OLE_LINK8"/>
      <w:r w:rsidRPr="009144D4">
        <w:t>[</w:t>
      </w:r>
      <w:r w:rsidR="00C51ED8" w:rsidRPr="009144D4">
        <w:t>b-</w:t>
      </w:r>
      <w:r w:rsidRPr="009144D4">
        <w:t xml:space="preserve">IETF </w:t>
      </w:r>
      <w:r w:rsidR="00FE4164">
        <w:t>RFC </w:t>
      </w:r>
      <w:r w:rsidR="00C51ED8" w:rsidRPr="00080137">
        <w:t>6849</w:t>
      </w:r>
      <w:r w:rsidRPr="009144D4">
        <w:t>]</w:t>
      </w:r>
      <w:bookmarkEnd w:id="413"/>
      <w:bookmarkEnd w:id="414"/>
      <w:r w:rsidRPr="009144D4">
        <w:t xml:space="preserve">, but feasible in network scenarios with interim H.248 IP-IP gateways (as </w:t>
      </w:r>
      <w:r w:rsidR="000E4B30" w:rsidRPr="009144D4">
        <w:t xml:space="preserve">illustrated </w:t>
      </w:r>
      <w:r w:rsidRPr="009144D4">
        <w:t>above);</w:t>
      </w:r>
    </w:p>
    <w:p w:rsidR="00FC45C1" w:rsidRPr="009144D4" w:rsidRDefault="00FC45C1" w:rsidP="00D57641">
      <w:pPr>
        <w:numPr>
          <w:ilvl w:val="0"/>
          <w:numId w:val="20"/>
        </w:numPr>
        <w:ind w:left="1134" w:hanging="567"/>
      </w:pPr>
      <w:r w:rsidRPr="009144D4">
        <w:t xml:space="preserve">The </w:t>
      </w:r>
      <w:r w:rsidR="009144D4" w:rsidRPr="009144D4">
        <w:t>"</w:t>
      </w:r>
      <w:r w:rsidRPr="009144D4">
        <w:t xml:space="preserve">node </w:t>
      </w:r>
      <w:r w:rsidRPr="009144D4">
        <w:rPr>
          <w:i/>
          <w:iCs/>
        </w:rPr>
        <w:t>N</w:t>
      </w:r>
      <w:r w:rsidRPr="009144D4">
        <w:rPr>
          <w:i/>
          <w:iCs/>
          <w:vertAlign w:val="subscript"/>
        </w:rPr>
        <w:t>k-1</w:t>
      </w:r>
      <w:r w:rsidR="009144D4" w:rsidRPr="009144D4">
        <w:t>"</w:t>
      </w:r>
      <w:r w:rsidRPr="009144D4">
        <w:t xml:space="preserve"> option provides </w:t>
      </w:r>
      <w:r w:rsidR="000E4B30">
        <w:t xml:space="preserve">the </w:t>
      </w:r>
      <w:r w:rsidRPr="009144D4">
        <w:t>following advantages:</w:t>
      </w:r>
    </w:p>
    <w:p w:rsidR="002B1D35" w:rsidRPr="009144D4" w:rsidRDefault="002B1D35" w:rsidP="00080137">
      <w:pPr>
        <w:numPr>
          <w:ilvl w:val="0"/>
          <w:numId w:val="47"/>
        </w:numPr>
        <w:overflowPunct w:val="0"/>
        <w:autoSpaceDE w:val="0"/>
        <w:autoSpaceDN w:val="0"/>
        <w:adjustRightInd w:val="0"/>
        <w:ind w:left="1701" w:hanging="567"/>
        <w:textAlignment w:val="baseline"/>
      </w:pPr>
      <w:r w:rsidRPr="009144D4">
        <w:t>mitigate</w:t>
      </w:r>
      <w:r w:rsidR="000E4B30">
        <w:t>s</w:t>
      </w:r>
      <w:r w:rsidRPr="009144D4">
        <w:t xml:space="preserve"> the basic drawback of increased network transport capacity, </w:t>
      </w:r>
      <w:r w:rsidR="000E4B30">
        <w:t>and/</w:t>
      </w:r>
      <w:r w:rsidRPr="009144D4">
        <w:t xml:space="preserve">or </w:t>
      </w:r>
      <w:r w:rsidR="00FC45C1" w:rsidRPr="009144D4">
        <w:t>of</w:t>
      </w:r>
      <w:r w:rsidR="000E4B30">
        <w:t xml:space="preserve"> the</w:t>
      </w:r>
      <w:r w:rsidR="00FC45C1" w:rsidRPr="009144D4">
        <w:t xml:space="preserve"> </w:t>
      </w:r>
      <w:r w:rsidRPr="009144D4">
        <w:t>lack</w:t>
      </w:r>
      <w:r w:rsidR="000E4B30">
        <w:t xml:space="preserve"> of</w:t>
      </w:r>
      <w:r w:rsidRPr="009144D4">
        <w:t xml:space="preserve"> measurement capability in</w:t>
      </w:r>
      <w:r w:rsidR="000E4B30">
        <w:t xml:space="preserve"> the</w:t>
      </w:r>
      <w:r w:rsidRPr="009144D4">
        <w:t xml:space="preserve"> UE;</w:t>
      </w:r>
    </w:p>
    <w:p w:rsidR="002B1D35" w:rsidRPr="009144D4" w:rsidRDefault="002B1D35" w:rsidP="00080137">
      <w:pPr>
        <w:numPr>
          <w:ilvl w:val="0"/>
          <w:numId w:val="47"/>
        </w:numPr>
        <w:overflowPunct w:val="0"/>
        <w:autoSpaceDE w:val="0"/>
        <w:autoSpaceDN w:val="0"/>
        <w:adjustRightInd w:val="0"/>
        <w:ind w:left="1701" w:hanging="567"/>
        <w:textAlignment w:val="baseline"/>
      </w:pPr>
      <w:r w:rsidRPr="009144D4">
        <w:t xml:space="preserve">the loopback service </w:t>
      </w:r>
      <w:r w:rsidR="005F67CF">
        <w:t>may</w:t>
      </w:r>
      <w:r w:rsidR="005F67CF" w:rsidRPr="009144D4">
        <w:t xml:space="preserve"> </w:t>
      </w:r>
      <w:r w:rsidRPr="009144D4">
        <w:t xml:space="preserve">not </w:t>
      </w:r>
      <w:r w:rsidR="005F67CF">
        <w:t xml:space="preserve">at all be </w:t>
      </w:r>
      <w:r w:rsidRPr="009144D4">
        <w:t xml:space="preserve">visible </w:t>
      </w:r>
      <w:r w:rsidR="005F67CF">
        <w:t>to</w:t>
      </w:r>
      <w:r w:rsidRPr="009144D4">
        <w:t xml:space="preserve"> the UE, when node </w:t>
      </w:r>
      <w:r w:rsidRPr="009144D4">
        <w:rPr>
          <w:i/>
          <w:iCs/>
        </w:rPr>
        <w:t>N</w:t>
      </w:r>
      <w:r w:rsidRPr="009144D4">
        <w:rPr>
          <w:i/>
          <w:iCs/>
          <w:vertAlign w:val="subscript"/>
        </w:rPr>
        <w:t>k-1</w:t>
      </w:r>
      <w:r w:rsidRPr="009144D4">
        <w:t xml:space="preserve"> act</w:t>
      </w:r>
      <w:r w:rsidR="005F67CF">
        <w:t>s</w:t>
      </w:r>
      <w:r w:rsidRPr="009144D4">
        <w:t xml:space="preserve"> as a </w:t>
      </w:r>
      <w:r w:rsidR="009144D4" w:rsidRPr="009144D4">
        <w:t>"</w:t>
      </w:r>
      <w:r w:rsidRPr="009144D4">
        <w:t>virtual loopback source</w:t>
      </w:r>
      <w:r w:rsidR="009144D4" w:rsidRPr="009144D4">
        <w:t>"</w:t>
      </w:r>
      <w:r w:rsidRPr="009144D4">
        <w:t xml:space="preserve"> in above scenario.</w:t>
      </w:r>
    </w:p>
    <w:p w:rsidR="002B1D35" w:rsidRPr="009144D4" w:rsidRDefault="002B1D35" w:rsidP="002B1D35">
      <w:r w:rsidRPr="009144D4">
        <w:t xml:space="preserve">Thus, </w:t>
      </w:r>
      <w:r w:rsidR="00247F25" w:rsidRPr="009144D4">
        <w:t xml:space="preserve">as an overall conclusion: </w:t>
      </w:r>
      <w:r w:rsidRPr="009144D4">
        <w:t>MP relocation by loopbacking is not a scalable option at network level (see also [</w:t>
      </w:r>
      <w:r w:rsidR="00C51ED8" w:rsidRPr="009144D4">
        <w:t>b-</w:t>
      </w:r>
      <w:r w:rsidRPr="009144D4">
        <w:t xml:space="preserve">IETF </w:t>
      </w:r>
      <w:r w:rsidR="00FE4164">
        <w:t>RFC </w:t>
      </w:r>
      <w:r w:rsidR="00C51ED8" w:rsidRPr="00080137">
        <w:t>6849</w:t>
      </w:r>
      <w:r w:rsidRPr="009144D4">
        <w:t>]), but might be beneficial and justified under specific conditions.</w:t>
      </w:r>
    </w:p>
    <w:p w:rsidR="0016670B" w:rsidRPr="009144D4" w:rsidRDefault="0016670B" w:rsidP="00277F25"/>
    <w:p w:rsidR="006E7A5F" w:rsidRPr="009144D4" w:rsidRDefault="006E7A5F" w:rsidP="004356EA">
      <w:pPr>
        <w:pStyle w:val="AppendixNotitle"/>
      </w:pPr>
      <w:bookmarkStart w:id="415" w:name="_Toc370838685"/>
      <w:bookmarkStart w:id="416" w:name="_Toc323893747"/>
      <w:r w:rsidRPr="009144D4">
        <w:t>Appendix II</w:t>
      </w:r>
      <w:r w:rsidRPr="009144D4">
        <w:br/>
      </w:r>
      <w:r w:rsidRPr="009144D4">
        <w:br/>
        <w:t xml:space="preserve">Design of </w:t>
      </w:r>
      <w:r w:rsidR="004356EA" w:rsidRPr="009144D4">
        <w:t xml:space="preserve">the </w:t>
      </w:r>
      <w:r w:rsidR="006B28BD" w:rsidRPr="009144D4">
        <w:t xml:space="preserve">expired </w:t>
      </w:r>
      <w:r w:rsidR="004356EA" w:rsidRPr="009144D4">
        <w:t>extended network quality base (XNQ) package</w:t>
      </w:r>
      <w:bookmarkEnd w:id="415"/>
      <w:r w:rsidR="004356EA" w:rsidRPr="009144D4">
        <w:t xml:space="preserve"> </w:t>
      </w:r>
      <w:bookmarkEnd w:id="416"/>
    </w:p>
    <w:p w:rsidR="006E7A5F" w:rsidRPr="009144D4" w:rsidRDefault="006E7A5F" w:rsidP="00007728">
      <w:pPr>
        <w:keepNext/>
        <w:keepLines/>
        <w:jc w:val="center"/>
      </w:pPr>
      <w:r w:rsidRPr="009144D4">
        <w:t>(This appendix does not form an integral part of this Recommendation)</w:t>
      </w:r>
    </w:p>
    <w:p w:rsidR="006E7A5F" w:rsidRPr="009144D4" w:rsidRDefault="006E7A5F" w:rsidP="00BD54CA">
      <w:pPr>
        <w:pStyle w:val="Heading2"/>
      </w:pPr>
      <w:bookmarkStart w:id="417" w:name="_Toc323893748"/>
      <w:bookmarkStart w:id="418" w:name="_Toc340158282"/>
      <w:bookmarkStart w:id="419" w:name="_Toc370838686"/>
      <w:r w:rsidRPr="009144D4">
        <w:t>I</w:t>
      </w:r>
      <w:r w:rsidR="00993CD9" w:rsidRPr="009144D4">
        <w:t>I</w:t>
      </w:r>
      <w:r w:rsidRPr="009144D4">
        <w:t>.1</w:t>
      </w:r>
      <w:r w:rsidRPr="009144D4">
        <w:tab/>
      </w:r>
      <w:r w:rsidR="00993CD9" w:rsidRPr="009144D4">
        <w:t>Introduction</w:t>
      </w:r>
      <w:bookmarkEnd w:id="417"/>
      <w:bookmarkEnd w:id="418"/>
      <w:bookmarkEnd w:id="419"/>
    </w:p>
    <w:p w:rsidR="00993CD9" w:rsidRPr="009144D4" w:rsidRDefault="00993CD9" w:rsidP="006E7A5F">
      <w:r w:rsidRPr="009144D4">
        <w:t xml:space="preserve">The </w:t>
      </w:r>
      <w:r w:rsidRPr="009144D4">
        <w:rPr>
          <w:i/>
          <w:iCs/>
        </w:rPr>
        <w:t>extended network quality base</w:t>
      </w:r>
      <w:r w:rsidRPr="009144D4">
        <w:t xml:space="preserve"> package is technically stable and a proven technology in the market. However, the publication was stopped in 2005, in favour of a more futur</w:t>
      </w:r>
      <w:r w:rsidR="004356EA" w:rsidRPr="009144D4">
        <w:t>e-</w:t>
      </w:r>
      <w:r w:rsidRPr="009144D4">
        <w:t xml:space="preserve">safe solution, which is now available by H.248.48. Use of </w:t>
      </w:r>
      <w:r w:rsidR="004356EA" w:rsidRPr="009144D4">
        <w:t xml:space="preserve">the extended network quality base </w:t>
      </w:r>
      <w:r w:rsidR="006503DE" w:rsidRPr="009144D4">
        <w:t xml:space="preserve">[b-ITU-T </w:t>
      </w:r>
      <w:r w:rsidRPr="009144D4">
        <w:t>H.248.xnq</w:t>
      </w:r>
      <w:r w:rsidR="006503DE" w:rsidRPr="009144D4">
        <w:t>]</w:t>
      </w:r>
      <w:r w:rsidRPr="009144D4">
        <w:t xml:space="preserve"> is therefore deprecated.</w:t>
      </w:r>
    </w:p>
    <w:p w:rsidR="006E7A5F" w:rsidRPr="009144D4" w:rsidRDefault="00E669B4" w:rsidP="006E7A5F">
      <w:r w:rsidRPr="009144D4">
        <w:t>The package usage detailed template is provided in next sub-clause, due to the fact of existing H.248 profiles which might replace that package in an up</w:t>
      </w:r>
      <w:r w:rsidR="00BD54CA" w:rsidRPr="009144D4">
        <w:t>-</w:t>
      </w:r>
      <w:r w:rsidRPr="009144D4">
        <w:t>versioned profile.</w:t>
      </w:r>
    </w:p>
    <w:p w:rsidR="006E7A5F" w:rsidRPr="009144D4" w:rsidRDefault="0079760A" w:rsidP="00BD54CA">
      <w:pPr>
        <w:pStyle w:val="Heading2"/>
      </w:pPr>
      <w:bookmarkStart w:id="420" w:name="_Toc323893749"/>
      <w:bookmarkStart w:id="421" w:name="_Toc340158283"/>
      <w:bookmarkStart w:id="422" w:name="_Toc370838687"/>
      <w:r w:rsidRPr="009144D4">
        <w:t>II</w:t>
      </w:r>
      <w:r w:rsidR="006E7A5F" w:rsidRPr="009144D4">
        <w:t>.</w:t>
      </w:r>
      <w:r w:rsidR="00E669B4" w:rsidRPr="009144D4">
        <w:t>2</w:t>
      </w:r>
      <w:r w:rsidR="006E7A5F" w:rsidRPr="009144D4">
        <w:tab/>
      </w:r>
      <w:r w:rsidRPr="009144D4">
        <w:t xml:space="preserve">Extended Network Quality Base </w:t>
      </w:r>
      <w:r w:rsidR="00993CD9" w:rsidRPr="009144D4">
        <w:t>Package</w:t>
      </w:r>
      <w:bookmarkEnd w:id="420"/>
      <w:bookmarkEnd w:id="421"/>
      <w:bookmarkEnd w:id="422"/>
    </w:p>
    <w:p w:rsidR="006E7A5F" w:rsidRPr="009144D4" w:rsidRDefault="006E7A5F" w:rsidP="004356EA">
      <w:r w:rsidRPr="009144D4">
        <w:t>(</w:t>
      </w:r>
      <w:r w:rsidRPr="009144D4">
        <w:rPr>
          <w:i/>
          <w:iCs/>
        </w:rPr>
        <w:t>if [</w:t>
      </w:r>
      <w:r w:rsidR="0079760A" w:rsidRPr="009144D4">
        <w:rPr>
          <w:i/>
          <w:iCs/>
        </w:rPr>
        <w:t>b-</w:t>
      </w:r>
      <w:r w:rsidRPr="009144D4">
        <w:rPr>
          <w:i/>
          <w:iCs/>
        </w:rPr>
        <w:t>ITU-T H.248.</w:t>
      </w:r>
      <w:r w:rsidR="0079760A" w:rsidRPr="009144D4">
        <w:rPr>
          <w:i/>
          <w:iCs/>
        </w:rPr>
        <w:t>xnq</w:t>
      </w:r>
      <w:r w:rsidRPr="009144D4">
        <w:rPr>
          <w:i/>
          <w:iCs/>
        </w:rPr>
        <w:t>] approach</w:t>
      </w:r>
      <w:r w:rsidRPr="009144D4">
        <w:t>)</w:t>
      </w:r>
      <w:r w:rsidR="00BD54CA" w:rsidRPr="009144D4">
        <w:t xml:space="preserve"> The extended </w:t>
      </w:r>
      <w:r w:rsidR="004356EA" w:rsidRPr="009144D4">
        <w:t xml:space="preserve">network quality base package </w:t>
      </w:r>
      <w:r w:rsidR="00BD54CA" w:rsidRPr="009144D4">
        <w:t xml:space="preserve">is </w:t>
      </w:r>
      <w:r w:rsidR="004356EA" w:rsidRPr="009144D4">
        <w:t>detailed in Table</w:t>
      </w:r>
      <w:r w:rsidR="00BF3D02" w:rsidRPr="009144D4">
        <w:t>s</w:t>
      </w:r>
      <w:r w:rsidR="004356EA" w:rsidRPr="009144D4">
        <w:t> </w:t>
      </w:r>
      <w:r w:rsidR="00BD54CA" w:rsidRPr="009144D4">
        <w:t>II.1</w:t>
      </w:r>
      <w:r w:rsidR="00BF3D02" w:rsidRPr="009144D4">
        <w:t>, II.2 and II.3</w:t>
      </w:r>
      <w:r w:rsidR="00BD54CA" w:rsidRPr="009144D4">
        <w:t>.</w:t>
      </w:r>
    </w:p>
    <w:p w:rsidR="00BD54CA" w:rsidRPr="009144D4" w:rsidRDefault="00BD54CA" w:rsidP="006E7A5F"/>
    <w:p w:rsidR="00BD54CA" w:rsidRPr="009144D4" w:rsidRDefault="00BD54CA" w:rsidP="006E7A5F">
      <w:pPr>
        <w:sectPr w:rsidR="00BD54CA" w:rsidRPr="009144D4" w:rsidSect="0049280E">
          <w:footerReference w:type="even" r:id="rId34"/>
          <w:footerReference w:type="first" r:id="rId35"/>
          <w:pgSz w:w="11907" w:h="16840"/>
          <w:pgMar w:top="1417" w:right="1134" w:bottom="1134" w:left="1134" w:header="720" w:footer="720" w:gutter="0"/>
          <w:cols w:space="720"/>
          <w:docGrid w:linePitch="326"/>
        </w:sectPr>
      </w:pPr>
    </w:p>
    <w:p w:rsidR="00BD54CA" w:rsidRPr="009144D4" w:rsidRDefault="00BD54CA" w:rsidP="00BF3D02">
      <w:pPr>
        <w:pStyle w:val="TableNotitle"/>
      </w:pPr>
      <w:bookmarkStart w:id="423" w:name="_Toc370838702"/>
      <w:r w:rsidRPr="009144D4">
        <w:t xml:space="preserve">Table II.1 – </w:t>
      </w:r>
      <w:r w:rsidR="00BF3D02" w:rsidRPr="009144D4">
        <w:t>Properties</w:t>
      </w:r>
      <w:r w:rsidR="004356EA" w:rsidRPr="009144D4">
        <w:t xml:space="preserve"> for the extended network quality base (XNQ) package</w:t>
      </w:r>
      <w:bookmarkEnd w:id="423"/>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000" w:firstRow="0" w:lastRow="0" w:firstColumn="0" w:lastColumn="0" w:noHBand="0" w:noVBand="0"/>
      </w:tblPr>
      <w:tblGrid>
        <w:gridCol w:w="2480"/>
        <w:gridCol w:w="2662"/>
        <w:gridCol w:w="2306"/>
        <w:gridCol w:w="1902"/>
        <w:gridCol w:w="2525"/>
        <w:gridCol w:w="2538"/>
      </w:tblGrid>
      <w:tr w:rsidR="00BD54CA" w:rsidRPr="009144D4" w:rsidTr="004356EA">
        <w:trPr>
          <w:cantSplit/>
          <w:tblHeader/>
          <w:jc w:val="center"/>
        </w:trPr>
        <w:tc>
          <w:tcPr>
            <w:tcW w:w="2480" w:type="dxa"/>
            <w:tcBorders>
              <w:top w:val="single" w:sz="12" w:space="0" w:color="auto"/>
              <w:bottom w:val="single" w:sz="12" w:space="0" w:color="auto"/>
            </w:tcBorders>
            <w:shd w:val="clear" w:color="auto" w:fill="auto"/>
            <w:vAlign w:val="center"/>
          </w:tcPr>
          <w:p w:rsidR="006E7A5F" w:rsidRPr="009144D4" w:rsidRDefault="006E7A5F" w:rsidP="00BD54CA">
            <w:pPr>
              <w:pStyle w:val="Tablehead"/>
            </w:pPr>
            <w:r w:rsidRPr="009144D4">
              <w:t>Properties</w:t>
            </w:r>
          </w:p>
        </w:tc>
        <w:tc>
          <w:tcPr>
            <w:tcW w:w="2662" w:type="dxa"/>
            <w:tcBorders>
              <w:top w:val="single" w:sz="12" w:space="0" w:color="auto"/>
              <w:bottom w:val="single" w:sz="12" w:space="0" w:color="auto"/>
            </w:tcBorders>
            <w:shd w:val="clear" w:color="auto" w:fill="auto"/>
            <w:vAlign w:val="center"/>
          </w:tcPr>
          <w:p w:rsidR="006E7A5F" w:rsidRPr="009144D4" w:rsidRDefault="006E7A5F" w:rsidP="00BD54CA">
            <w:pPr>
              <w:pStyle w:val="Tablehead"/>
            </w:pPr>
            <w:r w:rsidRPr="009144D4">
              <w:t>Mandatory/</w:t>
            </w:r>
            <w:r w:rsidRPr="009144D4">
              <w:br/>
              <w:t>Optional</w:t>
            </w:r>
          </w:p>
        </w:tc>
        <w:tc>
          <w:tcPr>
            <w:tcW w:w="2306" w:type="dxa"/>
            <w:tcBorders>
              <w:top w:val="single" w:sz="12" w:space="0" w:color="auto"/>
              <w:bottom w:val="single" w:sz="12" w:space="0" w:color="auto"/>
            </w:tcBorders>
            <w:shd w:val="clear" w:color="auto" w:fill="auto"/>
            <w:vAlign w:val="center"/>
          </w:tcPr>
          <w:p w:rsidR="006E7A5F" w:rsidRPr="009144D4" w:rsidRDefault="004356EA" w:rsidP="00BD54CA">
            <w:pPr>
              <w:pStyle w:val="Tablehead"/>
            </w:pPr>
            <w:r w:rsidRPr="009144D4">
              <w:t>Used in command</w:t>
            </w:r>
          </w:p>
        </w:tc>
        <w:tc>
          <w:tcPr>
            <w:tcW w:w="1902" w:type="dxa"/>
            <w:tcBorders>
              <w:top w:val="single" w:sz="12" w:space="0" w:color="auto"/>
              <w:bottom w:val="single" w:sz="12" w:space="0" w:color="auto"/>
            </w:tcBorders>
            <w:shd w:val="clear" w:color="auto" w:fill="auto"/>
            <w:vAlign w:val="center"/>
          </w:tcPr>
          <w:p w:rsidR="006E7A5F" w:rsidRPr="009144D4" w:rsidRDefault="004356EA" w:rsidP="00BD54CA">
            <w:pPr>
              <w:pStyle w:val="Tablehead"/>
            </w:pPr>
            <w:r w:rsidRPr="009144D4">
              <w:t>Supported values</w:t>
            </w:r>
          </w:p>
        </w:tc>
        <w:tc>
          <w:tcPr>
            <w:tcW w:w="0" w:type="auto"/>
            <w:tcBorders>
              <w:top w:val="single" w:sz="12" w:space="0" w:color="auto"/>
              <w:bottom w:val="single" w:sz="12" w:space="0" w:color="auto"/>
            </w:tcBorders>
            <w:shd w:val="clear" w:color="auto" w:fill="auto"/>
            <w:vAlign w:val="center"/>
          </w:tcPr>
          <w:p w:rsidR="006E7A5F" w:rsidRPr="009144D4" w:rsidRDefault="004356EA" w:rsidP="00BD54CA">
            <w:pPr>
              <w:pStyle w:val="Tablehead"/>
            </w:pPr>
            <w:r w:rsidRPr="009144D4">
              <w:t>Provisioned value</w:t>
            </w:r>
          </w:p>
        </w:tc>
        <w:tc>
          <w:tcPr>
            <w:tcW w:w="2538" w:type="dxa"/>
            <w:tcBorders>
              <w:top w:val="single" w:sz="12" w:space="0" w:color="auto"/>
              <w:bottom w:val="single" w:sz="12" w:space="0" w:color="auto"/>
            </w:tcBorders>
            <w:shd w:val="clear" w:color="auto" w:fill="auto"/>
          </w:tcPr>
          <w:p w:rsidR="006E7A5F" w:rsidRPr="009144D4" w:rsidRDefault="006E7A5F" w:rsidP="00BD54CA">
            <w:pPr>
              <w:pStyle w:val="Tablehead"/>
            </w:pPr>
            <w:r w:rsidRPr="009144D4">
              <w:t xml:space="preserve">Termination/Stream </w:t>
            </w:r>
            <w:r w:rsidR="00BD54CA" w:rsidRPr="009144D4">
              <w:br/>
            </w:r>
            <w:r w:rsidR="004356EA" w:rsidRPr="009144D4">
              <w:t>Types Supported</w:t>
            </w:r>
          </w:p>
        </w:tc>
      </w:tr>
      <w:tr w:rsidR="004356EA" w:rsidRPr="009144D4" w:rsidTr="004356EA">
        <w:trPr>
          <w:cantSplit/>
          <w:jc w:val="center"/>
        </w:trPr>
        <w:tc>
          <w:tcPr>
            <w:tcW w:w="2480" w:type="dxa"/>
            <w:tcBorders>
              <w:top w:val="single" w:sz="12" w:space="0" w:color="auto"/>
            </w:tcBorders>
          </w:tcPr>
          <w:p w:rsidR="0079760A" w:rsidRPr="009144D4" w:rsidRDefault="0079760A" w:rsidP="00BD54CA">
            <w:pPr>
              <w:pStyle w:val="Tabletext"/>
            </w:pPr>
            <w:r w:rsidRPr="009144D4">
              <w:t>Measurement Period</w:t>
            </w:r>
            <w:r w:rsidR="00BD54CA" w:rsidRPr="009144D4">
              <w:br/>
            </w:r>
            <w:r w:rsidRPr="009144D4">
              <w:t>(mp, 0x0002)</w:t>
            </w:r>
          </w:p>
        </w:tc>
        <w:tc>
          <w:tcPr>
            <w:tcW w:w="2662" w:type="dxa"/>
            <w:tcBorders>
              <w:top w:val="single" w:sz="12" w:space="0" w:color="auto"/>
            </w:tcBorders>
          </w:tcPr>
          <w:p w:rsidR="0079760A" w:rsidRPr="009144D4" w:rsidRDefault="0079760A" w:rsidP="00BD54CA">
            <w:pPr>
              <w:pStyle w:val="Tabletext"/>
            </w:pPr>
            <w:r w:rsidRPr="009144D4">
              <w:t>&lt;M/O&gt;</w:t>
            </w:r>
          </w:p>
        </w:tc>
        <w:tc>
          <w:tcPr>
            <w:tcW w:w="2306" w:type="dxa"/>
            <w:tcBorders>
              <w:top w:val="single" w:sz="12" w:space="0" w:color="auto"/>
            </w:tcBorders>
          </w:tcPr>
          <w:p w:rsidR="0079760A" w:rsidRPr="009144D4" w:rsidRDefault="0079760A" w:rsidP="00BD54CA">
            <w:pPr>
              <w:pStyle w:val="Tabletext"/>
            </w:pPr>
            <w:r w:rsidRPr="009144D4">
              <w:t>&lt;ADD, MOD, MOVE, AUDITVALUE, AUDITCAP&gt;</w:t>
            </w:r>
          </w:p>
        </w:tc>
        <w:tc>
          <w:tcPr>
            <w:tcW w:w="1902" w:type="dxa"/>
            <w:tcBorders>
              <w:top w:val="single" w:sz="12" w:space="0" w:color="auto"/>
            </w:tcBorders>
          </w:tcPr>
          <w:p w:rsidR="0079760A" w:rsidRPr="009144D4" w:rsidRDefault="0079760A" w:rsidP="00BD54CA">
            <w:pPr>
              <w:pStyle w:val="Tabletext"/>
            </w:pPr>
            <w:r w:rsidRPr="009144D4">
              <w:t>&lt;Values / ALL &gt;</w:t>
            </w:r>
          </w:p>
        </w:tc>
        <w:tc>
          <w:tcPr>
            <w:tcW w:w="0" w:type="auto"/>
            <w:tcBorders>
              <w:top w:val="single" w:sz="12" w:space="0" w:color="auto"/>
            </w:tcBorders>
          </w:tcPr>
          <w:p w:rsidR="0079760A" w:rsidRPr="009144D4" w:rsidRDefault="0079760A" w:rsidP="00BD54CA">
            <w:pPr>
              <w:pStyle w:val="Tabletext"/>
            </w:pPr>
            <w:r w:rsidRPr="009144D4">
              <w:t>&lt;Value / Not Applicable&gt;</w:t>
            </w:r>
          </w:p>
        </w:tc>
        <w:tc>
          <w:tcPr>
            <w:tcW w:w="2538" w:type="dxa"/>
            <w:tcBorders>
              <w:top w:val="single" w:sz="12" w:space="0" w:color="auto"/>
            </w:tcBorders>
          </w:tcPr>
          <w:p w:rsidR="0079760A" w:rsidRPr="009144D4" w:rsidRDefault="0079760A" w:rsidP="00BD54CA">
            <w:pPr>
              <w:pStyle w:val="Tabletext"/>
            </w:pPr>
            <w:r w:rsidRPr="009144D4">
              <w:t>&lt;Describe&gt;</w:t>
            </w:r>
          </w:p>
        </w:tc>
      </w:tr>
      <w:tr w:rsidR="006E7A5F" w:rsidRPr="009144D4" w:rsidTr="004356EA">
        <w:trPr>
          <w:cantSplit/>
          <w:jc w:val="center"/>
        </w:trPr>
        <w:tc>
          <w:tcPr>
            <w:tcW w:w="2480" w:type="dxa"/>
          </w:tcPr>
          <w:p w:rsidR="0079760A" w:rsidRPr="009144D4" w:rsidRDefault="0079760A" w:rsidP="00BD54CA">
            <w:pPr>
              <w:pStyle w:val="Tabletext"/>
            </w:pPr>
            <w:bookmarkStart w:id="424" w:name="_Toc119813038"/>
            <w:r w:rsidRPr="009144D4">
              <w:t>Severe Degradation Threshold</w:t>
            </w:r>
            <w:bookmarkEnd w:id="424"/>
            <w:r w:rsidR="00BD54CA" w:rsidRPr="009144D4">
              <w:br/>
            </w:r>
            <w:r w:rsidRPr="009144D4">
              <w:t>(splt, 0x0003)</w:t>
            </w:r>
          </w:p>
        </w:tc>
        <w:tc>
          <w:tcPr>
            <w:tcW w:w="2662" w:type="dxa"/>
          </w:tcPr>
          <w:p w:rsidR="006E7A5F" w:rsidRPr="009144D4" w:rsidRDefault="006E7A5F" w:rsidP="00BD54CA">
            <w:pPr>
              <w:pStyle w:val="Tabletext"/>
            </w:pPr>
            <w:r w:rsidRPr="009144D4">
              <w:t>&lt;M/O&gt;</w:t>
            </w:r>
          </w:p>
        </w:tc>
        <w:tc>
          <w:tcPr>
            <w:tcW w:w="2306" w:type="dxa"/>
          </w:tcPr>
          <w:p w:rsidR="006E7A5F" w:rsidRPr="009144D4" w:rsidRDefault="006E7A5F" w:rsidP="00BD54CA">
            <w:pPr>
              <w:pStyle w:val="Tabletext"/>
            </w:pPr>
            <w:r w:rsidRPr="009144D4">
              <w:t>&lt;ADD, MOD, MOVE, AUDITVALUE, AUDITCAP&gt;</w:t>
            </w:r>
          </w:p>
        </w:tc>
        <w:tc>
          <w:tcPr>
            <w:tcW w:w="1902" w:type="dxa"/>
          </w:tcPr>
          <w:p w:rsidR="006E7A5F" w:rsidRPr="009144D4" w:rsidRDefault="006E7A5F" w:rsidP="00BD54CA">
            <w:pPr>
              <w:pStyle w:val="Tabletext"/>
            </w:pPr>
            <w:r w:rsidRPr="009144D4">
              <w:t>&lt;Values / ALL &gt;</w:t>
            </w:r>
          </w:p>
        </w:tc>
        <w:tc>
          <w:tcPr>
            <w:tcW w:w="0" w:type="auto"/>
          </w:tcPr>
          <w:p w:rsidR="006E7A5F" w:rsidRPr="009144D4" w:rsidRDefault="006E7A5F" w:rsidP="00BD54CA">
            <w:pPr>
              <w:pStyle w:val="Tabletext"/>
            </w:pPr>
            <w:r w:rsidRPr="009144D4">
              <w:t>&lt;Value / Not Applicable&gt;</w:t>
            </w:r>
          </w:p>
        </w:tc>
        <w:tc>
          <w:tcPr>
            <w:tcW w:w="2538" w:type="dxa"/>
          </w:tcPr>
          <w:p w:rsidR="006E7A5F" w:rsidRPr="009144D4" w:rsidRDefault="006E7A5F" w:rsidP="00BD54CA">
            <w:pPr>
              <w:pStyle w:val="Tabletext"/>
            </w:pPr>
            <w:r w:rsidRPr="009144D4">
              <w:t>&lt;Describe&gt;</w:t>
            </w:r>
          </w:p>
        </w:tc>
      </w:tr>
      <w:tr w:rsidR="006E7A5F" w:rsidRPr="009144D4" w:rsidTr="004356EA">
        <w:trPr>
          <w:cantSplit/>
          <w:jc w:val="center"/>
        </w:trPr>
        <w:tc>
          <w:tcPr>
            <w:tcW w:w="2480" w:type="dxa"/>
            <w:vAlign w:val="center"/>
          </w:tcPr>
          <w:p w:rsidR="006E7A5F" w:rsidRPr="00080137" w:rsidRDefault="006E7A5F" w:rsidP="00BD54CA">
            <w:pPr>
              <w:pStyle w:val="Tabletext"/>
              <w:rPr>
                <w:b/>
                <w:bCs/>
              </w:rPr>
            </w:pPr>
            <w:r w:rsidRPr="00080137">
              <w:rPr>
                <w:b/>
                <w:bCs/>
              </w:rPr>
              <w:t>Signals</w:t>
            </w:r>
          </w:p>
        </w:tc>
        <w:tc>
          <w:tcPr>
            <w:tcW w:w="2662" w:type="dxa"/>
            <w:vAlign w:val="center"/>
          </w:tcPr>
          <w:p w:rsidR="006E7A5F" w:rsidRPr="00080137" w:rsidRDefault="006E7A5F" w:rsidP="00BD54CA">
            <w:pPr>
              <w:pStyle w:val="Tabletext"/>
              <w:rPr>
                <w:b/>
                <w:bCs/>
              </w:rPr>
            </w:pPr>
            <w:r w:rsidRPr="00080137">
              <w:rPr>
                <w:b/>
                <w:bCs/>
              </w:rPr>
              <w:t>Mandatory/</w:t>
            </w:r>
            <w:r w:rsidRPr="00080137">
              <w:rPr>
                <w:b/>
                <w:bCs/>
              </w:rPr>
              <w:br/>
              <w:t>Optional</w:t>
            </w:r>
          </w:p>
        </w:tc>
        <w:tc>
          <w:tcPr>
            <w:tcW w:w="4208" w:type="dxa"/>
            <w:gridSpan w:val="2"/>
            <w:vAlign w:val="center"/>
          </w:tcPr>
          <w:p w:rsidR="006E7A5F" w:rsidRPr="00080137" w:rsidRDefault="006E7A5F" w:rsidP="00BD54CA">
            <w:pPr>
              <w:pStyle w:val="Tabletext"/>
              <w:rPr>
                <w:b/>
                <w:bCs/>
              </w:rPr>
            </w:pPr>
            <w:r w:rsidRPr="00080137">
              <w:rPr>
                <w:b/>
                <w:bCs/>
              </w:rPr>
              <w:t>Use</w:t>
            </w:r>
            <w:r w:rsidR="004356EA" w:rsidRPr="00080137">
              <w:rPr>
                <w:b/>
                <w:bCs/>
              </w:rPr>
              <w:t>d in command</w:t>
            </w:r>
          </w:p>
        </w:tc>
        <w:tc>
          <w:tcPr>
            <w:tcW w:w="4886" w:type="dxa"/>
            <w:gridSpan w:val="2"/>
            <w:vAlign w:val="center"/>
          </w:tcPr>
          <w:p w:rsidR="006E7A5F" w:rsidRPr="00080137" w:rsidRDefault="004356EA" w:rsidP="00BD54CA">
            <w:pPr>
              <w:pStyle w:val="Tabletext"/>
              <w:rPr>
                <w:b/>
                <w:bCs/>
              </w:rPr>
            </w:pPr>
            <w:r w:rsidRPr="00080137">
              <w:rPr>
                <w:b/>
                <w:bCs/>
              </w:rPr>
              <w:t>Duration provisioned value</w:t>
            </w:r>
          </w:p>
        </w:tc>
      </w:tr>
      <w:tr w:rsidR="006E7A5F" w:rsidRPr="009144D4" w:rsidTr="004356EA">
        <w:trPr>
          <w:cantSplit/>
          <w:jc w:val="center"/>
        </w:trPr>
        <w:tc>
          <w:tcPr>
            <w:tcW w:w="2480" w:type="dxa"/>
            <w:vMerge w:val="restart"/>
          </w:tcPr>
          <w:p w:rsidR="006E7A5F" w:rsidRPr="009144D4" w:rsidRDefault="006E7A5F" w:rsidP="00BD54CA">
            <w:pPr>
              <w:pStyle w:val="Tabletext"/>
              <w:rPr>
                <w:b/>
                <w:bCs/>
              </w:rPr>
            </w:pPr>
            <w:r w:rsidRPr="009144D4">
              <w:t>None.</w:t>
            </w:r>
          </w:p>
        </w:tc>
        <w:tc>
          <w:tcPr>
            <w:tcW w:w="2662" w:type="dxa"/>
          </w:tcPr>
          <w:p w:rsidR="006E7A5F" w:rsidRPr="009144D4" w:rsidRDefault="006E7A5F" w:rsidP="00BD54CA">
            <w:pPr>
              <w:pStyle w:val="Tabletext"/>
              <w:rPr>
                <w:b/>
                <w:bCs/>
              </w:rPr>
            </w:pPr>
            <w:r w:rsidRPr="009144D4">
              <w:t>&lt;M/O&gt;</w:t>
            </w:r>
          </w:p>
        </w:tc>
        <w:tc>
          <w:tcPr>
            <w:tcW w:w="4208" w:type="dxa"/>
            <w:gridSpan w:val="2"/>
          </w:tcPr>
          <w:p w:rsidR="006E7A5F" w:rsidRPr="009144D4" w:rsidRDefault="006E7A5F" w:rsidP="00BD54CA">
            <w:pPr>
              <w:pStyle w:val="Tabletext"/>
              <w:rPr>
                <w:b/>
                <w:bCs/>
              </w:rPr>
            </w:pPr>
            <w:r w:rsidRPr="009144D4">
              <w:t>&lt;ADD, MOD, MOVE, AUDITVALUE, AUDITCAP&gt;</w:t>
            </w:r>
          </w:p>
        </w:tc>
        <w:tc>
          <w:tcPr>
            <w:tcW w:w="4886" w:type="dxa"/>
            <w:gridSpan w:val="2"/>
          </w:tcPr>
          <w:p w:rsidR="006E7A5F" w:rsidRPr="009144D4" w:rsidRDefault="006E7A5F" w:rsidP="00BD54CA">
            <w:pPr>
              <w:pStyle w:val="Tabletext"/>
            </w:pPr>
            <w:r w:rsidRPr="009144D4">
              <w:t>&lt;Value / Not Applicable&gt;</w:t>
            </w:r>
          </w:p>
        </w:tc>
      </w:tr>
      <w:tr w:rsidR="006E7A5F" w:rsidRPr="009144D4" w:rsidTr="004356EA">
        <w:trPr>
          <w:cantSplit/>
          <w:jc w:val="center"/>
        </w:trPr>
        <w:tc>
          <w:tcPr>
            <w:tcW w:w="2480" w:type="dxa"/>
            <w:vMerge/>
          </w:tcPr>
          <w:p w:rsidR="006E7A5F" w:rsidRPr="009144D4" w:rsidRDefault="006E7A5F" w:rsidP="00BD54CA">
            <w:pPr>
              <w:pStyle w:val="Tabletext"/>
              <w:rPr>
                <w:b/>
                <w:bCs/>
              </w:rPr>
            </w:pPr>
          </w:p>
        </w:tc>
        <w:tc>
          <w:tcPr>
            <w:tcW w:w="2662" w:type="dxa"/>
            <w:vAlign w:val="center"/>
          </w:tcPr>
          <w:p w:rsidR="006E7A5F" w:rsidRPr="00080137" w:rsidRDefault="006E7A5F" w:rsidP="00BD54CA">
            <w:pPr>
              <w:pStyle w:val="Tabletext"/>
              <w:rPr>
                <w:b/>
                <w:bCs/>
              </w:rPr>
            </w:pPr>
            <w:r w:rsidRPr="00080137">
              <w:rPr>
                <w:b/>
                <w:bCs/>
              </w:rPr>
              <w:t>Signal parameters</w:t>
            </w:r>
          </w:p>
        </w:tc>
        <w:tc>
          <w:tcPr>
            <w:tcW w:w="2306" w:type="dxa"/>
            <w:vAlign w:val="center"/>
          </w:tcPr>
          <w:p w:rsidR="006E7A5F" w:rsidRPr="00080137" w:rsidRDefault="006E7A5F" w:rsidP="00BD54CA">
            <w:pPr>
              <w:pStyle w:val="Tabletext"/>
              <w:rPr>
                <w:b/>
                <w:bCs/>
              </w:rPr>
            </w:pPr>
            <w:r w:rsidRPr="00080137">
              <w:rPr>
                <w:b/>
                <w:bCs/>
              </w:rPr>
              <w:t>Mandatory/</w:t>
            </w:r>
            <w:r w:rsidRPr="00080137">
              <w:rPr>
                <w:b/>
                <w:bCs/>
              </w:rPr>
              <w:br/>
              <w:t>Optional</w:t>
            </w:r>
          </w:p>
        </w:tc>
        <w:tc>
          <w:tcPr>
            <w:tcW w:w="1902" w:type="dxa"/>
            <w:vAlign w:val="center"/>
          </w:tcPr>
          <w:p w:rsidR="006E7A5F" w:rsidRPr="00080137" w:rsidRDefault="004356EA" w:rsidP="00BD54CA">
            <w:pPr>
              <w:pStyle w:val="Tabletext"/>
              <w:rPr>
                <w:b/>
                <w:bCs/>
              </w:rPr>
            </w:pPr>
            <w:r w:rsidRPr="00080137">
              <w:rPr>
                <w:b/>
                <w:bCs/>
              </w:rPr>
              <w:t>Supported values</w:t>
            </w:r>
          </w:p>
        </w:tc>
        <w:tc>
          <w:tcPr>
            <w:tcW w:w="4886" w:type="dxa"/>
            <w:gridSpan w:val="2"/>
          </w:tcPr>
          <w:p w:rsidR="006E7A5F" w:rsidRPr="00080137" w:rsidRDefault="004356EA" w:rsidP="00BD54CA">
            <w:pPr>
              <w:pStyle w:val="Tabletext"/>
              <w:rPr>
                <w:b/>
                <w:bCs/>
              </w:rPr>
            </w:pPr>
            <w:r w:rsidRPr="00080137">
              <w:rPr>
                <w:b/>
                <w:bCs/>
              </w:rPr>
              <w:t>Provisioned value</w:t>
            </w:r>
          </w:p>
        </w:tc>
      </w:tr>
      <w:tr w:rsidR="006E7A5F" w:rsidRPr="009144D4" w:rsidTr="004356EA">
        <w:trPr>
          <w:cantSplit/>
          <w:jc w:val="center"/>
        </w:trPr>
        <w:tc>
          <w:tcPr>
            <w:tcW w:w="2480" w:type="dxa"/>
            <w:vMerge/>
          </w:tcPr>
          <w:p w:rsidR="006E7A5F" w:rsidRPr="009144D4" w:rsidRDefault="006E7A5F" w:rsidP="00BD54CA">
            <w:pPr>
              <w:pStyle w:val="Tabletext"/>
              <w:rPr>
                <w:b/>
                <w:bCs/>
              </w:rPr>
            </w:pPr>
          </w:p>
        </w:tc>
        <w:tc>
          <w:tcPr>
            <w:tcW w:w="2662" w:type="dxa"/>
          </w:tcPr>
          <w:p w:rsidR="006E7A5F" w:rsidRPr="009144D4" w:rsidRDefault="006E7A5F" w:rsidP="00BD54CA">
            <w:pPr>
              <w:pStyle w:val="Tabletext"/>
              <w:rPr>
                <w:b/>
                <w:bCs/>
              </w:rPr>
            </w:pPr>
            <w:r w:rsidRPr="009144D4">
              <w:t>&lt;name and Identity&gt;</w:t>
            </w:r>
          </w:p>
        </w:tc>
        <w:tc>
          <w:tcPr>
            <w:tcW w:w="2306" w:type="dxa"/>
          </w:tcPr>
          <w:p w:rsidR="006E7A5F" w:rsidRPr="009144D4" w:rsidRDefault="006E7A5F" w:rsidP="00BD54CA">
            <w:pPr>
              <w:pStyle w:val="Tabletext"/>
              <w:rPr>
                <w:b/>
                <w:bCs/>
              </w:rPr>
            </w:pPr>
            <w:r w:rsidRPr="009144D4">
              <w:t>&lt;M/O&gt;</w:t>
            </w:r>
          </w:p>
        </w:tc>
        <w:tc>
          <w:tcPr>
            <w:tcW w:w="1902" w:type="dxa"/>
          </w:tcPr>
          <w:p w:rsidR="006E7A5F" w:rsidRPr="009144D4" w:rsidRDefault="006E7A5F" w:rsidP="00BD54CA">
            <w:pPr>
              <w:pStyle w:val="Tabletext"/>
            </w:pPr>
            <w:r w:rsidRPr="009144D4">
              <w:t>&lt;Values / ALL&gt;</w:t>
            </w:r>
          </w:p>
        </w:tc>
        <w:tc>
          <w:tcPr>
            <w:tcW w:w="4886" w:type="dxa"/>
            <w:gridSpan w:val="2"/>
          </w:tcPr>
          <w:p w:rsidR="006E7A5F" w:rsidRPr="009144D4" w:rsidRDefault="006E7A5F" w:rsidP="00BD54CA">
            <w:pPr>
              <w:pStyle w:val="Tabletext"/>
            </w:pPr>
            <w:r w:rsidRPr="009144D4">
              <w:t>&lt;Value / Not Applicable&gt;</w:t>
            </w:r>
          </w:p>
        </w:tc>
      </w:tr>
      <w:tr w:rsidR="006E7A5F" w:rsidRPr="009144D4" w:rsidTr="004356EA">
        <w:trPr>
          <w:cantSplit/>
          <w:jc w:val="center"/>
        </w:trPr>
        <w:tc>
          <w:tcPr>
            <w:tcW w:w="2480" w:type="dxa"/>
            <w:vAlign w:val="center"/>
          </w:tcPr>
          <w:p w:rsidR="006E7A5F" w:rsidRPr="00080137" w:rsidRDefault="006E7A5F" w:rsidP="00BD54CA">
            <w:pPr>
              <w:pStyle w:val="Tabletext"/>
              <w:rPr>
                <w:b/>
                <w:bCs/>
              </w:rPr>
            </w:pPr>
            <w:r w:rsidRPr="00080137">
              <w:rPr>
                <w:b/>
                <w:bCs/>
              </w:rPr>
              <w:t>Events</w:t>
            </w:r>
          </w:p>
        </w:tc>
        <w:tc>
          <w:tcPr>
            <w:tcW w:w="2662" w:type="dxa"/>
            <w:vAlign w:val="center"/>
          </w:tcPr>
          <w:p w:rsidR="006E7A5F" w:rsidRPr="00080137" w:rsidRDefault="006E7A5F" w:rsidP="00BD54CA">
            <w:pPr>
              <w:pStyle w:val="Tabletext"/>
              <w:rPr>
                <w:b/>
                <w:bCs/>
              </w:rPr>
            </w:pPr>
            <w:r w:rsidRPr="00080137">
              <w:rPr>
                <w:b/>
                <w:bCs/>
              </w:rPr>
              <w:t>Mandatory/</w:t>
            </w:r>
            <w:r w:rsidRPr="00080137">
              <w:rPr>
                <w:b/>
                <w:bCs/>
              </w:rPr>
              <w:br/>
              <w:t>Optional</w:t>
            </w:r>
          </w:p>
        </w:tc>
        <w:tc>
          <w:tcPr>
            <w:tcW w:w="9094" w:type="dxa"/>
            <w:gridSpan w:val="4"/>
            <w:vAlign w:val="center"/>
          </w:tcPr>
          <w:p w:rsidR="006E7A5F" w:rsidRPr="00080137" w:rsidRDefault="004356EA" w:rsidP="00BD54CA">
            <w:pPr>
              <w:pStyle w:val="Tabletext"/>
              <w:rPr>
                <w:b/>
                <w:bCs/>
              </w:rPr>
            </w:pPr>
            <w:r w:rsidRPr="00080137">
              <w:rPr>
                <w:b/>
                <w:bCs/>
              </w:rPr>
              <w:t>Used in command</w:t>
            </w:r>
          </w:p>
        </w:tc>
      </w:tr>
      <w:tr w:rsidR="006E7A5F" w:rsidRPr="009144D4" w:rsidTr="004356EA">
        <w:trPr>
          <w:cantSplit/>
          <w:jc w:val="center"/>
        </w:trPr>
        <w:tc>
          <w:tcPr>
            <w:tcW w:w="2480" w:type="dxa"/>
            <w:vMerge w:val="restart"/>
          </w:tcPr>
          <w:p w:rsidR="006E7A5F" w:rsidRPr="009144D4" w:rsidRDefault="006E7A5F" w:rsidP="00BD54CA">
            <w:pPr>
              <w:pStyle w:val="Tabletext"/>
              <w:rPr>
                <w:b/>
                <w:bCs/>
              </w:rPr>
            </w:pPr>
            <w:r w:rsidRPr="009144D4">
              <w:t>None.</w:t>
            </w:r>
          </w:p>
        </w:tc>
        <w:tc>
          <w:tcPr>
            <w:tcW w:w="2662" w:type="dxa"/>
          </w:tcPr>
          <w:p w:rsidR="006E7A5F" w:rsidRPr="009144D4" w:rsidRDefault="006E7A5F" w:rsidP="00BD54CA">
            <w:pPr>
              <w:pStyle w:val="Tabletext"/>
              <w:rPr>
                <w:b/>
                <w:bCs/>
              </w:rPr>
            </w:pPr>
            <w:r w:rsidRPr="009144D4">
              <w:t>&lt;M/O&gt;</w:t>
            </w:r>
          </w:p>
        </w:tc>
        <w:tc>
          <w:tcPr>
            <w:tcW w:w="9094" w:type="dxa"/>
            <w:gridSpan w:val="4"/>
          </w:tcPr>
          <w:p w:rsidR="006E7A5F" w:rsidRPr="009144D4" w:rsidRDefault="006E7A5F" w:rsidP="00BD54CA">
            <w:pPr>
              <w:pStyle w:val="Tabletext"/>
            </w:pPr>
            <w:r w:rsidRPr="009144D4">
              <w:t>&lt;ADD, MOD, MOVE, NOTIFY, AUDITVALUE, AUDITCAP&gt;</w:t>
            </w:r>
          </w:p>
        </w:tc>
      </w:tr>
      <w:tr w:rsidR="006E7A5F" w:rsidRPr="009144D4" w:rsidTr="004356EA">
        <w:trPr>
          <w:cantSplit/>
          <w:jc w:val="center"/>
        </w:trPr>
        <w:tc>
          <w:tcPr>
            <w:tcW w:w="2480" w:type="dxa"/>
            <w:vMerge/>
          </w:tcPr>
          <w:p w:rsidR="006E7A5F" w:rsidRPr="009144D4" w:rsidRDefault="006E7A5F" w:rsidP="00BD54CA">
            <w:pPr>
              <w:pStyle w:val="Tabletext"/>
              <w:rPr>
                <w:b/>
                <w:bCs/>
              </w:rPr>
            </w:pPr>
          </w:p>
        </w:tc>
        <w:tc>
          <w:tcPr>
            <w:tcW w:w="2662" w:type="dxa"/>
            <w:vAlign w:val="center"/>
          </w:tcPr>
          <w:p w:rsidR="006E7A5F" w:rsidRPr="00080137" w:rsidRDefault="006E7A5F" w:rsidP="00BD54CA">
            <w:pPr>
              <w:pStyle w:val="Tabletext"/>
              <w:rPr>
                <w:b/>
                <w:bCs/>
              </w:rPr>
            </w:pPr>
            <w:r w:rsidRPr="00080137">
              <w:rPr>
                <w:b/>
                <w:bCs/>
              </w:rPr>
              <w:t>Event parameters</w:t>
            </w:r>
          </w:p>
        </w:tc>
        <w:tc>
          <w:tcPr>
            <w:tcW w:w="2306" w:type="dxa"/>
            <w:vAlign w:val="center"/>
          </w:tcPr>
          <w:p w:rsidR="006E7A5F" w:rsidRPr="00080137" w:rsidRDefault="006E7A5F" w:rsidP="00BD54CA">
            <w:pPr>
              <w:pStyle w:val="Tabletext"/>
              <w:rPr>
                <w:b/>
                <w:bCs/>
              </w:rPr>
            </w:pPr>
            <w:r w:rsidRPr="00080137">
              <w:rPr>
                <w:b/>
                <w:bCs/>
              </w:rPr>
              <w:t>Mandatory/</w:t>
            </w:r>
            <w:r w:rsidRPr="00080137">
              <w:rPr>
                <w:b/>
                <w:bCs/>
              </w:rPr>
              <w:br/>
              <w:t>Optional</w:t>
            </w:r>
          </w:p>
        </w:tc>
        <w:tc>
          <w:tcPr>
            <w:tcW w:w="1902" w:type="dxa"/>
            <w:vAlign w:val="center"/>
          </w:tcPr>
          <w:p w:rsidR="006E7A5F" w:rsidRPr="00080137" w:rsidRDefault="006E7A5F" w:rsidP="004356EA">
            <w:pPr>
              <w:pStyle w:val="Tabletext"/>
              <w:rPr>
                <w:b/>
                <w:bCs/>
              </w:rPr>
            </w:pPr>
            <w:r w:rsidRPr="00080137">
              <w:rPr>
                <w:b/>
                <w:bCs/>
              </w:rPr>
              <w:t>Supported values</w:t>
            </w:r>
          </w:p>
        </w:tc>
        <w:tc>
          <w:tcPr>
            <w:tcW w:w="4886" w:type="dxa"/>
            <w:gridSpan w:val="2"/>
            <w:vAlign w:val="center"/>
          </w:tcPr>
          <w:p w:rsidR="006E7A5F" w:rsidRPr="00080137" w:rsidRDefault="006E7A5F" w:rsidP="004356EA">
            <w:pPr>
              <w:pStyle w:val="Tabletext"/>
              <w:rPr>
                <w:b/>
                <w:bCs/>
              </w:rPr>
            </w:pPr>
            <w:r w:rsidRPr="00080137">
              <w:rPr>
                <w:b/>
                <w:bCs/>
              </w:rPr>
              <w:t>Provisioned value</w:t>
            </w:r>
          </w:p>
        </w:tc>
      </w:tr>
      <w:tr w:rsidR="006E7A5F" w:rsidRPr="009144D4" w:rsidTr="004356EA">
        <w:trPr>
          <w:cantSplit/>
          <w:jc w:val="center"/>
        </w:trPr>
        <w:tc>
          <w:tcPr>
            <w:tcW w:w="2480" w:type="dxa"/>
            <w:vMerge/>
          </w:tcPr>
          <w:p w:rsidR="006E7A5F" w:rsidRPr="009144D4" w:rsidRDefault="006E7A5F" w:rsidP="00BD54CA">
            <w:pPr>
              <w:pStyle w:val="Tabletext"/>
              <w:rPr>
                <w:b/>
                <w:bCs/>
              </w:rPr>
            </w:pPr>
          </w:p>
        </w:tc>
        <w:tc>
          <w:tcPr>
            <w:tcW w:w="2662" w:type="dxa"/>
          </w:tcPr>
          <w:p w:rsidR="006E7A5F" w:rsidRPr="009144D4" w:rsidRDefault="006E7A5F" w:rsidP="00BD54CA">
            <w:pPr>
              <w:pStyle w:val="Tabletext"/>
              <w:rPr>
                <w:b/>
                <w:bCs/>
              </w:rPr>
            </w:pPr>
            <w:r w:rsidRPr="009144D4">
              <w:t>&lt;name and Identity&gt;</w:t>
            </w:r>
          </w:p>
        </w:tc>
        <w:tc>
          <w:tcPr>
            <w:tcW w:w="2306" w:type="dxa"/>
          </w:tcPr>
          <w:p w:rsidR="006E7A5F" w:rsidRPr="009144D4" w:rsidRDefault="006E7A5F" w:rsidP="00BD54CA">
            <w:pPr>
              <w:pStyle w:val="Tabletext"/>
              <w:rPr>
                <w:b/>
                <w:bCs/>
              </w:rPr>
            </w:pPr>
            <w:r w:rsidRPr="009144D4">
              <w:t>&lt;M/O&gt;</w:t>
            </w:r>
          </w:p>
        </w:tc>
        <w:tc>
          <w:tcPr>
            <w:tcW w:w="1902" w:type="dxa"/>
          </w:tcPr>
          <w:p w:rsidR="006E7A5F" w:rsidRPr="009144D4" w:rsidRDefault="006E7A5F" w:rsidP="00BD54CA">
            <w:pPr>
              <w:pStyle w:val="Tabletext"/>
            </w:pPr>
            <w:r w:rsidRPr="009144D4">
              <w:t>&lt;Values / ALL&gt;</w:t>
            </w:r>
          </w:p>
        </w:tc>
        <w:tc>
          <w:tcPr>
            <w:tcW w:w="4886" w:type="dxa"/>
            <w:gridSpan w:val="2"/>
          </w:tcPr>
          <w:p w:rsidR="006E7A5F" w:rsidRPr="009144D4" w:rsidRDefault="006E7A5F" w:rsidP="00BD54CA">
            <w:pPr>
              <w:pStyle w:val="Tabletext"/>
            </w:pPr>
            <w:r w:rsidRPr="009144D4">
              <w:t>&lt;Value / Not Applicable&gt;</w:t>
            </w:r>
          </w:p>
        </w:tc>
      </w:tr>
      <w:tr w:rsidR="006E7A5F" w:rsidRPr="009144D4" w:rsidTr="004356EA">
        <w:trPr>
          <w:cantSplit/>
          <w:jc w:val="center"/>
        </w:trPr>
        <w:tc>
          <w:tcPr>
            <w:tcW w:w="2480" w:type="dxa"/>
            <w:vMerge/>
          </w:tcPr>
          <w:p w:rsidR="006E7A5F" w:rsidRPr="009144D4" w:rsidRDefault="006E7A5F" w:rsidP="00BD54CA">
            <w:pPr>
              <w:pStyle w:val="Tabletext"/>
              <w:rPr>
                <w:b/>
                <w:bCs/>
              </w:rPr>
            </w:pPr>
          </w:p>
        </w:tc>
        <w:tc>
          <w:tcPr>
            <w:tcW w:w="2662" w:type="dxa"/>
          </w:tcPr>
          <w:p w:rsidR="006E7A5F" w:rsidRPr="00080137" w:rsidRDefault="006E7A5F" w:rsidP="00BD54CA">
            <w:pPr>
              <w:pStyle w:val="Tabletext"/>
              <w:rPr>
                <w:b/>
                <w:bCs/>
              </w:rPr>
            </w:pPr>
            <w:r w:rsidRPr="00080137">
              <w:rPr>
                <w:b/>
                <w:bCs/>
              </w:rPr>
              <w:t>ObservedEvent parameters</w:t>
            </w:r>
          </w:p>
        </w:tc>
        <w:tc>
          <w:tcPr>
            <w:tcW w:w="2306" w:type="dxa"/>
          </w:tcPr>
          <w:p w:rsidR="006E7A5F" w:rsidRPr="00080137" w:rsidRDefault="006E7A5F" w:rsidP="00BD54CA">
            <w:pPr>
              <w:pStyle w:val="Tabletext"/>
              <w:rPr>
                <w:b/>
                <w:bCs/>
              </w:rPr>
            </w:pPr>
            <w:r w:rsidRPr="00080137">
              <w:rPr>
                <w:b/>
                <w:bCs/>
              </w:rPr>
              <w:t>Mandatory/</w:t>
            </w:r>
            <w:r w:rsidRPr="00080137">
              <w:rPr>
                <w:b/>
                <w:bCs/>
              </w:rPr>
              <w:br/>
              <w:t>Optional</w:t>
            </w:r>
          </w:p>
        </w:tc>
        <w:tc>
          <w:tcPr>
            <w:tcW w:w="1902" w:type="dxa"/>
          </w:tcPr>
          <w:p w:rsidR="006E7A5F" w:rsidRPr="00080137" w:rsidRDefault="006E7A5F" w:rsidP="004356EA">
            <w:pPr>
              <w:pStyle w:val="Tabletext"/>
              <w:rPr>
                <w:b/>
                <w:bCs/>
              </w:rPr>
            </w:pPr>
            <w:r w:rsidRPr="00080137">
              <w:rPr>
                <w:b/>
                <w:bCs/>
              </w:rPr>
              <w:t>Supported values</w:t>
            </w:r>
          </w:p>
        </w:tc>
        <w:tc>
          <w:tcPr>
            <w:tcW w:w="4886" w:type="dxa"/>
            <w:gridSpan w:val="2"/>
          </w:tcPr>
          <w:p w:rsidR="006E7A5F" w:rsidRPr="00080137" w:rsidRDefault="006E7A5F" w:rsidP="004356EA">
            <w:pPr>
              <w:pStyle w:val="Tabletext"/>
              <w:rPr>
                <w:b/>
                <w:bCs/>
              </w:rPr>
            </w:pPr>
            <w:r w:rsidRPr="00080137">
              <w:rPr>
                <w:b/>
                <w:bCs/>
              </w:rPr>
              <w:t>Provisioned value</w:t>
            </w:r>
          </w:p>
        </w:tc>
      </w:tr>
      <w:tr w:rsidR="006E7A5F" w:rsidRPr="009144D4" w:rsidTr="004356EA">
        <w:trPr>
          <w:cantSplit/>
          <w:jc w:val="center"/>
        </w:trPr>
        <w:tc>
          <w:tcPr>
            <w:tcW w:w="2480" w:type="dxa"/>
            <w:vMerge/>
          </w:tcPr>
          <w:p w:rsidR="006E7A5F" w:rsidRPr="009144D4" w:rsidRDefault="006E7A5F" w:rsidP="00BD54CA">
            <w:pPr>
              <w:pStyle w:val="Tabletext"/>
              <w:rPr>
                <w:b/>
                <w:bCs/>
              </w:rPr>
            </w:pPr>
          </w:p>
        </w:tc>
        <w:tc>
          <w:tcPr>
            <w:tcW w:w="2662" w:type="dxa"/>
          </w:tcPr>
          <w:p w:rsidR="006E7A5F" w:rsidRPr="009144D4" w:rsidRDefault="006E7A5F" w:rsidP="00BD54CA">
            <w:pPr>
              <w:pStyle w:val="Tabletext"/>
            </w:pPr>
            <w:r w:rsidRPr="009144D4">
              <w:t>&lt;name and Identity&gt;</w:t>
            </w:r>
          </w:p>
        </w:tc>
        <w:tc>
          <w:tcPr>
            <w:tcW w:w="2306" w:type="dxa"/>
          </w:tcPr>
          <w:p w:rsidR="006E7A5F" w:rsidRPr="009144D4" w:rsidRDefault="006E7A5F" w:rsidP="00BD54CA">
            <w:pPr>
              <w:pStyle w:val="Tabletext"/>
            </w:pPr>
            <w:r w:rsidRPr="009144D4">
              <w:t>&lt;M/O&gt;</w:t>
            </w:r>
          </w:p>
        </w:tc>
        <w:tc>
          <w:tcPr>
            <w:tcW w:w="1902" w:type="dxa"/>
          </w:tcPr>
          <w:p w:rsidR="006E7A5F" w:rsidRPr="009144D4" w:rsidRDefault="006E7A5F" w:rsidP="00BD54CA">
            <w:pPr>
              <w:pStyle w:val="Tabletext"/>
            </w:pPr>
            <w:r w:rsidRPr="009144D4">
              <w:t>&lt;Values / ALL&gt;</w:t>
            </w:r>
          </w:p>
        </w:tc>
        <w:tc>
          <w:tcPr>
            <w:tcW w:w="4886" w:type="dxa"/>
            <w:gridSpan w:val="2"/>
          </w:tcPr>
          <w:p w:rsidR="006E7A5F" w:rsidRPr="009144D4" w:rsidRDefault="006E7A5F" w:rsidP="00BD54CA">
            <w:pPr>
              <w:pStyle w:val="Tabletext"/>
            </w:pPr>
            <w:r w:rsidRPr="009144D4">
              <w:t>&lt;Value / Not Applicable&gt;</w:t>
            </w:r>
          </w:p>
        </w:tc>
      </w:tr>
    </w:tbl>
    <w:p w:rsidR="004356EA" w:rsidRPr="009144D4" w:rsidRDefault="004356EA"/>
    <w:p w:rsidR="00BF3D02" w:rsidRPr="009144D4" w:rsidRDefault="00BF3D02" w:rsidP="00BF3D02">
      <w:pPr>
        <w:pStyle w:val="TableNotitle"/>
      </w:pPr>
      <w:bookmarkStart w:id="425" w:name="_Toc370838703"/>
      <w:r w:rsidRPr="009144D4">
        <w:t>Table II.2 – Statistics for the extended network quality base (XNQ) package</w:t>
      </w:r>
      <w:bookmarkEnd w:id="425"/>
    </w:p>
    <w:tbl>
      <w:tblPr>
        <w:tblW w:w="0" w:type="auto"/>
        <w:jc w:val="center"/>
        <w:tblInd w:w="-252"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000" w:firstRow="0" w:lastRow="0" w:firstColumn="0" w:lastColumn="0" w:noHBand="0" w:noVBand="0"/>
      </w:tblPr>
      <w:tblGrid>
        <w:gridCol w:w="2935"/>
        <w:gridCol w:w="2459"/>
        <w:gridCol w:w="2306"/>
        <w:gridCol w:w="4250"/>
        <w:gridCol w:w="2538"/>
      </w:tblGrid>
      <w:tr w:rsidR="004356EA" w:rsidRPr="009144D4" w:rsidTr="0049280E">
        <w:trPr>
          <w:cantSplit/>
          <w:tblHeader/>
          <w:jc w:val="center"/>
        </w:trPr>
        <w:tc>
          <w:tcPr>
            <w:tcW w:w="2935" w:type="dxa"/>
            <w:tcBorders>
              <w:top w:val="single" w:sz="12" w:space="0" w:color="auto"/>
              <w:bottom w:val="single" w:sz="12" w:space="0" w:color="auto"/>
            </w:tcBorders>
            <w:shd w:val="clear" w:color="auto" w:fill="auto"/>
          </w:tcPr>
          <w:p w:rsidR="006E7A5F" w:rsidRPr="009144D4" w:rsidRDefault="006E7A5F" w:rsidP="004356EA">
            <w:pPr>
              <w:pStyle w:val="Tablehead"/>
            </w:pPr>
            <w:r w:rsidRPr="009144D4">
              <w:t>Statistics</w:t>
            </w:r>
          </w:p>
        </w:tc>
        <w:tc>
          <w:tcPr>
            <w:tcW w:w="2459" w:type="dxa"/>
            <w:tcBorders>
              <w:top w:val="single" w:sz="12" w:space="0" w:color="auto"/>
              <w:bottom w:val="single" w:sz="12" w:space="0" w:color="auto"/>
            </w:tcBorders>
            <w:shd w:val="clear" w:color="auto" w:fill="auto"/>
          </w:tcPr>
          <w:p w:rsidR="006E7A5F" w:rsidRPr="009144D4" w:rsidRDefault="006E7A5F" w:rsidP="004356EA">
            <w:pPr>
              <w:pStyle w:val="Tablehead"/>
            </w:pPr>
            <w:r w:rsidRPr="009144D4">
              <w:t>Mandatory/</w:t>
            </w:r>
            <w:r w:rsidRPr="009144D4">
              <w:br/>
              <w:t>Optional</w:t>
            </w:r>
          </w:p>
        </w:tc>
        <w:tc>
          <w:tcPr>
            <w:tcW w:w="2306" w:type="dxa"/>
            <w:tcBorders>
              <w:top w:val="single" w:sz="12" w:space="0" w:color="auto"/>
              <w:bottom w:val="single" w:sz="12" w:space="0" w:color="auto"/>
            </w:tcBorders>
            <w:shd w:val="clear" w:color="auto" w:fill="auto"/>
          </w:tcPr>
          <w:p w:rsidR="006E7A5F" w:rsidRPr="009144D4" w:rsidRDefault="004356EA" w:rsidP="004356EA">
            <w:pPr>
              <w:pStyle w:val="Tablehead"/>
            </w:pPr>
            <w:r w:rsidRPr="009144D4">
              <w:t>Used in command</w:t>
            </w:r>
          </w:p>
        </w:tc>
        <w:tc>
          <w:tcPr>
            <w:tcW w:w="4250" w:type="dxa"/>
            <w:tcBorders>
              <w:top w:val="single" w:sz="12" w:space="0" w:color="auto"/>
              <w:bottom w:val="single" w:sz="12" w:space="0" w:color="auto"/>
            </w:tcBorders>
            <w:shd w:val="clear" w:color="auto" w:fill="auto"/>
          </w:tcPr>
          <w:p w:rsidR="006E7A5F" w:rsidRPr="009144D4" w:rsidRDefault="004356EA" w:rsidP="004356EA">
            <w:pPr>
              <w:pStyle w:val="Tablehead"/>
            </w:pPr>
            <w:r w:rsidRPr="009144D4">
              <w:t>Supported values</w:t>
            </w:r>
          </w:p>
        </w:tc>
        <w:tc>
          <w:tcPr>
            <w:tcW w:w="2538" w:type="dxa"/>
            <w:tcBorders>
              <w:top w:val="single" w:sz="12" w:space="0" w:color="auto"/>
              <w:bottom w:val="single" w:sz="12" w:space="0" w:color="auto"/>
            </w:tcBorders>
            <w:shd w:val="clear" w:color="auto" w:fill="auto"/>
          </w:tcPr>
          <w:p w:rsidR="006E7A5F" w:rsidRPr="009144D4" w:rsidRDefault="006E7A5F" w:rsidP="004356EA">
            <w:pPr>
              <w:pStyle w:val="Tablehead"/>
            </w:pPr>
            <w:r w:rsidRPr="009144D4">
              <w:t>Ter</w:t>
            </w:r>
            <w:r w:rsidR="004356EA" w:rsidRPr="009144D4">
              <w:t>mination/Stream Types Supported</w:t>
            </w:r>
          </w:p>
        </w:tc>
      </w:tr>
      <w:tr w:rsidR="00BD7980" w:rsidRPr="009144D4" w:rsidTr="0049280E">
        <w:trPr>
          <w:cantSplit/>
          <w:jc w:val="center"/>
        </w:trPr>
        <w:tc>
          <w:tcPr>
            <w:tcW w:w="14488" w:type="dxa"/>
            <w:gridSpan w:val="5"/>
            <w:tcBorders>
              <w:top w:val="single" w:sz="12" w:space="0" w:color="auto"/>
            </w:tcBorders>
            <w:shd w:val="clear" w:color="auto" w:fill="F2F2F2" w:themeFill="background1" w:themeFillShade="F2"/>
          </w:tcPr>
          <w:p w:rsidR="00BD7980" w:rsidRPr="009144D4" w:rsidRDefault="00BD7980" w:rsidP="004356EA">
            <w:pPr>
              <w:pStyle w:val="Tablehead"/>
              <w:jc w:val="left"/>
            </w:pPr>
            <w:bookmarkStart w:id="426" w:name="_Toc119813043"/>
            <w:r w:rsidRPr="009144D4">
              <w:t>Near-End Statistics</w:t>
            </w:r>
            <w:bookmarkEnd w:id="426"/>
          </w:p>
        </w:tc>
      </w:tr>
      <w:tr w:rsidR="006E7A5F" w:rsidRPr="009144D4" w:rsidTr="0049280E">
        <w:trPr>
          <w:cantSplit/>
          <w:jc w:val="center"/>
        </w:trPr>
        <w:tc>
          <w:tcPr>
            <w:tcW w:w="2935" w:type="dxa"/>
          </w:tcPr>
          <w:p w:rsidR="006E7A5F" w:rsidRPr="009144D4" w:rsidRDefault="0079760A" w:rsidP="004356EA">
            <w:pPr>
              <w:pStyle w:val="Tabletext"/>
            </w:pPr>
            <w:r w:rsidRPr="009144D4">
              <w:t>Time degraded by network problems</w:t>
            </w:r>
            <w:r w:rsidR="00BD54CA" w:rsidRPr="009144D4">
              <w:br/>
            </w:r>
            <w:r w:rsidR="006E7A5F" w:rsidRPr="009144D4">
              <w:t>(</w:t>
            </w:r>
            <w:r w:rsidRPr="009144D4">
              <w:t>ntdegnet, 0x0001</w:t>
            </w:r>
            <w:r w:rsidR="006E7A5F" w:rsidRPr="009144D4">
              <w:t>)</w:t>
            </w:r>
          </w:p>
        </w:tc>
        <w:tc>
          <w:tcPr>
            <w:tcW w:w="2459" w:type="dxa"/>
          </w:tcPr>
          <w:p w:rsidR="006E7A5F" w:rsidRPr="009144D4" w:rsidRDefault="006E7A5F" w:rsidP="004356EA">
            <w:pPr>
              <w:pStyle w:val="Tabletext"/>
            </w:pPr>
            <w:r w:rsidRPr="009144D4">
              <w:t>&lt;M/O&gt;</w:t>
            </w:r>
          </w:p>
        </w:tc>
        <w:tc>
          <w:tcPr>
            <w:tcW w:w="2306" w:type="dxa"/>
          </w:tcPr>
          <w:p w:rsidR="006E7A5F" w:rsidRPr="009144D4" w:rsidRDefault="006E7A5F" w:rsidP="004356EA">
            <w:pPr>
              <w:pStyle w:val="Tabletext"/>
            </w:pPr>
            <w:r w:rsidRPr="009144D4">
              <w:t>&lt;ADD, MOD, MOVE, SUBTRACT, AUDITVALUE, AUDITCAP&gt;</w:t>
            </w:r>
          </w:p>
        </w:tc>
        <w:tc>
          <w:tcPr>
            <w:tcW w:w="4250" w:type="dxa"/>
          </w:tcPr>
          <w:p w:rsidR="006E7A5F" w:rsidRPr="009144D4" w:rsidRDefault="006E7A5F" w:rsidP="004356EA">
            <w:pPr>
              <w:pStyle w:val="Tabletext"/>
            </w:pPr>
            <w:r w:rsidRPr="009144D4">
              <w:t>&lt;Values / ALL &gt;</w:t>
            </w:r>
          </w:p>
        </w:tc>
        <w:tc>
          <w:tcPr>
            <w:tcW w:w="2538" w:type="dxa"/>
          </w:tcPr>
          <w:p w:rsidR="006E7A5F" w:rsidRPr="009144D4" w:rsidRDefault="006E7A5F" w:rsidP="004356EA">
            <w:pPr>
              <w:pStyle w:val="Tabletext"/>
            </w:pPr>
            <w:r w:rsidRPr="009144D4">
              <w:t>&lt;Describe&gt;</w:t>
            </w:r>
          </w:p>
        </w:tc>
      </w:tr>
      <w:tr w:rsidR="006E7A5F" w:rsidRPr="009144D4" w:rsidTr="0049280E">
        <w:trPr>
          <w:cantSplit/>
          <w:jc w:val="center"/>
        </w:trPr>
        <w:tc>
          <w:tcPr>
            <w:tcW w:w="2935" w:type="dxa"/>
          </w:tcPr>
          <w:p w:rsidR="006E7A5F" w:rsidRPr="009144D4" w:rsidRDefault="0079760A" w:rsidP="004356EA">
            <w:pPr>
              <w:pStyle w:val="Tabletext"/>
            </w:pPr>
            <w:r w:rsidRPr="009144D4">
              <w:t>Time degraded by jitter buffer adaptations</w:t>
            </w:r>
            <w:r w:rsidR="00BD54CA" w:rsidRPr="009144D4">
              <w:br/>
            </w:r>
            <w:r w:rsidR="006E7A5F" w:rsidRPr="009144D4">
              <w:t>(</w:t>
            </w:r>
            <w:r w:rsidRPr="009144D4">
              <w:t>ntdegjit, 0x0002</w:t>
            </w:r>
            <w:r w:rsidR="006E7A5F" w:rsidRPr="009144D4">
              <w:t>)</w:t>
            </w:r>
          </w:p>
        </w:tc>
        <w:tc>
          <w:tcPr>
            <w:tcW w:w="2459" w:type="dxa"/>
          </w:tcPr>
          <w:p w:rsidR="006E7A5F" w:rsidRPr="009144D4" w:rsidRDefault="006E7A5F" w:rsidP="004356EA">
            <w:pPr>
              <w:pStyle w:val="Tabletext"/>
            </w:pPr>
          </w:p>
        </w:tc>
        <w:tc>
          <w:tcPr>
            <w:tcW w:w="2306" w:type="dxa"/>
          </w:tcPr>
          <w:p w:rsidR="006E7A5F" w:rsidRPr="009144D4" w:rsidRDefault="006E7A5F" w:rsidP="004356EA">
            <w:pPr>
              <w:pStyle w:val="Tabletext"/>
            </w:pPr>
          </w:p>
        </w:tc>
        <w:tc>
          <w:tcPr>
            <w:tcW w:w="4250" w:type="dxa"/>
          </w:tcPr>
          <w:p w:rsidR="006E7A5F" w:rsidRPr="009144D4" w:rsidRDefault="006E7A5F" w:rsidP="004356EA">
            <w:pPr>
              <w:pStyle w:val="Tabletext"/>
            </w:pPr>
          </w:p>
        </w:tc>
        <w:tc>
          <w:tcPr>
            <w:tcW w:w="2538" w:type="dxa"/>
          </w:tcPr>
          <w:p w:rsidR="006E7A5F" w:rsidRPr="009144D4" w:rsidRDefault="006E7A5F" w:rsidP="004356EA">
            <w:pPr>
              <w:pStyle w:val="Tabletext"/>
            </w:pPr>
          </w:p>
        </w:tc>
      </w:tr>
      <w:tr w:rsidR="006E7A5F" w:rsidRPr="009144D4" w:rsidTr="0049280E">
        <w:trPr>
          <w:cantSplit/>
          <w:jc w:val="center"/>
        </w:trPr>
        <w:tc>
          <w:tcPr>
            <w:tcW w:w="2935" w:type="dxa"/>
          </w:tcPr>
          <w:p w:rsidR="006E7A5F" w:rsidRPr="009144D4" w:rsidRDefault="0079760A" w:rsidP="004356EA">
            <w:pPr>
              <w:pStyle w:val="Tabletext"/>
            </w:pPr>
            <w:bookmarkStart w:id="427" w:name="_Toc119813046"/>
            <w:r w:rsidRPr="009144D4">
              <w:t>Network Degraded Seconds Count</w:t>
            </w:r>
            <w:bookmarkEnd w:id="427"/>
            <w:r w:rsidR="00BD54CA" w:rsidRPr="009144D4">
              <w:br/>
            </w:r>
            <w:r w:rsidR="006E7A5F" w:rsidRPr="009144D4">
              <w:t>(</w:t>
            </w:r>
            <w:r w:rsidRPr="009144D4">
              <w:t>nes, 0x0003</w:t>
            </w:r>
            <w:r w:rsidR="006E7A5F" w:rsidRPr="009144D4">
              <w:t>)</w:t>
            </w:r>
          </w:p>
        </w:tc>
        <w:tc>
          <w:tcPr>
            <w:tcW w:w="2459" w:type="dxa"/>
          </w:tcPr>
          <w:p w:rsidR="006E7A5F" w:rsidRPr="009144D4" w:rsidRDefault="006E7A5F" w:rsidP="004356EA">
            <w:pPr>
              <w:pStyle w:val="Tabletext"/>
            </w:pPr>
          </w:p>
        </w:tc>
        <w:tc>
          <w:tcPr>
            <w:tcW w:w="2306" w:type="dxa"/>
          </w:tcPr>
          <w:p w:rsidR="006E7A5F" w:rsidRPr="009144D4" w:rsidRDefault="006E7A5F" w:rsidP="004356EA">
            <w:pPr>
              <w:pStyle w:val="Tabletext"/>
            </w:pPr>
          </w:p>
        </w:tc>
        <w:tc>
          <w:tcPr>
            <w:tcW w:w="4250" w:type="dxa"/>
          </w:tcPr>
          <w:p w:rsidR="006E7A5F" w:rsidRPr="009144D4" w:rsidRDefault="006E7A5F" w:rsidP="004356EA">
            <w:pPr>
              <w:pStyle w:val="Tabletext"/>
            </w:pPr>
          </w:p>
        </w:tc>
        <w:tc>
          <w:tcPr>
            <w:tcW w:w="2538" w:type="dxa"/>
          </w:tcPr>
          <w:p w:rsidR="006E7A5F" w:rsidRPr="009144D4" w:rsidRDefault="006E7A5F" w:rsidP="004356EA">
            <w:pPr>
              <w:pStyle w:val="Tabletext"/>
            </w:pPr>
          </w:p>
        </w:tc>
      </w:tr>
      <w:tr w:rsidR="0079760A" w:rsidRPr="009144D4" w:rsidTr="0049280E">
        <w:trPr>
          <w:cantSplit/>
          <w:jc w:val="center"/>
        </w:trPr>
        <w:tc>
          <w:tcPr>
            <w:tcW w:w="2935" w:type="dxa"/>
          </w:tcPr>
          <w:p w:rsidR="0079760A" w:rsidRPr="009144D4" w:rsidRDefault="0079760A" w:rsidP="004356EA">
            <w:pPr>
              <w:pStyle w:val="Tabletext"/>
            </w:pPr>
            <w:r w:rsidRPr="009144D4">
              <w:t>Network Severely Degraded Seconds Count</w:t>
            </w:r>
            <w:r w:rsidR="00BD54CA" w:rsidRPr="009144D4">
              <w:br/>
            </w:r>
            <w:r w:rsidRPr="009144D4">
              <w:t>(nses, 0x0004)</w:t>
            </w:r>
          </w:p>
        </w:tc>
        <w:tc>
          <w:tcPr>
            <w:tcW w:w="2459" w:type="dxa"/>
          </w:tcPr>
          <w:p w:rsidR="0079760A" w:rsidRPr="009144D4" w:rsidRDefault="0079760A" w:rsidP="004356EA">
            <w:pPr>
              <w:pStyle w:val="Tabletext"/>
            </w:pPr>
          </w:p>
        </w:tc>
        <w:tc>
          <w:tcPr>
            <w:tcW w:w="2306" w:type="dxa"/>
          </w:tcPr>
          <w:p w:rsidR="0079760A" w:rsidRPr="009144D4" w:rsidRDefault="0079760A" w:rsidP="004356EA">
            <w:pPr>
              <w:pStyle w:val="Tabletext"/>
            </w:pPr>
          </w:p>
        </w:tc>
        <w:tc>
          <w:tcPr>
            <w:tcW w:w="4250" w:type="dxa"/>
          </w:tcPr>
          <w:p w:rsidR="0079760A" w:rsidRPr="009144D4" w:rsidRDefault="0079760A" w:rsidP="004356EA">
            <w:pPr>
              <w:pStyle w:val="Tabletext"/>
            </w:pPr>
          </w:p>
        </w:tc>
        <w:tc>
          <w:tcPr>
            <w:tcW w:w="2538" w:type="dxa"/>
          </w:tcPr>
          <w:p w:rsidR="0079760A" w:rsidRPr="009144D4" w:rsidRDefault="0079760A" w:rsidP="004356EA">
            <w:pPr>
              <w:pStyle w:val="Tabletext"/>
            </w:pPr>
          </w:p>
        </w:tc>
      </w:tr>
      <w:tr w:rsidR="0079760A" w:rsidRPr="009144D4" w:rsidTr="0049280E">
        <w:trPr>
          <w:cantSplit/>
          <w:jc w:val="center"/>
        </w:trPr>
        <w:tc>
          <w:tcPr>
            <w:tcW w:w="2935" w:type="dxa"/>
          </w:tcPr>
          <w:p w:rsidR="0079760A" w:rsidRPr="009144D4" w:rsidRDefault="0079760A" w:rsidP="004356EA">
            <w:pPr>
              <w:pStyle w:val="Tabletext"/>
            </w:pPr>
            <w:bookmarkStart w:id="428" w:name="_Toc119813048"/>
            <w:r w:rsidRPr="009144D4">
              <w:t>Maximum IPDV range within RTCP cycle</w:t>
            </w:r>
            <w:bookmarkEnd w:id="428"/>
            <w:r w:rsidR="00BD54CA" w:rsidRPr="009144D4">
              <w:br/>
            </w:r>
            <w:r w:rsidRPr="009144D4">
              <w:t>(nvmaxdiff, 0x0005)</w:t>
            </w:r>
          </w:p>
        </w:tc>
        <w:tc>
          <w:tcPr>
            <w:tcW w:w="2459" w:type="dxa"/>
          </w:tcPr>
          <w:p w:rsidR="0079760A" w:rsidRPr="009144D4" w:rsidRDefault="0079760A" w:rsidP="004356EA">
            <w:pPr>
              <w:pStyle w:val="Tabletext"/>
            </w:pPr>
          </w:p>
        </w:tc>
        <w:tc>
          <w:tcPr>
            <w:tcW w:w="2306" w:type="dxa"/>
          </w:tcPr>
          <w:p w:rsidR="0079760A" w:rsidRPr="009144D4" w:rsidRDefault="0079760A" w:rsidP="004356EA">
            <w:pPr>
              <w:pStyle w:val="Tabletext"/>
            </w:pPr>
          </w:p>
        </w:tc>
        <w:tc>
          <w:tcPr>
            <w:tcW w:w="4250" w:type="dxa"/>
          </w:tcPr>
          <w:p w:rsidR="0079760A" w:rsidRPr="009144D4" w:rsidRDefault="0079760A" w:rsidP="004356EA">
            <w:pPr>
              <w:pStyle w:val="Tabletext"/>
            </w:pPr>
          </w:p>
        </w:tc>
        <w:tc>
          <w:tcPr>
            <w:tcW w:w="2538" w:type="dxa"/>
          </w:tcPr>
          <w:p w:rsidR="0079760A" w:rsidRPr="009144D4" w:rsidRDefault="0079760A" w:rsidP="004356EA">
            <w:pPr>
              <w:pStyle w:val="Tabletext"/>
            </w:pPr>
          </w:p>
        </w:tc>
      </w:tr>
      <w:tr w:rsidR="0079760A" w:rsidRPr="009144D4" w:rsidTr="0049280E">
        <w:trPr>
          <w:cantSplit/>
          <w:jc w:val="center"/>
        </w:trPr>
        <w:tc>
          <w:tcPr>
            <w:tcW w:w="2935" w:type="dxa"/>
          </w:tcPr>
          <w:p w:rsidR="0079760A" w:rsidRPr="009144D4" w:rsidRDefault="0079760A" w:rsidP="004356EA">
            <w:pPr>
              <w:pStyle w:val="Tabletext"/>
            </w:pPr>
            <w:bookmarkStart w:id="429" w:name="_Toc119813049"/>
            <w:r w:rsidRPr="009144D4">
              <w:t>Global Maximum IPDV range</w:t>
            </w:r>
            <w:bookmarkEnd w:id="429"/>
            <w:r w:rsidR="00BD54CA" w:rsidRPr="009144D4">
              <w:br/>
            </w:r>
            <w:r w:rsidRPr="009144D4">
              <w:t>(nvrange, 0x0006)</w:t>
            </w:r>
          </w:p>
        </w:tc>
        <w:tc>
          <w:tcPr>
            <w:tcW w:w="2459" w:type="dxa"/>
          </w:tcPr>
          <w:p w:rsidR="0079760A" w:rsidRPr="009144D4" w:rsidRDefault="0079760A" w:rsidP="004356EA">
            <w:pPr>
              <w:pStyle w:val="Tabletext"/>
            </w:pPr>
          </w:p>
        </w:tc>
        <w:tc>
          <w:tcPr>
            <w:tcW w:w="2306" w:type="dxa"/>
          </w:tcPr>
          <w:p w:rsidR="0079760A" w:rsidRPr="009144D4" w:rsidRDefault="0079760A" w:rsidP="004356EA">
            <w:pPr>
              <w:pStyle w:val="Tabletext"/>
            </w:pPr>
          </w:p>
        </w:tc>
        <w:tc>
          <w:tcPr>
            <w:tcW w:w="4250" w:type="dxa"/>
          </w:tcPr>
          <w:p w:rsidR="0079760A" w:rsidRPr="009144D4" w:rsidRDefault="0079760A" w:rsidP="004356EA">
            <w:pPr>
              <w:pStyle w:val="Tabletext"/>
            </w:pPr>
          </w:p>
        </w:tc>
        <w:tc>
          <w:tcPr>
            <w:tcW w:w="2538" w:type="dxa"/>
          </w:tcPr>
          <w:p w:rsidR="0079760A" w:rsidRPr="009144D4" w:rsidRDefault="0079760A" w:rsidP="004356EA">
            <w:pPr>
              <w:pStyle w:val="Tabletext"/>
            </w:pPr>
          </w:p>
        </w:tc>
      </w:tr>
      <w:tr w:rsidR="0079760A" w:rsidRPr="009144D4" w:rsidTr="0049280E">
        <w:trPr>
          <w:cantSplit/>
          <w:jc w:val="center"/>
        </w:trPr>
        <w:tc>
          <w:tcPr>
            <w:tcW w:w="2935" w:type="dxa"/>
          </w:tcPr>
          <w:p w:rsidR="0079760A" w:rsidRPr="009144D4" w:rsidRDefault="0079760A" w:rsidP="004356EA">
            <w:pPr>
              <w:pStyle w:val="Tabletext"/>
            </w:pPr>
            <w:r w:rsidRPr="009144D4">
              <w:t>IPDV Sum</w:t>
            </w:r>
            <w:r w:rsidR="00BD54CA" w:rsidRPr="009144D4">
              <w:br/>
            </w:r>
            <w:r w:rsidRPr="009144D4">
              <w:t>(nvsum, 0x0007)</w:t>
            </w:r>
          </w:p>
        </w:tc>
        <w:tc>
          <w:tcPr>
            <w:tcW w:w="2459" w:type="dxa"/>
          </w:tcPr>
          <w:p w:rsidR="0079760A" w:rsidRPr="009144D4" w:rsidRDefault="0079760A" w:rsidP="004356EA">
            <w:pPr>
              <w:pStyle w:val="Tabletext"/>
            </w:pPr>
          </w:p>
        </w:tc>
        <w:tc>
          <w:tcPr>
            <w:tcW w:w="2306" w:type="dxa"/>
          </w:tcPr>
          <w:p w:rsidR="0079760A" w:rsidRPr="009144D4" w:rsidRDefault="0079760A" w:rsidP="004356EA">
            <w:pPr>
              <w:pStyle w:val="Tabletext"/>
            </w:pPr>
          </w:p>
        </w:tc>
        <w:tc>
          <w:tcPr>
            <w:tcW w:w="4250" w:type="dxa"/>
          </w:tcPr>
          <w:p w:rsidR="0079760A" w:rsidRPr="009144D4" w:rsidRDefault="0079760A" w:rsidP="004356EA">
            <w:pPr>
              <w:pStyle w:val="Tabletext"/>
            </w:pPr>
          </w:p>
        </w:tc>
        <w:tc>
          <w:tcPr>
            <w:tcW w:w="2538" w:type="dxa"/>
          </w:tcPr>
          <w:p w:rsidR="0079760A" w:rsidRPr="009144D4" w:rsidRDefault="0079760A" w:rsidP="004356EA">
            <w:pPr>
              <w:pStyle w:val="Tabletext"/>
            </w:pPr>
          </w:p>
        </w:tc>
      </w:tr>
      <w:tr w:rsidR="0079760A" w:rsidRPr="009144D4" w:rsidTr="0049280E">
        <w:trPr>
          <w:cantSplit/>
          <w:jc w:val="center"/>
        </w:trPr>
        <w:tc>
          <w:tcPr>
            <w:tcW w:w="2935" w:type="dxa"/>
          </w:tcPr>
          <w:p w:rsidR="0079760A" w:rsidRPr="009144D4" w:rsidRDefault="0079760A" w:rsidP="004356EA">
            <w:pPr>
              <w:pStyle w:val="Tabletext"/>
            </w:pPr>
            <w:bookmarkStart w:id="430" w:name="_Toc119813051"/>
            <w:r w:rsidRPr="009144D4">
              <w:t>IPDV Cycles</w:t>
            </w:r>
            <w:bookmarkEnd w:id="430"/>
            <w:r w:rsidR="00BD54CA" w:rsidRPr="009144D4">
              <w:br/>
            </w:r>
            <w:r w:rsidRPr="009144D4">
              <w:t>(nvcyc, 0x0008)</w:t>
            </w:r>
          </w:p>
        </w:tc>
        <w:tc>
          <w:tcPr>
            <w:tcW w:w="2459" w:type="dxa"/>
          </w:tcPr>
          <w:p w:rsidR="0079760A" w:rsidRPr="009144D4" w:rsidRDefault="0079760A" w:rsidP="004356EA">
            <w:pPr>
              <w:pStyle w:val="Tabletext"/>
            </w:pPr>
          </w:p>
        </w:tc>
        <w:tc>
          <w:tcPr>
            <w:tcW w:w="2306" w:type="dxa"/>
          </w:tcPr>
          <w:p w:rsidR="0079760A" w:rsidRPr="009144D4" w:rsidRDefault="0079760A" w:rsidP="004356EA">
            <w:pPr>
              <w:pStyle w:val="Tabletext"/>
            </w:pPr>
          </w:p>
        </w:tc>
        <w:tc>
          <w:tcPr>
            <w:tcW w:w="4250" w:type="dxa"/>
          </w:tcPr>
          <w:p w:rsidR="0079760A" w:rsidRPr="009144D4" w:rsidRDefault="0079760A" w:rsidP="004356EA">
            <w:pPr>
              <w:pStyle w:val="Tabletext"/>
            </w:pPr>
          </w:p>
        </w:tc>
        <w:tc>
          <w:tcPr>
            <w:tcW w:w="2538" w:type="dxa"/>
          </w:tcPr>
          <w:p w:rsidR="0079760A" w:rsidRPr="009144D4" w:rsidRDefault="0079760A" w:rsidP="004356EA">
            <w:pPr>
              <w:pStyle w:val="Tabletext"/>
            </w:pPr>
          </w:p>
        </w:tc>
      </w:tr>
      <w:tr w:rsidR="0079760A" w:rsidRPr="009144D4" w:rsidTr="0049280E">
        <w:trPr>
          <w:cantSplit/>
          <w:jc w:val="center"/>
        </w:trPr>
        <w:tc>
          <w:tcPr>
            <w:tcW w:w="2935" w:type="dxa"/>
          </w:tcPr>
          <w:p w:rsidR="0079760A" w:rsidRPr="009144D4" w:rsidRDefault="0079760A" w:rsidP="004356EA">
            <w:pPr>
              <w:pStyle w:val="Tabletext"/>
            </w:pPr>
            <w:bookmarkStart w:id="431" w:name="_Toc119813052"/>
            <w:r w:rsidRPr="009144D4">
              <w:t>Jitter buffer adaptation events</w:t>
            </w:r>
            <w:bookmarkEnd w:id="431"/>
            <w:r w:rsidR="00BD54CA" w:rsidRPr="009144D4">
              <w:br/>
            </w:r>
            <w:r w:rsidRPr="009144D4">
              <w:t>(njbevents, 0x0009)</w:t>
            </w:r>
          </w:p>
        </w:tc>
        <w:tc>
          <w:tcPr>
            <w:tcW w:w="2459" w:type="dxa"/>
          </w:tcPr>
          <w:p w:rsidR="0079760A" w:rsidRPr="009144D4" w:rsidRDefault="0079760A" w:rsidP="004356EA">
            <w:pPr>
              <w:pStyle w:val="Tabletext"/>
            </w:pPr>
          </w:p>
        </w:tc>
        <w:tc>
          <w:tcPr>
            <w:tcW w:w="2306" w:type="dxa"/>
          </w:tcPr>
          <w:p w:rsidR="0079760A" w:rsidRPr="009144D4" w:rsidRDefault="0079760A" w:rsidP="004356EA">
            <w:pPr>
              <w:pStyle w:val="Tabletext"/>
            </w:pPr>
          </w:p>
        </w:tc>
        <w:tc>
          <w:tcPr>
            <w:tcW w:w="4250" w:type="dxa"/>
          </w:tcPr>
          <w:p w:rsidR="0079760A" w:rsidRPr="009144D4" w:rsidRDefault="0079760A" w:rsidP="004356EA">
            <w:pPr>
              <w:pStyle w:val="Tabletext"/>
            </w:pPr>
          </w:p>
        </w:tc>
        <w:tc>
          <w:tcPr>
            <w:tcW w:w="2538" w:type="dxa"/>
          </w:tcPr>
          <w:p w:rsidR="0079760A" w:rsidRPr="009144D4" w:rsidRDefault="0079760A" w:rsidP="004356EA">
            <w:pPr>
              <w:pStyle w:val="Tabletext"/>
            </w:pPr>
          </w:p>
        </w:tc>
      </w:tr>
      <w:tr w:rsidR="0079760A" w:rsidRPr="009144D4" w:rsidTr="0049280E">
        <w:trPr>
          <w:cantSplit/>
          <w:jc w:val="center"/>
        </w:trPr>
        <w:tc>
          <w:tcPr>
            <w:tcW w:w="2935" w:type="dxa"/>
          </w:tcPr>
          <w:p w:rsidR="0079760A" w:rsidRPr="009144D4" w:rsidRDefault="0079760A" w:rsidP="004356EA">
            <w:pPr>
              <w:pStyle w:val="Tabletext"/>
            </w:pPr>
            <w:r w:rsidRPr="009144D4">
              <w:t>RTP cumulative packet loss</w:t>
            </w:r>
            <w:r w:rsidR="00BD54CA" w:rsidRPr="009144D4">
              <w:br/>
            </w:r>
            <w:r w:rsidRPr="009144D4">
              <w:t>(ncumpl, 0x000a)</w:t>
            </w:r>
          </w:p>
        </w:tc>
        <w:tc>
          <w:tcPr>
            <w:tcW w:w="2459" w:type="dxa"/>
          </w:tcPr>
          <w:p w:rsidR="0079760A" w:rsidRPr="009144D4" w:rsidRDefault="0079760A" w:rsidP="004356EA">
            <w:pPr>
              <w:pStyle w:val="Tabletext"/>
            </w:pPr>
          </w:p>
        </w:tc>
        <w:tc>
          <w:tcPr>
            <w:tcW w:w="2306" w:type="dxa"/>
          </w:tcPr>
          <w:p w:rsidR="0079760A" w:rsidRPr="009144D4" w:rsidRDefault="0079760A" w:rsidP="004356EA">
            <w:pPr>
              <w:pStyle w:val="Tabletext"/>
            </w:pPr>
          </w:p>
        </w:tc>
        <w:tc>
          <w:tcPr>
            <w:tcW w:w="4250" w:type="dxa"/>
          </w:tcPr>
          <w:p w:rsidR="0079760A" w:rsidRPr="009144D4" w:rsidRDefault="0079760A" w:rsidP="004356EA">
            <w:pPr>
              <w:pStyle w:val="Tabletext"/>
            </w:pPr>
          </w:p>
        </w:tc>
        <w:tc>
          <w:tcPr>
            <w:tcW w:w="2538" w:type="dxa"/>
          </w:tcPr>
          <w:p w:rsidR="0079760A" w:rsidRPr="009144D4" w:rsidRDefault="0079760A" w:rsidP="004356EA">
            <w:pPr>
              <w:pStyle w:val="Tabletext"/>
            </w:pPr>
          </w:p>
        </w:tc>
      </w:tr>
      <w:tr w:rsidR="00BD7980" w:rsidRPr="009144D4" w:rsidTr="0049280E">
        <w:trPr>
          <w:cantSplit/>
          <w:jc w:val="center"/>
        </w:trPr>
        <w:tc>
          <w:tcPr>
            <w:tcW w:w="14488" w:type="dxa"/>
            <w:gridSpan w:val="5"/>
            <w:shd w:val="clear" w:color="auto" w:fill="F2F2F2" w:themeFill="background1" w:themeFillShade="F2"/>
          </w:tcPr>
          <w:p w:rsidR="00BD7980" w:rsidRPr="009144D4" w:rsidRDefault="00BD7980" w:rsidP="004356EA">
            <w:pPr>
              <w:pStyle w:val="Tablehead"/>
              <w:jc w:val="left"/>
            </w:pPr>
            <w:r w:rsidRPr="009144D4">
              <w:t>Far-End Statistics</w:t>
            </w:r>
          </w:p>
        </w:tc>
      </w:tr>
      <w:tr w:rsidR="00BD7980" w:rsidRPr="009144D4" w:rsidTr="0049280E">
        <w:trPr>
          <w:cantSplit/>
          <w:jc w:val="center"/>
        </w:trPr>
        <w:tc>
          <w:tcPr>
            <w:tcW w:w="2935" w:type="dxa"/>
          </w:tcPr>
          <w:p w:rsidR="00BD7980" w:rsidRPr="009144D4" w:rsidRDefault="00BD7980" w:rsidP="004356EA">
            <w:pPr>
              <w:pStyle w:val="Tabletext"/>
            </w:pPr>
            <w:r w:rsidRPr="009144D4">
              <w:t>Time degraded by network problems</w:t>
            </w:r>
            <w:r w:rsidR="00BD54CA" w:rsidRPr="009144D4">
              <w:br/>
            </w:r>
            <w:r w:rsidRPr="009144D4">
              <w:t>(ftdegnet, 0x000b)</w:t>
            </w:r>
          </w:p>
        </w:tc>
        <w:tc>
          <w:tcPr>
            <w:tcW w:w="2459" w:type="dxa"/>
          </w:tcPr>
          <w:p w:rsidR="00BD7980" w:rsidRPr="009144D4" w:rsidRDefault="00BD7980" w:rsidP="004356EA">
            <w:pPr>
              <w:pStyle w:val="Tabletext"/>
            </w:pPr>
          </w:p>
        </w:tc>
        <w:tc>
          <w:tcPr>
            <w:tcW w:w="2306" w:type="dxa"/>
          </w:tcPr>
          <w:p w:rsidR="00BD7980" w:rsidRPr="009144D4" w:rsidRDefault="00BD7980" w:rsidP="004356EA">
            <w:pPr>
              <w:pStyle w:val="Tabletext"/>
            </w:pPr>
          </w:p>
        </w:tc>
        <w:tc>
          <w:tcPr>
            <w:tcW w:w="4250" w:type="dxa"/>
          </w:tcPr>
          <w:p w:rsidR="00BD7980" w:rsidRPr="009144D4" w:rsidRDefault="00BD7980" w:rsidP="004356EA">
            <w:pPr>
              <w:pStyle w:val="Tabletext"/>
            </w:pPr>
          </w:p>
        </w:tc>
        <w:tc>
          <w:tcPr>
            <w:tcW w:w="2538" w:type="dxa"/>
          </w:tcPr>
          <w:p w:rsidR="00BD7980" w:rsidRPr="009144D4" w:rsidRDefault="00BD7980" w:rsidP="004356EA">
            <w:pPr>
              <w:pStyle w:val="Tabletext"/>
            </w:pPr>
          </w:p>
        </w:tc>
      </w:tr>
      <w:tr w:rsidR="00BD7980" w:rsidRPr="009144D4" w:rsidTr="0049280E">
        <w:trPr>
          <w:cantSplit/>
          <w:jc w:val="center"/>
        </w:trPr>
        <w:tc>
          <w:tcPr>
            <w:tcW w:w="2935" w:type="dxa"/>
          </w:tcPr>
          <w:p w:rsidR="00BD7980" w:rsidRPr="009144D4" w:rsidRDefault="00BD7980" w:rsidP="004356EA">
            <w:pPr>
              <w:pStyle w:val="Tabletext"/>
            </w:pPr>
            <w:r w:rsidRPr="009144D4">
              <w:t>Time degraded by jitter buffer adaptations</w:t>
            </w:r>
            <w:r w:rsidR="00BD54CA" w:rsidRPr="009144D4">
              <w:br/>
            </w:r>
            <w:r w:rsidRPr="009144D4">
              <w:t>(ftdegjit, 0x000c)</w:t>
            </w:r>
          </w:p>
        </w:tc>
        <w:tc>
          <w:tcPr>
            <w:tcW w:w="2459" w:type="dxa"/>
          </w:tcPr>
          <w:p w:rsidR="00BD7980" w:rsidRPr="009144D4" w:rsidRDefault="00BD7980" w:rsidP="004356EA">
            <w:pPr>
              <w:pStyle w:val="Tabletext"/>
            </w:pPr>
          </w:p>
        </w:tc>
        <w:tc>
          <w:tcPr>
            <w:tcW w:w="2306" w:type="dxa"/>
          </w:tcPr>
          <w:p w:rsidR="00BD7980" w:rsidRPr="009144D4" w:rsidRDefault="00BD7980" w:rsidP="004356EA">
            <w:pPr>
              <w:pStyle w:val="Tabletext"/>
            </w:pPr>
          </w:p>
        </w:tc>
        <w:tc>
          <w:tcPr>
            <w:tcW w:w="4250" w:type="dxa"/>
          </w:tcPr>
          <w:p w:rsidR="00BD7980" w:rsidRPr="009144D4" w:rsidRDefault="00BD7980" w:rsidP="004356EA">
            <w:pPr>
              <w:pStyle w:val="Tabletext"/>
            </w:pPr>
          </w:p>
        </w:tc>
        <w:tc>
          <w:tcPr>
            <w:tcW w:w="2538" w:type="dxa"/>
          </w:tcPr>
          <w:p w:rsidR="00BD7980" w:rsidRPr="009144D4" w:rsidRDefault="00BD7980" w:rsidP="004356EA">
            <w:pPr>
              <w:pStyle w:val="Tabletext"/>
            </w:pPr>
          </w:p>
        </w:tc>
      </w:tr>
      <w:tr w:rsidR="00BD7980" w:rsidRPr="009144D4" w:rsidTr="0049280E">
        <w:trPr>
          <w:cantSplit/>
          <w:jc w:val="center"/>
        </w:trPr>
        <w:tc>
          <w:tcPr>
            <w:tcW w:w="2935" w:type="dxa"/>
          </w:tcPr>
          <w:p w:rsidR="00BD7980" w:rsidRPr="009144D4" w:rsidRDefault="00BD7980" w:rsidP="004356EA">
            <w:pPr>
              <w:pStyle w:val="Tabletext"/>
            </w:pPr>
            <w:r w:rsidRPr="009144D4">
              <w:t>Network Degraded Seconds Count</w:t>
            </w:r>
            <w:r w:rsidR="00BD54CA" w:rsidRPr="009144D4">
              <w:br/>
            </w:r>
            <w:r w:rsidRPr="009144D4">
              <w:t>(fes, 0x000d)</w:t>
            </w:r>
          </w:p>
        </w:tc>
        <w:tc>
          <w:tcPr>
            <w:tcW w:w="2459" w:type="dxa"/>
          </w:tcPr>
          <w:p w:rsidR="00BD7980" w:rsidRPr="009144D4" w:rsidRDefault="00BD7980" w:rsidP="004356EA">
            <w:pPr>
              <w:pStyle w:val="Tabletext"/>
            </w:pPr>
          </w:p>
        </w:tc>
        <w:tc>
          <w:tcPr>
            <w:tcW w:w="2306" w:type="dxa"/>
          </w:tcPr>
          <w:p w:rsidR="00BD7980" w:rsidRPr="009144D4" w:rsidRDefault="00BD7980" w:rsidP="004356EA">
            <w:pPr>
              <w:pStyle w:val="Tabletext"/>
            </w:pPr>
          </w:p>
        </w:tc>
        <w:tc>
          <w:tcPr>
            <w:tcW w:w="4250" w:type="dxa"/>
          </w:tcPr>
          <w:p w:rsidR="00BD7980" w:rsidRPr="009144D4" w:rsidRDefault="00BD7980" w:rsidP="004356EA">
            <w:pPr>
              <w:pStyle w:val="Tabletext"/>
            </w:pPr>
          </w:p>
        </w:tc>
        <w:tc>
          <w:tcPr>
            <w:tcW w:w="2538" w:type="dxa"/>
          </w:tcPr>
          <w:p w:rsidR="00BD7980" w:rsidRPr="009144D4" w:rsidRDefault="00BD7980" w:rsidP="004356EA">
            <w:pPr>
              <w:pStyle w:val="Tabletext"/>
            </w:pPr>
          </w:p>
        </w:tc>
      </w:tr>
      <w:tr w:rsidR="00BD7980" w:rsidRPr="009144D4" w:rsidTr="0049280E">
        <w:trPr>
          <w:cantSplit/>
          <w:jc w:val="center"/>
        </w:trPr>
        <w:tc>
          <w:tcPr>
            <w:tcW w:w="2935" w:type="dxa"/>
          </w:tcPr>
          <w:p w:rsidR="00BD7980" w:rsidRPr="009144D4" w:rsidRDefault="00BD7980" w:rsidP="004356EA">
            <w:pPr>
              <w:pStyle w:val="Tabletext"/>
            </w:pPr>
            <w:r w:rsidRPr="009144D4">
              <w:t>Network Severely Degraded Seconds Count</w:t>
            </w:r>
            <w:r w:rsidR="00BD54CA" w:rsidRPr="009144D4">
              <w:br/>
            </w:r>
            <w:r w:rsidRPr="009144D4">
              <w:t>(fses, 0x000e)</w:t>
            </w:r>
          </w:p>
        </w:tc>
        <w:tc>
          <w:tcPr>
            <w:tcW w:w="2459" w:type="dxa"/>
          </w:tcPr>
          <w:p w:rsidR="00BD7980" w:rsidRPr="009144D4" w:rsidRDefault="00BD7980" w:rsidP="004356EA">
            <w:pPr>
              <w:pStyle w:val="Tabletext"/>
            </w:pPr>
          </w:p>
        </w:tc>
        <w:tc>
          <w:tcPr>
            <w:tcW w:w="2306" w:type="dxa"/>
          </w:tcPr>
          <w:p w:rsidR="00BD7980" w:rsidRPr="009144D4" w:rsidRDefault="00BD7980" w:rsidP="004356EA">
            <w:pPr>
              <w:pStyle w:val="Tabletext"/>
            </w:pPr>
          </w:p>
        </w:tc>
        <w:tc>
          <w:tcPr>
            <w:tcW w:w="4250" w:type="dxa"/>
          </w:tcPr>
          <w:p w:rsidR="00BD7980" w:rsidRPr="009144D4" w:rsidRDefault="00BD7980" w:rsidP="004356EA">
            <w:pPr>
              <w:pStyle w:val="Tabletext"/>
            </w:pPr>
          </w:p>
        </w:tc>
        <w:tc>
          <w:tcPr>
            <w:tcW w:w="2538" w:type="dxa"/>
          </w:tcPr>
          <w:p w:rsidR="00BD7980" w:rsidRPr="009144D4" w:rsidRDefault="00BD7980" w:rsidP="004356EA">
            <w:pPr>
              <w:pStyle w:val="Tabletext"/>
            </w:pPr>
          </w:p>
        </w:tc>
      </w:tr>
      <w:tr w:rsidR="00BD7980" w:rsidRPr="009144D4" w:rsidTr="0049280E">
        <w:trPr>
          <w:cantSplit/>
          <w:jc w:val="center"/>
        </w:trPr>
        <w:tc>
          <w:tcPr>
            <w:tcW w:w="2935" w:type="dxa"/>
          </w:tcPr>
          <w:p w:rsidR="00BD7980" w:rsidRPr="009144D4" w:rsidRDefault="00BD7980" w:rsidP="004356EA">
            <w:pPr>
              <w:pStyle w:val="Tabletext"/>
            </w:pPr>
            <w:r w:rsidRPr="009144D4">
              <w:t>Maximum IPDV range within RTCP cycle</w:t>
            </w:r>
            <w:r w:rsidR="00BD54CA" w:rsidRPr="009144D4">
              <w:br/>
            </w:r>
            <w:r w:rsidRPr="009144D4">
              <w:t>(fvmaxdiff, 0x000f)</w:t>
            </w:r>
          </w:p>
        </w:tc>
        <w:tc>
          <w:tcPr>
            <w:tcW w:w="2459" w:type="dxa"/>
          </w:tcPr>
          <w:p w:rsidR="00BD7980" w:rsidRPr="009144D4" w:rsidRDefault="00BD7980" w:rsidP="004356EA">
            <w:pPr>
              <w:pStyle w:val="Tabletext"/>
            </w:pPr>
          </w:p>
        </w:tc>
        <w:tc>
          <w:tcPr>
            <w:tcW w:w="2306" w:type="dxa"/>
          </w:tcPr>
          <w:p w:rsidR="00BD7980" w:rsidRPr="009144D4" w:rsidRDefault="00BD7980" w:rsidP="004356EA">
            <w:pPr>
              <w:pStyle w:val="Tabletext"/>
            </w:pPr>
          </w:p>
        </w:tc>
        <w:tc>
          <w:tcPr>
            <w:tcW w:w="4250" w:type="dxa"/>
          </w:tcPr>
          <w:p w:rsidR="00BD7980" w:rsidRPr="009144D4" w:rsidRDefault="00BD7980" w:rsidP="004356EA">
            <w:pPr>
              <w:pStyle w:val="Tabletext"/>
            </w:pPr>
          </w:p>
        </w:tc>
        <w:tc>
          <w:tcPr>
            <w:tcW w:w="2538" w:type="dxa"/>
          </w:tcPr>
          <w:p w:rsidR="00BD7980" w:rsidRPr="009144D4" w:rsidRDefault="00BD7980" w:rsidP="004356EA">
            <w:pPr>
              <w:pStyle w:val="Tabletext"/>
            </w:pPr>
          </w:p>
        </w:tc>
      </w:tr>
      <w:tr w:rsidR="00BD7980" w:rsidRPr="009144D4" w:rsidTr="0049280E">
        <w:trPr>
          <w:cantSplit/>
          <w:jc w:val="center"/>
        </w:trPr>
        <w:tc>
          <w:tcPr>
            <w:tcW w:w="2935" w:type="dxa"/>
          </w:tcPr>
          <w:p w:rsidR="00BD7980" w:rsidRPr="009144D4" w:rsidRDefault="00BD7980" w:rsidP="004356EA">
            <w:pPr>
              <w:pStyle w:val="Tabletext"/>
            </w:pPr>
            <w:r w:rsidRPr="009144D4">
              <w:t>Global Maximum IPDV range</w:t>
            </w:r>
            <w:r w:rsidR="00BD54CA" w:rsidRPr="009144D4">
              <w:br/>
            </w:r>
            <w:r w:rsidRPr="009144D4">
              <w:t>(fvrange, 0x0010)</w:t>
            </w:r>
          </w:p>
        </w:tc>
        <w:tc>
          <w:tcPr>
            <w:tcW w:w="2459" w:type="dxa"/>
          </w:tcPr>
          <w:p w:rsidR="00BD7980" w:rsidRPr="009144D4" w:rsidRDefault="00BD7980" w:rsidP="004356EA">
            <w:pPr>
              <w:pStyle w:val="Tabletext"/>
            </w:pPr>
          </w:p>
        </w:tc>
        <w:tc>
          <w:tcPr>
            <w:tcW w:w="2306" w:type="dxa"/>
          </w:tcPr>
          <w:p w:rsidR="00BD7980" w:rsidRPr="009144D4" w:rsidRDefault="00BD7980" w:rsidP="004356EA">
            <w:pPr>
              <w:pStyle w:val="Tabletext"/>
            </w:pPr>
          </w:p>
        </w:tc>
        <w:tc>
          <w:tcPr>
            <w:tcW w:w="4250" w:type="dxa"/>
          </w:tcPr>
          <w:p w:rsidR="00BD7980" w:rsidRPr="009144D4" w:rsidRDefault="00BD7980" w:rsidP="004356EA">
            <w:pPr>
              <w:pStyle w:val="Tabletext"/>
            </w:pPr>
          </w:p>
        </w:tc>
        <w:tc>
          <w:tcPr>
            <w:tcW w:w="2538" w:type="dxa"/>
          </w:tcPr>
          <w:p w:rsidR="00BD7980" w:rsidRPr="009144D4" w:rsidRDefault="00BD7980" w:rsidP="004356EA">
            <w:pPr>
              <w:pStyle w:val="Tabletext"/>
            </w:pPr>
          </w:p>
        </w:tc>
      </w:tr>
      <w:tr w:rsidR="00BD7980" w:rsidRPr="009144D4" w:rsidTr="0049280E">
        <w:trPr>
          <w:cantSplit/>
          <w:jc w:val="center"/>
        </w:trPr>
        <w:tc>
          <w:tcPr>
            <w:tcW w:w="2935" w:type="dxa"/>
          </w:tcPr>
          <w:p w:rsidR="00BD7980" w:rsidRPr="009144D4" w:rsidRDefault="00BD7980" w:rsidP="004356EA">
            <w:pPr>
              <w:pStyle w:val="Tabletext"/>
            </w:pPr>
            <w:r w:rsidRPr="009144D4">
              <w:t>IPDV Sum</w:t>
            </w:r>
            <w:r w:rsidR="00BD54CA" w:rsidRPr="009144D4">
              <w:br/>
            </w:r>
            <w:r w:rsidRPr="009144D4">
              <w:t>(fvsum, 0x0011)</w:t>
            </w:r>
          </w:p>
        </w:tc>
        <w:tc>
          <w:tcPr>
            <w:tcW w:w="2459" w:type="dxa"/>
          </w:tcPr>
          <w:p w:rsidR="00BD7980" w:rsidRPr="009144D4" w:rsidRDefault="00BD7980" w:rsidP="004356EA">
            <w:pPr>
              <w:pStyle w:val="Tabletext"/>
            </w:pPr>
          </w:p>
        </w:tc>
        <w:tc>
          <w:tcPr>
            <w:tcW w:w="2306" w:type="dxa"/>
          </w:tcPr>
          <w:p w:rsidR="00BD7980" w:rsidRPr="009144D4" w:rsidRDefault="00BD7980" w:rsidP="004356EA">
            <w:pPr>
              <w:pStyle w:val="Tabletext"/>
            </w:pPr>
          </w:p>
        </w:tc>
        <w:tc>
          <w:tcPr>
            <w:tcW w:w="4250" w:type="dxa"/>
          </w:tcPr>
          <w:p w:rsidR="00BD7980" w:rsidRPr="009144D4" w:rsidRDefault="00BD7980" w:rsidP="004356EA">
            <w:pPr>
              <w:pStyle w:val="Tabletext"/>
            </w:pPr>
          </w:p>
        </w:tc>
        <w:tc>
          <w:tcPr>
            <w:tcW w:w="2538" w:type="dxa"/>
          </w:tcPr>
          <w:p w:rsidR="00BD7980" w:rsidRPr="009144D4" w:rsidRDefault="00BD7980" w:rsidP="004356EA">
            <w:pPr>
              <w:pStyle w:val="Tabletext"/>
            </w:pPr>
          </w:p>
        </w:tc>
      </w:tr>
      <w:tr w:rsidR="00BD7980" w:rsidRPr="009144D4" w:rsidTr="0049280E">
        <w:trPr>
          <w:cantSplit/>
          <w:jc w:val="center"/>
        </w:trPr>
        <w:tc>
          <w:tcPr>
            <w:tcW w:w="2935" w:type="dxa"/>
          </w:tcPr>
          <w:p w:rsidR="00BD7980" w:rsidRPr="009144D4" w:rsidRDefault="00BD7980" w:rsidP="004356EA">
            <w:pPr>
              <w:pStyle w:val="Tabletext"/>
            </w:pPr>
            <w:r w:rsidRPr="009144D4">
              <w:t>IPDV Cycles</w:t>
            </w:r>
            <w:r w:rsidR="00BD54CA" w:rsidRPr="009144D4">
              <w:br/>
            </w:r>
            <w:r w:rsidRPr="009144D4">
              <w:t>(fvcyc, 0x0012)</w:t>
            </w:r>
          </w:p>
        </w:tc>
        <w:tc>
          <w:tcPr>
            <w:tcW w:w="2459" w:type="dxa"/>
          </w:tcPr>
          <w:p w:rsidR="00BD7980" w:rsidRPr="009144D4" w:rsidRDefault="00BD7980" w:rsidP="004356EA">
            <w:pPr>
              <w:pStyle w:val="Tabletext"/>
            </w:pPr>
          </w:p>
        </w:tc>
        <w:tc>
          <w:tcPr>
            <w:tcW w:w="2306" w:type="dxa"/>
          </w:tcPr>
          <w:p w:rsidR="00BD7980" w:rsidRPr="009144D4" w:rsidRDefault="00BD7980" w:rsidP="004356EA">
            <w:pPr>
              <w:pStyle w:val="Tabletext"/>
            </w:pPr>
          </w:p>
        </w:tc>
        <w:tc>
          <w:tcPr>
            <w:tcW w:w="4250" w:type="dxa"/>
          </w:tcPr>
          <w:p w:rsidR="00BD7980" w:rsidRPr="009144D4" w:rsidRDefault="00BD7980" w:rsidP="004356EA">
            <w:pPr>
              <w:pStyle w:val="Tabletext"/>
            </w:pPr>
          </w:p>
        </w:tc>
        <w:tc>
          <w:tcPr>
            <w:tcW w:w="2538" w:type="dxa"/>
          </w:tcPr>
          <w:p w:rsidR="00BD7980" w:rsidRPr="009144D4" w:rsidRDefault="00BD7980" w:rsidP="004356EA">
            <w:pPr>
              <w:pStyle w:val="Tabletext"/>
            </w:pPr>
          </w:p>
        </w:tc>
      </w:tr>
      <w:tr w:rsidR="00BD7980" w:rsidRPr="009144D4" w:rsidTr="0049280E">
        <w:trPr>
          <w:cantSplit/>
          <w:jc w:val="center"/>
        </w:trPr>
        <w:tc>
          <w:tcPr>
            <w:tcW w:w="2935" w:type="dxa"/>
          </w:tcPr>
          <w:p w:rsidR="00BD7980" w:rsidRPr="009144D4" w:rsidRDefault="00BD7980" w:rsidP="004356EA">
            <w:pPr>
              <w:pStyle w:val="Tabletext"/>
            </w:pPr>
            <w:r w:rsidRPr="009144D4">
              <w:t>Jitter buffer adaptation events</w:t>
            </w:r>
            <w:r w:rsidR="00BD54CA" w:rsidRPr="009144D4">
              <w:br/>
            </w:r>
            <w:r w:rsidRPr="009144D4">
              <w:t>(fjbevents, 0x0013)</w:t>
            </w:r>
          </w:p>
        </w:tc>
        <w:tc>
          <w:tcPr>
            <w:tcW w:w="2459" w:type="dxa"/>
          </w:tcPr>
          <w:p w:rsidR="00BD7980" w:rsidRPr="009144D4" w:rsidRDefault="00BD7980" w:rsidP="004356EA">
            <w:pPr>
              <w:pStyle w:val="Tabletext"/>
            </w:pPr>
          </w:p>
        </w:tc>
        <w:tc>
          <w:tcPr>
            <w:tcW w:w="2306" w:type="dxa"/>
          </w:tcPr>
          <w:p w:rsidR="00BD7980" w:rsidRPr="009144D4" w:rsidRDefault="00BD7980" w:rsidP="004356EA">
            <w:pPr>
              <w:pStyle w:val="Tabletext"/>
            </w:pPr>
          </w:p>
        </w:tc>
        <w:tc>
          <w:tcPr>
            <w:tcW w:w="4250" w:type="dxa"/>
          </w:tcPr>
          <w:p w:rsidR="00BD7980" w:rsidRPr="009144D4" w:rsidRDefault="00BD7980" w:rsidP="004356EA">
            <w:pPr>
              <w:pStyle w:val="Tabletext"/>
            </w:pPr>
          </w:p>
        </w:tc>
        <w:tc>
          <w:tcPr>
            <w:tcW w:w="2538" w:type="dxa"/>
          </w:tcPr>
          <w:p w:rsidR="00BD7980" w:rsidRPr="009144D4" w:rsidRDefault="00BD7980" w:rsidP="004356EA">
            <w:pPr>
              <w:pStyle w:val="Tabletext"/>
            </w:pPr>
          </w:p>
        </w:tc>
      </w:tr>
      <w:tr w:rsidR="00BD7980" w:rsidRPr="009144D4" w:rsidTr="0049280E">
        <w:trPr>
          <w:cantSplit/>
          <w:jc w:val="center"/>
        </w:trPr>
        <w:tc>
          <w:tcPr>
            <w:tcW w:w="2935" w:type="dxa"/>
          </w:tcPr>
          <w:p w:rsidR="00BD7980" w:rsidRPr="009144D4" w:rsidRDefault="00BD7980" w:rsidP="004356EA">
            <w:pPr>
              <w:pStyle w:val="Tabletext"/>
            </w:pPr>
            <w:r w:rsidRPr="009144D4">
              <w:t>RTP cumulative packet loss</w:t>
            </w:r>
            <w:r w:rsidR="00BD54CA" w:rsidRPr="009144D4">
              <w:br/>
            </w:r>
            <w:r w:rsidRPr="009144D4">
              <w:t>(fcumpl, 0x0014)</w:t>
            </w:r>
          </w:p>
        </w:tc>
        <w:tc>
          <w:tcPr>
            <w:tcW w:w="2459" w:type="dxa"/>
          </w:tcPr>
          <w:p w:rsidR="00BD7980" w:rsidRPr="009144D4" w:rsidRDefault="00BD7980" w:rsidP="004356EA">
            <w:pPr>
              <w:pStyle w:val="Tabletext"/>
            </w:pPr>
          </w:p>
        </w:tc>
        <w:tc>
          <w:tcPr>
            <w:tcW w:w="2306" w:type="dxa"/>
          </w:tcPr>
          <w:p w:rsidR="00BD7980" w:rsidRPr="009144D4" w:rsidRDefault="00BD7980" w:rsidP="004356EA">
            <w:pPr>
              <w:pStyle w:val="Tabletext"/>
            </w:pPr>
          </w:p>
        </w:tc>
        <w:tc>
          <w:tcPr>
            <w:tcW w:w="4250" w:type="dxa"/>
          </w:tcPr>
          <w:p w:rsidR="00BD7980" w:rsidRPr="009144D4" w:rsidRDefault="00BD7980" w:rsidP="004356EA">
            <w:pPr>
              <w:pStyle w:val="Tabletext"/>
            </w:pPr>
          </w:p>
        </w:tc>
        <w:tc>
          <w:tcPr>
            <w:tcW w:w="2538" w:type="dxa"/>
          </w:tcPr>
          <w:p w:rsidR="00BD7980" w:rsidRPr="009144D4" w:rsidRDefault="00BD7980" w:rsidP="004356EA">
            <w:pPr>
              <w:pStyle w:val="Tabletext"/>
            </w:pPr>
          </w:p>
        </w:tc>
      </w:tr>
      <w:tr w:rsidR="00E860ED" w:rsidRPr="009144D4" w:rsidTr="0049280E">
        <w:trPr>
          <w:cantSplit/>
          <w:jc w:val="center"/>
        </w:trPr>
        <w:tc>
          <w:tcPr>
            <w:tcW w:w="14488" w:type="dxa"/>
            <w:gridSpan w:val="5"/>
            <w:shd w:val="clear" w:color="auto" w:fill="F2F2F2" w:themeFill="background1" w:themeFillShade="F2"/>
          </w:tcPr>
          <w:p w:rsidR="00E860ED" w:rsidRPr="009144D4" w:rsidRDefault="00E860ED" w:rsidP="004356EA">
            <w:pPr>
              <w:pStyle w:val="Tablehead"/>
              <w:jc w:val="left"/>
            </w:pPr>
            <w:bookmarkStart w:id="432" w:name="_Toc119813065"/>
            <w:r w:rsidRPr="009144D4">
              <w:t>Round-trip delay statistics</w:t>
            </w:r>
            <w:bookmarkEnd w:id="432"/>
          </w:p>
        </w:tc>
      </w:tr>
      <w:tr w:rsidR="0079760A" w:rsidRPr="009144D4" w:rsidTr="0049280E">
        <w:trPr>
          <w:cantSplit/>
          <w:jc w:val="center"/>
        </w:trPr>
        <w:tc>
          <w:tcPr>
            <w:tcW w:w="2935" w:type="dxa"/>
          </w:tcPr>
          <w:p w:rsidR="00E860ED" w:rsidRPr="009144D4" w:rsidRDefault="00E860ED" w:rsidP="004356EA">
            <w:pPr>
              <w:pStyle w:val="Tabletext"/>
            </w:pPr>
            <w:bookmarkStart w:id="433" w:name="_Toc119813066"/>
            <w:r w:rsidRPr="009144D4">
              <w:t>Minimum round trip delay</w:t>
            </w:r>
            <w:bookmarkEnd w:id="433"/>
            <w:r w:rsidR="00BD54CA" w:rsidRPr="009144D4">
              <w:br/>
            </w:r>
            <w:r w:rsidRPr="009144D4">
              <w:t>(rtdmin, 0x0015)</w:t>
            </w:r>
          </w:p>
        </w:tc>
        <w:tc>
          <w:tcPr>
            <w:tcW w:w="2459" w:type="dxa"/>
          </w:tcPr>
          <w:p w:rsidR="0079760A" w:rsidRPr="009144D4" w:rsidRDefault="0079760A" w:rsidP="004356EA">
            <w:pPr>
              <w:pStyle w:val="Tabletext"/>
            </w:pPr>
          </w:p>
        </w:tc>
        <w:tc>
          <w:tcPr>
            <w:tcW w:w="2306" w:type="dxa"/>
          </w:tcPr>
          <w:p w:rsidR="0079760A" w:rsidRPr="009144D4" w:rsidRDefault="0079760A" w:rsidP="004356EA">
            <w:pPr>
              <w:pStyle w:val="Tabletext"/>
            </w:pPr>
          </w:p>
        </w:tc>
        <w:tc>
          <w:tcPr>
            <w:tcW w:w="4250" w:type="dxa"/>
          </w:tcPr>
          <w:p w:rsidR="0079760A" w:rsidRPr="009144D4" w:rsidRDefault="0079760A" w:rsidP="004356EA">
            <w:pPr>
              <w:pStyle w:val="Tabletext"/>
            </w:pPr>
          </w:p>
        </w:tc>
        <w:tc>
          <w:tcPr>
            <w:tcW w:w="2538" w:type="dxa"/>
          </w:tcPr>
          <w:p w:rsidR="0079760A" w:rsidRPr="009144D4" w:rsidRDefault="0079760A" w:rsidP="004356EA">
            <w:pPr>
              <w:pStyle w:val="Tabletext"/>
            </w:pPr>
          </w:p>
        </w:tc>
      </w:tr>
      <w:tr w:rsidR="0079760A" w:rsidRPr="009144D4" w:rsidTr="0049280E">
        <w:trPr>
          <w:cantSplit/>
          <w:jc w:val="center"/>
        </w:trPr>
        <w:tc>
          <w:tcPr>
            <w:tcW w:w="2935" w:type="dxa"/>
          </w:tcPr>
          <w:p w:rsidR="00E860ED" w:rsidRPr="009144D4" w:rsidRDefault="00E860ED" w:rsidP="004356EA">
            <w:pPr>
              <w:pStyle w:val="Tabletext"/>
            </w:pPr>
            <w:bookmarkStart w:id="434" w:name="_Toc119813067"/>
            <w:r w:rsidRPr="009144D4">
              <w:t>Maximum round trip delay</w:t>
            </w:r>
            <w:bookmarkEnd w:id="434"/>
            <w:r w:rsidR="00BD54CA" w:rsidRPr="009144D4">
              <w:br/>
            </w:r>
            <w:r w:rsidRPr="009144D4">
              <w:t>(rtdmax, 0x0016)</w:t>
            </w:r>
          </w:p>
        </w:tc>
        <w:tc>
          <w:tcPr>
            <w:tcW w:w="2459" w:type="dxa"/>
          </w:tcPr>
          <w:p w:rsidR="0079760A" w:rsidRPr="009144D4" w:rsidRDefault="0079760A" w:rsidP="004356EA">
            <w:pPr>
              <w:pStyle w:val="Tabletext"/>
            </w:pPr>
          </w:p>
        </w:tc>
        <w:tc>
          <w:tcPr>
            <w:tcW w:w="2306" w:type="dxa"/>
          </w:tcPr>
          <w:p w:rsidR="0079760A" w:rsidRPr="009144D4" w:rsidRDefault="0079760A" w:rsidP="004356EA">
            <w:pPr>
              <w:pStyle w:val="Tabletext"/>
            </w:pPr>
          </w:p>
        </w:tc>
        <w:tc>
          <w:tcPr>
            <w:tcW w:w="4250" w:type="dxa"/>
          </w:tcPr>
          <w:p w:rsidR="0079760A" w:rsidRPr="009144D4" w:rsidRDefault="0079760A" w:rsidP="004356EA">
            <w:pPr>
              <w:pStyle w:val="Tabletext"/>
            </w:pPr>
          </w:p>
        </w:tc>
        <w:tc>
          <w:tcPr>
            <w:tcW w:w="2538" w:type="dxa"/>
          </w:tcPr>
          <w:p w:rsidR="0079760A" w:rsidRPr="009144D4" w:rsidRDefault="0079760A" w:rsidP="004356EA">
            <w:pPr>
              <w:pStyle w:val="Tabletext"/>
            </w:pPr>
          </w:p>
        </w:tc>
      </w:tr>
      <w:tr w:rsidR="006E7A5F" w:rsidRPr="009144D4" w:rsidTr="0049280E">
        <w:trPr>
          <w:cantSplit/>
          <w:jc w:val="center"/>
        </w:trPr>
        <w:tc>
          <w:tcPr>
            <w:tcW w:w="2935" w:type="dxa"/>
          </w:tcPr>
          <w:p w:rsidR="00E860ED" w:rsidRPr="009144D4" w:rsidRDefault="00E860ED" w:rsidP="004356EA">
            <w:pPr>
              <w:pStyle w:val="Tabletext"/>
            </w:pPr>
            <w:bookmarkStart w:id="435" w:name="_Toc119813068"/>
            <w:r w:rsidRPr="009144D4">
              <w:t>Last round trip delay</w:t>
            </w:r>
            <w:bookmarkEnd w:id="435"/>
            <w:r w:rsidR="00BD54CA" w:rsidRPr="009144D4">
              <w:br/>
            </w:r>
            <w:r w:rsidRPr="009144D4">
              <w:t>(rtdnow, 0x0017)</w:t>
            </w:r>
          </w:p>
        </w:tc>
        <w:tc>
          <w:tcPr>
            <w:tcW w:w="2459" w:type="dxa"/>
          </w:tcPr>
          <w:p w:rsidR="006E7A5F" w:rsidRPr="009144D4" w:rsidRDefault="006E7A5F" w:rsidP="004356EA">
            <w:pPr>
              <w:pStyle w:val="Tabletext"/>
            </w:pPr>
          </w:p>
        </w:tc>
        <w:tc>
          <w:tcPr>
            <w:tcW w:w="2306" w:type="dxa"/>
          </w:tcPr>
          <w:p w:rsidR="006E7A5F" w:rsidRPr="009144D4" w:rsidRDefault="006E7A5F" w:rsidP="004356EA">
            <w:pPr>
              <w:pStyle w:val="Tabletext"/>
            </w:pPr>
          </w:p>
        </w:tc>
        <w:tc>
          <w:tcPr>
            <w:tcW w:w="4250" w:type="dxa"/>
          </w:tcPr>
          <w:p w:rsidR="006E7A5F" w:rsidRPr="009144D4" w:rsidRDefault="006E7A5F" w:rsidP="004356EA">
            <w:pPr>
              <w:pStyle w:val="Tabletext"/>
            </w:pPr>
          </w:p>
        </w:tc>
        <w:tc>
          <w:tcPr>
            <w:tcW w:w="2538" w:type="dxa"/>
          </w:tcPr>
          <w:p w:rsidR="006E7A5F" w:rsidRPr="009144D4" w:rsidRDefault="006E7A5F" w:rsidP="004356EA">
            <w:pPr>
              <w:pStyle w:val="Tabletext"/>
            </w:pPr>
          </w:p>
        </w:tc>
      </w:tr>
    </w:tbl>
    <w:p w:rsidR="00BF3D02" w:rsidRPr="009144D4" w:rsidRDefault="00BF3D02">
      <w:pPr>
        <w:rPr>
          <w:b/>
        </w:rPr>
      </w:pPr>
    </w:p>
    <w:p w:rsidR="00BF3D02" w:rsidRPr="009144D4" w:rsidRDefault="00BF3D02" w:rsidP="00BF3D02">
      <w:pPr>
        <w:pStyle w:val="TableNotitle"/>
      </w:pPr>
      <w:bookmarkStart w:id="436" w:name="_Toc370838704"/>
      <w:r w:rsidRPr="009144D4">
        <w:t>Table II.3 – Error codes for the extended network quality base (XNQ) package</w:t>
      </w:r>
      <w:bookmarkEnd w:id="436"/>
    </w:p>
    <w:tbl>
      <w:tblPr>
        <w:tblW w:w="0" w:type="auto"/>
        <w:jc w:val="center"/>
        <w:tblInd w:w="-63"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115" w:type="dxa"/>
          <w:right w:w="115" w:type="dxa"/>
        </w:tblCellMar>
        <w:tblLook w:val="0000" w:firstRow="0" w:lastRow="0" w:firstColumn="0" w:lastColumn="0" w:noHBand="0" w:noVBand="0"/>
      </w:tblPr>
      <w:tblGrid>
        <w:gridCol w:w="2995"/>
        <w:gridCol w:w="11500"/>
      </w:tblGrid>
      <w:tr w:rsidR="006E7A5F" w:rsidRPr="009144D4" w:rsidTr="0049280E">
        <w:trPr>
          <w:cantSplit/>
          <w:jc w:val="center"/>
        </w:trPr>
        <w:tc>
          <w:tcPr>
            <w:tcW w:w="2995" w:type="dxa"/>
            <w:shd w:val="clear" w:color="auto" w:fill="F2F2F2" w:themeFill="background1" w:themeFillShade="F2"/>
          </w:tcPr>
          <w:p w:rsidR="006E7A5F" w:rsidRPr="009144D4" w:rsidRDefault="006E7A5F" w:rsidP="00BF3D02">
            <w:pPr>
              <w:pStyle w:val="Tablehead"/>
              <w:jc w:val="left"/>
            </w:pPr>
            <w:r w:rsidRPr="009144D4">
              <w:t>Error Codes</w:t>
            </w:r>
          </w:p>
        </w:tc>
        <w:tc>
          <w:tcPr>
            <w:tcW w:w="11500" w:type="dxa"/>
            <w:shd w:val="clear" w:color="auto" w:fill="F2F2F2" w:themeFill="background1" w:themeFillShade="F2"/>
          </w:tcPr>
          <w:p w:rsidR="006E7A5F" w:rsidRPr="009144D4" w:rsidRDefault="006E7A5F" w:rsidP="00BF3D02">
            <w:pPr>
              <w:pStyle w:val="Tablehead"/>
              <w:jc w:val="left"/>
            </w:pPr>
            <w:r w:rsidRPr="009144D4">
              <w:t>Mandatory/Optional</w:t>
            </w:r>
          </w:p>
        </w:tc>
      </w:tr>
      <w:tr w:rsidR="006E7A5F" w:rsidRPr="009144D4" w:rsidTr="0049280E">
        <w:trPr>
          <w:cantSplit/>
          <w:jc w:val="center"/>
        </w:trPr>
        <w:tc>
          <w:tcPr>
            <w:tcW w:w="2995" w:type="dxa"/>
          </w:tcPr>
          <w:p w:rsidR="006E7A5F" w:rsidRPr="009144D4" w:rsidRDefault="006E7A5F" w:rsidP="004356EA">
            <w:pPr>
              <w:pStyle w:val="Tabletext"/>
            </w:pPr>
            <w:r w:rsidRPr="009144D4">
              <w:t>None</w:t>
            </w:r>
          </w:p>
        </w:tc>
        <w:tc>
          <w:tcPr>
            <w:tcW w:w="11500" w:type="dxa"/>
          </w:tcPr>
          <w:p w:rsidR="006E7A5F" w:rsidRPr="009144D4" w:rsidRDefault="006E7A5F" w:rsidP="004356EA">
            <w:pPr>
              <w:pStyle w:val="Tabletext"/>
            </w:pPr>
            <w:r w:rsidRPr="009144D4">
              <w:t>&lt;M/O&gt;</w:t>
            </w:r>
          </w:p>
        </w:tc>
      </w:tr>
    </w:tbl>
    <w:p w:rsidR="00BD54CA" w:rsidRPr="009144D4" w:rsidRDefault="00BD54CA" w:rsidP="006E7A5F">
      <w:pPr>
        <w:pStyle w:val="Note"/>
        <w:sectPr w:rsidR="00BD54CA" w:rsidRPr="009144D4" w:rsidSect="002A7D1E">
          <w:pgSz w:w="16840" w:h="11907" w:orient="landscape"/>
          <w:pgMar w:top="1417" w:right="1134" w:bottom="1417" w:left="1134" w:header="720" w:footer="720" w:gutter="0"/>
          <w:cols w:space="720"/>
          <w:docGrid w:linePitch="326"/>
        </w:sectPr>
      </w:pPr>
    </w:p>
    <w:p w:rsidR="006B28BD" w:rsidRPr="009144D4" w:rsidRDefault="006B28BD" w:rsidP="008C66D6">
      <w:pPr>
        <w:pStyle w:val="AppendixNotitle"/>
        <w:pageBreakBefore/>
      </w:pPr>
      <w:bookmarkStart w:id="437" w:name="_Toc370838688"/>
      <w:r w:rsidRPr="009144D4">
        <w:t>Appendix III</w:t>
      </w:r>
      <w:r w:rsidRPr="009144D4">
        <w:rPr>
          <w:lang w:eastAsia="zh-CN"/>
        </w:rPr>
        <w:br/>
      </w:r>
      <w:r w:rsidRPr="009144D4">
        <w:rPr>
          <w:lang w:eastAsia="zh-CN"/>
        </w:rPr>
        <w:br/>
        <w:t>E</w:t>
      </w:r>
      <w:r w:rsidRPr="009144D4">
        <w:t>xample performance metric types</w:t>
      </w:r>
      <w:bookmarkEnd w:id="437"/>
    </w:p>
    <w:p w:rsidR="006B28BD" w:rsidRPr="009144D4" w:rsidRDefault="006B28BD" w:rsidP="006B28BD">
      <w:pPr>
        <w:keepLines/>
        <w:jc w:val="center"/>
      </w:pPr>
      <w:r w:rsidRPr="009144D4">
        <w:t>(This appendix does not form an integral part of this Recommendation)</w:t>
      </w:r>
    </w:p>
    <w:p w:rsidR="006B28BD" w:rsidRPr="009144D4" w:rsidRDefault="006B28BD" w:rsidP="006B28BD"/>
    <w:p w:rsidR="006B28BD" w:rsidRPr="009144D4" w:rsidRDefault="006B28BD" w:rsidP="00BD54CA">
      <w:pPr>
        <w:pStyle w:val="Heading2"/>
      </w:pPr>
      <w:bookmarkStart w:id="438" w:name="_Toc340158284"/>
      <w:bookmarkStart w:id="439" w:name="_Toc370838689"/>
      <w:r w:rsidRPr="009144D4">
        <w:t>III.1</w:t>
      </w:r>
      <w:r w:rsidRPr="009144D4">
        <w:tab/>
        <w:t>Background</w:t>
      </w:r>
      <w:bookmarkEnd w:id="438"/>
      <w:bookmarkEnd w:id="439"/>
    </w:p>
    <w:p w:rsidR="006B28BD" w:rsidRPr="009144D4" w:rsidRDefault="006B28BD" w:rsidP="006B28BD">
      <w:r w:rsidRPr="009144D4">
        <w:t>Possible classification schem</w:t>
      </w:r>
      <w:r w:rsidR="007279E8" w:rsidRPr="009144D4">
        <w:t>a</w:t>
      </w:r>
      <w:r w:rsidR="00BD54CA" w:rsidRPr="009144D4">
        <w:t>s</w:t>
      </w:r>
      <w:r w:rsidRPr="009144D4">
        <w:t xml:space="preserve"> for performance metrics for RTP traffic are described in clause 7. The protocol stack based method uses the terms application and trans</w:t>
      </w:r>
      <w:r w:rsidR="00BD54CA" w:rsidRPr="009144D4">
        <w:t>port level metrics (see clauses </w:t>
      </w:r>
      <w:r w:rsidRPr="009144D4">
        <w:t>3.2.1 and 3.2.6). This appendix provides some typical examples for each category.</w:t>
      </w:r>
    </w:p>
    <w:p w:rsidR="006B28BD" w:rsidRPr="009144D4" w:rsidRDefault="006B28BD" w:rsidP="006B28BD">
      <w:r w:rsidRPr="009144D4">
        <w:t>There are examples which may only</w:t>
      </w:r>
      <w:r w:rsidR="00A23ACD">
        <w:t xml:space="preserve"> be metrics</w:t>
      </w:r>
      <w:r w:rsidRPr="009144D4">
        <w:t xml:space="preserve"> generated </w:t>
      </w:r>
      <w:r w:rsidR="00A23ACD" w:rsidRPr="009144D4">
        <w:t xml:space="preserve">MG-locally </w:t>
      </w:r>
      <w:r w:rsidRPr="009144D4">
        <w:t>and reported via H.248, metrics which may be reported via RTCP, and examples for both reporting options.</w:t>
      </w:r>
    </w:p>
    <w:p w:rsidR="006B28BD" w:rsidRPr="009144D4" w:rsidRDefault="006B28BD" w:rsidP="00BD54CA">
      <w:pPr>
        <w:pStyle w:val="Heading2"/>
      </w:pPr>
      <w:bookmarkStart w:id="440" w:name="_Toc340158285"/>
      <w:bookmarkStart w:id="441" w:name="_Toc370838690"/>
      <w:r w:rsidRPr="009144D4">
        <w:t>III.2</w:t>
      </w:r>
      <w:r w:rsidRPr="009144D4">
        <w:tab/>
        <w:t>Transport level metrics</w:t>
      </w:r>
      <w:bookmarkEnd w:id="440"/>
      <w:bookmarkEnd w:id="441"/>
    </w:p>
    <w:p w:rsidR="003F3D40" w:rsidRPr="009144D4" w:rsidRDefault="006B28BD">
      <w:pPr>
        <w:pStyle w:val="Heading3"/>
      </w:pPr>
      <w:bookmarkStart w:id="442" w:name="_Toc340158286"/>
      <w:bookmarkStart w:id="443" w:name="_Toc370838691"/>
      <w:r w:rsidRPr="009144D4">
        <w:t>III.2.1</w:t>
      </w:r>
      <w:r w:rsidRPr="009144D4">
        <w:tab/>
        <w:t>RTP-agnostic transport level metrics</w:t>
      </w:r>
      <w:bookmarkEnd w:id="442"/>
      <w:bookmarkEnd w:id="443"/>
    </w:p>
    <w:p w:rsidR="006B28BD" w:rsidRPr="009144D4" w:rsidRDefault="006B28BD" w:rsidP="006B28BD">
      <w:r w:rsidRPr="009144D4">
        <w:t>Example metrics:</w:t>
      </w:r>
    </w:p>
    <w:p w:rsidR="006B28BD" w:rsidRPr="009144D4" w:rsidRDefault="006B28BD" w:rsidP="00D57641">
      <w:pPr>
        <w:numPr>
          <w:ilvl w:val="0"/>
          <w:numId w:val="35"/>
        </w:numPr>
        <w:ind w:left="567" w:hanging="567"/>
      </w:pPr>
      <w:r w:rsidRPr="009144D4">
        <w:t>all four statistics according</w:t>
      </w:r>
      <w:r w:rsidR="00A23ACD">
        <w:t xml:space="preserve"> to</w:t>
      </w:r>
      <w:r w:rsidRPr="009144D4">
        <w:t xml:space="preserve"> [ITU-T H.248.61] concerning octet and packet based IP traffic volume (for RTP sessions)</w:t>
      </w:r>
    </w:p>
    <w:p w:rsidR="00BF699A" w:rsidRPr="009144D4" w:rsidRDefault="00BF699A" w:rsidP="00BF699A">
      <w:pPr>
        <w:numPr>
          <w:ilvl w:val="0"/>
          <w:numId w:val="35"/>
        </w:numPr>
        <w:ind w:left="567" w:hanging="567"/>
      </w:pPr>
      <w:r w:rsidRPr="009144D4">
        <w:rPr>
          <w:i/>
        </w:rPr>
        <w:t>packet delay variation</w:t>
      </w:r>
      <w:r w:rsidRPr="009144D4">
        <w:t xml:space="preserve"> [b-IETF </w:t>
      </w:r>
      <w:r w:rsidR="00FE4164">
        <w:t>RFC </w:t>
      </w:r>
      <w:r w:rsidRPr="009144D4">
        <w:t xml:space="preserve">6798] </w:t>
      </w:r>
    </w:p>
    <w:p w:rsidR="006B28BD" w:rsidRPr="009144D4" w:rsidRDefault="006B28BD" w:rsidP="006B28BD">
      <w:r w:rsidRPr="009144D4">
        <w:t xml:space="preserve">H.248 </w:t>
      </w:r>
      <w:r w:rsidRPr="009144D4">
        <w:rPr>
          <w:i/>
        </w:rPr>
        <w:t>Network</w:t>
      </w:r>
      <w:r w:rsidRPr="009144D4">
        <w:t xml:space="preserve"> package:</w:t>
      </w:r>
    </w:p>
    <w:p w:rsidR="006B28BD" w:rsidRPr="009144D4" w:rsidRDefault="006B28BD" w:rsidP="00D57641">
      <w:pPr>
        <w:numPr>
          <w:ilvl w:val="0"/>
          <w:numId w:val="36"/>
        </w:numPr>
        <w:ind w:left="567" w:hanging="567"/>
      </w:pPr>
      <w:r w:rsidRPr="009144D4">
        <w:t xml:space="preserve">statistics </w:t>
      </w:r>
      <w:r w:rsidRPr="009144D4">
        <w:rPr>
          <w:i/>
        </w:rPr>
        <w:t>os</w:t>
      </w:r>
      <w:r w:rsidRPr="009144D4">
        <w:t xml:space="preserve"> and </w:t>
      </w:r>
      <w:r w:rsidRPr="009144D4">
        <w:rPr>
          <w:i/>
        </w:rPr>
        <w:t>or</w:t>
      </w:r>
      <w:r w:rsidRPr="009144D4">
        <w:t>, see clause E.11.4/[ITU-T H.248.1]</w:t>
      </w:r>
    </w:p>
    <w:p w:rsidR="006B28BD" w:rsidRPr="009144D4" w:rsidRDefault="006B28BD" w:rsidP="006B28BD">
      <w:pPr>
        <w:pStyle w:val="Heading3"/>
      </w:pPr>
      <w:bookmarkStart w:id="444" w:name="_Toc340158287"/>
      <w:bookmarkStart w:id="445" w:name="_Toc370838692"/>
      <w:r w:rsidRPr="009144D4">
        <w:t>III.2.2</w:t>
      </w:r>
      <w:r w:rsidRPr="009144D4">
        <w:tab/>
        <w:t>RTP-aware transport level metrics</w:t>
      </w:r>
      <w:bookmarkEnd w:id="444"/>
      <w:bookmarkEnd w:id="445"/>
    </w:p>
    <w:p w:rsidR="006B28BD" w:rsidRPr="009144D4" w:rsidRDefault="006B28BD" w:rsidP="006B28BD">
      <w:r w:rsidRPr="009144D4">
        <w:t>Th</w:t>
      </w:r>
      <w:r w:rsidR="00A23ACD">
        <w:t>ese</w:t>
      </w:r>
      <w:r w:rsidRPr="009144D4">
        <w:t xml:space="preserve"> kind of transport level metrics are RTP-aware due to consideration of RTP header information TS, SN and/or RTCP data.</w:t>
      </w:r>
    </w:p>
    <w:p w:rsidR="006B28BD" w:rsidRPr="009144D4" w:rsidRDefault="006B28BD" w:rsidP="006B28BD">
      <w:r w:rsidRPr="009144D4">
        <w:t>Example metrics:</w:t>
      </w:r>
    </w:p>
    <w:p w:rsidR="006B28BD" w:rsidRPr="009144D4" w:rsidRDefault="008C66D6" w:rsidP="00D57641">
      <w:pPr>
        <w:numPr>
          <w:ilvl w:val="0"/>
          <w:numId w:val="34"/>
        </w:numPr>
        <w:ind w:left="567" w:hanging="567"/>
      </w:pPr>
      <w:r w:rsidRPr="009144D4">
        <w:rPr>
          <w:i/>
          <w:iCs/>
        </w:rPr>
        <w:t xml:space="preserve">Jitter </w:t>
      </w:r>
      <w:r w:rsidR="002357EB" w:rsidRPr="009144D4">
        <w:rPr>
          <w:i/>
          <w:iCs/>
        </w:rPr>
        <w:t>buffer nominal delay</w:t>
      </w:r>
      <w:r w:rsidR="002357EB" w:rsidRPr="009144D4">
        <w:t xml:space="preserve"> </w:t>
      </w:r>
      <w:r w:rsidR="006B28BD" w:rsidRPr="009144D4">
        <w:t xml:space="preserve">[b-IETF </w:t>
      </w:r>
      <w:r w:rsidR="00FE4164">
        <w:t>RFC </w:t>
      </w:r>
      <w:r w:rsidR="00AB4066">
        <w:t>7005</w:t>
      </w:r>
      <w:r w:rsidR="006B28BD" w:rsidRPr="009144D4">
        <w:t>]</w:t>
      </w:r>
    </w:p>
    <w:p w:rsidR="006B28BD" w:rsidRPr="009144D4" w:rsidRDefault="008C66D6" w:rsidP="00D57641">
      <w:pPr>
        <w:numPr>
          <w:ilvl w:val="0"/>
          <w:numId w:val="34"/>
        </w:numPr>
        <w:ind w:left="567" w:hanging="567"/>
      </w:pPr>
      <w:r w:rsidRPr="009144D4">
        <w:rPr>
          <w:i/>
          <w:iCs/>
        </w:rPr>
        <w:t xml:space="preserve">Jitter </w:t>
      </w:r>
      <w:r w:rsidR="006B28BD" w:rsidRPr="009144D4">
        <w:rPr>
          <w:i/>
          <w:iCs/>
        </w:rPr>
        <w:t>buffer maximum delay</w:t>
      </w:r>
      <w:r w:rsidR="006B28BD" w:rsidRPr="009144D4">
        <w:t xml:space="preserve"> [b-IETF </w:t>
      </w:r>
      <w:r w:rsidR="00FE4164">
        <w:t>RFC </w:t>
      </w:r>
      <w:r w:rsidR="00AB4066">
        <w:t>7005</w:t>
      </w:r>
      <w:r w:rsidR="006B28BD" w:rsidRPr="009144D4">
        <w:t>]</w:t>
      </w:r>
    </w:p>
    <w:p w:rsidR="006B28BD" w:rsidRPr="009144D4" w:rsidRDefault="008C66D6" w:rsidP="00D57641">
      <w:pPr>
        <w:numPr>
          <w:ilvl w:val="0"/>
          <w:numId w:val="34"/>
        </w:numPr>
        <w:ind w:left="567" w:hanging="567"/>
      </w:pPr>
      <w:r w:rsidRPr="009144D4">
        <w:rPr>
          <w:i/>
          <w:iCs/>
        </w:rPr>
        <w:t xml:space="preserve">Jitter </w:t>
      </w:r>
      <w:r w:rsidR="006B28BD" w:rsidRPr="009144D4">
        <w:rPr>
          <w:i/>
          <w:iCs/>
        </w:rPr>
        <w:t>buffer high water mark</w:t>
      </w:r>
      <w:r w:rsidR="006B28BD" w:rsidRPr="009144D4">
        <w:t xml:space="preserve"> and </w:t>
      </w:r>
      <w:r w:rsidR="006B28BD" w:rsidRPr="009144D4">
        <w:rPr>
          <w:i/>
          <w:iCs/>
        </w:rPr>
        <w:t>jitter buffer low water mark</w:t>
      </w:r>
      <w:r w:rsidR="006B28BD" w:rsidRPr="009144D4">
        <w:t xml:space="preserve"> [b-IETF </w:t>
      </w:r>
      <w:r w:rsidR="00FE4164">
        <w:t>RFC </w:t>
      </w:r>
      <w:r w:rsidR="00AB4066">
        <w:t>7005</w:t>
      </w:r>
      <w:r w:rsidR="006B28BD" w:rsidRPr="009144D4">
        <w:t>]</w:t>
      </w:r>
    </w:p>
    <w:p w:rsidR="006B28BD" w:rsidRPr="009144D4" w:rsidRDefault="006B28BD" w:rsidP="00D57641">
      <w:pPr>
        <w:numPr>
          <w:ilvl w:val="0"/>
          <w:numId w:val="34"/>
        </w:numPr>
        <w:ind w:left="567" w:hanging="567"/>
      </w:pPr>
      <w:r w:rsidRPr="009144D4">
        <w:rPr>
          <w:i/>
          <w:iCs/>
        </w:rPr>
        <w:t>Sum of Burst Durations</w:t>
      </w:r>
      <w:r w:rsidRPr="009144D4">
        <w:t xml:space="preserve"> [b-IETF </w:t>
      </w:r>
      <w:r w:rsidR="00FE4164">
        <w:t>RFC </w:t>
      </w:r>
      <w:r w:rsidR="00AB4066">
        <w:t>6958</w:t>
      </w:r>
      <w:r w:rsidRPr="009144D4">
        <w:t>]</w:t>
      </w:r>
    </w:p>
    <w:p w:rsidR="006B28BD" w:rsidRPr="009144D4" w:rsidRDefault="006B28BD" w:rsidP="00D57641">
      <w:pPr>
        <w:numPr>
          <w:ilvl w:val="0"/>
          <w:numId w:val="34"/>
        </w:numPr>
        <w:ind w:left="567" w:hanging="567"/>
      </w:pPr>
      <w:r w:rsidRPr="009144D4">
        <w:rPr>
          <w:i/>
          <w:iCs/>
        </w:rPr>
        <w:t>Packets lost in bursts</w:t>
      </w:r>
      <w:r w:rsidRPr="009144D4">
        <w:t xml:space="preserve"> [b-IETF </w:t>
      </w:r>
      <w:r w:rsidR="00FE4164">
        <w:t>RFC </w:t>
      </w:r>
      <w:r w:rsidR="00AB4066">
        <w:t>6958</w:t>
      </w:r>
      <w:r w:rsidRPr="009144D4">
        <w:t>]</w:t>
      </w:r>
    </w:p>
    <w:p w:rsidR="006B28BD" w:rsidRPr="009144D4" w:rsidRDefault="005B5AAD" w:rsidP="00D57641">
      <w:pPr>
        <w:numPr>
          <w:ilvl w:val="0"/>
          <w:numId w:val="34"/>
        </w:numPr>
        <w:ind w:left="567" w:hanging="567"/>
      </w:pPr>
      <w:r w:rsidRPr="009144D4">
        <w:rPr>
          <w:i/>
        </w:rPr>
        <w:t>Total packets expected in bursts</w:t>
      </w:r>
      <w:r w:rsidR="006B28BD" w:rsidRPr="009144D4">
        <w:t xml:space="preserve"> [b-IETF </w:t>
      </w:r>
      <w:r w:rsidR="00FE4164">
        <w:t>RFC </w:t>
      </w:r>
      <w:r w:rsidR="00AB4066">
        <w:t>6958</w:t>
      </w:r>
      <w:r w:rsidR="006B28BD" w:rsidRPr="009144D4">
        <w:t>]</w:t>
      </w:r>
    </w:p>
    <w:p w:rsidR="00B32470" w:rsidRPr="009144D4" w:rsidRDefault="00B32470" w:rsidP="00B32470">
      <w:pPr>
        <w:numPr>
          <w:ilvl w:val="0"/>
          <w:numId w:val="34"/>
        </w:numPr>
        <w:tabs>
          <w:tab w:val="left" w:pos="794"/>
          <w:tab w:val="left" w:pos="1191"/>
          <w:tab w:val="left" w:pos="1588"/>
          <w:tab w:val="left" w:pos="1985"/>
        </w:tabs>
        <w:overflowPunct w:val="0"/>
        <w:autoSpaceDE w:val="0"/>
        <w:autoSpaceDN w:val="0"/>
        <w:adjustRightInd w:val="0"/>
        <w:ind w:left="567" w:hanging="567"/>
        <w:textAlignment w:val="baseline"/>
      </w:pPr>
      <w:r w:rsidRPr="009144D4">
        <w:rPr>
          <w:i/>
        </w:rPr>
        <w:t xml:space="preserve">Number of bursts </w:t>
      </w:r>
      <w:r w:rsidRPr="009144D4">
        <w:t xml:space="preserve">[b-IETF </w:t>
      </w:r>
      <w:r w:rsidR="00FE4164">
        <w:t>RFC </w:t>
      </w:r>
      <w:r w:rsidR="00AB4066">
        <w:t>6958</w:t>
      </w:r>
      <w:r w:rsidRPr="009144D4">
        <w:t>]</w:t>
      </w:r>
    </w:p>
    <w:p w:rsidR="006B28BD" w:rsidRPr="009144D4" w:rsidRDefault="006B28BD" w:rsidP="00D57641">
      <w:pPr>
        <w:numPr>
          <w:ilvl w:val="0"/>
          <w:numId w:val="34"/>
        </w:numPr>
        <w:ind w:left="567" w:hanging="567"/>
      </w:pPr>
      <w:r w:rsidRPr="009144D4">
        <w:rPr>
          <w:i/>
          <w:iCs/>
        </w:rPr>
        <w:t>Sum of Squares of Burst Durations</w:t>
      </w:r>
      <w:r w:rsidRPr="009144D4">
        <w:t xml:space="preserve"> [b-IETF </w:t>
      </w:r>
      <w:r w:rsidR="00FE4164">
        <w:t>RFC </w:t>
      </w:r>
      <w:r w:rsidR="00AB4066">
        <w:t>6958</w:t>
      </w:r>
      <w:r w:rsidRPr="009144D4">
        <w:t>]</w:t>
      </w:r>
    </w:p>
    <w:p w:rsidR="006B28BD" w:rsidRPr="009144D4" w:rsidRDefault="008C66D6" w:rsidP="00D57641">
      <w:pPr>
        <w:numPr>
          <w:ilvl w:val="0"/>
          <w:numId w:val="34"/>
        </w:numPr>
        <w:ind w:left="567" w:hanging="567"/>
      </w:pPr>
      <w:r w:rsidRPr="009144D4">
        <w:rPr>
          <w:i/>
          <w:iCs/>
        </w:rPr>
        <w:t xml:space="preserve">Round </w:t>
      </w:r>
      <w:r w:rsidR="006B28BD" w:rsidRPr="009144D4">
        <w:rPr>
          <w:i/>
          <w:iCs/>
        </w:rPr>
        <w:t>trip delay</w:t>
      </w:r>
      <w:r w:rsidR="006B28BD" w:rsidRPr="009144D4">
        <w:t xml:space="preserve"> [IETF </w:t>
      </w:r>
      <w:r w:rsidR="00FE4164">
        <w:t>RFC </w:t>
      </w:r>
      <w:r w:rsidR="006B28BD" w:rsidRPr="009144D4">
        <w:t>3611]</w:t>
      </w:r>
    </w:p>
    <w:p w:rsidR="00B32470" w:rsidRPr="009144D4" w:rsidRDefault="00B32470" w:rsidP="00B32470">
      <w:pPr>
        <w:numPr>
          <w:ilvl w:val="0"/>
          <w:numId w:val="34"/>
        </w:numPr>
        <w:tabs>
          <w:tab w:val="left" w:pos="794"/>
          <w:tab w:val="left" w:pos="1191"/>
          <w:tab w:val="left" w:pos="1588"/>
          <w:tab w:val="left" w:pos="1985"/>
        </w:tabs>
        <w:overflowPunct w:val="0"/>
        <w:autoSpaceDE w:val="0"/>
        <w:autoSpaceDN w:val="0"/>
        <w:adjustRightInd w:val="0"/>
        <w:ind w:left="567" w:hanging="567"/>
        <w:textAlignment w:val="baseline"/>
      </w:pPr>
      <w:r w:rsidRPr="009144D4">
        <w:rPr>
          <w:i/>
          <w:iCs/>
        </w:rPr>
        <w:t>Network round trip delay</w:t>
      </w:r>
      <w:r w:rsidRPr="009144D4">
        <w:t xml:space="preserve"> [b-IETF </w:t>
      </w:r>
      <w:r w:rsidR="00FE4164">
        <w:t>RFC </w:t>
      </w:r>
      <w:r w:rsidRPr="009144D4">
        <w:t>6843]</w:t>
      </w:r>
    </w:p>
    <w:p w:rsidR="00DF67A2" w:rsidRPr="00773153" w:rsidRDefault="00DF67A2" w:rsidP="00DF67A2">
      <w:pPr>
        <w:numPr>
          <w:ilvl w:val="0"/>
          <w:numId w:val="34"/>
        </w:numPr>
        <w:ind w:left="567" w:hanging="567"/>
      </w:pPr>
      <w:r>
        <w:rPr>
          <w:i/>
          <w:iCs/>
        </w:rPr>
        <w:t>Discard count</w:t>
      </w:r>
      <w:r w:rsidRPr="00773153">
        <w:t xml:space="preserve"> [b-IETF </w:t>
      </w:r>
      <w:r w:rsidR="00FE4164">
        <w:t>RFC </w:t>
      </w:r>
      <w:r w:rsidRPr="00773153">
        <w:t>6843]</w:t>
      </w:r>
    </w:p>
    <w:p w:rsidR="00DF67A2" w:rsidRPr="00773153" w:rsidRDefault="00DF67A2" w:rsidP="00DF67A2">
      <w:pPr>
        <w:numPr>
          <w:ilvl w:val="0"/>
          <w:numId w:val="34"/>
        </w:numPr>
        <w:ind w:left="567" w:hanging="567"/>
      </w:pPr>
      <w:r w:rsidRPr="002D7E38">
        <w:rPr>
          <w:i/>
          <w:iCs/>
        </w:rPr>
        <w:t xml:space="preserve">Packets </w:t>
      </w:r>
      <w:r>
        <w:rPr>
          <w:i/>
          <w:iCs/>
        </w:rPr>
        <w:t>d</w:t>
      </w:r>
      <w:r w:rsidRPr="002D7E38">
        <w:rPr>
          <w:i/>
          <w:iCs/>
        </w:rPr>
        <w:t xml:space="preserve">iscarded in </w:t>
      </w:r>
      <w:r>
        <w:rPr>
          <w:i/>
          <w:iCs/>
        </w:rPr>
        <w:t>b</w:t>
      </w:r>
      <w:r w:rsidRPr="002D7E38">
        <w:rPr>
          <w:i/>
          <w:iCs/>
        </w:rPr>
        <w:t xml:space="preserve">ursts </w:t>
      </w:r>
      <w:r w:rsidRPr="00773153">
        <w:t xml:space="preserve">[b-IETF </w:t>
      </w:r>
      <w:r w:rsidR="00FE4164">
        <w:t>RFC </w:t>
      </w:r>
      <w:r>
        <w:t>7003</w:t>
      </w:r>
      <w:r w:rsidRPr="00773153">
        <w:t>]</w:t>
      </w:r>
    </w:p>
    <w:p w:rsidR="00DF67A2" w:rsidRPr="00773153" w:rsidRDefault="00DF67A2" w:rsidP="00DF67A2">
      <w:pPr>
        <w:numPr>
          <w:ilvl w:val="0"/>
          <w:numId w:val="34"/>
        </w:numPr>
        <w:ind w:left="567" w:hanging="567"/>
      </w:pPr>
      <w:r w:rsidRPr="002D7E38">
        <w:rPr>
          <w:i/>
          <w:iCs/>
        </w:rPr>
        <w:t xml:space="preserve">Total </w:t>
      </w:r>
      <w:r>
        <w:rPr>
          <w:i/>
          <w:iCs/>
        </w:rPr>
        <w:t>p</w:t>
      </w:r>
      <w:r w:rsidRPr="002D7E38">
        <w:rPr>
          <w:i/>
          <w:iCs/>
        </w:rPr>
        <w:t xml:space="preserve">ackets </w:t>
      </w:r>
      <w:r>
        <w:rPr>
          <w:i/>
          <w:iCs/>
        </w:rPr>
        <w:t>e</w:t>
      </w:r>
      <w:r w:rsidRPr="002D7E38">
        <w:rPr>
          <w:i/>
          <w:iCs/>
        </w:rPr>
        <w:t xml:space="preserve">xpected in </w:t>
      </w:r>
      <w:r>
        <w:rPr>
          <w:i/>
          <w:iCs/>
        </w:rPr>
        <w:t>b</w:t>
      </w:r>
      <w:r w:rsidRPr="002D7E38">
        <w:rPr>
          <w:i/>
          <w:iCs/>
        </w:rPr>
        <w:t>ursts</w:t>
      </w:r>
      <w:r w:rsidRPr="00773153">
        <w:t xml:space="preserve"> [b-IETF </w:t>
      </w:r>
      <w:r w:rsidR="00FE4164">
        <w:t>RFC </w:t>
      </w:r>
      <w:r>
        <w:t>7003</w:t>
      </w:r>
      <w:r w:rsidRPr="00773153">
        <w:t>]</w:t>
      </w:r>
    </w:p>
    <w:p w:rsidR="00DF67A2" w:rsidRPr="00773153" w:rsidRDefault="00DF67A2" w:rsidP="00DF67A2">
      <w:pPr>
        <w:numPr>
          <w:ilvl w:val="0"/>
          <w:numId w:val="34"/>
        </w:numPr>
        <w:ind w:left="567" w:hanging="567"/>
      </w:pPr>
      <w:r w:rsidRPr="002538C2">
        <w:rPr>
          <w:i/>
          <w:iCs/>
        </w:rPr>
        <w:t>Burst/</w:t>
      </w:r>
      <w:r>
        <w:rPr>
          <w:i/>
          <w:iCs/>
        </w:rPr>
        <w:t>g</w:t>
      </w:r>
      <w:r w:rsidRPr="002538C2">
        <w:rPr>
          <w:i/>
          <w:iCs/>
        </w:rPr>
        <w:t xml:space="preserve">ap </w:t>
      </w:r>
      <w:r>
        <w:rPr>
          <w:i/>
          <w:iCs/>
        </w:rPr>
        <w:t>l</w:t>
      </w:r>
      <w:r w:rsidRPr="002538C2">
        <w:rPr>
          <w:i/>
          <w:iCs/>
        </w:rPr>
        <w:t xml:space="preserve">oss </w:t>
      </w:r>
      <w:r>
        <w:rPr>
          <w:i/>
          <w:iCs/>
        </w:rPr>
        <w:t>s</w:t>
      </w:r>
      <w:r w:rsidRPr="002538C2">
        <w:rPr>
          <w:i/>
          <w:iCs/>
        </w:rPr>
        <w:t xml:space="preserve">ummary </w:t>
      </w:r>
      <w:r>
        <w:rPr>
          <w:i/>
          <w:iCs/>
        </w:rPr>
        <w:t>s</w:t>
      </w:r>
      <w:r w:rsidRPr="002538C2">
        <w:rPr>
          <w:i/>
          <w:iCs/>
        </w:rPr>
        <w:t>tatistics</w:t>
      </w:r>
      <w:r w:rsidRPr="00773153">
        <w:t xml:space="preserve"> [b-IETF </w:t>
      </w:r>
      <w:r w:rsidR="00FE4164">
        <w:t>RFC </w:t>
      </w:r>
      <w:r>
        <w:t>7004</w:t>
      </w:r>
      <w:r w:rsidRPr="00773153">
        <w:t>]</w:t>
      </w:r>
    </w:p>
    <w:p w:rsidR="00DF67A2" w:rsidRPr="00773153" w:rsidRDefault="00DF67A2" w:rsidP="00DF67A2">
      <w:pPr>
        <w:numPr>
          <w:ilvl w:val="0"/>
          <w:numId w:val="34"/>
        </w:numPr>
        <w:ind w:left="567" w:hanging="567"/>
      </w:pPr>
      <w:r w:rsidRPr="002538C2">
        <w:rPr>
          <w:i/>
          <w:iCs/>
        </w:rPr>
        <w:t>Burst/</w:t>
      </w:r>
      <w:r>
        <w:rPr>
          <w:i/>
          <w:iCs/>
        </w:rPr>
        <w:t>g</w:t>
      </w:r>
      <w:r w:rsidRPr="002538C2">
        <w:rPr>
          <w:i/>
          <w:iCs/>
        </w:rPr>
        <w:t xml:space="preserve">ap </w:t>
      </w:r>
      <w:r>
        <w:rPr>
          <w:i/>
          <w:iCs/>
        </w:rPr>
        <w:t>discard</w:t>
      </w:r>
      <w:r w:rsidRPr="002538C2">
        <w:rPr>
          <w:i/>
          <w:iCs/>
        </w:rPr>
        <w:t xml:space="preserve"> </w:t>
      </w:r>
      <w:r>
        <w:rPr>
          <w:i/>
          <w:iCs/>
        </w:rPr>
        <w:t>s</w:t>
      </w:r>
      <w:r w:rsidRPr="002538C2">
        <w:rPr>
          <w:i/>
          <w:iCs/>
        </w:rPr>
        <w:t xml:space="preserve">ummary </w:t>
      </w:r>
      <w:r>
        <w:rPr>
          <w:i/>
          <w:iCs/>
        </w:rPr>
        <w:t>s</w:t>
      </w:r>
      <w:r w:rsidRPr="002538C2">
        <w:rPr>
          <w:i/>
          <w:iCs/>
        </w:rPr>
        <w:t>tatistics</w:t>
      </w:r>
      <w:r w:rsidRPr="00773153">
        <w:t xml:space="preserve"> [b-IETF </w:t>
      </w:r>
      <w:r w:rsidR="00FE4164">
        <w:t>RFC </w:t>
      </w:r>
      <w:r>
        <w:t>7004</w:t>
      </w:r>
      <w:r w:rsidRPr="00773153">
        <w:t>]</w:t>
      </w:r>
    </w:p>
    <w:p w:rsidR="006B28BD" w:rsidRPr="009144D4" w:rsidRDefault="006B28BD" w:rsidP="006B28BD">
      <w:r w:rsidRPr="009144D4">
        <w:t xml:space="preserve">H.248 </w:t>
      </w:r>
      <w:r w:rsidR="002357EB" w:rsidRPr="009144D4">
        <w:rPr>
          <w:i/>
        </w:rPr>
        <w:t>RTP</w:t>
      </w:r>
      <w:r w:rsidRPr="009144D4">
        <w:t xml:space="preserve"> package:</w:t>
      </w:r>
    </w:p>
    <w:p w:rsidR="006B28BD" w:rsidRPr="009144D4" w:rsidRDefault="008C66D6" w:rsidP="00D57641">
      <w:pPr>
        <w:numPr>
          <w:ilvl w:val="0"/>
          <w:numId w:val="33"/>
        </w:numPr>
        <w:ind w:left="567" w:hanging="567"/>
      </w:pPr>
      <w:r w:rsidRPr="009144D4">
        <w:t xml:space="preserve">All </w:t>
      </w:r>
      <w:r w:rsidR="00DF67A2">
        <w:t>six</w:t>
      </w:r>
      <w:r w:rsidR="00DF67A2" w:rsidRPr="009144D4">
        <w:t xml:space="preserve"> </w:t>
      </w:r>
      <w:r w:rsidR="006B28BD" w:rsidRPr="009144D4">
        <w:t>statistics (</w:t>
      </w:r>
      <w:r w:rsidR="002357EB" w:rsidRPr="009144D4">
        <w:rPr>
          <w:i/>
        </w:rPr>
        <w:t>ps</w:t>
      </w:r>
      <w:r w:rsidR="006B28BD" w:rsidRPr="009144D4">
        <w:t xml:space="preserve">, </w:t>
      </w:r>
      <w:r w:rsidR="002357EB" w:rsidRPr="009144D4">
        <w:rPr>
          <w:i/>
        </w:rPr>
        <w:t>pr</w:t>
      </w:r>
      <w:r w:rsidR="006B28BD" w:rsidRPr="009144D4">
        <w:t xml:space="preserve">, </w:t>
      </w:r>
      <w:r w:rsidR="002357EB" w:rsidRPr="009144D4">
        <w:rPr>
          <w:i/>
        </w:rPr>
        <w:t>pl</w:t>
      </w:r>
      <w:r w:rsidR="006B28BD" w:rsidRPr="009144D4">
        <w:t xml:space="preserve">, </w:t>
      </w:r>
      <w:r w:rsidR="002357EB" w:rsidRPr="009144D4">
        <w:rPr>
          <w:i/>
        </w:rPr>
        <w:t>jit</w:t>
      </w:r>
      <w:r w:rsidR="00DF67A2">
        <w:rPr>
          <w:i/>
        </w:rPr>
        <w:t>, delay</w:t>
      </w:r>
      <w:r w:rsidR="006B28BD" w:rsidRPr="009144D4">
        <w:t xml:space="preserve"> and </w:t>
      </w:r>
      <w:r w:rsidR="00DF67A2">
        <w:rPr>
          <w:i/>
        </w:rPr>
        <w:t>cpl</w:t>
      </w:r>
      <w:r w:rsidR="006B28BD" w:rsidRPr="009144D4">
        <w:t>), see clause E.12.4/[ITU-T H.248.1]</w:t>
      </w:r>
    </w:p>
    <w:p w:rsidR="006B28BD" w:rsidRPr="009144D4" w:rsidRDefault="006B28BD" w:rsidP="006B28BD">
      <w:r w:rsidRPr="009144D4">
        <w:t xml:space="preserve">H.248 </w:t>
      </w:r>
      <w:r w:rsidR="002357EB" w:rsidRPr="009144D4">
        <w:rPr>
          <w:i/>
        </w:rPr>
        <w:t>Received RTCP</w:t>
      </w:r>
      <w:r w:rsidRPr="009144D4">
        <w:t xml:space="preserve"> package:</w:t>
      </w:r>
    </w:p>
    <w:p w:rsidR="006B28BD" w:rsidRPr="009144D4" w:rsidRDefault="008C66D6" w:rsidP="00D57641">
      <w:pPr>
        <w:numPr>
          <w:ilvl w:val="0"/>
          <w:numId w:val="32"/>
        </w:numPr>
        <w:ind w:left="567" w:hanging="567"/>
      </w:pPr>
      <w:r w:rsidRPr="009144D4">
        <w:t xml:space="preserve">All </w:t>
      </w:r>
      <w:r w:rsidR="006B28BD" w:rsidRPr="009144D4">
        <w:t>five statistics (</w:t>
      </w:r>
      <w:r w:rsidR="006B28BD" w:rsidRPr="009144D4">
        <w:rPr>
          <w:i/>
        </w:rPr>
        <w:t>rps</w:t>
      </w:r>
      <w:r w:rsidR="006B28BD" w:rsidRPr="009144D4">
        <w:t xml:space="preserve">, </w:t>
      </w:r>
      <w:r w:rsidR="006B28BD" w:rsidRPr="009144D4">
        <w:rPr>
          <w:i/>
        </w:rPr>
        <w:t>ros</w:t>
      </w:r>
      <w:r w:rsidR="006B28BD" w:rsidRPr="009144D4">
        <w:t xml:space="preserve">, </w:t>
      </w:r>
      <w:r w:rsidR="006B28BD" w:rsidRPr="009144D4">
        <w:rPr>
          <w:i/>
        </w:rPr>
        <w:t>rpl</w:t>
      </w:r>
      <w:r w:rsidR="006B28BD" w:rsidRPr="009144D4">
        <w:t xml:space="preserve">, </w:t>
      </w:r>
      <w:r w:rsidR="006B28BD" w:rsidRPr="009144D4">
        <w:rPr>
          <w:i/>
        </w:rPr>
        <w:t>rcpl</w:t>
      </w:r>
      <w:r w:rsidR="006B28BD" w:rsidRPr="009144D4">
        <w:t xml:space="preserve"> and </w:t>
      </w:r>
      <w:r w:rsidR="006B28BD" w:rsidRPr="009144D4">
        <w:rPr>
          <w:i/>
        </w:rPr>
        <w:t>rjit</w:t>
      </w:r>
      <w:r w:rsidR="006B28BD" w:rsidRPr="009144D4">
        <w:t>), see clause 7.4/[ITU-T H.248.71]</w:t>
      </w:r>
    </w:p>
    <w:p w:rsidR="006B28BD" w:rsidRPr="009144D4" w:rsidRDefault="006B28BD" w:rsidP="00BD54CA">
      <w:pPr>
        <w:pStyle w:val="Heading2"/>
      </w:pPr>
      <w:bookmarkStart w:id="446" w:name="_Toc340158288"/>
      <w:bookmarkStart w:id="447" w:name="_Toc370838693"/>
      <w:r w:rsidRPr="009144D4">
        <w:t>III.3</w:t>
      </w:r>
      <w:r w:rsidRPr="009144D4">
        <w:tab/>
        <w:t>Application level metrics</w:t>
      </w:r>
      <w:bookmarkEnd w:id="446"/>
      <w:bookmarkEnd w:id="447"/>
    </w:p>
    <w:p w:rsidR="006B28BD" w:rsidRPr="009144D4" w:rsidRDefault="006B28BD" w:rsidP="006B28BD">
      <w:pPr>
        <w:pStyle w:val="Heading3"/>
      </w:pPr>
      <w:bookmarkStart w:id="448" w:name="_Toc340158289"/>
      <w:bookmarkStart w:id="449" w:name="_Toc370838694"/>
      <w:r w:rsidRPr="009144D4">
        <w:t>III.3.1</w:t>
      </w:r>
      <w:r w:rsidRPr="009144D4">
        <w:tab/>
        <w:t xml:space="preserve">RTP-agnostic </w:t>
      </w:r>
      <w:bookmarkStart w:id="450" w:name="OLE_LINK1"/>
      <w:bookmarkStart w:id="451" w:name="OLE_LINK2"/>
      <w:r w:rsidRPr="009144D4">
        <w:t xml:space="preserve">application </w:t>
      </w:r>
      <w:bookmarkEnd w:id="450"/>
      <w:bookmarkEnd w:id="451"/>
      <w:r w:rsidRPr="009144D4">
        <w:t>level metrics</w:t>
      </w:r>
      <w:bookmarkEnd w:id="448"/>
      <w:bookmarkEnd w:id="449"/>
    </w:p>
    <w:p w:rsidR="006B28BD" w:rsidRPr="009144D4" w:rsidRDefault="006B28BD" w:rsidP="006B28BD">
      <w:r w:rsidRPr="009144D4">
        <w:t>Example metrics:</w:t>
      </w:r>
    </w:p>
    <w:p w:rsidR="006B28BD" w:rsidRPr="009144D4" w:rsidRDefault="006B28BD" w:rsidP="006B28BD">
      <w:r w:rsidRPr="009144D4">
        <w:t>These examples are based on the pure application data stream at receiver side:</w:t>
      </w:r>
    </w:p>
    <w:p w:rsidR="006B28BD" w:rsidRPr="009144D4" w:rsidRDefault="006B28BD" w:rsidP="00D57641">
      <w:pPr>
        <w:numPr>
          <w:ilvl w:val="0"/>
          <w:numId w:val="28"/>
        </w:numPr>
        <w:ind w:left="567" w:hanging="567"/>
      </w:pPr>
      <w:r w:rsidRPr="009144D4">
        <w:rPr>
          <w:i/>
        </w:rPr>
        <w:t xml:space="preserve">Unimpaired seconds </w:t>
      </w:r>
      <w:r w:rsidRPr="009144D4">
        <w:t>[b-IETF rtcp-xr-</w:t>
      </w:r>
      <w:r w:rsidR="00A23ACD" w:rsidRPr="000B410D">
        <w:t>conc</w:t>
      </w:r>
      <w:r w:rsidR="00A23ACD">
        <w:t>eal</w:t>
      </w:r>
      <w:r w:rsidRPr="009144D4">
        <w:t>]</w:t>
      </w:r>
    </w:p>
    <w:p w:rsidR="006B28BD" w:rsidRPr="009144D4" w:rsidRDefault="006B28BD" w:rsidP="00D57641">
      <w:pPr>
        <w:numPr>
          <w:ilvl w:val="0"/>
          <w:numId w:val="28"/>
        </w:numPr>
        <w:ind w:left="567" w:hanging="567"/>
      </w:pPr>
      <w:r w:rsidRPr="009144D4">
        <w:rPr>
          <w:i/>
        </w:rPr>
        <w:t xml:space="preserve">Concealed seconds </w:t>
      </w:r>
      <w:r w:rsidRPr="009144D4">
        <w:t>[b-IETF rtcp-xr-</w:t>
      </w:r>
      <w:r w:rsidR="00A23ACD" w:rsidRPr="000B410D">
        <w:t>conc</w:t>
      </w:r>
      <w:r w:rsidR="00A23ACD">
        <w:t>eal</w:t>
      </w:r>
      <w:r w:rsidRPr="009144D4">
        <w:t>]</w:t>
      </w:r>
    </w:p>
    <w:p w:rsidR="006B28BD" w:rsidRPr="009144D4" w:rsidRDefault="006B28BD" w:rsidP="00D57641">
      <w:pPr>
        <w:numPr>
          <w:ilvl w:val="0"/>
          <w:numId w:val="28"/>
        </w:numPr>
        <w:ind w:left="567" w:hanging="567"/>
      </w:pPr>
      <w:r w:rsidRPr="009144D4">
        <w:rPr>
          <w:i/>
        </w:rPr>
        <w:t xml:space="preserve">Severely Concealed Seconds seconds </w:t>
      </w:r>
      <w:r w:rsidRPr="009144D4">
        <w:t>[b-IETF rtcp-xr-</w:t>
      </w:r>
      <w:r w:rsidR="00A23ACD" w:rsidRPr="000B410D">
        <w:t>conc</w:t>
      </w:r>
      <w:r w:rsidR="00A23ACD">
        <w:t>eal</w:t>
      </w:r>
      <w:r w:rsidRPr="009144D4">
        <w:t>]</w:t>
      </w:r>
    </w:p>
    <w:p w:rsidR="006B28BD" w:rsidRPr="009144D4" w:rsidRDefault="006B28BD" w:rsidP="00D57641">
      <w:pPr>
        <w:numPr>
          <w:ilvl w:val="0"/>
          <w:numId w:val="28"/>
        </w:numPr>
        <w:ind w:left="567" w:hanging="567"/>
      </w:pPr>
      <w:r w:rsidRPr="009144D4">
        <w:rPr>
          <w:i/>
        </w:rPr>
        <w:t xml:space="preserve">Unimpaired seconds </w:t>
      </w:r>
      <w:r w:rsidRPr="009144D4">
        <w:t>[b-IETF rtcp-xr-</w:t>
      </w:r>
      <w:r w:rsidR="00A23ACD" w:rsidRPr="000B410D">
        <w:t>conc</w:t>
      </w:r>
      <w:r w:rsidR="00A23ACD">
        <w:t>eal</w:t>
      </w:r>
      <w:r w:rsidRPr="009144D4">
        <w:t>]</w:t>
      </w:r>
    </w:p>
    <w:p w:rsidR="0062781A" w:rsidRPr="009144D4" w:rsidRDefault="00DF67A2" w:rsidP="0062781A">
      <w:pPr>
        <w:numPr>
          <w:ilvl w:val="0"/>
          <w:numId w:val="28"/>
        </w:numPr>
        <w:ind w:left="567" w:hanging="567"/>
      </w:pPr>
      <w:r w:rsidRPr="002538C2">
        <w:rPr>
          <w:i/>
          <w:iCs/>
        </w:rPr>
        <w:t xml:space="preserve">Frame </w:t>
      </w:r>
      <w:r>
        <w:rPr>
          <w:i/>
          <w:iCs/>
        </w:rPr>
        <w:t>i</w:t>
      </w:r>
      <w:r w:rsidRPr="002538C2">
        <w:rPr>
          <w:i/>
          <w:iCs/>
        </w:rPr>
        <w:t xml:space="preserve">mpairment </w:t>
      </w:r>
      <w:r>
        <w:rPr>
          <w:i/>
          <w:iCs/>
        </w:rPr>
        <w:t>s</w:t>
      </w:r>
      <w:r w:rsidRPr="002538C2">
        <w:rPr>
          <w:i/>
          <w:iCs/>
        </w:rPr>
        <w:t xml:space="preserve">tatistics </w:t>
      </w:r>
      <w:r>
        <w:rPr>
          <w:i/>
          <w:iCs/>
        </w:rPr>
        <w:t>s</w:t>
      </w:r>
      <w:r w:rsidRPr="002538C2">
        <w:rPr>
          <w:i/>
          <w:iCs/>
        </w:rPr>
        <w:t xml:space="preserve">ummary </w:t>
      </w:r>
      <w:r w:rsidRPr="002538C2">
        <w:t xml:space="preserve">[b-IETF </w:t>
      </w:r>
      <w:r w:rsidR="00FE4164">
        <w:t>RFC </w:t>
      </w:r>
      <w:r w:rsidRPr="002538C2">
        <w:t>7004]</w:t>
      </w:r>
      <w:r w:rsidR="0062781A" w:rsidRPr="0062781A">
        <w:t xml:space="preserve"> </w:t>
      </w:r>
    </w:p>
    <w:p w:rsidR="006B28BD" w:rsidRPr="009144D4" w:rsidRDefault="00A23ACD" w:rsidP="006B28BD">
      <w:r>
        <w:t>The f</w:t>
      </w:r>
      <w:r w:rsidR="006B28BD" w:rsidRPr="009144D4">
        <w:t xml:space="preserve">ollowing example relates to fax-over-IP using [ITU-T T.38] in T.38-over-RTP transport mode and an H.248 IP termination enabled with the </w:t>
      </w:r>
      <w:r w:rsidR="002357EB" w:rsidRPr="009144D4">
        <w:rPr>
          <w:i/>
        </w:rPr>
        <w:t>IP FAX</w:t>
      </w:r>
      <w:r w:rsidR="006B28BD" w:rsidRPr="009144D4">
        <w:t xml:space="preserve"> package [ITU-T H.248.2]:</w:t>
      </w:r>
    </w:p>
    <w:p w:rsidR="006B28BD" w:rsidRPr="009144D4" w:rsidRDefault="006B28BD" w:rsidP="00D57641">
      <w:pPr>
        <w:numPr>
          <w:ilvl w:val="0"/>
          <w:numId w:val="29"/>
        </w:numPr>
        <w:ind w:left="567" w:hanging="567"/>
      </w:pPr>
      <w:r w:rsidRPr="009144D4">
        <w:rPr>
          <w:i/>
        </w:rPr>
        <w:t xml:space="preserve">Pages Transferred </w:t>
      </w:r>
      <w:r w:rsidR="002357EB" w:rsidRPr="009144D4">
        <w:t>define</w:t>
      </w:r>
      <w:r w:rsidRPr="009144D4">
        <w:t xml:space="preserve">d by H.248 statistic </w:t>
      </w:r>
      <w:r w:rsidR="002357EB" w:rsidRPr="009144D4">
        <w:rPr>
          <w:i/>
        </w:rPr>
        <w:t>ipfax/pagestrans</w:t>
      </w:r>
      <w:r w:rsidRPr="009144D4">
        <w:t xml:space="preserve">; </w:t>
      </w:r>
      <w:r w:rsidR="00A23ACD">
        <w:t>i</w:t>
      </w:r>
      <w:r w:rsidR="00A23ACD" w:rsidRPr="009144D4">
        <w:t xml:space="preserve">s </w:t>
      </w:r>
      <w:r w:rsidRPr="009144D4">
        <w:t xml:space="preserve">an application level metric due to data object </w:t>
      </w:r>
      <w:r w:rsidR="009144D4" w:rsidRPr="009144D4">
        <w:t>'</w:t>
      </w:r>
      <w:r w:rsidRPr="009144D4">
        <w:t>page</w:t>
      </w:r>
      <w:r w:rsidR="009144D4" w:rsidRPr="009144D4">
        <w:t>'</w:t>
      </w:r>
      <w:r w:rsidRPr="009144D4">
        <w:t>, and RTP-agnostic due to independence of RTP header information</w:t>
      </w:r>
    </w:p>
    <w:p w:rsidR="006B28BD" w:rsidRPr="009144D4" w:rsidRDefault="006B28BD" w:rsidP="006B28BD">
      <w:r w:rsidRPr="009144D4">
        <w:t xml:space="preserve">Statistics of </w:t>
      </w:r>
      <w:r w:rsidR="002357EB" w:rsidRPr="009144D4">
        <w:rPr>
          <w:i/>
        </w:rPr>
        <w:t>RTP application data</w:t>
      </w:r>
      <w:r w:rsidRPr="009144D4">
        <w:t xml:space="preserve"> package [ITU-T H.248.58] (again due to RTP payload relation only (</w:t>
      </w:r>
      <w:r w:rsidR="009144D4" w:rsidRPr="009144D4">
        <w:t>"</w:t>
      </w:r>
      <w:r w:rsidRPr="009144D4">
        <w:t>application data</w:t>
      </w:r>
      <w:r w:rsidR="009144D4" w:rsidRPr="009144D4">
        <w:t>"</w:t>
      </w:r>
      <w:r w:rsidRPr="009144D4">
        <w:t>), but independence of RTP header information):</w:t>
      </w:r>
    </w:p>
    <w:p w:rsidR="006B28BD" w:rsidRPr="009144D4" w:rsidRDefault="006B28BD" w:rsidP="00D57641">
      <w:pPr>
        <w:numPr>
          <w:ilvl w:val="0"/>
          <w:numId w:val="30"/>
        </w:numPr>
        <w:ind w:left="567" w:hanging="567"/>
      </w:pPr>
      <w:bookmarkStart w:id="452" w:name="OLE_LINK3"/>
      <w:bookmarkStart w:id="453" w:name="OLE_LINK4"/>
      <w:r w:rsidRPr="009144D4">
        <w:t xml:space="preserve">RTP payload octets sent </w:t>
      </w:r>
      <w:bookmarkEnd w:id="452"/>
      <w:bookmarkEnd w:id="453"/>
      <w:r w:rsidRPr="009144D4">
        <w:t>and</w:t>
      </w:r>
    </w:p>
    <w:p w:rsidR="006B28BD" w:rsidRPr="009144D4" w:rsidRDefault="006B28BD" w:rsidP="00D57641">
      <w:pPr>
        <w:numPr>
          <w:ilvl w:val="0"/>
          <w:numId w:val="30"/>
        </w:numPr>
        <w:ind w:left="567" w:hanging="567"/>
      </w:pPr>
      <w:r w:rsidRPr="009144D4">
        <w:t>RTP payload octets received</w:t>
      </w:r>
    </w:p>
    <w:p w:rsidR="006B28BD" w:rsidRPr="009144D4" w:rsidRDefault="006B28BD" w:rsidP="006B28BD">
      <w:pPr>
        <w:pStyle w:val="Heading3"/>
      </w:pPr>
      <w:bookmarkStart w:id="454" w:name="_Toc340158290"/>
      <w:bookmarkStart w:id="455" w:name="_Toc370838695"/>
      <w:r w:rsidRPr="009144D4">
        <w:t>III.3.2</w:t>
      </w:r>
      <w:r w:rsidRPr="009144D4">
        <w:tab/>
        <w:t>RTP-aware application level metrics</w:t>
      </w:r>
      <w:bookmarkEnd w:id="454"/>
      <w:bookmarkEnd w:id="455"/>
    </w:p>
    <w:p w:rsidR="006B28BD" w:rsidRPr="009144D4" w:rsidRDefault="00A23ACD" w:rsidP="006B28BD">
      <w:r>
        <w:t>For these metrics t</w:t>
      </w:r>
      <w:r w:rsidR="006B28BD" w:rsidRPr="009144D4">
        <w:t>he measurement function must be media format aware, based on the RTP payload type codepoint, in contrast to the examples of clause III.3.1.</w:t>
      </w:r>
    </w:p>
    <w:p w:rsidR="006B28BD" w:rsidRPr="009144D4" w:rsidRDefault="006B28BD" w:rsidP="006B28BD">
      <w:r w:rsidRPr="009144D4">
        <w:t>Example metrics:</w:t>
      </w:r>
    </w:p>
    <w:p w:rsidR="003F3D40" w:rsidRPr="009144D4" w:rsidRDefault="002357EB" w:rsidP="00D57641">
      <w:pPr>
        <w:numPr>
          <w:ilvl w:val="0"/>
          <w:numId w:val="31"/>
        </w:numPr>
        <w:ind w:left="567" w:hanging="567"/>
      </w:pPr>
      <w:r w:rsidRPr="009144D4">
        <w:rPr>
          <w:i/>
        </w:rPr>
        <w:t>MOS</w:t>
      </w:r>
      <w:r w:rsidR="006B28BD" w:rsidRPr="009144D4">
        <w:t xml:space="preserve"> value (attributed by MOS type and calculation method) [b-IETF rtcp-xr-qoe]</w:t>
      </w:r>
    </w:p>
    <w:p w:rsidR="006B28BD" w:rsidRPr="009144D4" w:rsidRDefault="006B28BD" w:rsidP="00D57641">
      <w:pPr>
        <w:numPr>
          <w:ilvl w:val="0"/>
          <w:numId w:val="31"/>
        </w:numPr>
        <w:ind w:left="567" w:hanging="567"/>
      </w:pPr>
      <w:r w:rsidRPr="009144D4">
        <w:rPr>
          <w:i/>
        </w:rPr>
        <w:t>signal level</w:t>
      </w:r>
      <w:r w:rsidRPr="009144D4">
        <w:t xml:space="preserve"> [IETF </w:t>
      </w:r>
      <w:r w:rsidR="00FE4164">
        <w:t>RFC </w:t>
      </w:r>
      <w:r w:rsidRPr="009144D4">
        <w:t>3611]</w:t>
      </w:r>
    </w:p>
    <w:p w:rsidR="006B28BD" w:rsidRPr="009144D4" w:rsidRDefault="006B28BD" w:rsidP="00D57641">
      <w:pPr>
        <w:numPr>
          <w:ilvl w:val="0"/>
          <w:numId w:val="31"/>
        </w:numPr>
        <w:ind w:left="567" w:hanging="567"/>
      </w:pPr>
      <w:r w:rsidRPr="009144D4">
        <w:rPr>
          <w:i/>
        </w:rPr>
        <w:t>noise level</w:t>
      </w:r>
      <w:r w:rsidRPr="009144D4">
        <w:t xml:space="preserve"> [IETF </w:t>
      </w:r>
      <w:r w:rsidR="00FE4164">
        <w:t>RFC </w:t>
      </w:r>
      <w:r w:rsidRPr="009144D4">
        <w:t>3611]</w:t>
      </w:r>
    </w:p>
    <w:p w:rsidR="006B28BD" w:rsidRPr="009144D4" w:rsidRDefault="006B28BD" w:rsidP="00D57641">
      <w:pPr>
        <w:numPr>
          <w:ilvl w:val="0"/>
          <w:numId w:val="31"/>
        </w:numPr>
        <w:ind w:left="567" w:hanging="567"/>
      </w:pPr>
      <w:r w:rsidRPr="009144D4">
        <w:rPr>
          <w:i/>
        </w:rPr>
        <w:t xml:space="preserve">residual echo return loss </w:t>
      </w:r>
      <w:r w:rsidRPr="009144D4">
        <w:t xml:space="preserve">[IETF </w:t>
      </w:r>
      <w:r w:rsidR="00FE4164">
        <w:t>RFC </w:t>
      </w:r>
      <w:r w:rsidRPr="009144D4">
        <w:t>3611]</w:t>
      </w:r>
    </w:p>
    <w:p w:rsidR="006B28BD" w:rsidRPr="009144D4" w:rsidRDefault="006B28BD" w:rsidP="00D57641">
      <w:pPr>
        <w:numPr>
          <w:ilvl w:val="0"/>
          <w:numId w:val="31"/>
        </w:numPr>
        <w:ind w:left="567" w:hanging="567"/>
      </w:pPr>
      <w:r w:rsidRPr="009144D4">
        <w:rPr>
          <w:i/>
        </w:rPr>
        <w:t xml:space="preserve">R factor </w:t>
      </w:r>
      <w:r w:rsidRPr="009144D4">
        <w:t xml:space="preserve">[IETF </w:t>
      </w:r>
      <w:r w:rsidR="00FE4164">
        <w:t>RFC </w:t>
      </w:r>
      <w:r w:rsidRPr="009144D4">
        <w:t>3611]</w:t>
      </w:r>
    </w:p>
    <w:p w:rsidR="006B28BD" w:rsidRPr="009144D4" w:rsidRDefault="006B28BD" w:rsidP="00D57641">
      <w:pPr>
        <w:numPr>
          <w:ilvl w:val="0"/>
          <w:numId w:val="31"/>
        </w:numPr>
        <w:ind w:left="567" w:hanging="567"/>
      </w:pPr>
      <w:r w:rsidRPr="009144D4">
        <w:rPr>
          <w:i/>
        </w:rPr>
        <w:t xml:space="preserve">external R factor </w:t>
      </w:r>
      <w:r w:rsidRPr="009144D4">
        <w:t xml:space="preserve">[IETF </w:t>
      </w:r>
      <w:r w:rsidR="00FE4164">
        <w:t>RFC </w:t>
      </w:r>
      <w:r w:rsidRPr="009144D4">
        <w:t>3611]</w:t>
      </w:r>
    </w:p>
    <w:p w:rsidR="00A054A8" w:rsidRPr="009144D4" w:rsidRDefault="00A054A8" w:rsidP="00A054A8">
      <w:pPr>
        <w:numPr>
          <w:ilvl w:val="0"/>
          <w:numId w:val="31"/>
        </w:numPr>
        <w:tabs>
          <w:tab w:val="left" w:pos="794"/>
          <w:tab w:val="left" w:pos="1191"/>
          <w:tab w:val="left" w:pos="1588"/>
          <w:tab w:val="left" w:pos="1985"/>
        </w:tabs>
        <w:overflowPunct w:val="0"/>
        <w:autoSpaceDE w:val="0"/>
        <w:autoSpaceDN w:val="0"/>
        <w:adjustRightInd w:val="0"/>
        <w:ind w:left="567" w:hanging="567"/>
        <w:textAlignment w:val="baseline"/>
      </w:pPr>
      <w:r w:rsidRPr="009144D4">
        <w:rPr>
          <w:i/>
          <w:iCs/>
        </w:rPr>
        <w:t>end system delay</w:t>
      </w:r>
      <w:r w:rsidRPr="009144D4">
        <w:t xml:space="preserve"> [b-IETF </w:t>
      </w:r>
      <w:r w:rsidR="00FE4164">
        <w:t>RFC </w:t>
      </w:r>
      <w:r w:rsidRPr="009144D4">
        <w:t xml:space="preserve">6843] (virtual, internal round-trip delay in topology </w:t>
      </w:r>
      <w:r w:rsidR="009144D4" w:rsidRPr="009144D4">
        <w:t>"</w:t>
      </w:r>
      <w:r w:rsidRPr="009144D4">
        <w:t>RTP endsystem</w:t>
      </w:r>
      <w:r w:rsidR="009144D4" w:rsidRPr="009144D4">
        <w:t>"</w:t>
      </w:r>
      <w:r w:rsidRPr="009144D4">
        <w:t>; its an application level metric due to inclusion of encoding/decoding delays)</w:t>
      </w:r>
    </w:p>
    <w:p w:rsidR="007B3897" w:rsidRPr="009144D4" w:rsidRDefault="007B3897" w:rsidP="00BF3D02">
      <w:pPr>
        <w:pStyle w:val="AppendixNotitle"/>
        <w:pageBreakBefore/>
      </w:pPr>
      <w:bookmarkStart w:id="456" w:name="_Toc370838696"/>
      <w:r w:rsidRPr="009144D4">
        <w:t>Appendix IV</w:t>
      </w:r>
      <w:r w:rsidRPr="009144D4">
        <w:rPr>
          <w:lang w:eastAsia="zh-CN"/>
        </w:rPr>
        <w:br/>
      </w:r>
      <w:r w:rsidRPr="009144D4">
        <w:rPr>
          <w:lang w:eastAsia="zh-CN"/>
        </w:rPr>
        <w:br/>
      </w:r>
      <w:r w:rsidRPr="009144D4">
        <w:t xml:space="preserve">Relation between </w:t>
      </w:r>
      <w:r w:rsidR="009144D4" w:rsidRPr="009144D4">
        <w:t>"</w:t>
      </w:r>
      <w:r w:rsidRPr="009144D4">
        <w:t>IETF RTCP XR</w:t>
      </w:r>
      <w:r w:rsidR="009144D4" w:rsidRPr="009144D4">
        <w:t>"</w:t>
      </w:r>
      <w:r w:rsidRPr="009144D4">
        <w:t xml:space="preserve"> documents </w:t>
      </w:r>
      <w:r w:rsidRPr="009144D4">
        <w:br/>
        <w:t xml:space="preserve">and ITU-T H.248.x </w:t>
      </w:r>
      <w:r w:rsidR="001E2C82">
        <w:t>items and Recommendations</w:t>
      </w:r>
      <w:bookmarkEnd w:id="456"/>
    </w:p>
    <w:p w:rsidR="007B3897" w:rsidRPr="009144D4" w:rsidRDefault="007B3897" w:rsidP="007B3897">
      <w:pPr>
        <w:keepLines/>
        <w:jc w:val="center"/>
      </w:pPr>
      <w:r w:rsidRPr="009144D4">
        <w:t>(This appendix does not form an integral part of this Recommendation)</w:t>
      </w:r>
    </w:p>
    <w:p w:rsidR="007B3897" w:rsidRPr="009144D4" w:rsidRDefault="007B3897" w:rsidP="007B3897"/>
    <w:p w:rsidR="007B3897" w:rsidRPr="009144D4" w:rsidRDefault="007B3897" w:rsidP="00BD54CA">
      <w:pPr>
        <w:pStyle w:val="Heading2"/>
      </w:pPr>
      <w:bookmarkStart w:id="457" w:name="_Toc340158291"/>
      <w:bookmarkStart w:id="458" w:name="_Toc370838697"/>
      <w:r w:rsidRPr="009144D4">
        <w:t>IV.1</w:t>
      </w:r>
      <w:r w:rsidRPr="009144D4">
        <w:tab/>
        <w:t>Background</w:t>
      </w:r>
      <w:bookmarkEnd w:id="457"/>
      <w:bookmarkEnd w:id="458"/>
    </w:p>
    <w:p w:rsidR="007B3897" w:rsidRPr="00080137" w:rsidRDefault="007B3897" w:rsidP="007B3897">
      <w:r w:rsidRPr="00080137">
        <w:t>There were three major steps in</w:t>
      </w:r>
      <w:r w:rsidR="00A23ACD">
        <w:t xml:space="preserve"> the</w:t>
      </w:r>
      <w:r w:rsidRPr="00080137">
        <w:t xml:space="preserve"> ITU-T concerning the support of </w:t>
      </w:r>
      <w:r w:rsidR="009144D4" w:rsidRPr="00080137">
        <w:t>"</w:t>
      </w:r>
      <w:r w:rsidRPr="00080137">
        <w:t>RTCP XR</w:t>
      </w:r>
      <w:r w:rsidR="009144D4" w:rsidRPr="00080137">
        <w:t>"</w:t>
      </w:r>
      <w:r w:rsidRPr="00080137">
        <w:t>-based measurements and reporting. Figure IV.1 recalls the timeline and evolution of H.248.x capabilities for support of RTCP XR.</w:t>
      </w:r>
    </w:p>
    <w:p w:rsidR="007B3897" w:rsidRPr="009144D4" w:rsidRDefault="00FE4164" w:rsidP="007B3897">
      <w:pPr>
        <w:keepNext/>
        <w:keepLines/>
        <w:jc w:val="center"/>
        <w:rPr>
          <w:rFonts w:eastAsia="Times New Roman"/>
        </w:rPr>
      </w:pPr>
      <w:r w:rsidRPr="009144D4">
        <w:rPr>
          <w:rFonts w:eastAsia="Times New Roman"/>
        </w:rPr>
        <w:object w:dxaOrig="9126" w:dyaOrig="12283">
          <v:shape id="_x0000_i1036" type="#_x0000_t75" style="width:352.5pt;height:476.25pt" o:ole="">
            <v:imagedata r:id="rId36" o:title=""/>
          </v:shape>
          <o:OLEObject Type="Embed" ProgID="Visio.Drawing.11" ShapeID="_x0000_i1036" DrawAspect="Content" ObjectID="_1444724606" r:id="rId37"/>
        </w:object>
      </w:r>
    </w:p>
    <w:p w:rsidR="003F3D40" w:rsidRPr="009144D4" w:rsidRDefault="007B3897" w:rsidP="00696146">
      <w:pPr>
        <w:pStyle w:val="FigureNotitle"/>
      </w:pPr>
      <w:bookmarkStart w:id="459" w:name="_Toc370838720"/>
      <w:r w:rsidRPr="009144D4">
        <w:t>Figure IV.1 – Timeline and evolution of H.248.x capabilities for support of RTCP XR</w:t>
      </w:r>
      <w:bookmarkEnd w:id="459"/>
    </w:p>
    <w:p w:rsidR="007B3897" w:rsidRPr="00080137" w:rsidRDefault="007B3897" w:rsidP="007B3897">
      <w:r w:rsidRPr="00080137">
        <w:t>Figure IV.1 indicates the basic relation between ITU-T and IETF documents, however, the overall situation needs the consideration of other documents as well, see Figure IV.2.</w:t>
      </w:r>
    </w:p>
    <w:p w:rsidR="007B3897" w:rsidRPr="00080137" w:rsidRDefault="007B3897" w:rsidP="007B3897"/>
    <w:p w:rsidR="007B3897" w:rsidRPr="009144D4" w:rsidRDefault="00FE4164" w:rsidP="007B3897">
      <w:pPr>
        <w:keepNext/>
        <w:keepLines/>
        <w:jc w:val="center"/>
        <w:rPr>
          <w:rFonts w:eastAsia="Times New Roman"/>
        </w:rPr>
      </w:pPr>
      <w:r>
        <w:object w:dxaOrig="16033" w:dyaOrig="13680">
          <v:shape id="_x0000_i1037" type="#_x0000_t75" style="width:481.5pt;height:411.75pt" o:ole="">
            <v:imagedata r:id="rId38" o:title=""/>
          </v:shape>
          <o:OLEObject Type="Embed" ProgID="Visio.Drawing.11" ShapeID="_x0000_i1037" DrawAspect="Content" ObjectID="_1444724607" r:id="rId39"/>
        </w:object>
      </w:r>
    </w:p>
    <w:p w:rsidR="003F3D40" w:rsidRPr="009144D4" w:rsidRDefault="007B3897" w:rsidP="00696146">
      <w:pPr>
        <w:pStyle w:val="FigureNotitle"/>
      </w:pPr>
      <w:bookmarkStart w:id="460" w:name="_Toc370838721"/>
      <w:r w:rsidRPr="009144D4">
        <w:t xml:space="preserve">Figure IV.2 – Link between </w:t>
      </w:r>
      <w:r w:rsidR="009144D4" w:rsidRPr="009144D4">
        <w:t>"</w:t>
      </w:r>
      <w:r w:rsidRPr="009144D4">
        <w:t>IETF RTCP XR</w:t>
      </w:r>
      <w:r w:rsidR="009144D4" w:rsidRPr="009144D4">
        <w:t>"</w:t>
      </w:r>
      <w:r w:rsidRPr="009144D4">
        <w:t xml:space="preserve"> documents and ITU-T H.248.x work </w:t>
      </w:r>
      <w:r w:rsidR="00DF67A2">
        <w:t>item</w:t>
      </w:r>
      <w:r w:rsidR="001E2C82">
        <w:t>s</w:t>
      </w:r>
      <w:r w:rsidR="00DF67A2">
        <w:t xml:space="preserve"> and Recommendations</w:t>
      </w:r>
      <w:bookmarkEnd w:id="460"/>
    </w:p>
    <w:p w:rsidR="007B3897" w:rsidRPr="00080137" w:rsidRDefault="007B3897" w:rsidP="007B3897">
      <w:r w:rsidRPr="00080137">
        <w:t>Figure IV.2 indicates three major areas:</w:t>
      </w:r>
    </w:p>
    <w:p w:rsidR="007B3897" w:rsidRPr="00080137" w:rsidRDefault="007B3897" w:rsidP="00D57641">
      <w:pPr>
        <w:numPr>
          <w:ilvl w:val="0"/>
          <w:numId w:val="21"/>
        </w:numPr>
      </w:pPr>
      <w:r w:rsidRPr="00080137">
        <w:rPr>
          <w:b/>
          <w:bCs/>
        </w:rPr>
        <w:t>Performance parameters</w:t>
      </w:r>
      <w:r w:rsidRPr="00080137">
        <w:t xml:space="preserve"> (solely defined by IETF; metric definition based RTCP XR template);</w:t>
      </w:r>
    </w:p>
    <w:p w:rsidR="007B3897" w:rsidRPr="00080137" w:rsidRDefault="007B3897" w:rsidP="00D57641">
      <w:pPr>
        <w:numPr>
          <w:ilvl w:val="0"/>
          <w:numId w:val="21"/>
        </w:numPr>
      </w:pPr>
      <w:r w:rsidRPr="00080137">
        <w:rPr>
          <w:b/>
          <w:bCs/>
        </w:rPr>
        <w:t>Performance measurement &amp; reporting variants</w:t>
      </w:r>
      <w:r w:rsidRPr="00080137">
        <w:t xml:space="preserve"> (for decomposed gateways in the RTP/RTCP bearer plane; defined by [ITU-T H.248.30], [b-ITU-T H.248.xnq] and [ITU-T H.248.48]) </w:t>
      </w:r>
    </w:p>
    <w:p w:rsidR="007B3897" w:rsidRPr="00080137" w:rsidRDefault="007B3897" w:rsidP="00D57641">
      <w:pPr>
        <w:numPr>
          <w:ilvl w:val="0"/>
          <w:numId w:val="21"/>
        </w:numPr>
      </w:pPr>
      <w:r w:rsidRPr="00080137">
        <w:rPr>
          <w:b/>
          <w:bCs/>
        </w:rPr>
        <w:t>Complementary framework &amp; capabilities</w:t>
      </w:r>
      <w:r w:rsidRPr="00080137">
        <w:t xml:space="preserve"> (primarily for H.248.48-based performance monitoring models; such as [ITU-T H.248.71], [ITU-T H.248.79], [ITU-T H.248.</w:t>
      </w:r>
      <w:r w:rsidR="00552A17" w:rsidRPr="00080137">
        <w:t>85</w:t>
      </w:r>
      <w:r w:rsidRPr="00080137">
        <w:t>] and [</w:t>
      </w:r>
      <w:r w:rsidR="00552A17" w:rsidRPr="00080137">
        <w:t>b-</w:t>
      </w:r>
      <w:r w:rsidRPr="00080137">
        <w:t>ITU-T H.248</w:t>
      </w:r>
      <w:r w:rsidR="00BD338C">
        <w:t>.88</w:t>
      </w:r>
      <w:r w:rsidRPr="00080137">
        <w:t xml:space="preserve">]) </w:t>
      </w:r>
    </w:p>
    <w:p w:rsidR="007B3897" w:rsidRPr="00080137" w:rsidRDefault="007B3897" w:rsidP="007B3897">
      <w:r w:rsidRPr="00080137">
        <w:t>Figure IV.2 indicates the difficulties for service providers, network operators or manufactures in identifying the right technology for a particular deployment scenario (</w:t>
      </w:r>
      <w:r w:rsidR="009144D4" w:rsidRPr="00080137">
        <w:t>"</w:t>
      </w:r>
      <w:r w:rsidRPr="00080137">
        <w:t>which is finally given by an H.248 profile specification</w:t>
      </w:r>
      <w:r w:rsidR="009144D4" w:rsidRPr="00080137">
        <w:t>"</w:t>
      </w:r>
      <w:r w:rsidRPr="00080137">
        <w:t xml:space="preserve">). For instance, it is not evident that there are self-contained H.248.48 solutions, or whether always a combination together with the H.248.71 </w:t>
      </w:r>
      <w:r w:rsidRPr="009144D4">
        <w:rPr>
          <w:rFonts w:eastAsia="Times New Roman"/>
          <w:i/>
        </w:rPr>
        <w:t>rtcpsdes</w:t>
      </w:r>
      <w:r w:rsidRPr="00080137">
        <w:t xml:space="preserve"> package would be required.</w:t>
      </w:r>
    </w:p>
    <w:p w:rsidR="007B3897" w:rsidRPr="00080137" w:rsidRDefault="007B3897" w:rsidP="007B3897">
      <w:r w:rsidRPr="00080137">
        <w:t>The next sub-clause discuss</w:t>
      </w:r>
      <w:r w:rsidR="0053210F" w:rsidRPr="00080137">
        <w:t>es</w:t>
      </w:r>
      <w:r w:rsidRPr="00080137">
        <w:t xml:space="preserve"> typical capabilities in scope of H.248-based performance monitoring in RTP networks.</w:t>
      </w:r>
    </w:p>
    <w:p w:rsidR="007B3897" w:rsidRPr="005F52E8" w:rsidRDefault="006D51A7" w:rsidP="00696146">
      <w:pPr>
        <w:pStyle w:val="Heading2"/>
        <w:rPr>
          <w:lang w:val="fr-CH"/>
        </w:rPr>
      </w:pPr>
      <w:bookmarkStart w:id="461" w:name="_Toc370838698"/>
      <w:r w:rsidRPr="005F52E8">
        <w:rPr>
          <w:lang w:val="fr-CH"/>
        </w:rPr>
        <w:t>IV.2</w:t>
      </w:r>
      <w:r w:rsidRPr="005F52E8">
        <w:rPr>
          <w:lang w:val="fr-CH"/>
        </w:rPr>
        <w:tab/>
        <w:t>Capabilities versus H.248.x packages support</w:t>
      </w:r>
      <w:bookmarkEnd w:id="461"/>
    </w:p>
    <w:p w:rsidR="007B3897" w:rsidRPr="00080137" w:rsidRDefault="007B3897" w:rsidP="007B3897">
      <w:r w:rsidRPr="00080137">
        <w:t>This section compare</w:t>
      </w:r>
      <w:r w:rsidR="00A23ACD">
        <w:t>s</w:t>
      </w:r>
      <w:r w:rsidRPr="00080137">
        <w:t xml:space="preserve"> the different approaches of [ITU-T H.248.30], [b-ITU-T H.248.xnq] and [ITU-T H.248.48], their purposes, characteristics, but also principal limitations. The different H.248.x solutions satisfy different set</w:t>
      </w:r>
      <w:r w:rsidR="00A23ACD">
        <w:t>s</w:t>
      </w:r>
      <w:r w:rsidRPr="00080137">
        <w:t xml:space="preserve"> of requirements (or support different capability sets). The capabilities may be structured in multiple areas. Table IV.1 indicates the main categories:</w:t>
      </w:r>
    </w:p>
    <w:p w:rsidR="003F3D40" w:rsidRPr="009144D4" w:rsidRDefault="007B3897">
      <w:pPr>
        <w:pStyle w:val="TableNotitle"/>
      </w:pPr>
      <w:bookmarkStart w:id="462" w:name="_Toc370838705"/>
      <w:r w:rsidRPr="009144D4">
        <w:t xml:space="preserve">Table </w:t>
      </w:r>
      <w:r w:rsidR="002357EB" w:rsidRPr="009144D4">
        <w:t>IV.</w:t>
      </w:r>
      <w:r w:rsidRPr="009144D4">
        <w:t xml:space="preserve">1 – </w:t>
      </w:r>
      <w:r w:rsidR="009144D4" w:rsidRPr="009144D4">
        <w:t>"</w:t>
      </w:r>
      <w:r w:rsidRPr="009144D4">
        <w:t>RTCP XR</w:t>
      </w:r>
      <w:r w:rsidR="009144D4" w:rsidRPr="009144D4">
        <w:t>"</w:t>
      </w:r>
      <w:r w:rsidRPr="009144D4">
        <w:t xml:space="preserve">-based Performance Monitoring: </w:t>
      </w:r>
      <w:r w:rsidRPr="009144D4">
        <w:br/>
        <w:t>Differences H.248.30 vs H.248.xnq vs H.248.48 – Part 1</w:t>
      </w:r>
      <w:bookmarkEnd w:id="462"/>
    </w:p>
    <w:tbl>
      <w:tblPr>
        <w:tblStyle w:val="TableGrid"/>
        <w:tblW w:w="9452" w:type="dxa"/>
        <w:jc w:val="center"/>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534"/>
        <w:gridCol w:w="3260"/>
        <w:gridCol w:w="1069"/>
        <w:gridCol w:w="1141"/>
        <w:gridCol w:w="1043"/>
        <w:gridCol w:w="2405"/>
      </w:tblGrid>
      <w:tr w:rsidR="007B3897" w:rsidRPr="009144D4" w:rsidTr="001B2D95">
        <w:trPr>
          <w:trHeight w:val="449"/>
          <w:jc w:val="center"/>
        </w:trPr>
        <w:tc>
          <w:tcPr>
            <w:tcW w:w="3794" w:type="dxa"/>
            <w:gridSpan w:val="2"/>
            <w:tcBorders>
              <w:top w:val="single" w:sz="12" w:space="0" w:color="auto"/>
              <w:bottom w:val="single" w:sz="12" w:space="0" w:color="auto"/>
            </w:tcBorders>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lang w:eastAsia="de-DE"/>
              </w:rPr>
            </w:pPr>
            <w:r w:rsidRPr="009144D4">
              <w:rPr>
                <w:rFonts w:eastAsia="Times New Roman"/>
                <w:b/>
                <w:sz w:val="20"/>
                <w:lang w:eastAsia="de-DE"/>
              </w:rPr>
              <w:t>Capability</w:t>
            </w:r>
          </w:p>
        </w:tc>
        <w:tc>
          <w:tcPr>
            <w:tcW w:w="1069" w:type="dxa"/>
            <w:tcBorders>
              <w:top w:val="single" w:sz="12" w:space="0" w:color="auto"/>
              <w:bottom w:val="single" w:sz="12" w:space="0" w:color="auto"/>
            </w:tcBorders>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9144D4">
              <w:rPr>
                <w:rFonts w:eastAsia="Times New Roman"/>
                <w:b/>
                <w:color w:val="000000"/>
                <w:sz w:val="20"/>
                <w:lang w:eastAsia="de-DE"/>
              </w:rPr>
              <w:t>(1) H.248.30</w:t>
            </w:r>
          </w:p>
        </w:tc>
        <w:tc>
          <w:tcPr>
            <w:tcW w:w="1141" w:type="dxa"/>
            <w:tcBorders>
              <w:top w:val="single" w:sz="12" w:space="0" w:color="auto"/>
              <w:bottom w:val="single" w:sz="12" w:space="0" w:color="auto"/>
            </w:tcBorders>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9144D4">
              <w:rPr>
                <w:rFonts w:eastAsia="Times New Roman"/>
                <w:b/>
                <w:color w:val="000000"/>
                <w:sz w:val="20"/>
                <w:lang w:eastAsia="de-DE"/>
              </w:rPr>
              <w:t>(2) H.248.xnq</w:t>
            </w:r>
          </w:p>
        </w:tc>
        <w:tc>
          <w:tcPr>
            <w:tcW w:w="1043" w:type="dxa"/>
            <w:tcBorders>
              <w:top w:val="single" w:sz="12" w:space="0" w:color="auto"/>
              <w:bottom w:val="single" w:sz="12" w:space="0" w:color="auto"/>
            </w:tcBorders>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color w:val="000000"/>
                <w:sz w:val="20"/>
                <w:lang w:eastAsia="de-DE"/>
              </w:rPr>
            </w:pPr>
            <w:r w:rsidRPr="009144D4">
              <w:rPr>
                <w:rFonts w:eastAsia="Times New Roman"/>
                <w:b/>
                <w:color w:val="000000"/>
                <w:sz w:val="20"/>
                <w:lang w:eastAsia="de-DE"/>
              </w:rPr>
              <w:t>(3) H.248.48</w:t>
            </w:r>
          </w:p>
        </w:tc>
        <w:tc>
          <w:tcPr>
            <w:tcW w:w="2405" w:type="dxa"/>
            <w:tcBorders>
              <w:top w:val="single" w:sz="12" w:space="0" w:color="auto"/>
              <w:bottom w:val="single" w:sz="12" w:space="0" w:color="auto"/>
            </w:tcBorders>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eastAsia="Times New Roman"/>
                <w:b/>
                <w:sz w:val="20"/>
                <w:lang w:eastAsia="de-DE"/>
              </w:rPr>
            </w:pPr>
            <w:r w:rsidRPr="009144D4">
              <w:rPr>
                <w:rFonts w:eastAsia="Times New Roman"/>
                <w:b/>
                <w:sz w:val="20"/>
                <w:lang w:eastAsia="de-DE"/>
              </w:rPr>
              <w:t>Comments</w:t>
            </w:r>
          </w:p>
        </w:tc>
      </w:tr>
      <w:tr w:rsidR="007B3897" w:rsidRPr="009144D4" w:rsidTr="001B2D95">
        <w:trPr>
          <w:trHeight w:val="449"/>
          <w:jc w:val="center"/>
        </w:trPr>
        <w:tc>
          <w:tcPr>
            <w:tcW w:w="3794" w:type="dxa"/>
            <w:gridSpan w:val="2"/>
            <w:tcBorders>
              <w:top w:val="single" w:sz="12" w:space="0" w:color="auto"/>
            </w:tcBorders>
          </w:tcPr>
          <w:p w:rsidR="007B3897" w:rsidRPr="009144D4" w:rsidRDefault="007B3897" w:rsidP="0036430D">
            <w:pPr>
              <w:pStyle w:val="Tabletext"/>
            </w:pPr>
            <w:r w:rsidRPr="009144D4">
              <w:t xml:space="preserve">A) Supported RTCP XR </w:t>
            </w:r>
            <w:r w:rsidRPr="00080137">
              <w:rPr>
                <w:i/>
                <w:iCs/>
              </w:rPr>
              <w:t>metric types</w:t>
            </w:r>
          </w:p>
        </w:tc>
        <w:tc>
          <w:tcPr>
            <w:tcW w:w="1069" w:type="dxa"/>
            <w:tcBorders>
              <w:top w:val="single" w:sz="12" w:space="0" w:color="auto"/>
            </w:tcBorders>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BT = 1 - 7</w:t>
            </w:r>
            <w:r w:rsidRPr="009144D4">
              <w:rPr>
                <w:rFonts w:eastAsia="Times New Roman"/>
                <w:sz w:val="20"/>
                <w:lang w:eastAsia="de-DE"/>
              </w:rPr>
              <w:br/>
              <w:t>(limited)</w:t>
            </w:r>
          </w:p>
        </w:tc>
        <w:tc>
          <w:tcPr>
            <w:tcW w:w="1141" w:type="dxa"/>
            <w:tcBorders>
              <w:top w:val="single" w:sz="12" w:space="0" w:color="auto"/>
            </w:tcBorders>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BT = 8</w:t>
            </w:r>
            <w:r w:rsidRPr="009144D4">
              <w:rPr>
                <w:rFonts w:eastAsia="Times New Roman"/>
                <w:sz w:val="20"/>
                <w:lang w:eastAsia="de-DE"/>
              </w:rPr>
              <w:br/>
              <w:t>(limited)</w:t>
            </w:r>
          </w:p>
        </w:tc>
        <w:tc>
          <w:tcPr>
            <w:tcW w:w="1043" w:type="dxa"/>
            <w:tcBorders>
              <w:top w:val="single" w:sz="12" w:space="0" w:color="auto"/>
            </w:tcBorders>
          </w:tcPr>
          <w:p w:rsidR="0015603E" w:rsidRPr="009144D4" w:rsidRDefault="007B3897">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 xml:space="preserve">BT = </w:t>
            </w:r>
            <w:r w:rsidR="009144D4" w:rsidRPr="009144D4">
              <w:rPr>
                <w:rFonts w:eastAsia="Times New Roman"/>
                <w:sz w:val="20"/>
                <w:lang w:eastAsia="de-DE"/>
              </w:rPr>
              <w:t>"</w:t>
            </w:r>
            <w:r w:rsidR="000E221E" w:rsidRPr="009144D4">
              <w:rPr>
                <w:rFonts w:eastAsia="Times New Roman"/>
                <w:sz w:val="20"/>
                <w:lang w:eastAsia="de-DE"/>
              </w:rPr>
              <w:t>All</w:t>
            </w:r>
            <w:r w:rsidR="009144D4" w:rsidRPr="009144D4">
              <w:rPr>
                <w:rFonts w:eastAsia="Times New Roman"/>
                <w:sz w:val="20"/>
                <w:lang w:eastAsia="de-DE"/>
              </w:rPr>
              <w:t>"</w:t>
            </w:r>
            <w:r w:rsidRPr="009144D4">
              <w:rPr>
                <w:rFonts w:eastAsia="Times New Roman"/>
                <w:sz w:val="20"/>
                <w:lang w:eastAsia="de-DE"/>
              </w:rPr>
              <w:br/>
              <w:t>(</w:t>
            </w:r>
            <w:r w:rsidR="000E221E" w:rsidRPr="009144D4">
              <w:rPr>
                <w:rFonts w:eastAsia="Times New Roman"/>
                <w:sz w:val="20"/>
                <w:lang w:eastAsia="de-DE"/>
              </w:rPr>
              <w:t>NOTE 1</w:t>
            </w:r>
            <w:r w:rsidRPr="009144D4">
              <w:rPr>
                <w:rFonts w:eastAsia="Times New Roman"/>
                <w:sz w:val="20"/>
                <w:lang w:eastAsia="de-DE"/>
              </w:rPr>
              <w:t>)</w:t>
            </w:r>
          </w:p>
        </w:tc>
        <w:tc>
          <w:tcPr>
            <w:tcW w:w="2405" w:type="dxa"/>
            <w:tcBorders>
              <w:top w:val="single" w:sz="12" w:space="0" w:color="auto"/>
            </w:tcBorders>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A block type (BT) combines multiple performance metrics.</w:t>
            </w:r>
          </w:p>
        </w:tc>
      </w:tr>
      <w:tr w:rsidR="007B3897" w:rsidRPr="009144D4" w:rsidTr="001B2D95">
        <w:trPr>
          <w:trHeight w:val="306"/>
          <w:jc w:val="center"/>
        </w:trPr>
        <w:tc>
          <w:tcPr>
            <w:tcW w:w="3794" w:type="dxa"/>
            <w:gridSpan w:val="2"/>
          </w:tcPr>
          <w:p w:rsidR="007B3897" w:rsidRPr="009144D4" w:rsidRDefault="007B3897" w:rsidP="0036430D">
            <w:pPr>
              <w:pStyle w:val="Tabletext"/>
            </w:pPr>
            <w:r w:rsidRPr="009144D4">
              <w:t>B) Supported RTP Topologies?</w:t>
            </w:r>
          </w:p>
        </w:tc>
        <w:tc>
          <w:tcPr>
            <w:tcW w:w="1069"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 </w:t>
            </w:r>
          </w:p>
        </w:tc>
        <w:tc>
          <w:tcPr>
            <w:tcW w:w="1141"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 </w:t>
            </w:r>
          </w:p>
        </w:tc>
        <w:tc>
          <w:tcPr>
            <w:tcW w:w="1043"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 </w:t>
            </w:r>
          </w:p>
        </w:tc>
        <w:tc>
          <w:tcPr>
            <w:tcW w:w="2405" w:type="dxa"/>
          </w:tcPr>
          <w:p w:rsidR="0062781A" w:rsidRDefault="00A23ACD">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Pr>
                <w:rFonts w:eastAsia="Times New Roman"/>
                <w:sz w:val="20"/>
                <w:lang w:eastAsia="de-DE"/>
              </w:rPr>
              <w:t>S</w:t>
            </w:r>
            <w:r w:rsidR="007B3897" w:rsidRPr="009144D4">
              <w:rPr>
                <w:rFonts w:eastAsia="Times New Roman"/>
                <w:sz w:val="20"/>
                <w:lang w:eastAsia="de-DE"/>
              </w:rPr>
              <w:t>ee also [</w:t>
            </w:r>
            <w:r w:rsidR="00552A17" w:rsidRPr="009144D4">
              <w:rPr>
                <w:rFonts w:eastAsia="Times New Roman"/>
                <w:sz w:val="20"/>
                <w:lang w:eastAsia="de-DE"/>
              </w:rPr>
              <w:t>b-</w:t>
            </w:r>
            <w:r w:rsidR="007B3897" w:rsidRPr="009144D4">
              <w:rPr>
                <w:rFonts w:eastAsia="Times New Roman"/>
                <w:sz w:val="20"/>
                <w:lang w:eastAsia="de-DE"/>
              </w:rPr>
              <w:t>ITU-T H.248.</w:t>
            </w:r>
            <w:r w:rsidR="00AB4066">
              <w:rPr>
                <w:rFonts w:eastAsia="Times New Roman"/>
                <w:sz w:val="20"/>
                <w:lang w:eastAsia="de-DE"/>
              </w:rPr>
              <w:t>88</w:t>
            </w:r>
            <w:r w:rsidR="007B3897" w:rsidRPr="009144D4">
              <w:rPr>
                <w:rFonts w:eastAsia="Times New Roman"/>
                <w:sz w:val="20"/>
                <w:lang w:eastAsia="de-DE"/>
              </w:rPr>
              <w:t>]</w:t>
            </w:r>
          </w:p>
        </w:tc>
      </w:tr>
      <w:tr w:rsidR="007B3897" w:rsidRPr="009144D4" w:rsidTr="001B2D95">
        <w:trPr>
          <w:trHeight w:val="269"/>
          <w:jc w:val="center"/>
        </w:trPr>
        <w:tc>
          <w:tcPr>
            <w:tcW w:w="534"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B.1</w:t>
            </w:r>
          </w:p>
        </w:tc>
        <w:tc>
          <w:tcPr>
            <w:tcW w:w="3260"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RTP Endsystem (RTPE)</w:t>
            </w:r>
          </w:p>
        </w:tc>
        <w:tc>
          <w:tcPr>
            <w:tcW w:w="1069" w:type="dxa"/>
          </w:tcPr>
          <w:p w:rsidR="007B3897" w:rsidRPr="009144D4" w:rsidRDefault="007B3897" w:rsidP="0036430D">
            <w:pPr>
              <w:pStyle w:val="Tabletext"/>
            </w:pPr>
            <w:r w:rsidRPr="009144D4">
              <w:t>Yes</w:t>
            </w:r>
          </w:p>
        </w:tc>
        <w:tc>
          <w:tcPr>
            <w:tcW w:w="1141" w:type="dxa"/>
          </w:tcPr>
          <w:p w:rsidR="007B3897" w:rsidRPr="009144D4" w:rsidRDefault="007B3897" w:rsidP="0036430D">
            <w:pPr>
              <w:pStyle w:val="Tabletext"/>
            </w:pPr>
            <w:r w:rsidRPr="009144D4">
              <w:t>Yes</w:t>
            </w:r>
          </w:p>
        </w:tc>
        <w:tc>
          <w:tcPr>
            <w:tcW w:w="1043" w:type="dxa"/>
          </w:tcPr>
          <w:p w:rsidR="007B3897" w:rsidRPr="009144D4" w:rsidRDefault="007B3897" w:rsidP="0036430D">
            <w:pPr>
              <w:pStyle w:val="Tabletext"/>
            </w:pPr>
            <w:r w:rsidRPr="009144D4">
              <w:t>Yes</w:t>
            </w:r>
          </w:p>
        </w:tc>
        <w:tc>
          <w:tcPr>
            <w:tcW w:w="2405"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 </w:t>
            </w:r>
          </w:p>
        </w:tc>
      </w:tr>
      <w:tr w:rsidR="007B3897" w:rsidRPr="009144D4" w:rsidTr="001B2D95">
        <w:trPr>
          <w:trHeight w:val="252"/>
          <w:jc w:val="center"/>
        </w:trPr>
        <w:tc>
          <w:tcPr>
            <w:tcW w:w="534"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B.2</w:t>
            </w:r>
          </w:p>
        </w:tc>
        <w:tc>
          <w:tcPr>
            <w:tcW w:w="3260"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Back-to-Back RTP Endsystem (B2BRE)</w:t>
            </w:r>
          </w:p>
        </w:tc>
        <w:tc>
          <w:tcPr>
            <w:tcW w:w="1069" w:type="dxa"/>
          </w:tcPr>
          <w:p w:rsidR="007B3897" w:rsidRPr="009144D4" w:rsidRDefault="007B3897" w:rsidP="0036430D">
            <w:pPr>
              <w:pStyle w:val="Tabletext"/>
            </w:pPr>
            <w:r w:rsidRPr="009144D4">
              <w:t>Yes</w:t>
            </w:r>
          </w:p>
        </w:tc>
        <w:tc>
          <w:tcPr>
            <w:tcW w:w="1141" w:type="dxa"/>
          </w:tcPr>
          <w:p w:rsidR="007B3897" w:rsidRPr="009144D4" w:rsidRDefault="007B3897" w:rsidP="0036430D">
            <w:pPr>
              <w:pStyle w:val="Tabletext"/>
            </w:pPr>
            <w:r w:rsidRPr="009144D4">
              <w:t>Yes</w:t>
            </w:r>
          </w:p>
        </w:tc>
        <w:tc>
          <w:tcPr>
            <w:tcW w:w="1043" w:type="dxa"/>
          </w:tcPr>
          <w:p w:rsidR="007B3897" w:rsidRPr="009144D4" w:rsidRDefault="007B3897" w:rsidP="0036430D">
            <w:pPr>
              <w:pStyle w:val="Tabletext"/>
            </w:pPr>
            <w:r w:rsidRPr="009144D4">
              <w:t>Yes</w:t>
            </w:r>
          </w:p>
        </w:tc>
        <w:tc>
          <w:tcPr>
            <w:tcW w:w="2405"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 </w:t>
            </w:r>
          </w:p>
        </w:tc>
      </w:tr>
      <w:tr w:rsidR="007B3897" w:rsidRPr="009144D4" w:rsidTr="001B2D95">
        <w:trPr>
          <w:trHeight w:val="412"/>
          <w:jc w:val="center"/>
        </w:trPr>
        <w:tc>
          <w:tcPr>
            <w:tcW w:w="534"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B.3</w:t>
            </w:r>
          </w:p>
        </w:tc>
        <w:tc>
          <w:tcPr>
            <w:tcW w:w="3260"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RTP Translators (RTPTT, RTPMT)</w:t>
            </w:r>
          </w:p>
        </w:tc>
        <w:tc>
          <w:tcPr>
            <w:tcW w:w="1069" w:type="dxa"/>
          </w:tcPr>
          <w:p w:rsidR="007B3897" w:rsidRPr="009144D4" w:rsidRDefault="007B3897" w:rsidP="0036430D">
            <w:pPr>
              <w:pStyle w:val="Tabletext"/>
            </w:pPr>
            <w:r w:rsidRPr="009144D4">
              <w:t>No</w:t>
            </w:r>
          </w:p>
        </w:tc>
        <w:tc>
          <w:tcPr>
            <w:tcW w:w="1141" w:type="dxa"/>
          </w:tcPr>
          <w:p w:rsidR="007B3897" w:rsidRPr="009144D4" w:rsidRDefault="007B3897" w:rsidP="0036430D">
            <w:pPr>
              <w:pStyle w:val="Tabletext"/>
            </w:pPr>
            <w:r w:rsidRPr="009144D4">
              <w:t>No</w:t>
            </w:r>
          </w:p>
        </w:tc>
        <w:tc>
          <w:tcPr>
            <w:tcW w:w="1043" w:type="dxa"/>
          </w:tcPr>
          <w:p w:rsidR="007B3897" w:rsidRPr="009144D4" w:rsidRDefault="007B3897" w:rsidP="0036430D">
            <w:pPr>
              <w:pStyle w:val="Tabletext"/>
            </w:pPr>
            <w:r w:rsidRPr="009144D4">
              <w:t>Yes</w:t>
            </w:r>
          </w:p>
        </w:tc>
        <w:tc>
          <w:tcPr>
            <w:tcW w:w="2405" w:type="dxa"/>
          </w:tcPr>
          <w:p w:rsidR="007B3897" w:rsidRPr="009144D4" w:rsidRDefault="009144D4"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Pr>
                <w:rFonts w:eastAsia="Times New Roman"/>
                <w:sz w:val="20"/>
                <w:lang w:eastAsia="de-DE"/>
              </w:rPr>
              <w:t>"</w:t>
            </w:r>
            <w:r w:rsidR="007B3897" w:rsidRPr="009144D4">
              <w:rPr>
                <w:rFonts w:eastAsia="Times New Roman"/>
                <w:sz w:val="20"/>
                <w:lang w:eastAsia="de-DE"/>
              </w:rPr>
              <w:t>RTP translator</w:t>
            </w:r>
            <w:r w:rsidRPr="009144D4">
              <w:rPr>
                <w:rFonts w:eastAsia="Times New Roman"/>
                <w:sz w:val="20"/>
                <w:lang w:eastAsia="de-DE"/>
              </w:rPr>
              <w:t>"</w:t>
            </w:r>
            <w:r w:rsidR="007B3897" w:rsidRPr="009144D4">
              <w:rPr>
                <w:rFonts w:eastAsia="Times New Roman"/>
                <w:sz w:val="20"/>
                <w:lang w:eastAsia="de-DE"/>
              </w:rPr>
              <w:t xml:space="preserve"> topology required for e.g. network peering</w:t>
            </w:r>
          </w:p>
        </w:tc>
      </w:tr>
      <w:tr w:rsidR="007B3897" w:rsidRPr="009144D4" w:rsidTr="001B2D95">
        <w:trPr>
          <w:trHeight w:val="233"/>
          <w:jc w:val="center"/>
        </w:trPr>
        <w:tc>
          <w:tcPr>
            <w:tcW w:w="534"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B.4</w:t>
            </w:r>
          </w:p>
        </w:tc>
        <w:tc>
          <w:tcPr>
            <w:tcW w:w="3260"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RTP Mixer</w:t>
            </w:r>
          </w:p>
        </w:tc>
        <w:tc>
          <w:tcPr>
            <w:tcW w:w="1069" w:type="dxa"/>
          </w:tcPr>
          <w:p w:rsidR="007B3897" w:rsidRPr="009144D4" w:rsidRDefault="007B3897" w:rsidP="0036430D">
            <w:pPr>
              <w:pStyle w:val="Tabletext"/>
            </w:pPr>
            <w:r w:rsidRPr="009144D4">
              <w:t>Yes</w:t>
            </w:r>
          </w:p>
        </w:tc>
        <w:tc>
          <w:tcPr>
            <w:tcW w:w="1141" w:type="dxa"/>
          </w:tcPr>
          <w:p w:rsidR="007B3897" w:rsidRPr="009144D4" w:rsidRDefault="007B3897" w:rsidP="0036430D">
            <w:pPr>
              <w:pStyle w:val="Tabletext"/>
            </w:pPr>
            <w:r w:rsidRPr="009144D4">
              <w:t>Yes</w:t>
            </w:r>
          </w:p>
        </w:tc>
        <w:tc>
          <w:tcPr>
            <w:tcW w:w="1043" w:type="dxa"/>
          </w:tcPr>
          <w:p w:rsidR="007B3897" w:rsidRPr="009144D4" w:rsidRDefault="007B3897" w:rsidP="0036430D">
            <w:pPr>
              <w:pStyle w:val="Tabletext"/>
            </w:pPr>
            <w:r w:rsidRPr="009144D4">
              <w:t>Yes</w:t>
            </w:r>
          </w:p>
        </w:tc>
        <w:tc>
          <w:tcPr>
            <w:tcW w:w="2405"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 </w:t>
            </w:r>
          </w:p>
        </w:tc>
      </w:tr>
      <w:tr w:rsidR="007B3897" w:rsidRPr="009144D4" w:rsidTr="001B2D95">
        <w:trPr>
          <w:trHeight w:val="233"/>
          <w:jc w:val="center"/>
        </w:trPr>
        <w:tc>
          <w:tcPr>
            <w:tcW w:w="3794" w:type="dxa"/>
            <w:gridSpan w:val="2"/>
          </w:tcPr>
          <w:p w:rsidR="007B3897" w:rsidRPr="009144D4" w:rsidRDefault="007B3897" w:rsidP="0036430D">
            <w:pPr>
              <w:pStyle w:val="Tabletext"/>
            </w:pPr>
            <w:r w:rsidRPr="009144D4">
              <w:t xml:space="preserve">C) H.248 MG as </w:t>
            </w:r>
            <w:r w:rsidRPr="00080137">
              <w:rPr>
                <w:i/>
                <w:iCs/>
              </w:rPr>
              <w:t>Reporting Point</w:t>
            </w:r>
            <w:r w:rsidRPr="009144D4">
              <w:t xml:space="preserve"> (RP)</w:t>
            </w:r>
          </w:p>
        </w:tc>
        <w:tc>
          <w:tcPr>
            <w:tcW w:w="1069"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 </w:t>
            </w:r>
          </w:p>
        </w:tc>
        <w:tc>
          <w:tcPr>
            <w:tcW w:w="1141"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 </w:t>
            </w:r>
          </w:p>
        </w:tc>
        <w:tc>
          <w:tcPr>
            <w:tcW w:w="1043"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 </w:t>
            </w:r>
          </w:p>
        </w:tc>
        <w:tc>
          <w:tcPr>
            <w:tcW w:w="2405"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via H.248 statistics …</w:t>
            </w:r>
          </w:p>
        </w:tc>
      </w:tr>
      <w:tr w:rsidR="007B3897" w:rsidRPr="009144D4" w:rsidTr="001B2D95">
        <w:trPr>
          <w:trHeight w:val="252"/>
          <w:jc w:val="center"/>
        </w:trPr>
        <w:tc>
          <w:tcPr>
            <w:tcW w:w="534"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C.1</w:t>
            </w:r>
          </w:p>
        </w:tc>
        <w:tc>
          <w:tcPr>
            <w:tcW w:w="3260"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Only Near-End?</w:t>
            </w:r>
          </w:p>
        </w:tc>
        <w:tc>
          <w:tcPr>
            <w:tcW w:w="1069" w:type="dxa"/>
          </w:tcPr>
          <w:p w:rsidR="007B3897" w:rsidRPr="009144D4" w:rsidRDefault="007B3897" w:rsidP="0036430D">
            <w:pPr>
              <w:pStyle w:val="Tabletext"/>
            </w:pPr>
            <w:r w:rsidRPr="009144D4">
              <w:t>Yes</w:t>
            </w:r>
          </w:p>
        </w:tc>
        <w:tc>
          <w:tcPr>
            <w:tcW w:w="1141" w:type="dxa"/>
          </w:tcPr>
          <w:p w:rsidR="007B3897" w:rsidRPr="009144D4" w:rsidRDefault="007B3897" w:rsidP="0036430D">
            <w:pPr>
              <w:pStyle w:val="Tabletext"/>
            </w:pPr>
            <w:r w:rsidRPr="009144D4">
              <w:t>Yes</w:t>
            </w:r>
          </w:p>
        </w:tc>
        <w:tc>
          <w:tcPr>
            <w:tcW w:w="1043" w:type="dxa"/>
          </w:tcPr>
          <w:p w:rsidR="007B3897" w:rsidRPr="009144D4" w:rsidRDefault="007B3897" w:rsidP="0036430D">
            <w:pPr>
              <w:pStyle w:val="Tabletext"/>
            </w:pPr>
            <w:r w:rsidRPr="009144D4">
              <w:t>Yes</w:t>
            </w:r>
          </w:p>
        </w:tc>
        <w:tc>
          <w:tcPr>
            <w:tcW w:w="2405"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 </w:t>
            </w:r>
          </w:p>
        </w:tc>
      </w:tr>
      <w:tr w:rsidR="007B3897" w:rsidRPr="009144D4" w:rsidTr="001B2D95">
        <w:trPr>
          <w:trHeight w:val="449"/>
          <w:jc w:val="center"/>
        </w:trPr>
        <w:tc>
          <w:tcPr>
            <w:tcW w:w="534"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C.2</w:t>
            </w:r>
          </w:p>
        </w:tc>
        <w:tc>
          <w:tcPr>
            <w:tcW w:w="3260"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Centralized RP for both directions?</w:t>
            </w:r>
          </w:p>
        </w:tc>
        <w:tc>
          <w:tcPr>
            <w:tcW w:w="1069" w:type="dxa"/>
          </w:tcPr>
          <w:p w:rsidR="007B3897" w:rsidRPr="009144D4" w:rsidRDefault="007B3897" w:rsidP="0036430D">
            <w:pPr>
              <w:pStyle w:val="Tabletext"/>
            </w:pPr>
            <w:r w:rsidRPr="009144D4">
              <w:t>No</w:t>
            </w:r>
          </w:p>
        </w:tc>
        <w:tc>
          <w:tcPr>
            <w:tcW w:w="1141" w:type="dxa"/>
          </w:tcPr>
          <w:p w:rsidR="007B3897" w:rsidRPr="009144D4" w:rsidRDefault="007B3897" w:rsidP="0036430D">
            <w:pPr>
              <w:pStyle w:val="Tabletext"/>
            </w:pPr>
            <w:r w:rsidRPr="009144D4">
              <w:t>No</w:t>
            </w:r>
          </w:p>
        </w:tc>
        <w:tc>
          <w:tcPr>
            <w:tcW w:w="1043" w:type="dxa"/>
          </w:tcPr>
          <w:p w:rsidR="007B3897" w:rsidRPr="009144D4" w:rsidRDefault="007B3897" w:rsidP="0036430D">
            <w:pPr>
              <w:pStyle w:val="Tabletext"/>
            </w:pPr>
            <w:r w:rsidRPr="009144D4">
              <w:t>Yes</w:t>
            </w:r>
          </w:p>
        </w:tc>
        <w:tc>
          <w:tcPr>
            <w:tcW w:w="2405" w:type="dxa"/>
          </w:tcPr>
          <w:p w:rsidR="007B3897" w:rsidRPr="009144D4" w:rsidRDefault="001B2D95"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Pr>
                <w:rFonts w:eastAsia="Times New Roman"/>
                <w:sz w:val="20"/>
                <w:lang w:eastAsia="de-DE"/>
              </w:rPr>
              <w:t>"</w:t>
            </w:r>
            <w:r w:rsidR="007B3897" w:rsidRPr="009144D4">
              <w:rPr>
                <w:rFonts w:eastAsia="Times New Roman"/>
                <w:sz w:val="20"/>
                <w:lang w:eastAsia="de-DE"/>
              </w:rPr>
              <w:t>No</w:t>
            </w:r>
            <w:r>
              <w:rPr>
                <w:rFonts w:eastAsia="Times New Roman"/>
                <w:sz w:val="20"/>
                <w:lang w:eastAsia="de-DE"/>
              </w:rPr>
              <w:t>"</w:t>
            </w:r>
            <w:r w:rsidR="007B3897" w:rsidRPr="009144D4">
              <w:rPr>
                <w:rFonts w:eastAsia="Times New Roman"/>
                <w:sz w:val="20"/>
                <w:lang w:eastAsia="de-DE"/>
              </w:rPr>
              <w:t xml:space="preserve"> means that two MGs must be used, one for each direction</w:t>
            </w:r>
          </w:p>
        </w:tc>
      </w:tr>
      <w:tr w:rsidR="007B3897" w:rsidRPr="009144D4" w:rsidTr="001B2D95">
        <w:trPr>
          <w:trHeight w:val="269"/>
          <w:jc w:val="center"/>
        </w:trPr>
        <w:tc>
          <w:tcPr>
            <w:tcW w:w="3794" w:type="dxa"/>
            <w:gridSpan w:val="2"/>
          </w:tcPr>
          <w:p w:rsidR="007B3897" w:rsidRPr="009144D4" w:rsidRDefault="007B3897" w:rsidP="0036430D">
            <w:pPr>
              <w:pStyle w:val="Tabletext"/>
            </w:pPr>
            <w:r w:rsidRPr="009144D4">
              <w:t xml:space="preserve">D) H.248 MG as </w:t>
            </w:r>
            <w:r w:rsidRPr="00080137">
              <w:rPr>
                <w:i/>
                <w:iCs/>
              </w:rPr>
              <w:t>Filtering Point</w:t>
            </w:r>
            <w:r w:rsidRPr="009144D4">
              <w:t xml:space="preserve"> (FP)</w:t>
            </w:r>
          </w:p>
        </w:tc>
        <w:tc>
          <w:tcPr>
            <w:tcW w:w="1069" w:type="dxa"/>
          </w:tcPr>
          <w:p w:rsidR="007B3897" w:rsidRPr="009144D4" w:rsidRDefault="007B3897" w:rsidP="0036430D">
            <w:pPr>
              <w:pStyle w:val="Tabletext"/>
            </w:pPr>
            <w:r w:rsidRPr="009144D4">
              <w:t>No</w:t>
            </w:r>
          </w:p>
        </w:tc>
        <w:tc>
          <w:tcPr>
            <w:tcW w:w="1141" w:type="dxa"/>
          </w:tcPr>
          <w:p w:rsidR="007B3897" w:rsidRPr="009144D4" w:rsidRDefault="007B3897" w:rsidP="0036430D">
            <w:pPr>
              <w:pStyle w:val="Tabletext"/>
            </w:pPr>
            <w:r w:rsidRPr="009144D4">
              <w:t>No</w:t>
            </w:r>
          </w:p>
        </w:tc>
        <w:tc>
          <w:tcPr>
            <w:tcW w:w="1043" w:type="dxa"/>
          </w:tcPr>
          <w:p w:rsidR="007B3897" w:rsidRPr="009144D4" w:rsidRDefault="007B3897" w:rsidP="0036430D">
            <w:pPr>
              <w:pStyle w:val="Tabletext"/>
            </w:pPr>
            <w:r w:rsidRPr="009144D4">
              <w:t>Yes</w:t>
            </w:r>
          </w:p>
        </w:tc>
        <w:tc>
          <w:tcPr>
            <w:tcW w:w="2405" w:type="dxa"/>
          </w:tcPr>
          <w:p w:rsidR="007B3897" w:rsidRPr="009144D4" w:rsidRDefault="001B2D95"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Pr>
                <w:rFonts w:eastAsia="Times New Roman"/>
                <w:sz w:val="20"/>
                <w:lang w:eastAsia="de-DE"/>
              </w:rPr>
              <w:t>"</w:t>
            </w:r>
            <w:r w:rsidR="007B3897" w:rsidRPr="009144D4">
              <w:rPr>
                <w:rFonts w:eastAsia="Times New Roman"/>
                <w:sz w:val="20"/>
                <w:lang w:eastAsia="de-DE"/>
              </w:rPr>
              <w:t>No</w:t>
            </w:r>
            <w:r>
              <w:rPr>
                <w:rFonts w:eastAsia="Times New Roman"/>
                <w:sz w:val="20"/>
                <w:lang w:eastAsia="de-DE"/>
              </w:rPr>
              <w:t>"</w:t>
            </w:r>
            <w:r w:rsidR="007B3897" w:rsidRPr="009144D4">
              <w:rPr>
                <w:rFonts w:eastAsia="Times New Roman"/>
                <w:sz w:val="20"/>
                <w:lang w:eastAsia="de-DE"/>
              </w:rPr>
              <w:t xml:space="preserve"> because </w:t>
            </w:r>
            <w:r w:rsidR="009144D4">
              <w:rPr>
                <w:rFonts w:eastAsia="Times New Roman"/>
                <w:sz w:val="20"/>
                <w:lang w:eastAsia="de-DE"/>
              </w:rPr>
              <w:t>"</w:t>
            </w:r>
            <w:r w:rsidR="007B3897" w:rsidRPr="009144D4">
              <w:rPr>
                <w:rFonts w:eastAsia="Times New Roman"/>
                <w:sz w:val="20"/>
                <w:lang w:eastAsia="de-DE"/>
              </w:rPr>
              <w:t>not applicable</w:t>
            </w:r>
            <w:r w:rsidR="009144D4" w:rsidRPr="009144D4">
              <w:rPr>
                <w:rFonts w:eastAsia="Times New Roman"/>
                <w:sz w:val="20"/>
                <w:lang w:eastAsia="de-DE"/>
              </w:rPr>
              <w:t>"</w:t>
            </w:r>
          </w:p>
        </w:tc>
      </w:tr>
      <w:tr w:rsidR="007B3897" w:rsidRPr="009144D4" w:rsidTr="001B2D95">
        <w:trPr>
          <w:trHeight w:val="252"/>
          <w:jc w:val="center"/>
        </w:trPr>
        <w:tc>
          <w:tcPr>
            <w:tcW w:w="3794" w:type="dxa"/>
            <w:gridSpan w:val="2"/>
          </w:tcPr>
          <w:p w:rsidR="007B3897" w:rsidRPr="009144D4" w:rsidRDefault="007B3897" w:rsidP="0036430D">
            <w:pPr>
              <w:pStyle w:val="Tabletext"/>
            </w:pPr>
            <w:r w:rsidRPr="009144D4">
              <w:t xml:space="preserve">E) H.248 </w:t>
            </w:r>
            <w:r w:rsidRPr="00080137">
              <w:rPr>
                <w:i/>
                <w:iCs/>
              </w:rPr>
              <w:t>MG types</w:t>
            </w:r>
            <w:r w:rsidRPr="009144D4">
              <w:t xml:space="preserve"> (Connection Model)</w:t>
            </w:r>
          </w:p>
        </w:tc>
        <w:tc>
          <w:tcPr>
            <w:tcW w:w="1069"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 </w:t>
            </w:r>
          </w:p>
        </w:tc>
        <w:tc>
          <w:tcPr>
            <w:tcW w:w="1141"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 </w:t>
            </w:r>
          </w:p>
        </w:tc>
        <w:tc>
          <w:tcPr>
            <w:tcW w:w="1043"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 </w:t>
            </w:r>
          </w:p>
        </w:tc>
        <w:tc>
          <w:tcPr>
            <w:tcW w:w="2405"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 </w:t>
            </w:r>
          </w:p>
        </w:tc>
      </w:tr>
      <w:tr w:rsidR="007B3897" w:rsidRPr="009144D4" w:rsidTr="001B2D95">
        <w:trPr>
          <w:trHeight w:val="252"/>
          <w:jc w:val="center"/>
        </w:trPr>
        <w:tc>
          <w:tcPr>
            <w:tcW w:w="534"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E.1</w:t>
            </w:r>
          </w:p>
        </w:tc>
        <w:tc>
          <w:tcPr>
            <w:tcW w:w="3260"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Physical-to-RTP (e.g. H.248 RMG, AMG, TMG)</w:t>
            </w:r>
          </w:p>
        </w:tc>
        <w:tc>
          <w:tcPr>
            <w:tcW w:w="1069" w:type="dxa"/>
          </w:tcPr>
          <w:p w:rsidR="007B3897" w:rsidRPr="009144D4" w:rsidRDefault="007B3897" w:rsidP="0036430D">
            <w:pPr>
              <w:pStyle w:val="Tabletext"/>
            </w:pPr>
            <w:r w:rsidRPr="009144D4">
              <w:t>Yes</w:t>
            </w:r>
          </w:p>
        </w:tc>
        <w:tc>
          <w:tcPr>
            <w:tcW w:w="1141" w:type="dxa"/>
          </w:tcPr>
          <w:p w:rsidR="007B3897" w:rsidRPr="009144D4" w:rsidRDefault="007B3897" w:rsidP="0036430D">
            <w:pPr>
              <w:pStyle w:val="Tabletext"/>
            </w:pPr>
            <w:r w:rsidRPr="009144D4">
              <w:t>Yes</w:t>
            </w:r>
          </w:p>
        </w:tc>
        <w:tc>
          <w:tcPr>
            <w:tcW w:w="1043" w:type="dxa"/>
          </w:tcPr>
          <w:p w:rsidR="007B3897" w:rsidRPr="009144D4" w:rsidRDefault="007B3897" w:rsidP="0036430D">
            <w:pPr>
              <w:pStyle w:val="Tabletext"/>
            </w:pPr>
            <w:r w:rsidRPr="009144D4">
              <w:t>Yes</w:t>
            </w:r>
          </w:p>
        </w:tc>
        <w:tc>
          <w:tcPr>
            <w:tcW w:w="2405"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 </w:t>
            </w:r>
          </w:p>
        </w:tc>
      </w:tr>
      <w:tr w:rsidR="007B3897" w:rsidRPr="009144D4" w:rsidTr="001B2D95">
        <w:trPr>
          <w:trHeight w:val="252"/>
          <w:jc w:val="center"/>
        </w:trPr>
        <w:tc>
          <w:tcPr>
            <w:tcW w:w="534"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E.2</w:t>
            </w:r>
          </w:p>
        </w:tc>
        <w:tc>
          <w:tcPr>
            <w:tcW w:w="3260"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IP-to-IP (incl. RTP-to-RTP)</w:t>
            </w:r>
          </w:p>
        </w:tc>
        <w:tc>
          <w:tcPr>
            <w:tcW w:w="1069" w:type="dxa"/>
          </w:tcPr>
          <w:p w:rsidR="007B3897" w:rsidRPr="009144D4" w:rsidRDefault="007B3897" w:rsidP="0036430D">
            <w:pPr>
              <w:pStyle w:val="Tabletext"/>
            </w:pPr>
            <w:r w:rsidRPr="009144D4">
              <w:t>No</w:t>
            </w:r>
          </w:p>
        </w:tc>
        <w:tc>
          <w:tcPr>
            <w:tcW w:w="1141" w:type="dxa"/>
          </w:tcPr>
          <w:p w:rsidR="007B3897" w:rsidRPr="009144D4" w:rsidRDefault="007B3897" w:rsidP="0036430D">
            <w:pPr>
              <w:pStyle w:val="Tabletext"/>
            </w:pPr>
            <w:r w:rsidRPr="009144D4">
              <w:t>No</w:t>
            </w:r>
          </w:p>
        </w:tc>
        <w:tc>
          <w:tcPr>
            <w:tcW w:w="1043" w:type="dxa"/>
          </w:tcPr>
          <w:p w:rsidR="007B3897" w:rsidRPr="009144D4" w:rsidRDefault="007B3897" w:rsidP="0036430D">
            <w:pPr>
              <w:pStyle w:val="Tabletext"/>
            </w:pPr>
            <w:r w:rsidRPr="009144D4">
              <w:t>Yes</w:t>
            </w:r>
          </w:p>
        </w:tc>
        <w:tc>
          <w:tcPr>
            <w:tcW w:w="2405" w:type="dxa"/>
          </w:tcPr>
          <w:p w:rsidR="007B3897" w:rsidRPr="009144D4" w:rsidRDefault="007B3897"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 </w:t>
            </w:r>
          </w:p>
        </w:tc>
      </w:tr>
      <w:tr w:rsidR="000E221E" w:rsidRPr="009144D4" w:rsidTr="001B2D95">
        <w:trPr>
          <w:trHeight w:val="252"/>
          <w:jc w:val="center"/>
        </w:trPr>
        <w:tc>
          <w:tcPr>
            <w:tcW w:w="9452" w:type="dxa"/>
            <w:gridSpan w:val="6"/>
          </w:tcPr>
          <w:p w:rsidR="000E221E" w:rsidRPr="009144D4" w:rsidRDefault="000E221E" w:rsidP="00FC45C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Times New Roman"/>
                <w:sz w:val="20"/>
                <w:lang w:eastAsia="de-DE"/>
              </w:rPr>
            </w:pPr>
            <w:r w:rsidRPr="009144D4">
              <w:rPr>
                <w:rFonts w:eastAsia="Times New Roman"/>
                <w:sz w:val="20"/>
                <w:lang w:eastAsia="de-DE"/>
              </w:rPr>
              <w:t>NOTE 1 – All RTCP XR block types as registered with IANA, see [b-IANA RTCP XR].</w:t>
            </w:r>
          </w:p>
        </w:tc>
      </w:tr>
    </w:tbl>
    <w:p w:rsidR="007B3897" w:rsidRPr="00080137" w:rsidRDefault="007B3897" w:rsidP="007B3897">
      <w:r w:rsidRPr="00080137">
        <w:t>The content of Table IV.1 reflect</w:t>
      </w:r>
      <w:r w:rsidR="00A23ACD">
        <w:t>s</w:t>
      </w:r>
      <w:r w:rsidRPr="00080137">
        <w:t xml:space="preserve"> the network evolution path of the past decade, from a network architecture</w:t>
      </w:r>
      <w:r w:rsidR="00A23ACD" w:rsidRPr="00A23ACD">
        <w:rPr>
          <w:rFonts w:eastAsia="Times New Roman"/>
        </w:rPr>
        <w:t xml:space="preserve"> </w:t>
      </w:r>
      <w:r w:rsidR="00A23ACD" w:rsidRPr="000B410D">
        <w:rPr>
          <w:rFonts w:eastAsia="Times New Roman"/>
        </w:rPr>
        <w:t>initially dominated</w:t>
      </w:r>
      <w:r w:rsidRPr="00080137">
        <w:t xml:space="preserve"> </w:t>
      </w:r>
      <w:r w:rsidR="00A23ACD">
        <w:t>by</w:t>
      </w:r>
      <w:r w:rsidRPr="00080137">
        <w:t xml:space="preserve"> H.248 MG</w:t>
      </w:r>
      <w:r w:rsidR="00A23ACD">
        <w:t>s</w:t>
      </w:r>
      <w:r w:rsidRPr="00080137">
        <w:t xml:space="preserve"> at the border between an IP network and circuit-oriented networks (such as PSTN, ISDN, 2G-PLMN) towards the direction of </w:t>
      </w:r>
      <w:r w:rsidR="009144D4" w:rsidRPr="00080137">
        <w:t>"</w:t>
      </w:r>
      <w:r w:rsidRPr="00080137">
        <w:t>all-IP networks</w:t>
      </w:r>
      <w:r w:rsidR="009144D4" w:rsidRPr="00080137">
        <w:t>"</w:t>
      </w:r>
      <w:r w:rsidRPr="00080137">
        <w:t xml:space="preserve"> with it</w:t>
      </w:r>
      <w:r w:rsidR="009144D4" w:rsidRPr="00080137">
        <w:t>'</w:t>
      </w:r>
      <w:r w:rsidRPr="00080137">
        <w:t>s H.248 MGs as IP-IP gateway/router entities.</w:t>
      </w:r>
    </w:p>
    <w:p w:rsidR="007B3897" w:rsidRPr="00080137" w:rsidRDefault="007B3897" w:rsidP="007B3897">
      <w:r w:rsidRPr="00080137">
        <w:t>Table IV.2 provides some categories concerning technology status and profile availability.</w:t>
      </w:r>
    </w:p>
    <w:p w:rsidR="003F3D40" w:rsidRPr="009144D4" w:rsidRDefault="007B3897">
      <w:pPr>
        <w:pStyle w:val="TableNotitle"/>
      </w:pPr>
      <w:bookmarkStart w:id="463" w:name="_Toc370838706"/>
      <w:r w:rsidRPr="009144D4">
        <w:t xml:space="preserve">Table </w:t>
      </w:r>
      <w:r w:rsidR="002357EB" w:rsidRPr="009144D4">
        <w:t>IV.</w:t>
      </w:r>
      <w:r w:rsidRPr="009144D4">
        <w:t xml:space="preserve">2 – </w:t>
      </w:r>
      <w:r w:rsidR="009144D4" w:rsidRPr="009144D4">
        <w:t>"</w:t>
      </w:r>
      <w:r w:rsidRPr="009144D4">
        <w:t>RTCP XR</w:t>
      </w:r>
      <w:r w:rsidR="009144D4" w:rsidRPr="009144D4">
        <w:t>"</w:t>
      </w:r>
      <w:r w:rsidRPr="009144D4">
        <w:t xml:space="preserve">-based Performance Monitoring: </w:t>
      </w:r>
      <w:r w:rsidRPr="009144D4">
        <w:br/>
        <w:t>Differences H.248.30 vs H.248.xnq vs H.248.48 – Part 2</w:t>
      </w:r>
      <w:bookmarkEnd w:id="463"/>
    </w:p>
    <w:tbl>
      <w:tblPr>
        <w:tblStyle w:val="TableGrid"/>
        <w:tblW w:w="9589" w:type="dxa"/>
        <w:jc w:val="center"/>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534"/>
        <w:gridCol w:w="144"/>
        <w:gridCol w:w="2095"/>
        <w:gridCol w:w="12"/>
        <w:gridCol w:w="1406"/>
        <w:gridCol w:w="12"/>
        <w:gridCol w:w="1547"/>
        <w:gridCol w:w="12"/>
        <w:gridCol w:w="1437"/>
        <w:gridCol w:w="12"/>
        <w:gridCol w:w="2366"/>
        <w:gridCol w:w="12"/>
      </w:tblGrid>
      <w:tr w:rsidR="007B3897" w:rsidRPr="009144D4" w:rsidTr="00A23ACD">
        <w:trPr>
          <w:gridAfter w:val="1"/>
          <w:wAfter w:w="12" w:type="dxa"/>
          <w:trHeight w:val="416"/>
          <w:tblHeader/>
          <w:jc w:val="center"/>
        </w:trPr>
        <w:tc>
          <w:tcPr>
            <w:tcW w:w="2773" w:type="dxa"/>
            <w:gridSpan w:val="3"/>
            <w:tcBorders>
              <w:top w:val="single" w:sz="12" w:space="0" w:color="auto"/>
              <w:bottom w:val="single" w:sz="12" w:space="0" w:color="auto"/>
            </w:tcBorders>
            <w:shd w:val="clear" w:color="auto" w:fill="auto"/>
          </w:tcPr>
          <w:p w:rsidR="007B3897" w:rsidRPr="009144D4" w:rsidRDefault="007B3897" w:rsidP="0036430D">
            <w:pPr>
              <w:pStyle w:val="Tablehead"/>
            </w:pPr>
            <w:r w:rsidRPr="009144D4">
              <w:t>Capability</w:t>
            </w:r>
          </w:p>
        </w:tc>
        <w:tc>
          <w:tcPr>
            <w:tcW w:w="1418" w:type="dxa"/>
            <w:gridSpan w:val="2"/>
            <w:tcBorders>
              <w:top w:val="single" w:sz="12" w:space="0" w:color="auto"/>
              <w:bottom w:val="single" w:sz="12" w:space="0" w:color="auto"/>
            </w:tcBorders>
            <w:shd w:val="clear" w:color="auto" w:fill="auto"/>
          </w:tcPr>
          <w:p w:rsidR="007B3897" w:rsidRPr="00080137" w:rsidRDefault="007B3897" w:rsidP="00080137">
            <w:pPr>
              <w:pStyle w:val="Tablehead"/>
            </w:pPr>
            <w:r w:rsidRPr="00080137">
              <w:t>(1) H.248.30</w:t>
            </w:r>
          </w:p>
        </w:tc>
        <w:tc>
          <w:tcPr>
            <w:tcW w:w="1559" w:type="dxa"/>
            <w:gridSpan w:val="2"/>
            <w:tcBorders>
              <w:top w:val="single" w:sz="12" w:space="0" w:color="auto"/>
              <w:bottom w:val="single" w:sz="12" w:space="0" w:color="auto"/>
            </w:tcBorders>
            <w:shd w:val="clear" w:color="auto" w:fill="auto"/>
          </w:tcPr>
          <w:p w:rsidR="007B3897" w:rsidRPr="00080137" w:rsidRDefault="007B3897" w:rsidP="00080137">
            <w:pPr>
              <w:pStyle w:val="Tablehead"/>
            </w:pPr>
            <w:r w:rsidRPr="00080137">
              <w:t>(2) H.248.xnq</w:t>
            </w:r>
          </w:p>
        </w:tc>
        <w:tc>
          <w:tcPr>
            <w:tcW w:w="1449" w:type="dxa"/>
            <w:gridSpan w:val="2"/>
            <w:tcBorders>
              <w:top w:val="single" w:sz="12" w:space="0" w:color="auto"/>
              <w:bottom w:val="single" w:sz="12" w:space="0" w:color="auto"/>
            </w:tcBorders>
            <w:shd w:val="clear" w:color="auto" w:fill="auto"/>
          </w:tcPr>
          <w:p w:rsidR="007B3897" w:rsidRPr="00080137" w:rsidRDefault="007B3897" w:rsidP="00080137">
            <w:pPr>
              <w:pStyle w:val="Tablehead"/>
            </w:pPr>
            <w:r w:rsidRPr="00080137">
              <w:t>(3) H.248.48</w:t>
            </w:r>
          </w:p>
        </w:tc>
        <w:tc>
          <w:tcPr>
            <w:tcW w:w="2378" w:type="dxa"/>
            <w:gridSpan w:val="2"/>
            <w:tcBorders>
              <w:top w:val="single" w:sz="12" w:space="0" w:color="auto"/>
              <w:bottom w:val="single" w:sz="12" w:space="0" w:color="auto"/>
            </w:tcBorders>
            <w:shd w:val="clear" w:color="auto" w:fill="auto"/>
          </w:tcPr>
          <w:p w:rsidR="007B3897" w:rsidRPr="009144D4" w:rsidRDefault="007B3897" w:rsidP="0036430D">
            <w:pPr>
              <w:pStyle w:val="Tablehead"/>
            </w:pPr>
            <w:r w:rsidRPr="009144D4">
              <w:t>Comments</w:t>
            </w:r>
          </w:p>
        </w:tc>
      </w:tr>
      <w:tr w:rsidR="007B3897" w:rsidRPr="0036430D" w:rsidTr="00A23ACD">
        <w:trPr>
          <w:gridAfter w:val="1"/>
          <w:wAfter w:w="12" w:type="dxa"/>
          <w:trHeight w:val="234"/>
          <w:jc w:val="center"/>
        </w:trPr>
        <w:tc>
          <w:tcPr>
            <w:tcW w:w="2773" w:type="dxa"/>
            <w:gridSpan w:val="3"/>
            <w:tcBorders>
              <w:top w:val="single" w:sz="12" w:space="0" w:color="auto"/>
            </w:tcBorders>
            <w:shd w:val="clear" w:color="auto" w:fill="auto"/>
          </w:tcPr>
          <w:p w:rsidR="007B3897" w:rsidRPr="0036430D" w:rsidRDefault="007B3897" w:rsidP="0036430D">
            <w:pPr>
              <w:pStyle w:val="Tabletext"/>
              <w:rPr>
                <w:b/>
                <w:bCs/>
              </w:rPr>
            </w:pPr>
            <w:r w:rsidRPr="0036430D">
              <w:rPr>
                <w:b/>
                <w:bCs/>
              </w:rPr>
              <w:t>F) Part of H.248 Profile?</w:t>
            </w:r>
          </w:p>
        </w:tc>
        <w:tc>
          <w:tcPr>
            <w:tcW w:w="1418" w:type="dxa"/>
            <w:gridSpan w:val="2"/>
            <w:tcBorders>
              <w:top w:val="single" w:sz="12" w:space="0" w:color="auto"/>
            </w:tcBorders>
            <w:shd w:val="clear" w:color="auto" w:fill="auto"/>
          </w:tcPr>
          <w:p w:rsidR="007B3897" w:rsidRPr="0036430D" w:rsidRDefault="007B3897" w:rsidP="0036430D">
            <w:pPr>
              <w:pStyle w:val="Tabletext"/>
              <w:rPr>
                <w:b/>
                <w:bCs/>
              </w:rPr>
            </w:pPr>
            <w:r w:rsidRPr="0036430D">
              <w:rPr>
                <w:b/>
                <w:bCs/>
              </w:rPr>
              <w:t> </w:t>
            </w:r>
          </w:p>
        </w:tc>
        <w:tc>
          <w:tcPr>
            <w:tcW w:w="1559" w:type="dxa"/>
            <w:gridSpan w:val="2"/>
            <w:tcBorders>
              <w:top w:val="single" w:sz="12" w:space="0" w:color="auto"/>
            </w:tcBorders>
            <w:shd w:val="clear" w:color="auto" w:fill="auto"/>
          </w:tcPr>
          <w:p w:rsidR="007B3897" w:rsidRPr="0036430D" w:rsidRDefault="007B3897" w:rsidP="0036430D">
            <w:pPr>
              <w:pStyle w:val="Tabletext"/>
              <w:rPr>
                <w:b/>
                <w:bCs/>
              </w:rPr>
            </w:pPr>
            <w:r w:rsidRPr="0036430D">
              <w:rPr>
                <w:b/>
                <w:bCs/>
              </w:rPr>
              <w:t> </w:t>
            </w:r>
          </w:p>
        </w:tc>
        <w:tc>
          <w:tcPr>
            <w:tcW w:w="1449" w:type="dxa"/>
            <w:gridSpan w:val="2"/>
            <w:tcBorders>
              <w:top w:val="single" w:sz="12" w:space="0" w:color="auto"/>
            </w:tcBorders>
            <w:shd w:val="clear" w:color="auto" w:fill="auto"/>
          </w:tcPr>
          <w:p w:rsidR="007B3897" w:rsidRPr="0036430D" w:rsidRDefault="007B3897" w:rsidP="0036430D">
            <w:pPr>
              <w:pStyle w:val="Tabletext"/>
              <w:rPr>
                <w:b/>
                <w:bCs/>
              </w:rPr>
            </w:pPr>
            <w:r w:rsidRPr="0036430D">
              <w:rPr>
                <w:b/>
                <w:bCs/>
              </w:rPr>
              <w:t> </w:t>
            </w:r>
          </w:p>
        </w:tc>
        <w:tc>
          <w:tcPr>
            <w:tcW w:w="2378" w:type="dxa"/>
            <w:gridSpan w:val="2"/>
            <w:tcBorders>
              <w:top w:val="single" w:sz="12" w:space="0" w:color="auto"/>
            </w:tcBorders>
            <w:shd w:val="clear" w:color="auto" w:fill="auto"/>
          </w:tcPr>
          <w:p w:rsidR="007B3897" w:rsidRPr="0036430D" w:rsidRDefault="007B3897" w:rsidP="0036430D">
            <w:pPr>
              <w:pStyle w:val="Tabletext"/>
              <w:rPr>
                <w:b/>
                <w:bCs/>
              </w:rPr>
            </w:pPr>
            <w:r w:rsidRPr="0036430D">
              <w:rPr>
                <w:b/>
                <w:bCs/>
              </w:rPr>
              <w:t> </w:t>
            </w:r>
          </w:p>
        </w:tc>
      </w:tr>
      <w:tr w:rsidR="007B3897" w:rsidRPr="009144D4" w:rsidTr="00A23ACD">
        <w:trPr>
          <w:gridAfter w:val="1"/>
          <w:wAfter w:w="12" w:type="dxa"/>
          <w:trHeight w:val="499"/>
          <w:jc w:val="center"/>
        </w:trPr>
        <w:tc>
          <w:tcPr>
            <w:tcW w:w="534" w:type="dxa"/>
            <w:shd w:val="clear" w:color="auto" w:fill="auto"/>
          </w:tcPr>
          <w:p w:rsidR="007B3897" w:rsidRPr="009144D4" w:rsidRDefault="007B3897" w:rsidP="0036430D">
            <w:pPr>
              <w:pStyle w:val="Tabletext"/>
            </w:pPr>
            <w:r w:rsidRPr="009144D4">
              <w:t>F.1</w:t>
            </w:r>
          </w:p>
        </w:tc>
        <w:tc>
          <w:tcPr>
            <w:tcW w:w="2239" w:type="dxa"/>
            <w:gridSpan w:val="2"/>
            <w:shd w:val="clear" w:color="auto" w:fill="auto"/>
          </w:tcPr>
          <w:p w:rsidR="007B3897" w:rsidRPr="009144D4" w:rsidRDefault="007B3897" w:rsidP="0036430D">
            <w:pPr>
              <w:pStyle w:val="Tabletext"/>
            </w:pPr>
            <w:r w:rsidRPr="009144D4">
              <w:t>Standardized Profile?</w:t>
            </w:r>
          </w:p>
        </w:tc>
        <w:tc>
          <w:tcPr>
            <w:tcW w:w="1418" w:type="dxa"/>
            <w:gridSpan w:val="2"/>
            <w:shd w:val="clear" w:color="auto" w:fill="auto"/>
          </w:tcPr>
          <w:p w:rsidR="007B3897" w:rsidRPr="009144D4" w:rsidRDefault="007B3897" w:rsidP="0036430D">
            <w:pPr>
              <w:pStyle w:val="Tabletext"/>
            </w:pPr>
            <w:r w:rsidRPr="009144D4">
              <w:t>No</w:t>
            </w:r>
          </w:p>
        </w:tc>
        <w:tc>
          <w:tcPr>
            <w:tcW w:w="1559" w:type="dxa"/>
            <w:gridSpan w:val="2"/>
            <w:shd w:val="clear" w:color="auto" w:fill="auto"/>
          </w:tcPr>
          <w:p w:rsidR="007B3897" w:rsidRPr="009144D4" w:rsidRDefault="007B3897" w:rsidP="0036430D">
            <w:pPr>
              <w:pStyle w:val="Tabletext"/>
            </w:pPr>
            <w:r w:rsidRPr="009144D4">
              <w:t>No</w:t>
            </w:r>
          </w:p>
        </w:tc>
        <w:tc>
          <w:tcPr>
            <w:tcW w:w="1449" w:type="dxa"/>
            <w:gridSpan w:val="2"/>
            <w:shd w:val="clear" w:color="auto" w:fill="auto"/>
          </w:tcPr>
          <w:p w:rsidR="007B3897" w:rsidRPr="009144D4" w:rsidRDefault="007B3897" w:rsidP="0036430D">
            <w:pPr>
              <w:pStyle w:val="Tabletext"/>
            </w:pPr>
            <w:r w:rsidRPr="009144D4">
              <w:t xml:space="preserve">Not yet </w:t>
            </w:r>
          </w:p>
        </w:tc>
        <w:tc>
          <w:tcPr>
            <w:tcW w:w="2378" w:type="dxa"/>
            <w:gridSpan w:val="2"/>
            <w:shd w:val="clear" w:color="auto" w:fill="auto"/>
          </w:tcPr>
          <w:p w:rsidR="003F3D40" w:rsidRPr="009144D4" w:rsidRDefault="007B3897" w:rsidP="0036430D">
            <w:pPr>
              <w:pStyle w:val="Tabletext"/>
              <w:rPr>
                <w:caps/>
              </w:rPr>
            </w:pPr>
            <w:r w:rsidRPr="009144D4">
              <w:t>[ITU-T H.248.48] is on the agenda for Border GWs</w:t>
            </w:r>
            <w:r w:rsidR="00080137">
              <w:t>.</w:t>
            </w:r>
          </w:p>
        </w:tc>
      </w:tr>
      <w:tr w:rsidR="007B3897" w:rsidRPr="009144D4" w:rsidTr="00A23ACD">
        <w:trPr>
          <w:gridAfter w:val="1"/>
          <w:wAfter w:w="12" w:type="dxa"/>
          <w:trHeight w:val="265"/>
          <w:jc w:val="center"/>
        </w:trPr>
        <w:tc>
          <w:tcPr>
            <w:tcW w:w="534" w:type="dxa"/>
            <w:shd w:val="clear" w:color="auto" w:fill="auto"/>
          </w:tcPr>
          <w:p w:rsidR="007B3897" w:rsidRPr="009144D4" w:rsidRDefault="007B3897" w:rsidP="0036430D">
            <w:pPr>
              <w:pStyle w:val="Tabletext"/>
            </w:pPr>
            <w:r w:rsidRPr="009144D4">
              <w:t>F.2</w:t>
            </w:r>
          </w:p>
        </w:tc>
        <w:tc>
          <w:tcPr>
            <w:tcW w:w="2239" w:type="dxa"/>
            <w:gridSpan w:val="2"/>
            <w:shd w:val="clear" w:color="auto" w:fill="auto"/>
          </w:tcPr>
          <w:p w:rsidR="007B3897" w:rsidRPr="009144D4" w:rsidRDefault="007B3897" w:rsidP="0036430D">
            <w:pPr>
              <w:pStyle w:val="Tabletext"/>
            </w:pPr>
            <w:r w:rsidRPr="009144D4">
              <w:t>Other Profiles?</w:t>
            </w:r>
          </w:p>
        </w:tc>
        <w:tc>
          <w:tcPr>
            <w:tcW w:w="1418" w:type="dxa"/>
            <w:gridSpan w:val="2"/>
            <w:shd w:val="clear" w:color="auto" w:fill="auto"/>
          </w:tcPr>
          <w:p w:rsidR="007B3897" w:rsidRPr="009144D4" w:rsidRDefault="007B3897" w:rsidP="0036430D">
            <w:pPr>
              <w:pStyle w:val="Tabletext"/>
            </w:pPr>
            <w:r w:rsidRPr="009144D4">
              <w:t>-</w:t>
            </w:r>
          </w:p>
        </w:tc>
        <w:tc>
          <w:tcPr>
            <w:tcW w:w="1559" w:type="dxa"/>
            <w:gridSpan w:val="2"/>
            <w:shd w:val="clear" w:color="auto" w:fill="auto"/>
          </w:tcPr>
          <w:p w:rsidR="007B3897" w:rsidRPr="009144D4" w:rsidRDefault="007B3897" w:rsidP="0036430D">
            <w:pPr>
              <w:pStyle w:val="Tabletext"/>
            </w:pPr>
            <w:r w:rsidRPr="009144D4">
              <w:t>-</w:t>
            </w:r>
          </w:p>
        </w:tc>
        <w:tc>
          <w:tcPr>
            <w:tcW w:w="1449" w:type="dxa"/>
            <w:gridSpan w:val="2"/>
            <w:shd w:val="clear" w:color="auto" w:fill="auto"/>
          </w:tcPr>
          <w:p w:rsidR="007B3897" w:rsidRPr="009144D4" w:rsidRDefault="007B3897" w:rsidP="0036430D">
            <w:pPr>
              <w:pStyle w:val="Tabletext"/>
            </w:pPr>
            <w:r w:rsidRPr="009144D4">
              <w:t>-</w:t>
            </w:r>
          </w:p>
        </w:tc>
        <w:tc>
          <w:tcPr>
            <w:tcW w:w="2378" w:type="dxa"/>
            <w:gridSpan w:val="2"/>
            <w:shd w:val="clear" w:color="auto" w:fill="auto"/>
          </w:tcPr>
          <w:p w:rsidR="007B3897" w:rsidRPr="009144D4" w:rsidRDefault="007B3897" w:rsidP="0036430D">
            <w:pPr>
              <w:pStyle w:val="Tabletext"/>
            </w:pPr>
            <w:r w:rsidRPr="009144D4">
              <w:t>Out of scope of this Recommendation</w:t>
            </w:r>
          </w:p>
        </w:tc>
      </w:tr>
      <w:tr w:rsidR="007B3897" w:rsidRPr="0036430D" w:rsidTr="00A23ACD">
        <w:trPr>
          <w:gridAfter w:val="1"/>
          <w:wAfter w:w="12" w:type="dxa"/>
          <w:trHeight w:val="265"/>
          <w:jc w:val="center"/>
        </w:trPr>
        <w:tc>
          <w:tcPr>
            <w:tcW w:w="2773" w:type="dxa"/>
            <w:gridSpan w:val="3"/>
            <w:shd w:val="clear" w:color="auto" w:fill="auto"/>
          </w:tcPr>
          <w:p w:rsidR="007B3897" w:rsidRPr="0036430D" w:rsidRDefault="007B3897" w:rsidP="0036430D">
            <w:pPr>
              <w:pStyle w:val="Tabletext"/>
              <w:rPr>
                <w:b/>
                <w:bCs/>
              </w:rPr>
            </w:pPr>
            <w:r w:rsidRPr="0036430D">
              <w:rPr>
                <w:b/>
                <w:bCs/>
              </w:rPr>
              <w:t>G) Non-H.248 Reporting?</w:t>
            </w:r>
          </w:p>
        </w:tc>
        <w:tc>
          <w:tcPr>
            <w:tcW w:w="1418" w:type="dxa"/>
            <w:gridSpan w:val="2"/>
            <w:shd w:val="clear" w:color="auto" w:fill="auto"/>
          </w:tcPr>
          <w:p w:rsidR="007B3897" w:rsidRPr="0036430D" w:rsidRDefault="007B3897" w:rsidP="0036430D">
            <w:pPr>
              <w:pStyle w:val="Tabletext"/>
              <w:rPr>
                <w:b/>
                <w:bCs/>
              </w:rPr>
            </w:pPr>
            <w:r w:rsidRPr="0036430D">
              <w:rPr>
                <w:b/>
                <w:bCs/>
              </w:rPr>
              <w:t> </w:t>
            </w:r>
          </w:p>
        </w:tc>
        <w:tc>
          <w:tcPr>
            <w:tcW w:w="1559" w:type="dxa"/>
            <w:gridSpan w:val="2"/>
            <w:shd w:val="clear" w:color="auto" w:fill="auto"/>
          </w:tcPr>
          <w:p w:rsidR="007B3897" w:rsidRPr="0036430D" w:rsidRDefault="007B3897" w:rsidP="0036430D">
            <w:pPr>
              <w:pStyle w:val="Tabletext"/>
              <w:rPr>
                <w:b/>
                <w:bCs/>
              </w:rPr>
            </w:pPr>
            <w:r w:rsidRPr="0036430D">
              <w:rPr>
                <w:b/>
                <w:bCs/>
              </w:rPr>
              <w:t> </w:t>
            </w:r>
          </w:p>
        </w:tc>
        <w:tc>
          <w:tcPr>
            <w:tcW w:w="1449" w:type="dxa"/>
            <w:gridSpan w:val="2"/>
            <w:shd w:val="clear" w:color="auto" w:fill="auto"/>
          </w:tcPr>
          <w:p w:rsidR="007B3897" w:rsidRPr="0036430D" w:rsidRDefault="007B3897" w:rsidP="0036430D">
            <w:pPr>
              <w:pStyle w:val="Tabletext"/>
              <w:rPr>
                <w:b/>
                <w:bCs/>
              </w:rPr>
            </w:pPr>
            <w:r w:rsidRPr="0036430D">
              <w:rPr>
                <w:b/>
                <w:bCs/>
              </w:rPr>
              <w:t> </w:t>
            </w:r>
          </w:p>
        </w:tc>
        <w:tc>
          <w:tcPr>
            <w:tcW w:w="2378" w:type="dxa"/>
            <w:gridSpan w:val="2"/>
            <w:shd w:val="clear" w:color="auto" w:fill="auto"/>
          </w:tcPr>
          <w:p w:rsidR="0062781A" w:rsidRDefault="00A23ACD">
            <w:pPr>
              <w:pStyle w:val="TableText0"/>
            </w:pPr>
            <w:r>
              <w:t xml:space="preserve">Reporting </w:t>
            </w:r>
            <w:r w:rsidR="007B3897" w:rsidRPr="0036430D">
              <w:t>of RTCP XR block types</w:t>
            </w:r>
          </w:p>
        </w:tc>
      </w:tr>
      <w:tr w:rsidR="007B3897" w:rsidRPr="009144D4" w:rsidTr="00A23ACD">
        <w:trPr>
          <w:trHeight w:val="234"/>
          <w:jc w:val="center"/>
        </w:trPr>
        <w:tc>
          <w:tcPr>
            <w:tcW w:w="678" w:type="dxa"/>
            <w:gridSpan w:val="2"/>
            <w:shd w:val="clear" w:color="auto" w:fill="auto"/>
          </w:tcPr>
          <w:p w:rsidR="007B3897" w:rsidRPr="009144D4" w:rsidRDefault="007B3897" w:rsidP="0036430D">
            <w:pPr>
              <w:pStyle w:val="Tabletext"/>
            </w:pPr>
            <w:r w:rsidRPr="009144D4">
              <w:t>G.1</w:t>
            </w:r>
          </w:p>
        </w:tc>
        <w:tc>
          <w:tcPr>
            <w:tcW w:w="2107" w:type="dxa"/>
            <w:gridSpan w:val="2"/>
            <w:shd w:val="clear" w:color="auto" w:fill="auto"/>
          </w:tcPr>
          <w:p w:rsidR="007B3897" w:rsidRPr="009144D4" w:rsidRDefault="007B3897" w:rsidP="0036430D">
            <w:pPr>
              <w:pStyle w:val="Tabletext"/>
            </w:pPr>
            <w:r w:rsidRPr="009144D4">
              <w:t>SIP</w:t>
            </w:r>
          </w:p>
        </w:tc>
        <w:tc>
          <w:tcPr>
            <w:tcW w:w="1418" w:type="dxa"/>
            <w:gridSpan w:val="2"/>
            <w:shd w:val="clear" w:color="auto" w:fill="auto"/>
          </w:tcPr>
          <w:p w:rsidR="007B3897" w:rsidRPr="009144D4" w:rsidRDefault="007B3897" w:rsidP="0036430D">
            <w:pPr>
              <w:pStyle w:val="Tabletext"/>
            </w:pPr>
            <w:r w:rsidRPr="009144D4">
              <w:t>Yes</w:t>
            </w:r>
          </w:p>
        </w:tc>
        <w:tc>
          <w:tcPr>
            <w:tcW w:w="1559" w:type="dxa"/>
            <w:gridSpan w:val="2"/>
            <w:shd w:val="clear" w:color="auto" w:fill="auto"/>
          </w:tcPr>
          <w:p w:rsidR="007B3897" w:rsidRPr="009144D4" w:rsidRDefault="007B3897" w:rsidP="0036430D">
            <w:pPr>
              <w:pStyle w:val="Tabletext"/>
            </w:pPr>
            <w:r w:rsidRPr="009144D4">
              <w:t>No</w:t>
            </w:r>
          </w:p>
        </w:tc>
        <w:tc>
          <w:tcPr>
            <w:tcW w:w="1449" w:type="dxa"/>
            <w:gridSpan w:val="2"/>
            <w:shd w:val="clear" w:color="auto" w:fill="auto"/>
          </w:tcPr>
          <w:p w:rsidR="007B3897" w:rsidRPr="009144D4" w:rsidRDefault="007B3897" w:rsidP="0036430D">
            <w:pPr>
              <w:pStyle w:val="Tabletext"/>
            </w:pPr>
            <w:r w:rsidRPr="009144D4">
              <w:t>planned</w:t>
            </w:r>
          </w:p>
        </w:tc>
        <w:tc>
          <w:tcPr>
            <w:tcW w:w="2378" w:type="dxa"/>
            <w:gridSpan w:val="2"/>
            <w:shd w:val="clear" w:color="auto" w:fill="auto"/>
          </w:tcPr>
          <w:p w:rsidR="007B3897" w:rsidRPr="009144D4" w:rsidRDefault="007B3897" w:rsidP="0036430D">
            <w:pPr>
              <w:pStyle w:val="Tabletext"/>
            </w:pPr>
            <w:r w:rsidRPr="009144D4">
              <w:t> </w:t>
            </w:r>
          </w:p>
        </w:tc>
      </w:tr>
      <w:tr w:rsidR="007B3897" w:rsidRPr="009144D4" w:rsidTr="00A23ACD">
        <w:trPr>
          <w:trHeight w:val="234"/>
          <w:jc w:val="center"/>
        </w:trPr>
        <w:tc>
          <w:tcPr>
            <w:tcW w:w="678" w:type="dxa"/>
            <w:gridSpan w:val="2"/>
            <w:shd w:val="clear" w:color="auto" w:fill="auto"/>
          </w:tcPr>
          <w:p w:rsidR="007B3897" w:rsidRPr="009144D4" w:rsidRDefault="007B3897" w:rsidP="0036430D">
            <w:pPr>
              <w:pStyle w:val="Tabletext"/>
            </w:pPr>
            <w:r w:rsidRPr="009144D4">
              <w:t>G.2</w:t>
            </w:r>
          </w:p>
        </w:tc>
        <w:tc>
          <w:tcPr>
            <w:tcW w:w="2107" w:type="dxa"/>
            <w:gridSpan w:val="2"/>
            <w:shd w:val="clear" w:color="auto" w:fill="auto"/>
          </w:tcPr>
          <w:p w:rsidR="007B3897" w:rsidRPr="009144D4" w:rsidRDefault="007B3897" w:rsidP="0036430D">
            <w:pPr>
              <w:pStyle w:val="Tabletext"/>
            </w:pPr>
            <w:r w:rsidRPr="009144D4">
              <w:t>H.323</w:t>
            </w:r>
          </w:p>
        </w:tc>
        <w:tc>
          <w:tcPr>
            <w:tcW w:w="1418" w:type="dxa"/>
            <w:gridSpan w:val="2"/>
            <w:shd w:val="clear" w:color="auto" w:fill="auto"/>
          </w:tcPr>
          <w:p w:rsidR="007B3897" w:rsidRPr="009144D4" w:rsidRDefault="007B3897" w:rsidP="0036430D">
            <w:pPr>
              <w:pStyle w:val="Tabletext"/>
            </w:pPr>
            <w:r w:rsidRPr="009144D4">
              <w:t>Yes</w:t>
            </w:r>
          </w:p>
        </w:tc>
        <w:tc>
          <w:tcPr>
            <w:tcW w:w="1559" w:type="dxa"/>
            <w:gridSpan w:val="2"/>
            <w:shd w:val="clear" w:color="auto" w:fill="auto"/>
          </w:tcPr>
          <w:p w:rsidR="007B3897" w:rsidRPr="009144D4" w:rsidRDefault="007B3897" w:rsidP="0036430D">
            <w:pPr>
              <w:pStyle w:val="Tabletext"/>
            </w:pPr>
            <w:r w:rsidRPr="009144D4">
              <w:t>No</w:t>
            </w:r>
          </w:p>
        </w:tc>
        <w:tc>
          <w:tcPr>
            <w:tcW w:w="1449" w:type="dxa"/>
            <w:gridSpan w:val="2"/>
            <w:shd w:val="clear" w:color="auto" w:fill="auto"/>
          </w:tcPr>
          <w:p w:rsidR="007B3897" w:rsidRPr="009144D4" w:rsidRDefault="007B3897" w:rsidP="0036430D">
            <w:pPr>
              <w:pStyle w:val="Tabletext"/>
            </w:pPr>
            <w:r w:rsidRPr="009144D4">
              <w:t>open</w:t>
            </w:r>
          </w:p>
        </w:tc>
        <w:tc>
          <w:tcPr>
            <w:tcW w:w="2378" w:type="dxa"/>
            <w:gridSpan w:val="2"/>
            <w:shd w:val="clear" w:color="auto" w:fill="auto"/>
          </w:tcPr>
          <w:p w:rsidR="007B3897" w:rsidRPr="009144D4" w:rsidRDefault="007B3897" w:rsidP="0036430D">
            <w:pPr>
              <w:pStyle w:val="Tabletext"/>
            </w:pPr>
            <w:r w:rsidRPr="009144D4">
              <w:t> </w:t>
            </w:r>
          </w:p>
        </w:tc>
      </w:tr>
      <w:tr w:rsidR="007B3897" w:rsidRPr="009144D4" w:rsidTr="00A23ACD">
        <w:trPr>
          <w:trHeight w:val="234"/>
          <w:jc w:val="center"/>
        </w:trPr>
        <w:tc>
          <w:tcPr>
            <w:tcW w:w="678" w:type="dxa"/>
            <w:gridSpan w:val="2"/>
            <w:shd w:val="clear" w:color="auto" w:fill="auto"/>
          </w:tcPr>
          <w:p w:rsidR="007B3897" w:rsidRPr="009144D4" w:rsidRDefault="007B3897" w:rsidP="0036430D">
            <w:pPr>
              <w:pStyle w:val="Tabletext"/>
            </w:pPr>
            <w:r w:rsidRPr="009144D4">
              <w:t>G.3</w:t>
            </w:r>
          </w:p>
        </w:tc>
        <w:tc>
          <w:tcPr>
            <w:tcW w:w="2107" w:type="dxa"/>
            <w:gridSpan w:val="2"/>
            <w:shd w:val="clear" w:color="auto" w:fill="auto"/>
          </w:tcPr>
          <w:p w:rsidR="007B3897" w:rsidRPr="009144D4" w:rsidRDefault="007B3897" w:rsidP="0036430D">
            <w:pPr>
              <w:pStyle w:val="Tabletext"/>
            </w:pPr>
            <w:r w:rsidRPr="009144D4">
              <w:t>MGCP</w:t>
            </w:r>
          </w:p>
        </w:tc>
        <w:tc>
          <w:tcPr>
            <w:tcW w:w="1418" w:type="dxa"/>
            <w:gridSpan w:val="2"/>
            <w:shd w:val="clear" w:color="auto" w:fill="auto"/>
          </w:tcPr>
          <w:p w:rsidR="007B3897" w:rsidRPr="009144D4" w:rsidRDefault="007B3897" w:rsidP="0036430D">
            <w:pPr>
              <w:pStyle w:val="Tabletext"/>
            </w:pPr>
            <w:r w:rsidRPr="009144D4">
              <w:t>Yes</w:t>
            </w:r>
          </w:p>
        </w:tc>
        <w:tc>
          <w:tcPr>
            <w:tcW w:w="1559" w:type="dxa"/>
            <w:gridSpan w:val="2"/>
            <w:shd w:val="clear" w:color="auto" w:fill="auto"/>
          </w:tcPr>
          <w:p w:rsidR="007B3897" w:rsidRPr="009144D4" w:rsidRDefault="007B3897" w:rsidP="0036430D">
            <w:pPr>
              <w:pStyle w:val="Tabletext"/>
            </w:pPr>
            <w:r w:rsidRPr="009144D4">
              <w:t>No</w:t>
            </w:r>
          </w:p>
        </w:tc>
        <w:tc>
          <w:tcPr>
            <w:tcW w:w="1449" w:type="dxa"/>
            <w:gridSpan w:val="2"/>
            <w:shd w:val="clear" w:color="auto" w:fill="auto"/>
          </w:tcPr>
          <w:p w:rsidR="007B3897" w:rsidRPr="009144D4" w:rsidRDefault="007B3897" w:rsidP="0036430D">
            <w:pPr>
              <w:pStyle w:val="Tabletext"/>
            </w:pPr>
            <w:r w:rsidRPr="009144D4">
              <w:t>open</w:t>
            </w:r>
          </w:p>
        </w:tc>
        <w:tc>
          <w:tcPr>
            <w:tcW w:w="2378" w:type="dxa"/>
            <w:gridSpan w:val="2"/>
            <w:shd w:val="clear" w:color="auto" w:fill="auto"/>
          </w:tcPr>
          <w:p w:rsidR="007B3897" w:rsidRPr="009144D4" w:rsidRDefault="007B3897" w:rsidP="0036430D">
            <w:pPr>
              <w:pStyle w:val="Tabletext"/>
            </w:pPr>
            <w:r w:rsidRPr="009144D4">
              <w:t> </w:t>
            </w:r>
          </w:p>
        </w:tc>
      </w:tr>
      <w:tr w:rsidR="007B3897" w:rsidRPr="009144D4" w:rsidTr="00A23ACD">
        <w:trPr>
          <w:trHeight w:val="234"/>
          <w:jc w:val="center"/>
        </w:trPr>
        <w:tc>
          <w:tcPr>
            <w:tcW w:w="678" w:type="dxa"/>
            <w:gridSpan w:val="2"/>
            <w:shd w:val="clear" w:color="auto" w:fill="auto"/>
          </w:tcPr>
          <w:p w:rsidR="007B3897" w:rsidRPr="009144D4" w:rsidRDefault="007B3897" w:rsidP="0036430D">
            <w:pPr>
              <w:pStyle w:val="Tabletext"/>
            </w:pPr>
            <w:r w:rsidRPr="009144D4">
              <w:t>G.4</w:t>
            </w:r>
          </w:p>
        </w:tc>
        <w:tc>
          <w:tcPr>
            <w:tcW w:w="2107" w:type="dxa"/>
            <w:gridSpan w:val="2"/>
            <w:shd w:val="clear" w:color="auto" w:fill="auto"/>
          </w:tcPr>
          <w:p w:rsidR="007B3897" w:rsidRPr="009144D4" w:rsidRDefault="007B3897" w:rsidP="0036430D">
            <w:pPr>
              <w:pStyle w:val="Tabletext"/>
            </w:pPr>
            <w:r w:rsidRPr="009144D4">
              <w:t>Diameter</w:t>
            </w:r>
          </w:p>
        </w:tc>
        <w:tc>
          <w:tcPr>
            <w:tcW w:w="1418" w:type="dxa"/>
            <w:gridSpan w:val="2"/>
            <w:shd w:val="clear" w:color="auto" w:fill="auto"/>
          </w:tcPr>
          <w:p w:rsidR="007B3897" w:rsidRPr="009144D4" w:rsidRDefault="007B3897" w:rsidP="0036430D">
            <w:pPr>
              <w:pStyle w:val="Tabletext"/>
            </w:pPr>
            <w:r w:rsidRPr="009144D4">
              <w:t>No</w:t>
            </w:r>
          </w:p>
        </w:tc>
        <w:tc>
          <w:tcPr>
            <w:tcW w:w="1559" w:type="dxa"/>
            <w:gridSpan w:val="2"/>
            <w:shd w:val="clear" w:color="auto" w:fill="auto"/>
          </w:tcPr>
          <w:p w:rsidR="007B3897" w:rsidRPr="009144D4" w:rsidRDefault="007B3897" w:rsidP="0036430D">
            <w:pPr>
              <w:pStyle w:val="Tabletext"/>
            </w:pPr>
            <w:r w:rsidRPr="009144D4">
              <w:t>No</w:t>
            </w:r>
          </w:p>
        </w:tc>
        <w:tc>
          <w:tcPr>
            <w:tcW w:w="1449" w:type="dxa"/>
            <w:gridSpan w:val="2"/>
            <w:shd w:val="clear" w:color="auto" w:fill="auto"/>
          </w:tcPr>
          <w:p w:rsidR="007B3897" w:rsidRPr="009144D4" w:rsidRDefault="007B3897" w:rsidP="0036430D">
            <w:pPr>
              <w:pStyle w:val="Tabletext"/>
            </w:pPr>
            <w:r w:rsidRPr="009144D4">
              <w:t>open</w:t>
            </w:r>
          </w:p>
        </w:tc>
        <w:tc>
          <w:tcPr>
            <w:tcW w:w="2378" w:type="dxa"/>
            <w:gridSpan w:val="2"/>
            <w:shd w:val="clear" w:color="auto" w:fill="auto"/>
          </w:tcPr>
          <w:p w:rsidR="007B3897" w:rsidRPr="009144D4" w:rsidRDefault="007B3897" w:rsidP="0036430D">
            <w:pPr>
              <w:pStyle w:val="Tabletext"/>
            </w:pPr>
            <w:r w:rsidRPr="009144D4">
              <w:t> </w:t>
            </w:r>
          </w:p>
        </w:tc>
      </w:tr>
    </w:tbl>
    <w:p w:rsidR="007B3897" w:rsidRPr="009144D4" w:rsidRDefault="007B3897" w:rsidP="00277F25"/>
    <w:p w:rsidR="00724793" w:rsidRPr="009144D4" w:rsidRDefault="00724793" w:rsidP="00696146">
      <w:pPr>
        <w:pStyle w:val="AppendixNotitle"/>
      </w:pPr>
      <w:bookmarkStart w:id="464" w:name="_Toc370838699"/>
      <w:r w:rsidRPr="009144D4">
        <w:t>Appendix V</w:t>
      </w:r>
      <w:r w:rsidRPr="009144D4">
        <w:rPr>
          <w:lang w:eastAsia="zh-CN"/>
        </w:rPr>
        <w:br/>
      </w:r>
      <w:r w:rsidRPr="009144D4">
        <w:rPr>
          <w:lang w:eastAsia="zh-CN"/>
        </w:rPr>
        <w:br/>
        <w:t>Use case specific capability sets – Two examples</w:t>
      </w:r>
      <w:bookmarkEnd w:id="464"/>
    </w:p>
    <w:p w:rsidR="00724793" w:rsidRPr="009144D4" w:rsidRDefault="00724793" w:rsidP="00724793">
      <w:pPr>
        <w:keepLines/>
        <w:jc w:val="center"/>
      </w:pPr>
      <w:r w:rsidRPr="009144D4">
        <w:t>(This appendix does not form an integral part of this Recommendation)</w:t>
      </w:r>
    </w:p>
    <w:p w:rsidR="00724793" w:rsidRPr="009144D4" w:rsidRDefault="00724793" w:rsidP="00724793"/>
    <w:p w:rsidR="00724793" w:rsidRPr="009144D4" w:rsidRDefault="00724793" w:rsidP="00696146">
      <w:pPr>
        <w:pStyle w:val="Heading2"/>
      </w:pPr>
      <w:bookmarkStart w:id="465" w:name="_Toc370838700"/>
      <w:r w:rsidRPr="009144D4">
        <w:t>V.1</w:t>
      </w:r>
      <w:r w:rsidRPr="009144D4">
        <w:tab/>
        <w:t>Overview</w:t>
      </w:r>
      <w:bookmarkEnd w:id="465"/>
    </w:p>
    <w:p w:rsidR="00724793" w:rsidRPr="009144D4" w:rsidRDefault="00724793" w:rsidP="00724793">
      <w:r w:rsidRPr="009144D4">
        <w:t xml:space="preserve">Profile content is mainly use case dependent as outlined in clause 1.1. In order to demonstrate profile specification guidelines in clause 9, this Recommendation considers two </w:t>
      </w:r>
      <w:r w:rsidR="00A23ACD">
        <w:t>example</w:t>
      </w:r>
      <w:r w:rsidR="00A23ACD" w:rsidRPr="009144D4">
        <w:t xml:space="preserve"> </w:t>
      </w:r>
      <w:r w:rsidRPr="009144D4">
        <w:t>use cases:</w:t>
      </w:r>
    </w:p>
    <w:p w:rsidR="00757E5A" w:rsidRPr="009144D4" w:rsidRDefault="00724793" w:rsidP="001B2D95">
      <w:pPr>
        <w:numPr>
          <w:ilvl w:val="0"/>
          <w:numId w:val="46"/>
        </w:numPr>
        <w:overflowPunct w:val="0"/>
        <w:autoSpaceDE w:val="0"/>
        <w:autoSpaceDN w:val="0"/>
        <w:adjustRightInd w:val="0"/>
        <w:ind w:left="567" w:hanging="567"/>
        <w:textAlignment w:val="baseline"/>
      </w:pPr>
      <w:r w:rsidRPr="009144D4">
        <w:t xml:space="preserve">Capability set </w:t>
      </w:r>
      <w:r w:rsidR="009144D4" w:rsidRPr="009144D4">
        <w:t>'</w:t>
      </w:r>
      <w:r w:rsidRPr="009144D4">
        <w:t>A</w:t>
      </w:r>
      <w:r w:rsidR="009144D4" w:rsidRPr="009144D4">
        <w:t>'</w:t>
      </w:r>
      <w:r w:rsidRPr="009144D4">
        <w:t xml:space="preserve"> (CS</w:t>
      </w:r>
      <w:r w:rsidR="005B5AAD" w:rsidRPr="009144D4">
        <w:rPr>
          <w:vertAlign w:val="subscript"/>
        </w:rPr>
        <w:t>A</w:t>
      </w:r>
      <w:r w:rsidRPr="009144D4">
        <w:t xml:space="preserve">): a </w:t>
      </w:r>
      <w:r w:rsidR="005B5AAD" w:rsidRPr="009144D4">
        <w:rPr>
          <w:i/>
        </w:rPr>
        <w:t>trunking gateway</w:t>
      </w:r>
      <w:r w:rsidRPr="009144D4">
        <w:t xml:space="preserve"> performance monitoring scenario according </w:t>
      </w:r>
      <w:r w:rsidR="00A23ACD">
        <w:t xml:space="preserve">to </w:t>
      </w:r>
      <w:r w:rsidRPr="009144D4">
        <w:t>use case 1 (clause I.2); and</w:t>
      </w:r>
    </w:p>
    <w:p w:rsidR="00724793" w:rsidRPr="009144D4" w:rsidRDefault="00724793" w:rsidP="001B2D95">
      <w:pPr>
        <w:numPr>
          <w:ilvl w:val="0"/>
          <w:numId w:val="46"/>
        </w:numPr>
        <w:overflowPunct w:val="0"/>
        <w:autoSpaceDE w:val="0"/>
        <w:autoSpaceDN w:val="0"/>
        <w:adjustRightInd w:val="0"/>
        <w:ind w:left="567" w:hanging="567"/>
        <w:textAlignment w:val="baseline"/>
      </w:pPr>
      <w:r w:rsidRPr="009144D4">
        <w:t xml:space="preserve">Capability set </w:t>
      </w:r>
      <w:r w:rsidR="009144D4" w:rsidRPr="009144D4">
        <w:t>'</w:t>
      </w:r>
      <w:r w:rsidRPr="009144D4">
        <w:t>B</w:t>
      </w:r>
      <w:r w:rsidR="009144D4" w:rsidRPr="009144D4">
        <w:t>'</w:t>
      </w:r>
      <w:r w:rsidRPr="009144D4">
        <w:t xml:space="preserve"> (CS</w:t>
      </w:r>
      <w:r w:rsidRPr="009144D4">
        <w:rPr>
          <w:vertAlign w:val="subscript"/>
        </w:rPr>
        <w:t>B</w:t>
      </w:r>
      <w:r w:rsidRPr="009144D4">
        <w:t xml:space="preserve">): a </w:t>
      </w:r>
      <w:r w:rsidR="005B5AAD" w:rsidRPr="009144D4">
        <w:rPr>
          <w:i/>
        </w:rPr>
        <w:t>border gateway</w:t>
      </w:r>
      <w:r w:rsidRPr="009144D4">
        <w:t xml:space="preserve"> performance monitoring scenario according </w:t>
      </w:r>
      <w:r w:rsidR="00A23ACD">
        <w:t xml:space="preserve">to </w:t>
      </w:r>
      <w:r w:rsidRPr="009144D4">
        <w:t>use case 6 (clause I.7).</w:t>
      </w:r>
    </w:p>
    <w:p w:rsidR="00724793" w:rsidRPr="00080137" w:rsidRDefault="00724793" w:rsidP="00724793">
      <w:r w:rsidRPr="00080137">
        <w:t>Tables V.I and V.2 illustrate set</w:t>
      </w:r>
      <w:r w:rsidR="00A23ACD">
        <w:t>s</w:t>
      </w:r>
      <w:r w:rsidRPr="00080137">
        <w:t xml:space="preserve"> of requirements (based on clause 8) for </w:t>
      </w:r>
      <w:r w:rsidR="001B2D95" w:rsidRPr="00080137">
        <w:t>profiling the two gateway types.</w:t>
      </w:r>
    </w:p>
    <w:p w:rsidR="001B2D95" w:rsidRPr="00080137" w:rsidRDefault="001B2D95" w:rsidP="001B2D95">
      <w:bookmarkStart w:id="466" w:name="_Toc346430911"/>
      <w:bookmarkStart w:id="467" w:name="_Toc346625663"/>
      <w:r w:rsidRPr="00080137">
        <w:t xml:space="preserve">The performance monitoring scope of the BGW example (Table V.2) is limited to local measurements for network GoS only, - i.e., typical RTP-agnostic transport level metrics as well as </w:t>
      </w:r>
      <w:r w:rsidRPr="00080137">
        <w:rPr>
          <w:i/>
          <w:iCs/>
        </w:rPr>
        <w:t>round-trip delay</w:t>
      </w:r>
      <w:r w:rsidRPr="00080137">
        <w:t xml:space="preserve"> (as RTP-aware transport level metric) -, plus the reporting of all performance measurements by remote UE</w:t>
      </w:r>
      <w:r w:rsidRPr="00080137">
        <w:rPr>
          <w:vertAlign w:val="subscript"/>
        </w:rPr>
        <w:t>A</w:t>
      </w:r>
      <w:r w:rsidRPr="00080137">
        <w:t>.</w:t>
      </w:r>
    </w:p>
    <w:p w:rsidR="00724793" w:rsidRPr="009144D4" w:rsidRDefault="00724793" w:rsidP="00696146">
      <w:pPr>
        <w:pStyle w:val="TableNotitle"/>
      </w:pPr>
      <w:bookmarkStart w:id="468" w:name="_Toc370838707"/>
      <w:r w:rsidRPr="009144D4">
        <w:t xml:space="preserve">Table V.1 – TGW example for capability set </w:t>
      </w:r>
      <w:r w:rsidR="009144D4" w:rsidRPr="009144D4">
        <w:t>'</w:t>
      </w:r>
      <w:r w:rsidRPr="009144D4">
        <w:t>A</w:t>
      </w:r>
      <w:r w:rsidR="009144D4" w:rsidRPr="009144D4">
        <w:t>'</w:t>
      </w:r>
      <w:r w:rsidRPr="009144D4">
        <w:t xml:space="preserve"> (CS</w:t>
      </w:r>
      <w:r w:rsidR="005B5AAD" w:rsidRPr="009144D4">
        <w:rPr>
          <w:vertAlign w:val="subscript"/>
        </w:rPr>
        <w:t>A</w:t>
      </w:r>
      <w:r w:rsidRPr="009144D4">
        <w:t>)</w:t>
      </w:r>
      <w:bookmarkEnd w:id="466"/>
      <w:bookmarkEnd w:id="467"/>
      <w:bookmarkEnd w:id="468"/>
    </w:p>
    <w:tbl>
      <w:tblPr>
        <w:tblStyle w:val="TableGrid"/>
        <w:tblW w:w="9515" w:type="dxa"/>
        <w:jc w:val="center"/>
        <w:tblInd w:w="-815" w:type="dxa"/>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5688"/>
        <w:gridCol w:w="3827"/>
      </w:tblGrid>
      <w:tr w:rsidR="00724793" w:rsidRPr="009144D4" w:rsidTr="001B2D95">
        <w:trPr>
          <w:tblHeader/>
          <w:jc w:val="center"/>
        </w:trPr>
        <w:tc>
          <w:tcPr>
            <w:tcW w:w="5688" w:type="dxa"/>
            <w:tcBorders>
              <w:top w:val="single" w:sz="12" w:space="0" w:color="auto"/>
              <w:bottom w:val="single" w:sz="12" w:space="0" w:color="auto"/>
            </w:tcBorders>
            <w:shd w:val="clear" w:color="auto" w:fill="auto"/>
          </w:tcPr>
          <w:p w:rsidR="00757E5A" w:rsidRPr="009144D4" w:rsidRDefault="00724793" w:rsidP="001B2D95">
            <w:pPr>
              <w:pStyle w:val="Tablehead"/>
              <w:rPr>
                <w:rFonts w:eastAsia="MS Mincho"/>
              </w:rPr>
            </w:pPr>
            <w:r w:rsidRPr="009144D4">
              <w:rPr>
                <w:rFonts w:eastAsia="MS Mincho"/>
              </w:rPr>
              <w:t>Functional area</w:t>
            </w:r>
          </w:p>
        </w:tc>
        <w:tc>
          <w:tcPr>
            <w:tcW w:w="3827" w:type="dxa"/>
            <w:tcBorders>
              <w:top w:val="single" w:sz="12" w:space="0" w:color="auto"/>
              <w:bottom w:val="single" w:sz="12" w:space="0" w:color="auto"/>
            </w:tcBorders>
            <w:shd w:val="clear" w:color="auto" w:fill="auto"/>
          </w:tcPr>
          <w:p w:rsidR="00757E5A" w:rsidRPr="009144D4" w:rsidRDefault="00724793" w:rsidP="001B2D95">
            <w:pPr>
              <w:pStyle w:val="Tablehead"/>
              <w:rPr>
                <w:rFonts w:eastAsia="MS Mincho"/>
              </w:rPr>
            </w:pPr>
            <w:r w:rsidRPr="009144D4">
              <w:rPr>
                <w:rFonts w:eastAsia="MS Mincho"/>
              </w:rPr>
              <w:t>Capabilities</w:t>
            </w:r>
          </w:p>
        </w:tc>
      </w:tr>
      <w:tr w:rsidR="00724793" w:rsidRPr="009144D4" w:rsidTr="001B2D95">
        <w:trPr>
          <w:jc w:val="center"/>
        </w:trPr>
        <w:tc>
          <w:tcPr>
            <w:tcW w:w="5688" w:type="dxa"/>
            <w:tcBorders>
              <w:top w:val="single" w:sz="12" w:space="0" w:color="auto"/>
            </w:tcBorders>
            <w:shd w:val="clear" w:color="auto" w:fill="auto"/>
          </w:tcPr>
          <w:p w:rsidR="00757E5A" w:rsidRPr="009144D4" w:rsidRDefault="005B5AAD" w:rsidP="001B2D95">
            <w:pPr>
              <w:pStyle w:val="Tabletext"/>
              <w:keepNext/>
              <w:rPr>
                <w:rFonts w:eastAsia="MS Mincho"/>
                <w:color w:val="000000"/>
                <w:szCs w:val="22"/>
              </w:rPr>
            </w:pPr>
            <w:r w:rsidRPr="00080137">
              <w:rPr>
                <w:rFonts w:eastAsia="MS Mincho"/>
              </w:rPr>
              <w:t>H.248 MG as general measurement point (MP)</w:t>
            </w:r>
            <w:r w:rsidR="00724793" w:rsidRPr="00080137">
              <w:rPr>
                <w:rFonts w:eastAsia="MS Mincho"/>
              </w:rPr>
              <w:t>:</w:t>
            </w:r>
          </w:p>
        </w:tc>
        <w:tc>
          <w:tcPr>
            <w:tcW w:w="3827" w:type="dxa"/>
            <w:tcBorders>
              <w:top w:val="single" w:sz="12" w:space="0" w:color="auto"/>
            </w:tcBorders>
            <w:shd w:val="clear" w:color="auto" w:fill="auto"/>
          </w:tcPr>
          <w:p w:rsidR="00757E5A" w:rsidRPr="009144D4" w:rsidRDefault="00724793" w:rsidP="001B2D95">
            <w:pPr>
              <w:pStyle w:val="Tabletext"/>
              <w:keepNext/>
              <w:rPr>
                <w:rFonts w:eastAsia="MS Mincho"/>
              </w:rPr>
            </w:pPr>
            <w:r w:rsidRPr="009144D4">
              <w:rPr>
                <w:rFonts w:eastAsia="MS Mincho"/>
              </w:rPr>
              <w:t>R-8.1/1, R-8.1/3, R-8.1/7</w:t>
            </w:r>
          </w:p>
        </w:tc>
      </w:tr>
      <w:tr w:rsidR="00724793" w:rsidRPr="009144D4" w:rsidTr="001B2D95">
        <w:trPr>
          <w:jc w:val="center"/>
        </w:trPr>
        <w:tc>
          <w:tcPr>
            <w:tcW w:w="5688" w:type="dxa"/>
            <w:shd w:val="clear" w:color="auto" w:fill="auto"/>
          </w:tcPr>
          <w:p w:rsidR="00757E5A" w:rsidRPr="009144D4" w:rsidRDefault="005B5AAD" w:rsidP="001B2D95">
            <w:pPr>
              <w:pStyle w:val="Tabletext"/>
              <w:keepNext/>
              <w:rPr>
                <w:rFonts w:eastAsia="MS Mincho"/>
                <w:szCs w:val="22"/>
              </w:rPr>
            </w:pPr>
            <w:r w:rsidRPr="00080137">
              <w:rPr>
                <w:rFonts w:eastAsia="MS Mincho"/>
              </w:rPr>
              <w:t>H.248 MG as location-dependent measurement point (MP)</w:t>
            </w:r>
            <w:r w:rsidR="00724793" w:rsidRPr="00080137">
              <w:rPr>
                <w:rFonts w:eastAsia="MS Mincho"/>
              </w:rPr>
              <w:t>:</w:t>
            </w:r>
          </w:p>
        </w:tc>
        <w:tc>
          <w:tcPr>
            <w:tcW w:w="3827" w:type="dxa"/>
            <w:shd w:val="clear" w:color="auto" w:fill="auto"/>
          </w:tcPr>
          <w:p w:rsidR="00757E5A" w:rsidRPr="009144D4" w:rsidRDefault="00724793" w:rsidP="001B2D95">
            <w:pPr>
              <w:pStyle w:val="Tabletext"/>
              <w:keepNext/>
              <w:rPr>
                <w:rFonts w:eastAsia="MS Mincho"/>
              </w:rPr>
            </w:pPr>
            <w:r w:rsidRPr="009144D4">
              <w:rPr>
                <w:rFonts w:eastAsia="MS Mincho"/>
              </w:rPr>
              <w:t>R-8.2.1/1, R-8.2.2/1, R-8.2.2/2</w:t>
            </w:r>
          </w:p>
        </w:tc>
      </w:tr>
      <w:tr w:rsidR="00724793" w:rsidRPr="009144D4" w:rsidTr="001B2D95">
        <w:trPr>
          <w:jc w:val="center"/>
        </w:trPr>
        <w:tc>
          <w:tcPr>
            <w:tcW w:w="5688" w:type="dxa"/>
            <w:shd w:val="clear" w:color="auto" w:fill="auto"/>
          </w:tcPr>
          <w:p w:rsidR="00757E5A" w:rsidRPr="009144D4" w:rsidRDefault="005B5AAD" w:rsidP="001B2D95">
            <w:pPr>
              <w:pStyle w:val="Tabletext"/>
              <w:keepNext/>
              <w:rPr>
                <w:rFonts w:eastAsia="MS Mincho"/>
                <w:szCs w:val="22"/>
              </w:rPr>
            </w:pPr>
            <w:r w:rsidRPr="00080137">
              <w:rPr>
                <w:rFonts w:eastAsia="MS Mincho"/>
              </w:rPr>
              <w:t>H.248 MG as collection point (CP)</w:t>
            </w:r>
            <w:r w:rsidR="00724793" w:rsidRPr="00080137">
              <w:rPr>
                <w:rFonts w:eastAsia="MS Mincho"/>
              </w:rPr>
              <w:t>:</w:t>
            </w:r>
          </w:p>
        </w:tc>
        <w:tc>
          <w:tcPr>
            <w:tcW w:w="3827" w:type="dxa"/>
            <w:shd w:val="clear" w:color="auto" w:fill="auto"/>
          </w:tcPr>
          <w:p w:rsidR="00757E5A" w:rsidRPr="009144D4" w:rsidRDefault="00724793" w:rsidP="001B2D95">
            <w:pPr>
              <w:pStyle w:val="Tabletext"/>
              <w:keepNext/>
              <w:rPr>
                <w:rFonts w:eastAsia="MS Mincho"/>
              </w:rPr>
            </w:pPr>
            <w:r w:rsidRPr="009144D4">
              <w:rPr>
                <w:rFonts w:eastAsia="MS Mincho"/>
              </w:rPr>
              <w:t>R-8.3/1</w:t>
            </w:r>
          </w:p>
        </w:tc>
      </w:tr>
      <w:tr w:rsidR="00724793" w:rsidRPr="009144D4" w:rsidTr="001B2D95">
        <w:trPr>
          <w:jc w:val="center"/>
        </w:trPr>
        <w:tc>
          <w:tcPr>
            <w:tcW w:w="5688" w:type="dxa"/>
            <w:shd w:val="clear" w:color="auto" w:fill="auto"/>
          </w:tcPr>
          <w:p w:rsidR="00757E5A" w:rsidRPr="009144D4" w:rsidRDefault="005B5AAD" w:rsidP="001B2D95">
            <w:pPr>
              <w:pStyle w:val="Tabletext"/>
              <w:keepNext/>
              <w:rPr>
                <w:rFonts w:eastAsia="MS Mincho"/>
                <w:szCs w:val="22"/>
              </w:rPr>
            </w:pPr>
            <w:r w:rsidRPr="00080137">
              <w:rPr>
                <w:rFonts w:eastAsia="MS Mincho"/>
              </w:rPr>
              <w:t>H.248 MG as reporting point at IP bearer interface (RP</w:t>
            </w:r>
            <w:r w:rsidRPr="00080137">
              <w:rPr>
                <w:rFonts w:eastAsia="MS Mincho"/>
                <w:vertAlign w:val="subscript"/>
              </w:rPr>
              <w:t>RTCP</w:t>
            </w:r>
            <w:r w:rsidRPr="00080137">
              <w:rPr>
                <w:rFonts w:eastAsia="MS Mincho"/>
              </w:rPr>
              <w:t>)</w:t>
            </w:r>
            <w:r w:rsidR="00724793" w:rsidRPr="00080137">
              <w:rPr>
                <w:rFonts w:eastAsia="MS Mincho"/>
              </w:rPr>
              <w:t>:</w:t>
            </w:r>
          </w:p>
        </w:tc>
        <w:tc>
          <w:tcPr>
            <w:tcW w:w="3827" w:type="dxa"/>
            <w:shd w:val="clear" w:color="auto" w:fill="auto"/>
          </w:tcPr>
          <w:p w:rsidR="00757E5A" w:rsidRPr="009144D4" w:rsidRDefault="00724793" w:rsidP="001B2D95">
            <w:pPr>
              <w:pStyle w:val="Tabletext"/>
              <w:keepNext/>
              <w:rPr>
                <w:rFonts w:eastAsia="MS Mincho"/>
              </w:rPr>
            </w:pPr>
            <w:r w:rsidRPr="009144D4">
              <w:rPr>
                <w:rFonts w:eastAsia="MS Mincho"/>
              </w:rPr>
              <w:t>R-8.4.1/4</w:t>
            </w:r>
          </w:p>
        </w:tc>
      </w:tr>
      <w:tr w:rsidR="00724793" w:rsidRPr="009144D4" w:rsidTr="001B2D95">
        <w:trPr>
          <w:jc w:val="center"/>
        </w:trPr>
        <w:tc>
          <w:tcPr>
            <w:tcW w:w="5688" w:type="dxa"/>
            <w:shd w:val="clear" w:color="auto" w:fill="auto"/>
          </w:tcPr>
          <w:p w:rsidR="00757E5A" w:rsidRPr="009144D4" w:rsidRDefault="005B5AAD" w:rsidP="001B2D95">
            <w:pPr>
              <w:pStyle w:val="Tabletext"/>
              <w:keepNext/>
              <w:rPr>
                <w:rFonts w:eastAsia="MS Mincho"/>
                <w:szCs w:val="22"/>
              </w:rPr>
            </w:pPr>
            <w:r w:rsidRPr="00080137">
              <w:rPr>
                <w:rFonts w:eastAsia="MS Mincho"/>
              </w:rPr>
              <w:t>H.248 MG as reporting point at H.248 interface (RP</w:t>
            </w:r>
            <w:r w:rsidRPr="00080137">
              <w:rPr>
                <w:rFonts w:eastAsia="MS Mincho"/>
                <w:vertAlign w:val="subscript"/>
              </w:rPr>
              <w:t>H.248</w:t>
            </w:r>
            <w:r w:rsidRPr="00080137">
              <w:rPr>
                <w:rFonts w:eastAsia="MS Mincho"/>
              </w:rPr>
              <w:t>)</w:t>
            </w:r>
            <w:r w:rsidR="00724793" w:rsidRPr="00080137">
              <w:rPr>
                <w:rFonts w:eastAsia="MS Mincho"/>
              </w:rPr>
              <w:t>:</w:t>
            </w:r>
          </w:p>
        </w:tc>
        <w:tc>
          <w:tcPr>
            <w:tcW w:w="3827" w:type="dxa"/>
            <w:shd w:val="clear" w:color="auto" w:fill="auto"/>
          </w:tcPr>
          <w:p w:rsidR="00724793" w:rsidRPr="009144D4" w:rsidRDefault="00724793" w:rsidP="001B2D95">
            <w:pPr>
              <w:pStyle w:val="Tabletext"/>
              <w:keepNext/>
              <w:rPr>
                <w:rFonts w:eastAsia="MS Mincho"/>
              </w:rPr>
            </w:pPr>
            <w:r w:rsidRPr="009144D4">
              <w:rPr>
                <w:rFonts w:eastAsia="MS Mincho"/>
              </w:rPr>
              <w:t xml:space="preserve">Data: R-8.5.1/3, R-8.5.1/4 </w:t>
            </w:r>
          </w:p>
          <w:p w:rsidR="00757E5A" w:rsidRPr="009144D4" w:rsidRDefault="00724793" w:rsidP="001B2D95">
            <w:pPr>
              <w:pStyle w:val="Tabletext"/>
              <w:keepNext/>
              <w:rPr>
                <w:rFonts w:eastAsia="MS Mincho"/>
              </w:rPr>
            </w:pPr>
            <w:r w:rsidRPr="009144D4">
              <w:rPr>
                <w:rFonts w:eastAsia="MS Mincho"/>
              </w:rPr>
              <w:t>Control: R-8.5.2/1</w:t>
            </w:r>
          </w:p>
        </w:tc>
      </w:tr>
      <w:tr w:rsidR="00724793" w:rsidRPr="009144D4" w:rsidTr="001B2D95">
        <w:trPr>
          <w:jc w:val="center"/>
        </w:trPr>
        <w:tc>
          <w:tcPr>
            <w:tcW w:w="5688" w:type="dxa"/>
            <w:shd w:val="clear" w:color="auto" w:fill="auto"/>
          </w:tcPr>
          <w:p w:rsidR="00757E5A" w:rsidRPr="009144D4" w:rsidRDefault="005B5AAD" w:rsidP="001B2D95">
            <w:pPr>
              <w:pStyle w:val="Tabletext"/>
              <w:rPr>
                <w:rFonts w:eastAsia="MS Mincho"/>
                <w:szCs w:val="22"/>
              </w:rPr>
            </w:pPr>
            <w:r w:rsidRPr="00080137">
              <w:rPr>
                <w:rFonts w:eastAsia="MS Mincho"/>
              </w:rPr>
              <w:t>H.248 MG as filtering point (for RTCP traffic) (FP)</w:t>
            </w:r>
            <w:r w:rsidR="00724793" w:rsidRPr="00080137">
              <w:rPr>
                <w:rFonts w:eastAsia="MS Mincho"/>
              </w:rPr>
              <w:t>:</w:t>
            </w:r>
          </w:p>
        </w:tc>
        <w:tc>
          <w:tcPr>
            <w:tcW w:w="3827" w:type="dxa"/>
            <w:shd w:val="clear" w:color="auto" w:fill="auto"/>
          </w:tcPr>
          <w:p w:rsidR="00757E5A" w:rsidRPr="009144D4" w:rsidRDefault="00724793" w:rsidP="001B2D95">
            <w:pPr>
              <w:pStyle w:val="Tabletext"/>
              <w:rPr>
                <w:rFonts w:eastAsia="MS Mincho"/>
              </w:rPr>
            </w:pPr>
            <w:r w:rsidRPr="009144D4">
              <w:rPr>
                <w:rFonts w:eastAsia="MS Mincho"/>
              </w:rPr>
              <w:t>- (NOTE 1)</w:t>
            </w:r>
          </w:p>
        </w:tc>
      </w:tr>
      <w:tr w:rsidR="00724793" w:rsidRPr="009144D4" w:rsidTr="001B2D95">
        <w:trPr>
          <w:jc w:val="center"/>
        </w:trPr>
        <w:tc>
          <w:tcPr>
            <w:tcW w:w="5688" w:type="dxa"/>
            <w:shd w:val="clear" w:color="auto" w:fill="auto"/>
          </w:tcPr>
          <w:p w:rsidR="00757E5A" w:rsidRPr="009144D4" w:rsidRDefault="005B5AAD" w:rsidP="001B2D95">
            <w:pPr>
              <w:pStyle w:val="Tabletext"/>
              <w:rPr>
                <w:rFonts w:eastAsia="MS Mincho"/>
                <w:szCs w:val="22"/>
              </w:rPr>
            </w:pPr>
            <w:r w:rsidRPr="00080137">
              <w:rPr>
                <w:rFonts w:eastAsia="MS Mincho"/>
              </w:rPr>
              <w:t>H.248 MG as loopback point (for RTP/RTCP traffic) (LP)</w:t>
            </w:r>
            <w:r w:rsidR="00724793" w:rsidRPr="00080137">
              <w:rPr>
                <w:rFonts w:eastAsia="MS Mincho"/>
              </w:rPr>
              <w:t>:</w:t>
            </w:r>
          </w:p>
        </w:tc>
        <w:tc>
          <w:tcPr>
            <w:tcW w:w="3827" w:type="dxa"/>
            <w:shd w:val="clear" w:color="auto" w:fill="auto"/>
          </w:tcPr>
          <w:p w:rsidR="00757E5A" w:rsidRPr="009144D4" w:rsidRDefault="00724793" w:rsidP="001B2D95">
            <w:pPr>
              <w:pStyle w:val="Tabletext"/>
              <w:rPr>
                <w:rFonts w:eastAsia="MS Mincho"/>
              </w:rPr>
            </w:pPr>
            <w:r w:rsidRPr="009144D4">
              <w:rPr>
                <w:rFonts w:eastAsia="MS Mincho"/>
              </w:rPr>
              <w:t>-</w:t>
            </w:r>
          </w:p>
        </w:tc>
      </w:tr>
      <w:tr w:rsidR="00724793" w:rsidRPr="009144D4" w:rsidTr="001B2D95">
        <w:trPr>
          <w:jc w:val="center"/>
        </w:trPr>
        <w:tc>
          <w:tcPr>
            <w:tcW w:w="5688" w:type="dxa"/>
            <w:shd w:val="clear" w:color="auto" w:fill="auto"/>
          </w:tcPr>
          <w:p w:rsidR="00757E5A" w:rsidRPr="009144D4" w:rsidRDefault="005B5AAD" w:rsidP="001B2D95">
            <w:pPr>
              <w:pStyle w:val="Tabletext"/>
              <w:rPr>
                <w:rFonts w:eastAsia="MS Mincho"/>
                <w:szCs w:val="22"/>
              </w:rPr>
            </w:pPr>
            <w:r w:rsidRPr="00080137">
              <w:rPr>
                <w:rFonts w:eastAsia="MS Mincho"/>
              </w:rPr>
              <w:t>Support of specific RTP topologies</w:t>
            </w:r>
            <w:r w:rsidR="00724793" w:rsidRPr="00080137">
              <w:rPr>
                <w:rFonts w:eastAsia="MS Mincho"/>
              </w:rPr>
              <w:t>:</w:t>
            </w:r>
          </w:p>
        </w:tc>
        <w:tc>
          <w:tcPr>
            <w:tcW w:w="3827" w:type="dxa"/>
            <w:shd w:val="clear" w:color="auto" w:fill="auto"/>
          </w:tcPr>
          <w:p w:rsidR="00757E5A" w:rsidRPr="009144D4" w:rsidRDefault="00724793" w:rsidP="001B2D95">
            <w:pPr>
              <w:pStyle w:val="Tabletext"/>
              <w:rPr>
                <w:rFonts w:eastAsia="MS Mincho"/>
              </w:rPr>
            </w:pPr>
            <w:r w:rsidRPr="009144D4">
              <w:rPr>
                <w:rFonts w:eastAsia="MS Mincho"/>
              </w:rPr>
              <w:t>R-8.8/1 (NOTE 2)</w:t>
            </w:r>
          </w:p>
        </w:tc>
      </w:tr>
      <w:tr w:rsidR="00724793" w:rsidRPr="009144D4" w:rsidTr="001B2D95">
        <w:trPr>
          <w:jc w:val="center"/>
        </w:trPr>
        <w:tc>
          <w:tcPr>
            <w:tcW w:w="5688" w:type="dxa"/>
            <w:tcBorders>
              <w:bottom w:val="single" w:sz="12" w:space="0" w:color="auto"/>
            </w:tcBorders>
            <w:shd w:val="clear" w:color="auto" w:fill="auto"/>
          </w:tcPr>
          <w:p w:rsidR="00757E5A" w:rsidRPr="009144D4" w:rsidRDefault="005B5AAD" w:rsidP="001B2D95">
            <w:pPr>
              <w:pStyle w:val="Tabletext"/>
              <w:rPr>
                <w:rFonts w:eastAsia="MS Mincho"/>
                <w:szCs w:val="22"/>
              </w:rPr>
            </w:pPr>
            <w:r w:rsidRPr="00080137">
              <w:rPr>
                <w:rFonts w:eastAsia="MS Mincho"/>
              </w:rPr>
              <w:t>Others</w:t>
            </w:r>
            <w:r w:rsidR="00724793" w:rsidRPr="00080137">
              <w:rPr>
                <w:rFonts w:eastAsia="MS Mincho"/>
              </w:rPr>
              <w:t>:</w:t>
            </w:r>
          </w:p>
        </w:tc>
        <w:tc>
          <w:tcPr>
            <w:tcW w:w="3827" w:type="dxa"/>
            <w:tcBorders>
              <w:bottom w:val="single" w:sz="12" w:space="0" w:color="auto"/>
            </w:tcBorders>
            <w:shd w:val="clear" w:color="auto" w:fill="auto"/>
          </w:tcPr>
          <w:p w:rsidR="00757E5A" w:rsidRPr="009144D4" w:rsidRDefault="00724793" w:rsidP="001B2D95">
            <w:pPr>
              <w:pStyle w:val="Tabletext"/>
              <w:rPr>
                <w:rFonts w:eastAsia="MS Mincho"/>
              </w:rPr>
            </w:pPr>
            <w:r w:rsidRPr="009144D4">
              <w:rPr>
                <w:rFonts w:eastAsia="MS Mincho"/>
              </w:rPr>
              <w:t>-</w:t>
            </w:r>
          </w:p>
        </w:tc>
      </w:tr>
      <w:tr w:rsidR="00724793" w:rsidRPr="009144D4" w:rsidTr="001B2D95">
        <w:trPr>
          <w:jc w:val="center"/>
        </w:trPr>
        <w:tc>
          <w:tcPr>
            <w:tcW w:w="9515" w:type="dxa"/>
            <w:gridSpan w:val="2"/>
            <w:tcBorders>
              <w:top w:val="single" w:sz="12" w:space="0" w:color="auto"/>
              <w:left w:val="nil"/>
              <w:bottom w:val="nil"/>
              <w:right w:val="nil"/>
            </w:tcBorders>
            <w:shd w:val="clear" w:color="auto" w:fill="auto"/>
          </w:tcPr>
          <w:p w:rsidR="00724793" w:rsidRPr="009144D4" w:rsidRDefault="00724793" w:rsidP="001B2D95">
            <w:pPr>
              <w:pStyle w:val="Tablelegend"/>
              <w:rPr>
                <w:rFonts w:eastAsia="MS Mincho"/>
              </w:rPr>
            </w:pPr>
            <w:r w:rsidRPr="009144D4">
              <w:rPr>
                <w:rFonts w:eastAsia="MS Mincho"/>
              </w:rPr>
              <w:t>NOTE 1 - TGW terminates any RTCP traffic.</w:t>
            </w:r>
          </w:p>
          <w:p w:rsidR="00724793" w:rsidRPr="009144D4" w:rsidRDefault="00724793" w:rsidP="001B2D95">
            <w:pPr>
              <w:pStyle w:val="Tablelegend"/>
              <w:rPr>
                <w:rFonts w:eastAsia="MS Mincho"/>
              </w:rPr>
            </w:pPr>
            <w:r w:rsidRPr="009144D4">
              <w:rPr>
                <w:rFonts w:eastAsia="MS Mincho"/>
              </w:rPr>
              <w:t xml:space="preserve">NOTE 2 - TGW represents inherently (in any case) the </w:t>
            </w:r>
            <w:r w:rsidR="009144D4" w:rsidRPr="009144D4">
              <w:rPr>
                <w:rFonts w:eastAsia="MS Mincho"/>
              </w:rPr>
              <w:t>"</w:t>
            </w:r>
            <w:r w:rsidRPr="009144D4">
              <w:rPr>
                <w:rFonts w:eastAsia="MS Mincho"/>
              </w:rPr>
              <w:t>RTP endsystem</w:t>
            </w:r>
            <w:r w:rsidR="009144D4" w:rsidRPr="009144D4">
              <w:rPr>
                <w:rFonts w:eastAsia="MS Mincho"/>
              </w:rPr>
              <w:t>"</w:t>
            </w:r>
            <w:r w:rsidRPr="009144D4">
              <w:rPr>
                <w:rFonts w:eastAsia="MS Mincho"/>
              </w:rPr>
              <w:t xml:space="preserve"> topology.</w:t>
            </w:r>
          </w:p>
        </w:tc>
      </w:tr>
    </w:tbl>
    <w:p w:rsidR="00724793" w:rsidRPr="009144D4" w:rsidRDefault="00724793" w:rsidP="00696146">
      <w:pPr>
        <w:pStyle w:val="TableNotitle"/>
      </w:pPr>
      <w:bookmarkStart w:id="469" w:name="_Toc370838708"/>
      <w:r w:rsidRPr="009144D4">
        <w:t xml:space="preserve">Table V.2 – BGW example for capability set </w:t>
      </w:r>
      <w:r w:rsidR="009144D4" w:rsidRPr="009144D4">
        <w:t>'</w:t>
      </w:r>
      <w:r w:rsidRPr="009144D4">
        <w:t>B</w:t>
      </w:r>
      <w:r w:rsidR="009144D4" w:rsidRPr="009144D4">
        <w:t>'</w:t>
      </w:r>
      <w:r w:rsidRPr="009144D4">
        <w:t xml:space="preserve"> (CS</w:t>
      </w:r>
      <w:r w:rsidRPr="009144D4">
        <w:rPr>
          <w:vertAlign w:val="subscript"/>
        </w:rPr>
        <w:t>B</w:t>
      </w:r>
      <w:r w:rsidRPr="009144D4">
        <w:t>)</w:t>
      </w:r>
      <w:bookmarkEnd w:id="469"/>
    </w:p>
    <w:tbl>
      <w:tblPr>
        <w:tblStyle w:val="TableGrid"/>
        <w:tblW w:w="9534"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5618"/>
        <w:gridCol w:w="3916"/>
      </w:tblGrid>
      <w:tr w:rsidR="00724793" w:rsidRPr="009144D4" w:rsidTr="001B2D95">
        <w:trPr>
          <w:tblHeader/>
          <w:jc w:val="center"/>
        </w:trPr>
        <w:tc>
          <w:tcPr>
            <w:tcW w:w="5618" w:type="dxa"/>
            <w:tcBorders>
              <w:top w:val="single" w:sz="12" w:space="0" w:color="auto"/>
              <w:bottom w:val="single" w:sz="12" w:space="0" w:color="auto"/>
            </w:tcBorders>
            <w:shd w:val="clear" w:color="auto" w:fill="auto"/>
          </w:tcPr>
          <w:p w:rsidR="00724793" w:rsidRPr="009144D4" w:rsidRDefault="00724793" w:rsidP="001B2D95">
            <w:pPr>
              <w:pStyle w:val="Tablehead"/>
              <w:rPr>
                <w:rFonts w:eastAsia="MS Mincho"/>
              </w:rPr>
            </w:pPr>
            <w:r w:rsidRPr="009144D4">
              <w:rPr>
                <w:rFonts w:eastAsia="MS Mincho"/>
              </w:rPr>
              <w:t>Functional area</w:t>
            </w:r>
          </w:p>
        </w:tc>
        <w:tc>
          <w:tcPr>
            <w:tcW w:w="3916" w:type="dxa"/>
            <w:tcBorders>
              <w:top w:val="single" w:sz="12" w:space="0" w:color="auto"/>
              <w:bottom w:val="single" w:sz="12" w:space="0" w:color="auto"/>
            </w:tcBorders>
            <w:shd w:val="clear" w:color="auto" w:fill="auto"/>
          </w:tcPr>
          <w:p w:rsidR="00724793" w:rsidRPr="009144D4" w:rsidRDefault="00724793" w:rsidP="001B2D95">
            <w:pPr>
              <w:pStyle w:val="Tablehead"/>
              <w:rPr>
                <w:rFonts w:eastAsia="MS Mincho"/>
              </w:rPr>
            </w:pPr>
            <w:r w:rsidRPr="009144D4">
              <w:rPr>
                <w:rFonts w:eastAsia="MS Mincho"/>
              </w:rPr>
              <w:t>Capabilities</w:t>
            </w:r>
          </w:p>
        </w:tc>
      </w:tr>
      <w:tr w:rsidR="00724793" w:rsidRPr="009144D4" w:rsidTr="001B2D95">
        <w:trPr>
          <w:jc w:val="center"/>
        </w:trPr>
        <w:tc>
          <w:tcPr>
            <w:tcW w:w="5618" w:type="dxa"/>
            <w:tcBorders>
              <w:top w:val="single" w:sz="12" w:space="0" w:color="auto"/>
            </w:tcBorders>
            <w:shd w:val="clear" w:color="auto" w:fill="auto"/>
          </w:tcPr>
          <w:p w:rsidR="00757E5A" w:rsidRPr="009144D4" w:rsidRDefault="00724793" w:rsidP="001B2D95">
            <w:pPr>
              <w:pStyle w:val="Tabletext"/>
              <w:rPr>
                <w:rFonts w:eastAsia="MS Mincho"/>
                <w:color w:val="000000"/>
                <w:szCs w:val="22"/>
              </w:rPr>
            </w:pPr>
            <w:r w:rsidRPr="00080137">
              <w:rPr>
                <w:rFonts w:eastAsia="MS Mincho"/>
              </w:rPr>
              <w:t>H.248 MG as general measurement point (MP):</w:t>
            </w:r>
          </w:p>
        </w:tc>
        <w:tc>
          <w:tcPr>
            <w:tcW w:w="3916" w:type="dxa"/>
            <w:tcBorders>
              <w:top w:val="single" w:sz="12" w:space="0" w:color="auto"/>
            </w:tcBorders>
            <w:shd w:val="clear" w:color="auto" w:fill="auto"/>
          </w:tcPr>
          <w:p w:rsidR="00724793" w:rsidRPr="009144D4" w:rsidRDefault="00724793" w:rsidP="001B2D95">
            <w:pPr>
              <w:pStyle w:val="Tabletext"/>
              <w:rPr>
                <w:rFonts w:eastAsia="MS Mincho"/>
              </w:rPr>
            </w:pPr>
            <w:r w:rsidRPr="009144D4">
              <w:rPr>
                <w:rFonts w:eastAsia="MS Mincho"/>
              </w:rPr>
              <w:t>R-8.1/1, R-8.1/2, R-8.1/4, R-8.1/7</w:t>
            </w:r>
          </w:p>
        </w:tc>
      </w:tr>
      <w:tr w:rsidR="00724793" w:rsidRPr="009144D4" w:rsidTr="001B2D95">
        <w:trPr>
          <w:jc w:val="center"/>
        </w:trPr>
        <w:tc>
          <w:tcPr>
            <w:tcW w:w="5618" w:type="dxa"/>
            <w:shd w:val="clear" w:color="auto" w:fill="auto"/>
          </w:tcPr>
          <w:p w:rsidR="00757E5A" w:rsidRPr="009144D4" w:rsidRDefault="00724793" w:rsidP="001B2D95">
            <w:pPr>
              <w:pStyle w:val="Tabletext"/>
              <w:rPr>
                <w:rFonts w:eastAsia="MS Mincho"/>
                <w:szCs w:val="22"/>
              </w:rPr>
            </w:pPr>
            <w:r w:rsidRPr="00080137">
              <w:rPr>
                <w:rFonts w:eastAsia="MS Mincho"/>
              </w:rPr>
              <w:t>H.248 MG as location-dependent measurement point (MP):</w:t>
            </w:r>
          </w:p>
        </w:tc>
        <w:tc>
          <w:tcPr>
            <w:tcW w:w="3916" w:type="dxa"/>
            <w:shd w:val="clear" w:color="auto" w:fill="auto"/>
          </w:tcPr>
          <w:p w:rsidR="00724793" w:rsidRPr="009144D4" w:rsidRDefault="00724793" w:rsidP="001B2D95">
            <w:pPr>
              <w:pStyle w:val="Tabletext"/>
              <w:rPr>
                <w:rFonts w:eastAsia="MS Mincho"/>
              </w:rPr>
            </w:pPr>
            <w:r w:rsidRPr="009144D4">
              <w:rPr>
                <w:rFonts w:eastAsia="MS Mincho"/>
              </w:rPr>
              <w:t>R-8.2.1/1, R-8.2.2/1, R-8.2.2/2</w:t>
            </w:r>
          </w:p>
        </w:tc>
      </w:tr>
      <w:tr w:rsidR="00724793" w:rsidRPr="009144D4" w:rsidTr="001B2D95">
        <w:trPr>
          <w:jc w:val="center"/>
        </w:trPr>
        <w:tc>
          <w:tcPr>
            <w:tcW w:w="5618" w:type="dxa"/>
            <w:shd w:val="clear" w:color="auto" w:fill="auto"/>
          </w:tcPr>
          <w:p w:rsidR="00757E5A" w:rsidRPr="009144D4" w:rsidRDefault="00724793" w:rsidP="001B2D95">
            <w:pPr>
              <w:pStyle w:val="Tabletext"/>
              <w:rPr>
                <w:rFonts w:eastAsia="MS Mincho"/>
                <w:szCs w:val="22"/>
              </w:rPr>
            </w:pPr>
            <w:r w:rsidRPr="00080137">
              <w:rPr>
                <w:rFonts w:eastAsia="MS Mincho"/>
              </w:rPr>
              <w:t>H.248 MG as collection point (CP):</w:t>
            </w:r>
          </w:p>
        </w:tc>
        <w:tc>
          <w:tcPr>
            <w:tcW w:w="3916" w:type="dxa"/>
            <w:shd w:val="clear" w:color="auto" w:fill="auto"/>
          </w:tcPr>
          <w:p w:rsidR="00724793" w:rsidRPr="009144D4" w:rsidRDefault="00724793" w:rsidP="001B2D95">
            <w:pPr>
              <w:pStyle w:val="Tabletext"/>
              <w:rPr>
                <w:rFonts w:eastAsia="MS Mincho"/>
              </w:rPr>
            </w:pPr>
            <w:r w:rsidRPr="009144D4">
              <w:rPr>
                <w:rFonts w:eastAsia="MS Mincho"/>
              </w:rPr>
              <w:t>R-8.3/1, R-8.3/2</w:t>
            </w:r>
          </w:p>
        </w:tc>
      </w:tr>
      <w:tr w:rsidR="00724793" w:rsidRPr="009144D4" w:rsidTr="001B2D95">
        <w:trPr>
          <w:jc w:val="center"/>
        </w:trPr>
        <w:tc>
          <w:tcPr>
            <w:tcW w:w="5618" w:type="dxa"/>
            <w:shd w:val="clear" w:color="auto" w:fill="auto"/>
          </w:tcPr>
          <w:p w:rsidR="00757E5A" w:rsidRPr="009144D4" w:rsidRDefault="00724793" w:rsidP="001B2D95">
            <w:pPr>
              <w:pStyle w:val="Tabletext"/>
              <w:rPr>
                <w:rFonts w:eastAsia="MS Mincho"/>
                <w:szCs w:val="22"/>
              </w:rPr>
            </w:pPr>
            <w:r w:rsidRPr="00080137">
              <w:rPr>
                <w:rFonts w:eastAsia="MS Mincho"/>
              </w:rPr>
              <w:t>H.248 MG as reporting point at IP bearer interface (RP</w:t>
            </w:r>
            <w:r w:rsidRPr="00080137">
              <w:rPr>
                <w:rFonts w:eastAsia="MS Mincho"/>
                <w:vertAlign w:val="subscript"/>
              </w:rPr>
              <w:t>RTCP</w:t>
            </w:r>
            <w:r w:rsidRPr="00080137">
              <w:rPr>
                <w:rFonts w:eastAsia="MS Mincho"/>
              </w:rPr>
              <w:t>):</w:t>
            </w:r>
          </w:p>
        </w:tc>
        <w:tc>
          <w:tcPr>
            <w:tcW w:w="3916" w:type="dxa"/>
            <w:shd w:val="clear" w:color="auto" w:fill="auto"/>
          </w:tcPr>
          <w:p w:rsidR="00757E5A" w:rsidRPr="009144D4" w:rsidRDefault="00724793" w:rsidP="001B2D95">
            <w:pPr>
              <w:pStyle w:val="Tabletext"/>
              <w:rPr>
                <w:rFonts w:eastAsia="MS Mincho"/>
              </w:rPr>
            </w:pPr>
            <w:r w:rsidRPr="009144D4">
              <w:rPr>
                <w:rFonts w:eastAsia="MS Mincho"/>
              </w:rPr>
              <w:t>R-8.4.1/1, R-8.4.1/2, R-8.4.1/3, R-8.4.1/4</w:t>
            </w:r>
          </w:p>
        </w:tc>
      </w:tr>
      <w:tr w:rsidR="00724793" w:rsidRPr="009144D4" w:rsidTr="001B2D95">
        <w:trPr>
          <w:jc w:val="center"/>
        </w:trPr>
        <w:tc>
          <w:tcPr>
            <w:tcW w:w="5618" w:type="dxa"/>
            <w:shd w:val="clear" w:color="auto" w:fill="auto"/>
          </w:tcPr>
          <w:p w:rsidR="00757E5A" w:rsidRPr="009144D4" w:rsidRDefault="00724793" w:rsidP="001B2D95">
            <w:pPr>
              <w:pStyle w:val="Tabletext"/>
              <w:rPr>
                <w:rFonts w:eastAsia="MS Mincho"/>
                <w:szCs w:val="22"/>
              </w:rPr>
            </w:pPr>
            <w:r w:rsidRPr="00080137">
              <w:rPr>
                <w:rFonts w:eastAsia="MS Mincho"/>
              </w:rPr>
              <w:t>H.248 MG as reporting point at H.248 interface (RP</w:t>
            </w:r>
            <w:r w:rsidRPr="00080137">
              <w:rPr>
                <w:rFonts w:eastAsia="MS Mincho"/>
                <w:vertAlign w:val="subscript"/>
              </w:rPr>
              <w:t>H.248</w:t>
            </w:r>
            <w:r w:rsidRPr="00080137">
              <w:rPr>
                <w:rFonts w:eastAsia="MS Mincho"/>
              </w:rPr>
              <w:t>):</w:t>
            </w:r>
          </w:p>
        </w:tc>
        <w:tc>
          <w:tcPr>
            <w:tcW w:w="3916" w:type="dxa"/>
            <w:shd w:val="clear" w:color="auto" w:fill="auto"/>
          </w:tcPr>
          <w:p w:rsidR="00757E5A" w:rsidRPr="009144D4" w:rsidRDefault="00724793" w:rsidP="001B2D95">
            <w:pPr>
              <w:pStyle w:val="Tabletext"/>
              <w:rPr>
                <w:rFonts w:eastAsia="MS Mincho"/>
              </w:rPr>
            </w:pPr>
            <w:r w:rsidRPr="009144D4">
              <w:rPr>
                <w:rFonts w:eastAsia="MS Mincho"/>
              </w:rPr>
              <w:t>Data: R-8.5.1/1, R-8.5.1/3, R-8.5.1/5</w:t>
            </w:r>
          </w:p>
          <w:p w:rsidR="00757E5A" w:rsidRPr="009144D4" w:rsidRDefault="00724793" w:rsidP="001B2D95">
            <w:pPr>
              <w:pStyle w:val="Tabletext"/>
              <w:rPr>
                <w:rFonts w:eastAsia="MS Mincho"/>
              </w:rPr>
            </w:pPr>
            <w:r w:rsidRPr="009144D4">
              <w:rPr>
                <w:rFonts w:eastAsia="MS Mincho"/>
              </w:rPr>
              <w:t>Control: R-8.5.2/1, R-8.5.2/3</w:t>
            </w:r>
          </w:p>
        </w:tc>
      </w:tr>
      <w:tr w:rsidR="00724793" w:rsidRPr="009144D4" w:rsidTr="001B2D95">
        <w:trPr>
          <w:jc w:val="center"/>
        </w:trPr>
        <w:tc>
          <w:tcPr>
            <w:tcW w:w="5618" w:type="dxa"/>
            <w:shd w:val="clear" w:color="auto" w:fill="auto"/>
          </w:tcPr>
          <w:p w:rsidR="00757E5A" w:rsidRPr="009144D4" w:rsidRDefault="00724793" w:rsidP="001B2D95">
            <w:pPr>
              <w:pStyle w:val="Tabletext"/>
              <w:rPr>
                <w:rFonts w:eastAsia="MS Mincho"/>
                <w:szCs w:val="22"/>
              </w:rPr>
            </w:pPr>
            <w:r w:rsidRPr="00080137">
              <w:rPr>
                <w:rFonts w:eastAsia="MS Mincho"/>
              </w:rPr>
              <w:t>H.248 MG as filtering point (for RTCP traffic) (FP):</w:t>
            </w:r>
          </w:p>
        </w:tc>
        <w:tc>
          <w:tcPr>
            <w:tcW w:w="3916" w:type="dxa"/>
            <w:shd w:val="clear" w:color="auto" w:fill="auto"/>
          </w:tcPr>
          <w:p w:rsidR="00757E5A" w:rsidRPr="009144D4" w:rsidRDefault="00724793" w:rsidP="001B2D95">
            <w:pPr>
              <w:pStyle w:val="Tabletext"/>
              <w:rPr>
                <w:rFonts w:eastAsia="MS Mincho"/>
              </w:rPr>
            </w:pPr>
            <w:r w:rsidRPr="009144D4">
              <w:rPr>
                <w:rFonts w:eastAsia="MS Mincho"/>
              </w:rPr>
              <w:t>R-8.6/1, R-8.6/2, R-8.6/3, R-8.6/4, R-8.6/8</w:t>
            </w:r>
          </w:p>
        </w:tc>
      </w:tr>
      <w:tr w:rsidR="00724793" w:rsidRPr="009144D4" w:rsidTr="001B2D95">
        <w:trPr>
          <w:jc w:val="center"/>
        </w:trPr>
        <w:tc>
          <w:tcPr>
            <w:tcW w:w="5618" w:type="dxa"/>
            <w:shd w:val="clear" w:color="auto" w:fill="auto"/>
          </w:tcPr>
          <w:p w:rsidR="00757E5A" w:rsidRPr="009144D4" w:rsidRDefault="00724793" w:rsidP="001B2D95">
            <w:pPr>
              <w:pStyle w:val="Tabletext"/>
              <w:rPr>
                <w:rFonts w:eastAsia="MS Mincho"/>
                <w:szCs w:val="22"/>
              </w:rPr>
            </w:pPr>
            <w:r w:rsidRPr="00080137">
              <w:rPr>
                <w:rFonts w:eastAsia="MS Mincho"/>
              </w:rPr>
              <w:t>H.248 MG as loopback point (for RTP/RTCP traffic) (LP):</w:t>
            </w:r>
          </w:p>
        </w:tc>
        <w:tc>
          <w:tcPr>
            <w:tcW w:w="3916" w:type="dxa"/>
            <w:shd w:val="clear" w:color="auto" w:fill="auto"/>
          </w:tcPr>
          <w:p w:rsidR="00724793" w:rsidRPr="009144D4" w:rsidRDefault="00724793" w:rsidP="001B2D95">
            <w:pPr>
              <w:pStyle w:val="Tabletext"/>
              <w:rPr>
                <w:rFonts w:eastAsia="MS Mincho"/>
              </w:rPr>
            </w:pPr>
            <w:r w:rsidRPr="009144D4">
              <w:rPr>
                <w:rFonts w:eastAsia="MS Mincho"/>
              </w:rPr>
              <w:t>-</w:t>
            </w:r>
          </w:p>
        </w:tc>
      </w:tr>
      <w:tr w:rsidR="00724793" w:rsidRPr="009144D4" w:rsidTr="001B2D95">
        <w:trPr>
          <w:jc w:val="center"/>
        </w:trPr>
        <w:tc>
          <w:tcPr>
            <w:tcW w:w="5618" w:type="dxa"/>
            <w:shd w:val="clear" w:color="auto" w:fill="auto"/>
          </w:tcPr>
          <w:p w:rsidR="00757E5A" w:rsidRPr="009144D4" w:rsidRDefault="00724793" w:rsidP="001B2D95">
            <w:pPr>
              <w:pStyle w:val="Tabletext"/>
              <w:rPr>
                <w:rFonts w:eastAsia="MS Mincho"/>
                <w:szCs w:val="22"/>
              </w:rPr>
            </w:pPr>
            <w:r w:rsidRPr="00080137">
              <w:rPr>
                <w:rFonts w:eastAsia="MS Mincho"/>
              </w:rPr>
              <w:t>Support of specific RTP topologies:</w:t>
            </w:r>
          </w:p>
        </w:tc>
        <w:tc>
          <w:tcPr>
            <w:tcW w:w="3916" w:type="dxa"/>
            <w:shd w:val="clear" w:color="auto" w:fill="auto"/>
          </w:tcPr>
          <w:p w:rsidR="00757E5A" w:rsidRPr="009144D4" w:rsidRDefault="00724793" w:rsidP="001B2D95">
            <w:pPr>
              <w:pStyle w:val="Tabletext"/>
              <w:rPr>
                <w:rFonts w:eastAsia="MS Mincho"/>
              </w:rPr>
            </w:pPr>
            <w:r w:rsidRPr="009144D4">
              <w:rPr>
                <w:rFonts w:eastAsia="MS Mincho"/>
              </w:rPr>
              <w:t>R-8.8/2 OR R-8.8/3 (NOTE 1)</w:t>
            </w:r>
          </w:p>
        </w:tc>
      </w:tr>
      <w:tr w:rsidR="00724793" w:rsidRPr="009144D4" w:rsidTr="001B2D95">
        <w:trPr>
          <w:jc w:val="center"/>
        </w:trPr>
        <w:tc>
          <w:tcPr>
            <w:tcW w:w="5618" w:type="dxa"/>
            <w:tcBorders>
              <w:bottom w:val="single" w:sz="12" w:space="0" w:color="auto"/>
            </w:tcBorders>
            <w:shd w:val="clear" w:color="auto" w:fill="auto"/>
          </w:tcPr>
          <w:p w:rsidR="00757E5A" w:rsidRPr="009144D4" w:rsidRDefault="00724793" w:rsidP="001B2D95">
            <w:pPr>
              <w:pStyle w:val="Tabletext"/>
              <w:rPr>
                <w:rFonts w:eastAsia="MS Mincho"/>
                <w:szCs w:val="22"/>
              </w:rPr>
            </w:pPr>
            <w:r w:rsidRPr="00080137">
              <w:rPr>
                <w:rFonts w:eastAsia="MS Mincho"/>
              </w:rPr>
              <w:t>Others:</w:t>
            </w:r>
          </w:p>
        </w:tc>
        <w:tc>
          <w:tcPr>
            <w:tcW w:w="3916" w:type="dxa"/>
            <w:tcBorders>
              <w:bottom w:val="single" w:sz="12" w:space="0" w:color="auto"/>
            </w:tcBorders>
            <w:shd w:val="clear" w:color="auto" w:fill="auto"/>
          </w:tcPr>
          <w:p w:rsidR="00724793" w:rsidRPr="009144D4" w:rsidRDefault="00724793" w:rsidP="001B2D95">
            <w:pPr>
              <w:pStyle w:val="Tabletext"/>
              <w:rPr>
                <w:rFonts w:eastAsia="MS Mincho"/>
              </w:rPr>
            </w:pPr>
            <w:r w:rsidRPr="009144D4">
              <w:rPr>
                <w:rFonts w:eastAsia="MS Mincho"/>
              </w:rPr>
              <w:t>-</w:t>
            </w:r>
          </w:p>
        </w:tc>
      </w:tr>
      <w:tr w:rsidR="00724793" w:rsidRPr="009144D4" w:rsidTr="001B2D95">
        <w:trPr>
          <w:jc w:val="center"/>
        </w:trPr>
        <w:tc>
          <w:tcPr>
            <w:tcW w:w="9534" w:type="dxa"/>
            <w:gridSpan w:val="2"/>
            <w:tcBorders>
              <w:top w:val="single" w:sz="12" w:space="0" w:color="auto"/>
              <w:left w:val="nil"/>
              <w:bottom w:val="nil"/>
              <w:right w:val="nil"/>
            </w:tcBorders>
            <w:shd w:val="clear" w:color="auto" w:fill="auto"/>
          </w:tcPr>
          <w:p w:rsidR="00724793" w:rsidRPr="009144D4" w:rsidRDefault="00724793" w:rsidP="001B2D95">
            <w:pPr>
              <w:pStyle w:val="Tablelegend"/>
              <w:rPr>
                <w:rFonts w:eastAsia="MS Mincho"/>
              </w:rPr>
            </w:pPr>
            <w:r w:rsidRPr="009144D4">
              <w:rPr>
                <w:rFonts w:eastAsia="MS Mincho"/>
              </w:rPr>
              <w:t xml:space="preserve">NOTE 1 – Conditional, dependent on the demanded </w:t>
            </w:r>
            <w:r w:rsidRPr="009144D4">
              <w:rPr>
                <w:rFonts w:eastAsia="SimSun"/>
                <w:i/>
              </w:rPr>
              <w:t>round-trip delay</w:t>
            </w:r>
            <w:r w:rsidRPr="009144D4">
              <w:rPr>
                <w:rFonts w:eastAsia="MS Mincho"/>
              </w:rPr>
              <w:t xml:space="preserve"> (RTD) metric. E.g., the RTD </w:t>
            </w:r>
            <w:r w:rsidR="009144D4" w:rsidRPr="009144D4">
              <w:rPr>
                <w:rFonts w:eastAsia="MS Mincho"/>
              </w:rPr>
              <w:t>"</w:t>
            </w:r>
            <w:r w:rsidRPr="009144D4">
              <w:rPr>
                <w:rFonts w:eastAsia="MS Mincho"/>
              </w:rPr>
              <w:t>UE</w:t>
            </w:r>
            <w:r w:rsidR="005B5AAD" w:rsidRPr="009144D4">
              <w:rPr>
                <w:rFonts w:eastAsia="MS Mincho"/>
                <w:vertAlign w:val="subscript"/>
              </w:rPr>
              <w:t>A</w:t>
            </w:r>
            <w:r w:rsidRPr="009144D4">
              <w:rPr>
                <w:rFonts w:eastAsia="MS Mincho"/>
              </w:rPr>
              <w:t xml:space="preserve"> to N</w:t>
            </w:r>
            <w:r w:rsidR="005B5AAD" w:rsidRPr="009144D4">
              <w:rPr>
                <w:rFonts w:eastAsia="MS Mincho"/>
                <w:vertAlign w:val="subscript"/>
              </w:rPr>
              <w:t>k</w:t>
            </w:r>
            <w:r w:rsidRPr="009144D4">
              <w:rPr>
                <w:rFonts w:eastAsia="MS Mincho"/>
              </w:rPr>
              <w:t xml:space="preserve"> to UE</w:t>
            </w:r>
            <w:r w:rsidRPr="009144D4">
              <w:rPr>
                <w:rFonts w:eastAsia="MS Mincho"/>
                <w:vertAlign w:val="subscript"/>
              </w:rPr>
              <w:t>A</w:t>
            </w:r>
            <w:r w:rsidR="009144D4" w:rsidRPr="009144D4">
              <w:rPr>
                <w:rFonts w:eastAsia="MS Mincho"/>
              </w:rPr>
              <w:t>"</w:t>
            </w:r>
            <w:r w:rsidRPr="009144D4">
              <w:rPr>
                <w:rFonts w:eastAsia="MS Mincho"/>
              </w:rPr>
              <w:t xml:space="preserve"> would require topology </w:t>
            </w:r>
            <w:r w:rsidR="009144D4" w:rsidRPr="009144D4">
              <w:rPr>
                <w:rFonts w:eastAsia="MS Mincho"/>
              </w:rPr>
              <w:t>"</w:t>
            </w:r>
            <w:r w:rsidR="005B5AAD" w:rsidRPr="009144D4">
              <w:rPr>
                <w:rFonts w:eastAsia="MS Mincho"/>
                <w:i/>
              </w:rPr>
              <w:t>Back-to-back RTP endsystem</w:t>
            </w:r>
            <w:r w:rsidR="009144D4" w:rsidRPr="009144D4">
              <w:rPr>
                <w:rFonts w:eastAsia="MS Mincho"/>
              </w:rPr>
              <w:t>"</w:t>
            </w:r>
            <w:r w:rsidRPr="009144D4">
              <w:rPr>
                <w:rFonts w:eastAsia="MS Mincho"/>
              </w:rPr>
              <w:t xml:space="preserve">, and the RTD </w:t>
            </w:r>
            <w:r w:rsidR="009144D4" w:rsidRPr="009144D4">
              <w:rPr>
                <w:rFonts w:eastAsia="MS Mincho"/>
              </w:rPr>
              <w:t>"</w:t>
            </w:r>
            <w:r w:rsidRPr="009144D4">
              <w:rPr>
                <w:rFonts w:eastAsia="MS Mincho"/>
              </w:rPr>
              <w:t>UE</w:t>
            </w:r>
            <w:r w:rsidRPr="009144D4">
              <w:rPr>
                <w:rFonts w:eastAsia="MS Mincho"/>
                <w:vertAlign w:val="subscript"/>
              </w:rPr>
              <w:t>A</w:t>
            </w:r>
            <w:r w:rsidRPr="009144D4">
              <w:rPr>
                <w:rFonts w:eastAsia="MS Mincho"/>
              </w:rPr>
              <w:t xml:space="preserve"> to UE</w:t>
            </w:r>
            <w:r w:rsidRPr="009144D4">
              <w:rPr>
                <w:rFonts w:eastAsia="MS Mincho"/>
                <w:vertAlign w:val="subscript"/>
              </w:rPr>
              <w:t>B</w:t>
            </w:r>
            <w:r w:rsidRPr="009144D4">
              <w:rPr>
                <w:rFonts w:eastAsia="MS Mincho"/>
              </w:rPr>
              <w:t xml:space="preserve"> to UE</w:t>
            </w:r>
            <w:r w:rsidRPr="009144D4">
              <w:rPr>
                <w:rFonts w:eastAsia="MS Mincho"/>
                <w:vertAlign w:val="subscript"/>
              </w:rPr>
              <w:t>A</w:t>
            </w:r>
            <w:r w:rsidR="009144D4" w:rsidRPr="009144D4">
              <w:rPr>
                <w:rFonts w:eastAsia="MS Mincho"/>
              </w:rPr>
              <w:t>"</w:t>
            </w:r>
            <w:r w:rsidRPr="009144D4">
              <w:rPr>
                <w:rFonts w:eastAsia="MS Mincho"/>
              </w:rPr>
              <w:t xml:space="preserve"> e.g. topology </w:t>
            </w:r>
            <w:r w:rsidR="009144D4" w:rsidRPr="009144D4">
              <w:rPr>
                <w:rFonts w:eastAsia="MS Mincho"/>
              </w:rPr>
              <w:t>"</w:t>
            </w:r>
            <w:r w:rsidR="005B5AAD" w:rsidRPr="009144D4">
              <w:rPr>
                <w:rFonts w:eastAsia="MS Mincho"/>
                <w:i/>
              </w:rPr>
              <w:t>RTP transport translator</w:t>
            </w:r>
            <w:r w:rsidR="009144D4" w:rsidRPr="009144D4">
              <w:rPr>
                <w:rFonts w:eastAsia="MS Mincho"/>
              </w:rPr>
              <w:t>"</w:t>
            </w:r>
            <w:r w:rsidRPr="009144D4">
              <w:rPr>
                <w:rFonts w:eastAsia="MS Mincho"/>
              </w:rPr>
              <w:t>.</w:t>
            </w:r>
          </w:p>
        </w:tc>
      </w:tr>
    </w:tbl>
    <w:p w:rsidR="00724793" w:rsidRPr="009144D4" w:rsidRDefault="00724793" w:rsidP="00277F25"/>
    <w:p w:rsidR="0016670B" w:rsidRPr="009144D4" w:rsidRDefault="0016670B" w:rsidP="001B2D95">
      <w:pPr>
        <w:pStyle w:val="AppendixNotitle"/>
        <w:pageBreakBefore/>
      </w:pPr>
      <w:bookmarkStart w:id="470" w:name="_Toc323893750"/>
      <w:bookmarkStart w:id="471" w:name="_Toc370838701"/>
      <w:r w:rsidRPr="009144D4">
        <w:t>Bibliography</w:t>
      </w:r>
      <w:bookmarkEnd w:id="470"/>
      <w:bookmarkEnd w:id="471"/>
    </w:p>
    <w:p w:rsidR="000E221E" w:rsidRPr="009144D4" w:rsidRDefault="000E221E" w:rsidP="00DF67A2">
      <w:pPr>
        <w:pStyle w:val="Reftext"/>
      </w:pPr>
      <w:r w:rsidRPr="009144D4">
        <w:rPr>
          <w:rFonts w:eastAsia="MS Mincho"/>
        </w:rPr>
        <w:t>[b-IANA RTCP XR]</w:t>
      </w:r>
      <w:r w:rsidRPr="009144D4">
        <w:rPr>
          <w:rFonts w:eastAsia="MS Mincho"/>
        </w:rPr>
        <w:tab/>
        <w:t xml:space="preserve">IANA Registry of RTCP XR Block Types at </w:t>
      </w:r>
      <w:hyperlink r:id="rId40" w:history="1">
        <w:r w:rsidRPr="009144D4">
          <w:rPr>
            <w:rStyle w:val="Hyperlink"/>
            <w:rFonts w:eastAsia="MS Mincho"/>
          </w:rPr>
          <w:t>http://iana.org/assignments/rtcp-xr-block-types/rtcp-xr-block-types.xhtml</w:t>
        </w:r>
      </w:hyperlink>
    </w:p>
    <w:p w:rsidR="00137DA8" w:rsidRPr="009144D4" w:rsidRDefault="00137DA8" w:rsidP="00DF67A2">
      <w:pPr>
        <w:pStyle w:val="Reftext"/>
      </w:pPr>
      <w:r w:rsidRPr="009144D4">
        <w:t>[b-ITU-T H.248.xnq]</w:t>
      </w:r>
      <w:r w:rsidRPr="009144D4">
        <w:tab/>
      </w:r>
      <w:r w:rsidR="006B28BD" w:rsidRPr="009144D4">
        <w:t xml:space="preserve">Expired </w:t>
      </w:r>
      <w:r w:rsidRPr="009144D4">
        <w:t xml:space="preserve">Draft Recommendation ITU-T H.248.xnq (2005), </w:t>
      </w:r>
      <w:r w:rsidRPr="009144D4">
        <w:rPr>
          <w:i/>
          <w:iCs/>
        </w:rPr>
        <w:t>Gateway control protocol: Extended Network Quality Metrics Packages for Next Generation Networks (NGNs).</w:t>
      </w:r>
      <w:r w:rsidR="00EC2A72" w:rsidRPr="009144D4">
        <w:rPr>
          <w:i/>
          <w:iCs/>
        </w:rPr>
        <w:br/>
      </w:r>
      <w:r w:rsidR="00EC2A72" w:rsidRPr="009144D4">
        <w:rPr>
          <w:iCs/>
          <w:sz w:val="20"/>
        </w:rPr>
        <w:t xml:space="preserve">Contained in </w:t>
      </w:r>
      <w:r w:rsidR="00EC2A72" w:rsidRPr="009144D4">
        <w:rPr>
          <w:sz w:val="20"/>
        </w:rPr>
        <w:t xml:space="preserve">document </w:t>
      </w:r>
      <w:r w:rsidR="00EC2A72" w:rsidRPr="009144D4">
        <w:rPr>
          <w:b/>
          <w:sz w:val="20"/>
        </w:rPr>
        <w:t>AVD-2773</w:t>
      </w:r>
      <w:r w:rsidR="00EC2A72" w:rsidRPr="009144D4">
        <w:rPr>
          <w:iCs/>
          <w:sz w:val="20"/>
        </w:rPr>
        <w:t>:</w:t>
      </w:r>
      <w:r w:rsidR="00EC2A72" w:rsidRPr="009144D4">
        <w:rPr>
          <w:iCs/>
          <w:sz w:val="20"/>
        </w:rPr>
        <w:br/>
      </w:r>
      <w:r w:rsidR="00EC2A72" w:rsidRPr="009144D4">
        <w:rPr>
          <w:sz w:val="20"/>
        </w:rPr>
        <w:t xml:space="preserve">WP2/16 Rapporteur Meeting (Geneva, 28 November - 2 December 2005), </w:t>
      </w:r>
      <w:r w:rsidR="00EC2A72" w:rsidRPr="009144D4">
        <w:rPr>
          <w:sz w:val="20"/>
        </w:rPr>
        <w:br/>
      </w:r>
      <w:hyperlink r:id="rId41" w:history="1">
        <w:r w:rsidR="00BF3D02" w:rsidRPr="009144D4">
          <w:rPr>
            <w:rStyle w:val="Hyperlink"/>
            <w:sz w:val="20"/>
          </w:rPr>
          <w:t>http://ftp3.itu.int/av-arch/avc-site/2005-2008/0511_Gen/AVD-2773.zip</w:t>
        </w:r>
      </w:hyperlink>
    </w:p>
    <w:p w:rsidR="00C14DA9" w:rsidRPr="009144D4" w:rsidRDefault="00C14DA9" w:rsidP="00DF67A2">
      <w:pPr>
        <w:pStyle w:val="Reftext"/>
      </w:pPr>
      <w:r w:rsidRPr="009144D4">
        <w:t>[b-ITU-T H.248</w:t>
      </w:r>
      <w:r w:rsidR="00BD338C">
        <w:t>.88</w:t>
      </w:r>
      <w:r w:rsidRPr="009144D4">
        <w:t>]</w:t>
      </w:r>
      <w:r w:rsidRPr="009144D4">
        <w:tab/>
      </w:r>
      <w:r w:rsidR="005B5AAD" w:rsidRPr="009144D4">
        <w:t>Draft</w:t>
      </w:r>
      <w:r w:rsidRPr="009144D4">
        <w:t xml:space="preserve"> Recommendation ITU-T H.248</w:t>
      </w:r>
      <w:r w:rsidR="00BD338C">
        <w:t>.88</w:t>
      </w:r>
      <w:r w:rsidRPr="009144D4">
        <w:t xml:space="preserve"> (2013), </w:t>
      </w:r>
      <w:r w:rsidRPr="009144D4">
        <w:rPr>
          <w:i/>
          <w:iCs/>
        </w:rPr>
        <w:t>Gateway control protocol: RTP topology dependent RTCP handling by H.248 Media Gateways with IP Terminations.</w:t>
      </w:r>
    </w:p>
    <w:p w:rsidR="002677BE" w:rsidRPr="009144D4" w:rsidRDefault="002677BE" w:rsidP="00DF67A2">
      <w:pPr>
        <w:pStyle w:val="Reftext"/>
      </w:pPr>
      <w:r w:rsidRPr="009144D4">
        <w:t>[b-ITU-T H.323]</w:t>
      </w:r>
      <w:r w:rsidRPr="009144D4">
        <w:tab/>
        <w:t xml:space="preserve">Recommendation ITU-T H.323 (2009), </w:t>
      </w:r>
      <w:r w:rsidRPr="009144D4">
        <w:rPr>
          <w:i/>
          <w:iCs/>
        </w:rPr>
        <w:t>Packet-based multimedia communications systems.</w:t>
      </w:r>
      <w:r w:rsidRPr="009144D4">
        <w:t xml:space="preserve"> </w:t>
      </w:r>
    </w:p>
    <w:p w:rsidR="002677BE" w:rsidRPr="009144D4" w:rsidRDefault="002677BE" w:rsidP="00DF67A2">
      <w:pPr>
        <w:pStyle w:val="Reftext"/>
        <w:rPr>
          <w:i/>
          <w:iCs/>
        </w:rPr>
      </w:pPr>
      <w:r w:rsidRPr="009144D4">
        <w:t xml:space="preserve">[b-IETF </w:t>
      </w:r>
      <w:r w:rsidR="00FE4164">
        <w:t>RFC </w:t>
      </w:r>
      <w:r w:rsidRPr="009144D4">
        <w:t>3261]</w:t>
      </w:r>
      <w:r w:rsidRPr="009144D4">
        <w:tab/>
        <w:t xml:space="preserve">IETF </w:t>
      </w:r>
      <w:r w:rsidR="00FE4164">
        <w:t>RFC </w:t>
      </w:r>
      <w:r w:rsidRPr="009144D4">
        <w:t xml:space="preserve">3261 (2002), </w:t>
      </w:r>
      <w:r w:rsidRPr="009144D4">
        <w:rPr>
          <w:bCs/>
          <w:i/>
          <w:iCs/>
        </w:rPr>
        <w:t>SIP: Session Initiation Protocol.</w:t>
      </w:r>
    </w:p>
    <w:p w:rsidR="002677BE" w:rsidRPr="009144D4" w:rsidRDefault="002677BE" w:rsidP="00DF67A2">
      <w:pPr>
        <w:pStyle w:val="Reftext"/>
        <w:rPr>
          <w:bCs/>
          <w:i/>
          <w:iCs/>
        </w:rPr>
      </w:pPr>
      <w:r w:rsidRPr="009144D4">
        <w:t xml:space="preserve">[b-IETF </w:t>
      </w:r>
      <w:r w:rsidR="00FE4164">
        <w:t>RFC </w:t>
      </w:r>
      <w:r w:rsidRPr="009144D4">
        <w:t>3435]</w:t>
      </w:r>
      <w:r w:rsidRPr="009144D4">
        <w:tab/>
        <w:t xml:space="preserve">IETF </w:t>
      </w:r>
      <w:r w:rsidR="00FE4164">
        <w:t>RFC </w:t>
      </w:r>
      <w:r w:rsidRPr="009144D4">
        <w:t xml:space="preserve">3435 (2003), </w:t>
      </w:r>
      <w:r w:rsidRPr="009144D4">
        <w:rPr>
          <w:bCs/>
          <w:i/>
          <w:iCs/>
        </w:rPr>
        <w:t>Media Gateway Control Protocol (MGCP) Version 1.0.</w:t>
      </w:r>
    </w:p>
    <w:p w:rsidR="00A23ACD" w:rsidRDefault="00A23ACD" w:rsidP="00A23ACD">
      <w:pPr>
        <w:pStyle w:val="Reftext"/>
      </w:pPr>
      <w:r w:rsidRPr="00DF67A2">
        <w:rPr>
          <w:rFonts w:eastAsiaTheme="minorEastAsia"/>
          <w:szCs w:val="24"/>
        </w:rPr>
        <w:t xml:space="preserve">[b-IETF </w:t>
      </w:r>
      <w:r w:rsidR="00FE4164">
        <w:rPr>
          <w:rFonts w:eastAsiaTheme="minorEastAsia"/>
          <w:szCs w:val="24"/>
        </w:rPr>
        <w:t>RFC </w:t>
      </w:r>
      <w:r>
        <w:rPr>
          <w:rFonts w:eastAsiaTheme="minorEastAsia"/>
          <w:szCs w:val="24"/>
        </w:rPr>
        <w:t>5117</w:t>
      </w:r>
      <w:r w:rsidRPr="00DF67A2">
        <w:rPr>
          <w:rFonts w:eastAsiaTheme="minorEastAsia"/>
          <w:szCs w:val="24"/>
        </w:rPr>
        <w:t>]</w:t>
      </w:r>
      <w:r w:rsidRPr="00DF67A2">
        <w:rPr>
          <w:rFonts w:eastAsiaTheme="minorEastAsia"/>
          <w:szCs w:val="24"/>
        </w:rPr>
        <w:tab/>
        <w:t xml:space="preserve">IETF </w:t>
      </w:r>
      <w:r w:rsidR="00FE4164">
        <w:rPr>
          <w:rFonts w:eastAsiaTheme="minorEastAsia"/>
          <w:szCs w:val="24"/>
        </w:rPr>
        <w:t>RFC </w:t>
      </w:r>
      <w:r w:rsidR="005E132D">
        <w:rPr>
          <w:rFonts w:eastAsiaTheme="minorEastAsia"/>
          <w:szCs w:val="24"/>
        </w:rPr>
        <w:t>5117</w:t>
      </w:r>
      <w:r w:rsidRPr="00DF67A2">
        <w:rPr>
          <w:rFonts w:eastAsiaTheme="minorEastAsia"/>
          <w:szCs w:val="24"/>
        </w:rPr>
        <w:t xml:space="preserve"> (0</w:t>
      </w:r>
      <w:r w:rsidR="005E132D">
        <w:rPr>
          <w:rFonts w:eastAsiaTheme="minorEastAsia"/>
          <w:szCs w:val="24"/>
        </w:rPr>
        <w:t>1</w:t>
      </w:r>
      <w:r w:rsidRPr="00DF67A2">
        <w:rPr>
          <w:rFonts w:eastAsiaTheme="minorEastAsia"/>
          <w:szCs w:val="24"/>
        </w:rPr>
        <w:t>/20</w:t>
      </w:r>
      <w:r w:rsidR="005E132D">
        <w:rPr>
          <w:rFonts w:eastAsiaTheme="minorEastAsia"/>
          <w:szCs w:val="24"/>
        </w:rPr>
        <w:t>08</w:t>
      </w:r>
      <w:r w:rsidRPr="00DF67A2">
        <w:rPr>
          <w:rFonts w:eastAsiaTheme="minorEastAsia"/>
          <w:szCs w:val="24"/>
        </w:rPr>
        <w:t xml:space="preserve">), </w:t>
      </w:r>
      <w:r w:rsidR="005E132D" w:rsidRPr="005E132D">
        <w:rPr>
          <w:i/>
          <w:szCs w:val="24"/>
        </w:rPr>
        <w:t>RTP Topologies</w:t>
      </w:r>
      <w:r w:rsidRPr="00DF67A2">
        <w:rPr>
          <w:rFonts w:eastAsiaTheme="minorEastAsia"/>
          <w:szCs w:val="24"/>
        </w:rPr>
        <w:t>.</w:t>
      </w:r>
    </w:p>
    <w:p w:rsidR="00956F8F" w:rsidRPr="009144D4" w:rsidRDefault="00956F8F" w:rsidP="00956F8F">
      <w:pPr>
        <w:ind w:left="2268" w:hanging="2268"/>
      </w:pPr>
      <w:r w:rsidRPr="00080137">
        <w:t>[</w:t>
      </w:r>
      <w:r>
        <w:t>b-</w:t>
      </w:r>
      <w:r w:rsidRPr="00080137">
        <w:t xml:space="preserve">IETF </w:t>
      </w:r>
      <w:r w:rsidR="00FE4164">
        <w:t>RFC </w:t>
      </w:r>
      <w:r>
        <w:t>5093</w:t>
      </w:r>
      <w:r w:rsidRPr="00080137">
        <w:t>]</w:t>
      </w:r>
      <w:r w:rsidRPr="00080137">
        <w:tab/>
        <w:t xml:space="preserve">IETF </w:t>
      </w:r>
      <w:r w:rsidR="00FE4164">
        <w:t>RFC </w:t>
      </w:r>
      <w:r>
        <w:t>5093</w:t>
      </w:r>
      <w:r w:rsidRPr="00080137">
        <w:t xml:space="preserve"> (1</w:t>
      </w:r>
      <w:r>
        <w:t>2</w:t>
      </w:r>
      <w:r w:rsidRPr="00080137">
        <w:t>/20</w:t>
      </w:r>
      <w:r>
        <w:t>07</w:t>
      </w:r>
      <w:r w:rsidRPr="00080137">
        <w:t xml:space="preserve">), </w:t>
      </w:r>
      <w:r w:rsidRPr="00F61BD9">
        <w:rPr>
          <w:rFonts w:eastAsia="Times New Roman"/>
          <w:i/>
        </w:rPr>
        <w:t>BT's eXtended Network Quality RTP Control Protocol Extended Reports</w:t>
      </w:r>
      <w:r>
        <w:rPr>
          <w:rFonts w:eastAsia="Times New Roman"/>
          <w:i/>
        </w:rPr>
        <w:t xml:space="preserve"> </w:t>
      </w:r>
      <w:r w:rsidRPr="00F61BD9">
        <w:rPr>
          <w:rFonts w:eastAsia="Times New Roman"/>
          <w:i/>
        </w:rPr>
        <w:t>(RTCP XR XNQ)</w:t>
      </w:r>
      <w:r w:rsidRPr="009144D4">
        <w:rPr>
          <w:rFonts w:eastAsia="Times New Roman"/>
          <w:i/>
        </w:rPr>
        <w:t>.</w:t>
      </w:r>
    </w:p>
    <w:p w:rsidR="00A23ACD" w:rsidRDefault="00A23ACD" w:rsidP="00956F8F">
      <w:pPr>
        <w:pStyle w:val="Reftext"/>
      </w:pPr>
      <w:r w:rsidRPr="00DF67A2">
        <w:rPr>
          <w:rFonts w:eastAsiaTheme="minorEastAsia"/>
          <w:szCs w:val="24"/>
        </w:rPr>
        <w:t xml:space="preserve">[b-IETF </w:t>
      </w:r>
      <w:r w:rsidR="00FE4164">
        <w:rPr>
          <w:rFonts w:eastAsiaTheme="minorEastAsia"/>
          <w:szCs w:val="24"/>
        </w:rPr>
        <w:t>RFC </w:t>
      </w:r>
      <w:r w:rsidR="005E132D">
        <w:rPr>
          <w:rFonts w:eastAsiaTheme="minorEastAsia"/>
          <w:szCs w:val="24"/>
        </w:rPr>
        <w:t>6035</w:t>
      </w:r>
      <w:r w:rsidRPr="00DF67A2">
        <w:rPr>
          <w:rFonts w:eastAsiaTheme="minorEastAsia"/>
          <w:szCs w:val="24"/>
        </w:rPr>
        <w:t>]</w:t>
      </w:r>
      <w:r w:rsidRPr="00DF67A2">
        <w:rPr>
          <w:rFonts w:eastAsiaTheme="minorEastAsia"/>
          <w:szCs w:val="24"/>
        </w:rPr>
        <w:tab/>
        <w:t xml:space="preserve">IETF </w:t>
      </w:r>
      <w:r w:rsidR="00FE4164">
        <w:rPr>
          <w:rFonts w:eastAsiaTheme="minorEastAsia"/>
          <w:szCs w:val="24"/>
        </w:rPr>
        <w:t>RFC </w:t>
      </w:r>
      <w:r w:rsidR="005E132D">
        <w:rPr>
          <w:rFonts w:eastAsiaTheme="minorEastAsia"/>
          <w:szCs w:val="24"/>
        </w:rPr>
        <w:t>6035</w:t>
      </w:r>
      <w:r w:rsidRPr="00DF67A2">
        <w:rPr>
          <w:rFonts w:eastAsiaTheme="minorEastAsia"/>
          <w:szCs w:val="24"/>
        </w:rPr>
        <w:t xml:space="preserve"> (</w:t>
      </w:r>
      <w:r w:rsidR="005E132D">
        <w:rPr>
          <w:rFonts w:eastAsiaTheme="minorEastAsia"/>
          <w:szCs w:val="24"/>
        </w:rPr>
        <w:t>11</w:t>
      </w:r>
      <w:r w:rsidRPr="00DF67A2">
        <w:rPr>
          <w:rFonts w:eastAsiaTheme="minorEastAsia"/>
          <w:szCs w:val="24"/>
        </w:rPr>
        <w:t>/201</w:t>
      </w:r>
      <w:r w:rsidR="005E132D">
        <w:rPr>
          <w:rFonts w:eastAsiaTheme="minorEastAsia"/>
          <w:szCs w:val="24"/>
        </w:rPr>
        <w:t>0</w:t>
      </w:r>
      <w:r w:rsidRPr="00DF67A2">
        <w:rPr>
          <w:rFonts w:eastAsiaTheme="minorEastAsia"/>
          <w:szCs w:val="24"/>
        </w:rPr>
        <w:t xml:space="preserve">), </w:t>
      </w:r>
      <w:r w:rsidR="005E132D" w:rsidRPr="005E132D">
        <w:rPr>
          <w:i/>
          <w:szCs w:val="24"/>
        </w:rPr>
        <w:t>Session Initiation Protocol Event Package for Voice Quality Reporting</w:t>
      </w:r>
      <w:r w:rsidRPr="00DF67A2">
        <w:rPr>
          <w:rFonts w:eastAsiaTheme="minorEastAsia"/>
          <w:szCs w:val="24"/>
        </w:rPr>
        <w:t>.</w:t>
      </w:r>
    </w:p>
    <w:p w:rsidR="0062781A" w:rsidRDefault="00BF699A">
      <w:pPr>
        <w:pStyle w:val="Reftext"/>
      </w:pPr>
      <w:r w:rsidRPr="00080137">
        <w:t xml:space="preserve">[b-IETF </w:t>
      </w:r>
      <w:r w:rsidR="00FE4164">
        <w:t>RFC </w:t>
      </w:r>
      <w:r w:rsidRPr="00080137">
        <w:t>6798]</w:t>
      </w:r>
      <w:r w:rsidRPr="00080137">
        <w:tab/>
        <w:t xml:space="preserve">IETF </w:t>
      </w:r>
      <w:r w:rsidR="00FE4164">
        <w:t>RFC </w:t>
      </w:r>
      <w:r w:rsidRPr="00080137">
        <w:t xml:space="preserve">6798 (11/2012), </w:t>
      </w:r>
      <w:r w:rsidRPr="009144D4">
        <w:rPr>
          <w:i/>
        </w:rPr>
        <w:t>RTP Control Protocol (RTCP) Extended Report (XR) Block for Packet Delay Variation Metric Reporting</w:t>
      </w:r>
      <w:r w:rsidRPr="00080137">
        <w:t>.</w:t>
      </w:r>
    </w:p>
    <w:p w:rsidR="0062781A" w:rsidRDefault="00BF699A">
      <w:pPr>
        <w:pStyle w:val="Reftext"/>
      </w:pPr>
      <w:bookmarkStart w:id="472" w:name="OLE_LINK5"/>
      <w:bookmarkStart w:id="473" w:name="OLE_LINK6"/>
      <w:r w:rsidRPr="00080137">
        <w:t xml:space="preserve">[b-IETF </w:t>
      </w:r>
      <w:r w:rsidR="00FE4164">
        <w:t>RFC </w:t>
      </w:r>
      <w:r w:rsidRPr="00080137">
        <w:t>6843]</w:t>
      </w:r>
      <w:bookmarkEnd w:id="472"/>
      <w:bookmarkEnd w:id="473"/>
      <w:r w:rsidRPr="00080137">
        <w:tab/>
        <w:t xml:space="preserve">IETF </w:t>
      </w:r>
      <w:r w:rsidR="00FE4164">
        <w:t>RFC </w:t>
      </w:r>
      <w:r w:rsidRPr="00080137">
        <w:t xml:space="preserve">6843 (01/2013), </w:t>
      </w:r>
      <w:r w:rsidRPr="009144D4">
        <w:rPr>
          <w:i/>
        </w:rPr>
        <w:t>RTP Control Protocol (RTCP) Extended Report (XR) Block for Delay Metric Reporting</w:t>
      </w:r>
      <w:r w:rsidRPr="00080137">
        <w:t>.</w:t>
      </w:r>
    </w:p>
    <w:p w:rsidR="0062781A" w:rsidRDefault="00C51ED8">
      <w:pPr>
        <w:pStyle w:val="Reftext"/>
      </w:pPr>
      <w:r w:rsidRPr="009144D4">
        <w:t xml:space="preserve">[b-IETF </w:t>
      </w:r>
      <w:r w:rsidR="00FE4164">
        <w:t>RFC </w:t>
      </w:r>
      <w:r w:rsidRPr="00080137">
        <w:t>6849</w:t>
      </w:r>
      <w:r w:rsidRPr="009144D4">
        <w:t>]</w:t>
      </w:r>
      <w:r w:rsidRPr="009144D4">
        <w:tab/>
        <w:t xml:space="preserve">IETF </w:t>
      </w:r>
      <w:r w:rsidR="00FE4164">
        <w:t>RFC </w:t>
      </w:r>
      <w:r w:rsidRPr="009144D4">
        <w:t xml:space="preserve">6849 (02/2013), </w:t>
      </w:r>
      <w:r w:rsidRPr="009144D4">
        <w:rPr>
          <w:i/>
        </w:rPr>
        <w:t>An Extension to the Session Description Protocol (SDP) and Real-time Transport Protocol (RTP) for Media Loopback.</w:t>
      </w:r>
    </w:p>
    <w:p w:rsidR="005E132D" w:rsidRPr="009144D4" w:rsidRDefault="005E132D" w:rsidP="005E132D">
      <w:pPr>
        <w:pStyle w:val="Reftext"/>
        <w:rPr>
          <w:i/>
          <w:iCs/>
        </w:rPr>
      </w:pPr>
      <w:r w:rsidRPr="009144D4">
        <w:t xml:space="preserve">[b-IETF </w:t>
      </w:r>
      <w:r w:rsidR="00FE4164">
        <w:t>RFC </w:t>
      </w:r>
      <w:r>
        <w:t>6958</w:t>
      </w:r>
      <w:r w:rsidRPr="009144D4">
        <w:t>]</w:t>
      </w:r>
      <w:r w:rsidRPr="009144D4">
        <w:tab/>
        <w:t xml:space="preserve">IETF </w:t>
      </w:r>
      <w:r w:rsidR="00FE4164">
        <w:t>RFC </w:t>
      </w:r>
      <w:r w:rsidRPr="00AB4066">
        <w:t>6958</w:t>
      </w:r>
      <w:r w:rsidRPr="009144D4">
        <w:t xml:space="preserve"> (</w:t>
      </w:r>
      <w:r>
        <w:t>05/</w:t>
      </w:r>
      <w:r w:rsidRPr="009144D4">
        <w:t>201</w:t>
      </w:r>
      <w:r>
        <w:t>3</w:t>
      </w:r>
      <w:r w:rsidRPr="009144D4">
        <w:t xml:space="preserve">), </w:t>
      </w:r>
      <w:r w:rsidRPr="009144D4">
        <w:rPr>
          <w:i/>
        </w:rPr>
        <w:t>RTP Control Protocol (RTCP) Extended Report (XR) Block</w:t>
      </w:r>
      <w:r w:rsidRPr="009144D4">
        <w:rPr>
          <w:bCs/>
          <w:i/>
          <w:iCs/>
        </w:rPr>
        <w:t xml:space="preserve"> for Burst/Gap Loss metric Reporting.</w:t>
      </w:r>
    </w:p>
    <w:p w:rsidR="00956F8F" w:rsidRPr="00080137" w:rsidRDefault="00956F8F" w:rsidP="00956F8F">
      <w:pPr>
        <w:ind w:left="2268" w:hanging="2268"/>
      </w:pPr>
      <w:r w:rsidRPr="00080137">
        <w:t>[</w:t>
      </w:r>
      <w:r>
        <w:t>b-</w:t>
      </w:r>
      <w:r w:rsidRPr="00080137">
        <w:t xml:space="preserve">IETF </w:t>
      </w:r>
      <w:r w:rsidR="00FE4164">
        <w:t>RFC </w:t>
      </w:r>
      <w:r w:rsidRPr="00080137">
        <w:t>6792]</w:t>
      </w:r>
      <w:r w:rsidRPr="00080137">
        <w:tab/>
        <w:t xml:space="preserve">IETF </w:t>
      </w:r>
      <w:r w:rsidR="00FE4164">
        <w:t>RFC </w:t>
      </w:r>
      <w:r w:rsidRPr="00080137">
        <w:t xml:space="preserve">6792 (11/2012), </w:t>
      </w:r>
      <w:r w:rsidRPr="009144D4">
        <w:rPr>
          <w:rFonts w:eastAsia="Times New Roman"/>
          <w:i/>
        </w:rPr>
        <w:t>Guidelines for Use of the RTP Monitoring Framework</w:t>
      </w:r>
      <w:r w:rsidRPr="00080137">
        <w:t>.</w:t>
      </w:r>
    </w:p>
    <w:p w:rsidR="00A23ACD" w:rsidRDefault="00A23ACD" w:rsidP="00956F8F">
      <w:pPr>
        <w:pStyle w:val="Reftext"/>
      </w:pPr>
      <w:r w:rsidRPr="00DF67A2">
        <w:rPr>
          <w:rFonts w:eastAsiaTheme="minorEastAsia"/>
          <w:szCs w:val="24"/>
        </w:rPr>
        <w:t xml:space="preserve">[b-IETF </w:t>
      </w:r>
      <w:r w:rsidR="00FE4164">
        <w:rPr>
          <w:rFonts w:eastAsiaTheme="minorEastAsia"/>
          <w:szCs w:val="24"/>
        </w:rPr>
        <w:t>RFC </w:t>
      </w:r>
      <w:r w:rsidRPr="00DF67A2">
        <w:rPr>
          <w:rFonts w:eastAsiaTheme="minorEastAsia"/>
          <w:szCs w:val="24"/>
        </w:rPr>
        <w:t>7002]</w:t>
      </w:r>
      <w:r w:rsidRPr="00DF67A2">
        <w:rPr>
          <w:rFonts w:eastAsiaTheme="minorEastAsia"/>
          <w:szCs w:val="24"/>
        </w:rPr>
        <w:tab/>
        <w:t xml:space="preserve">IETF </w:t>
      </w:r>
      <w:r w:rsidR="00FE4164">
        <w:rPr>
          <w:rFonts w:eastAsiaTheme="minorEastAsia"/>
          <w:szCs w:val="24"/>
        </w:rPr>
        <w:t>RFC </w:t>
      </w:r>
      <w:r w:rsidRPr="00DF67A2">
        <w:rPr>
          <w:rFonts w:eastAsiaTheme="minorEastAsia"/>
          <w:szCs w:val="24"/>
        </w:rPr>
        <w:t xml:space="preserve">7002 (09/2013), </w:t>
      </w:r>
      <w:r w:rsidRPr="00DF67A2">
        <w:rPr>
          <w:i/>
          <w:szCs w:val="24"/>
        </w:rPr>
        <w:t>RTP Control Protocol (RTCP) Extended Report (XR) Block for for Discard Count Metric Reporting</w:t>
      </w:r>
      <w:r w:rsidRPr="00DF67A2">
        <w:rPr>
          <w:rFonts w:eastAsiaTheme="minorEastAsia"/>
          <w:szCs w:val="24"/>
        </w:rPr>
        <w:t>.</w:t>
      </w:r>
    </w:p>
    <w:p w:rsidR="00A23ACD" w:rsidRDefault="00A23ACD" w:rsidP="00A23ACD">
      <w:pPr>
        <w:pStyle w:val="Reftext"/>
      </w:pPr>
      <w:r w:rsidRPr="00DF67A2">
        <w:rPr>
          <w:rFonts w:eastAsiaTheme="minorEastAsia"/>
          <w:szCs w:val="24"/>
        </w:rPr>
        <w:t xml:space="preserve">[b-IETF </w:t>
      </w:r>
      <w:r w:rsidR="00FE4164">
        <w:rPr>
          <w:rFonts w:eastAsiaTheme="minorEastAsia"/>
          <w:szCs w:val="24"/>
        </w:rPr>
        <w:t>RFC </w:t>
      </w:r>
      <w:r w:rsidRPr="00DF67A2">
        <w:rPr>
          <w:rFonts w:eastAsiaTheme="minorEastAsia"/>
          <w:szCs w:val="24"/>
        </w:rPr>
        <w:t>7003]</w:t>
      </w:r>
      <w:r w:rsidRPr="00DF67A2">
        <w:rPr>
          <w:rFonts w:eastAsiaTheme="minorEastAsia"/>
          <w:szCs w:val="24"/>
        </w:rPr>
        <w:tab/>
        <w:t xml:space="preserve">IETF </w:t>
      </w:r>
      <w:r w:rsidR="00FE4164">
        <w:rPr>
          <w:rFonts w:eastAsiaTheme="minorEastAsia"/>
          <w:szCs w:val="24"/>
        </w:rPr>
        <w:t>RFC </w:t>
      </w:r>
      <w:r w:rsidRPr="00DF67A2">
        <w:rPr>
          <w:rFonts w:eastAsiaTheme="minorEastAsia"/>
          <w:szCs w:val="24"/>
        </w:rPr>
        <w:t xml:space="preserve">7003 (09/2013), </w:t>
      </w:r>
      <w:r w:rsidRPr="00DF67A2">
        <w:rPr>
          <w:i/>
          <w:szCs w:val="24"/>
        </w:rPr>
        <w:t>RTP Control Protocol (RTCP) Extended Report (XR) Block for Burst/Gap Discard Metric Reporting</w:t>
      </w:r>
      <w:r w:rsidRPr="00DF67A2">
        <w:rPr>
          <w:rFonts w:eastAsiaTheme="minorEastAsia"/>
          <w:szCs w:val="24"/>
        </w:rPr>
        <w:t>.</w:t>
      </w:r>
    </w:p>
    <w:p w:rsidR="00A23ACD" w:rsidRDefault="00A23ACD" w:rsidP="00A23ACD">
      <w:pPr>
        <w:pStyle w:val="Reftext"/>
      </w:pPr>
      <w:r w:rsidRPr="00DF67A2">
        <w:rPr>
          <w:rFonts w:eastAsiaTheme="minorEastAsia"/>
          <w:szCs w:val="24"/>
        </w:rPr>
        <w:t xml:space="preserve">[b-IETF </w:t>
      </w:r>
      <w:r w:rsidR="00FE4164">
        <w:rPr>
          <w:rFonts w:eastAsiaTheme="minorEastAsia"/>
          <w:szCs w:val="24"/>
        </w:rPr>
        <w:t>RFC </w:t>
      </w:r>
      <w:r w:rsidRPr="00DF67A2">
        <w:rPr>
          <w:rFonts w:eastAsiaTheme="minorEastAsia"/>
          <w:szCs w:val="24"/>
        </w:rPr>
        <w:t>7004]</w:t>
      </w:r>
      <w:r w:rsidRPr="00DF67A2">
        <w:rPr>
          <w:rFonts w:eastAsiaTheme="minorEastAsia"/>
          <w:szCs w:val="24"/>
        </w:rPr>
        <w:tab/>
        <w:t xml:space="preserve">IETF </w:t>
      </w:r>
      <w:r w:rsidR="00FE4164">
        <w:rPr>
          <w:rFonts w:eastAsiaTheme="minorEastAsia"/>
          <w:szCs w:val="24"/>
        </w:rPr>
        <w:t>RFC </w:t>
      </w:r>
      <w:r w:rsidRPr="00DF67A2">
        <w:rPr>
          <w:rFonts w:eastAsiaTheme="minorEastAsia"/>
          <w:szCs w:val="24"/>
        </w:rPr>
        <w:t xml:space="preserve">7004 (09/2013), </w:t>
      </w:r>
      <w:r w:rsidRPr="00DF67A2">
        <w:rPr>
          <w:i/>
          <w:szCs w:val="24"/>
        </w:rPr>
        <w:t>RTP Control Protocol (RTCP) Extended Report (XR) Block for Summary Statistics Metrics Reporting</w:t>
      </w:r>
      <w:r w:rsidRPr="00DF67A2">
        <w:rPr>
          <w:rFonts w:eastAsiaTheme="minorEastAsia"/>
          <w:szCs w:val="24"/>
        </w:rPr>
        <w:t>.</w:t>
      </w:r>
    </w:p>
    <w:p w:rsidR="006B28BD" w:rsidRPr="009144D4" w:rsidRDefault="006B28BD" w:rsidP="00DF67A2">
      <w:pPr>
        <w:pStyle w:val="Reftext"/>
        <w:rPr>
          <w:i/>
          <w:iCs/>
        </w:rPr>
      </w:pPr>
      <w:r w:rsidRPr="009144D4">
        <w:t xml:space="preserve">[b-IETF </w:t>
      </w:r>
      <w:r w:rsidR="00FE4164">
        <w:t>RFC </w:t>
      </w:r>
      <w:r w:rsidR="00AB4066">
        <w:t>7005</w:t>
      </w:r>
      <w:r w:rsidRPr="009144D4">
        <w:t>]</w:t>
      </w:r>
      <w:r w:rsidRPr="009144D4">
        <w:tab/>
        <w:t xml:space="preserve">IETF </w:t>
      </w:r>
      <w:r w:rsidR="00FE4164">
        <w:t>RFC </w:t>
      </w:r>
      <w:r w:rsidR="00AB4066" w:rsidRPr="00AB4066">
        <w:t>7005</w:t>
      </w:r>
      <w:r w:rsidRPr="009144D4">
        <w:t xml:space="preserve"> (</w:t>
      </w:r>
      <w:r w:rsidR="00AB4066">
        <w:t>09/</w:t>
      </w:r>
      <w:r w:rsidRPr="009144D4">
        <w:t>201</w:t>
      </w:r>
      <w:r w:rsidR="00AB4066">
        <w:t>3</w:t>
      </w:r>
      <w:r w:rsidRPr="009144D4">
        <w:t xml:space="preserve">), </w:t>
      </w:r>
      <w:r w:rsidRPr="009144D4">
        <w:rPr>
          <w:bCs/>
          <w:i/>
          <w:iCs/>
        </w:rPr>
        <w:t>RTCP XR Report Block for Jitter Buffer Metric Reporting.</w:t>
      </w:r>
    </w:p>
    <w:p w:rsidR="005E132D" w:rsidRPr="009144D4" w:rsidRDefault="005E132D" w:rsidP="005E132D">
      <w:pPr>
        <w:pStyle w:val="Reftext"/>
        <w:rPr>
          <w:i/>
          <w:iCs/>
        </w:rPr>
      </w:pPr>
      <w:r w:rsidRPr="009144D4">
        <w:t>[b-IETF rtcp-xr-qoe]</w:t>
      </w:r>
      <w:r w:rsidRPr="009144D4">
        <w:tab/>
        <w:t>IETF draft-ietf-xrblock-rtcp-xr-qoe (</w:t>
      </w:r>
      <w:r>
        <w:t>expected in 2014</w:t>
      </w:r>
      <w:r w:rsidRPr="009144D4">
        <w:t xml:space="preserve">), </w:t>
      </w:r>
      <w:r w:rsidRPr="009144D4">
        <w:rPr>
          <w:bCs/>
          <w:i/>
          <w:iCs/>
        </w:rPr>
        <w:t>RTCP XR Blocks for QoE Metric Reporting.</w:t>
      </w:r>
    </w:p>
    <w:p w:rsidR="006B28BD" w:rsidRPr="009144D4" w:rsidRDefault="006B28BD" w:rsidP="005E132D">
      <w:pPr>
        <w:pStyle w:val="Reftext"/>
        <w:rPr>
          <w:i/>
          <w:iCs/>
        </w:rPr>
      </w:pPr>
      <w:r w:rsidRPr="009144D4">
        <w:t>[b-IETF rtcp-xr-conc</w:t>
      </w:r>
      <w:r w:rsidR="005E132D">
        <w:t>eal</w:t>
      </w:r>
      <w:r w:rsidRPr="009144D4">
        <w:t>]</w:t>
      </w:r>
      <w:r w:rsidRPr="009144D4">
        <w:tab/>
        <w:t>IETF draft-ietf-xrblock-rtcp-xr-conc</w:t>
      </w:r>
      <w:r w:rsidR="005E132D">
        <w:t>eal</w:t>
      </w:r>
      <w:r w:rsidRPr="009144D4">
        <w:t xml:space="preserve"> (</w:t>
      </w:r>
      <w:r w:rsidR="00DF67A2">
        <w:t>expected in 2014</w:t>
      </w:r>
      <w:r w:rsidRPr="009144D4">
        <w:t xml:space="preserve">), </w:t>
      </w:r>
      <w:r w:rsidRPr="009144D4">
        <w:rPr>
          <w:bCs/>
          <w:i/>
          <w:iCs/>
        </w:rPr>
        <w:t>RTCP XR Report Block for Concealed Seconds metric Reporting.</w:t>
      </w:r>
    </w:p>
    <w:p w:rsidR="0016670B" w:rsidRPr="009144D4" w:rsidRDefault="0016670B" w:rsidP="006F5FFA">
      <w:pPr>
        <w:jc w:val="center"/>
      </w:pPr>
      <w:r w:rsidRPr="009144D4">
        <w:t>__________________</w:t>
      </w:r>
    </w:p>
    <w:sectPr w:rsidR="0016670B" w:rsidRPr="009144D4" w:rsidSect="002A7D1E">
      <w:pgSz w:w="11907" w:h="16840"/>
      <w:pgMar w:top="1417" w:right="1134" w:bottom="1417" w:left="1134"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7401A" w:rsidRDefault="0007401A">
      <w:r>
        <w:separator/>
      </w:r>
    </w:p>
  </w:endnote>
  <w:endnote w:type="continuationSeparator" w:id="0">
    <w:p w:rsidR="0007401A" w:rsidRDefault="0007401A">
      <w:r>
        <w:continuationSeparator/>
      </w:r>
    </w:p>
  </w:endnote>
  <w:endnote w:type="continuationNotice" w:id="1">
    <w:p w:rsidR="0007401A" w:rsidRDefault="0007401A">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23" w:type="dxa"/>
      <w:jc w:val="center"/>
      <w:tblLayout w:type="fixed"/>
      <w:tblLook w:val="0000" w:firstRow="0" w:lastRow="0" w:firstColumn="0" w:lastColumn="0" w:noHBand="0" w:noVBand="0"/>
    </w:tblPr>
    <w:tblGrid>
      <w:gridCol w:w="9923"/>
    </w:tblGrid>
    <w:tr w:rsidR="0049280E" w:rsidRPr="002A7D1E" w:rsidTr="009144D4">
      <w:trPr>
        <w:cantSplit/>
        <w:jc w:val="center"/>
      </w:trPr>
      <w:tc>
        <w:tcPr>
          <w:tcW w:w="9923" w:type="dxa"/>
          <w:tcBorders>
            <w:top w:val="single" w:sz="4" w:space="0" w:color="auto"/>
            <w:left w:val="single" w:sz="4" w:space="0" w:color="auto"/>
            <w:bottom w:val="single" w:sz="4" w:space="0" w:color="auto"/>
            <w:right w:val="single" w:sz="4" w:space="0" w:color="auto"/>
          </w:tcBorders>
          <w:tcMar>
            <w:left w:w="57" w:type="dxa"/>
            <w:right w:w="57" w:type="dxa"/>
          </w:tcMar>
        </w:tcPr>
        <w:tbl>
          <w:tblPr>
            <w:tblW w:w="9923" w:type="dxa"/>
            <w:jc w:val="center"/>
            <w:tblLayout w:type="fixed"/>
            <w:tblCellMar>
              <w:left w:w="57" w:type="dxa"/>
              <w:right w:w="57" w:type="dxa"/>
            </w:tblCellMar>
            <w:tblLook w:val="0000" w:firstRow="0" w:lastRow="0" w:firstColumn="0" w:lastColumn="0" w:noHBand="0" w:noVBand="0"/>
          </w:tblPr>
          <w:tblGrid>
            <w:gridCol w:w="1617"/>
            <w:gridCol w:w="3543"/>
            <w:gridCol w:w="4763"/>
          </w:tblGrid>
          <w:tr w:rsidR="0049280E" w:rsidRPr="00CA25EE" w:rsidTr="009144D4">
            <w:trPr>
              <w:cantSplit/>
              <w:trHeight w:val="204"/>
              <w:jc w:val="center"/>
            </w:trPr>
            <w:tc>
              <w:tcPr>
                <w:tcW w:w="1617" w:type="dxa"/>
                <w:tcBorders>
                  <w:top w:val="single" w:sz="12" w:space="0" w:color="auto"/>
                </w:tcBorders>
              </w:tcPr>
              <w:p w:rsidR="0049280E" w:rsidRPr="00CA25EE" w:rsidRDefault="0049280E" w:rsidP="009144D4">
                <w:pPr>
                  <w:rPr>
                    <w:b/>
                    <w:bCs/>
                    <w:sz w:val="22"/>
                  </w:rPr>
                </w:pPr>
                <w:bookmarkStart w:id="10" w:name="dcontent1" w:colFirst="1" w:colLast="1"/>
                <w:r w:rsidRPr="00CA25EE">
                  <w:rPr>
                    <w:b/>
                    <w:bCs/>
                    <w:sz w:val="22"/>
                  </w:rPr>
                  <w:t>Contact:</w:t>
                </w:r>
              </w:p>
            </w:tc>
            <w:tc>
              <w:tcPr>
                <w:tcW w:w="3543" w:type="dxa"/>
                <w:tcBorders>
                  <w:top w:val="single" w:sz="12" w:space="0" w:color="auto"/>
                </w:tcBorders>
              </w:tcPr>
              <w:p w:rsidR="0049280E" w:rsidRPr="00581833" w:rsidRDefault="0049280E" w:rsidP="009144D4">
                <w:pPr>
                  <w:rPr>
                    <w:sz w:val="22"/>
                    <w:lang w:val="de-DE"/>
                  </w:rPr>
                </w:pPr>
                <w:r w:rsidRPr="00581833">
                  <w:rPr>
                    <w:sz w:val="22"/>
                    <w:lang w:val="de-DE"/>
                  </w:rPr>
                  <w:t>Albrecht Schwarz</w:t>
                </w:r>
                <w:r w:rsidRPr="00581833">
                  <w:rPr>
                    <w:sz w:val="22"/>
                    <w:lang w:val="de-DE"/>
                  </w:rPr>
                  <w:br/>
                  <w:t>Alcatel-Lucent</w:t>
                </w:r>
                <w:r w:rsidRPr="00581833">
                  <w:rPr>
                    <w:sz w:val="22"/>
                    <w:lang w:val="de-DE"/>
                  </w:rPr>
                  <w:br/>
                  <w:t>Germany</w:t>
                </w:r>
              </w:p>
            </w:tc>
            <w:tc>
              <w:tcPr>
                <w:tcW w:w="4763" w:type="dxa"/>
                <w:tcBorders>
                  <w:top w:val="single" w:sz="12" w:space="0" w:color="auto"/>
                </w:tcBorders>
              </w:tcPr>
              <w:p w:rsidR="0049280E" w:rsidRPr="00CA25EE" w:rsidRDefault="0049280E" w:rsidP="009144D4">
                <w:pPr>
                  <w:rPr>
                    <w:sz w:val="22"/>
                  </w:rPr>
                </w:pPr>
                <w:r w:rsidRPr="00CA25EE">
                  <w:rPr>
                    <w:sz w:val="22"/>
                  </w:rPr>
                  <w:t xml:space="preserve">Tel: </w:t>
                </w:r>
                <w:r w:rsidRPr="00CA25EE">
                  <w:rPr>
                    <w:sz w:val="22"/>
                  </w:rPr>
                  <w:tab/>
                </w:r>
                <w:r>
                  <w:rPr>
                    <w:sz w:val="22"/>
                  </w:rPr>
                  <w:tab/>
                </w:r>
                <w:r w:rsidRPr="00CA25EE">
                  <w:rPr>
                    <w:sz w:val="22"/>
                  </w:rPr>
                  <w:t>+49-711-821-41425</w:t>
                </w:r>
                <w:r w:rsidRPr="00CA25EE">
                  <w:rPr>
                    <w:sz w:val="22"/>
                  </w:rPr>
                  <w:br/>
                  <w:t xml:space="preserve">Fax: </w:t>
                </w:r>
                <w:r w:rsidRPr="00CA25EE">
                  <w:rPr>
                    <w:sz w:val="22"/>
                  </w:rPr>
                  <w:tab/>
                </w:r>
                <w:r>
                  <w:rPr>
                    <w:sz w:val="22"/>
                  </w:rPr>
                  <w:tab/>
                </w:r>
                <w:r w:rsidRPr="00CA25EE">
                  <w:rPr>
                    <w:sz w:val="22"/>
                  </w:rPr>
                  <w:t>+49-711-821-40017</w:t>
                </w:r>
                <w:r w:rsidRPr="00CA25EE">
                  <w:rPr>
                    <w:sz w:val="22"/>
                  </w:rPr>
                  <w:br/>
                  <w:t xml:space="preserve">Email: </w:t>
                </w:r>
                <w:r>
                  <w:rPr>
                    <w:sz w:val="22"/>
                  </w:rPr>
                  <w:tab/>
                </w:r>
                <w:hyperlink r:id="rId1" w:history="1">
                  <w:r w:rsidRPr="00CA25EE">
                    <w:rPr>
                      <w:rStyle w:val="Hyperlink"/>
                      <w:sz w:val="22"/>
                    </w:rPr>
                    <w:t>Albrecht.Schwarz@alcatel-lucent.com</w:t>
                  </w:r>
                </w:hyperlink>
                <w:r w:rsidRPr="00CA25EE">
                  <w:rPr>
                    <w:sz w:val="22"/>
                  </w:rPr>
                  <w:t xml:space="preserve"> </w:t>
                </w:r>
              </w:p>
            </w:tc>
          </w:tr>
          <w:bookmarkEnd w:id="10"/>
        </w:tbl>
        <w:p w:rsidR="0049280E" w:rsidRPr="002A7D1E" w:rsidRDefault="0049280E" w:rsidP="009144D4">
          <w:pPr>
            <w:spacing w:before="0"/>
            <w:rPr>
              <w:sz w:val="18"/>
            </w:rPr>
          </w:pPr>
        </w:p>
      </w:tc>
    </w:tr>
    <w:tr w:rsidR="0049280E" w:rsidRPr="002A7D1E" w:rsidTr="009144D4">
      <w:trPr>
        <w:cantSplit/>
        <w:jc w:val="center"/>
      </w:trPr>
      <w:tc>
        <w:tcPr>
          <w:tcW w:w="9923" w:type="dxa"/>
          <w:tcBorders>
            <w:top w:val="single" w:sz="4" w:space="0" w:color="auto"/>
            <w:left w:val="single" w:sz="4" w:space="0" w:color="auto"/>
            <w:bottom w:val="single" w:sz="4" w:space="0" w:color="auto"/>
            <w:right w:val="single" w:sz="4" w:space="0" w:color="auto"/>
          </w:tcBorders>
          <w:tcMar>
            <w:left w:w="57" w:type="dxa"/>
            <w:right w:w="57" w:type="dxa"/>
          </w:tcMar>
        </w:tcPr>
        <w:p w:rsidR="0049280E" w:rsidRPr="00CA25EE" w:rsidRDefault="0049280E" w:rsidP="009144D4">
          <w:pPr>
            <w:rPr>
              <w:b/>
              <w:bCs/>
              <w:sz w:val="22"/>
            </w:rPr>
          </w:pPr>
          <w:r w:rsidRPr="00CA25EE">
            <w:rPr>
              <w:b/>
              <w:bCs/>
              <w:sz w:val="18"/>
            </w:rPr>
            <w:t>Attention:</w:t>
          </w:r>
          <w:r w:rsidRPr="00CA25EE">
            <w:rPr>
              <w:sz w:val="18"/>
            </w:rPr>
            <w:t xml:space="preserve"> This is not a publication made available to the public, but </w:t>
          </w:r>
          <w:r w:rsidRPr="00CA25EE">
            <w:rPr>
              <w:b/>
              <w:bCs/>
              <w:sz w:val="18"/>
            </w:rPr>
            <w:t>an internal ITU-T Document</w:t>
          </w:r>
          <w:r w:rsidRPr="00CA25EE">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49280E" w:rsidRPr="002A7D1E" w:rsidRDefault="0049280E" w:rsidP="002A7D1E">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280E" w:rsidRDefault="0049280E">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49280E" w:rsidRDefault="0049280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280E" w:rsidRPr="009C40DE" w:rsidRDefault="0049280E" w:rsidP="00FD766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7401A" w:rsidRDefault="0007401A">
      <w:r>
        <w:separator/>
      </w:r>
    </w:p>
  </w:footnote>
  <w:footnote w:type="continuationSeparator" w:id="0">
    <w:p w:rsidR="0007401A" w:rsidRDefault="0007401A">
      <w:r>
        <w:continuationSeparator/>
      </w:r>
    </w:p>
  </w:footnote>
  <w:footnote w:type="continuationNotice" w:id="1">
    <w:p w:rsidR="0007401A" w:rsidRDefault="0007401A">
      <w:pPr>
        <w:spacing w:before="0"/>
      </w:pPr>
    </w:p>
  </w:footnote>
  <w:footnote w:id="2">
    <w:p w:rsidR="0049280E" w:rsidRPr="00306EB4" w:rsidRDefault="0049280E" w:rsidP="002B1D35">
      <w:pPr>
        <w:pStyle w:val="FootnoteText"/>
        <w:rPr>
          <w:sz w:val="20"/>
        </w:rPr>
      </w:pPr>
      <w:r>
        <w:rPr>
          <w:rStyle w:val="FootnoteReference"/>
        </w:rPr>
        <w:footnoteRef/>
      </w:r>
      <w:r>
        <w:t xml:space="preserve"> </w:t>
      </w:r>
      <w:r w:rsidRPr="00306EB4">
        <w:tab/>
      </w:r>
      <w:r w:rsidRPr="00306EB4">
        <w:rPr>
          <w:sz w:val="20"/>
        </w:rPr>
        <w:t xml:space="preserve">The </w:t>
      </w:r>
      <w:r>
        <w:rPr>
          <w:sz w:val="20"/>
        </w:rPr>
        <w:t>"</w:t>
      </w:r>
      <w:r w:rsidRPr="00306EB4">
        <w:rPr>
          <w:sz w:val="20"/>
        </w:rPr>
        <w:t>loopbacked media information</w:t>
      </w:r>
      <w:r>
        <w:rPr>
          <w:sz w:val="20"/>
        </w:rPr>
        <w:t>"</w:t>
      </w:r>
      <w:r w:rsidRPr="00306EB4">
        <w:rPr>
          <w:sz w:val="20"/>
        </w:rPr>
        <w:t xml:space="preserve"> is primarily subject of the enforced loopback mode: [</w:t>
      </w:r>
      <w:r>
        <w:rPr>
          <w:sz w:val="20"/>
        </w:rPr>
        <w:t>b-</w:t>
      </w:r>
      <w:r w:rsidRPr="00306EB4">
        <w:rPr>
          <w:sz w:val="20"/>
        </w:rPr>
        <w:t xml:space="preserve">IETF </w:t>
      </w:r>
      <w:r w:rsidR="00FE4164">
        <w:rPr>
          <w:sz w:val="20"/>
        </w:rPr>
        <w:t>RFC </w:t>
      </w:r>
      <w:r w:rsidRPr="00C51ED8">
        <w:rPr>
          <w:sz w:val="20"/>
        </w:rPr>
        <w:t>6849</w:t>
      </w:r>
      <w:r w:rsidRPr="00306EB4">
        <w:rPr>
          <w:sz w:val="20"/>
        </w:rPr>
        <w:t xml:space="preserve">] supports </w:t>
      </w:r>
      <w:r>
        <w:rPr>
          <w:sz w:val="20"/>
        </w:rPr>
        <w:t>the three basic modes of "</w:t>
      </w:r>
      <w:r w:rsidRPr="00306EB4">
        <w:rPr>
          <w:i/>
          <w:sz w:val="20"/>
        </w:rPr>
        <w:t>encapsulated packet loopback</w:t>
      </w:r>
      <w:r>
        <w:rPr>
          <w:sz w:val="20"/>
        </w:rPr>
        <w:t>"</w:t>
      </w:r>
      <w:r w:rsidRPr="00306EB4">
        <w:rPr>
          <w:sz w:val="20"/>
        </w:rPr>
        <w:t xml:space="preserve">, </w:t>
      </w:r>
      <w:r>
        <w:rPr>
          <w:sz w:val="20"/>
        </w:rPr>
        <w:t>"</w:t>
      </w:r>
      <w:r w:rsidRPr="00306EB4">
        <w:rPr>
          <w:i/>
          <w:sz w:val="20"/>
        </w:rPr>
        <w:t>direct loopback</w:t>
      </w:r>
      <w:r>
        <w:rPr>
          <w:sz w:val="20"/>
        </w:rPr>
        <w:t>"</w:t>
      </w:r>
      <w:r w:rsidRPr="00306EB4">
        <w:rPr>
          <w:sz w:val="20"/>
        </w:rPr>
        <w:t xml:space="preserve">, and </w:t>
      </w:r>
      <w:r>
        <w:rPr>
          <w:sz w:val="20"/>
        </w:rPr>
        <w:t>"</w:t>
      </w:r>
      <w:r w:rsidRPr="00306EB4">
        <w:rPr>
          <w:i/>
          <w:sz w:val="20"/>
        </w:rPr>
        <w:t>media loopback</w:t>
      </w:r>
      <w:r>
        <w:rPr>
          <w:sz w:val="20"/>
        </w:rPr>
        <w:t>"</w:t>
      </w:r>
      <w:r w:rsidRPr="00306EB4">
        <w:rPr>
          <w:sz w:val="20"/>
        </w:rPr>
        <w:t>. These are distinguished by the treatment of incoming RTP packets at the loopback mirror.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280E" w:rsidRDefault="0049280E">
    <w:pPr>
      <w:pStyle w:val="Heade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9280E" w:rsidRPr="002A7D1E" w:rsidRDefault="0049280E" w:rsidP="002A7D1E">
    <w:pPr>
      <w:pStyle w:val="Header"/>
    </w:pPr>
    <w:r w:rsidRPr="002A7D1E">
      <w:t xml:space="preserve">- </w:t>
    </w:r>
    <w:r>
      <w:fldChar w:fldCharType="begin"/>
    </w:r>
    <w:r>
      <w:instrText xml:space="preserve"> PAGE  \* MERGEFORMAT </w:instrText>
    </w:r>
    <w:r>
      <w:fldChar w:fldCharType="separate"/>
    </w:r>
    <w:r w:rsidR="00412F14">
      <w:rPr>
        <w:noProof/>
      </w:rPr>
      <w:t>57</w:t>
    </w:r>
    <w:r>
      <w:rPr>
        <w:noProof/>
      </w:rPr>
      <w:fldChar w:fldCharType="end"/>
    </w:r>
    <w:r w:rsidRPr="002A7D1E">
      <w:t xml:space="preserve"> -</w:t>
    </w:r>
  </w:p>
  <w:p w:rsidR="0049280E" w:rsidRPr="002A7D1E" w:rsidRDefault="0049280E" w:rsidP="002A7D1E">
    <w:pPr>
      <w:pStyle w:val="Header"/>
      <w:spacing w:after="240"/>
    </w:pPr>
    <w:r>
      <w:fldChar w:fldCharType="begin"/>
    </w:r>
    <w:r>
      <w:instrText xml:space="preserve"> STYLEREF  Docnumber  </w:instrText>
    </w:r>
    <w:r>
      <w:fldChar w:fldCharType="separate"/>
    </w:r>
    <w:r w:rsidR="00412F14">
      <w:rPr>
        <w:noProof/>
      </w:rPr>
      <w:t>TD 109 (PLEN)</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F71E54"/>
    <w:multiLevelType w:val="hybridMultilevel"/>
    <w:tmpl w:val="4F60B07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
    <w:nsid w:val="05845BC1"/>
    <w:multiLevelType w:val="hybridMultilevel"/>
    <w:tmpl w:val="9C98FE64"/>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
    <w:nsid w:val="08763EB5"/>
    <w:multiLevelType w:val="hybridMultilevel"/>
    <w:tmpl w:val="DF8A4E1E"/>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9884887"/>
    <w:multiLevelType w:val="hybridMultilevel"/>
    <w:tmpl w:val="2DBE5A5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
    <w:nsid w:val="0E66032D"/>
    <w:multiLevelType w:val="hybridMultilevel"/>
    <w:tmpl w:val="E7B2332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2CC6202"/>
    <w:multiLevelType w:val="hybridMultilevel"/>
    <w:tmpl w:val="7F0C7D14"/>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132058AC"/>
    <w:multiLevelType w:val="hybridMultilevel"/>
    <w:tmpl w:val="28884936"/>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160C790A"/>
    <w:multiLevelType w:val="hybridMultilevel"/>
    <w:tmpl w:val="7F18282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8">
    <w:nsid w:val="16114632"/>
    <w:multiLevelType w:val="hybridMultilevel"/>
    <w:tmpl w:val="60F881D4"/>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9">
    <w:nsid w:val="19A17560"/>
    <w:multiLevelType w:val="hybridMultilevel"/>
    <w:tmpl w:val="5EB002E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0">
    <w:nsid w:val="1A9E536E"/>
    <w:multiLevelType w:val="hybridMultilevel"/>
    <w:tmpl w:val="DC2AB702"/>
    <w:lvl w:ilvl="0" w:tplc="4F4CA28A">
      <w:start w:val="1"/>
      <w:numFmt w:val="decimal"/>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nsid w:val="1B665FC3"/>
    <w:multiLevelType w:val="hybridMultilevel"/>
    <w:tmpl w:val="24925E46"/>
    <w:lvl w:ilvl="0" w:tplc="23FE171C">
      <w:start w:val="1"/>
      <w:numFmt w:val="upperRoman"/>
      <w:lvlText w:val="%1."/>
      <w:lvlJc w:val="left"/>
      <w:pPr>
        <w:tabs>
          <w:tab w:val="num" w:pos="360"/>
        </w:tabs>
        <w:ind w:left="360" w:hanging="360"/>
      </w:pPr>
      <w:rPr>
        <w:rFont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nsid w:val="1C325E99"/>
    <w:multiLevelType w:val="hybridMultilevel"/>
    <w:tmpl w:val="CCE279C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25A734AA"/>
    <w:multiLevelType w:val="hybridMultilevel"/>
    <w:tmpl w:val="47DC3DF2"/>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27A117F6"/>
    <w:multiLevelType w:val="hybridMultilevel"/>
    <w:tmpl w:val="F168C3B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5">
    <w:nsid w:val="2AA82C6B"/>
    <w:multiLevelType w:val="hybridMultilevel"/>
    <w:tmpl w:val="99FE251A"/>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6">
    <w:nsid w:val="2F701EDE"/>
    <w:multiLevelType w:val="hybridMultilevel"/>
    <w:tmpl w:val="9F506A62"/>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7">
    <w:nsid w:val="307E1929"/>
    <w:multiLevelType w:val="hybridMultilevel"/>
    <w:tmpl w:val="C74643F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7003E78"/>
    <w:multiLevelType w:val="hybridMultilevel"/>
    <w:tmpl w:val="9CA6229E"/>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37B67810"/>
    <w:multiLevelType w:val="hybridMultilevel"/>
    <w:tmpl w:val="A6DE17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nsid w:val="38304EA7"/>
    <w:multiLevelType w:val="hybridMultilevel"/>
    <w:tmpl w:val="68C612BC"/>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1">
    <w:nsid w:val="3FCB0E9F"/>
    <w:multiLevelType w:val="hybridMultilevel"/>
    <w:tmpl w:val="547C81AC"/>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2">
    <w:nsid w:val="497975CB"/>
    <w:multiLevelType w:val="hybridMultilevel"/>
    <w:tmpl w:val="65EEE03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3">
    <w:nsid w:val="4B08474C"/>
    <w:multiLevelType w:val="hybridMultilevel"/>
    <w:tmpl w:val="F25C4840"/>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
    <w:nsid w:val="4CE2486B"/>
    <w:multiLevelType w:val="hybridMultilevel"/>
    <w:tmpl w:val="4DD8B506"/>
    <w:lvl w:ilvl="0" w:tplc="0409000F">
      <w:start w:val="1"/>
      <w:numFmt w:val="decimal"/>
      <w:lvlText w:val="%1."/>
      <w:lvlJc w:val="left"/>
      <w:pPr>
        <w:tabs>
          <w:tab w:val="num" w:pos="360"/>
        </w:tabs>
        <w:ind w:left="360" w:hanging="360"/>
      </w:pPr>
    </w:lvl>
    <w:lvl w:ilvl="1" w:tplc="26306D12">
      <w:start w:val="1"/>
      <w:numFmt w:val="bullet"/>
      <w:lvlText w:val=""/>
      <w:lvlJc w:val="left"/>
      <w:pPr>
        <w:tabs>
          <w:tab w:val="num" w:pos="1080"/>
        </w:tabs>
        <w:ind w:left="1080" w:hanging="360"/>
      </w:pPr>
      <w:rPr>
        <w:rFonts w:ascii="Symbol" w:hAnsi="Symbol" w:hint="default"/>
        <w:color w:val="000000"/>
      </w:rPr>
    </w:lvl>
    <w:lvl w:ilvl="2" w:tplc="0407001B" w:tentative="1">
      <w:start w:val="1"/>
      <w:numFmt w:val="lowerRoman"/>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25">
    <w:nsid w:val="4E6834C5"/>
    <w:multiLevelType w:val="hybridMultilevel"/>
    <w:tmpl w:val="3CA6FF4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
    <w:nsid w:val="4F412AF6"/>
    <w:multiLevelType w:val="hybridMultilevel"/>
    <w:tmpl w:val="CA00E68A"/>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5080048B"/>
    <w:multiLevelType w:val="hybridMultilevel"/>
    <w:tmpl w:val="DD0EE03E"/>
    <w:lvl w:ilvl="0" w:tplc="0407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8">
    <w:nsid w:val="544936A8"/>
    <w:multiLevelType w:val="hybridMultilevel"/>
    <w:tmpl w:val="0BA8A548"/>
    <w:lvl w:ilvl="0" w:tplc="8C504D7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nsid w:val="567E6D6C"/>
    <w:multiLevelType w:val="hybridMultilevel"/>
    <w:tmpl w:val="19AAF8B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0">
    <w:nsid w:val="5B4E1B4A"/>
    <w:multiLevelType w:val="hybridMultilevel"/>
    <w:tmpl w:val="53E4E6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1">
    <w:nsid w:val="5DFD6C9E"/>
    <w:multiLevelType w:val="hybridMultilevel"/>
    <w:tmpl w:val="931E6074"/>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2">
    <w:nsid w:val="61E13D1A"/>
    <w:multiLevelType w:val="hybridMultilevel"/>
    <w:tmpl w:val="7CF2EF5E"/>
    <w:lvl w:ilvl="0" w:tplc="B47A5B36">
      <w:start w:val="2"/>
      <w:numFmt w:val="decimal"/>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nsid w:val="66FF0E65"/>
    <w:multiLevelType w:val="hybridMultilevel"/>
    <w:tmpl w:val="C4A2FC3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67D80B64"/>
    <w:multiLevelType w:val="hybridMultilevel"/>
    <w:tmpl w:val="671C06BC"/>
    <w:lvl w:ilvl="0" w:tplc="0409000F">
      <w:start w:val="1"/>
      <w:numFmt w:val="bullet"/>
      <w:lvlRestart w:val="0"/>
      <w:lvlText w:val="–"/>
      <w:lvlJc w:val="left"/>
      <w:pPr>
        <w:ind w:left="363" w:hanging="363"/>
      </w:pPr>
      <w:rPr>
        <w:rFonts w:ascii="Times New Roman" w:hAnsi="Times New Roman" w:cs="Times New Roman" w:hint="default"/>
      </w:rPr>
    </w:lvl>
    <w:lvl w:ilvl="1" w:tplc="8C504D78" w:tentative="1">
      <w:start w:val="1"/>
      <w:numFmt w:val="bullet"/>
      <w:lvlText w:val="o"/>
      <w:lvlJc w:val="left"/>
      <w:pPr>
        <w:ind w:left="1083" w:hanging="360"/>
      </w:pPr>
      <w:rPr>
        <w:rFonts w:ascii="Courier New" w:hAnsi="Courier New" w:cs="Courier New" w:hint="default"/>
      </w:rPr>
    </w:lvl>
    <w:lvl w:ilvl="2" w:tplc="0407001B" w:tentative="1">
      <w:start w:val="1"/>
      <w:numFmt w:val="bullet"/>
      <w:lvlText w:val=""/>
      <w:lvlJc w:val="left"/>
      <w:pPr>
        <w:ind w:left="1803" w:hanging="360"/>
      </w:pPr>
      <w:rPr>
        <w:rFonts w:ascii="Wingdings" w:hAnsi="Wingdings" w:hint="default"/>
      </w:rPr>
    </w:lvl>
    <w:lvl w:ilvl="3" w:tplc="0407000F" w:tentative="1">
      <w:start w:val="1"/>
      <w:numFmt w:val="bullet"/>
      <w:lvlText w:val=""/>
      <w:lvlJc w:val="left"/>
      <w:pPr>
        <w:ind w:left="2523" w:hanging="360"/>
      </w:pPr>
      <w:rPr>
        <w:rFonts w:ascii="Symbol" w:hAnsi="Symbol" w:hint="default"/>
      </w:rPr>
    </w:lvl>
    <w:lvl w:ilvl="4" w:tplc="04070019" w:tentative="1">
      <w:start w:val="1"/>
      <w:numFmt w:val="bullet"/>
      <w:lvlText w:val="o"/>
      <w:lvlJc w:val="left"/>
      <w:pPr>
        <w:ind w:left="3243" w:hanging="360"/>
      </w:pPr>
      <w:rPr>
        <w:rFonts w:ascii="Courier New" w:hAnsi="Courier New" w:cs="Courier New" w:hint="default"/>
      </w:rPr>
    </w:lvl>
    <w:lvl w:ilvl="5" w:tplc="0407001B" w:tentative="1">
      <w:start w:val="1"/>
      <w:numFmt w:val="bullet"/>
      <w:lvlText w:val=""/>
      <w:lvlJc w:val="left"/>
      <w:pPr>
        <w:ind w:left="3963" w:hanging="360"/>
      </w:pPr>
      <w:rPr>
        <w:rFonts w:ascii="Wingdings" w:hAnsi="Wingdings" w:hint="default"/>
      </w:rPr>
    </w:lvl>
    <w:lvl w:ilvl="6" w:tplc="0407000F" w:tentative="1">
      <w:start w:val="1"/>
      <w:numFmt w:val="bullet"/>
      <w:lvlText w:val=""/>
      <w:lvlJc w:val="left"/>
      <w:pPr>
        <w:ind w:left="4683" w:hanging="360"/>
      </w:pPr>
      <w:rPr>
        <w:rFonts w:ascii="Symbol" w:hAnsi="Symbol" w:hint="default"/>
      </w:rPr>
    </w:lvl>
    <w:lvl w:ilvl="7" w:tplc="04070019" w:tentative="1">
      <w:start w:val="1"/>
      <w:numFmt w:val="bullet"/>
      <w:lvlText w:val="o"/>
      <w:lvlJc w:val="left"/>
      <w:pPr>
        <w:ind w:left="5403" w:hanging="360"/>
      </w:pPr>
      <w:rPr>
        <w:rFonts w:ascii="Courier New" w:hAnsi="Courier New" w:cs="Courier New" w:hint="default"/>
      </w:rPr>
    </w:lvl>
    <w:lvl w:ilvl="8" w:tplc="0407001B" w:tentative="1">
      <w:start w:val="1"/>
      <w:numFmt w:val="bullet"/>
      <w:lvlText w:val=""/>
      <w:lvlJc w:val="left"/>
      <w:pPr>
        <w:ind w:left="6123" w:hanging="360"/>
      </w:pPr>
      <w:rPr>
        <w:rFonts w:ascii="Wingdings" w:hAnsi="Wingdings" w:hint="default"/>
      </w:rPr>
    </w:lvl>
  </w:abstractNum>
  <w:abstractNum w:abstractNumId="35">
    <w:nsid w:val="68862C6E"/>
    <w:multiLevelType w:val="hybridMultilevel"/>
    <w:tmpl w:val="7E4EE3F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6">
    <w:nsid w:val="6AAB6658"/>
    <w:multiLevelType w:val="hybridMultilevel"/>
    <w:tmpl w:val="2B7C7E7E"/>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7">
    <w:nsid w:val="6EC121DC"/>
    <w:multiLevelType w:val="hybridMultilevel"/>
    <w:tmpl w:val="74F42A16"/>
    <w:lvl w:ilvl="0" w:tplc="3BF484B0">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708F7A95"/>
    <w:multiLevelType w:val="hybridMultilevel"/>
    <w:tmpl w:val="9FE8FDEA"/>
    <w:lvl w:ilvl="0" w:tplc="F0161C28">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9">
    <w:nsid w:val="70EB41D0"/>
    <w:multiLevelType w:val="hybridMultilevel"/>
    <w:tmpl w:val="30BAD548"/>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0">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nsid w:val="73247924"/>
    <w:multiLevelType w:val="hybridMultilevel"/>
    <w:tmpl w:val="3B6C03D8"/>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nsid w:val="74B34EE8"/>
    <w:multiLevelType w:val="hybridMultilevel"/>
    <w:tmpl w:val="E168FB66"/>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3">
    <w:nsid w:val="787271EC"/>
    <w:multiLevelType w:val="hybridMultilevel"/>
    <w:tmpl w:val="89923F2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nsid w:val="7A235896"/>
    <w:multiLevelType w:val="hybridMultilevel"/>
    <w:tmpl w:val="96326D9A"/>
    <w:lvl w:ilvl="0" w:tplc="40A688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5">
    <w:nsid w:val="7AB836EB"/>
    <w:multiLevelType w:val="hybridMultilevel"/>
    <w:tmpl w:val="166CB2F2"/>
    <w:lvl w:ilvl="0" w:tplc="04070001">
      <w:start w:val="1"/>
      <w:numFmt w:val="bullet"/>
      <w:lvlText w:val=""/>
      <w:lvlJc w:val="left"/>
      <w:pPr>
        <w:ind w:left="360" w:hanging="360"/>
      </w:pPr>
      <w:rPr>
        <w:rFonts w:ascii="Symbol" w:hAnsi="Symbol"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6">
    <w:nsid w:val="7D7532A7"/>
    <w:multiLevelType w:val="hybridMultilevel"/>
    <w:tmpl w:val="EB34BDB6"/>
    <w:lvl w:ilvl="0" w:tplc="6126699E">
      <w:start w:val="1"/>
      <w:numFmt w:val="bullet"/>
      <w:lvlRestart w:val="0"/>
      <w:lvlText w:val="–"/>
      <w:lvlJc w:val="left"/>
      <w:pPr>
        <w:ind w:left="363" w:hanging="363"/>
      </w:pPr>
      <w:rPr>
        <w:rFonts w:ascii="Times New Roman" w:hAnsi="Times New Roman" w:hint="default"/>
      </w:rPr>
    </w:lvl>
    <w:lvl w:ilvl="1" w:tplc="04090003" w:tentative="1">
      <w:start w:val="1"/>
      <w:numFmt w:val="bullet"/>
      <w:lvlText w:val="o"/>
      <w:lvlJc w:val="left"/>
      <w:pPr>
        <w:ind w:left="1083" w:hanging="360"/>
      </w:pPr>
      <w:rPr>
        <w:rFonts w:ascii="Courier New" w:hAnsi="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46"/>
  </w:num>
  <w:num w:numId="2">
    <w:abstractNumId w:val="24"/>
  </w:num>
  <w:num w:numId="3">
    <w:abstractNumId w:val="29"/>
  </w:num>
  <w:num w:numId="4">
    <w:abstractNumId w:val="16"/>
  </w:num>
  <w:num w:numId="5">
    <w:abstractNumId w:val="28"/>
  </w:num>
  <w:num w:numId="6">
    <w:abstractNumId w:val="34"/>
  </w:num>
  <w:num w:numId="7">
    <w:abstractNumId w:val="8"/>
  </w:num>
  <w:num w:numId="8">
    <w:abstractNumId w:val="3"/>
  </w:num>
  <w:num w:numId="9">
    <w:abstractNumId w:val="21"/>
  </w:num>
  <w:num w:numId="10">
    <w:abstractNumId w:val="30"/>
  </w:num>
  <w:num w:numId="11">
    <w:abstractNumId w:val="43"/>
  </w:num>
  <w:num w:numId="12">
    <w:abstractNumId w:val="7"/>
  </w:num>
  <w:num w:numId="13">
    <w:abstractNumId w:val="4"/>
  </w:num>
  <w:num w:numId="14">
    <w:abstractNumId w:val="31"/>
  </w:num>
  <w:num w:numId="15">
    <w:abstractNumId w:val="23"/>
  </w:num>
  <w:num w:numId="16">
    <w:abstractNumId w:val="12"/>
  </w:num>
  <w:num w:numId="17">
    <w:abstractNumId w:val="14"/>
  </w:num>
  <w:num w:numId="18">
    <w:abstractNumId w:val="25"/>
  </w:num>
  <w:num w:numId="19">
    <w:abstractNumId w:val="26"/>
  </w:num>
  <w:num w:numId="20">
    <w:abstractNumId w:val="37"/>
  </w:num>
  <w:num w:numId="21">
    <w:abstractNumId w:val="11"/>
  </w:num>
  <w:num w:numId="22">
    <w:abstractNumId w:val="13"/>
  </w:num>
  <w:num w:numId="23">
    <w:abstractNumId w:val="27"/>
  </w:num>
  <w:num w:numId="24">
    <w:abstractNumId w:val="1"/>
  </w:num>
  <w:num w:numId="25">
    <w:abstractNumId w:val="15"/>
  </w:num>
  <w:num w:numId="26">
    <w:abstractNumId w:val="41"/>
  </w:num>
  <w:num w:numId="27">
    <w:abstractNumId w:val="0"/>
  </w:num>
  <w:num w:numId="28">
    <w:abstractNumId w:val="2"/>
  </w:num>
  <w:num w:numId="29">
    <w:abstractNumId w:val="33"/>
  </w:num>
  <w:num w:numId="30">
    <w:abstractNumId w:val="44"/>
  </w:num>
  <w:num w:numId="31">
    <w:abstractNumId w:val="9"/>
  </w:num>
  <w:num w:numId="32">
    <w:abstractNumId w:val="18"/>
  </w:num>
  <w:num w:numId="33">
    <w:abstractNumId w:val="39"/>
  </w:num>
  <w:num w:numId="34">
    <w:abstractNumId w:val="5"/>
  </w:num>
  <w:num w:numId="35">
    <w:abstractNumId w:val="20"/>
  </w:num>
  <w:num w:numId="36">
    <w:abstractNumId w:val="36"/>
  </w:num>
  <w:num w:numId="37">
    <w:abstractNumId w:val="42"/>
  </w:num>
  <w:num w:numId="38">
    <w:abstractNumId w:val="35"/>
  </w:num>
  <w:num w:numId="39">
    <w:abstractNumId w:val="40"/>
  </w:num>
  <w:num w:numId="40">
    <w:abstractNumId w:val="45"/>
  </w:num>
  <w:num w:numId="41">
    <w:abstractNumId w:val="22"/>
  </w:num>
  <w:num w:numId="42">
    <w:abstractNumId w:val="19"/>
  </w:num>
  <w:num w:numId="43">
    <w:abstractNumId w:val="38"/>
  </w:num>
  <w:num w:numId="44">
    <w:abstractNumId w:val="10"/>
  </w:num>
  <w:num w:numId="45">
    <w:abstractNumId w:val="32"/>
  </w:num>
  <w:num w:numId="46">
    <w:abstractNumId w:val="6"/>
  </w:num>
  <w:num w:numId="47">
    <w:abstractNumId w:val="17"/>
  </w:num>
  <w:num w:numId="48">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2"/>
  </w:compat>
  <w:rsids>
    <w:rsidRoot w:val="00762E0E"/>
    <w:rsid w:val="00000ED7"/>
    <w:rsid w:val="00004013"/>
    <w:rsid w:val="00007728"/>
    <w:rsid w:val="0002367E"/>
    <w:rsid w:val="00024C0B"/>
    <w:rsid w:val="00025414"/>
    <w:rsid w:val="00026BF8"/>
    <w:rsid w:val="00035E3D"/>
    <w:rsid w:val="000368C1"/>
    <w:rsid w:val="0004171D"/>
    <w:rsid w:val="00043B12"/>
    <w:rsid w:val="000456F3"/>
    <w:rsid w:val="0005075B"/>
    <w:rsid w:val="00055DC2"/>
    <w:rsid w:val="00056DAD"/>
    <w:rsid w:val="000721E9"/>
    <w:rsid w:val="0007401A"/>
    <w:rsid w:val="000762F0"/>
    <w:rsid w:val="00080137"/>
    <w:rsid w:val="00082BC5"/>
    <w:rsid w:val="00083320"/>
    <w:rsid w:val="00086EB6"/>
    <w:rsid w:val="00090324"/>
    <w:rsid w:val="000904F0"/>
    <w:rsid w:val="000A082B"/>
    <w:rsid w:val="000A0CB4"/>
    <w:rsid w:val="000A3AC5"/>
    <w:rsid w:val="000B410D"/>
    <w:rsid w:val="000B762E"/>
    <w:rsid w:val="000B77CF"/>
    <w:rsid w:val="000B7D5D"/>
    <w:rsid w:val="000C25D2"/>
    <w:rsid w:val="000C2FFB"/>
    <w:rsid w:val="000D3CEA"/>
    <w:rsid w:val="000D51A1"/>
    <w:rsid w:val="000E0DEB"/>
    <w:rsid w:val="000E221E"/>
    <w:rsid w:val="000E2D99"/>
    <w:rsid w:val="000E4B30"/>
    <w:rsid w:val="000E59E0"/>
    <w:rsid w:val="000F4D6C"/>
    <w:rsid w:val="000F524E"/>
    <w:rsid w:val="001018CA"/>
    <w:rsid w:val="00102116"/>
    <w:rsid w:val="00103371"/>
    <w:rsid w:val="00104CD3"/>
    <w:rsid w:val="001058F2"/>
    <w:rsid w:val="00110585"/>
    <w:rsid w:val="001155D4"/>
    <w:rsid w:val="00115DD9"/>
    <w:rsid w:val="0012523D"/>
    <w:rsid w:val="00125BF0"/>
    <w:rsid w:val="001315F8"/>
    <w:rsid w:val="001327FA"/>
    <w:rsid w:val="0013378B"/>
    <w:rsid w:val="00133920"/>
    <w:rsid w:val="00135023"/>
    <w:rsid w:val="00137DA8"/>
    <w:rsid w:val="0015603E"/>
    <w:rsid w:val="00156695"/>
    <w:rsid w:val="00160BF8"/>
    <w:rsid w:val="00162230"/>
    <w:rsid w:val="0016485F"/>
    <w:rsid w:val="0016670B"/>
    <w:rsid w:val="00170B9F"/>
    <w:rsid w:val="00176E52"/>
    <w:rsid w:val="00177CAC"/>
    <w:rsid w:val="0018109B"/>
    <w:rsid w:val="00181C99"/>
    <w:rsid w:val="00186819"/>
    <w:rsid w:val="001934EF"/>
    <w:rsid w:val="00194CC7"/>
    <w:rsid w:val="00196B0C"/>
    <w:rsid w:val="00196EC6"/>
    <w:rsid w:val="00197A9B"/>
    <w:rsid w:val="001A0763"/>
    <w:rsid w:val="001A0D09"/>
    <w:rsid w:val="001B2D95"/>
    <w:rsid w:val="001B3942"/>
    <w:rsid w:val="001B6185"/>
    <w:rsid w:val="001B6FAF"/>
    <w:rsid w:val="001B7165"/>
    <w:rsid w:val="001B7F37"/>
    <w:rsid w:val="001C0245"/>
    <w:rsid w:val="001C1062"/>
    <w:rsid w:val="001C1B5A"/>
    <w:rsid w:val="001C72EC"/>
    <w:rsid w:val="001D21CC"/>
    <w:rsid w:val="001E1981"/>
    <w:rsid w:val="001E245D"/>
    <w:rsid w:val="001E2C82"/>
    <w:rsid w:val="001F6800"/>
    <w:rsid w:val="00203B4E"/>
    <w:rsid w:val="00207217"/>
    <w:rsid w:val="00211390"/>
    <w:rsid w:val="00212039"/>
    <w:rsid w:val="00212ECC"/>
    <w:rsid w:val="00215A3B"/>
    <w:rsid w:val="002168D1"/>
    <w:rsid w:val="00235233"/>
    <w:rsid w:val="002357EB"/>
    <w:rsid w:val="00236199"/>
    <w:rsid w:val="002461B3"/>
    <w:rsid w:val="00247F25"/>
    <w:rsid w:val="002508BF"/>
    <w:rsid w:val="002543D3"/>
    <w:rsid w:val="00256E1B"/>
    <w:rsid w:val="0026277D"/>
    <w:rsid w:val="00263B4C"/>
    <w:rsid w:val="002677BE"/>
    <w:rsid w:val="00273AB8"/>
    <w:rsid w:val="00274DD5"/>
    <w:rsid w:val="00275392"/>
    <w:rsid w:val="00277642"/>
    <w:rsid w:val="00277F25"/>
    <w:rsid w:val="00284B20"/>
    <w:rsid w:val="0029240D"/>
    <w:rsid w:val="00293DDC"/>
    <w:rsid w:val="00293ECC"/>
    <w:rsid w:val="00296917"/>
    <w:rsid w:val="002A1C69"/>
    <w:rsid w:val="002A490C"/>
    <w:rsid w:val="002A4A50"/>
    <w:rsid w:val="002A7856"/>
    <w:rsid w:val="002A7D1E"/>
    <w:rsid w:val="002B1D35"/>
    <w:rsid w:val="002B23BE"/>
    <w:rsid w:val="002B7A2D"/>
    <w:rsid w:val="002C2147"/>
    <w:rsid w:val="002C504C"/>
    <w:rsid w:val="002C72E5"/>
    <w:rsid w:val="002D1208"/>
    <w:rsid w:val="002D3924"/>
    <w:rsid w:val="002D60CE"/>
    <w:rsid w:val="002E0122"/>
    <w:rsid w:val="002E2258"/>
    <w:rsid w:val="002E4E1A"/>
    <w:rsid w:val="002F13EC"/>
    <w:rsid w:val="002F1DFA"/>
    <w:rsid w:val="002F26A8"/>
    <w:rsid w:val="002F3493"/>
    <w:rsid w:val="0030195E"/>
    <w:rsid w:val="00303DF4"/>
    <w:rsid w:val="00306B63"/>
    <w:rsid w:val="0031114E"/>
    <w:rsid w:val="00313A16"/>
    <w:rsid w:val="00314A57"/>
    <w:rsid w:val="00314D28"/>
    <w:rsid w:val="0031625B"/>
    <w:rsid w:val="003169C5"/>
    <w:rsid w:val="00316CF2"/>
    <w:rsid w:val="00316D88"/>
    <w:rsid w:val="00317847"/>
    <w:rsid w:val="003232A7"/>
    <w:rsid w:val="003250B2"/>
    <w:rsid w:val="0032653A"/>
    <w:rsid w:val="003268D3"/>
    <w:rsid w:val="00327B6B"/>
    <w:rsid w:val="00327C4A"/>
    <w:rsid w:val="00334276"/>
    <w:rsid w:val="003351E7"/>
    <w:rsid w:val="00342FDD"/>
    <w:rsid w:val="00343E62"/>
    <w:rsid w:val="003459B1"/>
    <w:rsid w:val="00346EEF"/>
    <w:rsid w:val="00347712"/>
    <w:rsid w:val="0035284B"/>
    <w:rsid w:val="003566CA"/>
    <w:rsid w:val="00357E4A"/>
    <w:rsid w:val="003635E5"/>
    <w:rsid w:val="00363731"/>
    <w:rsid w:val="0036430D"/>
    <w:rsid w:val="00366594"/>
    <w:rsid w:val="00372B75"/>
    <w:rsid w:val="0037679A"/>
    <w:rsid w:val="00381679"/>
    <w:rsid w:val="003833D3"/>
    <w:rsid w:val="003868EF"/>
    <w:rsid w:val="00391BA7"/>
    <w:rsid w:val="00393492"/>
    <w:rsid w:val="00395671"/>
    <w:rsid w:val="00397C42"/>
    <w:rsid w:val="003B033A"/>
    <w:rsid w:val="003B14A1"/>
    <w:rsid w:val="003B67D1"/>
    <w:rsid w:val="003B70A0"/>
    <w:rsid w:val="003C2735"/>
    <w:rsid w:val="003C32E0"/>
    <w:rsid w:val="003D12E6"/>
    <w:rsid w:val="003D295D"/>
    <w:rsid w:val="003D2BDF"/>
    <w:rsid w:val="003D31D9"/>
    <w:rsid w:val="003D6B6D"/>
    <w:rsid w:val="003D7E2F"/>
    <w:rsid w:val="003E27DA"/>
    <w:rsid w:val="003E4404"/>
    <w:rsid w:val="003E4DA5"/>
    <w:rsid w:val="003F1773"/>
    <w:rsid w:val="003F3610"/>
    <w:rsid w:val="003F3D40"/>
    <w:rsid w:val="00403943"/>
    <w:rsid w:val="00406BC2"/>
    <w:rsid w:val="00412F14"/>
    <w:rsid w:val="00412FFA"/>
    <w:rsid w:val="004155EB"/>
    <w:rsid w:val="004158AF"/>
    <w:rsid w:val="004240D4"/>
    <w:rsid w:val="00430C85"/>
    <w:rsid w:val="004356EA"/>
    <w:rsid w:val="00440232"/>
    <w:rsid w:val="00440F62"/>
    <w:rsid w:val="00445183"/>
    <w:rsid w:val="004515C8"/>
    <w:rsid w:val="00461346"/>
    <w:rsid w:val="00464AA4"/>
    <w:rsid w:val="00466FF1"/>
    <w:rsid w:val="00467878"/>
    <w:rsid w:val="0048237F"/>
    <w:rsid w:val="00482FEA"/>
    <w:rsid w:val="00483869"/>
    <w:rsid w:val="00484848"/>
    <w:rsid w:val="00486501"/>
    <w:rsid w:val="00486C70"/>
    <w:rsid w:val="004874B6"/>
    <w:rsid w:val="00490EB2"/>
    <w:rsid w:val="0049269B"/>
    <w:rsid w:val="0049280E"/>
    <w:rsid w:val="00492823"/>
    <w:rsid w:val="00495AC7"/>
    <w:rsid w:val="004A1C6C"/>
    <w:rsid w:val="004A3A23"/>
    <w:rsid w:val="004A6547"/>
    <w:rsid w:val="004A7954"/>
    <w:rsid w:val="004A7A11"/>
    <w:rsid w:val="004B0019"/>
    <w:rsid w:val="004B005E"/>
    <w:rsid w:val="004B27B9"/>
    <w:rsid w:val="004B3994"/>
    <w:rsid w:val="004B780A"/>
    <w:rsid w:val="004C0891"/>
    <w:rsid w:val="004C106D"/>
    <w:rsid w:val="004C1711"/>
    <w:rsid w:val="004C1E26"/>
    <w:rsid w:val="004D1002"/>
    <w:rsid w:val="004D3BA6"/>
    <w:rsid w:val="004D51D4"/>
    <w:rsid w:val="004D7F7C"/>
    <w:rsid w:val="004E216D"/>
    <w:rsid w:val="004E4E18"/>
    <w:rsid w:val="004F18C3"/>
    <w:rsid w:val="004F1E72"/>
    <w:rsid w:val="004F3103"/>
    <w:rsid w:val="004F56D0"/>
    <w:rsid w:val="004F752B"/>
    <w:rsid w:val="004F7B13"/>
    <w:rsid w:val="00501783"/>
    <w:rsid w:val="005066C3"/>
    <w:rsid w:val="00510AD2"/>
    <w:rsid w:val="0051258F"/>
    <w:rsid w:val="00512774"/>
    <w:rsid w:val="00512D86"/>
    <w:rsid w:val="00513668"/>
    <w:rsid w:val="0051450B"/>
    <w:rsid w:val="005217E5"/>
    <w:rsid w:val="00531D9C"/>
    <w:rsid w:val="0053210F"/>
    <w:rsid w:val="00532E0E"/>
    <w:rsid w:val="00540136"/>
    <w:rsid w:val="0054279D"/>
    <w:rsid w:val="00550CAB"/>
    <w:rsid w:val="00552A17"/>
    <w:rsid w:val="00552E75"/>
    <w:rsid w:val="00553302"/>
    <w:rsid w:val="005614C9"/>
    <w:rsid w:val="0056667C"/>
    <w:rsid w:val="0058488F"/>
    <w:rsid w:val="00586A9C"/>
    <w:rsid w:val="00591EBE"/>
    <w:rsid w:val="00596BDD"/>
    <w:rsid w:val="0059799C"/>
    <w:rsid w:val="005A2FFE"/>
    <w:rsid w:val="005A349D"/>
    <w:rsid w:val="005B1218"/>
    <w:rsid w:val="005B129D"/>
    <w:rsid w:val="005B4148"/>
    <w:rsid w:val="005B5AAD"/>
    <w:rsid w:val="005C7443"/>
    <w:rsid w:val="005E03D1"/>
    <w:rsid w:val="005E132D"/>
    <w:rsid w:val="005E596E"/>
    <w:rsid w:val="005E70A5"/>
    <w:rsid w:val="005F2AE8"/>
    <w:rsid w:val="005F4B7F"/>
    <w:rsid w:val="005F52E8"/>
    <w:rsid w:val="005F67CF"/>
    <w:rsid w:val="006009EC"/>
    <w:rsid w:val="00601D34"/>
    <w:rsid w:val="00603BFF"/>
    <w:rsid w:val="00610D32"/>
    <w:rsid w:val="00610DE1"/>
    <w:rsid w:val="006128BD"/>
    <w:rsid w:val="0061575C"/>
    <w:rsid w:val="00616F2E"/>
    <w:rsid w:val="00621C94"/>
    <w:rsid w:val="0062781A"/>
    <w:rsid w:val="00631DF6"/>
    <w:rsid w:val="00635278"/>
    <w:rsid w:val="00635393"/>
    <w:rsid w:val="006374A4"/>
    <w:rsid w:val="00644B8C"/>
    <w:rsid w:val="00644C32"/>
    <w:rsid w:val="00645609"/>
    <w:rsid w:val="0064715A"/>
    <w:rsid w:val="00647448"/>
    <w:rsid w:val="006503DE"/>
    <w:rsid w:val="00650402"/>
    <w:rsid w:val="006557F9"/>
    <w:rsid w:val="0066630D"/>
    <w:rsid w:val="00666B8C"/>
    <w:rsid w:val="00670495"/>
    <w:rsid w:val="00671D90"/>
    <w:rsid w:val="00674236"/>
    <w:rsid w:val="00676428"/>
    <w:rsid w:val="0068033F"/>
    <w:rsid w:val="0068470C"/>
    <w:rsid w:val="0068476F"/>
    <w:rsid w:val="00685787"/>
    <w:rsid w:val="0068620C"/>
    <w:rsid w:val="00687E42"/>
    <w:rsid w:val="006915E4"/>
    <w:rsid w:val="00692278"/>
    <w:rsid w:val="00692652"/>
    <w:rsid w:val="00694065"/>
    <w:rsid w:val="00696146"/>
    <w:rsid w:val="006A2E93"/>
    <w:rsid w:val="006A687D"/>
    <w:rsid w:val="006B1CBA"/>
    <w:rsid w:val="006B28BD"/>
    <w:rsid w:val="006B589C"/>
    <w:rsid w:val="006B7C6C"/>
    <w:rsid w:val="006C0FB3"/>
    <w:rsid w:val="006C1677"/>
    <w:rsid w:val="006C499C"/>
    <w:rsid w:val="006C617F"/>
    <w:rsid w:val="006C7A72"/>
    <w:rsid w:val="006D1A2F"/>
    <w:rsid w:val="006D1FCB"/>
    <w:rsid w:val="006D2D2A"/>
    <w:rsid w:val="006D396E"/>
    <w:rsid w:val="006D51A7"/>
    <w:rsid w:val="006D7506"/>
    <w:rsid w:val="006E103E"/>
    <w:rsid w:val="006E7429"/>
    <w:rsid w:val="006E7A5F"/>
    <w:rsid w:val="006F255C"/>
    <w:rsid w:val="006F371C"/>
    <w:rsid w:val="006F5FFA"/>
    <w:rsid w:val="00716143"/>
    <w:rsid w:val="00721873"/>
    <w:rsid w:val="00724793"/>
    <w:rsid w:val="007279E8"/>
    <w:rsid w:val="0073530C"/>
    <w:rsid w:val="00735B69"/>
    <w:rsid w:val="0075345C"/>
    <w:rsid w:val="00757E5A"/>
    <w:rsid w:val="0076257F"/>
    <w:rsid w:val="00762E0E"/>
    <w:rsid w:val="0076705D"/>
    <w:rsid w:val="0077146E"/>
    <w:rsid w:val="007714A2"/>
    <w:rsid w:val="00772069"/>
    <w:rsid w:val="007721DC"/>
    <w:rsid w:val="00774266"/>
    <w:rsid w:val="007778AE"/>
    <w:rsid w:val="007812ED"/>
    <w:rsid w:val="00781803"/>
    <w:rsid w:val="007832ED"/>
    <w:rsid w:val="00783A3F"/>
    <w:rsid w:val="00784E05"/>
    <w:rsid w:val="0078502A"/>
    <w:rsid w:val="00791A13"/>
    <w:rsid w:val="00791F74"/>
    <w:rsid w:val="007966DF"/>
    <w:rsid w:val="0079760A"/>
    <w:rsid w:val="007A00B5"/>
    <w:rsid w:val="007B13BD"/>
    <w:rsid w:val="007B352A"/>
    <w:rsid w:val="007B3897"/>
    <w:rsid w:val="007B6BE7"/>
    <w:rsid w:val="007C00AE"/>
    <w:rsid w:val="007C0114"/>
    <w:rsid w:val="007C0372"/>
    <w:rsid w:val="007C1FB3"/>
    <w:rsid w:val="007C4A8F"/>
    <w:rsid w:val="007C55A0"/>
    <w:rsid w:val="007C6D6B"/>
    <w:rsid w:val="007D539E"/>
    <w:rsid w:val="007D5B02"/>
    <w:rsid w:val="007E2D67"/>
    <w:rsid w:val="007E4115"/>
    <w:rsid w:val="007F2491"/>
    <w:rsid w:val="007F3B64"/>
    <w:rsid w:val="007F529C"/>
    <w:rsid w:val="007F6C03"/>
    <w:rsid w:val="007F7191"/>
    <w:rsid w:val="00800C9A"/>
    <w:rsid w:val="00807518"/>
    <w:rsid w:val="00811E1F"/>
    <w:rsid w:val="00813437"/>
    <w:rsid w:val="0082630C"/>
    <w:rsid w:val="0082678B"/>
    <w:rsid w:val="00830839"/>
    <w:rsid w:val="00833884"/>
    <w:rsid w:val="0083681B"/>
    <w:rsid w:val="00842DA7"/>
    <w:rsid w:val="0084641B"/>
    <w:rsid w:val="00854653"/>
    <w:rsid w:val="00860177"/>
    <w:rsid w:val="00865ACA"/>
    <w:rsid w:val="008748BB"/>
    <w:rsid w:val="00881D65"/>
    <w:rsid w:val="008870F7"/>
    <w:rsid w:val="0089005C"/>
    <w:rsid w:val="00891F89"/>
    <w:rsid w:val="00897D94"/>
    <w:rsid w:val="008A0CF4"/>
    <w:rsid w:val="008A462D"/>
    <w:rsid w:val="008A73F0"/>
    <w:rsid w:val="008B4020"/>
    <w:rsid w:val="008B5688"/>
    <w:rsid w:val="008C4F31"/>
    <w:rsid w:val="008C64D6"/>
    <w:rsid w:val="008C66D6"/>
    <w:rsid w:val="008D3F36"/>
    <w:rsid w:val="008E4505"/>
    <w:rsid w:val="008E6077"/>
    <w:rsid w:val="008E7C27"/>
    <w:rsid w:val="008F1EE5"/>
    <w:rsid w:val="008F5C29"/>
    <w:rsid w:val="0090515A"/>
    <w:rsid w:val="009144D4"/>
    <w:rsid w:val="009179EE"/>
    <w:rsid w:val="00917B11"/>
    <w:rsid w:val="00933EF1"/>
    <w:rsid w:val="009358C2"/>
    <w:rsid w:val="009372AF"/>
    <w:rsid w:val="00937449"/>
    <w:rsid w:val="00940A1B"/>
    <w:rsid w:val="00942A73"/>
    <w:rsid w:val="0094755A"/>
    <w:rsid w:val="00947C95"/>
    <w:rsid w:val="00950980"/>
    <w:rsid w:val="00950B4B"/>
    <w:rsid w:val="00952316"/>
    <w:rsid w:val="00952B51"/>
    <w:rsid w:val="00956F8F"/>
    <w:rsid w:val="00960200"/>
    <w:rsid w:val="00961690"/>
    <w:rsid w:val="00963E26"/>
    <w:rsid w:val="009741F0"/>
    <w:rsid w:val="00975D9C"/>
    <w:rsid w:val="00980109"/>
    <w:rsid w:val="00983AE2"/>
    <w:rsid w:val="00985071"/>
    <w:rsid w:val="00985ED6"/>
    <w:rsid w:val="009873A9"/>
    <w:rsid w:val="00987667"/>
    <w:rsid w:val="00987D9F"/>
    <w:rsid w:val="00990246"/>
    <w:rsid w:val="00990FD8"/>
    <w:rsid w:val="00993CD9"/>
    <w:rsid w:val="00993D61"/>
    <w:rsid w:val="00996241"/>
    <w:rsid w:val="009966DB"/>
    <w:rsid w:val="00997D50"/>
    <w:rsid w:val="009A21A2"/>
    <w:rsid w:val="009B6C7B"/>
    <w:rsid w:val="009B6F43"/>
    <w:rsid w:val="009C039C"/>
    <w:rsid w:val="009C40DE"/>
    <w:rsid w:val="009C6D60"/>
    <w:rsid w:val="009E100F"/>
    <w:rsid w:val="009E4F5B"/>
    <w:rsid w:val="009F0AF8"/>
    <w:rsid w:val="009F19DE"/>
    <w:rsid w:val="00A0281E"/>
    <w:rsid w:val="00A054A8"/>
    <w:rsid w:val="00A12A13"/>
    <w:rsid w:val="00A14A3B"/>
    <w:rsid w:val="00A14D59"/>
    <w:rsid w:val="00A21BD6"/>
    <w:rsid w:val="00A23ACD"/>
    <w:rsid w:val="00A266F0"/>
    <w:rsid w:val="00A41678"/>
    <w:rsid w:val="00A509A3"/>
    <w:rsid w:val="00A51216"/>
    <w:rsid w:val="00A51E68"/>
    <w:rsid w:val="00A562C9"/>
    <w:rsid w:val="00A57391"/>
    <w:rsid w:val="00A602D7"/>
    <w:rsid w:val="00A6544C"/>
    <w:rsid w:val="00A73C17"/>
    <w:rsid w:val="00A82748"/>
    <w:rsid w:val="00A90EFC"/>
    <w:rsid w:val="00A94758"/>
    <w:rsid w:val="00A972FD"/>
    <w:rsid w:val="00AA04A3"/>
    <w:rsid w:val="00AA2A16"/>
    <w:rsid w:val="00AA5FBE"/>
    <w:rsid w:val="00AA6F2A"/>
    <w:rsid w:val="00AB04A7"/>
    <w:rsid w:val="00AB1992"/>
    <w:rsid w:val="00AB4066"/>
    <w:rsid w:val="00AB5DCE"/>
    <w:rsid w:val="00AB6A7C"/>
    <w:rsid w:val="00AC3011"/>
    <w:rsid w:val="00AC6407"/>
    <w:rsid w:val="00AC7E71"/>
    <w:rsid w:val="00AD1D0F"/>
    <w:rsid w:val="00AE063E"/>
    <w:rsid w:val="00AE1135"/>
    <w:rsid w:val="00AE1147"/>
    <w:rsid w:val="00AE1483"/>
    <w:rsid w:val="00AE4EB4"/>
    <w:rsid w:val="00AE57CE"/>
    <w:rsid w:val="00AF0728"/>
    <w:rsid w:val="00AF104B"/>
    <w:rsid w:val="00AF18E4"/>
    <w:rsid w:val="00AF292F"/>
    <w:rsid w:val="00AF6CD3"/>
    <w:rsid w:val="00B15431"/>
    <w:rsid w:val="00B23571"/>
    <w:rsid w:val="00B24FC9"/>
    <w:rsid w:val="00B260AE"/>
    <w:rsid w:val="00B32470"/>
    <w:rsid w:val="00B32D9D"/>
    <w:rsid w:val="00B409A0"/>
    <w:rsid w:val="00B454BE"/>
    <w:rsid w:val="00B56C1D"/>
    <w:rsid w:val="00B601F0"/>
    <w:rsid w:val="00B653BC"/>
    <w:rsid w:val="00B668BC"/>
    <w:rsid w:val="00B71033"/>
    <w:rsid w:val="00B7520E"/>
    <w:rsid w:val="00B81B28"/>
    <w:rsid w:val="00B827DE"/>
    <w:rsid w:val="00B8561C"/>
    <w:rsid w:val="00B85ABE"/>
    <w:rsid w:val="00B93BFA"/>
    <w:rsid w:val="00B95387"/>
    <w:rsid w:val="00B95951"/>
    <w:rsid w:val="00B9779C"/>
    <w:rsid w:val="00BA15DB"/>
    <w:rsid w:val="00BA65AC"/>
    <w:rsid w:val="00BB0355"/>
    <w:rsid w:val="00BB492A"/>
    <w:rsid w:val="00BB64E0"/>
    <w:rsid w:val="00BC1E6D"/>
    <w:rsid w:val="00BC3074"/>
    <w:rsid w:val="00BC425B"/>
    <w:rsid w:val="00BC5351"/>
    <w:rsid w:val="00BC7A8B"/>
    <w:rsid w:val="00BD298C"/>
    <w:rsid w:val="00BD338C"/>
    <w:rsid w:val="00BD54CA"/>
    <w:rsid w:val="00BD57D3"/>
    <w:rsid w:val="00BD7980"/>
    <w:rsid w:val="00BD7B71"/>
    <w:rsid w:val="00BE0C98"/>
    <w:rsid w:val="00BE1360"/>
    <w:rsid w:val="00BE5760"/>
    <w:rsid w:val="00BE672F"/>
    <w:rsid w:val="00BE7B71"/>
    <w:rsid w:val="00BF0BB1"/>
    <w:rsid w:val="00BF1577"/>
    <w:rsid w:val="00BF3D02"/>
    <w:rsid w:val="00BF4468"/>
    <w:rsid w:val="00BF6490"/>
    <w:rsid w:val="00BF699A"/>
    <w:rsid w:val="00BF732C"/>
    <w:rsid w:val="00BF7413"/>
    <w:rsid w:val="00C0124F"/>
    <w:rsid w:val="00C0250E"/>
    <w:rsid w:val="00C06C33"/>
    <w:rsid w:val="00C06E2E"/>
    <w:rsid w:val="00C135F2"/>
    <w:rsid w:val="00C14DA9"/>
    <w:rsid w:val="00C155B1"/>
    <w:rsid w:val="00C219EF"/>
    <w:rsid w:val="00C34421"/>
    <w:rsid w:val="00C372E0"/>
    <w:rsid w:val="00C37407"/>
    <w:rsid w:val="00C447D1"/>
    <w:rsid w:val="00C45ED6"/>
    <w:rsid w:val="00C46020"/>
    <w:rsid w:val="00C4649E"/>
    <w:rsid w:val="00C51ED8"/>
    <w:rsid w:val="00C66574"/>
    <w:rsid w:val="00C71288"/>
    <w:rsid w:val="00C72986"/>
    <w:rsid w:val="00C75664"/>
    <w:rsid w:val="00C773DB"/>
    <w:rsid w:val="00C77D12"/>
    <w:rsid w:val="00C77D1E"/>
    <w:rsid w:val="00C81FFF"/>
    <w:rsid w:val="00C83410"/>
    <w:rsid w:val="00C83F59"/>
    <w:rsid w:val="00C916C9"/>
    <w:rsid w:val="00C95021"/>
    <w:rsid w:val="00C9503B"/>
    <w:rsid w:val="00CA1EDD"/>
    <w:rsid w:val="00CA5CDE"/>
    <w:rsid w:val="00CA7F36"/>
    <w:rsid w:val="00CB04C2"/>
    <w:rsid w:val="00CC1B14"/>
    <w:rsid w:val="00CC550A"/>
    <w:rsid w:val="00CD0491"/>
    <w:rsid w:val="00CE05DC"/>
    <w:rsid w:val="00CE2466"/>
    <w:rsid w:val="00D05735"/>
    <w:rsid w:val="00D07BF5"/>
    <w:rsid w:val="00D10CA4"/>
    <w:rsid w:val="00D123EC"/>
    <w:rsid w:val="00D15DD4"/>
    <w:rsid w:val="00D211D1"/>
    <w:rsid w:val="00D2276C"/>
    <w:rsid w:val="00D228A7"/>
    <w:rsid w:val="00D25597"/>
    <w:rsid w:val="00D3267A"/>
    <w:rsid w:val="00D33CA3"/>
    <w:rsid w:val="00D342B3"/>
    <w:rsid w:val="00D353B3"/>
    <w:rsid w:val="00D35B10"/>
    <w:rsid w:val="00D43599"/>
    <w:rsid w:val="00D4384C"/>
    <w:rsid w:val="00D540F8"/>
    <w:rsid w:val="00D56FF5"/>
    <w:rsid w:val="00D57641"/>
    <w:rsid w:val="00D604E1"/>
    <w:rsid w:val="00D67D73"/>
    <w:rsid w:val="00D76DAF"/>
    <w:rsid w:val="00D77221"/>
    <w:rsid w:val="00D824D5"/>
    <w:rsid w:val="00D826C3"/>
    <w:rsid w:val="00D84310"/>
    <w:rsid w:val="00D84B75"/>
    <w:rsid w:val="00D85A6E"/>
    <w:rsid w:val="00D92F11"/>
    <w:rsid w:val="00D944B0"/>
    <w:rsid w:val="00DA4E2D"/>
    <w:rsid w:val="00DA5BAD"/>
    <w:rsid w:val="00DB1443"/>
    <w:rsid w:val="00DB155C"/>
    <w:rsid w:val="00DB2598"/>
    <w:rsid w:val="00DB71C5"/>
    <w:rsid w:val="00DC0322"/>
    <w:rsid w:val="00DC0A62"/>
    <w:rsid w:val="00DC32B5"/>
    <w:rsid w:val="00DC5D74"/>
    <w:rsid w:val="00DD1213"/>
    <w:rsid w:val="00DD4899"/>
    <w:rsid w:val="00DE0545"/>
    <w:rsid w:val="00DE1908"/>
    <w:rsid w:val="00DE458E"/>
    <w:rsid w:val="00DE56A5"/>
    <w:rsid w:val="00DF67A2"/>
    <w:rsid w:val="00E002F7"/>
    <w:rsid w:val="00E00DDE"/>
    <w:rsid w:val="00E0430F"/>
    <w:rsid w:val="00E05440"/>
    <w:rsid w:val="00E05EE3"/>
    <w:rsid w:val="00E107F2"/>
    <w:rsid w:val="00E10F3E"/>
    <w:rsid w:val="00E1559B"/>
    <w:rsid w:val="00E17EF9"/>
    <w:rsid w:val="00E17FE4"/>
    <w:rsid w:val="00E20102"/>
    <w:rsid w:val="00E27E95"/>
    <w:rsid w:val="00E31FFE"/>
    <w:rsid w:val="00E349CE"/>
    <w:rsid w:val="00E403C3"/>
    <w:rsid w:val="00E412E7"/>
    <w:rsid w:val="00E412E8"/>
    <w:rsid w:val="00E41AF1"/>
    <w:rsid w:val="00E43F60"/>
    <w:rsid w:val="00E6102E"/>
    <w:rsid w:val="00E66217"/>
    <w:rsid w:val="00E669B4"/>
    <w:rsid w:val="00E72EBE"/>
    <w:rsid w:val="00E84932"/>
    <w:rsid w:val="00E860ED"/>
    <w:rsid w:val="00E933D2"/>
    <w:rsid w:val="00E93D67"/>
    <w:rsid w:val="00E94259"/>
    <w:rsid w:val="00E960FB"/>
    <w:rsid w:val="00EA1EAB"/>
    <w:rsid w:val="00EA4885"/>
    <w:rsid w:val="00EB51AC"/>
    <w:rsid w:val="00EB6B91"/>
    <w:rsid w:val="00EC0A38"/>
    <w:rsid w:val="00EC1367"/>
    <w:rsid w:val="00EC2A72"/>
    <w:rsid w:val="00EC5C0D"/>
    <w:rsid w:val="00ED1217"/>
    <w:rsid w:val="00EE09BD"/>
    <w:rsid w:val="00EE0E89"/>
    <w:rsid w:val="00EE1401"/>
    <w:rsid w:val="00EF08C0"/>
    <w:rsid w:val="00EF1A06"/>
    <w:rsid w:val="00EF2958"/>
    <w:rsid w:val="00EF5721"/>
    <w:rsid w:val="00EF5983"/>
    <w:rsid w:val="00EF7F38"/>
    <w:rsid w:val="00F00439"/>
    <w:rsid w:val="00F053A8"/>
    <w:rsid w:val="00F05E40"/>
    <w:rsid w:val="00F07600"/>
    <w:rsid w:val="00F10359"/>
    <w:rsid w:val="00F21BB4"/>
    <w:rsid w:val="00F30D61"/>
    <w:rsid w:val="00F33098"/>
    <w:rsid w:val="00F36E96"/>
    <w:rsid w:val="00F419E2"/>
    <w:rsid w:val="00F50970"/>
    <w:rsid w:val="00F51EAD"/>
    <w:rsid w:val="00F54A61"/>
    <w:rsid w:val="00F55EE8"/>
    <w:rsid w:val="00F57977"/>
    <w:rsid w:val="00F608E8"/>
    <w:rsid w:val="00F61BD9"/>
    <w:rsid w:val="00F62221"/>
    <w:rsid w:val="00F634EE"/>
    <w:rsid w:val="00F65F9A"/>
    <w:rsid w:val="00F83AF3"/>
    <w:rsid w:val="00F87F11"/>
    <w:rsid w:val="00F90DF8"/>
    <w:rsid w:val="00FA19E3"/>
    <w:rsid w:val="00FA2B8D"/>
    <w:rsid w:val="00FA51BD"/>
    <w:rsid w:val="00FA5AE3"/>
    <w:rsid w:val="00FB087E"/>
    <w:rsid w:val="00FB54EC"/>
    <w:rsid w:val="00FB5A51"/>
    <w:rsid w:val="00FC45C1"/>
    <w:rsid w:val="00FC6052"/>
    <w:rsid w:val="00FD36F2"/>
    <w:rsid w:val="00FD6C19"/>
    <w:rsid w:val="00FD7666"/>
    <w:rsid w:val="00FE1DA9"/>
    <w:rsid w:val="00FE4164"/>
    <w:rsid w:val="00FE6DBF"/>
    <w:rsid w:val="00FE71E9"/>
    <w:rsid w:val="00FF01DE"/>
    <w:rsid w:val="00FF4626"/>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lsdException w:name="toc 2" w:locked="1" w:uiPriority="39"/>
    <w:lsdException w:name="toc 3" w:locked="1" w:uiPriority="39"/>
    <w:lsdException w:name="toc 4" w:locked="1" w:uiPriority="39"/>
    <w:lsdException w:name="toc 5" w:uiPriority="39"/>
    <w:lsdException w:name="toc 6" w:uiPriority="39"/>
    <w:lsdException w:name="toc 7" w:uiPriority="39"/>
    <w:lsdException w:name="toc 8" w:uiPriority="39"/>
    <w:lsdException w:name="toc 9" w:uiPriority="39"/>
    <w:lsdException w:name="caption" w:locked="1" w:semiHidden="1" w:unhideWhenUsed="1" w:qFormat="1"/>
    <w:lsdException w:name="table of figures" w:uiPriority="99"/>
    <w:lsdException w:name="Title" w:locked="1" w:qFormat="1"/>
    <w:lsdException w:name="Subtitle" w:locked="1" w:qFormat="1"/>
    <w:lsdException w:name="Hyperlink" w:uiPriority="99"/>
    <w:lsdException w:name="Strong" w:locked="1" w:qFormat="1"/>
    <w:lsdException w:name="Emphasis" w:locked="1" w:qFormat="1"/>
    <w:lsdException w:name="HTML Preformatted" w:locked="1"/>
    <w:lsdException w:name="No List" w:locked="1"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Normal">
    <w:name w:val="Normal"/>
    <w:qFormat/>
    <w:rsid w:val="000B410D"/>
    <w:pPr>
      <w:spacing w:before="120"/>
    </w:pPr>
    <w:rPr>
      <w:rFonts w:eastAsiaTheme="minorEastAsia"/>
      <w:sz w:val="24"/>
      <w:szCs w:val="24"/>
      <w:lang w:val="en-GB" w:eastAsia="ja-JP"/>
    </w:rPr>
  </w:style>
  <w:style w:type="paragraph" w:styleId="Heading1">
    <w:name w:val="heading 1"/>
    <w:basedOn w:val="Normal"/>
    <w:next w:val="Normal"/>
    <w:link w:val="Heading1Char"/>
    <w:qFormat/>
    <w:rsid w:val="00D33CA3"/>
    <w:pPr>
      <w:keepNext/>
      <w:keepLines/>
      <w:spacing w:before="360"/>
      <w:ind w:left="794" w:hanging="794"/>
      <w:outlineLvl w:val="0"/>
    </w:pPr>
    <w:rPr>
      <w:b/>
    </w:rPr>
  </w:style>
  <w:style w:type="paragraph" w:styleId="Heading2">
    <w:name w:val="heading 2"/>
    <w:basedOn w:val="Heading1"/>
    <w:next w:val="Normal"/>
    <w:link w:val="Heading2Char"/>
    <w:qFormat/>
    <w:rsid w:val="00D33CA3"/>
    <w:pPr>
      <w:spacing w:before="240"/>
      <w:outlineLvl w:val="1"/>
    </w:pPr>
  </w:style>
  <w:style w:type="paragraph" w:styleId="Heading3">
    <w:name w:val="heading 3"/>
    <w:basedOn w:val="Heading1"/>
    <w:next w:val="Normal"/>
    <w:link w:val="Heading3Char"/>
    <w:qFormat/>
    <w:rsid w:val="00D33CA3"/>
    <w:pPr>
      <w:spacing w:before="160"/>
      <w:outlineLvl w:val="2"/>
    </w:pPr>
  </w:style>
  <w:style w:type="paragraph" w:styleId="Heading4">
    <w:name w:val="heading 4"/>
    <w:basedOn w:val="Heading3"/>
    <w:next w:val="Normal"/>
    <w:link w:val="Heading4Char"/>
    <w:qFormat/>
    <w:rsid w:val="00D33CA3"/>
    <w:pPr>
      <w:tabs>
        <w:tab w:val="left" w:pos="1021"/>
      </w:tabs>
      <w:ind w:left="1021" w:hanging="1021"/>
      <w:outlineLvl w:val="3"/>
    </w:pPr>
  </w:style>
  <w:style w:type="paragraph" w:styleId="Heading5">
    <w:name w:val="heading 5"/>
    <w:basedOn w:val="Heading4"/>
    <w:next w:val="Normal"/>
    <w:qFormat/>
    <w:rsid w:val="00D33CA3"/>
    <w:pPr>
      <w:outlineLvl w:val="4"/>
    </w:pPr>
  </w:style>
  <w:style w:type="paragraph" w:styleId="Heading6">
    <w:name w:val="heading 6"/>
    <w:basedOn w:val="Heading4"/>
    <w:next w:val="Normal"/>
    <w:qFormat/>
    <w:rsid w:val="00D33CA3"/>
    <w:pPr>
      <w:tabs>
        <w:tab w:val="clear" w:pos="1021"/>
      </w:tabs>
      <w:ind w:left="1588" w:hanging="1588"/>
      <w:outlineLvl w:val="5"/>
    </w:pPr>
  </w:style>
  <w:style w:type="paragraph" w:styleId="Heading7">
    <w:name w:val="heading 7"/>
    <w:basedOn w:val="Heading6"/>
    <w:next w:val="Normal"/>
    <w:qFormat/>
    <w:rsid w:val="00D33CA3"/>
    <w:pPr>
      <w:outlineLvl w:val="6"/>
    </w:pPr>
  </w:style>
  <w:style w:type="paragraph" w:styleId="Heading8">
    <w:name w:val="heading 8"/>
    <w:basedOn w:val="Heading6"/>
    <w:next w:val="Normal"/>
    <w:qFormat/>
    <w:rsid w:val="00D33CA3"/>
    <w:pPr>
      <w:outlineLvl w:val="7"/>
    </w:pPr>
  </w:style>
  <w:style w:type="paragraph" w:styleId="Heading9">
    <w:name w:val="heading 9"/>
    <w:basedOn w:val="Heading6"/>
    <w:next w:val="Normal"/>
    <w:qFormat/>
    <w:rsid w:val="00D33CA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0B410D"/>
    <w:pPr>
      <w:keepNext/>
      <w:keepLines/>
      <w:spacing w:before="480"/>
      <w:jc w:val="center"/>
    </w:pPr>
    <w:rPr>
      <w:rFonts w:eastAsia="Times New Roman"/>
      <w:b/>
      <w:sz w:val="28"/>
    </w:rPr>
  </w:style>
  <w:style w:type="paragraph" w:customStyle="1" w:styleId="AppendixNotitle">
    <w:name w:val="Appendix_No &amp; title"/>
    <w:basedOn w:val="AnnexNotitle"/>
    <w:next w:val="Normal"/>
    <w:link w:val="AppendixNotitleChar"/>
    <w:rsid w:val="000B410D"/>
  </w:style>
  <w:style w:type="paragraph" w:customStyle="1" w:styleId="ASN1">
    <w:name w:val="ASN.1"/>
    <w:basedOn w:val="Normal"/>
    <w:link w:val="ASN1Char"/>
    <w:rsid w:val="00D33CA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link w:val="enumlev1Char"/>
    <w:rsid w:val="00D33CA3"/>
    <w:pPr>
      <w:spacing w:before="80"/>
      <w:ind w:left="794" w:hanging="794"/>
    </w:pPr>
  </w:style>
  <w:style w:type="paragraph" w:customStyle="1" w:styleId="enumlev2">
    <w:name w:val="enumlev2"/>
    <w:basedOn w:val="enumlev1"/>
    <w:rsid w:val="00D33CA3"/>
    <w:pPr>
      <w:ind w:left="1191" w:hanging="397"/>
    </w:pPr>
  </w:style>
  <w:style w:type="paragraph" w:customStyle="1" w:styleId="enumlev3">
    <w:name w:val="enumlev3"/>
    <w:basedOn w:val="enumlev2"/>
    <w:rsid w:val="00D33CA3"/>
    <w:pPr>
      <w:ind w:left="1588"/>
    </w:pPr>
  </w:style>
  <w:style w:type="paragraph" w:customStyle="1" w:styleId="FigureNotitle">
    <w:name w:val="Figure_No &amp; title"/>
    <w:basedOn w:val="Normal"/>
    <w:next w:val="Normal"/>
    <w:rsid w:val="000B410D"/>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rsid w:val="00D33CA3"/>
    <w:pPr>
      <w:tabs>
        <w:tab w:val="left" w:pos="5954"/>
        <w:tab w:val="right" w:pos="9639"/>
      </w:tabs>
      <w:spacing w:before="0"/>
    </w:pPr>
    <w:rPr>
      <w:caps/>
      <w:noProof/>
      <w:sz w:val="16"/>
    </w:rPr>
  </w:style>
  <w:style w:type="character" w:styleId="FootnoteReference">
    <w:name w:val="footnote reference"/>
    <w:semiHidden/>
    <w:rsid w:val="00D33CA3"/>
    <w:rPr>
      <w:position w:val="6"/>
      <w:sz w:val="18"/>
    </w:rPr>
  </w:style>
  <w:style w:type="paragraph" w:customStyle="1" w:styleId="Note">
    <w:name w:val="Note"/>
    <w:basedOn w:val="Normal"/>
    <w:link w:val="NoteChar"/>
    <w:rsid w:val="00D33CA3"/>
    <w:pPr>
      <w:spacing w:before="80"/>
    </w:pPr>
  </w:style>
  <w:style w:type="paragraph" w:styleId="FootnoteText">
    <w:name w:val="footnote text"/>
    <w:basedOn w:val="Note"/>
    <w:semiHidden/>
    <w:rsid w:val="00D33CA3"/>
    <w:pPr>
      <w:keepLines/>
      <w:tabs>
        <w:tab w:val="left" w:pos="255"/>
      </w:tabs>
      <w:ind w:left="255" w:hanging="255"/>
    </w:pPr>
  </w:style>
  <w:style w:type="paragraph" w:customStyle="1" w:styleId="Formal">
    <w:name w:val="Formal"/>
    <w:basedOn w:val="ASN1"/>
    <w:rsid w:val="00D33CA3"/>
    <w:rPr>
      <w:b w:val="0"/>
    </w:rPr>
  </w:style>
  <w:style w:type="paragraph" w:styleId="Header">
    <w:name w:val="header"/>
    <w:basedOn w:val="Normal"/>
    <w:link w:val="HeaderChar"/>
    <w:rsid w:val="00D33CA3"/>
    <w:pPr>
      <w:spacing w:before="0"/>
      <w:jc w:val="center"/>
    </w:pPr>
    <w:rPr>
      <w:sz w:val="18"/>
    </w:rPr>
  </w:style>
  <w:style w:type="paragraph" w:customStyle="1" w:styleId="Headingb">
    <w:name w:val="Heading_b"/>
    <w:basedOn w:val="Normal"/>
    <w:next w:val="Normal"/>
    <w:rsid w:val="000B410D"/>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0B410D"/>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Normalaftertitle">
    <w:name w:val="Normal_after_title"/>
    <w:basedOn w:val="Normal"/>
    <w:next w:val="Normal"/>
    <w:rsid w:val="00D33CA3"/>
    <w:pPr>
      <w:spacing w:before="360"/>
    </w:pPr>
  </w:style>
  <w:style w:type="character" w:styleId="PageNumber">
    <w:name w:val="page number"/>
    <w:rsid w:val="00D33CA3"/>
    <w:rPr>
      <w:rFonts w:cs="Times New Roman"/>
    </w:rPr>
  </w:style>
  <w:style w:type="table" w:styleId="TableGrid">
    <w:name w:val="Table Grid"/>
    <w:basedOn w:val="TableNormal"/>
    <w:rsid w:val="00F50970"/>
    <w:pPr>
      <w:tabs>
        <w:tab w:val="left" w:pos="794"/>
        <w:tab w:val="left" w:pos="1191"/>
        <w:tab w:val="left" w:pos="1588"/>
        <w:tab w:val="left" w:pos="1985"/>
      </w:tabs>
      <w:overflowPunct w:val="0"/>
      <w:autoSpaceDE w:val="0"/>
      <w:autoSpaceDN w:val="0"/>
      <w:adjustRightInd w:val="0"/>
      <w:spacing w:before="120"/>
      <w:textAlignment w:val="baseline"/>
    </w:pPr>
    <w:rPr>
      <w:lang w:val="en-GB"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0B410D"/>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D33CA3"/>
    <w:pPr>
      <w:spacing w:before="480"/>
      <w:jc w:val="center"/>
    </w:pPr>
    <w:rPr>
      <w:b/>
    </w:rPr>
  </w:style>
  <w:style w:type="paragraph" w:customStyle="1" w:styleId="Source">
    <w:name w:val="Source"/>
    <w:basedOn w:val="Normal"/>
    <w:next w:val="Normalaftertitle"/>
    <w:rsid w:val="00D33CA3"/>
    <w:pPr>
      <w:spacing w:before="840" w:after="200"/>
      <w:jc w:val="center"/>
    </w:pPr>
    <w:rPr>
      <w:b/>
      <w:sz w:val="28"/>
    </w:rPr>
  </w:style>
  <w:style w:type="paragraph" w:customStyle="1" w:styleId="SpecialFooter">
    <w:name w:val="Special Footer"/>
    <w:basedOn w:val="Footer"/>
    <w:rsid w:val="00D33CA3"/>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0B410D"/>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0B410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customStyle="1" w:styleId="Title1">
    <w:name w:val="Title 1"/>
    <w:basedOn w:val="Source"/>
    <w:next w:val="Normal"/>
    <w:rsid w:val="00D33CA3"/>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3CA3"/>
  </w:style>
  <w:style w:type="paragraph" w:customStyle="1" w:styleId="Title3">
    <w:name w:val="Title 3"/>
    <w:basedOn w:val="Title2"/>
    <w:next w:val="Normal"/>
    <w:rsid w:val="00D33CA3"/>
    <w:rPr>
      <w:caps w:val="0"/>
    </w:rPr>
  </w:style>
  <w:style w:type="paragraph" w:customStyle="1" w:styleId="Title4">
    <w:name w:val="Title 4"/>
    <w:basedOn w:val="Title3"/>
    <w:next w:val="Heading1"/>
    <w:rsid w:val="00D33CA3"/>
    <w:rPr>
      <w:b/>
    </w:rPr>
  </w:style>
  <w:style w:type="paragraph" w:styleId="TOC1">
    <w:name w:val="toc 1"/>
    <w:basedOn w:val="Normal"/>
    <w:uiPriority w:val="39"/>
    <w:rsid w:val="000B410D"/>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0B410D"/>
    <w:pPr>
      <w:tabs>
        <w:tab w:val="clear" w:pos="964"/>
      </w:tabs>
      <w:spacing w:before="80"/>
      <w:ind w:left="1531" w:hanging="851"/>
    </w:pPr>
  </w:style>
  <w:style w:type="paragraph" w:styleId="TOC3">
    <w:name w:val="toc 3"/>
    <w:basedOn w:val="TOC2"/>
    <w:uiPriority w:val="39"/>
    <w:rsid w:val="000B410D"/>
    <w:pPr>
      <w:ind w:left="2269"/>
    </w:pPr>
  </w:style>
  <w:style w:type="paragraph" w:styleId="TOC4">
    <w:name w:val="toc 4"/>
    <w:basedOn w:val="TOC3"/>
    <w:uiPriority w:val="39"/>
    <w:rsid w:val="00D33CA3"/>
  </w:style>
  <w:style w:type="paragraph" w:styleId="TOC5">
    <w:name w:val="toc 5"/>
    <w:basedOn w:val="TOC4"/>
    <w:uiPriority w:val="39"/>
    <w:rsid w:val="00D33CA3"/>
  </w:style>
  <w:style w:type="paragraph" w:styleId="TOC6">
    <w:name w:val="toc 6"/>
    <w:basedOn w:val="TOC4"/>
    <w:uiPriority w:val="39"/>
    <w:rsid w:val="00D33CA3"/>
  </w:style>
  <w:style w:type="paragraph" w:styleId="TOC7">
    <w:name w:val="toc 7"/>
    <w:basedOn w:val="TOC4"/>
    <w:uiPriority w:val="39"/>
    <w:rsid w:val="00D33CA3"/>
  </w:style>
  <w:style w:type="paragraph" w:styleId="TOC8">
    <w:name w:val="toc 8"/>
    <w:basedOn w:val="TOC4"/>
    <w:uiPriority w:val="39"/>
    <w:rsid w:val="00D33CA3"/>
  </w:style>
  <w:style w:type="character" w:customStyle="1" w:styleId="Heading1Char">
    <w:name w:val="Heading 1 Char"/>
    <w:link w:val="Heading1"/>
    <w:locked/>
    <w:rsid w:val="00FE1DA9"/>
    <w:rPr>
      <w:b/>
      <w:sz w:val="24"/>
      <w:lang w:val="en-GB" w:eastAsia="en-US"/>
    </w:rPr>
  </w:style>
  <w:style w:type="character" w:customStyle="1" w:styleId="Heading2Char">
    <w:name w:val="Heading 2 Char"/>
    <w:link w:val="Heading2"/>
    <w:locked/>
    <w:rsid w:val="00FE1DA9"/>
    <w:rPr>
      <w:b/>
      <w:sz w:val="24"/>
      <w:lang w:val="en-GB" w:eastAsia="en-US"/>
    </w:rPr>
  </w:style>
  <w:style w:type="character" w:customStyle="1" w:styleId="Heading3Char">
    <w:name w:val="Heading 3 Char"/>
    <w:link w:val="Heading3"/>
    <w:locked/>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character" w:styleId="Hyperlink">
    <w:name w:val="Hyperlink"/>
    <w:uiPriority w:val="99"/>
    <w:rsid w:val="00A51E68"/>
    <w:rPr>
      <w:color w:val="0000FF"/>
      <w:u w:val="single"/>
    </w:rPr>
  </w:style>
  <w:style w:type="paragraph" w:customStyle="1" w:styleId="RecNo">
    <w:name w:val="Rec_No"/>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styleId="HTMLPreformatted">
    <w:name w:val="HTML Preformatted"/>
    <w:basedOn w:val="Normal"/>
    <w:link w:val="HTMLPreformattedChar"/>
    <w:rsid w:val="002F26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Pr>
      <w:rFonts w:ascii="Courier New" w:hAnsi="Courier New"/>
      <w:sz w:val="20"/>
    </w:rPr>
  </w:style>
  <w:style w:type="character" w:customStyle="1" w:styleId="HTMLPreformattedChar">
    <w:name w:val="HTML Preformatted Char"/>
    <w:link w:val="HTMLPreformatted"/>
    <w:locked/>
    <w:rsid w:val="002F26A8"/>
    <w:rPr>
      <w:rFonts w:ascii="Courier New" w:hAnsi="Courier New"/>
    </w:rPr>
  </w:style>
  <w:style w:type="paragraph" w:styleId="PlainText">
    <w:name w:val="Plain Text"/>
    <w:basedOn w:val="Normal"/>
    <w:link w:val="PlainTextChar"/>
    <w:rsid w:val="00E960FB"/>
    <w:pPr>
      <w:spacing w:before="0"/>
    </w:pPr>
    <w:rPr>
      <w:rFonts w:ascii="Consolas" w:eastAsia="Times New Roman" w:hAnsi="Consolas"/>
      <w:sz w:val="21"/>
    </w:rPr>
  </w:style>
  <w:style w:type="character" w:customStyle="1" w:styleId="PlainTextChar">
    <w:name w:val="Plain Text Char"/>
    <w:link w:val="PlainText"/>
    <w:locked/>
    <w:rsid w:val="00E960FB"/>
    <w:rPr>
      <w:rFonts w:ascii="Consolas" w:eastAsia="Times New Roman" w:hAnsi="Consolas"/>
      <w:sz w:val="21"/>
      <w:lang w:val="en-GB" w:eastAsia="en-US"/>
    </w:rPr>
  </w:style>
  <w:style w:type="paragraph" w:styleId="DocumentMap">
    <w:name w:val="Document Map"/>
    <w:basedOn w:val="Normal"/>
    <w:semiHidden/>
    <w:rsid w:val="009179EE"/>
    <w:pPr>
      <w:shd w:val="clear" w:color="auto" w:fill="000080"/>
    </w:pPr>
  </w:style>
  <w:style w:type="paragraph" w:styleId="TOCHeading">
    <w:name w:val="TOC Heading"/>
    <w:basedOn w:val="Heading1"/>
    <w:next w:val="Normal"/>
    <w:qFormat/>
    <w:rsid w:val="00A14A3B"/>
    <w:pPr>
      <w:spacing w:before="480" w:line="276" w:lineRule="auto"/>
      <w:ind w:left="0" w:firstLine="0"/>
      <w:outlineLvl w:val="9"/>
    </w:pPr>
    <w:rPr>
      <w:rFonts w:ascii="Cambria" w:hAnsi="Cambria"/>
      <w:bCs/>
      <w:color w:val="365F91"/>
      <w:sz w:val="28"/>
      <w:szCs w:val="28"/>
      <w:lang w:val="en-US"/>
    </w:rPr>
  </w:style>
  <w:style w:type="paragraph" w:styleId="BalloonText">
    <w:name w:val="Balloon Text"/>
    <w:basedOn w:val="Normal"/>
    <w:link w:val="BalloonTextChar"/>
    <w:rsid w:val="001E245D"/>
    <w:pPr>
      <w:spacing w:before="0"/>
    </w:pPr>
    <w:rPr>
      <w:rFonts w:ascii="Tahoma" w:hAnsi="Tahoma"/>
      <w:sz w:val="16"/>
    </w:rPr>
  </w:style>
  <w:style w:type="character" w:customStyle="1" w:styleId="BalloonTextChar">
    <w:name w:val="Balloon Text Char"/>
    <w:link w:val="BalloonText"/>
    <w:locked/>
    <w:rsid w:val="001E245D"/>
    <w:rPr>
      <w:rFonts w:ascii="Tahoma" w:hAnsi="Tahoma"/>
      <w:sz w:val="16"/>
      <w:lang w:val="en-GB" w:eastAsia="en-US"/>
    </w:rPr>
  </w:style>
  <w:style w:type="character" w:customStyle="1" w:styleId="Heading4Char">
    <w:name w:val="Heading 4 Char"/>
    <w:link w:val="Heading4"/>
    <w:locked/>
    <w:rsid w:val="001E245D"/>
    <w:rPr>
      <w:b/>
      <w:sz w:val="24"/>
      <w:lang w:val="en-GB" w:eastAsia="en-US"/>
    </w:rPr>
  </w:style>
  <w:style w:type="character" w:customStyle="1" w:styleId="AppendixNotitleChar">
    <w:name w:val="Appendix_No &amp; title Char"/>
    <w:link w:val="AppendixNotitle"/>
    <w:locked/>
    <w:rsid w:val="001E245D"/>
    <w:rPr>
      <w:rFonts w:eastAsia="Times New Roman"/>
      <w:b/>
      <w:sz w:val="28"/>
      <w:lang w:val="en-GB" w:eastAsia="en-US"/>
    </w:rPr>
  </w:style>
  <w:style w:type="character" w:customStyle="1" w:styleId="ASN1Char">
    <w:name w:val="ASN.1 Char"/>
    <w:link w:val="ASN1"/>
    <w:locked/>
    <w:rsid w:val="001E245D"/>
    <w:rPr>
      <w:rFonts w:ascii="Courier New" w:hAnsi="Courier New"/>
      <w:b/>
      <w:noProof/>
      <w:lang w:val="en-GB" w:eastAsia="en-US"/>
    </w:rPr>
  </w:style>
  <w:style w:type="paragraph" w:styleId="CommentText">
    <w:name w:val="annotation text"/>
    <w:basedOn w:val="Normal"/>
    <w:link w:val="CommentTextChar"/>
    <w:rsid w:val="003D2BDF"/>
    <w:rPr>
      <w:rFonts w:eastAsia="SimSun"/>
      <w:sz w:val="20"/>
    </w:rPr>
  </w:style>
  <w:style w:type="character" w:customStyle="1" w:styleId="CommentTextChar">
    <w:name w:val="Comment Text Char"/>
    <w:link w:val="CommentText"/>
    <w:locked/>
    <w:rsid w:val="003D2BDF"/>
    <w:rPr>
      <w:rFonts w:eastAsia="SimSun"/>
      <w:lang w:val="en-GB" w:eastAsia="en-US"/>
    </w:rPr>
  </w:style>
  <w:style w:type="character" w:customStyle="1" w:styleId="Appdef">
    <w:name w:val="App_def"/>
    <w:rsid w:val="003D2BDF"/>
    <w:rPr>
      <w:rFonts w:ascii="Times New Roman" w:hAnsi="Times New Roman"/>
      <w:b/>
    </w:rPr>
  </w:style>
  <w:style w:type="character" w:customStyle="1" w:styleId="Appref">
    <w:name w:val="App_ref"/>
    <w:rsid w:val="003D2BDF"/>
    <w:rPr>
      <w:rFonts w:cs="Times New Roman"/>
    </w:rPr>
  </w:style>
  <w:style w:type="character" w:customStyle="1" w:styleId="Artdef">
    <w:name w:val="Art_def"/>
    <w:rsid w:val="003D2BDF"/>
    <w:rPr>
      <w:rFonts w:ascii="Times New Roman" w:hAnsi="Times New Roman"/>
      <w:b/>
    </w:rPr>
  </w:style>
  <w:style w:type="paragraph" w:customStyle="1" w:styleId="Artheading">
    <w:name w:val="Art_heading"/>
    <w:basedOn w:val="Normal"/>
    <w:next w:val="Normal"/>
    <w:rsid w:val="003D2BDF"/>
    <w:pPr>
      <w:spacing w:before="480"/>
      <w:jc w:val="center"/>
    </w:pPr>
    <w:rPr>
      <w:rFonts w:eastAsia="SimSun"/>
      <w:b/>
      <w:sz w:val="28"/>
    </w:rPr>
  </w:style>
  <w:style w:type="paragraph" w:customStyle="1" w:styleId="ArtNo">
    <w:name w:val="Art_No"/>
    <w:basedOn w:val="Normal"/>
    <w:next w:val="Normal"/>
    <w:rsid w:val="003D2BDF"/>
    <w:pPr>
      <w:keepNext/>
      <w:keepLines/>
      <w:spacing w:before="480"/>
      <w:jc w:val="center"/>
    </w:pPr>
    <w:rPr>
      <w:rFonts w:eastAsia="SimSun"/>
      <w:caps/>
      <w:sz w:val="28"/>
    </w:rPr>
  </w:style>
  <w:style w:type="character" w:customStyle="1" w:styleId="Artref">
    <w:name w:val="Art_ref"/>
    <w:rsid w:val="003D2BDF"/>
    <w:rPr>
      <w:rFonts w:cs="Times New Roman"/>
    </w:rPr>
  </w:style>
  <w:style w:type="paragraph" w:customStyle="1" w:styleId="Arttitle">
    <w:name w:val="Art_title"/>
    <w:basedOn w:val="Normal"/>
    <w:next w:val="Normal"/>
    <w:rsid w:val="003D2BDF"/>
    <w:pPr>
      <w:keepNext/>
      <w:keepLines/>
      <w:spacing w:before="240"/>
      <w:jc w:val="center"/>
    </w:pPr>
    <w:rPr>
      <w:rFonts w:eastAsia="SimSun"/>
      <w:b/>
      <w:sz w:val="28"/>
    </w:rPr>
  </w:style>
  <w:style w:type="paragraph" w:customStyle="1" w:styleId="Call">
    <w:name w:val="Call"/>
    <w:basedOn w:val="Normal"/>
    <w:next w:val="Normal"/>
    <w:rsid w:val="003D2BDF"/>
    <w:pPr>
      <w:keepNext/>
      <w:keepLines/>
      <w:spacing w:before="160"/>
      <w:ind w:left="794"/>
    </w:pPr>
    <w:rPr>
      <w:rFonts w:eastAsia="SimSun"/>
      <w:i/>
    </w:rPr>
  </w:style>
  <w:style w:type="paragraph" w:customStyle="1" w:styleId="ChapNo">
    <w:name w:val="Chap_No"/>
    <w:basedOn w:val="Normal"/>
    <w:next w:val="Normal"/>
    <w:rsid w:val="003D2BDF"/>
    <w:pPr>
      <w:keepNext/>
      <w:keepLines/>
      <w:spacing w:before="480"/>
      <w:jc w:val="center"/>
    </w:pPr>
    <w:rPr>
      <w:rFonts w:eastAsia="SimSun"/>
      <w:b/>
      <w:caps/>
      <w:sz w:val="28"/>
    </w:rPr>
  </w:style>
  <w:style w:type="paragraph" w:customStyle="1" w:styleId="Chaptitle">
    <w:name w:val="Chap_title"/>
    <w:basedOn w:val="Normal"/>
    <w:next w:val="Normal"/>
    <w:rsid w:val="003D2BDF"/>
    <w:pPr>
      <w:keepNext/>
      <w:keepLines/>
      <w:spacing w:before="240"/>
      <w:jc w:val="center"/>
    </w:pPr>
    <w:rPr>
      <w:rFonts w:eastAsia="SimSun"/>
      <w:b/>
      <w:sz w:val="28"/>
    </w:rPr>
  </w:style>
  <w:style w:type="character" w:styleId="EndnoteReference">
    <w:name w:val="endnote reference"/>
    <w:rsid w:val="003D2BDF"/>
    <w:rPr>
      <w:vertAlign w:val="superscript"/>
    </w:rPr>
  </w:style>
  <w:style w:type="paragraph" w:customStyle="1" w:styleId="Equation">
    <w:name w:val="Equation"/>
    <w:basedOn w:val="Normal"/>
    <w:rsid w:val="003D2BDF"/>
    <w:pPr>
      <w:tabs>
        <w:tab w:val="center" w:pos="4820"/>
        <w:tab w:val="right" w:pos="9639"/>
      </w:tabs>
    </w:pPr>
    <w:rPr>
      <w:rFonts w:eastAsia="SimSun"/>
    </w:rPr>
  </w:style>
  <w:style w:type="paragraph" w:customStyle="1" w:styleId="Equationlegend">
    <w:name w:val="Equation_legend"/>
    <w:basedOn w:val="Normal"/>
    <w:rsid w:val="003D2BDF"/>
    <w:pPr>
      <w:tabs>
        <w:tab w:val="right" w:pos="1814"/>
      </w:tabs>
      <w:spacing w:before="80"/>
      <w:ind w:left="1985" w:hanging="1985"/>
    </w:pPr>
    <w:rPr>
      <w:rFonts w:eastAsia="SimSun"/>
    </w:rPr>
  </w:style>
  <w:style w:type="paragraph" w:customStyle="1" w:styleId="Figure">
    <w:name w:val="Figure"/>
    <w:basedOn w:val="Normal"/>
    <w:next w:val="Normal"/>
    <w:rsid w:val="000B410D"/>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legend">
    <w:name w:val="Figure_legend"/>
    <w:basedOn w:val="Normal"/>
    <w:rsid w:val="003D2BDF"/>
    <w:pPr>
      <w:keepNext/>
      <w:keepLines/>
      <w:spacing w:before="20" w:after="20"/>
    </w:pPr>
    <w:rPr>
      <w:rFonts w:eastAsia="SimSun"/>
      <w:sz w:val="18"/>
    </w:rPr>
  </w:style>
  <w:style w:type="paragraph" w:customStyle="1" w:styleId="FigureNoBR">
    <w:name w:val="Figure_No_BR"/>
    <w:basedOn w:val="Normal"/>
    <w:next w:val="Normal"/>
    <w:rsid w:val="003D2BDF"/>
    <w:pPr>
      <w:keepNext/>
      <w:keepLines/>
      <w:spacing w:before="480" w:after="120"/>
      <w:jc w:val="center"/>
    </w:pPr>
    <w:rPr>
      <w:rFonts w:eastAsia="SimSun"/>
      <w:caps/>
    </w:rPr>
  </w:style>
  <w:style w:type="paragraph" w:customStyle="1" w:styleId="TabletitleBR">
    <w:name w:val="Table_title_BR"/>
    <w:basedOn w:val="Normal"/>
    <w:next w:val="Normal"/>
    <w:rsid w:val="003D2BDF"/>
    <w:pPr>
      <w:keepNext/>
      <w:keepLines/>
      <w:spacing w:before="0" w:after="120"/>
      <w:jc w:val="center"/>
    </w:pPr>
    <w:rPr>
      <w:rFonts w:eastAsia="SimSun"/>
      <w:b/>
    </w:rPr>
  </w:style>
  <w:style w:type="paragraph" w:customStyle="1" w:styleId="FiguretitleBR">
    <w:name w:val="Figure_title_BR"/>
    <w:basedOn w:val="TabletitleBR"/>
    <w:next w:val="Normal"/>
    <w:rsid w:val="003D2BDF"/>
    <w:pPr>
      <w:keepNext w:val="0"/>
      <w:spacing w:after="480"/>
    </w:pPr>
  </w:style>
  <w:style w:type="paragraph" w:customStyle="1" w:styleId="Figurewithouttitle">
    <w:name w:val="Figure_without_title"/>
    <w:basedOn w:val="Normal"/>
    <w:next w:val="Normal"/>
    <w:rsid w:val="003D2BDF"/>
    <w:pPr>
      <w:keepLines/>
      <w:spacing w:before="240" w:after="120"/>
      <w:jc w:val="center"/>
    </w:pPr>
    <w:rPr>
      <w:rFonts w:eastAsia="SimSun"/>
    </w:rPr>
  </w:style>
  <w:style w:type="paragraph" w:customStyle="1" w:styleId="FirstFooter">
    <w:name w:val="FirstFooter"/>
    <w:basedOn w:val="Footer"/>
    <w:rsid w:val="003D2BDF"/>
    <w:pPr>
      <w:tabs>
        <w:tab w:val="clear" w:pos="5954"/>
        <w:tab w:val="clear" w:pos="9639"/>
      </w:tabs>
      <w:spacing w:before="40"/>
    </w:pPr>
    <w:rPr>
      <w:rFonts w:eastAsia="SimSun"/>
      <w:caps w:val="0"/>
      <w:noProof w:val="0"/>
    </w:rPr>
  </w:style>
  <w:style w:type="paragraph" w:customStyle="1" w:styleId="FooterQP">
    <w:name w:val="Footer_QP"/>
    <w:basedOn w:val="Normal"/>
    <w:rsid w:val="003D2BDF"/>
    <w:pPr>
      <w:tabs>
        <w:tab w:val="left" w:pos="907"/>
        <w:tab w:val="right" w:pos="8789"/>
        <w:tab w:val="right" w:pos="9639"/>
      </w:tabs>
      <w:spacing w:before="0"/>
    </w:pPr>
    <w:rPr>
      <w:rFonts w:eastAsia="SimSun"/>
      <w:b/>
      <w:sz w:val="22"/>
    </w:rPr>
  </w:style>
  <w:style w:type="character" w:customStyle="1" w:styleId="NoteChar">
    <w:name w:val="Note Char"/>
    <w:link w:val="Note"/>
    <w:locked/>
    <w:rsid w:val="003D2BDF"/>
    <w:rPr>
      <w:sz w:val="24"/>
      <w:lang w:val="en-GB" w:eastAsia="en-US"/>
    </w:rPr>
  </w:style>
  <w:style w:type="paragraph" w:styleId="Index1">
    <w:name w:val="index 1"/>
    <w:basedOn w:val="Normal"/>
    <w:next w:val="Normal"/>
    <w:rsid w:val="003D2BDF"/>
    <w:rPr>
      <w:rFonts w:eastAsia="SimSun"/>
    </w:rPr>
  </w:style>
  <w:style w:type="paragraph" w:styleId="Index2">
    <w:name w:val="index 2"/>
    <w:basedOn w:val="Normal"/>
    <w:next w:val="Normal"/>
    <w:rsid w:val="003D2BDF"/>
    <w:pPr>
      <w:ind w:left="283"/>
    </w:pPr>
    <w:rPr>
      <w:rFonts w:eastAsia="SimSun"/>
    </w:rPr>
  </w:style>
  <w:style w:type="paragraph" w:styleId="Index3">
    <w:name w:val="index 3"/>
    <w:basedOn w:val="Normal"/>
    <w:next w:val="Normal"/>
    <w:rsid w:val="003D2BDF"/>
    <w:pPr>
      <w:ind w:left="566"/>
    </w:pPr>
    <w:rPr>
      <w:rFonts w:eastAsia="SimSun"/>
    </w:rPr>
  </w:style>
  <w:style w:type="paragraph" w:customStyle="1" w:styleId="PartNo">
    <w:name w:val="Part_No"/>
    <w:basedOn w:val="Normal"/>
    <w:next w:val="Normal"/>
    <w:rsid w:val="003D2BDF"/>
    <w:pPr>
      <w:keepNext/>
      <w:keepLines/>
      <w:spacing w:before="480" w:after="80"/>
      <w:jc w:val="center"/>
    </w:pPr>
    <w:rPr>
      <w:rFonts w:eastAsia="SimSun"/>
      <w:caps/>
      <w:sz w:val="28"/>
    </w:rPr>
  </w:style>
  <w:style w:type="paragraph" w:customStyle="1" w:styleId="Partref">
    <w:name w:val="Part_ref"/>
    <w:basedOn w:val="Normal"/>
    <w:next w:val="Normal"/>
    <w:rsid w:val="003D2BDF"/>
    <w:pPr>
      <w:keepNext/>
      <w:keepLines/>
      <w:spacing w:before="280"/>
      <w:jc w:val="center"/>
    </w:pPr>
    <w:rPr>
      <w:rFonts w:eastAsia="SimSun"/>
    </w:rPr>
  </w:style>
  <w:style w:type="paragraph" w:customStyle="1" w:styleId="Parttitle">
    <w:name w:val="Part_title"/>
    <w:basedOn w:val="Normal"/>
    <w:next w:val="Normalaftertitle"/>
    <w:rsid w:val="003D2BDF"/>
    <w:pPr>
      <w:keepNext/>
      <w:keepLines/>
      <w:spacing w:before="240" w:after="280"/>
      <w:jc w:val="center"/>
    </w:pPr>
    <w:rPr>
      <w:rFonts w:eastAsia="SimSun"/>
      <w:b/>
      <w:sz w:val="28"/>
    </w:rPr>
  </w:style>
  <w:style w:type="paragraph" w:customStyle="1" w:styleId="Recdate">
    <w:name w:val="Rec_date"/>
    <w:basedOn w:val="Normal"/>
    <w:next w:val="Normalaftertitle"/>
    <w:rsid w:val="003D2BDF"/>
    <w:pPr>
      <w:keepNext/>
      <w:keepLines/>
      <w:jc w:val="right"/>
    </w:pPr>
    <w:rPr>
      <w:rFonts w:eastAsia="SimSun"/>
      <w:i/>
      <w:sz w:val="22"/>
    </w:rPr>
  </w:style>
  <w:style w:type="paragraph" w:customStyle="1" w:styleId="Questiondate">
    <w:name w:val="Question_date"/>
    <w:basedOn w:val="Recdate"/>
    <w:next w:val="Normalaftertitle"/>
    <w:rsid w:val="003D2BDF"/>
  </w:style>
  <w:style w:type="paragraph" w:customStyle="1" w:styleId="QuestionNo">
    <w:name w:val="Question_No"/>
    <w:basedOn w:val="RecNo"/>
    <w:next w:val="Normal"/>
    <w:rsid w:val="003D2BDF"/>
    <w:rPr>
      <w:rFonts w:eastAsia="SimSun"/>
    </w:rPr>
  </w:style>
  <w:style w:type="paragraph" w:customStyle="1" w:styleId="RecNoBR">
    <w:name w:val="Rec_No_BR"/>
    <w:basedOn w:val="Normal"/>
    <w:next w:val="Normal"/>
    <w:rsid w:val="003D2BDF"/>
    <w:pPr>
      <w:keepNext/>
      <w:keepLines/>
      <w:spacing w:before="480"/>
      <w:jc w:val="center"/>
    </w:pPr>
    <w:rPr>
      <w:rFonts w:eastAsia="SimSun"/>
      <w:caps/>
      <w:sz w:val="28"/>
    </w:rPr>
  </w:style>
  <w:style w:type="paragraph" w:customStyle="1" w:styleId="QuestionNoBR">
    <w:name w:val="Question_No_BR"/>
    <w:basedOn w:val="RecNoBR"/>
    <w:next w:val="Normal"/>
    <w:rsid w:val="003D2BDF"/>
  </w:style>
  <w:style w:type="paragraph" w:customStyle="1" w:styleId="Recref">
    <w:name w:val="Rec_ref"/>
    <w:basedOn w:val="Normal"/>
    <w:next w:val="Recdate"/>
    <w:rsid w:val="003D2BDF"/>
    <w:pPr>
      <w:keepNext/>
      <w:keepLines/>
      <w:jc w:val="center"/>
    </w:pPr>
    <w:rPr>
      <w:rFonts w:eastAsia="SimSun"/>
      <w:i/>
    </w:rPr>
  </w:style>
  <w:style w:type="paragraph" w:customStyle="1" w:styleId="Questionref">
    <w:name w:val="Question_ref"/>
    <w:basedOn w:val="Recref"/>
    <w:next w:val="Questiondate"/>
    <w:rsid w:val="003D2BDF"/>
  </w:style>
  <w:style w:type="paragraph" w:customStyle="1" w:styleId="Questiontitle">
    <w:name w:val="Question_title"/>
    <w:basedOn w:val="Rectitle"/>
    <w:next w:val="Questionref"/>
    <w:rsid w:val="003D2BDF"/>
    <w:rPr>
      <w:rFonts w:eastAsia="SimSun"/>
    </w:rPr>
  </w:style>
  <w:style w:type="character" w:customStyle="1" w:styleId="Recdef">
    <w:name w:val="Rec_def"/>
    <w:rsid w:val="003D2BDF"/>
    <w:rPr>
      <w:b/>
    </w:rPr>
  </w:style>
  <w:style w:type="paragraph" w:customStyle="1" w:styleId="Repdate">
    <w:name w:val="Rep_date"/>
    <w:basedOn w:val="Recdate"/>
    <w:next w:val="Normalaftertitle"/>
    <w:rsid w:val="003D2BDF"/>
  </w:style>
  <w:style w:type="paragraph" w:customStyle="1" w:styleId="RepNo">
    <w:name w:val="Rep_No"/>
    <w:basedOn w:val="RecNo"/>
    <w:next w:val="Normal"/>
    <w:rsid w:val="003D2BDF"/>
    <w:rPr>
      <w:rFonts w:eastAsia="SimSun"/>
    </w:rPr>
  </w:style>
  <w:style w:type="paragraph" w:customStyle="1" w:styleId="RepNoBR">
    <w:name w:val="Rep_No_BR"/>
    <w:basedOn w:val="RecNoBR"/>
    <w:next w:val="Normal"/>
    <w:rsid w:val="003D2BDF"/>
  </w:style>
  <w:style w:type="paragraph" w:customStyle="1" w:styleId="Repref">
    <w:name w:val="Rep_ref"/>
    <w:basedOn w:val="Recref"/>
    <w:next w:val="Repdate"/>
    <w:rsid w:val="003D2BDF"/>
  </w:style>
  <w:style w:type="paragraph" w:customStyle="1" w:styleId="Reptitle">
    <w:name w:val="Rep_title"/>
    <w:basedOn w:val="Rectitle"/>
    <w:next w:val="Repref"/>
    <w:rsid w:val="003D2BDF"/>
    <w:rPr>
      <w:rFonts w:eastAsia="SimSun"/>
    </w:rPr>
  </w:style>
  <w:style w:type="paragraph" w:customStyle="1" w:styleId="Resdate">
    <w:name w:val="Res_date"/>
    <w:basedOn w:val="Recdate"/>
    <w:next w:val="Normalaftertitle"/>
    <w:rsid w:val="003D2BDF"/>
  </w:style>
  <w:style w:type="character" w:customStyle="1" w:styleId="Resdef">
    <w:name w:val="Res_def"/>
    <w:rsid w:val="003D2BDF"/>
    <w:rPr>
      <w:rFonts w:ascii="Times New Roman" w:hAnsi="Times New Roman"/>
      <w:b/>
    </w:rPr>
  </w:style>
  <w:style w:type="paragraph" w:customStyle="1" w:styleId="ResNo">
    <w:name w:val="Res_No"/>
    <w:basedOn w:val="RecNo"/>
    <w:next w:val="Normal"/>
    <w:rsid w:val="003D2BDF"/>
    <w:rPr>
      <w:rFonts w:eastAsia="SimSun"/>
    </w:rPr>
  </w:style>
  <w:style w:type="paragraph" w:customStyle="1" w:styleId="ResNoBR">
    <w:name w:val="Res_No_BR"/>
    <w:basedOn w:val="RecNoBR"/>
    <w:next w:val="Normal"/>
    <w:rsid w:val="003D2BDF"/>
  </w:style>
  <w:style w:type="paragraph" w:customStyle="1" w:styleId="Resref">
    <w:name w:val="Res_ref"/>
    <w:basedOn w:val="Recref"/>
    <w:next w:val="Resdate"/>
    <w:rsid w:val="003D2BDF"/>
  </w:style>
  <w:style w:type="paragraph" w:customStyle="1" w:styleId="Restitle">
    <w:name w:val="Res_title"/>
    <w:basedOn w:val="Rectitle"/>
    <w:next w:val="Resref"/>
    <w:rsid w:val="003D2BDF"/>
    <w:rPr>
      <w:rFonts w:eastAsia="SimSun"/>
    </w:rPr>
  </w:style>
  <w:style w:type="paragraph" w:customStyle="1" w:styleId="Section1">
    <w:name w:val="Section_1"/>
    <w:basedOn w:val="Normal"/>
    <w:next w:val="Normal"/>
    <w:rsid w:val="003D2BDF"/>
    <w:pPr>
      <w:spacing w:before="624"/>
      <w:jc w:val="center"/>
    </w:pPr>
    <w:rPr>
      <w:rFonts w:eastAsia="SimSun"/>
      <w:b/>
    </w:rPr>
  </w:style>
  <w:style w:type="paragraph" w:customStyle="1" w:styleId="Section2">
    <w:name w:val="Section_2"/>
    <w:basedOn w:val="Normal"/>
    <w:next w:val="Normal"/>
    <w:rsid w:val="003D2BDF"/>
    <w:pPr>
      <w:spacing w:before="240"/>
      <w:jc w:val="center"/>
    </w:pPr>
    <w:rPr>
      <w:rFonts w:eastAsia="SimSun"/>
      <w:i/>
    </w:rPr>
  </w:style>
  <w:style w:type="paragraph" w:customStyle="1" w:styleId="SectionNo">
    <w:name w:val="Section_No"/>
    <w:basedOn w:val="Normal"/>
    <w:next w:val="Normal"/>
    <w:rsid w:val="003D2BDF"/>
    <w:pPr>
      <w:keepNext/>
      <w:keepLines/>
      <w:spacing w:before="480" w:after="80"/>
      <w:jc w:val="center"/>
    </w:pPr>
    <w:rPr>
      <w:rFonts w:eastAsia="SimSun"/>
      <w:caps/>
      <w:sz w:val="28"/>
    </w:rPr>
  </w:style>
  <w:style w:type="paragraph" w:customStyle="1" w:styleId="Sectiontitle">
    <w:name w:val="Section_title"/>
    <w:basedOn w:val="Normal"/>
    <w:next w:val="Normalaftertitle"/>
    <w:rsid w:val="003D2BDF"/>
    <w:pPr>
      <w:keepNext/>
      <w:keepLines/>
      <w:spacing w:before="480" w:after="280"/>
      <w:jc w:val="center"/>
    </w:pPr>
    <w:rPr>
      <w:rFonts w:eastAsia="SimSun"/>
      <w:b/>
      <w:sz w:val="28"/>
    </w:rPr>
  </w:style>
  <w:style w:type="character" w:customStyle="1" w:styleId="Tablefreq">
    <w:name w:val="Table_freq"/>
    <w:rsid w:val="003D2BDF"/>
    <w:rPr>
      <w:b/>
      <w:color w:val="auto"/>
    </w:rPr>
  </w:style>
  <w:style w:type="paragraph" w:customStyle="1" w:styleId="Tablelegend">
    <w:name w:val="Table_legend"/>
    <w:basedOn w:val="Normal"/>
    <w:rsid w:val="000B410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BR">
    <w:name w:val="Table_No_BR"/>
    <w:basedOn w:val="Normal"/>
    <w:next w:val="TabletitleBR"/>
    <w:rsid w:val="003D2BDF"/>
    <w:pPr>
      <w:keepNext/>
      <w:spacing w:before="560" w:after="120"/>
      <w:jc w:val="center"/>
    </w:pPr>
    <w:rPr>
      <w:rFonts w:eastAsia="SimSun"/>
      <w:caps/>
    </w:rPr>
  </w:style>
  <w:style w:type="paragraph" w:customStyle="1" w:styleId="Tableref">
    <w:name w:val="Table_ref"/>
    <w:basedOn w:val="Normal"/>
    <w:next w:val="TabletitleBR"/>
    <w:rsid w:val="003D2BDF"/>
    <w:pPr>
      <w:keepNext/>
      <w:spacing w:before="0" w:after="120"/>
      <w:jc w:val="center"/>
    </w:pPr>
    <w:rPr>
      <w:rFonts w:eastAsia="SimSun"/>
    </w:rPr>
  </w:style>
  <w:style w:type="paragraph" w:customStyle="1" w:styleId="toc0">
    <w:name w:val="toc 0"/>
    <w:basedOn w:val="Normal"/>
    <w:next w:val="TOC1"/>
    <w:rsid w:val="003D2BDF"/>
    <w:pPr>
      <w:tabs>
        <w:tab w:val="right" w:pos="9639"/>
      </w:tabs>
    </w:pPr>
    <w:rPr>
      <w:rFonts w:eastAsia="SimSun"/>
      <w:b/>
    </w:rPr>
  </w:style>
  <w:style w:type="paragraph" w:customStyle="1" w:styleId="FigureNoTitle0">
    <w:name w:val="Figure_NoTitle"/>
    <w:basedOn w:val="Normal"/>
    <w:next w:val="Normalaftertitle"/>
    <w:rsid w:val="003D2BDF"/>
    <w:pPr>
      <w:keepLines/>
      <w:spacing w:before="240" w:after="120"/>
      <w:jc w:val="center"/>
    </w:pPr>
    <w:rPr>
      <w:rFonts w:eastAsia="SimSun"/>
      <w:b/>
      <w:bCs/>
    </w:rPr>
  </w:style>
  <w:style w:type="character" w:styleId="CommentReference">
    <w:name w:val="annotation reference"/>
    <w:rsid w:val="003D2BDF"/>
    <w:rPr>
      <w:sz w:val="16"/>
    </w:rPr>
  </w:style>
  <w:style w:type="paragraph" w:styleId="CommentSubject">
    <w:name w:val="annotation subject"/>
    <w:basedOn w:val="CommentText"/>
    <w:next w:val="CommentText"/>
    <w:link w:val="CommentSubjectChar"/>
    <w:rsid w:val="003D2BDF"/>
    <w:rPr>
      <w:b/>
    </w:rPr>
  </w:style>
  <w:style w:type="character" w:customStyle="1" w:styleId="CommentSubjectChar">
    <w:name w:val="Comment Subject Char"/>
    <w:link w:val="CommentSubject"/>
    <w:locked/>
    <w:rsid w:val="003D2BDF"/>
    <w:rPr>
      <w:rFonts w:eastAsia="SimSun"/>
      <w:b/>
      <w:lang w:val="en-GB" w:eastAsia="en-US"/>
    </w:rPr>
  </w:style>
  <w:style w:type="character" w:customStyle="1" w:styleId="enumlev1Char">
    <w:name w:val="enumlev1 Char"/>
    <w:link w:val="enumlev1"/>
    <w:locked/>
    <w:rsid w:val="006F5FFA"/>
    <w:rPr>
      <w:sz w:val="24"/>
      <w:lang w:val="en-GB" w:eastAsia="en-US"/>
    </w:rPr>
  </w:style>
  <w:style w:type="paragraph" w:customStyle="1" w:styleId="TableText0">
    <w:name w:val="Table_Text"/>
    <w:basedOn w:val="Normal"/>
    <w:rsid w:val="006F5FFA"/>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lang w:val="en-US"/>
    </w:rPr>
  </w:style>
  <w:style w:type="paragraph" w:styleId="TableofFigures">
    <w:name w:val="table of figures"/>
    <w:basedOn w:val="Normal"/>
    <w:next w:val="Normal"/>
    <w:uiPriority w:val="99"/>
    <w:rsid w:val="000B410D"/>
    <w:pPr>
      <w:tabs>
        <w:tab w:val="right" w:leader="dot" w:pos="9639"/>
      </w:tabs>
    </w:pPr>
    <w:rPr>
      <w:rFonts w:eastAsia="MS Mincho"/>
    </w:rPr>
  </w:style>
  <w:style w:type="paragraph" w:customStyle="1" w:styleId="CorrectionSeparatorBegin">
    <w:name w:val="Correction Separator Begin"/>
    <w:basedOn w:val="Normal"/>
    <w:rsid w:val="000B410D"/>
    <w:pPr>
      <w:keepNext/>
      <w:pBdr>
        <w:bottom w:val="single" w:sz="12" w:space="1" w:color="auto"/>
      </w:pBdr>
      <w:spacing w:before="240" w:after="240"/>
      <w:ind w:left="1440" w:right="1440"/>
      <w:jc w:val="center"/>
    </w:pPr>
    <w:rPr>
      <w:rFonts w:eastAsia="Times New Roman"/>
      <w:b/>
      <w:i/>
      <w:sz w:val="20"/>
      <w:lang w:val="en-US"/>
    </w:rPr>
  </w:style>
  <w:style w:type="paragraph" w:customStyle="1" w:styleId="Correctionend">
    <w:name w:val="Correction end"/>
    <w:basedOn w:val="Normal"/>
    <w:rsid w:val="007966DF"/>
    <w:pPr>
      <w:pBdr>
        <w:top w:val="single" w:sz="12" w:space="1" w:color="auto"/>
      </w:pBdr>
      <w:spacing w:before="360"/>
      <w:ind w:left="1440" w:right="1469"/>
      <w:jc w:val="center"/>
    </w:pPr>
    <w:rPr>
      <w:rFonts w:eastAsia="Times New Roman"/>
      <w:b/>
      <w:i/>
      <w:color w:val="000000"/>
      <w:sz w:val="20"/>
      <w:lang w:val="en-US"/>
    </w:rPr>
  </w:style>
  <w:style w:type="character" w:styleId="HTMLTypewriter">
    <w:name w:val="HTML Typewriter"/>
    <w:rsid w:val="000A3AC5"/>
    <w:rPr>
      <w:rFonts w:ascii="Arial Unicode MS" w:eastAsia="Arial Unicode MS" w:hAnsi="Arial Unicode MS" w:cs="Arial Unicode MS"/>
      <w:sz w:val="20"/>
      <w:szCs w:val="20"/>
    </w:rPr>
  </w:style>
  <w:style w:type="character" w:customStyle="1" w:styleId="TabletextChar">
    <w:name w:val="Table_text Char"/>
    <w:link w:val="Tabletext"/>
    <w:rsid w:val="00CC550A"/>
    <w:rPr>
      <w:rFonts w:eastAsia="Times New Roman"/>
      <w:sz w:val="22"/>
      <w:lang w:val="en-GB" w:eastAsia="en-US"/>
    </w:rPr>
  </w:style>
  <w:style w:type="paragraph" w:styleId="Revision">
    <w:name w:val="Revision"/>
    <w:hidden/>
    <w:uiPriority w:val="99"/>
    <w:semiHidden/>
    <w:rsid w:val="001058F2"/>
    <w:rPr>
      <w:sz w:val="24"/>
      <w:lang w:val="en-GB" w:eastAsia="en-US"/>
    </w:rPr>
  </w:style>
  <w:style w:type="paragraph" w:styleId="ListParagraph">
    <w:name w:val="List Paragraph"/>
    <w:basedOn w:val="Normal"/>
    <w:uiPriority w:val="34"/>
    <w:qFormat/>
    <w:rsid w:val="00D824D5"/>
    <w:pPr>
      <w:ind w:left="720"/>
      <w:contextualSpacing/>
    </w:pPr>
  </w:style>
  <w:style w:type="paragraph" w:styleId="TOC9">
    <w:name w:val="toc 9"/>
    <w:basedOn w:val="Normal"/>
    <w:next w:val="Normal"/>
    <w:autoRedefine/>
    <w:uiPriority w:val="39"/>
    <w:unhideWhenUsed/>
    <w:rsid w:val="005B129D"/>
    <w:pPr>
      <w:spacing w:before="0" w:after="100" w:line="276" w:lineRule="auto"/>
      <w:ind w:left="1760"/>
    </w:pPr>
    <w:rPr>
      <w:rFonts w:asciiTheme="minorHAnsi" w:hAnsiTheme="minorHAnsi" w:cstheme="minorBidi"/>
      <w:sz w:val="22"/>
      <w:szCs w:val="22"/>
      <w:lang w:val="de-DE" w:eastAsia="de-DE"/>
    </w:rPr>
  </w:style>
  <w:style w:type="character" w:customStyle="1" w:styleId="HeaderChar">
    <w:name w:val="Header Char"/>
    <w:basedOn w:val="DefaultParagraphFont"/>
    <w:link w:val="Header"/>
    <w:rsid w:val="000B410D"/>
    <w:rPr>
      <w:sz w:val="18"/>
      <w:lang w:val="en-GB" w:eastAsia="en-US"/>
    </w:rPr>
  </w:style>
  <w:style w:type="paragraph" w:customStyle="1" w:styleId="CorrectionSeparatorEnd">
    <w:name w:val="Correction Separator End"/>
    <w:basedOn w:val="Normal"/>
    <w:rsid w:val="000B410D"/>
    <w:pPr>
      <w:pBdr>
        <w:top w:val="single" w:sz="12" w:space="1" w:color="auto"/>
      </w:pBdr>
      <w:spacing w:before="240" w:after="240"/>
      <w:ind w:left="1440" w:right="1440"/>
      <w:jc w:val="center"/>
    </w:pPr>
    <w:rPr>
      <w:rFonts w:eastAsia="Times New Roman"/>
      <w:b/>
      <w:i/>
      <w:sz w:val="20"/>
      <w:lang w:val="en-US"/>
    </w:rPr>
  </w:style>
  <w:style w:type="paragraph" w:customStyle="1" w:styleId="Docnumber">
    <w:name w:val="Docnumber"/>
    <w:basedOn w:val="Normal"/>
    <w:link w:val="DocnumberChar"/>
    <w:rsid w:val="000B410D"/>
    <w:pPr>
      <w:jc w:val="right"/>
    </w:pPr>
    <w:rPr>
      <w:rFonts w:eastAsia="SimSun"/>
      <w:b/>
      <w:sz w:val="40"/>
    </w:rPr>
  </w:style>
  <w:style w:type="character" w:customStyle="1" w:styleId="DocnumberChar">
    <w:name w:val="Docnumber Char"/>
    <w:link w:val="Docnumber"/>
    <w:rsid w:val="000B410D"/>
    <w:rPr>
      <w:rFonts w:eastAsia="SimSun"/>
      <w:b/>
      <w:sz w:val="40"/>
      <w:lang w:val="en-GB" w:eastAsia="en-US"/>
    </w:rPr>
  </w:style>
  <w:style w:type="paragraph" w:customStyle="1" w:styleId="Headingib">
    <w:name w:val="Heading_ib"/>
    <w:basedOn w:val="Headingi"/>
    <w:next w:val="Normal"/>
    <w:rsid w:val="000B410D"/>
    <w:rPr>
      <w:b/>
      <w:bCs/>
    </w:rPr>
  </w:style>
  <w:style w:type="paragraph" w:customStyle="1" w:styleId="Normalbeforetable">
    <w:name w:val="Normal before table"/>
    <w:basedOn w:val="Normal"/>
    <w:rsid w:val="000B410D"/>
    <w:pPr>
      <w:keepNext/>
      <w:spacing w:after="120"/>
    </w:pPr>
    <w:rPr>
      <w:rFonts w:eastAsia="????"/>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9">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19473300">
      <w:bodyDiv w:val="1"/>
      <w:marLeft w:val="0"/>
      <w:marRight w:val="0"/>
      <w:marTop w:val="0"/>
      <w:marBottom w:val="0"/>
      <w:divBdr>
        <w:top w:val="none" w:sz="0" w:space="0" w:color="auto"/>
        <w:left w:val="none" w:sz="0" w:space="0" w:color="auto"/>
        <w:bottom w:val="none" w:sz="0" w:space="0" w:color="auto"/>
        <w:right w:val="none" w:sz="0" w:space="0" w:color="auto"/>
      </w:divBdr>
    </w:div>
    <w:div w:id="94252047">
      <w:bodyDiv w:val="1"/>
      <w:marLeft w:val="0"/>
      <w:marRight w:val="0"/>
      <w:marTop w:val="0"/>
      <w:marBottom w:val="0"/>
      <w:divBdr>
        <w:top w:val="none" w:sz="0" w:space="0" w:color="auto"/>
        <w:left w:val="none" w:sz="0" w:space="0" w:color="auto"/>
        <w:bottom w:val="none" w:sz="0" w:space="0" w:color="auto"/>
        <w:right w:val="none" w:sz="0" w:space="0" w:color="auto"/>
      </w:divBdr>
    </w:div>
    <w:div w:id="97331766">
      <w:bodyDiv w:val="1"/>
      <w:marLeft w:val="0"/>
      <w:marRight w:val="0"/>
      <w:marTop w:val="0"/>
      <w:marBottom w:val="0"/>
      <w:divBdr>
        <w:top w:val="none" w:sz="0" w:space="0" w:color="auto"/>
        <w:left w:val="none" w:sz="0" w:space="0" w:color="auto"/>
        <w:bottom w:val="none" w:sz="0" w:space="0" w:color="auto"/>
        <w:right w:val="none" w:sz="0" w:space="0" w:color="auto"/>
      </w:divBdr>
    </w:div>
    <w:div w:id="131216239">
      <w:bodyDiv w:val="1"/>
      <w:marLeft w:val="0"/>
      <w:marRight w:val="0"/>
      <w:marTop w:val="0"/>
      <w:marBottom w:val="0"/>
      <w:divBdr>
        <w:top w:val="none" w:sz="0" w:space="0" w:color="auto"/>
        <w:left w:val="none" w:sz="0" w:space="0" w:color="auto"/>
        <w:bottom w:val="none" w:sz="0" w:space="0" w:color="auto"/>
        <w:right w:val="none" w:sz="0" w:space="0" w:color="auto"/>
      </w:divBdr>
    </w:div>
    <w:div w:id="488835178">
      <w:bodyDiv w:val="1"/>
      <w:marLeft w:val="0"/>
      <w:marRight w:val="0"/>
      <w:marTop w:val="0"/>
      <w:marBottom w:val="0"/>
      <w:divBdr>
        <w:top w:val="none" w:sz="0" w:space="0" w:color="auto"/>
        <w:left w:val="none" w:sz="0" w:space="0" w:color="auto"/>
        <w:bottom w:val="none" w:sz="0" w:space="0" w:color="auto"/>
        <w:right w:val="none" w:sz="0" w:space="0" w:color="auto"/>
      </w:divBdr>
    </w:div>
    <w:div w:id="534275786">
      <w:bodyDiv w:val="1"/>
      <w:marLeft w:val="0"/>
      <w:marRight w:val="0"/>
      <w:marTop w:val="0"/>
      <w:marBottom w:val="0"/>
      <w:divBdr>
        <w:top w:val="none" w:sz="0" w:space="0" w:color="auto"/>
        <w:left w:val="none" w:sz="0" w:space="0" w:color="auto"/>
        <w:bottom w:val="none" w:sz="0" w:space="0" w:color="auto"/>
        <w:right w:val="none" w:sz="0" w:space="0" w:color="auto"/>
      </w:divBdr>
    </w:div>
    <w:div w:id="658654950">
      <w:bodyDiv w:val="1"/>
      <w:marLeft w:val="0"/>
      <w:marRight w:val="0"/>
      <w:marTop w:val="0"/>
      <w:marBottom w:val="0"/>
      <w:divBdr>
        <w:top w:val="none" w:sz="0" w:space="0" w:color="auto"/>
        <w:left w:val="none" w:sz="0" w:space="0" w:color="auto"/>
        <w:bottom w:val="none" w:sz="0" w:space="0" w:color="auto"/>
        <w:right w:val="none" w:sz="0" w:space="0" w:color="auto"/>
      </w:divBdr>
    </w:div>
    <w:div w:id="666710098">
      <w:bodyDiv w:val="1"/>
      <w:marLeft w:val="0"/>
      <w:marRight w:val="0"/>
      <w:marTop w:val="0"/>
      <w:marBottom w:val="0"/>
      <w:divBdr>
        <w:top w:val="none" w:sz="0" w:space="0" w:color="auto"/>
        <w:left w:val="none" w:sz="0" w:space="0" w:color="auto"/>
        <w:bottom w:val="none" w:sz="0" w:space="0" w:color="auto"/>
        <w:right w:val="none" w:sz="0" w:space="0" w:color="auto"/>
      </w:divBdr>
    </w:div>
    <w:div w:id="666906533">
      <w:bodyDiv w:val="1"/>
      <w:marLeft w:val="0"/>
      <w:marRight w:val="0"/>
      <w:marTop w:val="0"/>
      <w:marBottom w:val="0"/>
      <w:divBdr>
        <w:top w:val="none" w:sz="0" w:space="0" w:color="auto"/>
        <w:left w:val="none" w:sz="0" w:space="0" w:color="auto"/>
        <w:bottom w:val="none" w:sz="0" w:space="0" w:color="auto"/>
        <w:right w:val="none" w:sz="0" w:space="0" w:color="auto"/>
      </w:divBdr>
    </w:div>
    <w:div w:id="759955767">
      <w:bodyDiv w:val="1"/>
      <w:marLeft w:val="0"/>
      <w:marRight w:val="0"/>
      <w:marTop w:val="0"/>
      <w:marBottom w:val="0"/>
      <w:divBdr>
        <w:top w:val="none" w:sz="0" w:space="0" w:color="auto"/>
        <w:left w:val="none" w:sz="0" w:space="0" w:color="auto"/>
        <w:bottom w:val="none" w:sz="0" w:space="0" w:color="auto"/>
        <w:right w:val="none" w:sz="0" w:space="0" w:color="auto"/>
      </w:divBdr>
    </w:div>
    <w:div w:id="839005095">
      <w:bodyDiv w:val="1"/>
      <w:marLeft w:val="0"/>
      <w:marRight w:val="0"/>
      <w:marTop w:val="0"/>
      <w:marBottom w:val="0"/>
      <w:divBdr>
        <w:top w:val="none" w:sz="0" w:space="0" w:color="auto"/>
        <w:left w:val="none" w:sz="0" w:space="0" w:color="auto"/>
        <w:bottom w:val="none" w:sz="0" w:space="0" w:color="auto"/>
        <w:right w:val="none" w:sz="0" w:space="0" w:color="auto"/>
      </w:divBdr>
    </w:div>
    <w:div w:id="962658673">
      <w:bodyDiv w:val="1"/>
      <w:marLeft w:val="0"/>
      <w:marRight w:val="0"/>
      <w:marTop w:val="0"/>
      <w:marBottom w:val="0"/>
      <w:divBdr>
        <w:top w:val="none" w:sz="0" w:space="0" w:color="auto"/>
        <w:left w:val="none" w:sz="0" w:space="0" w:color="auto"/>
        <w:bottom w:val="none" w:sz="0" w:space="0" w:color="auto"/>
        <w:right w:val="none" w:sz="0" w:space="0" w:color="auto"/>
      </w:divBdr>
      <w:divsChild>
        <w:div w:id="995835967">
          <w:marLeft w:val="0"/>
          <w:marRight w:val="0"/>
          <w:marTop w:val="0"/>
          <w:marBottom w:val="0"/>
          <w:divBdr>
            <w:top w:val="none" w:sz="0" w:space="0" w:color="auto"/>
            <w:left w:val="none" w:sz="0" w:space="0" w:color="auto"/>
            <w:bottom w:val="none" w:sz="0" w:space="0" w:color="auto"/>
            <w:right w:val="none" w:sz="0" w:space="0" w:color="auto"/>
          </w:divBdr>
          <w:divsChild>
            <w:div w:id="609776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8618862">
      <w:bodyDiv w:val="1"/>
      <w:marLeft w:val="0"/>
      <w:marRight w:val="0"/>
      <w:marTop w:val="0"/>
      <w:marBottom w:val="0"/>
      <w:divBdr>
        <w:top w:val="none" w:sz="0" w:space="0" w:color="auto"/>
        <w:left w:val="none" w:sz="0" w:space="0" w:color="auto"/>
        <w:bottom w:val="none" w:sz="0" w:space="0" w:color="auto"/>
        <w:right w:val="none" w:sz="0" w:space="0" w:color="auto"/>
      </w:divBdr>
    </w:div>
    <w:div w:id="1328441779">
      <w:bodyDiv w:val="1"/>
      <w:marLeft w:val="0"/>
      <w:marRight w:val="0"/>
      <w:marTop w:val="0"/>
      <w:marBottom w:val="0"/>
      <w:divBdr>
        <w:top w:val="none" w:sz="0" w:space="0" w:color="auto"/>
        <w:left w:val="none" w:sz="0" w:space="0" w:color="auto"/>
        <w:bottom w:val="none" w:sz="0" w:space="0" w:color="auto"/>
        <w:right w:val="none" w:sz="0" w:space="0" w:color="auto"/>
      </w:divBdr>
    </w:div>
    <w:div w:id="1379550859">
      <w:bodyDiv w:val="1"/>
      <w:marLeft w:val="0"/>
      <w:marRight w:val="0"/>
      <w:marTop w:val="0"/>
      <w:marBottom w:val="0"/>
      <w:divBdr>
        <w:top w:val="none" w:sz="0" w:space="0" w:color="auto"/>
        <w:left w:val="none" w:sz="0" w:space="0" w:color="auto"/>
        <w:bottom w:val="none" w:sz="0" w:space="0" w:color="auto"/>
        <w:right w:val="none" w:sz="0" w:space="0" w:color="auto"/>
      </w:divBdr>
    </w:div>
    <w:div w:id="1416511946">
      <w:bodyDiv w:val="1"/>
      <w:marLeft w:val="0"/>
      <w:marRight w:val="0"/>
      <w:marTop w:val="0"/>
      <w:marBottom w:val="0"/>
      <w:divBdr>
        <w:top w:val="none" w:sz="0" w:space="0" w:color="auto"/>
        <w:left w:val="none" w:sz="0" w:space="0" w:color="auto"/>
        <w:bottom w:val="none" w:sz="0" w:space="0" w:color="auto"/>
        <w:right w:val="none" w:sz="0" w:space="0" w:color="auto"/>
      </w:divBdr>
    </w:div>
    <w:div w:id="1474760175">
      <w:bodyDiv w:val="1"/>
      <w:marLeft w:val="0"/>
      <w:marRight w:val="0"/>
      <w:marTop w:val="0"/>
      <w:marBottom w:val="0"/>
      <w:divBdr>
        <w:top w:val="none" w:sz="0" w:space="0" w:color="auto"/>
        <w:left w:val="none" w:sz="0" w:space="0" w:color="auto"/>
        <w:bottom w:val="none" w:sz="0" w:space="0" w:color="auto"/>
        <w:right w:val="none" w:sz="0" w:space="0" w:color="auto"/>
      </w:divBdr>
    </w:div>
    <w:div w:id="1737582743">
      <w:bodyDiv w:val="1"/>
      <w:marLeft w:val="0"/>
      <w:marRight w:val="0"/>
      <w:marTop w:val="0"/>
      <w:marBottom w:val="0"/>
      <w:divBdr>
        <w:top w:val="none" w:sz="0" w:space="0" w:color="auto"/>
        <w:left w:val="none" w:sz="0" w:space="0" w:color="auto"/>
        <w:bottom w:val="none" w:sz="0" w:space="0" w:color="auto"/>
        <w:right w:val="none" w:sz="0" w:space="0" w:color="auto"/>
      </w:divBdr>
    </w:div>
    <w:div w:id="1804612352">
      <w:bodyDiv w:val="1"/>
      <w:marLeft w:val="0"/>
      <w:marRight w:val="0"/>
      <w:marTop w:val="0"/>
      <w:marBottom w:val="0"/>
      <w:divBdr>
        <w:top w:val="none" w:sz="0" w:space="0" w:color="auto"/>
        <w:left w:val="none" w:sz="0" w:space="0" w:color="auto"/>
        <w:bottom w:val="none" w:sz="0" w:space="0" w:color="auto"/>
        <w:right w:val="none" w:sz="0" w:space="0" w:color="auto"/>
      </w:divBdr>
    </w:div>
    <w:div w:id="1887982422">
      <w:bodyDiv w:val="1"/>
      <w:marLeft w:val="0"/>
      <w:marRight w:val="0"/>
      <w:marTop w:val="0"/>
      <w:marBottom w:val="0"/>
      <w:divBdr>
        <w:top w:val="none" w:sz="0" w:space="0" w:color="auto"/>
        <w:left w:val="none" w:sz="0" w:space="0" w:color="auto"/>
        <w:bottom w:val="none" w:sz="0" w:space="0" w:color="auto"/>
        <w:right w:val="none" w:sz="0" w:space="0" w:color="auto"/>
      </w:divBdr>
    </w:div>
    <w:div w:id="21335548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13.bin"/><Relationship Id="rId3" Type="http://schemas.openxmlformats.org/officeDocument/2006/relationships/styles" Target="styles.xml"/><Relationship Id="rId21" Type="http://schemas.openxmlformats.org/officeDocument/2006/relationships/oleObject" Target="embeddings/oleObject5.bin"/><Relationship Id="rId34" Type="http://schemas.openxmlformats.org/officeDocument/2006/relationships/footer" Target="footer2.xml"/><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3.emf"/><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oleObject9.bin"/><Relationship Id="rId41" Type="http://schemas.openxmlformats.org/officeDocument/2006/relationships/hyperlink" Target="http://ftp3.itu.int/av-arch/avc-site/2005-2008/0511_Gen/AVD-2773.zip"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12.bin"/><Relationship Id="rId40" Type="http://schemas.openxmlformats.org/officeDocument/2006/relationships/hyperlink" Target="http://iana.org/assignments/rtcp-xr-block-types/rtcp-xr-block-types.xhtml" TargetMode="Externa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emf"/><Relationship Id="rId36" Type="http://schemas.openxmlformats.org/officeDocument/2006/relationships/image" Target="media/image12.emf"/><Relationship Id="rId10" Type="http://schemas.openxmlformats.org/officeDocument/2006/relationships/header" Target="header2.xml"/><Relationship Id="rId19" Type="http://schemas.openxmlformats.org/officeDocument/2006/relationships/oleObject" Target="embeddings/oleObject4.bin"/><Relationship Id="rId31" Type="http://schemas.openxmlformats.org/officeDocument/2006/relationships/oleObject" Target="embeddings/oleObject10.bin"/><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8.bin"/><Relationship Id="rId30" Type="http://schemas.openxmlformats.org/officeDocument/2006/relationships/image" Target="media/image10.emf"/><Relationship Id="rId35" Type="http://schemas.openxmlformats.org/officeDocument/2006/relationships/footer" Target="footer3.xml"/><Relationship Id="rId43"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hyperlink" Target="mailto:Albrecht.Schwarz@alcatel-lucent.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6D8299-FD3C-4AAA-BBEF-2425999053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ItutBasic-Template.dot</Template>
  <TotalTime>1</TotalTime>
  <Pages>57</Pages>
  <Words>12506</Words>
  <Characters>71170</Characters>
  <Application>Microsoft Office Word</Application>
  <DocSecurity>0</DocSecurity>
  <Lines>2192</Lines>
  <Paragraphs>1369</Paragraphs>
  <ScaleCrop>false</ScaleCrop>
  <HeadingPairs>
    <vt:vector size="2" baseType="variant">
      <vt:variant>
        <vt:lpstr>Title</vt:lpstr>
      </vt:variant>
      <vt:variant>
        <vt:i4>1</vt:i4>
      </vt:variant>
    </vt:vector>
  </HeadingPairs>
  <TitlesOfParts>
    <vt:vector size="1" baseType="lpstr">
      <vt:lpstr>H.248.RTCPPROF "Guidelines on the use of H.248 capabilities for performance monitoring in RTP networks in H.248 Profiles" (New): Input draft Ed. 0.10</vt:lpstr>
    </vt:vector>
  </TitlesOfParts>
  <Manager>ITU-T</Manager>
  <Company>International Telecommunication Union (ITU)</Company>
  <LinksUpToDate>false</LinksUpToDate>
  <CharactersWithSpaces>82679</CharactersWithSpaces>
  <SharedDoc>false</SharedDoc>
  <HLinks>
    <vt:vector size="552" baseType="variant">
      <vt:variant>
        <vt:i4>262192</vt:i4>
      </vt:variant>
      <vt:variant>
        <vt:i4>564</vt:i4>
      </vt:variant>
      <vt:variant>
        <vt:i4>0</vt:i4>
      </vt:variant>
      <vt:variant>
        <vt:i4>5</vt:i4>
      </vt:variant>
      <vt:variant>
        <vt:lpwstr>http://wftp3.itu.int/av-arch/avc-site/2005-2008/0511_Gen/AVD-2773.zip</vt:lpwstr>
      </vt:variant>
      <vt:variant>
        <vt:lpwstr/>
      </vt:variant>
      <vt:variant>
        <vt:i4>1310773</vt:i4>
      </vt:variant>
      <vt:variant>
        <vt:i4>524</vt:i4>
      </vt:variant>
      <vt:variant>
        <vt:i4>0</vt:i4>
      </vt:variant>
      <vt:variant>
        <vt:i4>5</vt:i4>
      </vt:variant>
      <vt:variant>
        <vt:lpwstr/>
      </vt:variant>
      <vt:variant>
        <vt:lpwstr>_Toc326746403</vt:lpwstr>
      </vt:variant>
      <vt:variant>
        <vt:i4>1310773</vt:i4>
      </vt:variant>
      <vt:variant>
        <vt:i4>518</vt:i4>
      </vt:variant>
      <vt:variant>
        <vt:i4>0</vt:i4>
      </vt:variant>
      <vt:variant>
        <vt:i4>5</vt:i4>
      </vt:variant>
      <vt:variant>
        <vt:lpwstr/>
      </vt:variant>
      <vt:variant>
        <vt:lpwstr>_Toc326746402</vt:lpwstr>
      </vt:variant>
      <vt:variant>
        <vt:i4>1310773</vt:i4>
      </vt:variant>
      <vt:variant>
        <vt:i4>512</vt:i4>
      </vt:variant>
      <vt:variant>
        <vt:i4>0</vt:i4>
      </vt:variant>
      <vt:variant>
        <vt:i4>5</vt:i4>
      </vt:variant>
      <vt:variant>
        <vt:lpwstr/>
      </vt:variant>
      <vt:variant>
        <vt:lpwstr>_Toc326746401</vt:lpwstr>
      </vt:variant>
      <vt:variant>
        <vt:i4>1638453</vt:i4>
      </vt:variant>
      <vt:variant>
        <vt:i4>500</vt:i4>
      </vt:variant>
      <vt:variant>
        <vt:i4>0</vt:i4>
      </vt:variant>
      <vt:variant>
        <vt:i4>5</vt:i4>
      </vt:variant>
      <vt:variant>
        <vt:lpwstr/>
      </vt:variant>
      <vt:variant>
        <vt:lpwstr>_Toc327950451</vt:lpwstr>
      </vt:variant>
      <vt:variant>
        <vt:i4>1638453</vt:i4>
      </vt:variant>
      <vt:variant>
        <vt:i4>494</vt:i4>
      </vt:variant>
      <vt:variant>
        <vt:i4>0</vt:i4>
      </vt:variant>
      <vt:variant>
        <vt:i4>5</vt:i4>
      </vt:variant>
      <vt:variant>
        <vt:lpwstr/>
      </vt:variant>
      <vt:variant>
        <vt:lpwstr>_Toc327950450</vt:lpwstr>
      </vt:variant>
      <vt:variant>
        <vt:i4>1572917</vt:i4>
      </vt:variant>
      <vt:variant>
        <vt:i4>488</vt:i4>
      </vt:variant>
      <vt:variant>
        <vt:i4>0</vt:i4>
      </vt:variant>
      <vt:variant>
        <vt:i4>5</vt:i4>
      </vt:variant>
      <vt:variant>
        <vt:lpwstr/>
      </vt:variant>
      <vt:variant>
        <vt:lpwstr>_Toc327950449</vt:lpwstr>
      </vt:variant>
      <vt:variant>
        <vt:i4>1572917</vt:i4>
      </vt:variant>
      <vt:variant>
        <vt:i4>482</vt:i4>
      </vt:variant>
      <vt:variant>
        <vt:i4>0</vt:i4>
      </vt:variant>
      <vt:variant>
        <vt:i4>5</vt:i4>
      </vt:variant>
      <vt:variant>
        <vt:lpwstr/>
      </vt:variant>
      <vt:variant>
        <vt:lpwstr>_Toc327950448</vt:lpwstr>
      </vt:variant>
      <vt:variant>
        <vt:i4>1572917</vt:i4>
      </vt:variant>
      <vt:variant>
        <vt:i4>476</vt:i4>
      </vt:variant>
      <vt:variant>
        <vt:i4>0</vt:i4>
      </vt:variant>
      <vt:variant>
        <vt:i4>5</vt:i4>
      </vt:variant>
      <vt:variant>
        <vt:lpwstr/>
      </vt:variant>
      <vt:variant>
        <vt:lpwstr>_Toc327950447</vt:lpwstr>
      </vt:variant>
      <vt:variant>
        <vt:i4>1572917</vt:i4>
      </vt:variant>
      <vt:variant>
        <vt:i4>470</vt:i4>
      </vt:variant>
      <vt:variant>
        <vt:i4>0</vt:i4>
      </vt:variant>
      <vt:variant>
        <vt:i4>5</vt:i4>
      </vt:variant>
      <vt:variant>
        <vt:lpwstr/>
      </vt:variant>
      <vt:variant>
        <vt:lpwstr>_Toc327950446</vt:lpwstr>
      </vt:variant>
      <vt:variant>
        <vt:i4>1572917</vt:i4>
      </vt:variant>
      <vt:variant>
        <vt:i4>464</vt:i4>
      </vt:variant>
      <vt:variant>
        <vt:i4>0</vt:i4>
      </vt:variant>
      <vt:variant>
        <vt:i4>5</vt:i4>
      </vt:variant>
      <vt:variant>
        <vt:lpwstr/>
      </vt:variant>
      <vt:variant>
        <vt:lpwstr>_Toc327950445</vt:lpwstr>
      </vt:variant>
      <vt:variant>
        <vt:i4>1572917</vt:i4>
      </vt:variant>
      <vt:variant>
        <vt:i4>458</vt:i4>
      </vt:variant>
      <vt:variant>
        <vt:i4>0</vt:i4>
      </vt:variant>
      <vt:variant>
        <vt:i4>5</vt:i4>
      </vt:variant>
      <vt:variant>
        <vt:lpwstr/>
      </vt:variant>
      <vt:variant>
        <vt:lpwstr>_Toc327950444</vt:lpwstr>
      </vt:variant>
      <vt:variant>
        <vt:i4>1572917</vt:i4>
      </vt:variant>
      <vt:variant>
        <vt:i4>452</vt:i4>
      </vt:variant>
      <vt:variant>
        <vt:i4>0</vt:i4>
      </vt:variant>
      <vt:variant>
        <vt:i4>5</vt:i4>
      </vt:variant>
      <vt:variant>
        <vt:lpwstr/>
      </vt:variant>
      <vt:variant>
        <vt:lpwstr>_Toc327950443</vt:lpwstr>
      </vt:variant>
      <vt:variant>
        <vt:i4>1572917</vt:i4>
      </vt:variant>
      <vt:variant>
        <vt:i4>446</vt:i4>
      </vt:variant>
      <vt:variant>
        <vt:i4>0</vt:i4>
      </vt:variant>
      <vt:variant>
        <vt:i4>5</vt:i4>
      </vt:variant>
      <vt:variant>
        <vt:lpwstr/>
      </vt:variant>
      <vt:variant>
        <vt:lpwstr>_Toc327950442</vt:lpwstr>
      </vt:variant>
      <vt:variant>
        <vt:i4>1572917</vt:i4>
      </vt:variant>
      <vt:variant>
        <vt:i4>440</vt:i4>
      </vt:variant>
      <vt:variant>
        <vt:i4>0</vt:i4>
      </vt:variant>
      <vt:variant>
        <vt:i4>5</vt:i4>
      </vt:variant>
      <vt:variant>
        <vt:lpwstr/>
      </vt:variant>
      <vt:variant>
        <vt:lpwstr>_Toc327950441</vt:lpwstr>
      </vt:variant>
      <vt:variant>
        <vt:i4>1572917</vt:i4>
      </vt:variant>
      <vt:variant>
        <vt:i4>434</vt:i4>
      </vt:variant>
      <vt:variant>
        <vt:i4>0</vt:i4>
      </vt:variant>
      <vt:variant>
        <vt:i4>5</vt:i4>
      </vt:variant>
      <vt:variant>
        <vt:lpwstr/>
      </vt:variant>
      <vt:variant>
        <vt:lpwstr>_Toc327950440</vt:lpwstr>
      </vt:variant>
      <vt:variant>
        <vt:i4>2031669</vt:i4>
      </vt:variant>
      <vt:variant>
        <vt:i4>428</vt:i4>
      </vt:variant>
      <vt:variant>
        <vt:i4>0</vt:i4>
      </vt:variant>
      <vt:variant>
        <vt:i4>5</vt:i4>
      </vt:variant>
      <vt:variant>
        <vt:lpwstr/>
      </vt:variant>
      <vt:variant>
        <vt:lpwstr>_Toc327950439</vt:lpwstr>
      </vt:variant>
      <vt:variant>
        <vt:i4>2031669</vt:i4>
      </vt:variant>
      <vt:variant>
        <vt:i4>422</vt:i4>
      </vt:variant>
      <vt:variant>
        <vt:i4>0</vt:i4>
      </vt:variant>
      <vt:variant>
        <vt:i4>5</vt:i4>
      </vt:variant>
      <vt:variant>
        <vt:lpwstr/>
      </vt:variant>
      <vt:variant>
        <vt:lpwstr>_Toc327950438</vt:lpwstr>
      </vt:variant>
      <vt:variant>
        <vt:i4>2031669</vt:i4>
      </vt:variant>
      <vt:variant>
        <vt:i4>416</vt:i4>
      </vt:variant>
      <vt:variant>
        <vt:i4>0</vt:i4>
      </vt:variant>
      <vt:variant>
        <vt:i4>5</vt:i4>
      </vt:variant>
      <vt:variant>
        <vt:lpwstr/>
      </vt:variant>
      <vt:variant>
        <vt:lpwstr>_Toc327950437</vt:lpwstr>
      </vt:variant>
      <vt:variant>
        <vt:i4>2031669</vt:i4>
      </vt:variant>
      <vt:variant>
        <vt:i4>410</vt:i4>
      </vt:variant>
      <vt:variant>
        <vt:i4>0</vt:i4>
      </vt:variant>
      <vt:variant>
        <vt:i4>5</vt:i4>
      </vt:variant>
      <vt:variant>
        <vt:lpwstr/>
      </vt:variant>
      <vt:variant>
        <vt:lpwstr>_Toc327950436</vt:lpwstr>
      </vt:variant>
      <vt:variant>
        <vt:i4>2031669</vt:i4>
      </vt:variant>
      <vt:variant>
        <vt:i4>404</vt:i4>
      </vt:variant>
      <vt:variant>
        <vt:i4>0</vt:i4>
      </vt:variant>
      <vt:variant>
        <vt:i4>5</vt:i4>
      </vt:variant>
      <vt:variant>
        <vt:lpwstr/>
      </vt:variant>
      <vt:variant>
        <vt:lpwstr>_Toc327950435</vt:lpwstr>
      </vt:variant>
      <vt:variant>
        <vt:i4>2031669</vt:i4>
      </vt:variant>
      <vt:variant>
        <vt:i4>398</vt:i4>
      </vt:variant>
      <vt:variant>
        <vt:i4>0</vt:i4>
      </vt:variant>
      <vt:variant>
        <vt:i4>5</vt:i4>
      </vt:variant>
      <vt:variant>
        <vt:lpwstr/>
      </vt:variant>
      <vt:variant>
        <vt:lpwstr>_Toc327950434</vt:lpwstr>
      </vt:variant>
      <vt:variant>
        <vt:i4>2031669</vt:i4>
      </vt:variant>
      <vt:variant>
        <vt:i4>392</vt:i4>
      </vt:variant>
      <vt:variant>
        <vt:i4>0</vt:i4>
      </vt:variant>
      <vt:variant>
        <vt:i4>5</vt:i4>
      </vt:variant>
      <vt:variant>
        <vt:lpwstr/>
      </vt:variant>
      <vt:variant>
        <vt:lpwstr>_Toc327950433</vt:lpwstr>
      </vt:variant>
      <vt:variant>
        <vt:i4>2031669</vt:i4>
      </vt:variant>
      <vt:variant>
        <vt:i4>386</vt:i4>
      </vt:variant>
      <vt:variant>
        <vt:i4>0</vt:i4>
      </vt:variant>
      <vt:variant>
        <vt:i4>5</vt:i4>
      </vt:variant>
      <vt:variant>
        <vt:lpwstr/>
      </vt:variant>
      <vt:variant>
        <vt:lpwstr>_Toc327950432</vt:lpwstr>
      </vt:variant>
      <vt:variant>
        <vt:i4>2031669</vt:i4>
      </vt:variant>
      <vt:variant>
        <vt:i4>380</vt:i4>
      </vt:variant>
      <vt:variant>
        <vt:i4>0</vt:i4>
      </vt:variant>
      <vt:variant>
        <vt:i4>5</vt:i4>
      </vt:variant>
      <vt:variant>
        <vt:lpwstr/>
      </vt:variant>
      <vt:variant>
        <vt:lpwstr>_Toc327950431</vt:lpwstr>
      </vt:variant>
      <vt:variant>
        <vt:i4>2031669</vt:i4>
      </vt:variant>
      <vt:variant>
        <vt:i4>374</vt:i4>
      </vt:variant>
      <vt:variant>
        <vt:i4>0</vt:i4>
      </vt:variant>
      <vt:variant>
        <vt:i4>5</vt:i4>
      </vt:variant>
      <vt:variant>
        <vt:lpwstr/>
      </vt:variant>
      <vt:variant>
        <vt:lpwstr>_Toc327950430</vt:lpwstr>
      </vt:variant>
      <vt:variant>
        <vt:i4>1966133</vt:i4>
      </vt:variant>
      <vt:variant>
        <vt:i4>368</vt:i4>
      </vt:variant>
      <vt:variant>
        <vt:i4>0</vt:i4>
      </vt:variant>
      <vt:variant>
        <vt:i4>5</vt:i4>
      </vt:variant>
      <vt:variant>
        <vt:lpwstr/>
      </vt:variant>
      <vt:variant>
        <vt:lpwstr>_Toc327950429</vt:lpwstr>
      </vt:variant>
      <vt:variant>
        <vt:i4>1966133</vt:i4>
      </vt:variant>
      <vt:variant>
        <vt:i4>362</vt:i4>
      </vt:variant>
      <vt:variant>
        <vt:i4>0</vt:i4>
      </vt:variant>
      <vt:variant>
        <vt:i4>5</vt:i4>
      </vt:variant>
      <vt:variant>
        <vt:lpwstr/>
      </vt:variant>
      <vt:variant>
        <vt:lpwstr>_Toc327950428</vt:lpwstr>
      </vt:variant>
      <vt:variant>
        <vt:i4>1966133</vt:i4>
      </vt:variant>
      <vt:variant>
        <vt:i4>356</vt:i4>
      </vt:variant>
      <vt:variant>
        <vt:i4>0</vt:i4>
      </vt:variant>
      <vt:variant>
        <vt:i4>5</vt:i4>
      </vt:variant>
      <vt:variant>
        <vt:lpwstr/>
      </vt:variant>
      <vt:variant>
        <vt:lpwstr>_Toc327950427</vt:lpwstr>
      </vt:variant>
      <vt:variant>
        <vt:i4>1966133</vt:i4>
      </vt:variant>
      <vt:variant>
        <vt:i4>350</vt:i4>
      </vt:variant>
      <vt:variant>
        <vt:i4>0</vt:i4>
      </vt:variant>
      <vt:variant>
        <vt:i4>5</vt:i4>
      </vt:variant>
      <vt:variant>
        <vt:lpwstr/>
      </vt:variant>
      <vt:variant>
        <vt:lpwstr>_Toc327950426</vt:lpwstr>
      </vt:variant>
      <vt:variant>
        <vt:i4>1966133</vt:i4>
      </vt:variant>
      <vt:variant>
        <vt:i4>344</vt:i4>
      </vt:variant>
      <vt:variant>
        <vt:i4>0</vt:i4>
      </vt:variant>
      <vt:variant>
        <vt:i4>5</vt:i4>
      </vt:variant>
      <vt:variant>
        <vt:lpwstr/>
      </vt:variant>
      <vt:variant>
        <vt:lpwstr>_Toc327950425</vt:lpwstr>
      </vt:variant>
      <vt:variant>
        <vt:i4>1966133</vt:i4>
      </vt:variant>
      <vt:variant>
        <vt:i4>338</vt:i4>
      </vt:variant>
      <vt:variant>
        <vt:i4>0</vt:i4>
      </vt:variant>
      <vt:variant>
        <vt:i4>5</vt:i4>
      </vt:variant>
      <vt:variant>
        <vt:lpwstr/>
      </vt:variant>
      <vt:variant>
        <vt:lpwstr>_Toc327950424</vt:lpwstr>
      </vt:variant>
      <vt:variant>
        <vt:i4>1966133</vt:i4>
      </vt:variant>
      <vt:variant>
        <vt:i4>332</vt:i4>
      </vt:variant>
      <vt:variant>
        <vt:i4>0</vt:i4>
      </vt:variant>
      <vt:variant>
        <vt:i4>5</vt:i4>
      </vt:variant>
      <vt:variant>
        <vt:lpwstr/>
      </vt:variant>
      <vt:variant>
        <vt:lpwstr>_Toc327950423</vt:lpwstr>
      </vt:variant>
      <vt:variant>
        <vt:i4>1966133</vt:i4>
      </vt:variant>
      <vt:variant>
        <vt:i4>326</vt:i4>
      </vt:variant>
      <vt:variant>
        <vt:i4>0</vt:i4>
      </vt:variant>
      <vt:variant>
        <vt:i4>5</vt:i4>
      </vt:variant>
      <vt:variant>
        <vt:lpwstr/>
      </vt:variant>
      <vt:variant>
        <vt:lpwstr>_Toc327950422</vt:lpwstr>
      </vt:variant>
      <vt:variant>
        <vt:i4>1966133</vt:i4>
      </vt:variant>
      <vt:variant>
        <vt:i4>320</vt:i4>
      </vt:variant>
      <vt:variant>
        <vt:i4>0</vt:i4>
      </vt:variant>
      <vt:variant>
        <vt:i4>5</vt:i4>
      </vt:variant>
      <vt:variant>
        <vt:lpwstr/>
      </vt:variant>
      <vt:variant>
        <vt:lpwstr>_Toc327950421</vt:lpwstr>
      </vt:variant>
      <vt:variant>
        <vt:i4>1966133</vt:i4>
      </vt:variant>
      <vt:variant>
        <vt:i4>314</vt:i4>
      </vt:variant>
      <vt:variant>
        <vt:i4>0</vt:i4>
      </vt:variant>
      <vt:variant>
        <vt:i4>5</vt:i4>
      </vt:variant>
      <vt:variant>
        <vt:lpwstr/>
      </vt:variant>
      <vt:variant>
        <vt:lpwstr>_Toc327950420</vt:lpwstr>
      </vt:variant>
      <vt:variant>
        <vt:i4>1900597</vt:i4>
      </vt:variant>
      <vt:variant>
        <vt:i4>308</vt:i4>
      </vt:variant>
      <vt:variant>
        <vt:i4>0</vt:i4>
      </vt:variant>
      <vt:variant>
        <vt:i4>5</vt:i4>
      </vt:variant>
      <vt:variant>
        <vt:lpwstr/>
      </vt:variant>
      <vt:variant>
        <vt:lpwstr>_Toc327950419</vt:lpwstr>
      </vt:variant>
      <vt:variant>
        <vt:i4>1900597</vt:i4>
      </vt:variant>
      <vt:variant>
        <vt:i4>302</vt:i4>
      </vt:variant>
      <vt:variant>
        <vt:i4>0</vt:i4>
      </vt:variant>
      <vt:variant>
        <vt:i4>5</vt:i4>
      </vt:variant>
      <vt:variant>
        <vt:lpwstr/>
      </vt:variant>
      <vt:variant>
        <vt:lpwstr>_Toc327950418</vt:lpwstr>
      </vt:variant>
      <vt:variant>
        <vt:i4>1900597</vt:i4>
      </vt:variant>
      <vt:variant>
        <vt:i4>296</vt:i4>
      </vt:variant>
      <vt:variant>
        <vt:i4>0</vt:i4>
      </vt:variant>
      <vt:variant>
        <vt:i4>5</vt:i4>
      </vt:variant>
      <vt:variant>
        <vt:lpwstr/>
      </vt:variant>
      <vt:variant>
        <vt:lpwstr>_Toc327950417</vt:lpwstr>
      </vt:variant>
      <vt:variant>
        <vt:i4>1900597</vt:i4>
      </vt:variant>
      <vt:variant>
        <vt:i4>290</vt:i4>
      </vt:variant>
      <vt:variant>
        <vt:i4>0</vt:i4>
      </vt:variant>
      <vt:variant>
        <vt:i4>5</vt:i4>
      </vt:variant>
      <vt:variant>
        <vt:lpwstr/>
      </vt:variant>
      <vt:variant>
        <vt:lpwstr>_Toc327950416</vt:lpwstr>
      </vt:variant>
      <vt:variant>
        <vt:i4>1900597</vt:i4>
      </vt:variant>
      <vt:variant>
        <vt:i4>284</vt:i4>
      </vt:variant>
      <vt:variant>
        <vt:i4>0</vt:i4>
      </vt:variant>
      <vt:variant>
        <vt:i4>5</vt:i4>
      </vt:variant>
      <vt:variant>
        <vt:lpwstr/>
      </vt:variant>
      <vt:variant>
        <vt:lpwstr>_Toc327950415</vt:lpwstr>
      </vt:variant>
      <vt:variant>
        <vt:i4>1900597</vt:i4>
      </vt:variant>
      <vt:variant>
        <vt:i4>278</vt:i4>
      </vt:variant>
      <vt:variant>
        <vt:i4>0</vt:i4>
      </vt:variant>
      <vt:variant>
        <vt:i4>5</vt:i4>
      </vt:variant>
      <vt:variant>
        <vt:lpwstr/>
      </vt:variant>
      <vt:variant>
        <vt:lpwstr>_Toc327950414</vt:lpwstr>
      </vt:variant>
      <vt:variant>
        <vt:i4>1900597</vt:i4>
      </vt:variant>
      <vt:variant>
        <vt:i4>272</vt:i4>
      </vt:variant>
      <vt:variant>
        <vt:i4>0</vt:i4>
      </vt:variant>
      <vt:variant>
        <vt:i4>5</vt:i4>
      </vt:variant>
      <vt:variant>
        <vt:lpwstr/>
      </vt:variant>
      <vt:variant>
        <vt:lpwstr>_Toc327950413</vt:lpwstr>
      </vt:variant>
      <vt:variant>
        <vt:i4>1900597</vt:i4>
      </vt:variant>
      <vt:variant>
        <vt:i4>266</vt:i4>
      </vt:variant>
      <vt:variant>
        <vt:i4>0</vt:i4>
      </vt:variant>
      <vt:variant>
        <vt:i4>5</vt:i4>
      </vt:variant>
      <vt:variant>
        <vt:lpwstr/>
      </vt:variant>
      <vt:variant>
        <vt:lpwstr>_Toc327950412</vt:lpwstr>
      </vt:variant>
      <vt:variant>
        <vt:i4>1900597</vt:i4>
      </vt:variant>
      <vt:variant>
        <vt:i4>260</vt:i4>
      </vt:variant>
      <vt:variant>
        <vt:i4>0</vt:i4>
      </vt:variant>
      <vt:variant>
        <vt:i4>5</vt:i4>
      </vt:variant>
      <vt:variant>
        <vt:lpwstr/>
      </vt:variant>
      <vt:variant>
        <vt:lpwstr>_Toc327950411</vt:lpwstr>
      </vt:variant>
      <vt:variant>
        <vt:i4>1900597</vt:i4>
      </vt:variant>
      <vt:variant>
        <vt:i4>254</vt:i4>
      </vt:variant>
      <vt:variant>
        <vt:i4>0</vt:i4>
      </vt:variant>
      <vt:variant>
        <vt:i4>5</vt:i4>
      </vt:variant>
      <vt:variant>
        <vt:lpwstr/>
      </vt:variant>
      <vt:variant>
        <vt:lpwstr>_Toc327950410</vt:lpwstr>
      </vt:variant>
      <vt:variant>
        <vt:i4>1835061</vt:i4>
      </vt:variant>
      <vt:variant>
        <vt:i4>248</vt:i4>
      </vt:variant>
      <vt:variant>
        <vt:i4>0</vt:i4>
      </vt:variant>
      <vt:variant>
        <vt:i4>5</vt:i4>
      </vt:variant>
      <vt:variant>
        <vt:lpwstr/>
      </vt:variant>
      <vt:variant>
        <vt:lpwstr>_Toc327950409</vt:lpwstr>
      </vt:variant>
      <vt:variant>
        <vt:i4>1835061</vt:i4>
      </vt:variant>
      <vt:variant>
        <vt:i4>242</vt:i4>
      </vt:variant>
      <vt:variant>
        <vt:i4>0</vt:i4>
      </vt:variant>
      <vt:variant>
        <vt:i4>5</vt:i4>
      </vt:variant>
      <vt:variant>
        <vt:lpwstr/>
      </vt:variant>
      <vt:variant>
        <vt:lpwstr>_Toc327950408</vt:lpwstr>
      </vt:variant>
      <vt:variant>
        <vt:i4>1835061</vt:i4>
      </vt:variant>
      <vt:variant>
        <vt:i4>236</vt:i4>
      </vt:variant>
      <vt:variant>
        <vt:i4>0</vt:i4>
      </vt:variant>
      <vt:variant>
        <vt:i4>5</vt:i4>
      </vt:variant>
      <vt:variant>
        <vt:lpwstr/>
      </vt:variant>
      <vt:variant>
        <vt:lpwstr>_Toc327950407</vt:lpwstr>
      </vt:variant>
      <vt:variant>
        <vt:i4>1835061</vt:i4>
      </vt:variant>
      <vt:variant>
        <vt:i4>230</vt:i4>
      </vt:variant>
      <vt:variant>
        <vt:i4>0</vt:i4>
      </vt:variant>
      <vt:variant>
        <vt:i4>5</vt:i4>
      </vt:variant>
      <vt:variant>
        <vt:lpwstr/>
      </vt:variant>
      <vt:variant>
        <vt:lpwstr>_Toc327950406</vt:lpwstr>
      </vt:variant>
      <vt:variant>
        <vt:i4>1835061</vt:i4>
      </vt:variant>
      <vt:variant>
        <vt:i4>224</vt:i4>
      </vt:variant>
      <vt:variant>
        <vt:i4>0</vt:i4>
      </vt:variant>
      <vt:variant>
        <vt:i4>5</vt:i4>
      </vt:variant>
      <vt:variant>
        <vt:lpwstr/>
      </vt:variant>
      <vt:variant>
        <vt:lpwstr>_Toc327950405</vt:lpwstr>
      </vt:variant>
      <vt:variant>
        <vt:i4>1835061</vt:i4>
      </vt:variant>
      <vt:variant>
        <vt:i4>218</vt:i4>
      </vt:variant>
      <vt:variant>
        <vt:i4>0</vt:i4>
      </vt:variant>
      <vt:variant>
        <vt:i4>5</vt:i4>
      </vt:variant>
      <vt:variant>
        <vt:lpwstr/>
      </vt:variant>
      <vt:variant>
        <vt:lpwstr>_Toc327950404</vt:lpwstr>
      </vt:variant>
      <vt:variant>
        <vt:i4>1835061</vt:i4>
      </vt:variant>
      <vt:variant>
        <vt:i4>212</vt:i4>
      </vt:variant>
      <vt:variant>
        <vt:i4>0</vt:i4>
      </vt:variant>
      <vt:variant>
        <vt:i4>5</vt:i4>
      </vt:variant>
      <vt:variant>
        <vt:lpwstr/>
      </vt:variant>
      <vt:variant>
        <vt:lpwstr>_Toc327950403</vt:lpwstr>
      </vt:variant>
      <vt:variant>
        <vt:i4>1835061</vt:i4>
      </vt:variant>
      <vt:variant>
        <vt:i4>206</vt:i4>
      </vt:variant>
      <vt:variant>
        <vt:i4>0</vt:i4>
      </vt:variant>
      <vt:variant>
        <vt:i4>5</vt:i4>
      </vt:variant>
      <vt:variant>
        <vt:lpwstr/>
      </vt:variant>
      <vt:variant>
        <vt:lpwstr>_Toc327950402</vt:lpwstr>
      </vt:variant>
      <vt:variant>
        <vt:i4>1835061</vt:i4>
      </vt:variant>
      <vt:variant>
        <vt:i4>200</vt:i4>
      </vt:variant>
      <vt:variant>
        <vt:i4>0</vt:i4>
      </vt:variant>
      <vt:variant>
        <vt:i4>5</vt:i4>
      </vt:variant>
      <vt:variant>
        <vt:lpwstr/>
      </vt:variant>
      <vt:variant>
        <vt:lpwstr>_Toc327950401</vt:lpwstr>
      </vt:variant>
      <vt:variant>
        <vt:i4>1835061</vt:i4>
      </vt:variant>
      <vt:variant>
        <vt:i4>194</vt:i4>
      </vt:variant>
      <vt:variant>
        <vt:i4>0</vt:i4>
      </vt:variant>
      <vt:variant>
        <vt:i4>5</vt:i4>
      </vt:variant>
      <vt:variant>
        <vt:lpwstr/>
      </vt:variant>
      <vt:variant>
        <vt:lpwstr>_Toc327950400</vt:lpwstr>
      </vt:variant>
      <vt:variant>
        <vt:i4>1376306</vt:i4>
      </vt:variant>
      <vt:variant>
        <vt:i4>188</vt:i4>
      </vt:variant>
      <vt:variant>
        <vt:i4>0</vt:i4>
      </vt:variant>
      <vt:variant>
        <vt:i4>5</vt:i4>
      </vt:variant>
      <vt:variant>
        <vt:lpwstr/>
      </vt:variant>
      <vt:variant>
        <vt:lpwstr>_Toc327950399</vt:lpwstr>
      </vt:variant>
      <vt:variant>
        <vt:i4>1376306</vt:i4>
      </vt:variant>
      <vt:variant>
        <vt:i4>182</vt:i4>
      </vt:variant>
      <vt:variant>
        <vt:i4>0</vt:i4>
      </vt:variant>
      <vt:variant>
        <vt:i4>5</vt:i4>
      </vt:variant>
      <vt:variant>
        <vt:lpwstr/>
      </vt:variant>
      <vt:variant>
        <vt:lpwstr>_Toc327950398</vt:lpwstr>
      </vt:variant>
      <vt:variant>
        <vt:i4>1376306</vt:i4>
      </vt:variant>
      <vt:variant>
        <vt:i4>176</vt:i4>
      </vt:variant>
      <vt:variant>
        <vt:i4>0</vt:i4>
      </vt:variant>
      <vt:variant>
        <vt:i4>5</vt:i4>
      </vt:variant>
      <vt:variant>
        <vt:lpwstr/>
      </vt:variant>
      <vt:variant>
        <vt:lpwstr>_Toc327950397</vt:lpwstr>
      </vt:variant>
      <vt:variant>
        <vt:i4>1376306</vt:i4>
      </vt:variant>
      <vt:variant>
        <vt:i4>170</vt:i4>
      </vt:variant>
      <vt:variant>
        <vt:i4>0</vt:i4>
      </vt:variant>
      <vt:variant>
        <vt:i4>5</vt:i4>
      </vt:variant>
      <vt:variant>
        <vt:lpwstr/>
      </vt:variant>
      <vt:variant>
        <vt:lpwstr>_Toc327950396</vt:lpwstr>
      </vt:variant>
      <vt:variant>
        <vt:i4>1376306</vt:i4>
      </vt:variant>
      <vt:variant>
        <vt:i4>164</vt:i4>
      </vt:variant>
      <vt:variant>
        <vt:i4>0</vt:i4>
      </vt:variant>
      <vt:variant>
        <vt:i4>5</vt:i4>
      </vt:variant>
      <vt:variant>
        <vt:lpwstr/>
      </vt:variant>
      <vt:variant>
        <vt:lpwstr>_Toc327950395</vt:lpwstr>
      </vt:variant>
      <vt:variant>
        <vt:i4>1376306</vt:i4>
      </vt:variant>
      <vt:variant>
        <vt:i4>158</vt:i4>
      </vt:variant>
      <vt:variant>
        <vt:i4>0</vt:i4>
      </vt:variant>
      <vt:variant>
        <vt:i4>5</vt:i4>
      </vt:variant>
      <vt:variant>
        <vt:lpwstr/>
      </vt:variant>
      <vt:variant>
        <vt:lpwstr>_Toc327950394</vt:lpwstr>
      </vt:variant>
      <vt:variant>
        <vt:i4>1376306</vt:i4>
      </vt:variant>
      <vt:variant>
        <vt:i4>152</vt:i4>
      </vt:variant>
      <vt:variant>
        <vt:i4>0</vt:i4>
      </vt:variant>
      <vt:variant>
        <vt:i4>5</vt:i4>
      </vt:variant>
      <vt:variant>
        <vt:lpwstr/>
      </vt:variant>
      <vt:variant>
        <vt:lpwstr>_Toc327950393</vt:lpwstr>
      </vt:variant>
      <vt:variant>
        <vt:i4>1376306</vt:i4>
      </vt:variant>
      <vt:variant>
        <vt:i4>146</vt:i4>
      </vt:variant>
      <vt:variant>
        <vt:i4>0</vt:i4>
      </vt:variant>
      <vt:variant>
        <vt:i4>5</vt:i4>
      </vt:variant>
      <vt:variant>
        <vt:lpwstr/>
      </vt:variant>
      <vt:variant>
        <vt:lpwstr>_Toc327950392</vt:lpwstr>
      </vt:variant>
      <vt:variant>
        <vt:i4>1376306</vt:i4>
      </vt:variant>
      <vt:variant>
        <vt:i4>140</vt:i4>
      </vt:variant>
      <vt:variant>
        <vt:i4>0</vt:i4>
      </vt:variant>
      <vt:variant>
        <vt:i4>5</vt:i4>
      </vt:variant>
      <vt:variant>
        <vt:lpwstr/>
      </vt:variant>
      <vt:variant>
        <vt:lpwstr>_Toc327950391</vt:lpwstr>
      </vt:variant>
      <vt:variant>
        <vt:i4>1376306</vt:i4>
      </vt:variant>
      <vt:variant>
        <vt:i4>134</vt:i4>
      </vt:variant>
      <vt:variant>
        <vt:i4>0</vt:i4>
      </vt:variant>
      <vt:variant>
        <vt:i4>5</vt:i4>
      </vt:variant>
      <vt:variant>
        <vt:lpwstr/>
      </vt:variant>
      <vt:variant>
        <vt:lpwstr>_Toc327950390</vt:lpwstr>
      </vt:variant>
      <vt:variant>
        <vt:i4>1310770</vt:i4>
      </vt:variant>
      <vt:variant>
        <vt:i4>128</vt:i4>
      </vt:variant>
      <vt:variant>
        <vt:i4>0</vt:i4>
      </vt:variant>
      <vt:variant>
        <vt:i4>5</vt:i4>
      </vt:variant>
      <vt:variant>
        <vt:lpwstr/>
      </vt:variant>
      <vt:variant>
        <vt:lpwstr>_Toc327950389</vt:lpwstr>
      </vt:variant>
      <vt:variant>
        <vt:i4>1310770</vt:i4>
      </vt:variant>
      <vt:variant>
        <vt:i4>122</vt:i4>
      </vt:variant>
      <vt:variant>
        <vt:i4>0</vt:i4>
      </vt:variant>
      <vt:variant>
        <vt:i4>5</vt:i4>
      </vt:variant>
      <vt:variant>
        <vt:lpwstr/>
      </vt:variant>
      <vt:variant>
        <vt:lpwstr>_Toc327950388</vt:lpwstr>
      </vt:variant>
      <vt:variant>
        <vt:i4>1310770</vt:i4>
      </vt:variant>
      <vt:variant>
        <vt:i4>116</vt:i4>
      </vt:variant>
      <vt:variant>
        <vt:i4>0</vt:i4>
      </vt:variant>
      <vt:variant>
        <vt:i4>5</vt:i4>
      </vt:variant>
      <vt:variant>
        <vt:lpwstr/>
      </vt:variant>
      <vt:variant>
        <vt:lpwstr>_Toc327950387</vt:lpwstr>
      </vt:variant>
      <vt:variant>
        <vt:i4>1310770</vt:i4>
      </vt:variant>
      <vt:variant>
        <vt:i4>110</vt:i4>
      </vt:variant>
      <vt:variant>
        <vt:i4>0</vt:i4>
      </vt:variant>
      <vt:variant>
        <vt:i4>5</vt:i4>
      </vt:variant>
      <vt:variant>
        <vt:lpwstr/>
      </vt:variant>
      <vt:variant>
        <vt:lpwstr>_Toc327950386</vt:lpwstr>
      </vt:variant>
      <vt:variant>
        <vt:i4>1310770</vt:i4>
      </vt:variant>
      <vt:variant>
        <vt:i4>104</vt:i4>
      </vt:variant>
      <vt:variant>
        <vt:i4>0</vt:i4>
      </vt:variant>
      <vt:variant>
        <vt:i4>5</vt:i4>
      </vt:variant>
      <vt:variant>
        <vt:lpwstr/>
      </vt:variant>
      <vt:variant>
        <vt:lpwstr>_Toc327950385</vt:lpwstr>
      </vt:variant>
      <vt:variant>
        <vt:i4>1310770</vt:i4>
      </vt:variant>
      <vt:variant>
        <vt:i4>98</vt:i4>
      </vt:variant>
      <vt:variant>
        <vt:i4>0</vt:i4>
      </vt:variant>
      <vt:variant>
        <vt:i4>5</vt:i4>
      </vt:variant>
      <vt:variant>
        <vt:lpwstr/>
      </vt:variant>
      <vt:variant>
        <vt:lpwstr>_Toc327950384</vt:lpwstr>
      </vt:variant>
      <vt:variant>
        <vt:i4>1310770</vt:i4>
      </vt:variant>
      <vt:variant>
        <vt:i4>92</vt:i4>
      </vt:variant>
      <vt:variant>
        <vt:i4>0</vt:i4>
      </vt:variant>
      <vt:variant>
        <vt:i4>5</vt:i4>
      </vt:variant>
      <vt:variant>
        <vt:lpwstr/>
      </vt:variant>
      <vt:variant>
        <vt:lpwstr>_Toc327950383</vt:lpwstr>
      </vt:variant>
      <vt:variant>
        <vt:i4>1310770</vt:i4>
      </vt:variant>
      <vt:variant>
        <vt:i4>86</vt:i4>
      </vt:variant>
      <vt:variant>
        <vt:i4>0</vt:i4>
      </vt:variant>
      <vt:variant>
        <vt:i4>5</vt:i4>
      </vt:variant>
      <vt:variant>
        <vt:lpwstr/>
      </vt:variant>
      <vt:variant>
        <vt:lpwstr>_Toc327950382</vt:lpwstr>
      </vt:variant>
      <vt:variant>
        <vt:i4>1310770</vt:i4>
      </vt:variant>
      <vt:variant>
        <vt:i4>80</vt:i4>
      </vt:variant>
      <vt:variant>
        <vt:i4>0</vt:i4>
      </vt:variant>
      <vt:variant>
        <vt:i4>5</vt:i4>
      </vt:variant>
      <vt:variant>
        <vt:lpwstr/>
      </vt:variant>
      <vt:variant>
        <vt:lpwstr>_Toc327950381</vt:lpwstr>
      </vt:variant>
      <vt:variant>
        <vt:i4>1310770</vt:i4>
      </vt:variant>
      <vt:variant>
        <vt:i4>74</vt:i4>
      </vt:variant>
      <vt:variant>
        <vt:i4>0</vt:i4>
      </vt:variant>
      <vt:variant>
        <vt:i4>5</vt:i4>
      </vt:variant>
      <vt:variant>
        <vt:lpwstr/>
      </vt:variant>
      <vt:variant>
        <vt:lpwstr>_Toc327950380</vt:lpwstr>
      </vt:variant>
      <vt:variant>
        <vt:i4>1769522</vt:i4>
      </vt:variant>
      <vt:variant>
        <vt:i4>68</vt:i4>
      </vt:variant>
      <vt:variant>
        <vt:i4>0</vt:i4>
      </vt:variant>
      <vt:variant>
        <vt:i4>5</vt:i4>
      </vt:variant>
      <vt:variant>
        <vt:lpwstr/>
      </vt:variant>
      <vt:variant>
        <vt:lpwstr>_Toc327950379</vt:lpwstr>
      </vt:variant>
      <vt:variant>
        <vt:i4>1769522</vt:i4>
      </vt:variant>
      <vt:variant>
        <vt:i4>62</vt:i4>
      </vt:variant>
      <vt:variant>
        <vt:i4>0</vt:i4>
      </vt:variant>
      <vt:variant>
        <vt:i4>5</vt:i4>
      </vt:variant>
      <vt:variant>
        <vt:lpwstr/>
      </vt:variant>
      <vt:variant>
        <vt:lpwstr>_Toc327950378</vt:lpwstr>
      </vt:variant>
      <vt:variant>
        <vt:i4>1769522</vt:i4>
      </vt:variant>
      <vt:variant>
        <vt:i4>56</vt:i4>
      </vt:variant>
      <vt:variant>
        <vt:i4>0</vt:i4>
      </vt:variant>
      <vt:variant>
        <vt:i4>5</vt:i4>
      </vt:variant>
      <vt:variant>
        <vt:lpwstr/>
      </vt:variant>
      <vt:variant>
        <vt:lpwstr>_Toc327950377</vt:lpwstr>
      </vt:variant>
      <vt:variant>
        <vt:i4>1769522</vt:i4>
      </vt:variant>
      <vt:variant>
        <vt:i4>50</vt:i4>
      </vt:variant>
      <vt:variant>
        <vt:i4>0</vt:i4>
      </vt:variant>
      <vt:variant>
        <vt:i4>5</vt:i4>
      </vt:variant>
      <vt:variant>
        <vt:lpwstr/>
      </vt:variant>
      <vt:variant>
        <vt:lpwstr>_Toc327950376</vt:lpwstr>
      </vt:variant>
      <vt:variant>
        <vt:i4>1769522</vt:i4>
      </vt:variant>
      <vt:variant>
        <vt:i4>44</vt:i4>
      </vt:variant>
      <vt:variant>
        <vt:i4>0</vt:i4>
      </vt:variant>
      <vt:variant>
        <vt:i4>5</vt:i4>
      </vt:variant>
      <vt:variant>
        <vt:lpwstr/>
      </vt:variant>
      <vt:variant>
        <vt:lpwstr>_Toc327950375</vt:lpwstr>
      </vt:variant>
      <vt:variant>
        <vt:i4>1769522</vt:i4>
      </vt:variant>
      <vt:variant>
        <vt:i4>38</vt:i4>
      </vt:variant>
      <vt:variant>
        <vt:i4>0</vt:i4>
      </vt:variant>
      <vt:variant>
        <vt:i4>5</vt:i4>
      </vt:variant>
      <vt:variant>
        <vt:lpwstr/>
      </vt:variant>
      <vt:variant>
        <vt:lpwstr>_Toc327950374</vt:lpwstr>
      </vt:variant>
      <vt:variant>
        <vt:i4>1769522</vt:i4>
      </vt:variant>
      <vt:variant>
        <vt:i4>32</vt:i4>
      </vt:variant>
      <vt:variant>
        <vt:i4>0</vt:i4>
      </vt:variant>
      <vt:variant>
        <vt:i4>5</vt:i4>
      </vt:variant>
      <vt:variant>
        <vt:lpwstr/>
      </vt:variant>
      <vt:variant>
        <vt:lpwstr>_Toc327950373</vt:lpwstr>
      </vt:variant>
      <vt:variant>
        <vt:i4>1769522</vt:i4>
      </vt:variant>
      <vt:variant>
        <vt:i4>26</vt:i4>
      </vt:variant>
      <vt:variant>
        <vt:i4>0</vt:i4>
      </vt:variant>
      <vt:variant>
        <vt:i4>5</vt:i4>
      </vt:variant>
      <vt:variant>
        <vt:lpwstr/>
      </vt:variant>
      <vt:variant>
        <vt:lpwstr>_Toc327950372</vt:lpwstr>
      </vt:variant>
      <vt:variant>
        <vt:i4>1769522</vt:i4>
      </vt:variant>
      <vt:variant>
        <vt:i4>20</vt:i4>
      </vt:variant>
      <vt:variant>
        <vt:i4>0</vt:i4>
      </vt:variant>
      <vt:variant>
        <vt:i4>5</vt:i4>
      </vt:variant>
      <vt:variant>
        <vt:lpwstr/>
      </vt:variant>
      <vt:variant>
        <vt:lpwstr>_Toc327950371</vt:lpwstr>
      </vt:variant>
      <vt:variant>
        <vt:i4>1769522</vt:i4>
      </vt:variant>
      <vt:variant>
        <vt:i4>14</vt:i4>
      </vt:variant>
      <vt:variant>
        <vt:i4>0</vt:i4>
      </vt:variant>
      <vt:variant>
        <vt:i4>5</vt:i4>
      </vt:variant>
      <vt:variant>
        <vt:lpwstr/>
      </vt:variant>
      <vt:variant>
        <vt:lpwstr>_Toc327950370</vt:lpwstr>
      </vt:variant>
      <vt:variant>
        <vt:i4>393263</vt:i4>
      </vt:variant>
      <vt:variant>
        <vt:i4>9</vt:i4>
      </vt:variant>
      <vt:variant>
        <vt:i4>0</vt:i4>
      </vt:variant>
      <vt:variant>
        <vt:i4>5</vt:i4>
      </vt:variant>
      <vt:variant>
        <vt:lpwstr>http://wftp3.itu.int/av-arch/avc-site/2009-2012/1209_Bri/AVD-4234.zip</vt:lpwstr>
      </vt:variant>
      <vt:variant>
        <vt:lpwstr/>
      </vt:variant>
      <vt:variant>
        <vt:i4>1966161</vt:i4>
      </vt:variant>
      <vt:variant>
        <vt:i4>6</vt:i4>
      </vt:variant>
      <vt:variant>
        <vt:i4>0</vt:i4>
      </vt:variant>
      <vt:variant>
        <vt:i4>5</vt:i4>
      </vt:variant>
      <vt:variant>
        <vt:lpwstr>http://itu.int/md/T09-SG16-120430-TD-WP2-0747</vt:lpwstr>
      </vt:variant>
      <vt:variant>
        <vt:lpwstr/>
      </vt:variant>
      <vt:variant>
        <vt:i4>1966161</vt:i4>
      </vt:variant>
      <vt:variant>
        <vt:i4>3</vt:i4>
      </vt:variant>
      <vt:variant>
        <vt:i4>0</vt:i4>
      </vt:variant>
      <vt:variant>
        <vt:i4>5</vt:i4>
      </vt:variant>
      <vt:variant>
        <vt:lpwstr>http://itu.int/md/T09-SG16-120430-TD-WP2-0747</vt:lpwstr>
      </vt:variant>
      <vt:variant>
        <vt:lpwstr/>
      </vt:variant>
      <vt:variant>
        <vt:i4>2949134</vt:i4>
      </vt:variant>
      <vt:variant>
        <vt:i4>0</vt:i4>
      </vt:variant>
      <vt:variant>
        <vt:i4>0</vt:i4>
      </vt:variant>
      <vt:variant>
        <vt:i4>5</vt:i4>
      </vt:variant>
      <vt:variant>
        <vt:lpwstr>http://wftp3.itu.int/av-arch/avc-site/2009-2012/1202_Gen/TD-24.zip</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ariant>
        <vt:i4>4915321</vt:i4>
      </vt:variant>
      <vt:variant>
        <vt:i4>3</vt:i4>
      </vt:variant>
      <vt:variant>
        <vt:i4>0</vt:i4>
      </vt:variant>
      <vt:variant>
        <vt:i4>5</vt:i4>
      </vt:variant>
      <vt:variant>
        <vt:lpwstr>mailto:Albrecht.Schwarz@alcatel-lucent.com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Consent: H.248.87 (ex H.248.RTCPPROF) "Guidelines on the use of H.248 capabilities for performance monitoring in RTP networks in H.248 Profiles" (New)</dc:title>
  <dc:creator>Editor H.248.RTCPROF</dc:creator>
  <cp:keywords>3/16</cp:keywords>
  <dc:description>TD 109 (PLEN)  For: Geneva, 28 October - 8 November 2013_x000d_Document date: _x000d_Saved by ITU51006831 at 11:36:50 on 31/10/13</dc:description>
  <cp:lastModifiedBy>Angeles-Leon De Vivero, Rosa</cp:lastModifiedBy>
  <cp:revision>4</cp:revision>
  <cp:lastPrinted>2013-10-25T08:49:00Z</cp:lastPrinted>
  <dcterms:created xsi:type="dcterms:W3CDTF">2013-10-31T10:35:00Z</dcterms:created>
  <dcterms:modified xsi:type="dcterms:W3CDTF">2013-10-31T10:36:00Z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109 (PLEN)</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28 October - 8 November 2013</vt:lpwstr>
  </property>
  <property fmtid="{D5CDD505-2E9C-101B-9397-08002B2CF9AE}" pid="7" name="Docauthor">
    <vt:lpwstr>Editor H.248.RTCPROF</vt:lpwstr>
  </property>
  <property fmtid="{D5CDD505-2E9C-101B-9397-08002B2CF9AE}" pid="8" name="sflag">
    <vt:lpwstr>1298564288</vt:lpwstr>
  </property>
</Properties>
</file>