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0369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9B614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 w:rsidRPr="005536E7">
              <w:rPr>
                <w:lang w:val="en-CA"/>
              </w:rPr>
              <w:t>J</w:t>
            </w:r>
            <w:r w:rsidR="005536E7" w:rsidRPr="005536E7">
              <w:rPr>
                <w:rFonts w:hint="eastAsia"/>
                <w:lang w:val="en-CA" w:eastAsia="zh-CN"/>
              </w:rPr>
              <w:t>0264</w:t>
            </w:r>
            <w:r w:rsidR="006A0E5C" w:rsidRPr="005536E7">
              <w:rPr>
                <w:lang w:val="en-CA"/>
              </w:rPr>
              <w:t>-v</w:t>
            </w:r>
            <w:r w:rsidR="005536E7" w:rsidRPr="005536E7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EF709" w:rsidR="00E61DAC" w:rsidRPr="005B217D" w:rsidRDefault="008F6E1D" w:rsidP="006B1A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 xml:space="preserve">Non-EE2: </w:t>
            </w:r>
            <w:r w:rsidR="006B1A83">
              <w:rPr>
                <w:rFonts w:hint="eastAsia"/>
                <w:b/>
                <w:szCs w:val="22"/>
                <w:lang w:val="en-CA" w:eastAsia="zh-CN"/>
              </w:rPr>
              <w:t>Mu</w:t>
            </w:r>
            <w:r w:rsidR="006B1A83">
              <w:rPr>
                <w:b/>
                <w:szCs w:val="22"/>
                <w:lang w:val="en-CA" w:eastAsia="zh-CN"/>
              </w:rPr>
              <w:t>ltiple transform set selection for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F3C143" w:rsidR="00E61DAC" w:rsidRPr="005B217D" w:rsidRDefault="0013458C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C2E815" w:rsidR="00E61DAC" w:rsidRPr="005B217D" w:rsidRDefault="00E61DAC" w:rsidP="001404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9F600F" w14:textId="77777777" w:rsidR="00140481" w:rsidRDefault="00140481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6534CD87" w14:textId="77777777" w:rsidR="00140481" w:rsidRDefault="00140481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5BDA915" w14:textId="77777777" w:rsidR="00140481" w:rsidRDefault="00140481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480C59D4" w:rsidR="00E61DAC" w:rsidRPr="005B217D" w:rsidRDefault="00140481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DB09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0481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1881D" w:rsidR="00E61DAC" w:rsidRPr="005B217D" w:rsidRDefault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C0C2A" w14:textId="3379464B" w:rsidR="006B1A83" w:rsidRPr="00D30E3E" w:rsidRDefault="006B1A83" w:rsidP="006B1A83">
      <w:pPr>
        <w:rPr>
          <w:lang w:val="en-CA"/>
        </w:rPr>
      </w:pPr>
      <w:r>
        <w:rPr>
          <w:lang w:val="en-CA" w:eastAsia="zh-CN"/>
        </w:rPr>
        <w:t xml:space="preserve">The MTSS (multiple transform set selection)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In this contribution, it is proposed to apply MTSS to only LFNST</w:t>
      </w:r>
      <w:r w:rsidR="001B5F80">
        <w:rPr>
          <w:lang w:val="en-CA"/>
        </w:rPr>
        <w:t xml:space="preserve"> coded blocks</w:t>
      </w:r>
      <w:r>
        <w:rPr>
          <w:lang w:val="en-CA"/>
        </w:rPr>
        <w:t>.</w:t>
      </w:r>
    </w:p>
    <w:p w14:paraId="57757017" w14:textId="5BE08E15" w:rsidR="00F70ED5" w:rsidRDefault="00F70ED5" w:rsidP="00F70ED5">
      <w:pPr>
        <w:rPr>
          <w:lang w:val="en-CA" w:eastAsia="zh-CN"/>
        </w:rPr>
      </w:pPr>
      <w:r>
        <w:rPr>
          <w:lang w:val="en-CA" w:eastAsia="zh-CN"/>
        </w:rPr>
        <w:t>On top of ECM-14.0, simulation results are reported as follows:</w:t>
      </w:r>
    </w:p>
    <w:p w14:paraId="4F5A0749" w14:textId="42465423" w:rsidR="00F70ED5" w:rsidRDefault="006B1A83" w:rsidP="00F70ED5">
      <w:pPr>
        <w:ind w:leftChars="200" w:left="440"/>
        <w:rPr>
          <w:lang w:val="en-CA" w:eastAsia="zh-CN"/>
        </w:rPr>
      </w:pPr>
      <w:r>
        <w:rPr>
          <w:lang w:val="en-CA" w:eastAsia="zh-CN"/>
        </w:rPr>
        <w:t>AI</w:t>
      </w:r>
      <w:r w:rsidR="00F70ED5">
        <w:rPr>
          <w:lang w:val="en-CA" w:eastAsia="zh-CN"/>
        </w:rPr>
        <w:t xml:space="preserve"> {</w:t>
      </w:r>
      <w:r w:rsidR="001A5529">
        <w:rPr>
          <w:lang w:val="en-CA" w:eastAsia="zh-CN"/>
        </w:rPr>
        <w:t>-0.08 % Y, -0.01 % U, -0.01</w:t>
      </w:r>
      <w:r w:rsidR="00F70ED5">
        <w:rPr>
          <w:lang w:val="en-CA" w:eastAsia="zh-CN"/>
        </w:rPr>
        <w:t xml:space="preserve"> % V, </w:t>
      </w:r>
      <w:r w:rsidR="00A942B3">
        <w:rPr>
          <w:rFonts w:hint="eastAsia"/>
          <w:lang w:val="en-CA" w:eastAsia="zh-CN"/>
        </w:rPr>
        <w:t>100.8</w:t>
      </w:r>
      <w:r w:rsidR="00F70ED5">
        <w:rPr>
          <w:lang w:val="en-CA" w:eastAsia="zh-CN"/>
        </w:rPr>
        <w:t xml:space="preserve"> % </w:t>
      </w:r>
      <w:proofErr w:type="spellStart"/>
      <w:r w:rsidR="00F70ED5">
        <w:rPr>
          <w:lang w:val="en-CA" w:eastAsia="zh-CN"/>
        </w:rPr>
        <w:t>EncT</w:t>
      </w:r>
      <w:proofErr w:type="spellEnd"/>
      <w:r w:rsidR="00F70ED5">
        <w:rPr>
          <w:lang w:val="en-CA" w:eastAsia="zh-CN"/>
        </w:rPr>
        <w:t xml:space="preserve">, </w:t>
      </w:r>
      <w:r w:rsidR="00A942B3">
        <w:rPr>
          <w:rFonts w:hint="eastAsia"/>
          <w:lang w:val="en-CA" w:eastAsia="zh-CN"/>
        </w:rPr>
        <w:t>100.7</w:t>
      </w:r>
      <w:r w:rsidR="00F70ED5">
        <w:rPr>
          <w:lang w:val="en-CA" w:eastAsia="zh-CN"/>
        </w:rPr>
        <w:t xml:space="preserve"> % </w:t>
      </w:r>
      <w:proofErr w:type="spellStart"/>
      <w:r w:rsidR="00F70ED5">
        <w:rPr>
          <w:lang w:val="en-CA" w:eastAsia="zh-CN"/>
        </w:rPr>
        <w:t>DecT</w:t>
      </w:r>
      <w:proofErr w:type="spellEnd"/>
      <w:r w:rsidR="00F70ED5">
        <w:rPr>
          <w:lang w:val="en-CA" w:eastAsia="zh-CN"/>
        </w:rPr>
        <w:t>}</w:t>
      </w:r>
    </w:p>
    <w:p w14:paraId="4BD648B2" w14:textId="174582EE" w:rsidR="00F70ED5" w:rsidRDefault="006B1A83" w:rsidP="00F70ED5">
      <w:pPr>
        <w:ind w:leftChars="200" w:left="440"/>
        <w:rPr>
          <w:lang w:val="en-CA" w:eastAsia="zh-CN"/>
        </w:rPr>
      </w:pPr>
      <w:r>
        <w:rPr>
          <w:lang w:val="en-CA" w:eastAsia="zh-CN"/>
        </w:rPr>
        <w:t>RA</w:t>
      </w:r>
      <w:r w:rsidR="001A5529">
        <w:rPr>
          <w:lang w:val="en-CA" w:eastAsia="zh-CN"/>
        </w:rPr>
        <w:t xml:space="preserve"> {-0.06 % Y, -0.05 % U, 0.04</w:t>
      </w:r>
      <w:r w:rsidR="00F70ED5">
        <w:rPr>
          <w:lang w:val="en-CA" w:eastAsia="zh-CN"/>
        </w:rPr>
        <w:t xml:space="preserve"> % V, </w:t>
      </w:r>
      <w:r w:rsidR="00A942B3">
        <w:rPr>
          <w:rFonts w:hint="eastAsia"/>
          <w:lang w:val="en-CA" w:eastAsia="zh-CN"/>
        </w:rPr>
        <w:t>100.7</w:t>
      </w:r>
      <w:r w:rsidR="00F70ED5">
        <w:rPr>
          <w:lang w:val="en-CA" w:eastAsia="zh-CN"/>
        </w:rPr>
        <w:t xml:space="preserve"> % </w:t>
      </w:r>
      <w:proofErr w:type="spellStart"/>
      <w:r w:rsidR="00F70ED5">
        <w:rPr>
          <w:lang w:val="en-CA" w:eastAsia="zh-CN"/>
        </w:rPr>
        <w:t>EncT</w:t>
      </w:r>
      <w:proofErr w:type="spellEnd"/>
      <w:r w:rsidR="00F70ED5">
        <w:rPr>
          <w:lang w:val="en-CA" w:eastAsia="zh-CN"/>
        </w:rPr>
        <w:t xml:space="preserve">, </w:t>
      </w:r>
      <w:r w:rsidR="00A942B3">
        <w:rPr>
          <w:rFonts w:hint="eastAsia"/>
          <w:lang w:val="en-CA" w:eastAsia="zh-CN"/>
        </w:rPr>
        <w:t>99.9</w:t>
      </w:r>
      <w:r w:rsidR="00F70ED5">
        <w:rPr>
          <w:lang w:val="en-CA" w:eastAsia="zh-CN"/>
        </w:rPr>
        <w:t xml:space="preserve"> % </w:t>
      </w:r>
      <w:proofErr w:type="spellStart"/>
      <w:r w:rsidR="00F70ED5">
        <w:rPr>
          <w:lang w:val="en-CA" w:eastAsia="zh-CN"/>
        </w:rPr>
        <w:t>DecT</w:t>
      </w:r>
      <w:proofErr w:type="spellEnd"/>
      <w:r w:rsidR="00F70ED5">
        <w:rPr>
          <w:lang w:val="en-CA" w:eastAsia="zh-CN"/>
        </w:rPr>
        <w:t>}</w:t>
      </w:r>
    </w:p>
    <w:p w14:paraId="7D2AC1F0" w14:textId="265BFD3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D16CFEB" w14:textId="4C7F0EE0" w:rsidR="00F70ED5" w:rsidRDefault="00877E27" w:rsidP="00F70E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</w:t>
      </w:r>
      <w:r w:rsidR="008F6E1D">
        <w:rPr>
          <w:szCs w:val="22"/>
          <w:lang w:val="en-CA"/>
        </w:rPr>
        <w:t>ther investigated in A</w:t>
      </w:r>
      <w:r w:rsidR="00D23351">
        <w:rPr>
          <w:rFonts w:hint="eastAsia"/>
          <w:szCs w:val="22"/>
          <w:lang w:val="en-CA" w:eastAsia="zh-CN"/>
        </w:rPr>
        <w:t>G</w:t>
      </w:r>
      <w:r w:rsidR="008F6E1D">
        <w:rPr>
          <w:szCs w:val="22"/>
          <w:lang w:val="en-CA"/>
        </w:rPr>
        <w:t xml:space="preserve"> EE2-4.1 and A</w:t>
      </w:r>
      <w:r w:rsidR="00D23351">
        <w:rPr>
          <w:szCs w:val="22"/>
          <w:lang w:val="en-CA"/>
        </w:rPr>
        <w:t>H</w:t>
      </w:r>
      <w:r w:rsidR="008F6E1D">
        <w:rPr>
          <w:szCs w:val="22"/>
          <w:lang w:val="en-CA"/>
        </w:rPr>
        <w:t xml:space="preserve"> EE2-4.4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</w:t>
      </w:r>
    </w:p>
    <w:p w14:paraId="5B5F5505" w14:textId="77777777" w:rsidR="00F70ED5" w:rsidRPr="005B217D" w:rsidRDefault="00F70ED5" w:rsidP="00F70ED5">
      <w:pPr>
        <w:pStyle w:val="1"/>
        <w:ind w:left="432" w:hanging="432"/>
        <w:rPr>
          <w:lang w:val="en-CA"/>
        </w:rPr>
      </w:pPr>
      <w:bookmarkStart w:id="0" w:name="_GoBack"/>
      <w:bookmarkEnd w:id="0"/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5454AC64" w14:textId="28DD019E" w:rsidR="00952062" w:rsidRDefault="00F70ED5" w:rsidP="00D23351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D23351">
        <w:rPr>
          <w:szCs w:val="22"/>
          <w:lang w:val="en-CA"/>
        </w:rPr>
        <w:t xml:space="preserve">apply MTSS to only LFNST </w:t>
      </w:r>
      <w:r w:rsidR="001B5F80">
        <w:rPr>
          <w:szCs w:val="22"/>
          <w:lang w:val="en-CA"/>
        </w:rPr>
        <w:t xml:space="preserve">coded </w:t>
      </w:r>
      <w:r w:rsidR="00D23351">
        <w:rPr>
          <w:szCs w:val="22"/>
          <w:lang w:val="en-CA"/>
        </w:rPr>
        <w:t xml:space="preserve">blocks, not NSPT </w:t>
      </w:r>
      <w:r w:rsidR="001B5F80">
        <w:rPr>
          <w:szCs w:val="22"/>
          <w:lang w:val="en-CA"/>
        </w:rPr>
        <w:t xml:space="preserve">coded </w:t>
      </w:r>
      <w:r w:rsidR="00D23351">
        <w:rPr>
          <w:szCs w:val="22"/>
          <w:lang w:val="en-CA"/>
        </w:rPr>
        <w:t>blocks. In Figure 1, the</w:t>
      </w:r>
      <w:r w:rsidR="005536E7">
        <w:rPr>
          <w:szCs w:val="22"/>
          <w:lang w:val="en-CA"/>
        </w:rPr>
        <w:t xml:space="preserve"> blocks using NSPT are marked </w:t>
      </w:r>
      <w:r w:rsidR="005536E7">
        <w:rPr>
          <w:rFonts w:hint="eastAsia"/>
          <w:szCs w:val="22"/>
          <w:lang w:val="en-CA" w:eastAsia="zh-CN"/>
        </w:rPr>
        <w:t>in</w:t>
      </w:r>
      <w:r w:rsidR="00D23351">
        <w:rPr>
          <w:szCs w:val="22"/>
          <w:lang w:val="en-CA"/>
        </w:rPr>
        <w:t xml:space="preserve"> gray, the </w:t>
      </w:r>
      <w:r w:rsidR="005536E7">
        <w:rPr>
          <w:szCs w:val="22"/>
          <w:lang w:val="en-CA"/>
        </w:rPr>
        <w:t>blocks using LFNST are marked in</w:t>
      </w:r>
      <w:r w:rsidR="00D23351">
        <w:rPr>
          <w:szCs w:val="22"/>
          <w:lang w:val="en-CA"/>
        </w:rPr>
        <w:t xml:space="preserve"> green.</w:t>
      </w:r>
    </w:p>
    <w:p w14:paraId="1E0F3BA7" w14:textId="03E3B793" w:rsidR="00D23351" w:rsidRPr="005B217D" w:rsidRDefault="00D23351" w:rsidP="00D23351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</w:t>
      </w:r>
      <w:r w:rsidR="005536E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previous MTSS EE, encoding fast algorithms are applied to MTSS.</w:t>
      </w:r>
    </w:p>
    <w:p w14:paraId="77DE5F64" w14:textId="0DE44B51" w:rsidR="00F70ED5" w:rsidRDefault="00D23351" w:rsidP="008B332A">
      <w:pPr>
        <w:jc w:val="center"/>
      </w:pPr>
      <w:r w:rsidRPr="00D23351">
        <w:rPr>
          <w:noProof/>
          <w:lang w:eastAsia="zh-CN"/>
        </w:rPr>
        <w:lastRenderedPageBreak/>
        <w:drawing>
          <wp:inline distT="0" distB="0" distL="0" distR="0" wp14:anchorId="300D6254" wp14:editId="028EC22A">
            <wp:extent cx="1962959" cy="1962959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216" cy="196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EA441" w14:textId="08708592" w:rsidR="00952062" w:rsidRDefault="00952062" w:rsidP="008B332A">
      <w:pPr>
        <w:ind w:firstLineChars="2000" w:firstLine="4400"/>
        <w:rPr>
          <w:lang w:eastAsia="zh-CN"/>
        </w:rPr>
      </w:pPr>
      <w:r>
        <w:rPr>
          <w:lang w:eastAsia="zh-CN"/>
        </w:rPr>
        <w:t>Figure 1</w:t>
      </w:r>
    </w:p>
    <w:p w14:paraId="22E7FB01" w14:textId="77777777" w:rsidR="009F0869" w:rsidRDefault="009F0869" w:rsidP="009F0869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89508FD" w14:textId="0E3BB93F" w:rsidR="009F0869" w:rsidRDefault="009F0869" w:rsidP="009F0869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on top of the ECM-14.0 software [2] and tested based on the common test condition [3]. The test results are summarized below.</w:t>
      </w:r>
    </w:p>
    <w:tbl>
      <w:tblPr>
        <w:tblW w:w="8372" w:type="dxa"/>
        <w:tblLook w:val="04A0" w:firstRow="1" w:lastRow="0" w:firstColumn="1" w:lastColumn="0" w:noHBand="0" w:noVBand="1"/>
      </w:tblPr>
      <w:tblGrid>
        <w:gridCol w:w="1040"/>
        <w:gridCol w:w="1003"/>
        <w:gridCol w:w="1003"/>
        <w:gridCol w:w="1003"/>
        <w:gridCol w:w="827"/>
        <w:gridCol w:w="827"/>
        <w:gridCol w:w="1328"/>
        <w:gridCol w:w="1341"/>
      </w:tblGrid>
      <w:tr w:rsidR="009B7516" w:rsidRPr="009B7516" w14:paraId="5E150D3F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AE49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DF0A1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B7516" w:rsidRPr="009B7516" w14:paraId="469BD3B7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0064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DE08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B7516" w:rsidRPr="009B7516" w14:paraId="75617F69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E227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1E7BB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CA8C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3FFD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9B2A9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F103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BE0F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013E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05494" w:rsidRPr="009B7516" w14:paraId="0F96CA3F" w14:textId="77777777" w:rsidTr="00C0549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E1D2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6BD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4524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7708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4389C" w14:textId="260B46B4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C962F" w14:textId="19A41B78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56EC" w14:textId="47BE874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5915F" w14:textId="7358DA4D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05494" w:rsidRPr="009B7516" w14:paraId="2AAD43C4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9979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6E7C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2F03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671F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F2B8" w14:textId="32BBB38F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C4A66" w14:textId="65E44AE4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EDE75" w14:textId="0219F3C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8F935" w14:textId="38AA092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05494" w:rsidRPr="009B7516" w14:paraId="6ADF03B0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840D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DC5D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9602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835F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4B9A4" w14:textId="6E2E4B00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9229" w14:textId="01003F6E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F09C" w14:textId="018E1F54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4F9C" w14:textId="44548E1E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5494" w:rsidRPr="009B7516" w14:paraId="3669461A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D65FC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2F85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B2EB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C4A6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A07FE" w14:textId="7ADCE780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1867E" w14:textId="07AA1FDA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8D48" w14:textId="2494958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5C026" w14:textId="73396A1B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5494" w:rsidRPr="009B7516" w14:paraId="2F457848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1FA5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1F2BB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B817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2120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8923" w14:textId="7CA876A1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8EC9E" w14:textId="65DC032F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A2843" w14:textId="4473164A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77B64" w14:textId="0E2AE42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05494" w:rsidRPr="009B7516" w14:paraId="136C8B33" w14:textId="77777777" w:rsidTr="00C0549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2A8A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B571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8A91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A055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DDE7" w14:textId="1E7FB31E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DF08" w14:textId="24073E8C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9EFFA" w14:textId="44F740A0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81AE4" w14:textId="5C7703B4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B7516" w:rsidRPr="009B7516" w14:paraId="1E63A883" w14:textId="77777777" w:rsidTr="00C0549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EC5C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C4E2E" w14:textId="01416D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FFC7F" w14:textId="26EA3008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8068" w14:textId="05BC613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901AE" w14:textId="2C921FC6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23944" w14:textId="29AEA8E5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BC35C" w14:textId="61A8F43D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2A293" w14:textId="716F9B62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516" w:rsidRPr="009B7516" w14:paraId="6C295D58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6B86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DEDE4" w14:textId="2A87056F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C0131" w14:textId="18BD2026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6ABEF" w14:textId="46111771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E8AE" w14:textId="53BFFA65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15AF7" w14:textId="0CE1F6A6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B8407" w14:textId="4A933841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4F9A1" w14:textId="7CD9CCD0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516" w:rsidRPr="009B7516" w14:paraId="12C00FD0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DA3B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36B438" w14:textId="67E13669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C9751" w14:textId="1E02AE30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E980" w14:textId="18E82C92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B9CB5" w14:textId="1190EA6B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790FD" w14:textId="10F13BD4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20D75" w14:textId="22E39C55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B0948" w14:textId="06F5E876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516" w:rsidRPr="009B7516" w14:paraId="787C3C3F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4D64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E353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B381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393A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25FC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0C11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A1A5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1D00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B7516" w:rsidRPr="009B7516" w14:paraId="4685A93F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4661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DD10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B7516" w:rsidRPr="009B7516" w14:paraId="19DCA711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A816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116E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B7516" w:rsidRPr="009B7516" w14:paraId="6C2A2146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058D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BCBEA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93BE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C1A7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C1783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A92C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CD9BF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4947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05494" w:rsidRPr="009B7516" w14:paraId="1C2A72E8" w14:textId="77777777" w:rsidTr="00C0549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7DA2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656E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DB91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22C4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91EA" w14:textId="3ECC4830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C09B" w14:textId="3DFA2EC8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3EB3A" w14:textId="41E1843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3DFB8" w14:textId="039A692F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5494" w:rsidRPr="009B7516" w14:paraId="2DD71D92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F8B0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3994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9ABC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1271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1AFF" w14:textId="55C1E7D2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66FB" w14:textId="0AE7428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46375" w14:textId="64EFE35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842CB" w14:textId="61F1B0E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5494" w:rsidRPr="009B7516" w14:paraId="1EBFA874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29E1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6D4A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6D78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A0A3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D536C" w14:textId="101CC3D9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637A4" w14:textId="3A921035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16D84" w14:textId="108499D3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319BF" w14:textId="4A0DDB9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5494" w:rsidRPr="009B7516" w14:paraId="4C3A39CC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2B8E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B003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6397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8567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8979" w14:textId="10AE0294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C49D" w14:textId="7EA5AF9E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BD2F" w14:textId="354F4805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8A18B" w14:textId="3D8AB8F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5494" w:rsidRPr="009B7516" w14:paraId="6AED24C1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1AF4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E64C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BB91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67DD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28058" w14:textId="0DE6AAB5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2AD53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01E93" w14:textId="652FA676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1A393" w14:textId="7011EC5C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5494" w:rsidRPr="009B7516" w14:paraId="4F2A7528" w14:textId="77777777" w:rsidTr="00C0549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DE9A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6F5F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568C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F3D5" w14:textId="777777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EE3FB" w14:textId="7AA56A0C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F777" w14:textId="36E24C77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E5DA2" w14:textId="229C3FAF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ADBAF" w14:textId="5F43D6DE" w:rsidR="00C05494" w:rsidRPr="009B7516" w:rsidRDefault="00C05494" w:rsidP="00C05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B7516" w:rsidRPr="009B7516" w14:paraId="5E1F6D0C" w14:textId="77777777" w:rsidTr="00C05494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5C4B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A7E25" w14:textId="63ED96EF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FD33" w14:textId="2C9825C4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6A5D" w14:textId="0F3CDA8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4DA5" w14:textId="3E9C5970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FA74D" w14:textId="0F62066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238A0" w14:textId="0532F808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30B26" w14:textId="421D9D93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516" w:rsidRPr="009B7516" w14:paraId="12F772C9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40B2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9ED9F" w14:textId="58B7421C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911A" w14:textId="7F0AB463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46FF5" w14:textId="2CC43AA6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7D7DA" w14:textId="1D3E64B9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0BBD6" w14:textId="0F286F31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2BB1D" w14:textId="557F4936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10E1E" w14:textId="0F1FE420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516" w:rsidRPr="009B7516" w14:paraId="6750E6D9" w14:textId="77777777" w:rsidTr="00C05494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B5359" w14:textId="7777777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B751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95E5C" w14:textId="788395D2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5F83D" w14:textId="29E2AFEB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3012" w14:textId="097007AA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E22AB" w14:textId="66991144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4C4FA" w14:textId="46347C80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56FE8" w14:textId="1D079038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2DCE5" w14:textId="7DAAD057" w:rsidR="009B7516" w:rsidRPr="009B7516" w:rsidRDefault="009B7516" w:rsidP="009B75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43E56F7" w14:textId="77777777" w:rsidR="00D23351" w:rsidRDefault="00D23351" w:rsidP="009F0869">
      <w:pPr>
        <w:rPr>
          <w:szCs w:val="22"/>
          <w:lang w:val="en-CA"/>
        </w:rPr>
      </w:pPr>
    </w:p>
    <w:p w14:paraId="35F05E5C" w14:textId="77777777" w:rsidR="009F0869" w:rsidRDefault="009F0869" w:rsidP="009F0869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onclusions</w:t>
      </w:r>
    </w:p>
    <w:p w14:paraId="6160C67D" w14:textId="31F9F995" w:rsidR="009F0869" w:rsidRPr="00AF67E8" w:rsidRDefault="009F0869" w:rsidP="009F0869">
      <w:pPr>
        <w:rPr>
          <w:lang w:val="en-CA" w:eastAsia="zh-CN"/>
        </w:rPr>
      </w:pPr>
      <w:r>
        <w:rPr>
          <w:lang w:val="en-CA"/>
        </w:rPr>
        <w:t xml:space="preserve">It is </w:t>
      </w:r>
      <w:r w:rsidR="00D23351">
        <w:rPr>
          <w:lang w:val="en-CA"/>
        </w:rPr>
        <w:t>recommended to investigate the proposed method in EE</w:t>
      </w:r>
      <w:r>
        <w:rPr>
          <w:lang w:val="en-CA"/>
        </w:rPr>
        <w:t>.</w:t>
      </w:r>
    </w:p>
    <w:p w14:paraId="58AB85CC" w14:textId="77777777" w:rsidR="009F0869" w:rsidRDefault="009F0869" w:rsidP="009F0869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4738BB86" w14:textId="65C916FC" w:rsidR="009F0869" w:rsidRPr="00806B35" w:rsidRDefault="009F0869" w:rsidP="009F0869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>
        <w:rPr>
          <w:lang w:val="en-CA" w:eastAsia="zh-CN"/>
        </w:rPr>
        <w:t>CM-1</w:t>
      </w:r>
      <w:r w:rsidR="00D23351">
        <w:rPr>
          <w:lang w:val="en-CA" w:eastAsia="zh-CN"/>
        </w:rPr>
        <w:t>4</w:t>
      </w:r>
      <w:r w:rsidRPr="00806B35">
        <w:rPr>
          <w:lang w:val="en-CA" w:eastAsia="zh-CN"/>
        </w:rPr>
        <w:t xml:space="preserve">.0, </w:t>
      </w:r>
      <w:hyperlink r:id="rId10" w:history="1">
        <w:r w:rsidR="00D23351" w:rsidRPr="007508F7">
          <w:rPr>
            <w:rStyle w:val="a6"/>
            <w:lang w:val="en-CA"/>
          </w:rPr>
          <w:t>https://vcgit.hhi.fraunhofer.de/ecm/ECM/-/tree/ECM-14.0</w:t>
        </w:r>
      </w:hyperlink>
    </w:p>
    <w:p w14:paraId="6C0BCF2F" w14:textId="0BC78FF5" w:rsidR="00952062" w:rsidRPr="00521221" w:rsidRDefault="009F0869" w:rsidP="00F70ED5">
      <w:pPr>
        <w:pStyle w:val="ac"/>
        <w:numPr>
          <w:ilvl w:val="0"/>
          <w:numId w:val="12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="00521221">
        <w:rPr>
          <w:lang w:val="en-CA"/>
        </w:rPr>
        <w:t>” JVET-AI</w:t>
      </w:r>
      <w:r w:rsidRPr="00C25314">
        <w:rPr>
          <w:lang w:val="en-CA"/>
        </w:rPr>
        <w:t xml:space="preserve">2017, </w:t>
      </w:r>
      <w:r w:rsidR="00521221">
        <w:rPr>
          <w:lang w:val="en-CA"/>
        </w:rPr>
        <w:t>July 2024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63E569" w14:textId="77777777" w:rsidR="009F0869" w:rsidRPr="005B217D" w:rsidRDefault="009F0869" w:rsidP="009F086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9F0869" w:rsidRDefault="007F1F8B" w:rsidP="009234A5">
      <w:pPr>
        <w:rPr>
          <w:szCs w:val="22"/>
          <w:lang w:val="en-CA"/>
        </w:rPr>
      </w:pPr>
    </w:p>
    <w:sectPr w:rsidR="007F1F8B" w:rsidRPr="009F0869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D888F" w14:textId="77777777" w:rsidR="00026C09" w:rsidRDefault="00026C09">
      <w:r>
        <w:separator/>
      </w:r>
    </w:p>
  </w:endnote>
  <w:endnote w:type="continuationSeparator" w:id="0">
    <w:p w14:paraId="1B56B497" w14:textId="77777777" w:rsidR="00026C09" w:rsidRDefault="00026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1B5895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27D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36E7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61098" w14:textId="77777777" w:rsidR="00026C09" w:rsidRDefault="00026C09">
      <w:r>
        <w:separator/>
      </w:r>
    </w:p>
  </w:footnote>
  <w:footnote w:type="continuationSeparator" w:id="0">
    <w:p w14:paraId="1C7FB584" w14:textId="77777777" w:rsidR="00026C09" w:rsidRDefault="00026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C0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13B"/>
    <w:rsid w:val="00124E38"/>
    <w:rsid w:val="0012580B"/>
    <w:rsid w:val="00131F90"/>
    <w:rsid w:val="0013458C"/>
    <w:rsid w:val="0013526E"/>
    <w:rsid w:val="00140481"/>
    <w:rsid w:val="00146152"/>
    <w:rsid w:val="00155526"/>
    <w:rsid w:val="00171371"/>
    <w:rsid w:val="00175A24"/>
    <w:rsid w:val="00187E58"/>
    <w:rsid w:val="001A297E"/>
    <w:rsid w:val="001A368E"/>
    <w:rsid w:val="001A5529"/>
    <w:rsid w:val="001A7329"/>
    <w:rsid w:val="001A792F"/>
    <w:rsid w:val="001B4E28"/>
    <w:rsid w:val="001B5F80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051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4F6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221"/>
    <w:rsid w:val="00531AE9"/>
    <w:rsid w:val="00536188"/>
    <w:rsid w:val="00550A66"/>
    <w:rsid w:val="005536E7"/>
    <w:rsid w:val="00567EC7"/>
    <w:rsid w:val="00570013"/>
    <w:rsid w:val="005753EC"/>
    <w:rsid w:val="005801A2"/>
    <w:rsid w:val="005927D4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926"/>
    <w:rsid w:val="006A0E5C"/>
    <w:rsid w:val="006A48E6"/>
    <w:rsid w:val="006B1A83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E27"/>
    <w:rsid w:val="00882F72"/>
    <w:rsid w:val="00893DC4"/>
    <w:rsid w:val="008A147E"/>
    <w:rsid w:val="008A42F1"/>
    <w:rsid w:val="008A4B4C"/>
    <w:rsid w:val="008A4FDD"/>
    <w:rsid w:val="008B332A"/>
    <w:rsid w:val="008C239F"/>
    <w:rsid w:val="008E480C"/>
    <w:rsid w:val="008F6E1D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2062"/>
    <w:rsid w:val="00955F6D"/>
    <w:rsid w:val="00977C16"/>
    <w:rsid w:val="0098551D"/>
    <w:rsid w:val="00985DCB"/>
    <w:rsid w:val="0099518F"/>
    <w:rsid w:val="009A523D"/>
    <w:rsid w:val="009B02A1"/>
    <w:rsid w:val="009B3361"/>
    <w:rsid w:val="009B7516"/>
    <w:rsid w:val="009B7F3F"/>
    <w:rsid w:val="009C5A10"/>
    <w:rsid w:val="009D7CE6"/>
    <w:rsid w:val="009E448E"/>
    <w:rsid w:val="009F0869"/>
    <w:rsid w:val="009F496B"/>
    <w:rsid w:val="009F7FE0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2B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494"/>
    <w:rsid w:val="00C0609D"/>
    <w:rsid w:val="00C06C20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3351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0828"/>
    <w:rsid w:val="00F519D5"/>
    <w:rsid w:val="00F601A0"/>
    <w:rsid w:val="00F70ED5"/>
    <w:rsid w:val="00F712E9"/>
    <w:rsid w:val="00F73032"/>
    <w:rsid w:val="00F77165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F0869"/>
    <w:pPr>
      <w:ind w:firstLineChars="200" w:firstLine="420"/>
    </w:pPr>
  </w:style>
  <w:style w:type="character" w:customStyle="1" w:styleId="ad">
    <w:name w:val="列出段落 字符"/>
    <w:link w:val="ac"/>
    <w:uiPriority w:val="34"/>
    <w:rsid w:val="009F0869"/>
    <w:rPr>
      <w:sz w:val="22"/>
    </w:rPr>
  </w:style>
  <w:style w:type="character" w:styleId="ae">
    <w:name w:val="annotation reference"/>
    <w:basedOn w:val="a0"/>
    <w:rsid w:val="009B7516"/>
    <w:rPr>
      <w:sz w:val="21"/>
      <w:szCs w:val="21"/>
    </w:rPr>
  </w:style>
  <w:style w:type="paragraph" w:styleId="af">
    <w:name w:val="annotation text"/>
    <w:basedOn w:val="a"/>
    <w:link w:val="af0"/>
    <w:rsid w:val="009B7516"/>
    <w:pPr>
      <w:jc w:val="left"/>
    </w:pPr>
  </w:style>
  <w:style w:type="character" w:customStyle="1" w:styleId="af0">
    <w:name w:val="批注文字 字符"/>
    <w:basedOn w:val="a0"/>
    <w:link w:val="af"/>
    <w:rsid w:val="009B7516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9B7516"/>
    <w:rPr>
      <w:b/>
      <w:bCs/>
    </w:rPr>
  </w:style>
  <w:style w:type="character" w:customStyle="1" w:styleId="af2">
    <w:name w:val="批注主题 字符"/>
    <w:basedOn w:val="af0"/>
    <w:link w:val="af1"/>
    <w:semiHidden/>
    <w:rsid w:val="009B751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3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18</cp:revision>
  <cp:lastPrinted>1900-01-01T08:00:00Z</cp:lastPrinted>
  <dcterms:created xsi:type="dcterms:W3CDTF">2024-07-31T10:42:00Z</dcterms:created>
  <dcterms:modified xsi:type="dcterms:W3CDTF">2024-10-24T05:04:00Z</dcterms:modified>
</cp:coreProperties>
</file>