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399D6ED6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24B5B" w:rsidR="00E61DAC" w:rsidRPr="005B217D" w:rsidRDefault="001E7EC2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001E7EC2">
              <w:t>36th Meeting, Kemer, TR, 01–08 November 2024</w:t>
            </w:r>
          </w:p>
        </w:tc>
        <w:tc>
          <w:tcPr>
            <w:tcW w:w="3060" w:type="dxa"/>
          </w:tcPr>
          <w:p w14:paraId="493AF0D9" w14:textId="79BA35FC" w:rsidR="008A4B4C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00F93DA4">
              <w:rPr>
                <w:lang w:val="en-CA"/>
              </w:rPr>
              <w:t>J</w:t>
            </w:r>
            <w:r w:rsidR="0D60B0EB" w:rsidRPr="37F840BA">
              <w:rPr>
                <w:lang w:val="en-CA"/>
              </w:rPr>
              <w:t>0</w:t>
            </w:r>
            <w:r w:rsidR="00DB281B" w:rsidRPr="00DB281B">
              <w:rPr>
                <w:lang w:val="en-CA"/>
              </w:rPr>
              <w:t>249</w:t>
            </w:r>
            <w:r w:rsidR="042F9CDA" w:rsidRPr="5B52EF1E">
              <w:rPr>
                <w:lang w:val="en-CA"/>
              </w:rPr>
              <w:t>-v</w:t>
            </w:r>
            <w:r w:rsidR="00F93DA4">
              <w:rPr>
                <w:lang w:val="en-CA"/>
              </w:rPr>
              <w:t>1</w:t>
            </w:r>
          </w:p>
          <w:p w14:paraId="59B7E346" w14:textId="0ECA14D3" w:rsidR="00A71121" w:rsidRPr="005B217D" w:rsidRDefault="00A71121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57661F" w:rsidR="00E61DAC" w:rsidRPr="005B217D" w:rsidRDefault="00444155" w:rsidP="009D7CE6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lang w:val="en-CA"/>
              </w:rPr>
              <w:t>EE2-2.20</w:t>
            </w:r>
            <w:r w:rsidR="00EA1586">
              <w:rPr>
                <w:b/>
                <w:lang w:val="en-CA"/>
              </w:rPr>
              <w:t>_</w:t>
            </w:r>
            <w:r>
              <w:rPr>
                <w:b/>
                <w:lang w:val="en-CA"/>
              </w:rPr>
              <w:t>2.21</w:t>
            </w:r>
            <w:r w:rsidR="00590905" w:rsidRPr="79EC7875">
              <w:rPr>
                <w:b/>
                <w:lang w:val="en-CA"/>
              </w:rPr>
              <w:t xml:space="preserve">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B16FA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3EF5669B" w:rsidR="002C0F08" w:rsidRPr="009B16FA" w:rsidRDefault="00A23DB3" w:rsidP="5B52EF1E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t xml:space="preserve">F. Urban, T. Dumas, F. Galpin, E. François </w:t>
            </w:r>
            <w:r w:rsidR="004E34E3" w:rsidRPr="009B16FA">
              <w:rPr>
                <w:lang w:val="de-DE"/>
              </w:rPr>
              <w:t>(Interdigital)</w:t>
            </w:r>
            <w:r w:rsidR="004E34E3" w:rsidRPr="009B16FA">
              <w:rPr>
                <w:lang w:val="de-DE"/>
              </w:rPr>
              <w:br/>
            </w:r>
            <w:r w:rsidR="78EEAB17" w:rsidRPr="009B16FA">
              <w:rPr>
                <w:lang w:val="de-DE"/>
              </w:rPr>
              <w:t xml:space="preserve">S. Eadie, </w:t>
            </w:r>
            <w:r w:rsidR="3A791775" w:rsidRPr="009B16FA">
              <w:rPr>
                <w:lang w:val="de-DE"/>
              </w:rPr>
              <w:t>P. Garus</w:t>
            </w:r>
            <w:r w:rsidR="78EEAB17" w:rsidRPr="009B16FA">
              <w:rPr>
                <w:lang w:val="de-DE"/>
              </w:rPr>
              <w:t xml:space="preserve">, </w:t>
            </w:r>
            <w:r w:rsidR="4E05BBAF" w:rsidRPr="009B16FA">
              <w:rPr>
                <w:lang w:val="de-DE"/>
              </w:rPr>
              <w:t>P. Nikitin, M. Coban, V. Seregin, M. Karczewicz</w:t>
            </w:r>
            <w:r w:rsidR="009810F8" w:rsidRPr="009B16FA">
              <w:rPr>
                <w:lang w:val="de-DE"/>
              </w:rPr>
              <w:t xml:space="preserve"> (Qualcomm)</w:t>
            </w:r>
            <w:r w:rsidR="009810F8" w:rsidRPr="009B16FA">
              <w:rPr>
                <w:lang w:val="de-DE"/>
              </w:rPr>
              <w:br/>
            </w:r>
          </w:p>
        </w:tc>
        <w:tc>
          <w:tcPr>
            <w:tcW w:w="3240" w:type="dxa"/>
          </w:tcPr>
          <w:p w14:paraId="339B980E" w14:textId="0D9EB598" w:rsidR="00783539" w:rsidRPr="009B16FA" w:rsidRDefault="00E61DAC">
            <w:pPr>
              <w:spacing w:before="60" w:after="60"/>
              <w:rPr>
                <w:lang w:val="de-DE"/>
              </w:rPr>
            </w:pPr>
            <w:proofErr w:type="gramStart"/>
            <w:r w:rsidRPr="009B16FA">
              <w:rPr>
                <w:lang w:val="de-DE"/>
              </w:rPr>
              <w:t>Email</w:t>
            </w:r>
            <w:proofErr w:type="gramEnd"/>
            <w:r w:rsidRPr="009B16FA">
              <w:rPr>
                <w:lang w:val="de-DE"/>
              </w:rPr>
              <w:t>:</w:t>
            </w:r>
            <w:r w:rsidR="004E34E3" w:rsidRPr="009B16FA">
              <w:rPr>
                <w:lang w:val="de-DE"/>
              </w:rPr>
              <w:br/>
            </w:r>
            <w:hyperlink r:id="rId13" w:history="1">
              <w:r w:rsidR="00400F12" w:rsidRPr="009B16FA">
                <w:rPr>
                  <w:rStyle w:val="Hyperlink"/>
                  <w:lang w:val="de-DE"/>
                </w:rPr>
                <w:t>thierry.dumas@interdigital.com</w:t>
              </w:r>
            </w:hyperlink>
            <w:r w:rsidR="00400F12">
              <w:rPr>
                <w:lang w:val="de-DE"/>
              </w:rPr>
              <w:t xml:space="preserve"> </w:t>
            </w:r>
            <w:r w:rsidR="004E34E3" w:rsidRPr="009B16FA">
              <w:rPr>
                <w:lang w:val="de-DE"/>
              </w:rPr>
              <w:br/>
            </w:r>
            <w:hyperlink r:id="rId14" w:history="1">
              <w:r w:rsidR="004E34E3" w:rsidRPr="009B16FA">
                <w:rPr>
                  <w:rStyle w:val="Hyperlink"/>
                  <w:lang w:val="de-DE"/>
                </w:rPr>
                <w:t>seadie@qti.qualcomm.com</w:t>
              </w:r>
            </w:hyperlink>
          </w:p>
          <w:p w14:paraId="0140ECA2" w14:textId="2BC9C59D" w:rsidR="00E61DAC" w:rsidRPr="009B16FA" w:rsidRDefault="00B5146C">
            <w:pPr>
              <w:spacing w:before="60" w:after="60"/>
              <w:rPr>
                <w:lang w:val="de-DE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9B16FA">
              <w:rPr>
                <w:lang w:val="de-DE"/>
              </w:rPr>
              <w:br/>
            </w:r>
            <w:r w:rsidRPr="009B16FA">
              <w:rPr>
                <w:lang w:val="de-DE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0171B9" w:rsidR="00E61DAC" w:rsidRPr="005B217D" w:rsidRDefault="004E34E3" w:rsidP="5B52EF1E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Interdigital, </w:t>
            </w:r>
            <w:r w:rsidR="10B7DA1B"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3D49D4DD" w:rsidR="5B52EF1E" w:rsidRDefault="00AF3013" w:rsidP="00D7469C">
      <w:pPr>
        <w:spacing w:after="240"/>
      </w:pPr>
      <w:r>
        <w:t xml:space="preserve">This contribution reports the results from the combined EE2 tests of 2.20 and 2.21. </w:t>
      </w:r>
      <w:r w:rsidR="00EE767F">
        <w:t>These EE2 tests both proposed neural network-based intra prediction</w:t>
      </w:r>
      <w:r w:rsidR="00C35186">
        <w:t>; g</w:t>
      </w:r>
      <w:r w:rsidR="000B40A7">
        <w:t xml:space="preserve">iven their similarities, </w:t>
      </w:r>
      <w:r w:rsidR="000B40A7" w:rsidRPr="000B40A7">
        <w:t>the proponents have converged to a single harmonized desig</w:t>
      </w:r>
      <w:r w:rsidR="00AD245E">
        <w:t xml:space="preserve">n, as reported in this contribution. </w:t>
      </w:r>
      <w:r w:rsidR="00C95737">
        <w:t xml:space="preserve">This combined test replaces the </w:t>
      </w:r>
      <w:r w:rsidR="00873887">
        <w:t>equivalent intra mode predictor</w:t>
      </w:r>
      <w:r w:rsidR="00533B89">
        <w:t xml:space="preserve"> in</w:t>
      </w:r>
      <w:r w:rsidR="00873887">
        <w:t xml:space="preserve"> the </w:t>
      </w:r>
      <w:r w:rsidR="003D2CB9">
        <w:t>neural network</w:t>
      </w:r>
      <w:r w:rsidR="00533B89">
        <w:t xml:space="preserve"> from 2.20</w:t>
      </w:r>
      <w:r w:rsidR="00873887">
        <w:t xml:space="preserve">, with DIMD derivation.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21F11E05" w:rsidR="00263398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 xml:space="preserve">AI:  </w:t>
      </w:r>
      <w:r w:rsidR="007D0E04" w:rsidRPr="007D0E04">
        <w:rPr>
          <w:szCs w:val="22"/>
        </w:rPr>
        <w:t>-0.58%</w:t>
      </w:r>
      <w:r w:rsidR="007D0E04">
        <w:rPr>
          <w:szCs w:val="22"/>
        </w:rPr>
        <w:t xml:space="preserve">, </w:t>
      </w:r>
      <w:r w:rsidR="007D0E04" w:rsidRPr="007D0E04">
        <w:rPr>
          <w:szCs w:val="22"/>
        </w:rPr>
        <w:t>-0.40%</w:t>
      </w:r>
      <w:r w:rsidR="007D0E04">
        <w:rPr>
          <w:szCs w:val="22"/>
        </w:rPr>
        <w:t xml:space="preserve">, </w:t>
      </w:r>
      <w:r w:rsidR="007D0E04" w:rsidRPr="007D0E04">
        <w:rPr>
          <w:szCs w:val="22"/>
        </w:rPr>
        <w:t>-0.40%</w:t>
      </w:r>
      <w:r w:rsidRPr="00C50D2A">
        <w:rPr>
          <w:szCs w:val="22"/>
        </w:rPr>
        <w:t xml:space="preserve">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0D7E41" w:rsidRPr="000D7E41">
        <w:rPr>
          <w:szCs w:val="22"/>
        </w:rPr>
        <w:t>101.6%</w:t>
      </w:r>
      <w:r w:rsidR="00CC2EC6">
        <w:rPr>
          <w:color w:val="000000"/>
          <w:szCs w:val="22"/>
        </w:rPr>
        <w:t xml:space="preserve">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>and</w:t>
      </w:r>
      <w:r w:rsidR="00CC2EC6">
        <w:rPr>
          <w:szCs w:val="22"/>
        </w:rPr>
        <w:t xml:space="preserve"> </w:t>
      </w:r>
      <w:r w:rsidR="0017694A" w:rsidRPr="000D7E41">
        <w:rPr>
          <w:szCs w:val="22"/>
        </w:rPr>
        <w:t>109.8%</w:t>
      </w:r>
      <w:r w:rsidRPr="00C50D2A">
        <w:rPr>
          <w:szCs w:val="22"/>
        </w:rPr>
        <w:t xml:space="preserve">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580EF912" w14:textId="30B9CDB5" w:rsidR="00172A2D" w:rsidRPr="00C50D2A" w:rsidRDefault="001F76AC" w:rsidP="001F76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>
        <w:rPr>
          <w:szCs w:val="22"/>
        </w:rPr>
        <w:t>RA</w:t>
      </w:r>
      <w:r w:rsidRPr="00C50D2A">
        <w:rPr>
          <w:szCs w:val="22"/>
        </w:rPr>
        <w:t xml:space="preserve">:  </w:t>
      </w:r>
      <w:r w:rsidR="00CF72AE" w:rsidRPr="00CF72AE">
        <w:rPr>
          <w:szCs w:val="22"/>
        </w:rPr>
        <w:t>-0.22%</w:t>
      </w:r>
      <w:r w:rsidR="00CF72AE">
        <w:rPr>
          <w:szCs w:val="22"/>
        </w:rPr>
        <w:t xml:space="preserve">, </w:t>
      </w:r>
      <w:r w:rsidR="00CF72AE" w:rsidRPr="00CF72AE">
        <w:rPr>
          <w:szCs w:val="22"/>
        </w:rPr>
        <w:t>-0.21%</w:t>
      </w:r>
      <w:r w:rsidR="00CF72AE">
        <w:rPr>
          <w:szCs w:val="22"/>
        </w:rPr>
        <w:t xml:space="preserve">, </w:t>
      </w:r>
      <w:r w:rsidR="00CF72AE" w:rsidRPr="00CF72AE">
        <w:rPr>
          <w:szCs w:val="22"/>
        </w:rPr>
        <w:t>-0.17%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BD-rate gains for Y, U and V, respectively, with</w:t>
      </w:r>
      <w:r w:rsidR="00CF72AE">
        <w:rPr>
          <w:szCs w:val="22"/>
        </w:rPr>
        <w:t xml:space="preserve"> </w:t>
      </w:r>
      <w:r w:rsidR="0017694A" w:rsidRPr="0017694A">
        <w:rPr>
          <w:szCs w:val="22"/>
        </w:rPr>
        <w:t>99.0%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encoder and</w:t>
      </w:r>
      <w:r w:rsidR="00CF72AE">
        <w:rPr>
          <w:szCs w:val="22"/>
        </w:rPr>
        <w:t xml:space="preserve"> </w:t>
      </w:r>
      <w:r w:rsidR="0017694A" w:rsidRPr="0017694A">
        <w:rPr>
          <w:szCs w:val="22"/>
        </w:rPr>
        <w:t>99.8%</w:t>
      </w:r>
      <w:r w:rsidR="00CF72AE">
        <w:rPr>
          <w:szCs w:val="22"/>
        </w:rPr>
        <w:t xml:space="preserve"> </w:t>
      </w:r>
      <w:r w:rsidRPr="00C50D2A">
        <w:rPr>
          <w:szCs w:val="22"/>
        </w:rPr>
        <w:t>decoder run times.</w:t>
      </w:r>
    </w:p>
    <w:p w14:paraId="66EE4BAA" w14:textId="5DC98072" w:rsidR="001812A9" w:rsidRDefault="00451D8D" w:rsidP="001812A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245F680" w14:textId="77777777" w:rsidR="00C81F8C" w:rsidRDefault="00C81F8C" w:rsidP="00C8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 xml:space="preserve">The neural network-based intra prediction algorithm and models are described in JVET-AH2019 [1] and </w:t>
      </w:r>
      <w:bookmarkStart w:id="0" w:name="_Hlk171093386"/>
      <w:r w:rsidRPr="00C81F8C">
        <w:t xml:space="preserve">JVET-AH0156 </w:t>
      </w:r>
      <w:bookmarkEnd w:id="0"/>
      <w:r w:rsidRPr="00C81F8C">
        <w:t>[2].</w:t>
      </w:r>
    </w:p>
    <w:p w14:paraId="0280B1F7" w14:textId="77777777" w:rsidR="00932D49" w:rsidRPr="00C81F8C" w:rsidRDefault="00932D49" w:rsidP="00C81F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610E722D" w14:textId="77777777" w:rsidR="00C81F8C" w:rsidRP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SADL for inference</w:t>
      </w:r>
    </w:p>
    <w:p w14:paraId="023F14D9" w14:textId="77777777" w:rsidR="00C81F8C" w:rsidRP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16-bit integer for model weights and intermediate results, using 32-bit integer for internal computation</w:t>
      </w:r>
    </w:p>
    <w:p w14:paraId="490F7CE8" w14:textId="4E056E55" w:rsidR="00C81F8C" w:rsidRPr="00C81F8C" w:rsidRDefault="006150FE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>6</w:t>
      </w:r>
      <w:r w:rsidR="00C81F8C" w:rsidRPr="00C81F8C">
        <w:t xml:space="preserve"> models depending on the block size</w:t>
      </w:r>
      <w:r>
        <w:t xml:space="preserve"> (4x32</w:t>
      </w:r>
      <w:r w:rsidR="009D6910">
        <w:t xml:space="preserve"> from </w:t>
      </w:r>
      <w:r w:rsidR="009D6910" w:rsidRPr="00C81F8C">
        <w:t>JVET-AH0156</w:t>
      </w:r>
      <w:r w:rsidR="009D6910">
        <w:t xml:space="preserve"> has been removed</w:t>
      </w:r>
      <w:r>
        <w:t>)</w:t>
      </w:r>
    </w:p>
    <w:p w14:paraId="7237B356" w14:textId="77777777" w:rsidR="00C81F8C" w:rsidRDefault="00C81F8C" w:rsidP="00C81F8C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 w:rsidRPr="00C81F8C">
        <w:t>sparse weights enforced at training time for complexity reduction. SADL supports a simple sparse matrix storage (compressed row method) and sparse matrix multiplication algorithm, exploiting the matrices sparsity. Sparsity constraints have been strengthened compared to JVET-AH0156.</w:t>
      </w:r>
    </w:p>
    <w:p w14:paraId="5ED18AC5" w14:textId="77777777" w:rsidR="00AA19CC" w:rsidRDefault="00AA19CC" w:rsidP="009B16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065A0803" w14:textId="6E962FFF" w:rsidR="00C81F8C" w:rsidRDefault="00F90EF9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Additionally, </w:t>
      </w:r>
      <w:r w:rsidR="002737D0">
        <w:t xml:space="preserve">only </w:t>
      </w:r>
      <w:r w:rsidR="007161EE">
        <w:t xml:space="preserve">the intra prediction output is retained, and the equivalent intra mode is derived using DIMD. </w:t>
      </w:r>
      <w:r w:rsidR="00B529D7">
        <w:t>The model complexities are summarized in Table 1.</w:t>
      </w:r>
    </w:p>
    <w:p w14:paraId="51CC03D3" w14:textId="77777777" w:rsidR="00C81F8C" w:rsidRDefault="00C81F8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220CDBAB" w14:textId="77777777" w:rsidR="00AA19CC" w:rsidRDefault="00AA19C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2B64094A" w14:textId="77777777" w:rsidR="00AA19CC" w:rsidRDefault="00AA19C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2CEC352A" w14:textId="77777777" w:rsidR="00AA19CC" w:rsidRDefault="00AA19CC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3115FC4A" w14:textId="6FEC236A" w:rsidR="0080623B" w:rsidRDefault="008062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  <w:iCs/>
          <w:szCs w:val="22"/>
        </w:rPr>
      </w:pPr>
      <w:bookmarkStart w:id="1" w:name="_Ref92099539"/>
    </w:p>
    <w:p w14:paraId="3AA56153" w14:textId="4E872151" w:rsidR="001812A9" w:rsidRDefault="001812A9" w:rsidP="009B639E">
      <w:pPr>
        <w:pStyle w:val="Caption"/>
        <w:jc w:val="center"/>
        <w:rPr>
          <w:color w:val="auto"/>
          <w:sz w:val="22"/>
          <w:szCs w:val="22"/>
        </w:rPr>
      </w:pPr>
      <w:r w:rsidRPr="00AB48DB">
        <w:rPr>
          <w:color w:val="auto"/>
          <w:sz w:val="22"/>
          <w:szCs w:val="22"/>
        </w:rPr>
        <w:lastRenderedPageBreak/>
        <w:t xml:space="preserve">Table </w:t>
      </w:r>
      <w:bookmarkEnd w:id="1"/>
      <w:r w:rsidR="00FB7346">
        <w:rPr>
          <w:color w:val="auto"/>
          <w:sz w:val="22"/>
          <w:szCs w:val="22"/>
        </w:rPr>
        <w:t>1</w:t>
      </w:r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FB7346">
        <w:rPr>
          <w:color w:val="auto"/>
          <w:sz w:val="22"/>
          <w:szCs w:val="22"/>
        </w:rPr>
        <w:t xml:space="preserve">Model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for the different neural network models.</w:t>
      </w:r>
    </w:p>
    <w:tbl>
      <w:tblPr>
        <w:tblW w:w="5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536"/>
        <w:gridCol w:w="1378"/>
        <w:gridCol w:w="1213"/>
      </w:tblGrid>
      <w:tr w:rsidR="00D35673" w:rsidRPr="00FB7346" w14:paraId="6DCA63D2" w14:textId="77777777" w:rsidTr="009B16FA">
        <w:trPr>
          <w:trHeight w:val="759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16BB4337" w14:textId="278AEB7D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Mo</w:t>
            </w:r>
            <w:r w:rsidRPr="00FB7346">
              <w:rPr>
                <w:b/>
                <w:bCs/>
                <w:color w:val="000000"/>
                <w:szCs w:val="22"/>
              </w:rPr>
              <w:t>del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90E5C64" w14:textId="3D3E8D53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P</w:t>
            </w:r>
            <w:r w:rsidRPr="00FB7346">
              <w:rPr>
                <w:b/>
                <w:bCs/>
                <w:color w:val="000000"/>
                <w:szCs w:val="22"/>
              </w:rPr>
              <w:t>arameter count (k)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0589D75" w14:textId="77777777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proofErr w:type="spellStart"/>
            <w:r w:rsidRPr="00FB7346">
              <w:rPr>
                <w:b/>
                <w:bCs/>
                <w:color w:val="000000"/>
                <w:szCs w:val="22"/>
              </w:rPr>
              <w:t>kMAC</w:t>
            </w:r>
            <w:proofErr w:type="spellEnd"/>
            <w:r w:rsidRPr="00FB7346">
              <w:rPr>
                <w:b/>
                <w:bCs/>
                <w:color w:val="000000"/>
                <w:szCs w:val="22"/>
              </w:rPr>
              <w:t>/p</w:t>
            </w:r>
            <w:r>
              <w:rPr>
                <w:b/>
                <w:bCs/>
                <w:color w:val="000000"/>
                <w:szCs w:val="22"/>
              </w:rPr>
              <w:t>i</w:t>
            </w:r>
            <w:r w:rsidRPr="00FB7346">
              <w:rPr>
                <w:b/>
                <w:bCs/>
                <w:color w:val="000000"/>
                <w:szCs w:val="22"/>
              </w:rPr>
              <w:t>x</w:t>
            </w:r>
            <w:r>
              <w:rPr>
                <w:b/>
                <w:bCs/>
                <w:color w:val="000000"/>
                <w:szCs w:val="22"/>
              </w:rPr>
              <w:t>e</w:t>
            </w:r>
            <w:r w:rsidRPr="00FB7346">
              <w:rPr>
                <w:b/>
                <w:bCs/>
                <w:color w:val="000000"/>
                <w:szCs w:val="22"/>
              </w:rPr>
              <w:t>l</w:t>
            </w:r>
          </w:p>
          <w:p w14:paraId="26FB1FC7" w14:textId="6315646E" w:rsidR="00D35673" w:rsidRPr="00FB7346" w:rsidRDefault="00D35673" w:rsidP="009B639E">
            <w:pPr>
              <w:spacing w:before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0AFED8A8" w14:textId="134296EA" w:rsidR="00D35673" w:rsidRPr="00FB7346" w:rsidRDefault="00D3567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24B0C">
              <w:rPr>
                <w:b/>
                <w:bCs/>
                <w:color w:val="000000"/>
                <w:szCs w:val="22"/>
              </w:rPr>
              <w:t>M</w:t>
            </w:r>
            <w:r w:rsidRPr="00FB7346">
              <w:rPr>
                <w:b/>
                <w:bCs/>
                <w:color w:val="000000"/>
                <w:szCs w:val="22"/>
              </w:rPr>
              <w:t xml:space="preserve">emory </w:t>
            </w:r>
            <w:r w:rsidRPr="00024B0C">
              <w:rPr>
                <w:b/>
                <w:bCs/>
                <w:color w:val="000000"/>
                <w:szCs w:val="22"/>
              </w:rPr>
              <w:t>F</w:t>
            </w:r>
            <w:r w:rsidRPr="00FB7346">
              <w:rPr>
                <w:b/>
                <w:bCs/>
                <w:color w:val="000000"/>
                <w:szCs w:val="22"/>
              </w:rPr>
              <w:t>ootprint (MB)</w:t>
            </w:r>
          </w:p>
        </w:tc>
      </w:tr>
      <w:tr w:rsidR="003B002A" w:rsidRPr="00FB7346" w14:paraId="4281FC81" w14:textId="77777777" w:rsidTr="009B16FA">
        <w:trPr>
          <w:trHeight w:val="255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6E7ED070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4x4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120F49C2" w14:textId="46BABB55" w:rsidR="003B002A" w:rsidRPr="00FB7346" w:rsidRDefault="002A689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50.823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1B10FDD9" w14:textId="04B190E3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3176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75E738FB" w14:textId="2B10023F" w:rsidR="003B002A" w:rsidRPr="00FB7346" w:rsidRDefault="00EB3CFF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0.195</w:t>
            </w:r>
          </w:p>
        </w:tc>
      </w:tr>
      <w:tr w:rsidR="003B002A" w:rsidRPr="00FB7346" w14:paraId="4E19AD4A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0FC0BC8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700C59F5" w14:textId="2033040E" w:rsidR="003B002A" w:rsidRPr="00FB7346" w:rsidRDefault="00B4544E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61.886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5851060E" w14:textId="602F4668" w:rsidR="003B002A" w:rsidRPr="00FB7346" w:rsidRDefault="00BF79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1934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37623861" w14:textId="10ACDBE6" w:rsidR="003B002A" w:rsidRPr="00FB7346" w:rsidRDefault="007B5CE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0.224</w:t>
            </w:r>
          </w:p>
        </w:tc>
      </w:tr>
      <w:tr w:rsidR="003B002A" w:rsidRPr="00FB7346" w14:paraId="5ED070C7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4A19D7BC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16x4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5C7617B2" w14:textId="527CD168" w:rsidR="003B002A" w:rsidRPr="00FB7346" w:rsidRDefault="005011E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123.420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46804A21" w14:textId="197A6E3B" w:rsidR="003B002A" w:rsidRPr="00FB7346" w:rsidRDefault="003C6D23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1928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42A8BFBC" w14:textId="08E3930C" w:rsidR="003B002A" w:rsidRPr="00FB7346" w:rsidRDefault="00901D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0.450</w:t>
            </w:r>
          </w:p>
        </w:tc>
      </w:tr>
      <w:tr w:rsidR="003B002A" w:rsidRPr="00FB7346" w14:paraId="54599C9F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7D836831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8x8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35412134" w14:textId="1D8CDD06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132.260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04BFE8C9" w14:textId="4007E25B" w:rsidR="003B002A" w:rsidRPr="00FB7346" w:rsidRDefault="00D36D6D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2066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515210C1" w14:textId="09839939" w:rsidR="003B002A" w:rsidRPr="00FB7346" w:rsidRDefault="00AD7DFC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0.472</w:t>
            </w:r>
          </w:p>
        </w:tc>
      </w:tr>
      <w:tr w:rsidR="003B002A" w:rsidRPr="00FB7346" w14:paraId="5463BAE5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0CDA57CE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16x8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F673DB9" w14:textId="1899E338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178.754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6F37C6BD" w14:textId="62AEA812" w:rsidR="003B002A" w:rsidRPr="00FB7346" w:rsidRDefault="00F06AB5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1396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49D03A91" w14:textId="61729460" w:rsidR="003B002A" w:rsidRPr="00FB7346" w:rsidRDefault="00E33BD8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0.590</w:t>
            </w:r>
          </w:p>
        </w:tc>
      </w:tr>
      <w:tr w:rsidR="003B002A" w:rsidRPr="00FB7346" w14:paraId="5979B526" w14:textId="77777777" w:rsidTr="009B16FA">
        <w:trPr>
          <w:trHeight w:val="300"/>
          <w:jc w:val="center"/>
        </w:trPr>
        <w:tc>
          <w:tcPr>
            <w:tcW w:w="895" w:type="dxa"/>
            <w:shd w:val="clear" w:color="auto" w:fill="auto"/>
            <w:vAlign w:val="center"/>
            <w:hideMark/>
          </w:tcPr>
          <w:p w14:paraId="1105C474" w14:textId="77777777" w:rsidR="003B002A" w:rsidRPr="00FB7346" w:rsidRDefault="003B002A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FB7346">
              <w:rPr>
                <w:color w:val="000000"/>
                <w:szCs w:val="22"/>
              </w:rPr>
              <w:t>16x16</w:t>
            </w:r>
          </w:p>
        </w:tc>
        <w:tc>
          <w:tcPr>
            <w:tcW w:w="1536" w:type="dxa"/>
            <w:shd w:val="clear" w:color="auto" w:fill="auto"/>
            <w:vAlign w:val="center"/>
            <w:hideMark/>
          </w:tcPr>
          <w:p w14:paraId="254E40C7" w14:textId="03B31EE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215.376</w:t>
            </w:r>
          </w:p>
        </w:tc>
        <w:tc>
          <w:tcPr>
            <w:tcW w:w="1378" w:type="dxa"/>
            <w:shd w:val="clear" w:color="auto" w:fill="auto"/>
            <w:noWrap/>
            <w:vAlign w:val="center"/>
            <w:hideMark/>
          </w:tcPr>
          <w:p w14:paraId="1B1330D5" w14:textId="09B5AA0A" w:rsidR="003B002A" w:rsidRPr="00FB7346" w:rsidRDefault="00996747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841</w:t>
            </w:r>
          </w:p>
        </w:tc>
        <w:tc>
          <w:tcPr>
            <w:tcW w:w="1213" w:type="dxa"/>
            <w:shd w:val="clear" w:color="auto" w:fill="auto"/>
            <w:vAlign w:val="center"/>
            <w:hideMark/>
          </w:tcPr>
          <w:p w14:paraId="4A4523C2" w14:textId="1948E97F" w:rsidR="003B002A" w:rsidRPr="00FB7346" w:rsidRDefault="00473D24" w:rsidP="009B63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0.596</w:t>
            </w:r>
          </w:p>
        </w:tc>
      </w:tr>
    </w:tbl>
    <w:p w14:paraId="05F4C994" w14:textId="2887D818" w:rsidR="00FB7346" w:rsidRDefault="00AE1C2A" w:rsidP="00FB7346">
      <w:r>
        <w:t xml:space="preserve">Number of parameters for the whole intra prediction </w:t>
      </w:r>
      <w:r w:rsidR="000E3D37">
        <w:t>mode:</w:t>
      </w:r>
      <w:r>
        <w:t xml:space="preserve"> 762519.</w:t>
      </w:r>
    </w:p>
    <w:p w14:paraId="3722A974" w14:textId="77777777" w:rsidR="002D2F04" w:rsidRPr="00FB7346" w:rsidRDefault="002D2F04" w:rsidP="00FB7346"/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2EA08D3C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>intra prediction mode are run following the JVET CTC [</w:t>
      </w:r>
      <w:r w:rsidR="00F31376">
        <w:rPr>
          <w:lang w:val="en-CA"/>
        </w:rPr>
        <w:t>3</w:t>
      </w:r>
      <w:r>
        <w:rPr>
          <w:lang w:val="en-CA"/>
        </w:rPr>
        <w:t xml:space="preserve">] and reported in </w:t>
      </w:r>
      <w:r w:rsidR="00B529D7">
        <w:rPr>
          <w:lang w:val="en-CA"/>
        </w:rPr>
        <w:t>2</w:t>
      </w:r>
      <w:r w:rsidR="005804BC">
        <w:rPr>
          <w:lang w:val="en-CA"/>
        </w:rPr>
        <w:t xml:space="preserve"> and </w:t>
      </w:r>
      <w:r w:rsidR="00B529D7">
        <w:rPr>
          <w:lang w:val="en-CA"/>
        </w:rPr>
        <w:t>3</w:t>
      </w:r>
      <w:r w:rsidR="0DF91C25">
        <w:rPr>
          <w:lang w:val="en-CA"/>
        </w:rPr>
        <w:t>.</w:t>
      </w:r>
      <w:bookmarkStart w:id="2" w:name="_Ref163653372"/>
    </w:p>
    <w:p w14:paraId="75D56233" w14:textId="66133CB6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DF91C25" w:rsidRPr="5B52EF1E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2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00BB7DAF">
        <w:rPr>
          <w:color w:val="auto"/>
          <w:sz w:val="22"/>
          <w:szCs w:val="22"/>
        </w:rPr>
        <w:t>4</w:t>
      </w:r>
      <w:r w:rsidR="57597699" w:rsidRPr="5B52EF1E">
        <w:rPr>
          <w:color w:val="auto"/>
          <w:sz w:val="22"/>
          <w:szCs w:val="22"/>
        </w:rPr>
        <w:t>.0</w:t>
      </w:r>
      <w:r w:rsidR="00BB7DAF">
        <w:rPr>
          <w:color w:val="auto"/>
          <w:sz w:val="22"/>
          <w:szCs w:val="22"/>
        </w:rPr>
        <w:t xml:space="preserve"> in All Intra configuration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9B16FA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3776A8AE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</w:t>
            </w:r>
            <w:r w:rsidR="00BB7DAF" w:rsidRPr="005804BC">
              <w:rPr>
                <w:b/>
                <w:sz w:val="20"/>
                <w:lang w:val="fr-FR" w:eastAsia="fr-FR"/>
              </w:rPr>
              <w:t>4</w:t>
            </w:r>
            <w:r w:rsidRPr="005804BC">
              <w:rPr>
                <w:b/>
                <w:sz w:val="20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5804BC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EncT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DecT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EncVmPeak</w:t>
            </w:r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5804BC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DecVmPeak</w:t>
            </w:r>
          </w:p>
        </w:tc>
      </w:tr>
      <w:tr w:rsidR="006E59AC" w:rsidRPr="007F4C43" w14:paraId="4B7F95C7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6BBBE" w14:textId="1D3278E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-0.99%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1EA56" w14:textId="34548E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2D73A" w14:textId="2AF755B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-0.87%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F1B00" w14:textId="6DA0485C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D54B" w14:textId="3904ED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108.6%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15330" w14:textId="0D15601E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100.7%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1FD19" w14:textId="0815197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100.7%</w:t>
            </w:r>
          </w:p>
        </w:tc>
      </w:tr>
      <w:tr w:rsidR="006E59AC" w:rsidRPr="007F4C43" w14:paraId="0CF8823B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E3666" w14:textId="2C7FD243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CB1D0" w14:textId="3EB225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AB891" w14:textId="53635AB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7B887" w14:textId="259CDB2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A18C2" w14:textId="0D8F4BF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14555" w14:textId="4D63224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79B33" w14:textId="6F277AF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50B7ADC4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36154" w14:textId="58A5999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A8E6" w14:textId="64022ED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05F27" w14:textId="42CCBB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93AA3" w14:textId="43435C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102.4%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4B21" w14:textId="0A32EE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20907" w14:textId="5EF1B68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4C8FD" w14:textId="79F3EDD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100.6%</w:t>
            </w:r>
          </w:p>
        </w:tc>
      </w:tr>
      <w:tr w:rsidR="006E59AC" w:rsidRPr="007F4C43" w14:paraId="3EEA824F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43ED" w14:textId="1DF970E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0A8D45" w14:textId="056C6519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-0.43%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C4AD6" w14:textId="2A6F1F2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5170" w14:textId="040A5E4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CBD67" w14:textId="1CCEA3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112.7%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090F6" w14:textId="3E6729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54952" w14:textId="16AD3C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F77B1B1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7BF39" w14:textId="0EFD78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23829" w14:textId="2D14681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202E" w14:textId="02EA5E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-0.30%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BCBC2" w14:textId="743ED34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08D78" w14:textId="293C797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108.7%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AB36F" w14:textId="100C312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5501" w14:textId="3EC59E9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0A6CC39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E85BA" w14:textId="3E6224B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44A1" w14:textId="5627E8E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47D9E" w14:textId="541EF75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-0.40%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4941" w14:textId="43042730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101.6%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168C9" w14:textId="1160411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292B" w14:textId="34AD00D8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53F1E">
              <w:t>101.1%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B4943" w14:textId="6C0625E0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100.8%</w:t>
            </w:r>
          </w:p>
        </w:tc>
      </w:tr>
      <w:tr w:rsidR="006E59AC" w:rsidRPr="007F4C43" w14:paraId="44DD53BA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B6929" w14:textId="42E7E02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-0.55%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73496" w14:textId="549054C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-0.31%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D6CFD" w14:textId="4011FB43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B53F1E">
              <w:t>-0.77%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DC17E" w14:textId="0CE11B6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99.8%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34AE" w14:textId="32E5CF2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114.1%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C9332" w14:textId="354911F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100.5%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F52F" w14:textId="4F4301C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B53F1E">
              <w:t>100.9%</w:t>
            </w:r>
          </w:p>
        </w:tc>
      </w:tr>
      <w:tr w:rsidR="006E59AC" w:rsidRPr="007F4C43" w14:paraId="47EC7914" w14:textId="77777777" w:rsidTr="00EE5430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DC5E" w14:textId="5A2FC8F9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CC7B" w14:textId="58A903D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-0.28%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5455A" w14:textId="67053E4C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27027" w14:textId="4F33D8B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-0.31%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5591" w14:textId="130E3FB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8DDE" w14:textId="24AF621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106.2%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F5098" w14:textId="7753DE6E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97.4%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3B3FC" w14:textId="67891161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B53F1E">
              <w:t>100.7%</w:t>
            </w:r>
          </w:p>
        </w:tc>
      </w:tr>
    </w:tbl>
    <w:p w14:paraId="335E8E38" w14:textId="77777777" w:rsidR="00BB7DAF" w:rsidRPr="0031735F" w:rsidRDefault="00BB7DAF" w:rsidP="0031735F">
      <w:pPr>
        <w:pStyle w:val="Caption"/>
        <w:rPr>
          <w:i w:val="0"/>
          <w:iCs w:val="0"/>
          <w:color w:val="auto"/>
          <w:sz w:val="22"/>
          <w:szCs w:val="22"/>
        </w:rPr>
      </w:pPr>
    </w:p>
    <w:p w14:paraId="17A18871" w14:textId="04EAC7A8" w:rsidR="00BB7DAF" w:rsidDel="007F4C43" w:rsidRDefault="00BB7DAF" w:rsidP="00BB7DAF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>
        <w:rPr>
          <w:color w:val="auto"/>
          <w:sz w:val="22"/>
          <w:szCs w:val="22"/>
        </w:rPr>
        <w:t>4</w:t>
      </w:r>
      <w:r w:rsidRPr="5B52EF1E">
        <w:rPr>
          <w:color w:val="auto"/>
          <w:sz w:val="22"/>
          <w:szCs w:val="22"/>
        </w:rPr>
        <w:t xml:space="preserve">: </w:t>
      </w:r>
      <w:r>
        <w:rPr>
          <w:color w:val="auto"/>
          <w:sz w:val="22"/>
          <w:szCs w:val="22"/>
        </w:rPr>
        <w:t>P</w:t>
      </w:r>
      <w:r w:rsidRPr="5B52EF1E">
        <w:rPr>
          <w:color w:val="auto"/>
          <w:sz w:val="22"/>
          <w:szCs w:val="22"/>
        </w:rPr>
        <w:t>roposed intra prediction mode over ECM-1</w:t>
      </w:r>
      <w:r>
        <w:rPr>
          <w:color w:val="auto"/>
          <w:sz w:val="22"/>
          <w:szCs w:val="22"/>
        </w:rPr>
        <w:t>4</w:t>
      </w:r>
      <w:r w:rsidRPr="5B52EF1E">
        <w:rPr>
          <w:color w:val="auto"/>
          <w:sz w:val="22"/>
          <w:szCs w:val="22"/>
        </w:rPr>
        <w:t>.0</w:t>
      </w:r>
      <w:r>
        <w:rPr>
          <w:color w:val="auto"/>
          <w:sz w:val="22"/>
          <w:szCs w:val="22"/>
        </w:rPr>
        <w:t xml:space="preserve"> in Random Access configuration</w:t>
      </w:r>
      <w:r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BB7DAF" w:rsidRPr="007F4C43" w14:paraId="71AD6238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AFC195D" w14:textId="77777777" w:rsidR="00BB7DAF" w:rsidRPr="009B16FA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2465D51C" w14:textId="6BAB177A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proofErr w:type="spellStart"/>
            <w:r w:rsidRPr="005804BC">
              <w:rPr>
                <w:b/>
                <w:sz w:val="20"/>
                <w:lang w:val="fr-FR" w:eastAsia="fr-FR"/>
              </w:rPr>
              <w:t>Random</w:t>
            </w:r>
            <w:proofErr w:type="spellEnd"/>
            <w:r w:rsidRPr="005804BC">
              <w:rPr>
                <w:b/>
                <w:sz w:val="20"/>
                <w:lang w:val="fr-FR" w:eastAsia="fr-FR"/>
              </w:rPr>
              <w:t xml:space="preserve"> Access Main 10 </w:t>
            </w:r>
          </w:p>
        </w:tc>
      </w:tr>
      <w:tr w:rsidR="00BB7DAF" w:rsidRPr="007F4C43" w14:paraId="2E4C5734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239DF063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D1BCB1F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r w:rsidRPr="005804BC">
              <w:rPr>
                <w:b/>
                <w:sz w:val="20"/>
                <w:lang w:val="fr-FR" w:eastAsia="fr-FR"/>
              </w:rPr>
              <w:t>Over ECM-14.0</w:t>
            </w:r>
          </w:p>
        </w:tc>
      </w:tr>
      <w:tr w:rsidR="00BB7DAF" w:rsidRPr="007F4C43" w14:paraId="3430763B" w14:textId="77777777" w:rsidTr="00E8142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1BA31F1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1F1AD26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30689D0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CE1ECF2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4BC778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030325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4081517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EncVmPeak</w:t>
            </w:r>
            <w:proofErr w:type="spellEnd"/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151DD2E6" w14:textId="77777777" w:rsidR="00BB7DAF" w:rsidRPr="005804BC" w:rsidRDefault="00BB7DAF" w:rsidP="00E814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proofErr w:type="spellStart"/>
            <w:r w:rsidRPr="005804BC">
              <w:rPr>
                <w:sz w:val="20"/>
                <w:lang w:val="fr-FR" w:eastAsia="fr-FR"/>
              </w:rPr>
              <w:t>DecVmPeak</w:t>
            </w:r>
            <w:proofErr w:type="spellEnd"/>
          </w:p>
        </w:tc>
      </w:tr>
      <w:tr w:rsidR="006E59AC" w:rsidRPr="007F4C43" w14:paraId="42591831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8382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F667" w14:textId="106C93F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-0.33%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AC800" w14:textId="30759A3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8823" w14:textId="2AA9F2E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5BEA" w14:textId="54D7F68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8F881" w14:textId="7C19BA3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20DD6" w14:textId="02099EA9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97B39" w14:textId="461862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4FB374E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1EB83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4E705" w14:textId="30830AC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69FB" w14:textId="2E41D94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1A0BF" w14:textId="2F392FD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07BB5" w14:textId="3FEE1E8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8AB3" w14:textId="2D161AC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3B47F" w14:textId="440F0AA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02836" w14:textId="101997B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99.6%</w:t>
            </w:r>
          </w:p>
        </w:tc>
      </w:tr>
      <w:tr w:rsidR="006E59AC" w:rsidRPr="007F4C43" w14:paraId="7A4561CD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7F711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0F69" w14:textId="40DF286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E684" w14:textId="4C1D726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538B6" w14:textId="20BA866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-0.06%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6106" w14:textId="2EC1EA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99.1%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2B40" w14:textId="603F412F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0AB1" w14:textId="75B4A26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1D58" w14:textId="2DC8478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100.5%</w:t>
            </w:r>
          </w:p>
        </w:tc>
      </w:tr>
      <w:tr w:rsidR="006E59AC" w:rsidRPr="007F4C43" w14:paraId="16E84C93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F573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661FE9" w14:textId="776DD425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E2ED08" w14:textId="4B708D2C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C3F5F" w14:textId="37E4A308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-0.07%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F5D5" w14:textId="594F3FC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A971" w14:textId="504E6EE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100.0%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55AE" w14:textId="6C01D4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EB0FA" w14:textId="1D472B9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100.7%</w:t>
            </w:r>
          </w:p>
        </w:tc>
      </w:tr>
      <w:tr w:rsidR="006E59AC" w:rsidRPr="007F4C43" w14:paraId="5A3FC14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7080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  <w:r w:rsidRPr="005804BC">
              <w:rPr>
                <w:sz w:val="20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DB2E" w14:textId="4E5FE026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B5723" w14:textId="0C6FA51E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DB58" w14:textId="4F26F6A8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D7BBC" w14:textId="24D1779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0C10C" w14:textId="39B2A53A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ADCF9" w14:textId="12E6305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20B6" w14:textId="23D9CBA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</w:p>
        </w:tc>
      </w:tr>
      <w:tr w:rsidR="006E59AC" w:rsidRPr="007F4C43" w14:paraId="64FF1066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A959" w14:textId="77777777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  <w:lang w:val="fr-FR" w:eastAsia="fr-FR"/>
              </w:rPr>
            </w:pPr>
            <w:proofErr w:type="spellStart"/>
            <w:r w:rsidRPr="005804BC">
              <w:rPr>
                <w:b/>
                <w:sz w:val="20"/>
                <w:lang w:val="fr-FR" w:eastAsia="fr-FR"/>
              </w:rPr>
              <w:t>Overall</w:t>
            </w:r>
            <w:proofErr w:type="spellEnd"/>
            <w:r w:rsidRPr="005804BC">
              <w:rPr>
                <w:b/>
                <w:sz w:val="20"/>
                <w:lang w:val="fr-FR" w:eastAsia="fr-FR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9746" w14:textId="7565BEA5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-0.22%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00709" w14:textId="5B4FB401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ABD5C" w14:textId="1BB97224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-0.17%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F4B24" w14:textId="345C9882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59F3" w14:textId="5F538D5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1B01E" w14:textId="23631655" w:rsidR="006E59AC" w:rsidRPr="005804BC" w:rsidRDefault="006E59AC" w:rsidP="006E59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E6023B">
              <w:t>100.3%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E6B82" w14:textId="2B5C83C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100.4%</w:t>
            </w:r>
          </w:p>
        </w:tc>
      </w:tr>
      <w:tr w:rsidR="006E59AC" w:rsidRPr="007F4C43" w14:paraId="6B6FA6AE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FF69" w14:textId="77777777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5804BC">
              <w:rPr>
                <w:rFonts w:eastAsia="Arial"/>
                <w:sz w:val="20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71744" w14:textId="173885BF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4676A" w14:textId="6E6FAE0D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-0.27%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033F0" w14:textId="4D75155E" w:rsidR="006E59AC" w:rsidRPr="005804BC" w:rsidRDefault="006E59AC" w:rsidP="006E59AC">
            <w:pPr>
              <w:spacing w:before="0"/>
              <w:jc w:val="center"/>
              <w:rPr>
                <w:sz w:val="20"/>
              </w:rPr>
            </w:pPr>
            <w:r w:rsidRPr="00E6023B">
              <w:t>-0.62%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D47" w14:textId="1FC19FAD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98.5%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CA463" w14:textId="6217723B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B2A68" w14:textId="38863F17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101.0%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6935A" w14:textId="112F2049" w:rsidR="006E59AC" w:rsidRPr="005804BC" w:rsidRDefault="006E59AC" w:rsidP="006E59AC">
            <w:pPr>
              <w:spacing w:before="0"/>
              <w:jc w:val="center"/>
              <w:rPr>
                <w:rFonts w:eastAsia="Arial"/>
                <w:color w:val="000000" w:themeColor="text1"/>
                <w:sz w:val="20"/>
              </w:rPr>
            </w:pPr>
            <w:r w:rsidRPr="00E6023B">
              <w:t>100.8%</w:t>
            </w:r>
          </w:p>
        </w:tc>
      </w:tr>
      <w:tr w:rsidR="006E59AC" w:rsidRPr="007F4C43" w14:paraId="61AEFFBB" w14:textId="77777777" w:rsidTr="009B16FA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A49E3" w14:textId="77777777" w:rsidR="006E59AC" w:rsidRPr="005804BC" w:rsidRDefault="006E59AC" w:rsidP="006E59AC">
            <w:pPr>
              <w:spacing w:before="0"/>
              <w:jc w:val="center"/>
              <w:rPr>
                <w:rFonts w:eastAsia="Arial"/>
                <w:sz w:val="20"/>
                <w:lang w:val="fr"/>
              </w:rPr>
            </w:pPr>
            <w:r w:rsidRPr="005804BC">
              <w:rPr>
                <w:rFonts w:eastAsia="Arial"/>
                <w:sz w:val="20"/>
                <w:lang w:val="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59DC" w14:textId="57F65C92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-0.01%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494D" w14:textId="214A34E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-0.41%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5FCE5" w14:textId="36DBDF3A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-0.10%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3A2A6" w14:textId="2C0F8A17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A2C0" w14:textId="6B315BE9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99.8%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7A7E6" w14:textId="5F9FE564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100.2%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0D7AE" w14:textId="14300EF6" w:rsidR="006E59AC" w:rsidRPr="005804BC" w:rsidRDefault="006E59AC" w:rsidP="006E59AC">
            <w:pPr>
              <w:spacing w:before="0"/>
              <w:jc w:val="center"/>
              <w:rPr>
                <w:color w:val="000000"/>
                <w:sz w:val="20"/>
              </w:rPr>
            </w:pPr>
            <w:r w:rsidRPr="00E6023B">
              <w:t>100.5%</w:t>
            </w:r>
          </w:p>
        </w:tc>
      </w:tr>
    </w:tbl>
    <w:p w14:paraId="32C84076" w14:textId="2FD882A5" w:rsidR="00D227CE" w:rsidRPr="00D227CE" w:rsidRDefault="00D227CE" w:rsidP="00D227CE">
      <w:pPr>
        <w:rPr>
          <w:lang w:val="en-CA"/>
        </w:rPr>
      </w:pPr>
    </w:p>
    <w:p w14:paraId="014A88B5" w14:textId="504CF10C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lastRenderedPageBreak/>
        <w:t>Cited References</w:t>
      </w:r>
    </w:p>
    <w:p w14:paraId="1FB9E675" w14:textId="77777777" w:rsidR="00F31376" w:rsidRDefault="00F31376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JVET-AH2019, “Algorithm description for neural network-based video coding (NNVC-9.1)”, F. Galpin, Y. Li, D. Rusanovskyy, J. Ström, L. Wang. 34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Rennes, FR, 17–24 April 2024.</w:t>
      </w:r>
    </w:p>
    <w:p w14:paraId="0D9108F1" w14:textId="77777777" w:rsidR="00F31376" w:rsidRDefault="00F31376" w:rsidP="00F31376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>
        <w:rPr>
          <w:lang w:val="en-CA"/>
        </w:rPr>
        <w:t>JVET-AH0156, “AhG12: neural network-based intra prediction”, F. Urban, T. Dumas, F. Galpin, E. François, 34</w:t>
      </w:r>
      <w:r>
        <w:rPr>
          <w:vertAlign w:val="superscript"/>
          <w:lang w:val="en-CA"/>
        </w:rPr>
        <w:t>th</w:t>
      </w:r>
      <w:r>
        <w:rPr>
          <w:lang w:val="en-CA"/>
        </w:rPr>
        <w:t xml:space="preserve"> Meeting, Rennes, FR, 17–24 April 2024.</w:t>
      </w:r>
    </w:p>
    <w:p w14:paraId="6287FAB6" w14:textId="60335DF8" w:rsidR="0081149F" w:rsidRDefault="5710045A" w:rsidP="0081149F">
      <w:pPr>
        <w:pStyle w:val="ListParagraph"/>
        <w:numPr>
          <w:ilvl w:val="0"/>
          <w:numId w:val="21"/>
        </w:numPr>
        <w:textAlignment w:val="auto"/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3D228C4C" w14:textId="77777777" w:rsidR="0081149F" w:rsidRPr="0081149F" w:rsidRDefault="0081149F" w:rsidP="0081149F">
      <w:pPr>
        <w:textAlignment w:val="auto"/>
        <w:rPr>
          <w:lang w:val="en-CA"/>
        </w:rPr>
      </w:pP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D56DCF" w14:textId="77777777" w:rsidR="00882D02" w:rsidRDefault="00882D02" w:rsidP="00882D02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20ED8CC" w14:textId="77777777" w:rsidR="004E34E3" w:rsidRPr="005B217D" w:rsidRDefault="004E34E3" w:rsidP="004E34E3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may have current or pending patent rights relating to the technology described in this contribution </w:t>
      </w:r>
      <w:proofErr w:type="gramStart"/>
      <w:r w:rsidRPr="5B52EF1E">
        <w:rPr>
          <w:b/>
          <w:bCs/>
          <w:lang w:val="en-CA"/>
        </w:rPr>
        <w:t>and,</w:t>
      </w:r>
      <w:proofErr w:type="gramEnd"/>
      <w:r w:rsidRPr="5B52EF1E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BA773B6" w14:textId="77777777" w:rsidR="004E34E3" w:rsidRDefault="004E34E3" w:rsidP="00882D02">
      <w:pPr>
        <w:rPr>
          <w:b/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5"/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FD787" w14:textId="77777777" w:rsidR="00CA6DA6" w:rsidRDefault="00CA6DA6">
      <w:r>
        <w:separator/>
      </w:r>
    </w:p>
  </w:endnote>
  <w:endnote w:type="continuationSeparator" w:id="0">
    <w:p w14:paraId="01B4D46C" w14:textId="77777777" w:rsidR="00CA6DA6" w:rsidRDefault="00CA6DA6">
      <w:r>
        <w:continuationSeparator/>
      </w:r>
    </w:p>
  </w:endnote>
  <w:endnote w:type="continuationNotice" w:id="1">
    <w:p w14:paraId="42126165" w14:textId="77777777" w:rsidR="00CA6DA6" w:rsidRDefault="00CA6DA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D862C" w14:textId="159C35D5" w:rsidR="00C35186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</w:t>
    </w:r>
    <w:r w:rsidR="00C35186">
      <w:rPr>
        <w:rStyle w:val="PageNumber"/>
      </w:rPr>
      <w:t>10</w:t>
    </w:r>
    <w:r w:rsidR="5B52EF1E" w:rsidRPr="00C00DDE">
      <w:rPr>
        <w:rStyle w:val="PageNumber"/>
      </w:rPr>
      <w:t>-</w:t>
    </w:r>
    <w:r w:rsidR="00C35186">
      <w:rPr>
        <w:rStyle w:val="PageNumber"/>
      </w:rPr>
      <w:t>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32F78" w14:textId="77777777" w:rsidR="00CA6DA6" w:rsidRDefault="00CA6DA6">
      <w:r>
        <w:separator/>
      </w:r>
    </w:p>
  </w:footnote>
  <w:footnote w:type="continuationSeparator" w:id="0">
    <w:p w14:paraId="78383E94" w14:textId="77777777" w:rsidR="00CA6DA6" w:rsidRDefault="00CA6DA6">
      <w:r>
        <w:continuationSeparator/>
      </w:r>
    </w:p>
  </w:footnote>
  <w:footnote w:type="continuationNotice" w:id="1">
    <w:p w14:paraId="5C5F39C9" w14:textId="77777777" w:rsidR="00CA6DA6" w:rsidRDefault="00CA6DA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  <w:num w:numId="20" w16cid:durableId="1371563825">
    <w:abstractNumId w:val="8"/>
  </w:num>
  <w:num w:numId="21" w16cid:durableId="106622716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4B0C"/>
    <w:rsid w:val="00025DB0"/>
    <w:rsid w:val="000308A3"/>
    <w:rsid w:val="000372C9"/>
    <w:rsid w:val="0004151C"/>
    <w:rsid w:val="000426BE"/>
    <w:rsid w:val="00042A3B"/>
    <w:rsid w:val="0004543A"/>
    <w:rsid w:val="000458BC"/>
    <w:rsid w:val="00045C41"/>
    <w:rsid w:val="00046C03"/>
    <w:rsid w:val="000561DD"/>
    <w:rsid w:val="000604E2"/>
    <w:rsid w:val="000629C5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1A27"/>
    <w:rsid w:val="00092AF4"/>
    <w:rsid w:val="00094479"/>
    <w:rsid w:val="000962AC"/>
    <w:rsid w:val="00096F4E"/>
    <w:rsid w:val="00097C7F"/>
    <w:rsid w:val="000A11B7"/>
    <w:rsid w:val="000A6C6B"/>
    <w:rsid w:val="000A7341"/>
    <w:rsid w:val="000B0C0F"/>
    <w:rsid w:val="000B0D84"/>
    <w:rsid w:val="000B1C6B"/>
    <w:rsid w:val="000B40A7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D3A28"/>
    <w:rsid w:val="000D7E41"/>
    <w:rsid w:val="000E00F3"/>
    <w:rsid w:val="000E29CC"/>
    <w:rsid w:val="000E3CAD"/>
    <w:rsid w:val="000E3D37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0124"/>
    <w:rsid w:val="0015326C"/>
    <w:rsid w:val="00154E8D"/>
    <w:rsid w:val="00155526"/>
    <w:rsid w:val="00171371"/>
    <w:rsid w:val="00172A2D"/>
    <w:rsid w:val="00175A24"/>
    <w:rsid w:val="0017694A"/>
    <w:rsid w:val="001812A9"/>
    <w:rsid w:val="00187498"/>
    <w:rsid w:val="00187E58"/>
    <w:rsid w:val="00194644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D7860"/>
    <w:rsid w:val="001E0248"/>
    <w:rsid w:val="001E02BE"/>
    <w:rsid w:val="001E03B3"/>
    <w:rsid w:val="001E363D"/>
    <w:rsid w:val="001E3B37"/>
    <w:rsid w:val="001E4EA4"/>
    <w:rsid w:val="001E6D49"/>
    <w:rsid w:val="001E74D7"/>
    <w:rsid w:val="001E7EC2"/>
    <w:rsid w:val="001F2594"/>
    <w:rsid w:val="001F6A5E"/>
    <w:rsid w:val="001F76AC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0626"/>
    <w:rsid w:val="00263398"/>
    <w:rsid w:val="00263B99"/>
    <w:rsid w:val="002647D8"/>
    <w:rsid w:val="00264C7B"/>
    <w:rsid w:val="00266F06"/>
    <w:rsid w:val="002737D0"/>
    <w:rsid w:val="00274C79"/>
    <w:rsid w:val="00275855"/>
    <w:rsid w:val="00275BCF"/>
    <w:rsid w:val="00280613"/>
    <w:rsid w:val="00280A14"/>
    <w:rsid w:val="00287546"/>
    <w:rsid w:val="00291E36"/>
    <w:rsid w:val="00292257"/>
    <w:rsid w:val="002A0747"/>
    <w:rsid w:val="002A54E0"/>
    <w:rsid w:val="002A689D"/>
    <w:rsid w:val="002A6ED8"/>
    <w:rsid w:val="002B1595"/>
    <w:rsid w:val="002B191D"/>
    <w:rsid w:val="002B2E83"/>
    <w:rsid w:val="002B389A"/>
    <w:rsid w:val="002C022D"/>
    <w:rsid w:val="002C07D0"/>
    <w:rsid w:val="002C0F08"/>
    <w:rsid w:val="002C1B67"/>
    <w:rsid w:val="002C4837"/>
    <w:rsid w:val="002C5856"/>
    <w:rsid w:val="002C7F76"/>
    <w:rsid w:val="002D0205"/>
    <w:rsid w:val="002D0AF6"/>
    <w:rsid w:val="002D0E51"/>
    <w:rsid w:val="002D2B1B"/>
    <w:rsid w:val="002D2F04"/>
    <w:rsid w:val="002E15DB"/>
    <w:rsid w:val="002E32CE"/>
    <w:rsid w:val="002E41DF"/>
    <w:rsid w:val="002E5453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6201"/>
    <w:rsid w:val="0031735F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358B"/>
    <w:rsid w:val="00344E5A"/>
    <w:rsid w:val="00346148"/>
    <w:rsid w:val="003468B2"/>
    <w:rsid w:val="00350CA8"/>
    <w:rsid w:val="00350F43"/>
    <w:rsid w:val="00351D3B"/>
    <w:rsid w:val="0036324B"/>
    <w:rsid w:val="003669EA"/>
    <w:rsid w:val="00366C68"/>
    <w:rsid w:val="003705C2"/>
    <w:rsid w:val="003706CC"/>
    <w:rsid w:val="00371806"/>
    <w:rsid w:val="00377112"/>
    <w:rsid w:val="00377710"/>
    <w:rsid w:val="0038080E"/>
    <w:rsid w:val="003872B7"/>
    <w:rsid w:val="00387644"/>
    <w:rsid w:val="00387ED8"/>
    <w:rsid w:val="003925AC"/>
    <w:rsid w:val="003936F2"/>
    <w:rsid w:val="00393999"/>
    <w:rsid w:val="003A2074"/>
    <w:rsid w:val="003A25F5"/>
    <w:rsid w:val="003A2D8E"/>
    <w:rsid w:val="003A4FE8"/>
    <w:rsid w:val="003A7CE6"/>
    <w:rsid w:val="003B002A"/>
    <w:rsid w:val="003B2544"/>
    <w:rsid w:val="003B5AAB"/>
    <w:rsid w:val="003C0008"/>
    <w:rsid w:val="003C20E4"/>
    <w:rsid w:val="003C52A0"/>
    <w:rsid w:val="003C6D23"/>
    <w:rsid w:val="003D2CB9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00F12"/>
    <w:rsid w:val="00410F42"/>
    <w:rsid w:val="0041191D"/>
    <w:rsid w:val="00414101"/>
    <w:rsid w:val="00416A2F"/>
    <w:rsid w:val="00417667"/>
    <w:rsid w:val="004219CF"/>
    <w:rsid w:val="004234F0"/>
    <w:rsid w:val="00427EEC"/>
    <w:rsid w:val="00433035"/>
    <w:rsid w:val="00433B57"/>
    <w:rsid w:val="00433DDB"/>
    <w:rsid w:val="00434E75"/>
    <w:rsid w:val="004351FD"/>
    <w:rsid w:val="0043554B"/>
    <w:rsid w:val="00435A29"/>
    <w:rsid w:val="00437619"/>
    <w:rsid w:val="00437E8E"/>
    <w:rsid w:val="00441894"/>
    <w:rsid w:val="00444155"/>
    <w:rsid w:val="004513AE"/>
    <w:rsid w:val="004517EC"/>
    <w:rsid w:val="00451D8D"/>
    <w:rsid w:val="00452DC2"/>
    <w:rsid w:val="00455CD3"/>
    <w:rsid w:val="00457062"/>
    <w:rsid w:val="00465A1E"/>
    <w:rsid w:val="00467460"/>
    <w:rsid w:val="004728B7"/>
    <w:rsid w:val="00473D24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C52A8"/>
    <w:rsid w:val="004D1BD8"/>
    <w:rsid w:val="004D405F"/>
    <w:rsid w:val="004D4083"/>
    <w:rsid w:val="004D7010"/>
    <w:rsid w:val="004E34E3"/>
    <w:rsid w:val="004E3A9B"/>
    <w:rsid w:val="004E4751"/>
    <w:rsid w:val="004E4F4F"/>
    <w:rsid w:val="004E6789"/>
    <w:rsid w:val="004F34BA"/>
    <w:rsid w:val="004F61E3"/>
    <w:rsid w:val="005011EC"/>
    <w:rsid w:val="005015BD"/>
    <w:rsid w:val="00502E10"/>
    <w:rsid w:val="0050354E"/>
    <w:rsid w:val="00506E3F"/>
    <w:rsid w:val="0051015C"/>
    <w:rsid w:val="00516CF1"/>
    <w:rsid w:val="005179E6"/>
    <w:rsid w:val="00531AE9"/>
    <w:rsid w:val="00532A1C"/>
    <w:rsid w:val="00533B89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991"/>
    <w:rsid w:val="00567EC7"/>
    <w:rsid w:val="00570013"/>
    <w:rsid w:val="005753EC"/>
    <w:rsid w:val="005774A9"/>
    <w:rsid w:val="00577AC1"/>
    <w:rsid w:val="00580076"/>
    <w:rsid w:val="005801A2"/>
    <w:rsid w:val="005804BC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5BB8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0FE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0069"/>
    <w:rsid w:val="00672112"/>
    <w:rsid w:val="00672C5A"/>
    <w:rsid w:val="00673553"/>
    <w:rsid w:val="00676349"/>
    <w:rsid w:val="00681C6C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E59AC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61EE"/>
    <w:rsid w:val="00717BDB"/>
    <w:rsid w:val="00720E3B"/>
    <w:rsid w:val="00723BC9"/>
    <w:rsid w:val="00725D3B"/>
    <w:rsid w:val="007264E3"/>
    <w:rsid w:val="00727E62"/>
    <w:rsid w:val="007338F2"/>
    <w:rsid w:val="00735925"/>
    <w:rsid w:val="00737E0F"/>
    <w:rsid w:val="007410A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83539"/>
    <w:rsid w:val="00790D76"/>
    <w:rsid w:val="00794A8C"/>
    <w:rsid w:val="00796EE3"/>
    <w:rsid w:val="007A5DBF"/>
    <w:rsid w:val="007A78DC"/>
    <w:rsid w:val="007A7D29"/>
    <w:rsid w:val="007B4AB8"/>
    <w:rsid w:val="007B5CE5"/>
    <w:rsid w:val="007B7C52"/>
    <w:rsid w:val="007C081C"/>
    <w:rsid w:val="007C3492"/>
    <w:rsid w:val="007C5486"/>
    <w:rsid w:val="007C6027"/>
    <w:rsid w:val="007D0E04"/>
    <w:rsid w:val="007D1181"/>
    <w:rsid w:val="007D2EB4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0623B"/>
    <w:rsid w:val="0081149F"/>
    <w:rsid w:val="00811C05"/>
    <w:rsid w:val="00812DE8"/>
    <w:rsid w:val="008206C8"/>
    <w:rsid w:val="008222BF"/>
    <w:rsid w:val="0082432E"/>
    <w:rsid w:val="008261AD"/>
    <w:rsid w:val="0084132A"/>
    <w:rsid w:val="00846DCF"/>
    <w:rsid w:val="008613A2"/>
    <w:rsid w:val="008622E8"/>
    <w:rsid w:val="008625BE"/>
    <w:rsid w:val="0086387C"/>
    <w:rsid w:val="00871EB3"/>
    <w:rsid w:val="00872F08"/>
    <w:rsid w:val="00873887"/>
    <w:rsid w:val="00873BF8"/>
    <w:rsid w:val="00874A6C"/>
    <w:rsid w:val="00874BA7"/>
    <w:rsid w:val="0087580E"/>
    <w:rsid w:val="00876C65"/>
    <w:rsid w:val="00882D02"/>
    <w:rsid w:val="00882F72"/>
    <w:rsid w:val="00893DC4"/>
    <w:rsid w:val="00894F32"/>
    <w:rsid w:val="008A147E"/>
    <w:rsid w:val="008A42F1"/>
    <w:rsid w:val="008A4B4C"/>
    <w:rsid w:val="008B253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8F79F1"/>
    <w:rsid w:val="00901D2A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2D49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5993"/>
    <w:rsid w:val="0094691F"/>
    <w:rsid w:val="0094696D"/>
    <w:rsid w:val="00955E21"/>
    <w:rsid w:val="00955F6D"/>
    <w:rsid w:val="009578C7"/>
    <w:rsid w:val="009637C4"/>
    <w:rsid w:val="009756E4"/>
    <w:rsid w:val="00977C16"/>
    <w:rsid w:val="009810F8"/>
    <w:rsid w:val="0098551D"/>
    <w:rsid w:val="00985DCB"/>
    <w:rsid w:val="0099518F"/>
    <w:rsid w:val="00995D61"/>
    <w:rsid w:val="00996747"/>
    <w:rsid w:val="009A011A"/>
    <w:rsid w:val="009A09E4"/>
    <w:rsid w:val="009A523D"/>
    <w:rsid w:val="009B02A1"/>
    <w:rsid w:val="009B16FA"/>
    <w:rsid w:val="009B3361"/>
    <w:rsid w:val="009B639E"/>
    <w:rsid w:val="009B7F3F"/>
    <w:rsid w:val="009C0447"/>
    <w:rsid w:val="009C67CD"/>
    <w:rsid w:val="009C6B45"/>
    <w:rsid w:val="009D200E"/>
    <w:rsid w:val="009D22BE"/>
    <w:rsid w:val="009D6910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158EA"/>
    <w:rsid w:val="00A201DA"/>
    <w:rsid w:val="00A22039"/>
    <w:rsid w:val="00A2380B"/>
    <w:rsid w:val="00A23DB3"/>
    <w:rsid w:val="00A26A12"/>
    <w:rsid w:val="00A27A16"/>
    <w:rsid w:val="00A31145"/>
    <w:rsid w:val="00A37BF8"/>
    <w:rsid w:val="00A44E2C"/>
    <w:rsid w:val="00A46843"/>
    <w:rsid w:val="00A54F7C"/>
    <w:rsid w:val="00A56B97"/>
    <w:rsid w:val="00A6093D"/>
    <w:rsid w:val="00A703CE"/>
    <w:rsid w:val="00A71121"/>
    <w:rsid w:val="00A72017"/>
    <w:rsid w:val="00A7578F"/>
    <w:rsid w:val="00A767DC"/>
    <w:rsid w:val="00A76A6D"/>
    <w:rsid w:val="00A810E7"/>
    <w:rsid w:val="00A83253"/>
    <w:rsid w:val="00A83580"/>
    <w:rsid w:val="00A841BF"/>
    <w:rsid w:val="00A865BE"/>
    <w:rsid w:val="00A87ADA"/>
    <w:rsid w:val="00AA19CC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245E"/>
    <w:rsid w:val="00AD34F6"/>
    <w:rsid w:val="00AD7DFC"/>
    <w:rsid w:val="00AE1C2A"/>
    <w:rsid w:val="00AE341B"/>
    <w:rsid w:val="00AE3AE4"/>
    <w:rsid w:val="00AE7142"/>
    <w:rsid w:val="00AF01DC"/>
    <w:rsid w:val="00AF3013"/>
    <w:rsid w:val="00AF51C5"/>
    <w:rsid w:val="00B01905"/>
    <w:rsid w:val="00B02CE9"/>
    <w:rsid w:val="00B02DC6"/>
    <w:rsid w:val="00B07CA7"/>
    <w:rsid w:val="00B1279A"/>
    <w:rsid w:val="00B158C0"/>
    <w:rsid w:val="00B178DB"/>
    <w:rsid w:val="00B2376C"/>
    <w:rsid w:val="00B27843"/>
    <w:rsid w:val="00B3640F"/>
    <w:rsid w:val="00B4194A"/>
    <w:rsid w:val="00B437E8"/>
    <w:rsid w:val="00B440C5"/>
    <w:rsid w:val="00B44901"/>
    <w:rsid w:val="00B4544E"/>
    <w:rsid w:val="00B46E95"/>
    <w:rsid w:val="00B475A0"/>
    <w:rsid w:val="00B5126A"/>
    <w:rsid w:val="00B5146C"/>
    <w:rsid w:val="00B51654"/>
    <w:rsid w:val="00B51F2C"/>
    <w:rsid w:val="00B5222E"/>
    <w:rsid w:val="00B529D7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B7DAF"/>
    <w:rsid w:val="00BC10BA"/>
    <w:rsid w:val="00BC31B6"/>
    <w:rsid w:val="00BC43AF"/>
    <w:rsid w:val="00BC5AFD"/>
    <w:rsid w:val="00BD3607"/>
    <w:rsid w:val="00BD7034"/>
    <w:rsid w:val="00BF7737"/>
    <w:rsid w:val="00BF79D8"/>
    <w:rsid w:val="00C00DDE"/>
    <w:rsid w:val="00C04F43"/>
    <w:rsid w:val="00C04F82"/>
    <w:rsid w:val="00C05271"/>
    <w:rsid w:val="00C0609D"/>
    <w:rsid w:val="00C115AB"/>
    <w:rsid w:val="00C21725"/>
    <w:rsid w:val="00C2179C"/>
    <w:rsid w:val="00C21C7C"/>
    <w:rsid w:val="00C2561A"/>
    <w:rsid w:val="00C26CCB"/>
    <w:rsid w:val="00C30249"/>
    <w:rsid w:val="00C318AA"/>
    <w:rsid w:val="00C35186"/>
    <w:rsid w:val="00C35F74"/>
    <w:rsid w:val="00C3723B"/>
    <w:rsid w:val="00C41298"/>
    <w:rsid w:val="00C42466"/>
    <w:rsid w:val="00C50D2A"/>
    <w:rsid w:val="00C51F5B"/>
    <w:rsid w:val="00C54FF9"/>
    <w:rsid w:val="00C606C9"/>
    <w:rsid w:val="00C609E5"/>
    <w:rsid w:val="00C64BA9"/>
    <w:rsid w:val="00C75E45"/>
    <w:rsid w:val="00C80288"/>
    <w:rsid w:val="00C81F8C"/>
    <w:rsid w:val="00C81FBE"/>
    <w:rsid w:val="00C829F4"/>
    <w:rsid w:val="00C836F0"/>
    <w:rsid w:val="00C84003"/>
    <w:rsid w:val="00C90650"/>
    <w:rsid w:val="00C936D4"/>
    <w:rsid w:val="00C95737"/>
    <w:rsid w:val="00C96BEF"/>
    <w:rsid w:val="00C97D78"/>
    <w:rsid w:val="00CA6DA6"/>
    <w:rsid w:val="00CB043E"/>
    <w:rsid w:val="00CC2083"/>
    <w:rsid w:val="00CC2AAE"/>
    <w:rsid w:val="00CC2EC6"/>
    <w:rsid w:val="00CC4DC3"/>
    <w:rsid w:val="00CC5A42"/>
    <w:rsid w:val="00CC6795"/>
    <w:rsid w:val="00CD0EAB"/>
    <w:rsid w:val="00CD1404"/>
    <w:rsid w:val="00CD490A"/>
    <w:rsid w:val="00CE5E02"/>
    <w:rsid w:val="00CF34DB"/>
    <w:rsid w:val="00CF3917"/>
    <w:rsid w:val="00CF4438"/>
    <w:rsid w:val="00CF558F"/>
    <w:rsid w:val="00CF72AE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227CE"/>
    <w:rsid w:val="00D33070"/>
    <w:rsid w:val="00D35673"/>
    <w:rsid w:val="00D36D6D"/>
    <w:rsid w:val="00D422B0"/>
    <w:rsid w:val="00D446EC"/>
    <w:rsid w:val="00D51BF0"/>
    <w:rsid w:val="00D531DB"/>
    <w:rsid w:val="00D55942"/>
    <w:rsid w:val="00D560D3"/>
    <w:rsid w:val="00D56DE9"/>
    <w:rsid w:val="00D60028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81B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1CE2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3BD8"/>
    <w:rsid w:val="00E36250"/>
    <w:rsid w:val="00E36841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76394"/>
    <w:rsid w:val="00E821FA"/>
    <w:rsid w:val="00E83076"/>
    <w:rsid w:val="00E859C5"/>
    <w:rsid w:val="00E86C4C"/>
    <w:rsid w:val="00E87EC1"/>
    <w:rsid w:val="00E907A3"/>
    <w:rsid w:val="00E95CD2"/>
    <w:rsid w:val="00E961B5"/>
    <w:rsid w:val="00EA1586"/>
    <w:rsid w:val="00EA2F1A"/>
    <w:rsid w:val="00EA30FD"/>
    <w:rsid w:val="00EA5AE0"/>
    <w:rsid w:val="00EB0BBF"/>
    <w:rsid w:val="00EB3CFF"/>
    <w:rsid w:val="00EB56E1"/>
    <w:rsid w:val="00EB7AB1"/>
    <w:rsid w:val="00EC066A"/>
    <w:rsid w:val="00EC0AC6"/>
    <w:rsid w:val="00EC32BD"/>
    <w:rsid w:val="00ED536F"/>
    <w:rsid w:val="00ED5FC8"/>
    <w:rsid w:val="00EE508D"/>
    <w:rsid w:val="00EE767F"/>
    <w:rsid w:val="00EE7CD8"/>
    <w:rsid w:val="00EF37F6"/>
    <w:rsid w:val="00EF383A"/>
    <w:rsid w:val="00EF48CC"/>
    <w:rsid w:val="00EF6384"/>
    <w:rsid w:val="00EF694C"/>
    <w:rsid w:val="00EF7B13"/>
    <w:rsid w:val="00F00801"/>
    <w:rsid w:val="00F0322F"/>
    <w:rsid w:val="00F06910"/>
    <w:rsid w:val="00F06AB5"/>
    <w:rsid w:val="00F11733"/>
    <w:rsid w:val="00F170E0"/>
    <w:rsid w:val="00F2488D"/>
    <w:rsid w:val="00F25D9C"/>
    <w:rsid w:val="00F3085D"/>
    <w:rsid w:val="00F31376"/>
    <w:rsid w:val="00F336F7"/>
    <w:rsid w:val="00F475B9"/>
    <w:rsid w:val="00F601A0"/>
    <w:rsid w:val="00F61894"/>
    <w:rsid w:val="00F61FB7"/>
    <w:rsid w:val="00F636B1"/>
    <w:rsid w:val="00F64F6D"/>
    <w:rsid w:val="00F712E9"/>
    <w:rsid w:val="00F73032"/>
    <w:rsid w:val="00F848FC"/>
    <w:rsid w:val="00F906F6"/>
    <w:rsid w:val="00F90EF9"/>
    <w:rsid w:val="00F9119D"/>
    <w:rsid w:val="00F927B0"/>
    <w:rsid w:val="00F9282A"/>
    <w:rsid w:val="00F93DA4"/>
    <w:rsid w:val="00F96BAD"/>
    <w:rsid w:val="00FA139D"/>
    <w:rsid w:val="00FA2FF1"/>
    <w:rsid w:val="00FA60F5"/>
    <w:rsid w:val="00FA6DCC"/>
    <w:rsid w:val="00FB0E84"/>
    <w:rsid w:val="00FB5183"/>
    <w:rsid w:val="00FB6B14"/>
    <w:rsid w:val="00FB7346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7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eadie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ée un document." ma:contentTypeScope="" ma:versionID="4f5182c224dea9899ceabc1e13aced5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e609ff2f3192edeb24e5c3b523410de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84D370C4-58B7-4927-B8D0-5F794DB36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750</Words>
  <Characters>4512</Characters>
  <Application>Microsoft Office Word</Application>
  <DocSecurity>0</DocSecurity>
  <Lines>37</Lines>
  <Paragraphs>10</Paragraphs>
  <ScaleCrop>false</ScaleCrop>
  <Company>JCT-VC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Samuel Eadie</cp:lastModifiedBy>
  <cp:revision>12</cp:revision>
  <cp:lastPrinted>1900-01-01T08:00:00Z</cp:lastPrinted>
  <dcterms:created xsi:type="dcterms:W3CDTF">2024-10-23T19:17:00Z</dcterms:created>
  <dcterms:modified xsi:type="dcterms:W3CDTF">2024-10-23T20:02:00Z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