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7B7991" w:rsidRDefault="00EF37F6" w:rsidP="00C97D78">
            <w:pPr>
              <w:tabs>
                <w:tab w:val="left" w:pos="7200"/>
              </w:tabs>
              <w:spacing w:before="0"/>
              <w:rPr>
                <w:b/>
                <w:szCs w:val="22"/>
                <w:lang w:val="en-CA"/>
              </w:rPr>
            </w:pPr>
            <w:r w:rsidRPr="007B7991">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w:pict>
                    <v:group w14:anchorId="7420D7E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B7991">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B7991">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7B7991">
              <w:rPr>
                <w:b/>
                <w:szCs w:val="22"/>
                <w:lang w:val="en-CA"/>
              </w:rPr>
              <w:t xml:space="preserve">Joint </w:t>
            </w:r>
            <w:r w:rsidR="006C5D39" w:rsidRPr="007B7991">
              <w:rPr>
                <w:b/>
                <w:szCs w:val="22"/>
                <w:lang w:val="en-CA"/>
              </w:rPr>
              <w:t xml:space="preserve">Video </w:t>
            </w:r>
            <w:r w:rsidR="00F712E9" w:rsidRPr="007B7991">
              <w:rPr>
                <w:b/>
                <w:szCs w:val="22"/>
                <w:lang w:val="en-CA"/>
              </w:rPr>
              <w:t>Experts</w:t>
            </w:r>
            <w:r w:rsidR="009D7CE6" w:rsidRPr="007B7991">
              <w:rPr>
                <w:b/>
                <w:szCs w:val="22"/>
                <w:lang w:val="en-CA"/>
              </w:rPr>
              <w:t xml:space="preserve"> Team</w:t>
            </w:r>
            <w:r w:rsidR="006C5D39" w:rsidRPr="007B7991">
              <w:rPr>
                <w:b/>
                <w:szCs w:val="22"/>
                <w:lang w:val="en-CA"/>
              </w:rPr>
              <w:t xml:space="preserve"> (</w:t>
            </w:r>
            <w:r w:rsidR="009D7CE6" w:rsidRPr="007B7991">
              <w:rPr>
                <w:b/>
                <w:szCs w:val="22"/>
                <w:lang w:val="en-CA"/>
              </w:rPr>
              <w:t>JVET</w:t>
            </w:r>
            <w:r w:rsidR="006C5D39" w:rsidRPr="007B7991">
              <w:rPr>
                <w:b/>
                <w:szCs w:val="22"/>
                <w:lang w:val="en-CA"/>
              </w:rPr>
              <w:t>)</w:t>
            </w:r>
          </w:p>
          <w:p w14:paraId="6BCC5973" w14:textId="0FCCD71D" w:rsidR="00E61DAC" w:rsidRPr="007B7991" w:rsidRDefault="00E54511" w:rsidP="00C97D78">
            <w:pPr>
              <w:tabs>
                <w:tab w:val="left" w:pos="7200"/>
              </w:tabs>
              <w:spacing w:before="0"/>
              <w:rPr>
                <w:b/>
                <w:szCs w:val="22"/>
                <w:lang w:val="en-CA"/>
              </w:rPr>
            </w:pPr>
            <w:r w:rsidRPr="007B7991">
              <w:rPr>
                <w:b/>
                <w:szCs w:val="22"/>
                <w:lang w:val="en-CA"/>
              </w:rPr>
              <w:t xml:space="preserve">of </w:t>
            </w:r>
            <w:r w:rsidR="007F1F8B" w:rsidRPr="007B7991">
              <w:rPr>
                <w:b/>
                <w:szCs w:val="22"/>
                <w:lang w:val="en-CA"/>
              </w:rPr>
              <w:t>ITU-T SG</w:t>
            </w:r>
            <w:r w:rsidR="005E1AC6" w:rsidRPr="007B7991">
              <w:rPr>
                <w:b/>
                <w:szCs w:val="22"/>
                <w:lang w:val="en-CA"/>
              </w:rPr>
              <w:t> </w:t>
            </w:r>
            <w:r w:rsidR="007F1F8B" w:rsidRPr="007B7991">
              <w:rPr>
                <w:b/>
                <w:szCs w:val="22"/>
                <w:lang w:val="en-CA"/>
              </w:rPr>
              <w:t>16 WP</w:t>
            </w:r>
            <w:r w:rsidR="005E1AC6" w:rsidRPr="007B7991">
              <w:rPr>
                <w:b/>
                <w:szCs w:val="22"/>
                <w:lang w:val="en-CA"/>
              </w:rPr>
              <w:t> </w:t>
            </w:r>
            <w:r w:rsidR="007F1F8B" w:rsidRPr="007B7991">
              <w:rPr>
                <w:b/>
                <w:szCs w:val="22"/>
                <w:lang w:val="en-CA"/>
              </w:rPr>
              <w:t>3 and ISO/IEC JTC</w:t>
            </w:r>
            <w:r w:rsidR="005E1AC6" w:rsidRPr="007B7991">
              <w:rPr>
                <w:b/>
                <w:szCs w:val="22"/>
                <w:lang w:val="en-CA"/>
              </w:rPr>
              <w:t> </w:t>
            </w:r>
            <w:r w:rsidR="007F1F8B" w:rsidRPr="007B7991">
              <w:rPr>
                <w:b/>
                <w:szCs w:val="22"/>
                <w:lang w:val="en-CA"/>
              </w:rPr>
              <w:t>1/SC</w:t>
            </w:r>
            <w:r w:rsidR="005E1AC6" w:rsidRPr="007B7991">
              <w:rPr>
                <w:b/>
                <w:szCs w:val="22"/>
                <w:lang w:val="en-CA"/>
              </w:rPr>
              <w:t> </w:t>
            </w:r>
            <w:r w:rsidR="007F1F8B" w:rsidRPr="007B7991">
              <w:rPr>
                <w:b/>
                <w:szCs w:val="22"/>
                <w:lang w:val="en-CA"/>
              </w:rPr>
              <w:t>29</w:t>
            </w:r>
          </w:p>
          <w:p w14:paraId="19908E82" w14:textId="3C1E4065" w:rsidR="00E61DAC" w:rsidRPr="007B7991" w:rsidRDefault="00735925" w:rsidP="00536188">
            <w:pPr>
              <w:tabs>
                <w:tab w:val="left" w:pos="7200"/>
              </w:tabs>
              <w:spacing w:before="0"/>
              <w:rPr>
                <w:b/>
                <w:szCs w:val="22"/>
                <w:lang w:val="en-CA"/>
              </w:rPr>
            </w:pPr>
            <w:r w:rsidRPr="007B7991">
              <w:t>3</w:t>
            </w:r>
            <w:r w:rsidR="0073249C" w:rsidRPr="007B7991">
              <w:t>6</w:t>
            </w:r>
            <w:r w:rsidR="008A42F1" w:rsidRPr="007B7991">
              <w:t>th</w:t>
            </w:r>
            <w:r w:rsidR="00084393" w:rsidRPr="007B7991">
              <w:t xml:space="preserve"> Meeting</w:t>
            </w:r>
            <w:r w:rsidR="00084393" w:rsidRPr="007B7991">
              <w:rPr>
                <w:lang w:val="en-CA"/>
              </w:rPr>
              <w:t xml:space="preserve">, </w:t>
            </w:r>
            <w:r w:rsidR="0073249C" w:rsidRPr="007B7991">
              <w:rPr>
                <w:lang w:val="en-CA"/>
              </w:rPr>
              <w:t>Kemer</w:t>
            </w:r>
            <w:r w:rsidR="00084393" w:rsidRPr="007B7991">
              <w:rPr>
                <w:lang w:val="en-CA"/>
              </w:rPr>
              <w:t>,</w:t>
            </w:r>
            <w:r w:rsidR="00C11670" w:rsidRPr="007B7991">
              <w:rPr>
                <w:lang w:val="en-CA"/>
              </w:rPr>
              <w:t xml:space="preserve"> </w:t>
            </w:r>
            <w:r w:rsidR="0073249C" w:rsidRPr="007B7991">
              <w:rPr>
                <w:lang w:val="en-CA"/>
              </w:rPr>
              <w:t>TR</w:t>
            </w:r>
            <w:r w:rsidR="008A42F1" w:rsidRPr="007B7991">
              <w:rPr>
                <w:lang w:val="en-CA"/>
              </w:rPr>
              <w:t>,</w:t>
            </w:r>
            <w:r w:rsidR="00084393" w:rsidRPr="007B7991">
              <w:rPr>
                <w:lang w:val="en-CA"/>
              </w:rPr>
              <w:t xml:space="preserve"> </w:t>
            </w:r>
            <w:r w:rsidR="0073249C" w:rsidRPr="007B7991">
              <w:rPr>
                <w:lang w:val="en-CA"/>
              </w:rPr>
              <w:t>1</w:t>
            </w:r>
            <w:r w:rsidR="00084393" w:rsidRPr="007B7991">
              <w:rPr>
                <w:lang w:val="en-CA"/>
              </w:rPr>
              <w:t>–</w:t>
            </w:r>
            <w:r w:rsidR="0073249C" w:rsidRPr="007B7991">
              <w:rPr>
                <w:lang w:val="en-CA"/>
              </w:rPr>
              <w:t>8</w:t>
            </w:r>
            <w:r w:rsidR="00084393" w:rsidRPr="007B7991">
              <w:rPr>
                <w:lang w:val="en-CA"/>
              </w:rPr>
              <w:t xml:space="preserve"> </w:t>
            </w:r>
            <w:r w:rsidR="0073249C" w:rsidRPr="007B7991">
              <w:rPr>
                <w:lang w:val="en-CA"/>
              </w:rPr>
              <w:t>November</w:t>
            </w:r>
            <w:r w:rsidR="00084393" w:rsidRPr="007B7991">
              <w:rPr>
                <w:lang w:val="en-CA"/>
              </w:rPr>
              <w:t xml:space="preserve"> 202</w:t>
            </w:r>
            <w:r w:rsidRPr="007B7991">
              <w:rPr>
                <w:lang w:val="en-CA"/>
              </w:rPr>
              <w:t>4</w:t>
            </w:r>
          </w:p>
        </w:tc>
        <w:tc>
          <w:tcPr>
            <w:tcW w:w="3060" w:type="dxa"/>
          </w:tcPr>
          <w:p w14:paraId="59B7E346" w14:textId="3BC78F60" w:rsidR="008A4B4C" w:rsidRPr="005B217D" w:rsidRDefault="00E61DAC" w:rsidP="00536188">
            <w:pPr>
              <w:tabs>
                <w:tab w:val="left" w:pos="7200"/>
              </w:tabs>
              <w:rPr>
                <w:u w:val="single"/>
                <w:lang w:val="en-CA"/>
              </w:rPr>
            </w:pPr>
            <w:r w:rsidRPr="007B7991">
              <w:rPr>
                <w:lang w:val="en-CA"/>
              </w:rPr>
              <w:t>Document</w:t>
            </w:r>
            <w:r w:rsidR="006C5D39" w:rsidRPr="007B7991">
              <w:rPr>
                <w:lang w:val="en-CA"/>
              </w:rPr>
              <w:t xml:space="preserve">: </w:t>
            </w:r>
            <w:r w:rsidR="009D7CE6" w:rsidRPr="007B7991">
              <w:rPr>
                <w:lang w:val="en-CA"/>
              </w:rPr>
              <w:t>JVET</w:t>
            </w:r>
            <w:r w:rsidRPr="007B7991">
              <w:rPr>
                <w:lang w:val="en-CA"/>
              </w:rPr>
              <w:t>-</w:t>
            </w:r>
            <w:r w:rsidR="000C5F4C" w:rsidRPr="007B7991">
              <w:rPr>
                <w:lang w:val="en-CA"/>
              </w:rPr>
              <w:t>A</w:t>
            </w:r>
            <w:r w:rsidR="0073249C" w:rsidRPr="007B7991">
              <w:rPr>
                <w:lang w:val="en-CA"/>
              </w:rPr>
              <w:t>J</w:t>
            </w:r>
            <w:r w:rsidR="00031F05" w:rsidRPr="007B7991">
              <w:rPr>
                <w:lang w:val="en-CA"/>
              </w:rPr>
              <w:t>0147</w:t>
            </w:r>
            <w:r w:rsidR="006A0E5C" w:rsidRPr="007B7991">
              <w:rPr>
                <w:lang w:val="en-CA"/>
              </w:rPr>
              <w:t>-v</w:t>
            </w:r>
            <w:r w:rsidR="00A20A07" w:rsidRPr="007B7991">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38851A0" w:rsidR="00E61DAC" w:rsidRPr="005B217D" w:rsidRDefault="00FF1F47" w:rsidP="009D7CE6">
            <w:pPr>
              <w:spacing w:before="60" w:after="60"/>
              <w:rPr>
                <w:b/>
                <w:szCs w:val="22"/>
                <w:lang w:val="en-CA"/>
              </w:rPr>
            </w:pPr>
            <w:r w:rsidRPr="00FF1F47">
              <w:rPr>
                <w:b/>
                <w:szCs w:val="22"/>
                <w:lang w:val="en-CA"/>
              </w:rPr>
              <w:t xml:space="preserve">AHG9: On </w:t>
            </w:r>
            <w:r w:rsidR="000935C2" w:rsidRPr="000935C2">
              <w:rPr>
                <w:b/>
                <w:szCs w:val="22"/>
                <w:lang w:val="en-CA"/>
              </w:rPr>
              <w:t>NNPF</w:t>
            </w:r>
            <w:r w:rsidR="00D735BE">
              <w:rPr>
                <w:b/>
                <w:szCs w:val="22"/>
                <w:lang w:val="en-CA"/>
              </w:rPr>
              <w:t xml:space="preserve"> </w:t>
            </w:r>
            <w:r w:rsidR="00EE1DDA">
              <w:rPr>
                <w:b/>
                <w:szCs w:val="22"/>
                <w:lang w:val="en-CA"/>
              </w:rPr>
              <w:t xml:space="preserve">for </w:t>
            </w:r>
            <w:r w:rsidR="00186EDA">
              <w:rPr>
                <w:b/>
                <w:szCs w:val="22"/>
                <w:lang w:val="en-CA"/>
              </w:rPr>
              <w:t>brightness adaptation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CDBD38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40EA9F"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876826">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shd w:val="clear" w:color="auto" w:fill="auto"/>
          </w:tcPr>
          <w:p w14:paraId="5E773898" w14:textId="02A45D6C" w:rsidR="00820506" w:rsidRPr="00876826" w:rsidRDefault="00D735BE">
            <w:pPr>
              <w:spacing w:before="60" w:after="60"/>
              <w:rPr>
                <w:szCs w:val="22"/>
                <w:lang w:val="fr-FR"/>
              </w:rPr>
            </w:pPr>
            <w:r w:rsidRPr="00876826">
              <w:rPr>
                <w:szCs w:val="22"/>
                <w:lang w:val="fr-FR"/>
              </w:rPr>
              <w:t>Claire-Hélène Demarty</w:t>
            </w:r>
            <w:r w:rsidR="00820506" w:rsidRPr="00876826">
              <w:rPr>
                <w:szCs w:val="22"/>
                <w:lang w:val="fr-FR"/>
              </w:rPr>
              <w:t>,</w:t>
            </w:r>
          </w:p>
          <w:p w14:paraId="77B86A02" w14:textId="77777777" w:rsidR="00876826" w:rsidRPr="00876826" w:rsidRDefault="00876826">
            <w:pPr>
              <w:spacing w:before="60" w:after="60"/>
              <w:rPr>
                <w:lang w:val="fr-FR"/>
              </w:rPr>
            </w:pPr>
            <w:r w:rsidRPr="00876826">
              <w:rPr>
                <w:lang w:val="fr-FR"/>
              </w:rPr>
              <w:t>Edouard François,</w:t>
            </w:r>
          </w:p>
          <w:p w14:paraId="1396B2B3" w14:textId="77777777" w:rsidR="00876826" w:rsidRPr="00876826" w:rsidRDefault="00876826">
            <w:pPr>
              <w:spacing w:before="60" w:after="60"/>
              <w:rPr>
                <w:lang w:val="fr-FR"/>
              </w:rPr>
            </w:pPr>
            <w:r w:rsidRPr="00876826">
              <w:rPr>
                <w:lang w:val="fr-FR"/>
              </w:rPr>
              <w:t>Olivier Le Meur,</w:t>
            </w:r>
          </w:p>
          <w:p w14:paraId="49D81240" w14:textId="43998F5E" w:rsidR="00820506" w:rsidRPr="00876826" w:rsidRDefault="00876826">
            <w:pPr>
              <w:spacing w:before="60" w:after="60"/>
              <w:rPr>
                <w:lang w:val="fr-FR"/>
              </w:rPr>
            </w:pPr>
            <w:r w:rsidRPr="00876826">
              <w:rPr>
                <w:lang w:val="fr-FR"/>
              </w:rPr>
              <w:t>Franck Aumont</w:t>
            </w:r>
          </w:p>
        </w:tc>
        <w:tc>
          <w:tcPr>
            <w:tcW w:w="900" w:type="dxa"/>
            <w:shd w:val="clear" w:color="auto" w:fill="auto"/>
          </w:tcPr>
          <w:p w14:paraId="0140ECA2" w14:textId="77777777" w:rsidR="00E61DAC" w:rsidRPr="00876826" w:rsidRDefault="00E61DAC">
            <w:pPr>
              <w:spacing w:before="60" w:after="60"/>
              <w:rPr>
                <w:szCs w:val="22"/>
                <w:lang w:val="en-CA"/>
              </w:rPr>
            </w:pPr>
            <w:r w:rsidRPr="00876826">
              <w:rPr>
                <w:szCs w:val="22"/>
                <w:lang w:val="fr-FR"/>
              </w:rPr>
              <w:br/>
            </w:r>
            <w:r w:rsidRPr="00876826">
              <w:rPr>
                <w:szCs w:val="22"/>
                <w:lang w:val="en-CA"/>
              </w:rPr>
              <w:t>Tel:</w:t>
            </w:r>
            <w:r w:rsidRPr="00876826">
              <w:rPr>
                <w:szCs w:val="22"/>
                <w:lang w:val="en-CA"/>
              </w:rPr>
              <w:br/>
              <w:t>Email:</w:t>
            </w:r>
          </w:p>
        </w:tc>
        <w:tc>
          <w:tcPr>
            <w:tcW w:w="3060" w:type="dxa"/>
            <w:shd w:val="clear" w:color="auto" w:fill="auto"/>
          </w:tcPr>
          <w:p w14:paraId="32C2ABFD" w14:textId="02BF200C" w:rsidR="00E61DAC" w:rsidRPr="00876826" w:rsidRDefault="00E61DAC" w:rsidP="005952A5">
            <w:pPr>
              <w:spacing w:before="60" w:after="60"/>
              <w:rPr>
                <w:szCs w:val="22"/>
                <w:lang w:val="en-CA"/>
              </w:rPr>
            </w:pPr>
            <w:r w:rsidRPr="00876826">
              <w:rPr>
                <w:szCs w:val="22"/>
                <w:lang w:val="en-CA"/>
              </w:rPr>
              <w:br/>
            </w:r>
            <w:hyperlink r:id="rId13" w:history="1">
              <w:r w:rsidR="009F5B89" w:rsidRPr="00876826">
                <w:rPr>
                  <w:rStyle w:val="Hyperlink"/>
                  <w:szCs w:val="22"/>
                  <w:lang w:val="en-CA"/>
                </w:rPr>
                <w:t>1stname.lastname@interdigital.com</w:t>
              </w:r>
            </w:hyperlink>
          </w:p>
        </w:tc>
      </w:tr>
      <w:tr w:rsidR="00E61DAC" w:rsidRPr="005B217D" w14:paraId="49AFAA61" w14:textId="77777777" w:rsidTr="00876826">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shd w:val="clear" w:color="auto" w:fill="auto"/>
          </w:tcPr>
          <w:p w14:paraId="643E6B85" w14:textId="4D14B684" w:rsidR="00E61DAC" w:rsidRPr="00876826" w:rsidRDefault="00DA50D9">
            <w:pPr>
              <w:spacing w:before="60" w:after="60"/>
              <w:rPr>
                <w:szCs w:val="22"/>
                <w:lang w:val="en-CA"/>
              </w:rPr>
            </w:pPr>
            <w:r w:rsidRPr="00876826">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2B9EC602" w14:textId="0058AC68" w:rsidR="006B0403" w:rsidRPr="00431C63" w:rsidRDefault="006B0403" w:rsidP="006B0403">
      <w:pPr>
        <w:rPr>
          <w:szCs w:val="22"/>
          <w:lang w:val="en-CA"/>
        </w:rPr>
      </w:pPr>
      <w:r w:rsidRPr="00431C63">
        <w:rPr>
          <w:szCs w:val="22"/>
          <w:lang w:val="en-CA"/>
        </w:rPr>
        <w:t xml:space="preserve">This contribution proposes to add a new purpose, called </w:t>
      </w:r>
      <w:r w:rsidRPr="00CA153A">
        <w:rPr>
          <w:b/>
          <w:bCs/>
          <w:szCs w:val="22"/>
          <w:lang w:val="en-CA"/>
        </w:rPr>
        <w:t>Brightness Adaptation</w:t>
      </w:r>
      <w:r>
        <w:rPr>
          <w:szCs w:val="22"/>
          <w:lang w:val="en-CA"/>
        </w:rPr>
        <w:t xml:space="preserve"> to the list of </w:t>
      </w:r>
      <w:r w:rsidR="00CA153A">
        <w:rPr>
          <w:szCs w:val="22"/>
          <w:lang w:val="en-CA"/>
        </w:rPr>
        <w:t xml:space="preserve">neural-network post-filter characteristics (NNPFC) </w:t>
      </w:r>
      <w:r w:rsidR="004D27A3">
        <w:rPr>
          <w:szCs w:val="22"/>
          <w:lang w:val="en-CA"/>
        </w:rPr>
        <w:t xml:space="preserve">SEI message </w:t>
      </w:r>
      <w:r w:rsidR="00CA153A">
        <w:rPr>
          <w:szCs w:val="22"/>
          <w:lang w:val="en-CA"/>
        </w:rPr>
        <w:t>purposes</w:t>
      </w:r>
      <w:r w:rsidRPr="00431C63">
        <w:rPr>
          <w:szCs w:val="22"/>
          <w:lang w:val="en-CA"/>
        </w:rPr>
        <w:t xml:space="preserve">. </w:t>
      </w:r>
    </w:p>
    <w:p w14:paraId="7EB76037" w14:textId="77777777" w:rsidR="00600FEC" w:rsidRDefault="006B0403" w:rsidP="006B0403">
      <w:pPr>
        <w:rPr>
          <w:szCs w:val="22"/>
          <w:lang w:val="en-CA"/>
        </w:rPr>
      </w:pPr>
      <w:r>
        <w:rPr>
          <w:szCs w:val="22"/>
          <w:lang w:val="en-CA"/>
        </w:rPr>
        <w:t xml:space="preserve">Assuming that the energy consumption of display devices is correlated to the amount of emitted light [1], the NNPF </w:t>
      </w:r>
      <w:r w:rsidR="009910DA">
        <w:rPr>
          <w:szCs w:val="22"/>
          <w:lang w:val="en-CA"/>
        </w:rPr>
        <w:t>Brightness Adaptation</w:t>
      </w:r>
      <w:r>
        <w:rPr>
          <w:szCs w:val="22"/>
          <w:lang w:val="en-CA"/>
        </w:rPr>
        <w:t xml:space="preserve"> purpose</w:t>
      </w:r>
      <w:r w:rsidR="009910DA">
        <w:rPr>
          <w:szCs w:val="22"/>
          <w:lang w:val="en-CA"/>
        </w:rPr>
        <w:t xml:space="preserve"> </w:t>
      </w:r>
      <w:r>
        <w:rPr>
          <w:szCs w:val="22"/>
          <w:lang w:val="en-CA"/>
        </w:rPr>
        <w:t xml:space="preserve">can be used to adapt the energy consumption of display devices. </w:t>
      </w:r>
    </w:p>
    <w:p w14:paraId="16F6D88D" w14:textId="36D7B7A6" w:rsidR="00600FEC" w:rsidRDefault="005E3A90" w:rsidP="006B0403">
      <w:pPr>
        <w:rPr>
          <w:szCs w:val="22"/>
          <w:lang w:val="en-CA"/>
        </w:rPr>
      </w:pPr>
      <w:r>
        <w:rPr>
          <w:szCs w:val="22"/>
          <w:lang w:val="en-CA"/>
        </w:rPr>
        <w:t>Different</w:t>
      </w:r>
      <w:r w:rsidR="0096164A">
        <w:rPr>
          <w:szCs w:val="22"/>
          <w:lang w:val="en-CA"/>
        </w:rPr>
        <w:t xml:space="preserve"> testing</w:t>
      </w:r>
      <w:r>
        <w:rPr>
          <w:szCs w:val="22"/>
          <w:lang w:val="en-CA"/>
        </w:rPr>
        <w:t xml:space="preserve"> scenarios with </w:t>
      </w:r>
      <w:r w:rsidR="00313CA9">
        <w:rPr>
          <w:szCs w:val="22"/>
          <w:lang w:val="en-CA"/>
        </w:rPr>
        <w:t xml:space="preserve">collection of </w:t>
      </w:r>
      <w:r w:rsidR="0096164A">
        <w:rPr>
          <w:szCs w:val="22"/>
          <w:lang w:val="en-CA"/>
        </w:rPr>
        <w:t>real power measure</w:t>
      </w:r>
      <w:r w:rsidR="00313CA9">
        <w:rPr>
          <w:szCs w:val="22"/>
          <w:lang w:val="en-CA"/>
        </w:rPr>
        <w:t>s</w:t>
      </w:r>
      <w:r w:rsidR="00600FEC">
        <w:rPr>
          <w:szCs w:val="22"/>
          <w:lang w:val="en-CA"/>
        </w:rPr>
        <w:t xml:space="preserve"> illustrate that the use of an NNPF for Brightness Adaptation is complementary to </w:t>
      </w:r>
      <w:r w:rsidR="001960C5">
        <w:rPr>
          <w:szCs w:val="22"/>
          <w:lang w:val="en-CA"/>
        </w:rPr>
        <w:t xml:space="preserve">TV </w:t>
      </w:r>
      <w:r w:rsidR="00600FEC">
        <w:rPr>
          <w:szCs w:val="22"/>
          <w:lang w:val="en-CA"/>
        </w:rPr>
        <w:t>built-in display energy-saving modules.</w:t>
      </w:r>
    </w:p>
    <w:p w14:paraId="07D2BA7F" w14:textId="144C81C5" w:rsidR="00F151D7" w:rsidRDefault="00F151D7" w:rsidP="006B0403">
      <w:pPr>
        <w:rPr>
          <w:szCs w:val="22"/>
          <w:lang w:val="en-CA"/>
        </w:rPr>
      </w:pPr>
      <w:r>
        <w:rPr>
          <w:szCs w:val="22"/>
          <w:lang w:val="en-CA"/>
        </w:rPr>
        <w:t xml:space="preserve">To avoid potential conflicts with </w:t>
      </w:r>
      <w:r w:rsidR="004957CE">
        <w:rPr>
          <w:szCs w:val="22"/>
          <w:lang w:val="en-CA"/>
        </w:rPr>
        <w:t xml:space="preserve">other SEI </w:t>
      </w:r>
      <w:r w:rsidR="009B107D">
        <w:rPr>
          <w:szCs w:val="22"/>
          <w:lang w:val="en-CA"/>
        </w:rPr>
        <w:t xml:space="preserve">messages </w:t>
      </w:r>
      <w:r w:rsidR="004957CE">
        <w:rPr>
          <w:szCs w:val="22"/>
          <w:lang w:val="en-CA"/>
        </w:rPr>
        <w:t xml:space="preserve">or external messages related to other </w:t>
      </w:r>
      <w:r w:rsidR="00E206EC">
        <w:rPr>
          <w:szCs w:val="22"/>
          <w:lang w:val="en-CA"/>
        </w:rPr>
        <w:t xml:space="preserve">brightness adaptation </w:t>
      </w:r>
      <w:r w:rsidR="004957CE">
        <w:rPr>
          <w:szCs w:val="22"/>
          <w:lang w:val="en-CA"/>
        </w:rPr>
        <w:t>operations</w:t>
      </w:r>
      <w:r w:rsidR="00E206EC">
        <w:rPr>
          <w:szCs w:val="22"/>
          <w:lang w:val="en-CA"/>
        </w:rPr>
        <w:t xml:space="preserve"> such as Tone Mapping</w:t>
      </w:r>
      <w:r w:rsidR="00BC3BE8">
        <w:rPr>
          <w:szCs w:val="22"/>
          <w:lang w:val="en-CA"/>
        </w:rPr>
        <w:t>-related ones</w:t>
      </w:r>
      <w:r w:rsidR="00E206EC">
        <w:rPr>
          <w:szCs w:val="22"/>
          <w:lang w:val="en-CA"/>
        </w:rPr>
        <w:t xml:space="preserve">, some recommendations are </w:t>
      </w:r>
      <w:r w:rsidR="00F428AD">
        <w:rPr>
          <w:szCs w:val="22"/>
          <w:lang w:val="en-CA"/>
        </w:rPr>
        <w:t xml:space="preserve">proposed to be added in the specification related to </w:t>
      </w:r>
      <w:r w:rsidR="00BC3BE8">
        <w:rPr>
          <w:szCs w:val="22"/>
          <w:lang w:val="en-CA"/>
        </w:rPr>
        <w:t xml:space="preserve">the </w:t>
      </w:r>
      <w:r w:rsidR="00F428AD">
        <w:rPr>
          <w:szCs w:val="22"/>
          <w:lang w:val="en-CA"/>
        </w:rPr>
        <w:t>NNPFC SEI message.</w:t>
      </w:r>
    </w:p>
    <w:p w14:paraId="7D2AC1F0" w14:textId="4353984B" w:rsidR="00745F6B" w:rsidRDefault="00745F6B" w:rsidP="00E11923">
      <w:pPr>
        <w:pStyle w:val="Heading1"/>
        <w:rPr>
          <w:lang w:val="en-CA"/>
        </w:rPr>
      </w:pPr>
      <w:r w:rsidRPr="005B217D">
        <w:rPr>
          <w:lang w:val="en-CA"/>
        </w:rPr>
        <w:t xml:space="preserve">Introduction </w:t>
      </w:r>
    </w:p>
    <w:p w14:paraId="11B267F0" w14:textId="2DCD46FF" w:rsidR="004C1629" w:rsidRDefault="004C1629" w:rsidP="003D0875">
      <w:pPr>
        <w:rPr>
          <w:lang w:val="en-CA"/>
        </w:rPr>
      </w:pPr>
      <w:r>
        <w:rPr>
          <w:lang w:val="en-CA"/>
        </w:rPr>
        <w:t>This contribution is a follow-up of contribution</w:t>
      </w:r>
      <w:r w:rsidR="00287B74">
        <w:rPr>
          <w:lang w:val="en-CA"/>
        </w:rPr>
        <w:t xml:space="preserve">s JVET-AH016 </w:t>
      </w:r>
      <w:r w:rsidR="00287B74" w:rsidRPr="005B3A40">
        <w:rPr>
          <w:lang w:val="en-CA"/>
        </w:rPr>
        <w:t>(</w:t>
      </w:r>
      <w:r w:rsidR="005B3A40" w:rsidRPr="005B3A40">
        <w:rPr>
          <w:szCs w:val="22"/>
          <w:lang w:val="en-CA"/>
        </w:rPr>
        <w:t>Neural network post-filter for recovering images from energy-aware images</w:t>
      </w:r>
      <w:r w:rsidR="00287B74" w:rsidRPr="005B3A40">
        <w:rPr>
          <w:lang w:val="en-CA"/>
        </w:rPr>
        <w:t>)</w:t>
      </w:r>
      <w:r w:rsidR="00287B74">
        <w:rPr>
          <w:lang w:val="en-CA"/>
        </w:rPr>
        <w:t xml:space="preserve"> and JVET</w:t>
      </w:r>
      <w:r w:rsidR="00DF4ED8">
        <w:rPr>
          <w:lang w:val="en-CA"/>
        </w:rPr>
        <w:t>-AI0062 (Neural network post-filter for tone mapping operations).</w:t>
      </w:r>
    </w:p>
    <w:p w14:paraId="31E8229F" w14:textId="1AFFA8EE" w:rsidR="00EB4241" w:rsidRPr="00433075" w:rsidRDefault="00EB4241" w:rsidP="003D0875">
      <w:pPr>
        <w:rPr>
          <w:lang w:val="en-CA"/>
        </w:rPr>
      </w:pPr>
      <w:r w:rsidRPr="00433075">
        <w:rPr>
          <w:lang w:val="en-CA"/>
        </w:rPr>
        <w:t>During the 35</w:t>
      </w:r>
      <w:r w:rsidRPr="00433075">
        <w:rPr>
          <w:vertAlign w:val="superscript"/>
          <w:lang w:val="en-CA"/>
        </w:rPr>
        <w:t>th</w:t>
      </w:r>
      <w:r w:rsidRPr="00433075">
        <w:rPr>
          <w:lang w:val="en-CA"/>
        </w:rPr>
        <w:t xml:space="preserve"> </w:t>
      </w:r>
      <w:r w:rsidR="003E4B14" w:rsidRPr="00433075">
        <w:rPr>
          <w:lang w:val="en-CA"/>
        </w:rPr>
        <w:t>JVET meeting and</w:t>
      </w:r>
      <w:r w:rsidR="00993CBF" w:rsidRPr="00433075">
        <w:rPr>
          <w:lang w:val="en-CA"/>
        </w:rPr>
        <w:t xml:space="preserve"> discussions related to the former proposals,</w:t>
      </w:r>
      <w:r w:rsidR="00DA71F5" w:rsidRPr="00433075">
        <w:rPr>
          <w:lang w:val="en-CA"/>
        </w:rPr>
        <w:t xml:space="preserve"> several </w:t>
      </w:r>
      <w:r w:rsidR="00433075" w:rsidRPr="00433075">
        <w:rPr>
          <w:lang w:val="en-CA"/>
        </w:rPr>
        <w:t>concerns</w:t>
      </w:r>
      <w:r w:rsidR="00DA71F5" w:rsidRPr="00433075">
        <w:rPr>
          <w:lang w:val="en-CA"/>
        </w:rPr>
        <w:t xml:space="preserve"> were raised:</w:t>
      </w:r>
    </w:p>
    <w:p w14:paraId="4A43D945" w14:textId="57F22982" w:rsidR="00A15422" w:rsidRPr="00433075" w:rsidRDefault="00A15422" w:rsidP="001F39FE">
      <w:pPr>
        <w:pStyle w:val="ListParagraph"/>
        <w:numPr>
          <w:ilvl w:val="0"/>
          <w:numId w:val="22"/>
        </w:numPr>
        <w:jc w:val="both"/>
        <w:rPr>
          <w:rFonts w:ascii="Times New Roman" w:hAnsi="Times New Roman"/>
          <w:lang w:val="en-CA"/>
        </w:rPr>
      </w:pPr>
      <w:r w:rsidRPr="00433075">
        <w:rPr>
          <w:rFonts w:ascii="Times New Roman" w:hAnsi="Times New Roman"/>
          <w:lang w:val="en-CA"/>
        </w:rPr>
        <w:t xml:space="preserve">How </w:t>
      </w:r>
      <w:r w:rsidR="00392695" w:rsidRPr="00433075">
        <w:rPr>
          <w:rFonts w:ascii="Times New Roman" w:hAnsi="Times New Roman"/>
          <w:lang w:val="en-CA"/>
        </w:rPr>
        <w:t xml:space="preserve">to </w:t>
      </w:r>
      <w:r w:rsidR="006A0E5E" w:rsidRPr="00433075">
        <w:rPr>
          <w:rFonts w:ascii="Times New Roman" w:hAnsi="Times New Roman"/>
          <w:lang w:val="en-CA"/>
        </w:rPr>
        <w:t>handle</w:t>
      </w:r>
      <w:r w:rsidR="00392695" w:rsidRPr="00433075">
        <w:rPr>
          <w:rFonts w:ascii="Times New Roman" w:hAnsi="Times New Roman"/>
          <w:lang w:val="en-CA"/>
        </w:rPr>
        <w:t xml:space="preserve"> the application of the proposed SEI</w:t>
      </w:r>
      <w:r w:rsidR="006A0E5E" w:rsidRPr="00433075">
        <w:rPr>
          <w:rFonts w:ascii="Times New Roman" w:hAnsi="Times New Roman"/>
          <w:lang w:val="en-CA"/>
        </w:rPr>
        <w:t xml:space="preserve"> in the case of </w:t>
      </w:r>
      <w:r w:rsidR="002C4FBD" w:rsidRPr="00433075">
        <w:rPr>
          <w:rFonts w:ascii="Times New Roman" w:hAnsi="Times New Roman"/>
          <w:lang w:val="en-CA"/>
        </w:rPr>
        <w:t xml:space="preserve">the existence in the bitstream of other </w:t>
      </w:r>
      <w:r w:rsidR="0082459C" w:rsidRPr="00433075">
        <w:rPr>
          <w:rFonts w:ascii="Times New Roman" w:hAnsi="Times New Roman"/>
          <w:lang w:val="en-CA"/>
        </w:rPr>
        <w:t>metadata related to tone mapping operations (e.g., CRI/CTI SEI messages, external metadata</w:t>
      </w:r>
      <w:r w:rsidR="0085131D" w:rsidRPr="00433075">
        <w:rPr>
          <w:rFonts w:ascii="Times New Roman" w:hAnsi="Times New Roman"/>
          <w:lang w:val="en-CA"/>
        </w:rPr>
        <w:t xml:space="preserve"> related to tone mapping processes)</w:t>
      </w:r>
      <w:r w:rsidR="007E5B6A" w:rsidRPr="00433075">
        <w:rPr>
          <w:rFonts w:ascii="Times New Roman" w:hAnsi="Times New Roman"/>
          <w:lang w:val="en-CA"/>
        </w:rPr>
        <w:t>;</w:t>
      </w:r>
      <w:r w:rsidR="0082459C" w:rsidRPr="00433075">
        <w:rPr>
          <w:rFonts w:ascii="Times New Roman" w:hAnsi="Times New Roman"/>
          <w:lang w:val="en-CA"/>
        </w:rPr>
        <w:t xml:space="preserve"> </w:t>
      </w:r>
    </w:p>
    <w:p w14:paraId="17967634" w14:textId="56BCA099" w:rsidR="00DA71F5" w:rsidRPr="00433075" w:rsidRDefault="00A15422" w:rsidP="00DA71F5">
      <w:pPr>
        <w:pStyle w:val="ListParagraph"/>
        <w:numPr>
          <w:ilvl w:val="0"/>
          <w:numId w:val="22"/>
        </w:numPr>
        <w:rPr>
          <w:rFonts w:ascii="Times New Roman" w:hAnsi="Times New Roman"/>
          <w:lang w:val="en-CA"/>
        </w:rPr>
      </w:pPr>
      <w:r w:rsidRPr="00433075">
        <w:rPr>
          <w:rFonts w:ascii="Times New Roman" w:hAnsi="Times New Roman"/>
          <w:lang w:val="en-CA"/>
        </w:rPr>
        <w:t>What do TV makers think about the proposal</w:t>
      </w:r>
      <w:r w:rsidR="007E5B6A" w:rsidRPr="00433075">
        <w:rPr>
          <w:rFonts w:ascii="Times New Roman" w:hAnsi="Times New Roman"/>
          <w:lang w:val="en-CA"/>
        </w:rPr>
        <w:t>;</w:t>
      </w:r>
    </w:p>
    <w:p w14:paraId="13B8B9EC" w14:textId="65BBB25C" w:rsidR="00093192" w:rsidRPr="00433075" w:rsidRDefault="00D517CC" w:rsidP="00DA71F5">
      <w:pPr>
        <w:pStyle w:val="ListParagraph"/>
        <w:numPr>
          <w:ilvl w:val="0"/>
          <w:numId w:val="22"/>
        </w:numPr>
        <w:rPr>
          <w:rFonts w:ascii="Times New Roman" w:hAnsi="Times New Roman"/>
          <w:lang w:val="en-CA"/>
        </w:rPr>
      </w:pPr>
      <w:r w:rsidRPr="00433075">
        <w:rPr>
          <w:rFonts w:ascii="Times New Roman" w:hAnsi="Times New Roman"/>
          <w:lang w:val="en-CA"/>
        </w:rPr>
        <w:t>How the application</w:t>
      </w:r>
      <w:r w:rsidR="008F7AD2" w:rsidRPr="00433075">
        <w:rPr>
          <w:rFonts w:ascii="Times New Roman" w:hAnsi="Times New Roman"/>
          <w:lang w:val="en-CA"/>
        </w:rPr>
        <w:t xml:space="preserve"> of the proposed SEI interacts</w:t>
      </w:r>
      <w:r w:rsidR="00551FB0" w:rsidRPr="00433075">
        <w:rPr>
          <w:rFonts w:ascii="Times New Roman" w:hAnsi="Times New Roman"/>
          <w:lang w:val="en-CA"/>
        </w:rPr>
        <w:t xml:space="preserve"> with t</w:t>
      </w:r>
      <w:r w:rsidR="007E5B6A" w:rsidRPr="00433075">
        <w:rPr>
          <w:rFonts w:ascii="Times New Roman" w:hAnsi="Times New Roman"/>
          <w:lang w:val="en-CA"/>
        </w:rPr>
        <w:t>he processes implemented in the TV or rendering devices.</w:t>
      </w:r>
    </w:p>
    <w:p w14:paraId="4FDBD4B9" w14:textId="77777777" w:rsidR="00215050" w:rsidRPr="00433075" w:rsidRDefault="00B01B21" w:rsidP="00215050">
      <w:pPr>
        <w:rPr>
          <w:lang w:val="en-CA"/>
        </w:rPr>
      </w:pPr>
      <w:r w:rsidRPr="00433075">
        <w:rPr>
          <w:lang w:val="en-CA"/>
        </w:rPr>
        <w:t>To answer these concerns</w:t>
      </w:r>
      <w:r w:rsidR="000A26EB" w:rsidRPr="00433075">
        <w:rPr>
          <w:lang w:val="en-CA"/>
        </w:rPr>
        <w:t xml:space="preserve">, the </w:t>
      </w:r>
      <w:r w:rsidR="00215050" w:rsidRPr="00433075">
        <w:rPr>
          <w:lang w:val="en-CA"/>
        </w:rPr>
        <w:t xml:space="preserve">proposal first includes some experiments that show that the proposed new NNPF for brightness adaptation brings additional energy gains and is complementary with already built-in TV energy-saving modules. </w:t>
      </w:r>
    </w:p>
    <w:p w14:paraId="3A574271" w14:textId="5D99B3EA" w:rsidR="003F0509" w:rsidRDefault="007B3774" w:rsidP="003F0509">
      <w:pPr>
        <w:rPr>
          <w:lang w:val="en-CA"/>
        </w:rPr>
      </w:pPr>
      <w:r>
        <w:rPr>
          <w:lang w:val="en-CA"/>
        </w:rPr>
        <w:t xml:space="preserve">To solve potential conflict issues between existing metadata and the proposed NNPF, </w:t>
      </w:r>
      <w:r w:rsidR="003F0509">
        <w:rPr>
          <w:lang w:val="en-CA"/>
        </w:rPr>
        <w:t>it is further proposed to add some usage recommendation in the specification for the current metadata.</w:t>
      </w:r>
    </w:p>
    <w:p w14:paraId="624E6F43" w14:textId="74CB4F2E" w:rsidR="007E5B6A" w:rsidRPr="007E5B6A" w:rsidRDefault="003F0509" w:rsidP="003F0509">
      <w:pPr>
        <w:rPr>
          <w:lang w:val="en-CA"/>
        </w:rPr>
      </w:pPr>
      <w:r w:rsidRPr="000B0017">
        <w:rPr>
          <w:u w:val="single"/>
          <w:lang w:val="en-CA"/>
        </w:rPr>
        <w:lastRenderedPageBreak/>
        <w:t xml:space="preserve">At this point, it is important to note that such conflicts already exist between </w:t>
      </w:r>
      <w:r>
        <w:rPr>
          <w:u w:val="single"/>
          <w:lang w:val="en-CA"/>
        </w:rPr>
        <w:t xml:space="preserve">different types of </w:t>
      </w:r>
      <w:r w:rsidRPr="000B0017">
        <w:rPr>
          <w:u w:val="single"/>
          <w:lang w:val="en-CA"/>
        </w:rPr>
        <w:t>metadata</w:t>
      </w:r>
      <w:r>
        <w:rPr>
          <w:u w:val="single"/>
          <w:lang w:val="en-CA"/>
        </w:rPr>
        <w:t xml:space="preserve"> related to Tone Mapping operations</w:t>
      </w:r>
      <w:r w:rsidRPr="000B0017">
        <w:rPr>
          <w:u w:val="single"/>
          <w:lang w:val="en-CA"/>
        </w:rPr>
        <w:t xml:space="preserve">, or </w:t>
      </w:r>
      <w:r>
        <w:rPr>
          <w:u w:val="single"/>
          <w:lang w:val="en-CA"/>
        </w:rPr>
        <w:t>between some</w:t>
      </w:r>
      <w:r w:rsidRPr="000B0017">
        <w:rPr>
          <w:u w:val="single"/>
          <w:lang w:val="en-CA"/>
        </w:rPr>
        <w:t xml:space="preserve"> </w:t>
      </w:r>
      <w:r>
        <w:rPr>
          <w:u w:val="single"/>
          <w:lang w:val="en-CA"/>
        </w:rPr>
        <w:t xml:space="preserve">existing </w:t>
      </w:r>
      <w:r w:rsidRPr="000B0017">
        <w:rPr>
          <w:u w:val="single"/>
          <w:lang w:val="en-CA"/>
        </w:rPr>
        <w:t>NNPF</w:t>
      </w:r>
      <w:r>
        <w:rPr>
          <w:u w:val="single"/>
          <w:lang w:val="en-CA"/>
        </w:rPr>
        <w:t>s</w:t>
      </w:r>
      <w:r w:rsidRPr="000B0017">
        <w:rPr>
          <w:u w:val="single"/>
          <w:lang w:val="en-CA"/>
        </w:rPr>
        <w:t xml:space="preserve"> </w:t>
      </w:r>
      <w:r>
        <w:rPr>
          <w:u w:val="single"/>
          <w:lang w:val="en-CA"/>
        </w:rPr>
        <w:t xml:space="preserve">e.g., </w:t>
      </w:r>
      <w:r w:rsidRPr="000B0017">
        <w:rPr>
          <w:u w:val="single"/>
          <w:lang w:val="en-CA"/>
        </w:rPr>
        <w:t xml:space="preserve">for </w:t>
      </w:r>
      <w:r>
        <w:rPr>
          <w:u w:val="single"/>
          <w:lang w:val="en-CA"/>
        </w:rPr>
        <w:t>B</w:t>
      </w:r>
      <w:r w:rsidRPr="000B0017">
        <w:rPr>
          <w:u w:val="single"/>
          <w:lang w:val="en-CA"/>
        </w:rPr>
        <w:t>it</w:t>
      </w:r>
      <w:r>
        <w:rPr>
          <w:u w:val="single"/>
          <w:lang w:val="en-CA"/>
        </w:rPr>
        <w:t xml:space="preserve"> D</w:t>
      </w:r>
      <w:r w:rsidRPr="000B0017">
        <w:rPr>
          <w:u w:val="single"/>
          <w:lang w:val="en-CA"/>
        </w:rPr>
        <w:t xml:space="preserve">epth upsampling and </w:t>
      </w:r>
      <w:r>
        <w:rPr>
          <w:u w:val="single"/>
          <w:lang w:val="en-CA"/>
        </w:rPr>
        <w:t>these metadata</w:t>
      </w:r>
      <w:r>
        <w:rPr>
          <w:lang w:val="en-CA"/>
        </w:rPr>
        <w:t>, independently of the proposal on the new NNPF purpose for Brightness Adaptation</w:t>
      </w:r>
      <w:r w:rsidR="009D764B">
        <w:rPr>
          <w:lang w:val="en-CA"/>
        </w:rPr>
        <w:t>.</w:t>
      </w:r>
    </w:p>
    <w:p w14:paraId="5B839767" w14:textId="3DBFBBE3" w:rsidR="006E4871" w:rsidRDefault="00196781" w:rsidP="00196781">
      <w:pPr>
        <w:rPr>
          <w:lang w:val="en-CA"/>
        </w:rPr>
      </w:pPr>
      <w:r>
        <w:rPr>
          <w:lang w:val="en-CA"/>
        </w:rPr>
        <w:t>Reduc</w:t>
      </w:r>
      <w:r w:rsidR="00054620">
        <w:rPr>
          <w:lang w:val="en-CA"/>
        </w:rPr>
        <w:t>ing the amount of emitted light</w:t>
      </w:r>
      <w:r>
        <w:rPr>
          <w:lang w:val="en-CA"/>
        </w:rPr>
        <w:t xml:space="preserve"> of </w:t>
      </w:r>
      <w:r w:rsidR="00054620">
        <w:rPr>
          <w:lang w:val="en-CA"/>
        </w:rPr>
        <w:t>screens results in reduction of their energy consumption</w:t>
      </w:r>
      <w:r w:rsidR="00AC4774">
        <w:rPr>
          <w:lang w:val="en-CA"/>
        </w:rPr>
        <w:t xml:space="preserve"> [1]</w:t>
      </w:r>
      <w:r w:rsidR="00054620">
        <w:rPr>
          <w:lang w:val="en-CA"/>
        </w:rPr>
        <w:t xml:space="preserve">. </w:t>
      </w:r>
      <w:r w:rsidR="006B43CB">
        <w:rPr>
          <w:lang w:val="en-CA"/>
        </w:rPr>
        <w:t xml:space="preserve">Moreover, screens are the most consuming part of devices, with </w:t>
      </w:r>
      <w:r w:rsidR="008968B1">
        <w:rPr>
          <w:lang w:val="en-CA"/>
        </w:rPr>
        <w:t>50</w:t>
      </w:r>
      <w:r w:rsidR="006B43CB" w:rsidRPr="008968B1">
        <w:rPr>
          <w:lang w:val="en-CA"/>
        </w:rPr>
        <w:t>% of th</w:t>
      </w:r>
      <w:r w:rsidR="006B43CB">
        <w:rPr>
          <w:lang w:val="en-CA"/>
        </w:rPr>
        <w:t xml:space="preserve">e consumed energy </w:t>
      </w:r>
      <w:r w:rsidR="008968B1">
        <w:rPr>
          <w:lang w:val="en-CA"/>
        </w:rPr>
        <w:t xml:space="preserve">in the video chain </w:t>
      </w:r>
      <w:r w:rsidR="006B43CB">
        <w:rPr>
          <w:lang w:val="en-CA"/>
        </w:rPr>
        <w:t xml:space="preserve">for TVs, for example. </w:t>
      </w:r>
      <w:r w:rsidR="00D21516">
        <w:rPr>
          <w:lang w:val="en-CA"/>
        </w:rPr>
        <w:t>While reducing the global energy consumption of electronic devices, r</w:t>
      </w:r>
      <w:r w:rsidR="002B42A1">
        <w:rPr>
          <w:lang w:val="en-CA"/>
        </w:rPr>
        <w:t xml:space="preserve">educing the energy consumption of </w:t>
      </w:r>
      <w:r w:rsidR="00D21516">
        <w:rPr>
          <w:lang w:val="en-CA"/>
        </w:rPr>
        <w:t xml:space="preserve">their </w:t>
      </w:r>
      <w:r w:rsidR="002B42A1">
        <w:rPr>
          <w:lang w:val="en-CA"/>
        </w:rPr>
        <w:t>screens is therefore an interesting target</w:t>
      </w:r>
      <w:r w:rsidR="006E4871">
        <w:rPr>
          <w:lang w:val="en-CA"/>
        </w:rPr>
        <w:t xml:space="preserve">. </w:t>
      </w:r>
    </w:p>
    <w:p w14:paraId="6CE70C71" w14:textId="1406093D" w:rsidR="00196781" w:rsidRPr="00196781" w:rsidRDefault="006E4871" w:rsidP="00196781">
      <w:pPr>
        <w:rPr>
          <w:lang w:val="en-CA"/>
        </w:rPr>
      </w:pPr>
      <w:r>
        <w:rPr>
          <w:lang w:val="en-CA"/>
        </w:rPr>
        <w:t>On the other hand, s</w:t>
      </w:r>
      <w:r w:rsidR="00054620">
        <w:rPr>
          <w:lang w:val="en-CA"/>
        </w:rPr>
        <w:t xml:space="preserve">everal </w:t>
      </w:r>
      <w:r w:rsidR="00F94AAE">
        <w:rPr>
          <w:lang w:val="en-CA"/>
        </w:rPr>
        <w:t>motivations</w:t>
      </w:r>
      <w:r w:rsidR="00054620">
        <w:rPr>
          <w:lang w:val="en-CA"/>
        </w:rPr>
        <w:t xml:space="preserve"> su</w:t>
      </w:r>
      <w:r w:rsidR="00211F96">
        <w:rPr>
          <w:lang w:val="en-CA"/>
        </w:rPr>
        <w:t xml:space="preserve">pport the need for </w:t>
      </w:r>
      <w:r>
        <w:rPr>
          <w:lang w:val="en-CA"/>
        </w:rPr>
        <w:t xml:space="preserve">reducing the </w:t>
      </w:r>
      <w:r w:rsidR="00211F96">
        <w:rPr>
          <w:lang w:val="en-CA"/>
        </w:rPr>
        <w:t>energy consumption</w:t>
      </w:r>
      <w:r w:rsidR="00F94AAE">
        <w:rPr>
          <w:lang w:val="en-CA"/>
        </w:rPr>
        <w:t xml:space="preserve"> of electronic devices</w:t>
      </w:r>
      <w:r w:rsidR="00A824D4">
        <w:rPr>
          <w:lang w:val="en-CA"/>
        </w:rPr>
        <w:t>, a</w:t>
      </w:r>
      <w:r w:rsidR="008B0013">
        <w:rPr>
          <w:lang w:val="en-CA"/>
        </w:rPr>
        <w:t xml:space="preserve">mong which economic, </w:t>
      </w:r>
      <w:r w:rsidR="00BE6DA1">
        <w:rPr>
          <w:lang w:val="en-CA"/>
        </w:rPr>
        <w:t>battery-related</w:t>
      </w:r>
      <w:r w:rsidR="00606F2C">
        <w:rPr>
          <w:lang w:val="en-CA"/>
        </w:rPr>
        <w:t xml:space="preserve"> or regulation</w:t>
      </w:r>
      <w:r w:rsidR="004E2A53">
        <w:rPr>
          <w:lang w:val="en-CA"/>
        </w:rPr>
        <w:t>-driven motivations</w:t>
      </w:r>
      <w:r>
        <w:rPr>
          <w:lang w:val="en-CA"/>
        </w:rPr>
        <w:t>.</w:t>
      </w:r>
      <w:r w:rsidR="009619BE">
        <w:rPr>
          <w:lang w:val="en-CA"/>
        </w:rPr>
        <w:t xml:space="preserve"> One may refer to the annex for a more detailed view of these motivations.</w:t>
      </w:r>
      <w:r w:rsidR="00196781">
        <w:rPr>
          <w:lang w:val="en-CA"/>
        </w:rPr>
        <w:t xml:space="preserve"> </w:t>
      </w:r>
    </w:p>
    <w:p w14:paraId="3757D399" w14:textId="4CB4765E" w:rsidR="00B27065" w:rsidRPr="000E2102" w:rsidRDefault="00B27065" w:rsidP="00B27065">
      <w:pPr>
        <w:tabs>
          <w:tab w:val="clear" w:pos="720"/>
        </w:tabs>
      </w:pPr>
    </w:p>
    <w:p w14:paraId="50AC076D" w14:textId="422DC0CD" w:rsidR="003D0875" w:rsidRDefault="00D31092" w:rsidP="00F43857">
      <w:pPr>
        <w:pStyle w:val="Heading1"/>
        <w:rPr>
          <w:lang w:val="en-CA"/>
        </w:rPr>
      </w:pPr>
      <w:r>
        <w:rPr>
          <w:lang w:val="en-CA"/>
        </w:rPr>
        <w:t>Experiments: c</w:t>
      </w:r>
      <w:r w:rsidR="00980003">
        <w:rPr>
          <w:lang w:val="en-CA"/>
        </w:rPr>
        <w:t>omparison with built-in TV energy-saving modules</w:t>
      </w:r>
    </w:p>
    <w:p w14:paraId="52759503" w14:textId="74F0182E" w:rsidR="004D37B6" w:rsidRDefault="00C81DBD" w:rsidP="00C81DBD">
      <w:pPr>
        <w:pStyle w:val="Heading2"/>
        <w:rPr>
          <w:lang w:val="en-CA"/>
        </w:rPr>
      </w:pPr>
      <w:r>
        <w:rPr>
          <w:lang w:val="en-CA"/>
        </w:rPr>
        <w:t>Usage workflow</w:t>
      </w:r>
    </w:p>
    <w:p w14:paraId="66B4BC6E" w14:textId="266DD254" w:rsidR="00D635E0" w:rsidRDefault="002A6125" w:rsidP="00D635E0">
      <w:pPr>
        <w:rPr>
          <w:lang w:val="en-CA"/>
        </w:rPr>
      </w:pPr>
      <w:r>
        <w:rPr>
          <w:lang w:val="en-CA"/>
        </w:rPr>
        <w:fldChar w:fldCharType="begin"/>
      </w:r>
      <w:r>
        <w:rPr>
          <w:lang w:val="en-CA"/>
        </w:rPr>
        <w:instrText xml:space="preserve"> REF _Ref179362191 \h </w:instrText>
      </w:r>
      <w:r>
        <w:rPr>
          <w:lang w:val="en-CA"/>
        </w:rPr>
      </w:r>
      <w:r w:rsidR="00000000">
        <w:rPr>
          <w:lang w:val="en-CA"/>
        </w:rPr>
        <w:fldChar w:fldCharType="separate"/>
      </w:r>
      <w:r>
        <w:rPr>
          <w:lang w:val="en-CA"/>
        </w:rPr>
        <w:fldChar w:fldCharType="end"/>
      </w:r>
      <w:r w:rsidR="006B53B9">
        <w:rPr>
          <w:lang w:val="en-CA"/>
        </w:rPr>
        <w:fldChar w:fldCharType="begin"/>
      </w:r>
      <w:r w:rsidR="006B53B9">
        <w:rPr>
          <w:lang w:val="en-CA"/>
        </w:rPr>
        <w:instrText xml:space="preserve"> REF _Ref179813223 \h </w:instrText>
      </w:r>
      <w:r w:rsidR="006B53B9">
        <w:rPr>
          <w:lang w:val="en-CA"/>
        </w:rPr>
      </w:r>
      <w:r w:rsidR="006B53B9">
        <w:rPr>
          <w:lang w:val="en-CA"/>
        </w:rPr>
        <w:fldChar w:fldCharType="separate"/>
      </w:r>
      <w:r w:rsidR="006B53B9">
        <w:t xml:space="preserve">Figure </w:t>
      </w:r>
      <w:r w:rsidR="006B53B9">
        <w:rPr>
          <w:noProof/>
        </w:rPr>
        <w:t>1</w:t>
      </w:r>
      <w:r w:rsidR="006B53B9">
        <w:rPr>
          <w:lang w:val="en-CA"/>
        </w:rPr>
        <w:fldChar w:fldCharType="end"/>
      </w:r>
      <w:r w:rsidR="006B53B9">
        <w:rPr>
          <w:lang w:val="en-CA"/>
        </w:rPr>
        <w:t xml:space="preserve"> </w:t>
      </w:r>
      <w:r w:rsidR="00D635E0">
        <w:rPr>
          <w:lang w:val="en-CA"/>
        </w:rPr>
        <w:t>illustrates the global workflow of use of the proposed NNPF</w:t>
      </w:r>
      <w:r w:rsidR="00357A89">
        <w:rPr>
          <w:lang w:val="en-CA"/>
        </w:rPr>
        <w:t xml:space="preserve"> for Brightness Adaptation. </w:t>
      </w:r>
      <w:r w:rsidR="00E81DCE">
        <w:rPr>
          <w:lang w:val="en-CA"/>
        </w:rPr>
        <w:t xml:space="preserve">As shown in this figure, </w:t>
      </w:r>
      <w:r w:rsidR="0097076D">
        <w:rPr>
          <w:lang w:val="en-CA"/>
        </w:rPr>
        <w:t xml:space="preserve">it operates before any built-in energy-savings modules </w:t>
      </w:r>
      <w:r w:rsidR="003004C0">
        <w:rPr>
          <w:lang w:val="en-CA"/>
        </w:rPr>
        <w:t xml:space="preserve">existing in a TV display. </w:t>
      </w:r>
      <w:r w:rsidR="0009223E">
        <w:rPr>
          <w:lang w:val="en-CA"/>
        </w:rPr>
        <w:t>This implies that the TV modules will always be capable of adapting their processing</w:t>
      </w:r>
      <w:r w:rsidR="00BC75F3">
        <w:rPr>
          <w:lang w:val="en-CA"/>
        </w:rPr>
        <w:t xml:space="preserve"> for energy savings</w:t>
      </w:r>
      <w:r w:rsidR="0009223E">
        <w:rPr>
          <w:lang w:val="en-CA"/>
        </w:rPr>
        <w:t xml:space="preserve"> to the content </w:t>
      </w:r>
      <w:r w:rsidR="00E81DCE">
        <w:rPr>
          <w:lang w:val="en-CA"/>
        </w:rPr>
        <w:t>delivered by the NNPF</w:t>
      </w:r>
      <w:r w:rsidR="00B74C35">
        <w:rPr>
          <w:lang w:val="en-CA"/>
        </w:rPr>
        <w:t xml:space="preserve">, as they do for any </w:t>
      </w:r>
      <w:r w:rsidR="00D805CE">
        <w:rPr>
          <w:lang w:val="en-CA"/>
        </w:rPr>
        <w:t>other</w:t>
      </w:r>
      <w:r w:rsidR="00B74C35">
        <w:rPr>
          <w:lang w:val="en-CA"/>
        </w:rPr>
        <w:t xml:space="preserve"> content</w:t>
      </w:r>
      <w:r w:rsidR="00E81DCE">
        <w:rPr>
          <w:lang w:val="en-CA"/>
        </w:rPr>
        <w:t>.</w:t>
      </w:r>
    </w:p>
    <w:p w14:paraId="6AA36446" w14:textId="77777777" w:rsidR="001B75C4" w:rsidRDefault="000C730C" w:rsidP="001B75C4">
      <w:pPr>
        <w:keepNext/>
      </w:pPr>
      <w:r>
        <w:object w:dxaOrig="15409" w:dyaOrig="3552" w14:anchorId="210DC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108pt" o:ole="">
            <v:imagedata r:id="rId14" o:title=""/>
          </v:shape>
          <o:OLEObject Type="Embed" ProgID="Visio.Drawing.15" ShapeID="_x0000_i1025" DrawAspect="Content" ObjectID="_1791197339" r:id="rId15"/>
        </w:object>
      </w:r>
    </w:p>
    <w:p w14:paraId="17614130" w14:textId="32708654" w:rsidR="002A6125" w:rsidRDefault="001B75C4" w:rsidP="001B75C4">
      <w:pPr>
        <w:pStyle w:val="Caption"/>
        <w:jc w:val="center"/>
      </w:pPr>
      <w:bookmarkStart w:id="0" w:name="_Ref179813223"/>
      <w:r>
        <w:t xml:space="preserve">Figure </w:t>
      </w:r>
      <w:r>
        <w:fldChar w:fldCharType="begin"/>
      </w:r>
      <w:r>
        <w:instrText xml:space="preserve"> SEQ Figure \* ARABIC </w:instrText>
      </w:r>
      <w:r>
        <w:fldChar w:fldCharType="separate"/>
      </w:r>
      <w:r w:rsidR="00901136">
        <w:rPr>
          <w:noProof/>
        </w:rPr>
        <w:t>1</w:t>
      </w:r>
      <w:r>
        <w:fldChar w:fldCharType="end"/>
      </w:r>
      <w:bookmarkEnd w:id="0"/>
      <w:r>
        <w:t xml:space="preserve">: </w:t>
      </w:r>
      <w:r w:rsidRPr="00281CF6">
        <w:t>Workflow of use of the proposed NNPF for brightness adaptation</w:t>
      </w:r>
    </w:p>
    <w:p w14:paraId="60964214" w14:textId="6283EB84" w:rsidR="00C81DBD" w:rsidRDefault="00095946" w:rsidP="00C81DBD">
      <w:pPr>
        <w:pStyle w:val="Heading2"/>
        <w:rPr>
          <w:lang w:val="en-CA"/>
        </w:rPr>
      </w:pPr>
      <w:r>
        <w:rPr>
          <w:lang w:val="en-CA"/>
        </w:rPr>
        <w:t>Experiments p</w:t>
      </w:r>
      <w:r w:rsidR="00A251D4">
        <w:rPr>
          <w:lang w:val="en-CA"/>
        </w:rPr>
        <w:t xml:space="preserve">rotocol </w:t>
      </w:r>
    </w:p>
    <w:p w14:paraId="53F539EB" w14:textId="33879658" w:rsidR="00E504BF" w:rsidRDefault="00C1105F" w:rsidP="00A251D4">
      <w:pPr>
        <w:rPr>
          <w:lang w:val="en-CA"/>
        </w:rPr>
      </w:pPr>
      <w:r>
        <w:rPr>
          <w:lang w:val="en-CA"/>
        </w:rPr>
        <w:t xml:space="preserve">All the below tests were conducted on an LG42C3 TV screen which contains a built-in energy-saving mode accessible via the </w:t>
      </w:r>
      <w:r w:rsidR="00380276">
        <w:rPr>
          <w:lang w:val="en-CA"/>
        </w:rPr>
        <w:t>Energy Saving Step</w:t>
      </w:r>
      <w:r w:rsidR="00FD2D51">
        <w:rPr>
          <w:lang w:val="en-CA"/>
        </w:rPr>
        <w:t xml:space="preserve"> option</w:t>
      </w:r>
      <w:r w:rsidR="00F018C7">
        <w:rPr>
          <w:lang w:val="en-CA"/>
        </w:rPr>
        <w:t>, which adapts the screen brightness to the ambient light</w:t>
      </w:r>
      <w:r w:rsidR="00FD2D51">
        <w:rPr>
          <w:lang w:val="en-CA"/>
        </w:rPr>
        <w:t xml:space="preserve">. </w:t>
      </w:r>
      <w:r w:rsidR="00F018C7">
        <w:rPr>
          <w:lang w:val="en-CA"/>
        </w:rPr>
        <w:t>This module is denoted ambient-light module in the following.</w:t>
      </w:r>
      <w:r w:rsidR="007C448A">
        <w:rPr>
          <w:lang w:val="en-CA"/>
        </w:rPr>
        <w:t xml:space="preserve"> </w:t>
      </w:r>
      <w:r w:rsidR="00AE6403">
        <w:rPr>
          <w:lang w:val="en-CA"/>
        </w:rPr>
        <w:t>This module was either turned OFF or set in AUTO mode</w:t>
      </w:r>
      <w:r w:rsidR="00B80184">
        <w:rPr>
          <w:lang w:val="en-CA"/>
        </w:rPr>
        <w:t xml:space="preserve"> in the experiments.</w:t>
      </w:r>
    </w:p>
    <w:p w14:paraId="37944434" w14:textId="3F44F845" w:rsidR="00F018C7" w:rsidRDefault="007C448A" w:rsidP="00A251D4">
      <w:pPr>
        <w:rPr>
          <w:lang w:val="en-CA"/>
        </w:rPr>
      </w:pPr>
      <w:r>
        <w:rPr>
          <w:lang w:val="en-CA"/>
        </w:rPr>
        <w:t>The TV is located in a dark room with no window, for which the light can be turned ON/OFF</w:t>
      </w:r>
      <w:r w:rsidR="00726878">
        <w:rPr>
          <w:lang w:val="en-CA"/>
        </w:rPr>
        <w:t>, resulting in a constant ambient light.</w:t>
      </w:r>
    </w:p>
    <w:p w14:paraId="18EFE4D5" w14:textId="0A0D3418" w:rsidR="00C1105F" w:rsidRDefault="00FD2D51" w:rsidP="00A251D4">
      <w:pPr>
        <w:rPr>
          <w:lang w:val="en-CA"/>
        </w:rPr>
      </w:pPr>
      <w:r>
        <w:rPr>
          <w:lang w:val="en-CA"/>
        </w:rPr>
        <w:t>3 sequences were used for testing, namely: Rush</w:t>
      </w:r>
      <w:r w:rsidR="00027347">
        <w:rPr>
          <w:lang w:val="en-CA"/>
        </w:rPr>
        <w:t xml:space="preserve">FieldCuts_8bit, </w:t>
      </w:r>
      <w:r w:rsidR="00D645A3">
        <w:rPr>
          <w:lang w:val="en-CA"/>
        </w:rPr>
        <w:t xml:space="preserve">Mitsubishi_Traffic and RedKayak_8bit. </w:t>
      </w:r>
    </w:p>
    <w:p w14:paraId="4F14B19D" w14:textId="166EDB92" w:rsidR="00D95FB2" w:rsidRDefault="000F25F9" w:rsidP="00A251D4">
      <w:pPr>
        <w:rPr>
          <w:lang w:val="en-CA"/>
        </w:rPr>
      </w:pPr>
      <w:r>
        <w:rPr>
          <w:lang w:val="en-CA"/>
        </w:rPr>
        <w:t>5</w:t>
      </w:r>
      <w:r w:rsidR="00D645A3">
        <w:rPr>
          <w:lang w:val="en-CA"/>
        </w:rPr>
        <w:t xml:space="preserve"> different </w:t>
      </w:r>
      <w:r w:rsidR="0053100C">
        <w:rPr>
          <w:lang w:val="en-CA"/>
        </w:rPr>
        <w:t>target</w:t>
      </w:r>
      <w:r w:rsidR="00D645A3">
        <w:rPr>
          <w:lang w:val="en-CA"/>
        </w:rPr>
        <w:t xml:space="preserve"> brightness reduction</w:t>
      </w:r>
      <w:r w:rsidR="00CF2C1F">
        <w:rPr>
          <w:lang w:val="en-CA"/>
        </w:rPr>
        <w:t xml:space="preserve"> ratios </w:t>
      </w:r>
      <w:r w:rsidR="00176ACC">
        <w:rPr>
          <w:lang w:val="en-CA"/>
        </w:rPr>
        <w:t>[</w:t>
      </w:r>
      <w:r w:rsidR="00240243">
        <w:rPr>
          <w:lang w:val="en-CA"/>
        </w:rPr>
        <w:t>N</w:t>
      </w:r>
      <w:r w:rsidR="00D54AFD">
        <w:rPr>
          <w:lang w:val="en-CA"/>
        </w:rPr>
        <w:t xml:space="preserve">one, </w:t>
      </w:r>
      <w:r w:rsidR="00240243">
        <w:rPr>
          <w:lang w:val="en-CA"/>
        </w:rPr>
        <w:t>L</w:t>
      </w:r>
      <w:r w:rsidR="00533FDF">
        <w:rPr>
          <w:lang w:val="en-CA"/>
        </w:rPr>
        <w:t xml:space="preserve">ow, </w:t>
      </w:r>
      <w:r w:rsidR="00240243">
        <w:rPr>
          <w:lang w:val="en-CA"/>
        </w:rPr>
        <w:t>M</w:t>
      </w:r>
      <w:r w:rsidR="00533FDF">
        <w:rPr>
          <w:lang w:val="en-CA"/>
        </w:rPr>
        <w:t xml:space="preserve">iddle-low, </w:t>
      </w:r>
      <w:r w:rsidR="00240243">
        <w:rPr>
          <w:lang w:val="en-CA"/>
        </w:rPr>
        <w:t>M</w:t>
      </w:r>
      <w:r w:rsidR="00533FDF">
        <w:rPr>
          <w:lang w:val="en-CA"/>
        </w:rPr>
        <w:t>iddle</w:t>
      </w:r>
      <w:r w:rsidR="0059481D">
        <w:rPr>
          <w:lang w:val="en-CA"/>
        </w:rPr>
        <w:t xml:space="preserve">-high, </w:t>
      </w:r>
      <w:r w:rsidR="00240243">
        <w:rPr>
          <w:lang w:val="en-CA"/>
        </w:rPr>
        <w:t>H</w:t>
      </w:r>
      <w:r w:rsidR="0059481D">
        <w:rPr>
          <w:lang w:val="en-CA"/>
        </w:rPr>
        <w:t>igh</w:t>
      </w:r>
      <w:r w:rsidR="00176ACC">
        <w:rPr>
          <w:lang w:val="en-CA"/>
        </w:rPr>
        <w:t>]</w:t>
      </w:r>
      <w:r w:rsidR="00C533C6">
        <w:rPr>
          <w:lang w:val="en-CA"/>
        </w:rPr>
        <w:t xml:space="preserve"> were considered</w:t>
      </w:r>
      <w:r w:rsidR="00794130">
        <w:rPr>
          <w:lang w:val="en-CA"/>
        </w:rPr>
        <w:t xml:space="preserve">. </w:t>
      </w:r>
      <w:r w:rsidR="003914BF">
        <w:rPr>
          <w:lang w:val="en-CA"/>
        </w:rPr>
        <w:t xml:space="preserve">These ratios correspond to: “no reduction” (0%) and 4 reduction values equally spread in the range [10%, 60%]. </w:t>
      </w:r>
      <w:r w:rsidR="00794130">
        <w:rPr>
          <w:lang w:val="en-CA"/>
        </w:rPr>
        <w:t>From these 5 brightness reduction ratios, 5 different</w:t>
      </w:r>
      <w:r w:rsidR="00176ACC">
        <w:rPr>
          <w:lang w:val="en-CA"/>
        </w:rPr>
        <w:t xml:space="preserve"> </w:t>
      </w:r>
      <w:r w:rsidR="00C533C6">
        <w:rPr>
          <w:lang w:val="en-CA"/>
        </w:rPr>
        <w:t xml:space="preserve">versions of each sequence </w:t>
      </w:r>
      <w:r w:rsidR="00CF2C1F">
        <w:rPr>
          <w:lang w:val="en-CA"/>
        </w:rPr>
        <w:t>were constructed using the DeepPVR energy-aware algorithm propose</w:t>
      </w:r>
      <w:r w:rsidR="00E504BF">
        <w:rPr>
          <w:lang w:val="en-CA"/>
        </w:rPr>
        <w:t>d</w:t>
      </w:r>
      <w:r w:rsidR="00CF2C1F">
        <w:rPr>
          <w:lang w:val="en-CA"/>
        </w:rPr>
        <w:t xml:space="preserve"> in [</w:t>
      </w:r>
      <w:r w:rsidR="00F0701E">
        <w:rPr>
          <w:lang w:val="en-CA"/>
        </w:rPr>
        <w:t>2</w:t>
      </w:r>
      <w:r w:rsidR="00CF2C1F">
        <w:rPr>
          <w:lang w:val="en-CA"/>
        </w:rPr>
        <w:t>]</w:t>
      </w:r>
      <w:r w:rsidR="00176ACC">
        <w:rPr>
          <w:lang w:val="en-CA"/>
        </w:rPr>
        <w:t>.</w:t>
      </w:r>
      <w:r w:rsidR="00D95FB2">
        <w:rPr>
          <w:lang w:val="en-CA"/>
        </w:rPr>
        <w:t xml:space="preserve"> </w:t>
      </w:r>
    </w:p>
    <w:p w14:paraId="528EFBFC" w14:textId="77777777" w:rsidR="006F62F2" w:rsidRDefault="006F62F2" w:rsidP="00A251D4">
      <w:pPr>
        <w:rPr>
          <w:lang w:val="en-CA"/>
        </w:rPr>
      </w:pPr>
    </w:p>
    <w:p w14:paraId="0AB419BB" w14:textId="2068297D" w:rsidR="00D645A3" w:rsidRDefault="00D95FB2" w:rsidP="00A251D4">
      <w:pPr>
        <w:rPr>
          <w:lang w:val="en-CA"/>
        </w:rPr>
      </w:pPr>
      <w:r>
        <w:rPr>
          <w:lang w:val="en-CA"/>
        </w:rPr>
        <w:t xml:space="preserve">For all </w:t>
      </w:r>
      <w:r w:rsidR="00525A32">
        <w:rPr>
          <w:lang w:val="en-CA"/>
        </w:rPr>
        <w:t>sequences, their real power consumption was measured using a ZES Zimmer 661 power meter.</w:t>
      </w:r>
      <w:r w:rsidR="00176ACC">
        <w:rPr>
          <w:lang w:val="en-CA"/>
        </w:rPr>
        <w:t xml:space="preserve"> </w:t>
      </w:r>
    </w:p>
    <w:p w14:paraId="7AF788B4" w14:textId="7660E19D" w:rsidR="00C51D23" w:rsidRDefault="00A251D4" w:rsidP="00A251D4">
      <w:pPr>
        <w:rPr>
          <w:lang w:val="en-CA"/>
        </w:rPr>
      </w:pPr>
      <w:r>
        <w:rPr>
          <w:lang w:val="en-CA"/>
        </w:rPr>
        <w:t xml:space="preserve">To study </w:t>
      </w:r>
      <w:r w:rsidR="0029373D">
        <w:rPr>
          <w:lang w:val="en-CA"/>
        </w:rPr>
        <w:t>how both</w:t>
      </w:r>
      <w:r w:rsidR="00A10638">
        <w:rPr>
          <w:lang w:val="en-CA"/>
        </w:rPr>
        <w:t xml:space="preserve"> the proposed NNPF for brightness adaptation and built-in TV energy-saving modules</w:t>
      </w:r>
      <w:r w:rsidR="00F54605">
        <w:rPr>
          <w:lang w:val="en-CA"/>
        </w:rPr>
        <w:t xml:space="preserve"> </w:t>
      </w:r>
      <w:r w:rsidR="00C51D23">
        <w:rPr>
          <w:lang w:val="en-CA"/>
        </w:rPr>
        <w:t>interact while applied on content, different scenarios were set in place:</w:t>
      </w:r>
    </w:p>
    <w:p w14:paraId="4839F02D" w14:textId="77777777" w:rsidR="006B53B9" w:rsidRDefault="006B53B9" w:rsidP="00A251D4">
      <w:pPr>
        <w:rPr>
          <w:lang w:val="en-CA"/>
        </w:rPr>
      </w:pPr>
    </w:p>
    <w:p w14:paraId="66FC0401" w14:textId="77777777" w:rsidR="006D59AE" w:rsidRDefault="006D59AE" w:rsidP="00A251D4">
      <w:pPr>
        <w:rPr>
          <w:lang w:val="en-CA"/>
        </w:rPr>
      </w:pPr>
    </w:p>
    <w:p w14:paraId="39FD6674" w14:textId="77777777" w:rsidR="00B73000" w:rsidRDefault="00B73000" w:rsidP="00A251D4">
      <w:pPr>
        <w:rPr>
          <w:lang w:val="en-CA"/>
        </w:rPr>
      </w:pPr>
    </w:p>
    <w:tbl>
      <w:tblPr>
        <w:tblStyle w:val="TableGrid"/>
        <w:tblW w:w="0" w:type="auto"/>
        <w:tblLook w:val="04A0" w:firstRow="1" w:lastRow="0" w:firstColumn="1" w:lastColumn="0" w:noHBand="0" w:noVBand="1"/>
      </w:tblPr>
      <w:tblGrid>
        <w:gridCol w:w="1980"/>
        <w:gridCol w:w="2672"/>
        <w:gridCol w:w="2326"/>
        <w:gridCol w:w="2326"/>
      </w:tblGrid>
      <w:tr w:rsidR="00B73000" w14:paraId="25C09C59" w14:textId="77777777" w:rsidTr="009C6A04">
        <w:tc>
          <w:tcPr>
            <w:tcW w:w="1980" w:type="dxa"/>
          </w:tcPr>
          <w:p w14:paraId="20EE8057" w14:textId="6AB1C737" w:rsidR="00B73000" w:rsidRDefault="00B73000" w:rsidP="009C6A04">
            <w:pPr>
              <w:spacing w:before="60" w:after="60"/>
              <w:rPr>
                <w:lang w:val="en-CA"/>
              </w:rPr>
            </w:pPr>
          </w:p>
        </w:tc>
        <w:tc>
          <w:tcPr>
            <w:tcW w:w="2672" w:type="dxa"/>
          </w:tcPr>
          <w:p w14:paraId="78BE4B9D" w14:textId="0CA20FDC" w:rsidR="00B73000" w:rsidRPr="00EF0593" w:rsidRDefault="00B73000" w:rsidP="009C6A04">
            <w:pPr>
              <w:spacing w:before="60" w:after="60"/>
              <w:rPr>
                <w:b/>
                <w:bCs/>
                <w:lang w:val="en-CA"/>
              </w:rPr>
            </w:pPr>
            <w:r w:rsidRPr="00EF0593">
              <w:rPr>
                <w:b/>
                <w:bCs/>
                <w:lang w:val="en-CA"/>
              </w:rPr>
              <w:t>TV ambient light module</w:t>
            </w:r>
          </w:p>
        </w:tc>
        <w:tc>
          <w:tcPr>
            <w:tcW w:w="2326" w:type="dxa"/>
          </w:tcPr>
          <w:p w14:paraId="3767C736" w14:textId="6F489F22" w:rsidR="00B73000" w:rsidRPr="00EF0593" w:rsidRDefault="00B73000" w:rsidP="009C6A04">
            <w:pPr>
              <w:spacing w:before="60" w:after="60"/>
              <w:rPr>
                <w:b/>
                <w:bCs/>
                <w:lang w:val="en-CA"/>
              </w:rPr>
            </w:pPr>
            <w:r w:rsidRPr="00EF0593">
              <w:rPr>
                <w:b/>
                <w:bCs/>
                <w:lang w:val="en-CA"/>
              </w:rPr>
              <w:t>Light in the room</w:t>
            </w:r>
          </w:p>
        </w:tc>
        <w:tc>
          <w:tcPr>
            <w:tcW w:w="2326" w:type="dxa"/>
          </w:tcPr>
          <w:p w14:paraId="23524227" w14:textId="5628A7F9" w:rsidR="00B73000" w:rsidRPr="00EF0593" w:rsidRDefault="00B73000" w:rsidP="009C6A04">
            <w:pPr>
              <w:spacing w:before="60" w:after="60"/>
              <w:rPr>
                <w:b/>
                <w:bCs/>
                <w:lang w:val="en-CA"/>
              </w:rPr>
            </w:pPr>
            <w:r w:rsidRPr="00EF0593">
              <w:rPr>
                <w:b/>
                <w:bCs/>
                <w:lang w:val="en-CA"/>
              </w:rPr>
              <w:t>NNPF processing</w:t>
            </w:r>
          </w:p>
        </w:tc>
      </w:tr>
      <w:tr w:rsidR="00455546" w14:paraId="54D639A2" w14:textId="77777777" w:rsidTr="009C6A04">
        <w:tc>
          <w:tcPr>
            <w:tcW w:w="1980" w:type="dxa"/>
          </w:tcPr>
          <w:p w14:paraId="2A712A92" w14:textId="364FAAF9" w:rsidR="00455546" w:rsidRDefault="00455546" w:rsidP="009C6A04">
            <w:pPr>
              <w:spacing w:before="60" w:after="60"/>
              <w:rPr>
                <w:lang w:val="en-CA"/>
              </w:rPr>
            </w:pPr>
            <w:r>
              <w:rPr>
                <w:lang w:val="en-CA"/>
              </w:rPr>
              <w:t>Scenario #0 (Base)</w:t>
            </w:r>
          </w:p>
        </w:tc>
        <w:tc>
          <w:tcPr>
            <w:tcW w:w="2672" w:type="dxa"/>
          </w:tcPr>
          <w:p w14:paraId="527AF323" w14:textId="7271C818" w:rsidR="00455546" w:rsidRDefault="00455546" w:rsidP="009C6A04">
            <w:pPr>
              <w:spacing w:before="60" w:after="60"/>
              <w:rPr>
                <w:lang w:val="en-CA"/>
              </w:rPr>
            </w:pPr>
            <w:r>
              <w:rPr>
                <w:lang w:val="en-CA"/>
              </w:rPr>
              <w:t>OFF</w:t>
            </w:r>
          </w:p>
        </w:tc>
        <w:tc>
          <w:tcPr>
            <w:tcW w:w="2326" w:type="dxa"/>
          </w:tcPr>
          <w:p w14:paraId="51CE6639" w14:textId="2442E74A" w:rsidR="00455546" w:rsidRDefault="00455546" w:rsidP="009C6A04">
            <w:pPr>
              <w:spacing w:before="60" w:after="60"/>
              <w:rPr>
                <w:lang w:val="en-CA"/>
              </w:rPr>
            </w:pPr>
            <w:r>
              <w:rPr>
                <w:lang w:val="en-CA"/>
              </w:rPr>
              <w:t>Does not matter</w:t>
            </w:r>
          </w:p>
        </w:tc>
        <w:tc>
          <w:tcPr>
            <w:tcW w:w="2326" w:type="dxa"/>
          </w:tcPr>
          <w:p w14:paraId="763470BF" w14:textId="1F8AA0AE" w:rsidR="00455546" w:rsidRDefault="00455546" w:rsidP="009C6A04">
            <w:pPr>
              <w:spacing w:before="60" w:after="60"/>
              <w:rPr>
                <w:lang w:val="en-CA"/>
              </w:rPr>
            </w:pPr>
            <w:r>
              <w:rPr>
                <w:lang w:val="en-CA"/>
              </w:rPr>
              <w:t>No</w:t>
            </w:r>
          </w:p>
        </w:tc>
      </w:tr>
      <w:tr w:rsidR="00B73000" w14:paraId="1EEC0B6A" w14:textId="77777777" w:rsidTr="009C6A04">
        <w:tc>
          <w:tcPr>
            <w:tcW w:w="1980" w:type="dxa"/>
          </w:tcPr>
          <w:p w14:paraId="693AD56D" w14:textId="2172051B" w:rsidR="00B73000" w:rsidRDefault="00B73000" w:rsidP="009C6A04">
            <w:pPr>
              <w:spacing w:before="60" w:after="60"/>
              <w:rPr>
                <w:lang w:val="en-CA"/>
              </w:rPr>
            </w:pPr>
            <w:r>
              <w:rPr>
                <w:lang w:val="en-CA"/>
              </w:rPr>
              <w:t>Scenario #1</w:t>
            </w:r>
          </w:p>
        </w:tc>
        <w:tc>
          <w:tcPr>
            <w:tcW w:w="2672" w:type="dxa"/>
          </w:tcPr>
          <w:p w14:paraId="111AA14C" w14:textId="264DBBAA" w:rsidR="00B73000" w:rsidRDefault="00EF0593" w:rsidP="009C6A04">
            <w:pPr>
              <w:spacing w:before="60" w:after="60"/>
              <w:rPr>
                <w:lang w:val="en-CA"/>
              </w:rPr>
            </w:pPr>
            <w:r>
              <w:rPr>
                <w:lang w:val="en-CA"/>
              </w:rPr>
              <w:t>AUTO</w:t>
            </w:r>
          </w:p>
        </w:tc>
        <w:tc>
          <w:tcPr>
            <w:tcW w:w="2326" w:type="dxa"/>
          </w:tcPr>
          <w:p w14:paraId="45AAAD43" w14:textId="74E27516" w:rsidR="00B73000" w:rsidRDefault="00EC2278" w:rsidP="009C6A04">
            <w:pPr>
              <w:spacing w:before="60" w:after="60"/>
              <w:rPr>
                <w:lang w:val="en-CA"/>
              </w:rPr>
            </w:pPr>
            <w:r>
              <w:rPr>
                <w:lang w:val="en-CA"/>
              </w:rPr>
              <w:t>ON</w:t>
            </w:r>
          </w:p>
        </w:tc>
        <w:tc>
          <w:tcPr>
            <w:tcW w:w="2326" w:type="dxa"/>
          </w:tcPr>
          <w:p w14:paraId="3FC5B636" w14:textId="063E662C" w:rsidR="00B73000" w:rsidRDefault="00EC2278" w:rsidP="009C6A04">
            <w:pPr>
              <w:spacing w:before="60" w:after="60"/>
              <w:rPr>
                <w:lang w:val="en-CA"/>
              </w:rPr>
            </w:pPr>
            <w:r>
              <w:rPr>
                <w:lang w:val="en-CA"/>
              </w:rPr>
              <w:t>No</w:t>
            </w:r>
          </w:p>
        </w:tc>
      </w:tr>
      <w:tr w:rsidR="00EC2278" w14:paraId="61059292" w14:textId="77777777" w:rsidTr="009C6A04">
        <w:tc>
          <w:tcPr>
            <w:tcW w:w="1980" w:type="dxa"/>
          </w:tcPr>
          <w:p w14:paraId="79AF358D" w14:textId="6DFD8535" w:rsidR="00EC2278" w:rsidRDefault="00EC2278" w:rsidP="009C6A04">
            <w:pPr>
              <w:spacing w:before="60" w:after="60"/>
              <w:rPr>
                <w:lang w:val="en-CA"/>
              </w:rPr>
            </w:pPr>
            <w:r>
              <w:rPr>
                <w:lang w:val="en-CA"/>
              </w:rPr>
              <w:t>Scenario #2</w:t>
            </w:r>
          </w:p>
        </w:tc>
        <w:tc>
          <w:tcPr>
            <w:tcW w:w="2672" w:type="dxa"/>
          </w:tcPr>
          <w:p w14:paraId="51A64A5F" w14:textId="7FD934F4" w:rsidR="00EC2278" w:rsidRDefault="00EF0593" w:rsidP="009C6A04">
            <w:pPr>
              <w:spacing w:before="60" w:after="60"/>
              <w:rPr>
                <w:lang w:val="en-CA"/>
              </w:rPr>
            </w:pPr>
            <w:r>
              <w:rPr>
                <w:lang w:val="en-CA"/>
              </w:rPr>
              <w:t>AUTO</w:t>
            </w:r>
          </w:p>
        </w:tc>
        <w:tc>
          <w:tcPr>
            <w:tcW w:w="2326" w:type="dxa"/>
          </w:tcPr>
          <w:p w14:paraId="73800AEE" w14:textId="2536AE33" w:rsidR="00EC2278" w:rsidRDefault="00EC2278" w:rsidP="009C6A04">
            <w:pPr>
              <w:spacing w:before="60" w:after="60"/>
              <w:rPr>
                <w:lang w:val="en-CA"/>
              </w:rPr>
            </w:pPr>
            <w:r>
              <w:rPr>
                <w:lang w:val="en-CA"/>
              </w:rPr>
              <w:t>OFF</w:t>
            </w:r>
          </w:p>
        </w:tc>
        <w:tc>
          <w:tcPr>
            <w:tcW w:w="2326" w:type="dxa"/>
          </w:tcPr>
          <w:p w14:paraId="1230464C" w14:textId="785D28C1" w:rsidR="00EC2278" w:rsidRDefault="00EC2278" w:rsidP="009C6A04">
            <w:pPr>
              <w:spacing w:before="60" w:after="60"/>
              <w:rPr>
                <w:lang w:val="en-CA"/>
              </w:rPr>
            </w:pPr>
            <w:r>
              <w:rPr>
                <w:lang w:val="en-CA"/>
              </w:rPr>
              <w:t>No</w:t>
            </w:r>
          </w:p>
        </w:tc>
      </w:tr>
      <w:tr w:rsidR="00EC2278" w14:paraId="3C00D87C" w14:textId="77777777" w:rsidTr="009C6A04">
        <w:tc>
          <w:tcPr>
            <w:tcW w:w="1980" w:type="dxa"/>
          </w:tcPr>
          <w:p w14:paraId="5ED627C7" w14:textId="6655FAB9" w:rsidR="00EC2278" w:rsidRDefault="00EC2278" w:rsidP="009C6A04">
            <w:pPr>
              <w:spacing w:before="60" w:after="60"/>
              <w:rPr>
                <w:lang w:val="en-CA"/>
              </w:rPr>
            </w:pPr>
            <w:r>
              <w:rPr>
                <w:lang w:val="en-CA"/>
              </w:rPr>
              <w:t>Scenario #3</w:t>
            </w:r>
          </w:p>
        </w:tc>
        <w:tc>
          <w:tcPr>
            <w:tcW w:w="2672" w:type="dxa"/>
          </w:tcPr>
          <w:p w14:paraId="58C0E06C" w14:textId="69FE8D8C" w:rsidR="00EC2278" w:rsidRDefault="00EC2278" w:rsidP="009C6A04">
            <w:pPr>
              <w:spacing w:before="60" w:after="60"/>
              <w:rPr>
                <w:lang w:val="en-CA"/>
              </w:rPr>
            </w:pPr>
            <w:r>
              <w:rPr>
                <w:lang w:val="en-CA"/>
              </w:rPr>
              <w:t>OFF</w:t>
            </w:r>
          </w:p>
        </w:tc>
        <w:tc>
          <w:tcPr>
            <w:tcW w:w="2326" w:type="dxa"/>
          </w:tcPr>
          <w:p w14:paraId="7A6E74FC" w14:textId="4A1AC6E2" w:rsidR="00EC2278" w:rsidRDefault="00EC2278" w:rsidP="009C6A04">
            <w:pPr>
              <w:spacing w:before="60" w:after="60"/>
              <w:rPr>
                <w:lang w:val="en-CA"/>
              </w:rPr>
            </w:pPr>
            <w:r>
              <w:rPr>
                <w:lang w:val="en-CA"/>
              </w:rPr>
              <w:t>Does not matter</w:t>
            </w:r>
          </w:p>
        </w:tc>
        <w:tc>
          <w:tcPr>
            <w:tcW w:w="2326" w:type="dxa"/>
          </w:tcPr>
          <w:p w14:paraId="7A8ADB02" w14:textId="0310887B" w:rsidR="00EC2278" w:rsidRDefault="00EC2278" w:rsidP="009C6A04">
            <w:pPr>
              <w:spacing w:before="60" w:after="60"/>
              <w:rPr>
                <w:lang w:val="en-CA"/>
              </w:rPr>
            </w:pPr>
            <w:r>
              <w:rPr>
                <w:lang w:val="en-CA"/>
              </w:rPr>
              <w:t>Yes</w:t>
            </w:r>
          </w:p>
        </w:tc>
      </w:tr>
      <w:tr w:rsidR="00EC2278" w14:paraId="3F2B54A9" w14:textId="77777777" w:rsidTr="009C6A04">
        <w:tc>
          <w:tcPr>
            <w:tcW w:w="1980" w:type="dxa"/>
          </w:tcPr>
          <w:p w14:paraId="5C71F6C3" w14:textId="58C262BE" w:rsidR="00EC2278" w:rsidRDefault="00EC2278" w:rsidP="009C6A04">
            <w:pPr>
              <w:spacing w:before="60" w:after="60"/>
              <w:rPr>
                <w:lang w:val="en-CA"/>
              </w:rPr>
            </w:pPr>
            <w:r>
              <w:rPr>
                <w:lang w:val="en-CA"/>
              </w:rPr>
              <w:t>Scenario #4</w:t>
            </w:r>
          </w:p>
        </w:tc>
        <w:tc>
          <w:tcPr>
            <w:tcW w:w="2672" w:type="dxa"/>
          </w:tcPr>
          <w:p w14:paraId="1B147E8B" w14:textId="5FC17CB2" w:rsidR="00EC2278" w:rsidRDefault="00EF0593" w:rsidP="009C6A04">
            <w:pPr>
              <w:spacing w:before="60" w:after="60"/>
              <w:rPr>
                <w:lang w:val="en-CA"/>
              </w:rPr>
            </w:pPr>
            <w:r>
              <w:rPr>
                <w:lang w:val="en-CA"/>
              </w:rPr>
              <w:t>AUTO</w:t>
            </w:r>
          </w:p>
        </w:tc>
        <w:tc>
          <w:tcPr>
            <w:tcW w:w="2326" w:type="dxa"/>
          </w:tcPr>
          <w:p w14:paraId="7C475CF4" w14:textId="1252C755" w:rsidR="00EC2278" w:rsidRDefault="00EC2278" w:rsidP="009C6A04">
            <w:pPr>
              <w:spacing w:before="60" w:after="60"/>
              <w:rPr>
                <w:lang w:val="en-CA"/>
              </w:rPr>
            </w:pPr>
            <w:r>
              <w:rPr>
                <w:lang w:val="en-CA"/>
              </w:rPr>
              <w:t>ON</w:t>
            </w:r>
          </w:p>
        </w:tc>
        <w:tc>
          <w:tcPr>
            <w:tcW w:w="2326" w:type="dxa"/>
          </w:tcPr>
          <w:p w14:paraId="58C60143" w14:textId="0326F742" w:rsidR="00EC2278" w:rsidRDefault="00EC2278" w:rsidP="009C6A04">
            <w:pPr>
              <w:spacing w:before="60" w:after="60"/>
              <w:rPr>
                <w:lang w:val="en-CA"/>
              </w:rPr>
            </w:pPr>
            <w:r>
              <w:rPr>
                <w:lang w:val="en-CA"/>
              </w:rPr>
              <w:t>Yes</w:t>
            </w:r>
          </w:p>
        </w:tc>
      </w:tr>
      <w:tr w:rsidR="00CA3EC9" w14:paraId="4A39D31D" w14:textId="77777777" w:rsidTr="009C6A04">
        <w:tc>
          <w:tcPr>
            <w:tcW w:w="1980" w:type="dxa"/>
          </w:tcPr>
          <w:p w14:paraId="607E9428" w14:textId="4661D8A5" w:rsidR="00CA3EC9" w:rsidRDefault="00CA3EC9" w:rsidP="009C6A04">
            <w:pPr>
              <w:spacing w:before="60" w:after="60"/>
              <w:rPr>
                <w:lang w:val="en-CA"/>
              </w:rPr>
            </w:pPr>
            <w:r>
              <w:rPr>
                <w:lang w:val="en-CA"/>
              </w:rPr>
              <w:t>Scenario #5</w:t>
            </w:r>
          </w:p>
        </w:tc>
        <w:tc>
          <w:tcPr>
            <w:tcW w:w="2672" w:type="dxa"/>
          </w:tcPr>
          <w:p w14:paraId="7306BAA3" w14:textId="63C1BA6B" w:rsidR="00CA3EC9" w:rsidRDefault="00EF0593" w:rsidP="009C6A04">
            <w:pPr>
              <w:spacing w:before="60" w:after="60"/>
              <w:rPr>
                <w:lang w:val="en-CA"/>
              </w:rPr>
            </w:pPr>
            <w:r>
              <w:rPr>
                <w:lang w:val="en-CA"/>
              </w:rPr>
              <w:t>AUTO</w:t>
            </w:r>
          </w:p>
        </w:tc>
        <w:tc>
          <w:tcPr>
            <w:tcW w:w="2326" w:type="dxa"/>
          </w:tcPr>
          <w:p w14:paraId="643305EF" w14:textId="65C7E829" w:rsidR="00CA3EC9" w:rsidRDefault="00CA3EC9" w:rsidP="009C6A04">
            <w:pPr>
              <w:spacing w:before="60" w:after="60"/>
              <w:rPr>
                <w:lang w:val="en-CA"/>
              </w:rPr>
            </w:pPr>
            <w:r>
              <w:rPr>
                <w:lang w:val="en-CA"/>
              </w:rPr>
              <w:t>OFF</w:t>
            </w:r>
          </w:p>
        </w:tc>
        <w:tc>
          <w:tcPr>
            <w:tcW w:w="2326" w:type="dxa"/>
          </w:tcPr>
          <w:p w14:paraId="14779272" w14:textId="424D913A" w:rsidR="00CA3EC9" w:rsidRDefault="00CA3EC9" w:rsidP="00E16F03">
            <w:pPr>
              <w:keepNext/>
              <w:spacing w:before="60" w:after="60"/>
              <w:rPr>
                <w:lang w:val="en-CA"/>
              </w:rPr>
            </w:pPr>
            <w:r>
              <w:rPr>
                <w:lang w:val="en-CA"/>
              </w:rPr>
              <w:t>Yes</w:t>
            </w:r>
          </w:p>
        </w:tc>
      </w:tr>
    </w:tbl>
    <w:p w14:paraId="1B88FC33" w14:textId="613AF8F1" w:rsidR="00E16F03" w:rsidRDefault="00E16F03" w:rsidP="00E16F03">
      <w:pPr>
        <w:pStyle w:val="Caption"/>
        <w:jc w:val="center"/>
      </w:pPr>
      <w:r>
        <w:t xml:space="preserve">Table </w:t>
      </w:r>
      <w:r>
        <w:fldChar w:fldCharType="begin"/>
      </w:r>
      <w:r>
        <w:instrText xml:space="preserve"> SEQ Table \* ARABIC </w:instrText>
      </w:r>
      <w:r>
        <w:fldChar w:fldCharType="separate"/>
      </w:r>
      <w:r w:rsidR="00F72040">
        <w:rPr>
          <w:noProof/>
        </w:rPr>
        <w:t>1</w:t>
      </w:r>
      <w:r>
        <w:fldChar w:fldCharType="end"/>
      </w:r>
      <w:r>
        <w:t>: Description of tested scenarios</w:t>
      </w:r>
    </w:p>
    <w:p w14:paraId="4EBC9613" w14:textId="77777777" w:rsidR="00CE52F1" w:rsidRPr="006D59AE" w:rsidRDefault="00CE52F1" w:rsidP="00BA2614"/>
    <w:p w14:paraId="652FE343" w14:textId="449E38F7" w:rsidR="002A1694" w:rsidRDefault="00834AAA" w:rsidP="00DE0177">
      <w:pPr>
        <w:pStyle w:val="Heading2"/>
        <w:rPr>
          <w:lang w:val="en-CA"/>
        </w:rPr>
      </w:pPr>
      <w:r>
        <w:rPr>
          <w:lang w:val="en-CA"/>
        </w:rPr>
        <w:t>Quantitative r</w:t>
      </w:r>
      <w:r w:rsidR="00DE0177">
        <w:rPr>
          <w:lang w:val="en-CA"/>
        </w:rPr>
        <w:t>esults</w:t>
      </w:r>
    </w:p>
    <w:p w14:paraId="69779FE2" w14:textId="38832AD5" w:rsidR="00D428D0" w:rsidRDefault="00513FF4" w:rsidP="00B95CAD">
      <w:pPr>
        <w:rPr>
          <w:lang w:val="en-CA"/>
        </w:rPr>
      </w:pPr>
      <w:r>
        <w:rPr>
          <w:lang w:val="en-CA"/>
        </w:rPr>
        <w:fldChar w:fldCharType="begin"/>
      </w:r>
      <w:r>
        <w:rPr>
          <w:lang w:val="en-CA"/>
        </w:rPr>
        <w:instrText xml:space="preserve"> REF _Ref180568083 \h </w:instrText>
      </w:r>
      <w:r>
        <w:rPr>
          <w:lang w:val="en-CA"/>
        </w:rPr>
      </w:r>
      <w:r>
        <w:rPr>
          <w:lang w:val="en-CA"/>
        </w:rPr>
        <w:fldChar w:fldCharType="separate"/>
      </w:r>
      <w:r>
        <w:t xml:space="preserve">Table </w:t>
      </w:r>
      <w:r>
        <w:rPr>
          <w:noProof/>
        </w:rPr>
        <w:t>2</w:t>
      </w:r>
      <w:r>
        <w:rPr>
          <w:lang w:val="en-CA"/>
        </w:rPr>
        <w:fldChar w:fldCharType="end"/>
      </w:r>
      <w:r>
        <w:rPr>
          <w:lang w:val="en-CA"/>
        </w:rPr>
        <w:t xml:space="preserve">, </w:t>
      </w:r>
      <w:r>
        <w:rPr>
          <w:lang w:val="en-CA"/>
        </w:rPr>
        <w:fldChar w:fldCharType="begin"/>
      </w:r>
      <w:r>
        <w:rPr>
          <w:lang w:val="en-CA"/>
        </w:rPr>
        <w:instrText xml:space="preserve"> REF _Ref180568094 \h </w:instrText>
      </w:r>
      <w:r>
        <w:rPr>
          <w:lang w:val="en-CA"/>
        </w:rPr>
      </w:r>
      <w:r>
        <w:rPr>
          <w:lang w:val="en-CA"/>
        </w:rPr>
        <w:fldChar w:fldCharType="separate"/>
      </w:r>
      <w:r>
        <w:t xml:space="preserve">Table </w:t>
      </w:r>
      <w:r>
        <w:rPr>
          <w:noProof/>
        </w:rPr>
        <w:t>3</w:t>
      </w:r>
      <w:r>
        <w:rPr>
          <w:lang w:val="en-CA"/>
        </w:rPr>
        <w:fldChar w:fldCharType="end"/>
      </w:r>
      <w:r>
        <w:rPr>
          <w:lang w:val="en-CA"/>
        </w:rPr>
        <w:t xml:space="preserve"> and </w:t>
      </w:r>
      <w:r>
        <w:rPr>
          <w:lang w:val="en-CA"/>
        </w:rPr>
        <w:fldChar w:fldCharType="begin"/>
      </w:r>
      <w:r>
        <w:rPr>
          <w:lang w:val="en-CA"/>
        </w:rPr>
        <w:instrText xml:space="preserve"> REF _Ref180568101 \h </w:instrText>
      </w:r>
      <w:r>
        <w:rPr>
          <w:lang w:val="en-CA"/>
        </w:rPr>
      </w:r>
      <w:r>
        <w:rPr>
          <w:lang w:val="en-CA"/>
        </w:rPr>
        <w:fldChar w:fldCharType="separate"/>
      </w:r>
      <w:r>
        <w:t xml:space="preserve">Table </w:t>
      </w:r>
      <w:r>
        <w:rPr>
          <w:noProof/>
        </w:rPr>
        <w:t>4</w:t>
      </w:r>
      <w:r>
        <w:rPr>
          <w:lang w:val="en-CA"/>
        </w:rPr>
        <w:fldChar w:fldCharType="end"/>
      </w:r>
      <w:r>
        <w:rPr>
          <w:lang w:val="en-CA"/>
        </w:rPr>
        <w:t xml:space="preserve"> </w:t>
      </w:r>
      <w:r w:rsidR="0035195F">
        <w:rPr>
          <w:lang w:val="en-CA"/>
        </w:rPr>
        <w:t>report</w:t>
      </w:r>
      <w:r w:rsidR="007D5B6D">
        <w:rPr>
          <w:lang w:val="en-CA"/>
        </w:rPr>
        <w:t xml:space="preserve"> respectively</w:t>
      </w:r>
      <w:r w:rsidR="0035195F">
        <w:rPr>
          <w:lang w:val="en-CA"/>
        </w:rPr>
        <w:t xml:space="preserve"> the measured power</w:t>
      </w:r>
      <w:r w:rsidR="00FA491A">
        <w:rPr>
          <w:lang w:val="en-CA"/>
        </w:rPr>
        <w:t xml:space="preserve"> of the TV screen for each of the above scenarios and for the 3 tested sequences in terms of power gain</w:t>
      </w:r>
      <w:r w:rsidR="00D428D0">
        <w:rPr>
          <w:lang w:val="en-CA"/>
        </w:rPr>
        <w:t xml:space="preserve"> compared to scenario #0, which represents the base scenario, i.e., no energy savings processing is applied by the NNPF, nor by the TV screen</w:t>
      </w:r>
      <w:r w:rsidR="00A54B33">
        <w:rPr>
          <w:lang w:val="en-CA"/>
        </w:rPr>
        <w:t>.</w:t>
      </w:r>
    </w:p>
    <w:p w14:paraId="6BC99FD1" w14:textId="77777777" w:rsidR="00CE52F1" w:rsidRDefault="00CE52F1" w:rsidP="00B95CAD">
      <w:pPr>
        <w:rPr>
          <w:lang w:val="en-CA"/>
        </w:rPr>
      </w:pPr>
    </w:p>
    <w:p w14:paraId="1E9F54ED" w14:textId="77777777" w:rsidR="00A54B33" w:rsidRDefault="00A54B33" w:rsidP="00B95CAD">
      <w:pPr>
        <w:rPr>
          <w:lang w:val="en-CA"/>
        </w:rPr>
      </w:pPr>
    </w:p>
    <w:tbl>
      <w:tblPr>
        <w:tblStyle w:val="TableGrid"/>
        <w:tblW w:w="0" w:type="auto"/>
        <w:tblLayout w:type="fixed"/>
        <w:tblLook w:val="04A0" w:firstRow="1" w:lastRow="0" w:firstColumn="1" w:lastColumn="0" w:noHBand="0" w:noVBand="1"/>
      </w:tblPr>
      <w:tblGrid>
        <w:gridCol w:w="1696"/>
        <w:gridCol w:w="1701"/>
        <w:gridCol w:w="1418"/>
        <w:gridCol w:w="1559"/>
        <w:gridCol w:w="1559"/>
        <w:gridCol w:w="1371"/>
      </w:tblGrid>
      <w:tr w:rsidR="00627362" w14:paraId="1528C1A0" w14:textId="6B4BE373" w:rsidTr="00D01CE9">
        <w:tc>
          <w:tcPr>
            <w:tcW w:w="1696" w:type="dxa"/>
          </w:tcPr>
          <w:p w14:paraId="6582E345" w14:textId="43D28E25" w:rsidR="007D5B6D" w:rsidRPr="00D01CE9" w:rsidRDefault="00D54AFD" w:rsidP="009C6A04">
            <w:pPr>
              <w:spacing w:before="60" w:after="60"/>
              <w:rPr>
                <w:b/>
                <w:bCs/>
                <w:lang w:val="en-CA"/>
              </w:rPr>
            </w:pPr>
            <w:r w:rsidRPr="00D01CE9">
              <w:rPr>
                <w:b/>
                <w:bCs/>
                <w:lang w:val="en-CA"/>
              </w:rPr>
              <w:t>Brightness reduction ratio</w:t>
            </w:r>
          </w:p>
        </w:tc>
        <w:tc>
          <w:tcPr>
            <w:tcW w:w="1701" w:type="dxa"/>
          </w:tcPr>
          <w:p w14:paraId="6955CAD2" w14:textId="3CE3220A" w:rsidR="007D5B6D" w:rsidRPr="006423DA" w:rsidRDefault="00D54AFD" w:rsidP="009C6A04">
            <w:pPr>
              <w:spacing w:before="60" w:after="60"/>
              <w:rPr>
                <w:b/>
                <w:bCs/>
                <w:lang w:val="en-CA"/>
              </w:rPr>
            </w:pPr>
            <w:r>
              <w:rPr>
                <w:b/>
                <w:bCs/>
                <w:lang w:val="en-CA"/>
              </w:rPr>
              <w:t>None</w:t>
            </w:r>
            <w:r w:rsidR="0012542D">
              <w:rPr>
                <w:b/>
                <w:bCs/>
                <w:lang w:val="en-CA"/>
              </w:rPr>
              <w:t xml:space="preserve"> </w:t>
            </w:r>
            <w:r>
              <w:rPr>
                <w:b/>
                <w:bCs/>
                <w:lang w:val="en-CA"/>
              </w:rPr>
              <w:t>(o</w:t>
            </w:r>
            <w:r w:rsidR="007D5B6D" w:rsidRPr="006423DA">
              <w:rPr>
                <w:b/>
                <w:bCs/>
                <w:lang w:val="en-CA"/>
              </w:rPr>
              <w:t>riginal</w:t>
            </w:r>
            <w:r>
              <w:rPr>
                <w:b/>
                <w:bCs/>
                <w:lang w:val="en-CA"/>
              </w:rPr>
              <w:t>)</w:t>
            </w:r>
          </w:p>
        </w:tc>
        <w:tc>
          <w:tcPr>
            <w:tcW w:w="1418" w:type="dxa"/>
          </w:tcPr>
          <w:p w14:paraId="1B52C4B1" w14:textId="709DBD6F" w:rsidR="007D5B6D" w:rsidRPr="006423DA" w:rsidRDefault="00736C28" w:rsidP="009C6A04">
            <w:pPr>
              <w:spacing w:before="60" w:after="60"/>
              <w:rPr>
                <w:b/>
                <w:bCs/>
                <w:lang w:val="en-CA"/>
              </w:rPr>
            </w:pPr>
            <w:r>
              <w:rPr>
                <w:b/>
                <w:bCs/>
                <w:lang w:val="en-CA"/>
              </w:rPr>
              <w:t>L</w:t>
            </w:r>
            <w:r w:rsidR="00D54AFD">
              <w:rPr>
                <w:b/>
                <w:bCs/>
                <w:lang w:val="en-CA"/>
              </w:rPr>
              <w:t>ow</w:t>
            </w:r>
          </w:p>
        </w:tc>
        <w:tc>
          <w:tcPr>
            <w:tcW w:w="1559" w:type="dxa"/>
          </w:tcPr>
          <w:p w14:paraId="51506B14" w14:textId="6E79496D" w:rsidR="007D5B6D" w:rsidRPr="006423DA" w:rsidRDefault="00736C28" w:rsidP="009C6A04">
            <w:pPr>
              <w:spacing w:before="60" w:after="60"/>
              <w:rPr>
                <w:b/>
                <w:bCs/>
                <w:lang w:val="en-CA"/>
              </w:rPr>
            </w:pPr>
            <w:r>
              <w:rPr>
                <w:b/>
                <w:bCs/>
                <w:lang w:val="en-CA"/>
              </w:rPr>
              <w:t>Middle-low</w:t>
            </w:r>
          </w:p>
        </w:tc>
        <w:tc>
          <w:tcPr>
            <w:tcW w:w="1559" w:type="dxa"/>
          </w:tcPr>
          <w:p w14:paraId="4FCE4F8D" w14:textId="76FA56EF" w:rsidR="007D5B6D" w:rsidRPr="006423DA" w:rsidRDefault="00736C28" w:rsidP="009C6A04">
            <w:pPr>
              <w:spacing w:before="60" w:after="60"/>
              <w:rPr>
                <w:b/>
                <w:bCs/>
                <w:lang w:val="en-CA"/>
              </w:rPr>
            </w:pPr>
            <w:r>
              <w:rPr>
                <w:b/>
                <w:bCs/>
                <w:lang w:val="en-CA"/>
              </w:rPr>
              <w:t>Middle-high</w:t>
            </w:r>
          </w:p>
        </w:tc>
        <w:tc>
          <w:tcPr>
            <w:tcW w:w="1371" w:type="dxa"/>
          </w:tcPr>
          <w:p w14:paraId="5961A1E5" w14:textId="62198735" w:rsidR="007D5B6D" w:rsidRPr="006423DA" w:rsidRDefault="00736C28" w:rsidP="009C6A04">
            <w:pPr>
              <w:spacing w:before="60" w:after="60"/>
              <w:rPr>
                <w:b/>
                <w:bCs/>
                <w:lang w:val="en-CA"/>
              </w:rPr>
            </w:pPr>
            <w:r>
              <w:rPr>
                <w:b/>
                <w:bCs/>
                <w:lang w:val="en-CA"/>
              </w:rPr>
              <w:t>High</w:t>
            </w:r>
          </w:p>
        </w:tc>
      </w:tr>
      <w:tr w:rsidR="00627362" w14:paraId="43576B1E" w14:textId="3019CE2A" w:rsidTr="00D01CE9">
        <w:tc>
          <w:tcPr>
            <w:tcW w:w="1696" w:type="dxa"/>
          </w:tcPr>
          <w:p w14:paraId="5798C50E" w14:textId="51ECF652" w:rsidR="007D5B6D" w:rsidRDefault="007D5B6D" w:rsidP="009C6A04">
            <w:pPr>
              <w:spacing w:before="60" w:after="60"/>
              <w:rPr>
                <w:lang w:val="en-CA"/>
              </w:rPr>
            </w:pPr>
            <w:r>
              <w:rPr>
                <w:lang w:val="en-CA"/>
              </w:rPr>
              <w:t>Scenario #0</w:t>
            </w:r>
          </w:p>
        </w:tc>
        <w:tc>
          <w:tcPr>
            <w:tcW w:w="1701" w:type="dxa"/>
          </w:tcPr>
          <w:p w14:paraId="1ACC9131" w14:textId="50E0F747" w:rsidR="007D5B6D" w:rsidRDefault="0049549B" w:rsidP="009C6A04">
            <w:pPr>
              <w:spacing w:before="60" w:after="60"/>
              <w:rPr>
                <w:lang w:val="en-CA"/>
              </w:rPr>
            </w:pPr>
            <w:r>
              <w:rPr>
                <w:lang w:val="en-CA"/>
              </w:rPr>
              <w:t>0</w:t>
            </w:r>
            <w:r w:rsidR="00B04AC9">
              <w:rPr>
                <w:lang w:val="en-CA"/>
              </w:rPr>
              <w:t>%</w:t>
            </w:r>
          </w:p>
        </w:tc>
        <w:tc>
          <w:tcPr>
            <w:tcW w:w="1418" w:type="dxa"/>
          </w:tcPr>
          <w:p w14:paraId="34EAB5E1" w14:textId="03633B3F" w:rsidR="007D5B6D" w:rsidRDefault="007D5B6D" w:rsidP="009C6A04">
            <w:pPr>
              <w:spacing w:before="60" w:after="60"/>
              <w:rPr>
                <w:lang w:val="en-CA"/>
              </w:rPr>
            </w:pPr>
            <w:r>
              <w:rPr>
                <w:lang w:val="en-CA"/>
              </w:rPr>
              <w:t>-</w:t>
            </w:r>
          </w:p>
        </w:tc>
        <w:tc>
          <w:tcPr>
            <w:tcW w:w="1559" w:type="dxa"/>
          </w:tcPr>
          <w:p w14:paraId="2B50519B" w14:textId="313A812D" w:rsidR="007D5B6D" w:rsidRDefault="007D5B6D" w:rsidP="009C6A04">
            <w:pPr>
              <w:spacing w:before="60" w:after="60"/>
              <w:rPr>
                <w:lang w:val="en-CA"/>
              </w:rPr>
            </w:pPr>
            <w:r>
              <w:rPr>
                <w:lang w:val="en-CA"/>
              </w:rPr>
              <w:t>-</w:t>
            </w:r>
          </w:p>
        </w:tc>
        <w:tc>
          <w:tcPr>
            <w:tcW w:w="1559" w:type="dxa"/>
          </w:tcPr>
          <w:p w14:paraId="5CC0C5A3" w14:textId="2C7A5E56" w:rsidR="007D5B6D" w:rsidRDefault="007D5B6D" w:rsidP="009C6A04">
            <w:pPr>
              <w:spacing w:before="60" w:after="60"/>
              <w:rPr>
                <w:lang w:val="en-CA"/>
              </w:rPr>
            </w:pPr>
            <w:r>
              <w:rPr>
                <w:lang w:val="en-CA"/>
              </w:rPr>
              <w:t>-</w:t>
            </w:r>
          </w:p>
        </w:tc>
        <w:tc>
          <w:tcPr>
            <w:tcW w:w="1371" w:type="dxa"/>
          </w:tcPr>
          <w:p w14:paraId="6906EAAF" w14:textId="6D81CB8D" w:rsidR="007D5B6D" w:rsidRDefault="007D5B6D" w:rsidP="009C6A04">
            <w:pPr>
              <w:spacing w:before="60" w:after="60"/>
              <w:rPr>
                <w:lang w:val="en-CA"/>
              </w:rPr>
            </w:pPr>
            <w:r>
              <w:rPr>
                <w:lang w:val="en-CA"/>
              </w:rPr>
              <w:t>-</w:t>
            </w:r>
          </w:p>
        </w:tc>
      </w:tr>
      <w:tr w:rsidR="00627362" w14:paraId="409996C4" w14:textId="26CE0EAF" w:rsidTr="00D01CE9">
        <w:tc>
          <w:tcPr>
            <w:tcW w:w="1696" w:type="dxa"/>
          </w:tcPr>
          <w:p w14:paraId="0BB54680" w14:textId="2083F6E8" w:rsidR="007D5B6D" w:rsidRDefault="007D5B6D" w:rsidP="009C6A04">
            <w:pPr>
              <w:spacing w:before="60" w:after="60"/>
              <w:rPr>
                <w:lang w:val="en-CA"/>
              </w:rPr>
            </w:pPr>
            <w:r>
              <w:rPr>
                <w:lang w:val="en-CA"/>
              </w:rPr>
              <w:t>Scenario #1</w:t>
            </w:r>
          </w:p>
        </w:tc>
        <w:tc>
          <w:tcPr>
            <w:tcW w:w="1701" w:type="dxa"/>
          </w:tcPr>
          <w:p w14:paraId="445E65DB" w14:textId="42CDC743" w:rsidR="007D5B6D" w:rsidRDefault="007D6988" w:rsidP="009C6A04">
            <w:pPr>
              <w:spacing w:before="60" w:after="60"/>
              <w:rPr>
                <w:lang w:val="en-CA"/>
              </w:rPr>
            </w:pPr>
            <w:r>
              <w:rPr>
                <w:lang w:val="en-CA"/>
              </w:rPr>
              <w:t>6.9%</w:t>
            </w:r>
          </w:p>
        </w:tc>
        <w:tc>
          <w:tcPr>
            <w:tcW w:w="1418" w:type="dxa"/>
          </w:tcPr>
          <w:p w14:paraId="747655BA" w14:textId="617B50E8" w:rsidR="007D5B6D" w:rsidRDefault="00B04AC9" w:rsidP="009C6A04">
            <w:pPr>
              <w:spacing w:before="60" w:after="60"/>
              <w:rPr>
                <w:lang w:val="en-CA"/>
              </w:rPr>
            </w:pPr>
            <w:r>
              <w:rPr>
                <w:lang w:val="en-CA"/>
              </w:rPr>
              <w:t>-</w:t>
            </w:r>
          </w:p>
        </w:tc>
        <w:tc>
          <w:tcPr>
            <w:tcW w:w="1559" w:type="dxa"/>
          </w:tcPr>
          <w:p w14:paraId="7AC3B23C" w14:textId="52DBC69F" w:rsidR="007D5B6D" w:rsidRDefault="00B04AC9" w:rsidP="009C6A04">
            <w:pPr>
              <w:spacing w:before="60" w:after="60"/>
              <w:rPr>
                <w:lang w:val="en-CA"/>
              </w:rPr>
            </w:pPr>
            <w:r>
              <w:rPr>
                <w:lang w:val="en-CA"/>
              </w:rPr>
              <w:t>-</w:t>
            </w:r>
          </w:p>
        </w:tc>
        <w:tc>
          <w:tcPr>
            <w:tcW w:w="1559" w:type="dxa"/>
          </w:tcPr>
          <w:p w14:paraId="33A2B4E8" w14:textId="545FA2A5" w:rsidR="007D5B6D" w:rsidRDefault="00B04AC9" w:rsidP="009C6A04">
            <w:pPr>
              <w:spacing w:before="60" w:after="60"/>
              <w:rPr>
                <w:lang w:val="en-CA"/>
              </w:rPr>
            </w:pPr>
            <w:r>
              <w:rPr>
                <w:lang w:val="en-CA"/>
              </w:rPr>
              <w:t>-</w:t>
            </w:r>
          </w:p>
        </w:tc>
        <w:tc>
          <w:tcPr>
            <w:tcW w:w="1371" w:type="dxa"/>
          </w:tcPr>
          <w:p w14:paraId="4A161F5F" w14:textId="73EF6875" w:rsidR="007D5B6D" w:rsidRDefault="00B04AC9" w:rsidP="009C6A04">
            <w:pPr>
              <w:spacing w:before="60" w:after="60"/>
              <w:rPr>
                <w:lang w:val="en-CA"/>
              </w:rPr>
            </w:pPr>
            <w:r>
              <w:rPr>
                <w:lang w:val="en-CA"/>
              </w:rPr>
              <w:t>-</w:t>
            </w:r>
          </w:p>
        </w:tc>
      </w:tr>
      <w:tr w:rsidR="00627362" w14:paraId="2DBD37E5" w14:textId="7962DF7F" w:rsidTr="00D01CE9">
        <w:tc>
          <w:tcPr>
            <w:tcW w:w="1696" w:type="dxa"/>
          </w:tcPr>
          <w:p w14:paraId="5F39B77D" w14:textId="07828BAD" w:rsidR="007D5B6D" w:rsidRDefault="007D5B6D" w:rsidP="009C6A04">
            <w:pPr>
              <w:spacing w:before="60" w:after="60"/>
              <w:rPr>
                <w:lang w:val="en-CA"/>
              </w:rPr>
            </w:pPr>
            <w:r>
              <w:rPr>
                <w:lang w:val="en-CA"/>
              </w:rPr>
              <w:t>Scenario #2</w:t>
            </w:r>
          </w:p>
        </w:tc>
        <w:tc>
          <w:tcPr>
            <w:tcW w:w="1701" w:type="dxa"/>
          </w:tcPr>
          <w:p w14:paraId="444131E4" w14:textId="71C97052" w:rsidR="007D5B6D" w:rsidRDefault="001F5F35" w:rsidP="009C6A04">
            <w:pPr>
              <w:spacing w:before="60" w:after="60"/>
              <w:rPr>
                <w:lang w:val="en-CA"/>
              </w:rPr>
            </w:pPr>
            <w:r>
              <w:rPr>
                <w:lang w:val="en-CA"/>
              </w:rPr>
              <w:t>15.2%</w:t>
            </w:r>
          </w:p>
        </w:tc>
        <w:tc>
          <w:tcPr>
            <w:tcW w:w="1418" w:type="dxa"/>
          </w:tcPr>
          <w:p w14:paraId="1423DEDC" w14:textId="42874C83" w:rsidR="007D5B6D" w:rsidRDefault="00B04AC9" w:rsidP="009C6A04">
            <w:pPr>
              <w:spacing w:before="60" w:after="60"/>
              <w:rPr>
                <w:lang w:val="en-CA"/>
              </w:rPr>
            </w:pPr>
            <w:r>
              <w:rPr>
                <w:lang w:val="en-CA"/>
              </w:rPr>
              <w:t>-</w:t>
            </w:r>
          </w:p>
        </w:tc>
        <w:tc>
          <w:tcPr>
            <w:tcW w:w="1559" w:type="dxa"/>
          </w:tcPr>
          <w:p w14:paraId="3F294808" w14:textId="5B8F08BE" w:rsidR="007D5B6D" w:rsidRDefault="00B04AC9" w:rsidP="009C6A04">
            <w:pPr>
              <w:spacing w:before="60" w:after="60"/>
              <w:rPr>
                <w:lang w:val="en-CA"/>
              </w:rPr>
            </w:pPr>
            <w:r>
              <w:rPr>
                <w:lang w:val="en-CA"/>
              </w:rPr>
              <w:t>-</w:t>
            </w:r>
          </w:p>
        </w:tc>
        <w:tc>
          <w:tcPr>
            <w:tcW w:w="1559" w:type="dxa"/>
          </w:tcPr>
          <w:p w14:paraId="7384F618" w14:textId="194F41FC" w:rsidR="007D5B6D" w:rsidRDefault="00B04AC9" w:rsidP="009C6A04">
            <w:pPr>
              <w:spacing w:before="60" w:after="60"/>
              <w:rPr>
                <w:lang w:val="en-CA"/>
              </w:rPr>
            </w:pPr>
            <w:r>
              <w:rPr>
                <w:lang w:val="en-CA"/>
              </w:rPr>
              <w:t>-</w:t>
            </w:r>
          </w:p>
        </w:tc>
        <w:tc>
          <w:tcPr>
            <w:tcW w:w="1371" w:type="dxa"/>
          </w:tcPr>
          <w:p w14:paraId="612508CA" w14:textId="10A315AD" w:rsidR="007D5B6D" w:rsidRDefault="00B04AC9" w:rsidP="009C6A04">
            <w:pPr>
              <w:spacing w:before="60" w:after="60"/>
              <w:rPr>
                <w:lang w:val="en-CA"/>
              </w:rPr>
            </w:pPr>
            <w:r>
              <w:rPr>
                <w:lang w:val="en-CA"/>
              </w:rPr>
              <w:t>-</w:t>
            </w:r>
          </w:p>
        </w:tc>
      </w:tr>
      <w:tr w:rsidR="00627362" w14:paraId="61DB07E6" w14:textId="179B2F4C" w:rsidTr="00D01CE9">
        <w:tc>
          <w:tcPr>
            <w:tcW w:w="1696" w:type="dxa"/>
          </w:tcPr>
          <w:p w14:paraId="4F160FA0" w14:textId="2DFFBBD6" w:rsidR="007D5B6D" w:rsidRDefault="007D5B6D" w:rsidP="009C6A04">
            <w:pPr>
              <w:spacing w:before="60" w:after="60"/>
              <w:rPr>
                <w:lang w:val="en-CA"/>
              </w:rPr>
            </w:pPr>
            <w:r>
              <w:rPr>
                <w:lang w:val="en-CA"/>
              </w:rPr>
              <w:t>Scenario #3</w:t>
            </w:r>
          </w:p>
        </w:tc>
        <w:tc>
          <w:tcPr>
            <w:tcW w:w="1701" w:type="dxa"/>
          </w:tcPr>
          <w:p w14:paraId="1C625940" w14:textId="54BA59D2" w:rsidR="007D5B6D" w:rsidRDefault="00AF3349" w:rsidP="009C6A04">
            <w:pPr>
              <w:spacing w:before="60" w:after="60"/>
              <w:rPr>
                <w:lang w:val="en-CA"/>
              </w:rPr>
            </w:pPr>
            <w:r>
              <w:rPr>
                <w:lang w:val="en-CA"/>
              </w:rPr>
              <w:t>0%</w:t>
            </w:r>
          </w:p>
        </w:tc>
        <w:tc>
          <w:tcPr>
            <w:tcW w:w="1418" w:type="dxa"/>
          </w:tcPr>
          <w:p w14:paraId="0406A3DA" w14:textId="060B4057" w:rsidR="007D5B6D" w:rsidRDefault="004C5221" w:rsidP="009C6A04">
            <w:pPr>
              <w:spacing w:before="60" w:after="60"/>
              <w:rPr>
                <w:lang w:val="en-CA"/>
              </w:rPr>
            </w:pPr>
            <w:r>
              <w:rPr>
                <w:lang w:val="en-CA"/>
              </w:rPr>
              <w:t>3.1%</w:t>
            </w:r>
          </w:p>
        </w:tc>
        <w:tc>
          <w:tcPr>
            <w:tcW w:w="1559" w:type="dxa"/>
          </w:tcPr>
          <w:p w14:paraId="0DC88D22" w14:textId="51382AF9" w:rsidR="007D5B6D" w:rsidRDefault="004C5221" w:rsidP="009C6A04">
            <w:pPr>
              <w:spacing w:before="60" w:after="60"/>
              <w:rPr>
                <w:lang w:val="en-CA"/>
              </w:rPr>
            </w:pPr>
            <w:r>
              <w:rPr>
                <w:lang w:val="en-CA"/>
              </w:rPr>
              <w:t>4.8%</w:t>
            </w:r>
          </w:p>
        </w:tc>
        <w:tc>
          <w:tcPr>
            <w:tcW w:w="1559" w:type="dxa"/>
          </w:tcPr>
          <w:p w14:paraId="38F4E80E" w14:textId="0309D5DE" w:rsidR="007D5B6D" w:rsidRDefault="004C5221" w:rsidP="009C6A04">
            <w:pPr>
              <w:spacing w:before="60" w:after="60"/>
              <w:rPr>
                <w:lang w:val="en-CA"/>
              </w:rPr>
            </w:pPr>
            <w:r>
              <w:rPr>
                <w:lang w:val="en-CA"/>
              </w:rPr>
              <w:t>9%</w:t>
            </w:r>
          </w:p>
        </w:tc>
        <w:tc>
          <w:tcPr>
            <w:tcW w:w="1371" w:type="dxa"/>
          </w:tcPr>
          <w:p w14:paraId="37724775" w14:textId="1075D944" w:rsidR="007D5B6D" w:rsidRDefault="000D798A" w:rsidP="009C6A04">
            <w:pPr>
              <w:spacing w:before="60" w:after="60"/>
              <w:rPr>
                <w:lang w:val="en-CA"/>
              </w:rPr>
            </w:pPr>
            <w:r>
              <w:rPr>
                <w:lang w:val="en-CA"/>
              </w:rPr>
              <w:t>12.9%</w:t>
            </w:r>
          </w:p>
        </w:tc>
      </w:tr>
      <w:tr w:rsidR="00627362" w14:paraId="0123D470" w14:textId="61460D83" w:rsidTr="00D01CE9">
        <w:tc>
          <w:tcPr>
            <w:tcW w:w="1696" w:type="dxa"/>
          </w:tcPr>
          <w:p w14:paraId="2ACAE563" w14:textId="14CABC55" w:rsidR="007D5B6D" w:rsidRDefault="007D5B6D" w:rsidP="009C6A04">
            <w:pPr>
              <w:spacing w:before="60" w:after="60"/>
              <w:rPr>
                <w:lang w:val="en-CA"/>
              </w:rPr>
            </w:pPr>
            <w:r>
              <w:rPr>
                <w:lang w:val="en-CA"/>
              </w:rPr>
              <w:t>Scenario #4</w:t>
            </w:r>
          </w:p>
        </w:tc>
        <w:tc>
          <w:tcPr>
            <w:tcW w:w="1701" w:type="dxa"/>
          </w:tcPr>
          <w:p w14:paraId="44CED0D8" w14:textId="1F23690C" w:rsidR="007D5B6D" w:rsidRDefault="001F5F35" w:rsidP="009C6A04">
            <w:pPr>
              <w:spacing w:before="60" w:after="60"/>
              <w:rPr>
                <w:lang w:val="en-CA"/>
              </w:rPr>
            </w:pPr>
            <w:r>
              <w:rPr>
                <w:lang w:val="en-CA"/>
              </w:rPr>
              <w:t>6.9%</w:t>
            </w:r>
          </w:p>
        </w:tc>
        <w:tc>
          <w:tcPr>
            <w:tcW w:w="1418" w:type="dxa"/>
          </w:tcPr>
          <w:p w14:paraId="4D2ECC0E" w14:textId="132C1E29" w:rsidR="007D5B6D" w:rsidRDefault="001F5F35" w:rsidP="009C6A04">
            <w:pPr>
              <w:spacing w:before="60" w:after="60"/>
              <w:rPr>
                <w:lang w:val="en-CA"/>
              </w:rPr>
            </w:pPr>
            <w:r>
              <w:rPr>
                <w:lang w:val="en-CA"/>
              </w:rPr>
              <w:t>9.3%</w:t>
            </w:r>
          </w:p>
        </w:tc>
        <w:tc>
          <w:tcPr>
            <w:tcW w:w="1559" w:type="dxa"/>
          </w:tcPr>
          <w:p w14:paraId="175709E8" w14:textId="6AE59AC1" w:rsidR="007D5B6D" w:rsidRDefault="001F5F35" w:rsidP="009C6A04">
            <w:pPr>
              <w:spacing w:before="60" w:after="60"/>
              <w:rPr>
                <w:lang w:val="en-CA"/>
              </w:rPr>
            </w:pPr>
            <w:r>
              <w:rPr>
                <w:lang w:val="en-CA"/>
              </w:rPr>
              <w:t>10.8%</w:t>
            </w:r>
          </w:p>
        </w:tc>
        <w:tc>
          <w:tcPr>
            <w:tcW w:w="1559" w:type="dxa"/>
          </w:tcPr>
          <w:p w14:paraId="67D5A9D7" w14:textId="725D7908" w:rsidR="007D5B6D" w:rsidRDefault="001F5F35" w:rsidP="009C6A04">
            <w:pPr>
              <w:spacing w:before="60" w:after="60"/>
              <w:rPr>
                <w:lang w:val="en-CA"/>
              </w:rPr>
            </w:pPr>
            <w:r>
              <w:rPr>
                <w:lang w:val="en-CA"/>
              </w:rPr>
              <w:t>13.5%</w:t>
            </w:r>
          </w:p>
        </w:tc>
        <w:tc>
          <w:tcPr>
            <w:tcW w:w="1371" w:type="dxa"/>
          </w:tcPr>
          <w:p w14:paraId="57814D4E" w14:textId="3015CD13" w:rsidR="007D5B6D" w:rsidRDefault="001F5F35" w:rsidP="009C6A04">
            <w:pPr>
              <w:spacing w:before="60" w:after="60"/>
              <w:rPr>
                <w:lang w:val="en-CA"/>
              </w:rPr>
            </w:pPr>
            <w:r>
              <w:rPr>
                <w:lang w:val="en-CA"/>
              </w:rPr>
              <w:t>16.1%</w:t>
            </w:r>
          </w:p>
        </w:tc>
      </w:tr>
      <w:tr w:rsidR="00627362" w14:paraId="7E3C0C4F" w14:textId="224B3512" w:rsidTr="00D01CE9">
        <w:tc>
          <w:tcPr>
            <w:tcW w:w="1696" w:type="dxa"/>
          </w:tcPr>
          <w:p w14:paraId="56998748" w14:textId="7C7EF169" w:rsidR="007D5B6D" w:rsidRDefault="007D5B6D" w:rsidP="009C6A04">
            <w:pPr>
              <w:spacing w:before="60" w:after="60"/>
              <w:rPr>
                <w:lang w:val="en-CA"/>
              </w:rPr>
            </w:pPr>
            <w:r>
              <w:rPr>
                <w:lang w:val="en-CA"/>
              </w:rPr>
              <w:t>Scenario #5</w:t>
            </w:r>
          </w:p>
        </w:tc>
        <w:tc>
          <w:tcPr>
            <w:tcW w:w="1701" w:type="dxa"/>
          </w:tcPr>
          <w:p w14:paraId="5AE7B0A5" w14:textId="67F9A36F" w:rsidR="007D5B6D" w:rsidRDefault="001F5F35" w:rsidP="009C6A04">
            <w:pPr>
              <w:spacing w:before="60" w:after="60"/>
              <w:rPr>
                <w:lang w:val="en-CA"/>
              </w:rPr>
            </w:pPr>
            <w:r>
              <w:rPr>
                <w:lang w:val="en-CA"/>
              </w:rPr>
              <w:t>15.2%</w:t>
            </w:r>
          </w:p>
        </w:tc>
        <w:tc>
          <w:tcPr>
            <w:tcW w:w="1418" w:type="dxa"/>
          </w:tcPr>
          <w:p w14:paraId="057086EE" w14:textId="782FF583" w:rsidR="007D5B6D" w:rsidRDefault="00174273" w:rsidP="009C6A04">
            <w:pPr>
              <w:spacing w:before="60" w:after="60"/>
              <w:rPr>
                <w:lang w:val="en-CA"/>
              </w:rPr>
            </w:pPr>
            <w:r>
              <w:rPr>
                <w:lang w:val="en-CA"/>
              </w:rPr>
              <w:t>16.3%</w:t>
            </w:r>
          </w:p>
        </w:tc>
        <w:tc>
          <w:tcPr>
            <w:tcW w:w="1559" w:type="dxa"/>
          </w:tcPr>
          <w:p w14:paraId="48F51BE5" w14:textId="6E3AE6F9" w:rsidR="007D5B6D" w:rsidRDefault="00174273" w:rsidP="009C6A04">
            <w:pPr>
              <w:spacing w:before="60" w:after="60"/>
              <w:rPr>
                <w:lang w:val="en-CA"/>
              </w:rPr>
            </w:pPr>
            <w:r>
              <w:rPr>
                <w:lang w:val="en-CA"/>
              </w:rPr>
              <w:t>17%</w:t>
            </w:r>
          </w:p>
        </w:tc>
        <w:tc>
          <w:tcPr>
            <w:tcW w:w="1559" w:type="dxa"/>
          </w:tcPr>
          <w:p w14:paraId="4C1E28ED" w14:textId="4A3CC1F2" w:rsidR="007D5B6D" w:rsidRDefault="00174273" w:rsidP="009C6A04">
            <w:pPr>
              <w:spacing w:before="60" w:after="60"/>
              <w:rPr>
                <w:lang w:val="en-CA"/>
              </w:rPr>
            </w:pPr>
            <w:r>
              <w:rPr>
                <w:lang w:val="en-CA"/>
              </w:rPr>
              <w:t>18.4%</w:t>
            </w:r>
          </w:p>
        </w:tc>
        <w:tc>
          <w:tcPr>
            <w:tcW w:w="1371" w:type="dxa"/>
          </w:tcPr>
          <w:p w14:paraId="3A3FAD02" w14:textId="18B7D419" w:rsidR="007D5B6D" w:rsidRDefault="00174273" w:rsidP="00E16F03">
            <w:pPr>
              <w:keepNext/>
              <w:spacing w:before="60" w:after="60"/>
              <w:rPr>
                <w:lang w:val="en-CA"/>
              </w:rPr>
            </w:pPr>
            <w:r>
              <w:rPr>
                <w:lang w:val="en-CA"/>
              </w:rPr>
              <w:t>19.9%</w:t>
            </w:r>
          </w:p>
        </w:tc>
      </w:tr>
    </w:tbl>
    <w:p w14:paraId="4E5A424A" w14:textId="19AF551C" w:rsidR="00E16F03" w:rsidRDefault="00E16F03" w:rsidP="00E16F03">
      <w:pPr>
        <w:pStyle w:val="Caption"/>
        <w:jc w:val="center"/>
      </w:pPr>
      <w:bookmarkStart w:id="1" w:name="_Ref180568083"/>
      <w:bookmarkStart w:id="2" w:name="_Ref179366758"/>
      <w:r>
        <w:t xml:space="preserve">Table </w:t>
      </w:r>
      <w:r>
        <w:fldChar w:fldCharType="begin"/>
      </w:r>
      <w:r>
        <w:instrText xml:space="preserve"> SEQ Table \* ARABIC </w:instrText>
      </w:r>
      <w:r>
        <w:fldChar w:fldCharType="separate"/>
      </w:r>
      <w:r w:rsidR="00F72040">
        <w:rPr>
          <w:noProof/>
        </w:rPr>
        <w:t>2</w:t>
      </w:r>
      <w:r>
        <w:fldChar w:fldCharType="end"/>
      </w:r>
      <w:bookmarkEnd w:id="1"/>
      <w:r>
        <w:t xml:space="preserve">: </w:t>
      </w:r>
      <w:r w:rsidRPr="0015433F">
        <w:t>Power gains (in %) for RushFieldCuts_8bit</w:t>
      </w:r>
    </w:p>
    <w:bookmarkEnd w:id="2"/>
    <w:p w14:paraId="7B2EF42A" w14:textId="77777777" w:rsidR="00C45F6A" w:rsidRPr="004A7EFC" w:rsidRDefault="00C45F6A" w:rsidP="00C45F6A"/>
    <w:tbl>
      <w:tblPr>
        <w:tblStyle w:val="TableGrid"/>
        <w:tblW w:w="0" w:type="auto"/>
        <w:tblLook w:val="04A0" w:firstRow="1" w:lastRow="0" w:firstColumn="1" w:lastColumn="0" w:noHBand="0" w:noVBand="1"/>
      </w:tblPr>
      <w:tblGrid>
        <w:gridCol w:w="1724"/>
        <w:gridCol w:w="1706"/>
        <w:gridCol w:w="1385"/>
        <w:gridCol w:w="1559"/>
        <w:gridCol w:w="1551"/>
        <w:gridCol w:w="1379"/>
      </w:tblGrid>
      <w:tr w:rsidR="00C45F6A" w14:paraId="1832E2C9" w14:textId="77777777" w:rsidTr="00D01CE9">
        <w:tc>
          <w:tcPr>
            <w:tcW w:w="1724" w:type="dxa"/>
          </w:tcPr>
          <w:p w14:paraId="5359D935" w14:textId="61D1D069" w:rsidR="00C45F6A" w:rsidRPr="00D01CE9" w:rsidRDefault="00684D38" w:rsidP="009C6A04">
            <w:pPr>
              <w:spacing w:before="60" w:after="60"/>
              <w:rPr>
                <w:b/>
                <w:bCs/>
                <w:lang w:val="en-CA"/>
              </w:rPr>
            </w:pPr>
            <w:r w:rsidRPr="00D01CE9">
              <w:rPr>
                <w:b/>
                <w:bCs/>
                <w:lang w:val="en-CA"/>
              </w:rPr>
              <w:t>Brightness reduction ratio</w:t>
            </w:r>
          </w:p>
        </w:tc>
        <w:tc>
          <w:tcPr>
            <w:tcW w:w="1706" w:type="dxa"/>
          </w:tcPr>
          <w:p w14:paraId="38EE9A19" w14:textId="0864EAB4" w:rsidR="00C45F6A" w:rsidRPr="006423DA" w:rsidRDefault="00027C62" w:rsidP="009C6A04">
            <w:pPr>
              <w:spacing w:before="60" w:after="60"/>
              <w:rPr>
                <w:b/>
                <w:bCs/>
                <w:lang w:val="en-CA"/>
              </w:rPr>
            </w:pPr>
            <w:r>
              <w:rPr>
                <w:b/>
                <w:bCs/>
                <w:lang w:val="en-CA"/>
              </w:rPr>
              <w:t>None (o</w:t>
            </w:r>
            <w:r w:rsidR="00C45F6A" w:rsidRPr="006423DA">
              <w:rPr>
                <w:b/>
                <w:bCs/>
                <w:lang w:val="en-CA"/>
              </w:rPr>
              <w:t>riginal</w:t>
            </w:r>
            <w:r>
              <w:rPr>
                <w:b/>
                <w:bCs/>
                <w:lang w:val="en-CA"/>
              </w:rPr>
              <w:t>)</w:t>
            </w:r>
          </w:p>
        </w:tc>
        <w:tc>
          <w:tcPr>
            <w:tcW w:w="1385" w:type="dxa"/>
          </w:tcPr>
          <w:p w14:paraId="349A94BD" w14:textId="228CA4D4" w:rsidR="00C45F6A" w:rsidRPr="006423DA" w:rsidRDefault="00684D38" w:rsidP="009C6A04">
            <w:pPr>
              <w:spacing w:before="60" w:after="60"/>
              <w:rPr>
                <w:b/>
                <w:bCs/>
                <w:lang w:val="en-CA"/>
              </w:rPr>
            </w:pPr>
            <w:r>
              <w:rPr>
                <w:b/>
                <w:bCs/>
                <w:lang w:val="en-CA"/>
              </w:rPr>
              <w:t>Low</w:t>
            </w:r>
          </w:p>
        </w:tc>
        <w:tc>
          <w:tcPr>
            <w:tcW w:w="1559" w:type="dxa"/>
          </w:tcPr>
          <w:p w14:paraId="2948E077" w14:textId="089C1DA7" w:rsidR="00C45F6A" w:rsidRPr="006423DA" w:rsidRDefault="00684D38" w:rsidP="009C6A04">
            <w:pPr>
              <w:spacing w:before="60" w:after="60"/>
              <w:rPr>
                <w:b/>
                <w:bCs/>
                <w:lang w:val="en-CA"/>
              </w:rPr>
            </w:pPr>
            <w:r>
              <w:rPr>
                <w:b/>
                <w:bCs/>
                <w:lang w:val="en-CA"/>
              </w:rPr>
              <w:t>Middle-low</w:t>
            </w:r>
          </w:p>
        </w:tc>
        <w:tc>
          <w:tcPr>
            <w:tcW w:w="1551" w:type="dxa"/>
          </w:tcPr>
          <w:p w14:paraId="6BD80BD8" w14:textId="682A51D4" w:rsidR="00C45F6A" w:rsidRPr="006423DA" w:rsidRDefault="00684D38" w:rsidP="009C6A04">
            <w:pPr>
              <w:spacing w:before="60" w:after="60"/>
              <w:rPr>
                <w:b/>
                <w:bCs/>
                <w:lang w:val="en-CA"/>
              </w:rPr>
            </w:pPr>
            <w:r>
              <w:rPr>
                <w:b/>
                <w:bCs/>
                <w:lang w:val="en-CA"/>
              </w:rPr>
              <w:t>Middle-high</w:t>
            </w:r>
          </w:p>
        </w:tc>
        <w:tc>
          <w:tcPr>
            <w:tcW w:w="1379" w:type="dxa"/>
          </w:tcPr>
          <w:p w14:paraId="5A4B5CC5" w14:textId="3A921AC4" w:rsidR="00C45F6A" w:rsidRPr="006423DA" w:rsidRDefault="00684D38" w:rsidP="009C6A04">
            <w:pPr>
              <w:spacing w:before="60" w:after="60"/>
              <w:rPr>
                <w:b/>
                <w:bCs/>
                <w:lang w:val="en-CA"/>
              </w:rPr>
            </w:pPr>
            <w:r>
              <w:rPr>
                <w:b/>
                <w:bCs/>
                <w:lang w:val="en-CA"/>
              </w:rPr>
              <w:t>High</w:t>
            </w:r>
          </w:p>
        </w:tc>
      </w:tr>
      <w:tr w:rsidR="00C45F6A" w14:paraId="609B8C50" w14:textId="77777777" w:rsidTr="00D01CE9">
        <w:tc>
          <w:tcPr>
            <w:tcW w:w="1724" w:type="dxa"/>
          </w:tcPr>
          <w:p w14:paraId="7332FE1A" w14:textId="77777777" w:rsidR="00C45F6A" w:rsidRDefault="00C45F6A" w:rsidP="009C6A04">
            <w:pPr>
              <w:spacing w:before="60" w:after="60"/>
              <w:rPr>
                <w:lang w:val="en-CA"/>
              </w:rPr>
            </w:pPr>
            <w:r>
              <w:rPr>
                <w:lang w:val="en-CA"/>
              </w:rPr>
              <w:t>Scenario #0</w:t>
            </w:r>
          </w:p>
        </w:tc>
        <w:tc>
          <w:tcPr>
            <w:tcW w:w="1706" w:type="dxa"/>
          </w:tcPr>
          <w:p w14:paraId="064B176C" w14:textId="77777777" w:rsidR="00C45F6A" w:rsidRDefault="00C45F6A" w:rsidP="009C6A04">
            <w:pPr>
              <w:spacing w:before="60" w:after="60"/>
              <w:rPr>
                <w:lang w:val="en-CA"/>
              </w:rPr>
            </w:pPr>
            <w:r>
              <w:rPr>
                <w:lang w:val="en-CA"/>
              </w:rPr>
              <w:t>0%</w:t>
            </w:r>
          </w:p>
        </w:tc>
        <w:tc>
          <w:tcPr>
            <w:tcW w:w="1385" w:type="dxa"/>
          </w:tcPr>
          <w:p w14:paraId="09CE33F9" w14:textId="77777777" w:rsidR="00C45F6A" w:rsidRDefault="00C45F6A" w:rsidP="009C6A04">
            <w:pPr>
              <w:spacing w:before="60" w:after="60"/>
              <w:rPr>
                <w:lang w:val="en-CA"/>
              </w:rPr>
            </w:pPr>
            <w:r>
              <w:rPr>
                <w:lang w:val="en-CA"/>
              </w:rPr>
              <w:t>-</w:t>
            </w:r>
          </w:p>
        </w:tc>
        <w:tc>
          <w:tcPr>
            <w:tcW w:w="1559" w:type="dxa"/>
          </w:tcPr>
          <w:p w14:paraId="46AC919A" w14:textId="77777777" w:rsidR="00C45F6A" w:rsidRDefault="00C45F6A" w:rsidP="009C6A04">
            <w:pPr>
              <w:spacing w:before="60" w:after="60"/>
              <w:rPr>
                <w:lang w:val="en-CA"/>
              </w:rPr>
            </w:pPr>
            <w:r>
              <w:rPr>
                <w:lang w:val="en-CA"/>
              </w:rPr>
              <w:t>-</w:t>
            </w:r>
          </w:p>
        </w:tc>
        <w:tc>
          <w:tcPr>
            <w:tcW w:w="1551" w:type="dxa"/>
          </w:tcPr>
          <w:p w14:paraId="655A98FC" w14:textId="77777777" w:rsidR="00C45F6A" w:rsidRDefault="00C45F6A" w:rsidP="009C6A04">
            <w:pPr>
              <w:spacing w:before="60" w:after="60"/>
              <w:rPr>
                <w:lang w:val="en-CA"/>
              </w:rPr>
            </w:pPr>
            <w:r>
              <w:rPr>
                <w:lang w:val="en-CA"/>
              </w:rPr>
              <w:t>-</w:t>
            </w:r>
          </w:p>
        </w:tc>
        <w:tc>
          <w:tcPr>
            <w:tcW w:w="1379" w:type="dxa"/>
          </w:tcPr>
          <w:p w14:paraId="5FABE5CB" w14:textId="77777777" w:rsidR="00C45F6A" w:rsidRDefault="00C45F6A" w:rsidP="009C6A04">
            <w:pPr>
              <w:spacing w:before="60" w:after="60"/>
              <w:rPr>
                <w:lang w:val="en-CA"/>
              </w:rPr>
            </w:pPr>
            <w:r>
              <w:rPr>
                <w:lang w:val="en-CA"/>
              </w:rPr>
              <w:t>-</w:t>
            </w:r>
          </w:p>
        </w:tc>
      </w:tr>
      <w:tr w:rsidR="00C45F6A" w14:paraId="190B156A" w14:textId="77777777" w:rsidTr="00D01CE9">
        <w:tc>
          <w:tcPr>
            <w:tcW w:w="1724" w:type="dxa"/>
          </w:tcPr>
          <w:p w14:paraId="4A62C4A9" w14:textId="77777777" w:rsidR="00C45F6A" w:rsidRDefault="00C45F6A" w:rsidP="009C6A04">
            <w:pPr>
              <w:spacing w:before="60" w:after="60"/>
              <w:rPr>
                <w:lang w:val="en-CA"/>
              </w:rPr>
            </w:pPr>
            <w:r>
              <w:rPr>
                <w:lang w:val="en-CA"/>
              </w:rPr>
              <w:t>Scenario #1</w:t>
            </w:r>
          </w:p>
        </w:tc>
        <w:tc>
          <w:tcPr>
            <w:tcW w:w="1706" w:type="dxa"/>
          </w:tcPr>
          <w:p w14:paraId="4A1F5AF0" w14:textId="2DFF6C8A" w:rsidR="00C45F6A" w:rsidRDefault="00C45F6A" w:rsidP="009C6A04">
            <w:pPr>
              <w:spacing w:before="60" w:after="60"/>
              <w:rPr>
                <w:lang w:val="en-CA"/>
              </w:rPr>
            </w:pPr>
            <w:r>
              <w:rPr>
                <w:lang w:val="en-CA"/>
              </w:rPr>
              <w:t>6.</w:t>
            </w:r>
            <w:r w:rsidR="00DA1CFE">
              <w:rPr>
                <w:lang w:val="en-CA"/>
              </w:rPr>
              <w:t>1</w:t>
            </w:r>
            <w:r>
              <w:rPr>
                <w:lang w:val="en-CA"/>
              </w:rPr>
              <w:t>%</w:t>
            </w:r>
          </w:p>
        </w:tc>
        <w:tc>
          <w:tcPr>
            <w:tcW w:w="1385" w:type="dxa"/>
          </w:tcPr>
          <w:p w14:paraId="2FF09755" w14:textId="77777777" w:rsidR="00C45F6A" w:rsidRDefault="00C45F6A" w:rsidP="009C6A04">
            <w:pPr>
              <w:spacing w:before="60" w:after="60"/>
              <w:rPr>
                <w:lang w:val="en-CA"/>
              </w:rPr>
            </w:pPr>
            <w:r>
              <w:rPr>
                <w:lang w:val="en-CA"/>
              </w:rPr>
              <w:t>-</w:t>
            </w:r>
          </w:p>
        </w:tc>
        <w:tc>
          <w:tcPr>
            <w:tcW w:w="1559" w:type="dxa"/>
          </w:tcPr>
          <w:p w14:paraId="3BEA722B" w14:textId="77777777" w:rsidR="00C45F6A" w:rsidRDefault="00C45F6A" w:rsidP="009C6A04">
            <w:pPr>
              <w:spacing w:before="60" w:after="60"/>
              <w:rPr>
                <w:lang w:val="en-CA"/>
              </w:rPr>
            </w:pPr>
            <w:r>
              <w:rPr>
                <w:lang w:val="en-CA"/>
              </w:rPr>
              <w:t>-</w:t>
            </w:r>
          </w:p>
        </w:tc>
        <w:tc>
          <w:tcPr>
            <w:tcW w:w="1551" w:type="dxa"/>
          </w:tcPr>
          <w:p w14:paraId="2C2AB0BE" w14:textId="77777777" w:rsidR="00C45F6A" w:rsidRDefault="00C45F6A" w:rsidP="009C6A04">
            <w:pPr>
              <w:spacing w:before="60" w:after="60"/>
              <w:rPr>
                <w:lang w:val="en-CA"/>
              </w:rPr>
            </w:pPr>
            <w:r>
              <w:rPr>
                <w:lang w:val="en-CA"/>
              </w:rPr>
              <w:t>-</w:t>
            </w:r>
          </w:p>
        </w:tc>
        <w:tc>
          <w:tcPr>
            <w:tcW w:w="1379" w:type="dxa"/>
          </w:tcPr>
          <w:p w14:paraId="7CCB29AF" w14:textId="77777777" w:rsidR="00C45F6A" w:rsidRDefault="00C45F6A" w:rsidP="009C6A04">
            <w:pPr>
              <w:spacing w:before="60" w:after="60"/>
              <w:rPr>
                <w:lang w:val="en-CA"/>
              </w:rPr>
            </w:pPr>
            <w:r>
              <w:rPr>
                <w:lang w:val="en-CA"/>
              </w:rPr>
              <w:t>-</w:t>
            </w:r>
          </w:p>
        </w:tc>
      </w:tr>
      <w:tr w:rsidR="00C45F6A" w14:paraId="685B2DA6" w14:textId="77777777" w:rsidTr="00D01CE9">
        <w:tc>
          <w:tcPr>
            <w:tcW w:w="1724" w:type="dxa"/>
          </w:tcPr>
          <w:p w14:paraId="59413A47" w14:textId="77777777" w:rsidR="00C45F6A" w:rsidRDefault="00C45F6A" w:rsidP="009C6A04">
            <w:pPr>
              <w:spacing w:before="60" w:after="60"/>
              <w:rPr>
                <w:lang w:val="en-CA"/>
              </w:rPr>
            </w:pPr>
            <w:r>
              <w:rPr>
                <w:lang w:val="en-CA"/>
              </w:rPr>
              <w:t>Scenario #2</w:t>
            </w:r>
          </w:p>
        </w:tc>
        <w:tc>
          <w:tcPr>
            <w:tcW w:w="1706" w:type="dxa"/>
          </w:tcPr>
          <w:p w14:paraId="3665AD87" w14:textId="2358F040" w:rsidR="00C45F6A" w:rsidRDefault="00C45F6A" w:rsidP="009C6A04">
            <w:pPr>
              <w:spacing w:before="60" w:after="60"/>
              <w:rPr>
                <w:lang w:val="en-CA"/>
              </w:rPr>
            </w:pPr>
            <w:r>
              <w:rPr>
                <w:lang w:val="en-CA"/>
              </w:rPr>
              <w:t>1</w:t>
            </w:r>
            <w:r w:rsidR="00DA1CFE">
              <w:rPr>
                <w:lang w:val="en-CA"/>
              </w:rPr>
              <w:t>3</w:t>
            </w:r>
            <w:r>
              <w:rPr>
                <w:lang w:val="en-CA"/>
              </w:rPr>
              <w:t>.</w:t>
            </w:r>
            <w:r w:rsidR="00DA1CFE">
              <w:rPr>
                <w:lang w:val="en-CA"/>
              </w:rPr>
              <w:t>6</w:t>
            </w:r>
            <w:r>
              <w:rPr>
                <w:lang w:val="en-CA"/>
              </w:rPr>
              <w:t>%</w:t>
            </w:r>
          </w:p>
        </w:tc>
        <w:tc>
          <w:tcPr>
            <w:tcW w:w="1385" w:type="dxa"/>
          </w:tcPr>
          <w:p w14:paraId="75BEF7EB" w14:textId="77777777" w:rsidR="00C45F6A" w:rsidRDefault="00C45F6A" w:rsidP="009C6A04">
            <w:pPr>
              <w:spacing w:before="60" w:after="60"/>
              <w:rPr>
                <w:lang w:val="en-CA"/>
              </w:rPr>
            </w:pPr>
            <w:r>
              <w:rPr>
                <w:lang w:val="en-CA"/>
              </w:rPr>
              <w:t>-</w:t>
            </w:r>
          </w:p>
        </w:tc>
        <w:tc>
          <w:tcPr>
            <w:tcW w:w="1559" w:type="dxa"/>
          </w:tcPr>
          <w:p w14:paraId="3A39F772" w14:textId="77777777" w:rsidR="00C45F6A" w:rsidRDefault="00C45F6A" w:rsidP="009C6A04">
            <w:pPr>
              <w:spacing w:before="60" w:after="60"/>
              <w:rPr>
                <w:lang w:val="en-CA"/>
              </w:rPr>
            </w:pPr>
            <w:r>
              <w:rPr>
                <w:lang w:val="en-CA"/>
              </w:rPr>
              <w:t>-</w:t>
            </w:r>
          </w:p>
        </w:tc>
        <w:tc>
          <w:tcPr>
            <w:tcW w:w="1551" w:type="dxa"/>
          </w:tcPr>
          <w:p w14:paraId="5CD69AAB" w14:textId="77777777" w:rsidR="00C45F6A" w:rsidRDefault="00C45F6A" w:rsidP="009C6A04">
            <w:pPr>
              <w:spacing w:before="60" w:after="60"/>
              <w:rPr>
                <w:lang w:val="en-CA"/>
              </w:rPr>
            </w:pPr>
            <w:r>
              <w:rPr>
                <w:lang w:val="en-CA"/>
              </w:rPr>
              <w:t>-</w:t>
            </w:r>
          </w:p>
        </w:tc>
        <w:tc>
          <w:tcPr>
            <w:tcW w:w="1379" w:type="dxa"/>
          </w:tcPr>
          <w:p w14:paraId="2FF86C30" w14:textId="77777777" w:rsidR="00C45F6A" w:rsidRDefault="00C45F6A" w:rsidP="009C6A04">
            <w:pPr>
              <w:spacing w:before="60" w:after="60"/>
              <w:rPr>
                <w:lang w:val="en-CA"/>
              </w:rPr>
            </w:pPr>
            <w:r>
              <w:rPr>
                <w:lang w:val="en-CA"/>
              </w:rPr>
              <w:t>-</w:t>
            </w:r>
          </w:p>
        </w:tc>
      </w:tr>
      <w:tr w:rsidR="00C45F6A" w14:paraId="4FFAEB87" w14:textId="77777777" w:rsidTr="00D01CE9">
        <w:tc>
          <w:tcPr>
            <w:tcW w:w="1724" w:type="dxa"/>
          </w:tcPr>
          <w:p w14:paraId="0CF32CB3" w14:textId="77777777" w:rsidR="00C45F6A" w:rsidRDefault="00C45F6A" w:rsidP="009C6A04">
            <w:pPr>
              <w:spacing w:before="60" w:after="60"/>
              <w:rPr>
                <w:lang w:val="en-CA"/>
              </w:rPr>
            </w:pPr>
            <w:r>
              <w:rPr>
                <w:lang w:val="en-CA"/>
              </w:rPr>
              <w:t>Scenario #3</w:t>
            </w:r>
          </w:p>
        </w:tc>
        <w:tc>
          <w:tcPr>
            <w:tcW w:w="1706" w:type="dxa"/>
          </w:tcPr>
          <w:p w14:paraId="68067803" w14:textId="77777777" w:rsidR="00C45F6A" w:rsidRDefault="00C45F6A" w:rsidP="009C6A04">
            <w:pPr>
              <w:spacing w:before="60" w:after="60"/>
              <w:rPr>
                <w:lang w:val="en-CA"/>
              </w:rPr>
            </w:pPr>
            <w:r>
              <w:rPr>
                <w:lang w:val="en-CA"/>
              </w:rPr>
              <w:t>0%</w:t>
            </w:r>
          </w:p>
        </w:tc>
        <w:tc>
          <w:tcPr>
            <w:tcW w:w="1385" w:type="dxa"/>
          </w:tcPr>
          <w:p w14:paraId="5B36F2A4" w14:textId="0397A096" w:rsidR="00C45F6A" w:rsidRDefault="002C2626" w:rsidP="009C6A04">
            <w:pPr>
              <w:spacing w:before="60" w:after="60"/>
              <w:rPr>
                <w:lang w:val="en-CA"/>
              </w:rPr>
            </w:pPr>
            <w:r>
              <w:rPr>
                <w:lang w:val="en-CA"/>
              </w:rPr>
              <w:t>5.8</w:t>
            </w:r>
            <w:r w:rsidR="00C45F6A">
              <w:rPr>
                <w:lang w:val="en-CA"/>
              </w:rPr>
              <w:t>%</w:t>
            </w:r>
          </w:p>
        </w:tc>
        <w:tc>
          <w:tcPr>
            <w:tcW w:w="1559" w:type="dxa"/>
          </w:tcPr>
          <w:p w14:paraId="66075877" w14:textId="3F32E291" w:rsidR="00C45F6A" w:rsidRDefault="002C2626" w:rsidP="009C6A04">
            <w:pPr>
              <w:spacing w:before="60" w:after="60"/>
              <w:rPr>
                <w:lang w:val="en-CA"/>
              </w:rPr>
            </w:pPr>
            <w:r>
              <w:rPr>
                <w:lang w:val="en-CA"/>
              </w:rPr>
              <w:t>7.7</w:t>
            </w:r>
            <w:r w:rsidR="00C45F6A">
              <w:rPr>
                <w:lang w:val="en-CA"/>
              </w:rPr>
              <w:t>%</w:t>
            </w:r>
          </w:p>
        </w:tc>
        <w:tc>
          <w:tcPr>
            <w:tcW w:w="1551" w:type="dxa"/>
          </w:tcPr>
          <w:p w14:paraId="42D9B3BC" w14:textId="6E2B4C53" w:rsidR="00C45F6A" w:rsidRDefault="002C2626" w:rsidP="009C6A04">
            <w:pPr>
              <w:spacing w:before="60" w:after="60"/>
              <w:rPr>
                <w:lang w:val="en-CA"/>
              </w:rPr>
            </w:pPr>
            <w:r>
              <w:rPr>
                <w:lang w:val="en-CA"/>
              </w:rPr>
              <w:t>11</w:t>
            </w:r>
            <w:r w:rsidR="00C45F6A">
              <w:rPr>
                <w:lang w:val="en-CA"/>
              </w:rPr>
              <w:t>%</w:t>
            </w:r>
          </w:p>
        </w:tc>
        <w:tc>
          <w:tcPr>
            <w:tcW w:w="1379" w:type="dxa"/>
          </w:tcPr>
          <w:p w14:paraId="34D0F95B" w14:textId="43FC563A" w:rsidR="00C45F6A" w:rsidRDefault="00C45F6A" w:rsidP="009C6A04">
            <w:pPr>
              <w:spacing w:before="60" w:after="60"/>
              <w:rPr>
                <w:lang w:val="en-CA"/>
              </w:rPr>
            </w:pPr>
            <w:r>
              <w:rPr>
                <w:lang w:val="en-CA"/>
              </w:rPr>
              <w:t>1</w:t>
            </w:r>
            <w:r w:rsidR="002C2626">
              <w:rPr>
                <w:lang w:val="en-CA"/>
              </w:rPr>
              <w:t>4</w:t>
            </w:r>
            <w:r>
              <w:rPr>
                <w:lang w:val="en-CA"/>
              </w:rPr>
              <w:t>%</w:t>
            </w:r>
          </w:p>
        </w:tc>
      </w:tr>
      <w:tr w:rsidR="00C45F6A" w14:paraId="3A6A0D2F" w14:textId="77777777" w:rsidTr="00D01CE9">
        <w:tc>
          <w:tcPr>
            <w:tcW w:w="1724" w:type="dxa"/>
          </w:tcPr>
          <w:p w14:paraId="682A8138" w14:textId="77777777" w:rsidR="00C45F6A" w:rsidRDefault="00C45F6A" w:rsidP="009C6A04">
            <w:pPr>
              <w:spacing w:before="60" w:after="60"/>
              <w:rPr>
                <w:lang w:val="en-CA"/>
              </w:rPr>
            </w:pPr>
            <w:r>
              <w:rPr>
                <w:lang w:val="en-CA"/>
              </w:rPr>
              <w:t>Scenario #4</w:t>
            </w:r>
          </w:p>
        </w:tc>
        <w:tc>
          <w:tcPr>
            <w:tcW w:w="1706" w:type="dxa"/>
          </w:tcPr>
          <w:p w14:paraId="41AC1FC1" w14:textId="3CE5B05C" w:rsidR="00C45F6A" w:rsidRDefault="00C45F6A" w:rsidP="009C6A04">
            <w:pPr>
              <w:spacing w:before="60" w:after="60"/>
              <w:rPr>
                <w:lang w:val="en-CA"/>
              </w:rPr>
            </w:pPr>
            <w:r>
              <w:rPr>
                <w:lang w:val="en-CA"/>
              </w:rPr>
              <w:t>6.</w:t>
            </w:r>
            <w:r w:rsidR="00DA1CFE">
              <w:rPr>
                <w:lang w:val="en-CA"/>
              </w:rPr>
              <w:t>1</w:t>
            </w:r>
            <w:r>
              <w:rPr>
                <w:lang w:val="en-CA"/>
              </w:rPr>
              <w:t>%</w:t>
            </w:r>
          </w:p>
        </w:tc>
        <w:tc>
          <w:tcPr>
            <w:tcW w:w="1385" w:type="dxa"/>
          </w:tcPr>
          <w:p w14:paraId="034B03DC" w14:textId="5690CFC0" w:rsidR="00C45F6A" w:rsidRDefault="009E70A4" w:rsidP="009C6A04">
            <w:pPr>
              <w:spacing w:before="60" w:after="60"/>
              <w:rPr>
                <w:lang w:val="en-CA"/>
              </w:rPr>
            </w:pPr>
            <w:r>
              <w:rPr>
                <w:lang w:val="en-CA"/>
              </w:rPr>
              <w:t>11</w:t>
            </w:r>
            <w:r w:rsidR="00C45F6A">
              <w:rPr>
                <w:lang w:val="en-CA"/>
              </w:rPr>
              <w:t>%</w:t>
            </w:r>
          </w:p>
        </w:tc>
        <w:tc>
          <w:tcPr>
            <w:tcW w:w="1559" w:type="dxa"/>
          </w:tcPr>
          <w:p w14:paraId="6FDFD31B" w14:textId="56D2EC89" w:rsidR="00C45F6A" w:rsidRDefault="00C45F6A" w:rsidP="009C6A04">
            <w:pPr>
              <w:spacing w:before="60" w:after="60"/>
              <w:rPr>
                <w:lang w:val="en-CA"/>
              </w:rPr>
            </w:pPr>
            <w:r>
              <w:rPr>
                <w:lang w:val="en-CA"/>
              </w:rPr>
              <w:t>1</w:t>
            </w:r>
            <w:r w:rsidR="009E70A4">
              <w:rPr>
                <w:lang w:val="en-CA"/>
              </w:rPr>
              <w:t>2.1</w:t>
            </w:r>
            <w:r>
              <w:rPr>
                <w:lang w:val="en-CA"/>
              </w:rPr>
              <w:t>%</w:t>
            </w:r>
          </w:p>
        </w:tc>
        <w:tc>
          <w:tcPr>
            <w:tcW w:w="1551" w:type="dxa"/>
          </w:tcPr>
          <w:p w14:paraId="78B297E3" w14:textId="597A64A9" w:rsidR="00C45F6A" w:rsidRDefault="00C45F6A" w:rsidP="009C6A04">
            <w:pPr>
              <w:spacing w:before="60" w:after="60"/>
              <w:rPr>
                <w:lang w:val="en-CA"/>
              </w:rPr>
            </w:pPr>
            <w:r>
              <w:rPr>
                <w:lang w:val="en-CA"/>
              </w:rPr>
              <w:t>1</w:t>
            </w:r>
            <w:r w:rsidR="009E70A4">
              <w:rPr>
                <w:lang w:val="en-CA"/>
              </w:rPr>
              <w:t>4</w:t>
            </w:r>
            <w:r>
              <w:rPr>
                <w:lang w:val="en-CA"/>
              </w:rPr>
              <w:t>.</w:t>
            </w:r>
            <w:r w:rsidR="009E70A4">
              <w:rPr>
                <w:lang w:val="en-CA"/>
              </w:rPr>
              <w:t>4</w:t>
            </w:r>
            <w:r>
              <w:rPr>
                <w:lang w:val="en-CA"/>
              </w:rPr>
              <w:t>%</w:t>
            </w:r>
          </w:p>
        </w:tc>
        <w:tc>
          <w:tcPr>
            <w:tcW w:w="1379" w:type="dxa"/>
          </w:tcPr>
          <w:p w14:paraId="7679D194" w14:textId="5CD65DB9" w:rsidR="00C45F6A" w:rsidRDefault="00C45F6A" w:rsidP="009C6A04">
            <w:pPr>
              <w:spacing w:before="60" w:after="60"/>
              <w:rPr>
                <w:lang w:val="en-CA"/>
              </w:rPr>
            </w:pPr>
            <w:r>
              <w:rPr>
                <w:lang w:val="en-CA"/>
              </w:rPr>
              <w:t>16.</w:t>
            </w:r>
            <w:r w:rsidR="009E70A4">
              <w:rPr>
                <w:lang w:val="en-CA"/>
              </w:rPr>
              <w:t>3</w:t>
            </w:r>
            <w:r>
              <w:rPr>
                <w:lang w:val="en-CA"/>
              </w:rPr>
              <w:t>%</w:t>
            </w:r>
          </w:p>
        </w:tc>
      </w:tr>
      <w:tr w:rsidR="00C45F6A" w14:paraId="1EC7620E" w14:textId="77777777" w:rsidTr="00D01CE9">
        <w:tc>
          <w:tcPr>
            <w:tcW w:w="1724" w:type="dxa"/>
          </w:tcPr>
          <w:p w14:paraId="118885A4" w14:textId="77777777" w:rsidR="00C45F6A" w:rsidRDefault="00C45F6A" w:rsidP="009C6A04">
            <w:pPr>
              <w:spacing w:before="60" w:after="60"/>
              <w:rPr>
                <w:lang w:val="en-CA"/>
              </w:rPr>
            </w:pPr>
            <w:r>
              <w:rPr>
                <w:lang w:val="en-CA"/>
              </w:rPr>
              <w:t>Scenario #5</w:t>
            </w:r>
          </w:p>
        </w:tc>
        <w:tc>
          <w:tcPr>
            <w:tcW w:w="1706" w:type="dxa"/>
          </w:tcPr>
          <w:p w14:paraId="3D7B9595" w14:textId="054D538B" w:rsidR="00C45F6A" w:rsidRDefault="00C45F6A" w:rsidP="009C6A04">
            <w:pPr>
              <w:spacing w:before="60" w:after="60"/>
              <w:rPr>
                <w:lang w:val="en-CA"/>
              </w:rPr>
            </w:pPr>
            <w:r>
              <w:rPr>
                <w:lang w:val="en-CA"/>
              </w:rPr>
              <w:t>1</w:t>
            </w:r>
            <w:r w:rsidR="00DA1CFE">
              <w:rPr>
                <w:lang w:val="en-CA"/>
              </w:rPr>
              <w:t>3</w:t>
            </w:r>
            <w:r>
              <w:rPr>
                <w:lang w:val="en-CA"/>
              </w:rPr>
              <w:t>.</w:t>
            </w:r>
            <w:r w:rsidR="00DA1CFE">
              <w:rPr>
                <w:lang w:val="en-CA"/>
              </w:rPr>
              <w:t>6</w:t>
            </w:r>
            <w:r>
              <w:rPr>
                <w:lang w:val="en-CA"/>
              </w:rPr>
              <w:t>%</w:t>
            </w:r>
          </w:p>
        </w:tc>
        <w:tc>
          <w:tcPr>
            <w:tcW w:w="1385" w:type="dxa"/>
          </w:tcPr>
          <w:p w14:paraId="49264706" w14:textId="77777777" w:rsidR="00C45F6A" w:rsidRDefault="00C45F6A" w:rsidP="009C6A04">
            <w:pPr>
              <w:spacing w:before="60" w:after="60"/>
              <w:rPr>
                <w:lang w:val="en-CA"/>
              </w:rPr>
            </w:pPr>
            <w:r>
              <w:rPr>
                <w:lang w:val="en-CA"/>
              </w:rPr>
              <w:t>16.3%</w:t>
            </w:r>
          </w:p>
        </w:tc>
        <w:tc>
          <w:tcPr>
            <w:tcW w:w="1559" w:type="dxa"/>
          </w:tcPr>
          <w:p w14:paraId="5C7F9F79" w14:textId="33A6F8FE" w:rsidR="00C45F6A" w:rsidRDefault="00C45F6A" w:rsidP="009C6A04">
            <w:pPr>
              <w:spacing w:before="60" w:after="60"/>
              <w:rPr>
                <w:lang w:val="en-CA"/>
              </w:rPr>
            </w:pPr>
            <w:r>
              <w:rPr>
                <w:lang w:val="en-CA"/>
              </w:rPr>
              <w:t>1</w:t>
            </w:r>
            <w:r w:rsidR="00032241">
              <w:rPr>
                <w:lang w:val="en-CA"/>
              </w:rPr>
              <w:t>6.8</w:t>
            </w:r>
            <w:r>
              <w:rPr>
                <w:lang w:val="en-CA"/>
              </w:rPr>
              <w:t>%</w:t>
            </w:r>
          </w:p>
        </w:tc>
        <w:tc>
          <w:tcPr>
            <w:tcW w:w="1551" w:type="dxa"/>
          </w:tcPr>
          <w:p w14:paraId="2715CD2F" w14:textId="6291B157" w:rsidR="00C45F6A" w:rsidRDefault="00C45F6A" w:rsidP="009C6A04">
            <w:pPr>
              <w:spacing w:before="60" w:after="60"/>
              <w:rPr>
                <w:lang w:val="en-CA"/>
              </w:rPr>
            </w:pPr>
            <w:r>
              <w:rPr>
                <w:lang w:val="en-CA"/>
              </w:rPr>
              <w:t>18%</w:t>
            </w:r>
          </w:p>
        </w:tc>
        <w:tc>
          <w:tcPr>
            <w:tcW w:w="1379" w:type="dxa"/>
          </w:tcPr>
          <w:p w14:paraId="0A6D50F4" w14:textId="51089766" w:rsidR="00C45F6A" w:rsidRDefault="00C45F6A" w:rsidP="00E16F03">
            <w:pPr>
              <w:keepNext/>
              <w:spacing w:before="60" w:after="60"/>
              <w:rPr>
                <w:lang w:val="en-CA"/>
              </w:rPr>
            </w:pPr>
            <w:r>
              <w:rPr>
                <w:lang w:val="en-CA"/>
              </w:rPr>
              <w:t>19.</w:t>
            </w:r>
            <w:r w:rsidR="00032241">
              <w:rPr>
                <w:lang w:val="en-CA"/>
              </w:rPr>
              <w:t>1</w:t>
            </w:r>
            <w:r>
              <w:rPr>
                <w:lang w:val="en-CA"/>
              </w:rPr>
              <w:t>%</w:t>
            </w:r>
          </w:p>
        </w:tc>
      </w:tr>
    </w:tbl>
    <w:p w14:paraId="371BE5BF" w14:textId="791EA720" w:rsidR="00E16F03" w:rsidRDefault="00E16F03" w:rsidP="00E16F03">
      <w:pPr>
        <w:pStyle w:val="Caption"/>
        <w:jc w:val="center"/>
      </w:pPr>
      <w:bookmarkStart w:id="3" w:name="_Ref180568094"/>
      <w:bookmarkStart w:id="4" w:name="_Ref179366772"/>
      <w:r>
        <w:t xml:space="preserve">Table </w:t>
      </w:r>
      <w:r>
        <w:fldChar w:fldCharType="begin"/>
      </w:r>
      <w:r>
        <w:instrText xml:space="preserve"> SEQ Table \* ARABIC </w:instrText>
      </w:r>
      <w:r>
        <w:fldChar w:fldCharType="separate"/>
      </w:r>
      <w:r w:rsidR="00F72040">
        <w:rPr>
          <w:noProof/>
        </w:rPr>
        <w:t>3</w:t>
      </w:r>
      <w:r>
        <w:fldChar w:fldCharType="end"/>
      </w:r>
      <w:bookmarkEnd w:id="3"/>
      <w:r>
        <w:t xml:space="preserve">: </w:t>
      </w:r>
      <w:r w:rsidRPr="007137E9">
        <w:t>Power gains (in %) for Mitsubishi_Traffic</w:t>
      </w:r>
    </w:p>
    <w:bookmarkEnd w:id="4"/>
    <w:p w14:paraId="20FAAE18" w14:textId="64207A66" w:rsidR="00C45F6A" w:rsidRDefault="00C45F6A" w:rsidP="00C45F6A">
      <w:pPr>
        <w:rPr>
          <w:lang w:val="en-CA"/>
        </w:rPr>
      </w:pPr>
    </w:p>
    <w:tbl>
      <w:tblPr>
        <w:tblStyle w:val="TableGrid"/>
        <w:tblW w:w="0" w:type="auto"/>
        <w:tblLook w:val="04A0" w:firstRow="1" w:lastRow="0" w:firstColumn="1" w:lastColumn="0" w:noHBand="0" w:noVBand="1"/>
      </w:tblPr>
      <w:tblGrid>
        <w:gridCol w:w="1724"/>
        <w:gridCol w:w="1706"/>
        <w:gridCol w:w="1385"/>
        <w:gridCol w:w="1559"/>
        <w:gridCol w:w="1551"/>
        <w:gridCol w:w="1379"/>
      </w:tblGrid>
      <w:tr w:rsidR="00C45F6A" w14:paraId="7EE0C7BF" w14:textId="77777777" w:rsidTr="00D01CE9">
        <w:tc>
          <w:tcPr>
            <w:tcW w:w="1724" w:type="dxa"/>
          </w:tcPr>
          <w:p w14:paraId="4BF595E6" w14:textId="6837CFCF" w:rsidR="00C45F6A" w:rsidRDefault="00684D38" w:rsidP="009C6A04">
            <w:pPr>
              <w:spacing w:before="60" w:after="60"/>
              <w:rPr>
                <w:lang w:val="en-CA"/>
              </w:rPr>
            </w:pPr>
            <w:r w:rsidRPr="00571D60">
              <w:rPr>
                <w:b/>
                <w:bCs/>
                <w:lang w:val="en-CA"/>
              </w:rPr>
              <w:lastRenderedPageBreak/>
              <w:t>Brightness reduction ratio</w:t>
            </w:r>
          </w:p>
        </w:tc>
        <w:tc>
          <w:tcPr>
            <w:tcW w:w="1706" w:type="dxa"/>
          </w:tcPr>
          <w:p w14:paraId="278487D3" w14:textId="1219A87F" w:rsidR="00C45F6A" w:rsidRPr="006423DA" w:rsidRDefault="00684D38" w:rsidP="009C6A04">
            <w:pPr>
              <w:spacing w:before="60" w:after="60"/>
              <w:rPr>
                <w:b/>
                <w:bCs/>
                <w:lang w:val="en-CA"/>
              </w:rPr>
            </w:pPr>
            <w:r>
              <w:rPr>
                <w:b/>
                <w:bCs/>
                <w:lang w:val="en-CA"/>
              </w:rPr>
              <w:t>None (o</w:t>
            </w:r>
            <w:r w:rsidR="00C45F6A" w:rsidRPr="006423DA">
              <w:rPr>
                <w:b/>
                <w:bCs/>
                <w:lang w:val="en-CA"/>
              </w:rPr>
              <w:t>riginal</w:t>
            </w:r>
            <w:r>
              <w:rPr>
                <w:b/>
                <w:bCs/>
                <w:lang w:val="en-CA"/>
              </w:rPr>
              <w:t>)</w:t>
            </w:r>
          </w:p>
        </w:tc>
        <w:tc>
          <w:tcPr>
            <w:tcW w:w="1385" w:type="dxa"/>
          </w:tcPr>
          <w:p w14:paraId="225B7961" w14:textId="7D61DB10" w:rsidR="00C45F6A" w:rsidRPr="006423DA" w:rsidRDefault="00684D38" w:rsidP="009C6A04">
            <w:pPr>
              <w:spacing w:before="60" w:after="60"/>
              <w:rPr>
                <w:b/>
                <w:bCs/>
                <w:lang w:val="en-CA"/>
              </w:rPr>
            </w:pPr>
            <w:r>
              <w:rPr>
                <w:b/>
                <w:bCs/>
                <w:lang w:val="en-CA"/>
              </w:rPr>
              <w:t>Low</w:t>
            </w:r>
          </w:p>
        </w:tc>
        <w:tc>
          <w:tcPr>
            <w:tcW w:w="1559" w:type="dxa"/>
          </w:tcPr>
          <w:p w14:paraId="2A4C3BE8" w14:textId="2E1DE73B" w:rsidR="00C45F6A" w:rsidRPr="006423DA" w:rsidRDefault="00684D38" w:rsidP="009C6A04">
            <w:pPr>
              <w:spacing w:before="60" w:after="60"/>
              <w:rPr>
                <w:b/>
                <w:bCs/>
                <w:lang w:val="en-CA"/>
              </w:rPr>
            </w:pPr>
            <w:r>
              <w:rPr>
                <w:b/>
                <w:bCs/>
                <w:lang w:val="en-CA"/>
              </w:rPr>
              <w:t>Middle-low</w:t>
            </w:r>
          </w:p>
        </w:tc>
        <w:tc>
          <w:tcPr>
            <w:tcW w:w="1551" w:type="dxa"/>
          </w:tcPr>
          <w:p w14:paraId="49A2F990" w14:textId="4C3C83FF" w:rsidR="00C45F6A" w:rsidRPr="006423DA" w:rsidRDefault="00684D38" w:rsidP="009C6A04">
            <w:pPr>
              <w:spacing w:before="60" w:after="60"/>
              <w:rPr>
                <w:b/>
                <w:bCs/>
                <w:lang w:val="en-CA"/>
              </w:rPr>
            </w:pPr>
            <w:r>
              <w:rPr>
                <w:b/>
                <w:bCs/>
                <w:lang w:val="en-CA"/>
              </w:rPr>
              <w:t>Middle-high</w:t>
            </w:r>
          </w:p>
        </w:tc>
        <w:tc>
          <w:tcPr>
            <w:tcW w:w="1379" w:type="dxa"/>
          </w:tcPr>
          <w:p w14:paraId="0C4CF1B1" w14:textId="48A0A501" w:rsidR="00C45F6A" w:rsidRPr="006423DA" w:rsidRDefault="00684D38" w:rsidP="009C6A04">
            <w:pPr>
              <w:spacing w:before="60" w:after="60"/>
              <w:rPr>
                <w:b/>
                <w:bCs/>
                <w:lang w:val="en-CA"/>
              </w:rPr>
            </w:pPr>
            <w:r>
              <w:rPr>
                <w:b/>
                <w:bCs/>
                <w:lang w:val="en-CA"/>
              </w:rPr>
              <w:t>High</w:t>
            </w:r>
          </w:p>
        </w:tc>
      </w:tr>
      <w:tr w:rsidR="00C45F6A" w14:paraId="7A69EFA2" w14:textId="77777777" w:rsidTr="00D01CE9">
        <w:tc>
          <w:tcPr>
            <w:tcW w:w="1724" w:type="dxa"/>
          </w:tcPr>
          <w:p w14:paraId="105BF049" w14:textId="77777777" w:rsidR="00C45F6A" w:rsidRDefault="00C45F6A" w:rsidP="009C6A04">
            <w:pPr>
              <w:spacing w:before="60" w:after="60"/>
              <w:rPr>
                <w:lang w:val="en-CA"/>
              </w:rPr>
            </w:pPr>
            <w:r>
              <w:rPr>
                <w:lang w:val="en-CA"/>
              </w:rPr>
              <w:t>Scenario #0</w:t>
            </w:r>
          </w:p>
        </w:tc>
        <w:tc>
          <w:tcPr>
            <w:tcW w:w="1706" w:type="dxa"/>
          </w:tcPr>
          <w:p w14:paraId="321DEAC6" w14:textId="77777777" w:rsidR="00C45F6A" w:rsidRDefault="00C45F6A" w:rsidP="009C6A04">
            <w:pPr>
              <w:spacing w:before="60" w:after="60"/>
              <w:rPr>
                <w:lang w:val="en-CA"/>
              </w:rPr>
            </w:pPr>
            <w:r>
              <w:rPr>
                <w:lang w:val="en-CA"/>
              </w:rPr>
              <w:t>0%</w:t>
            </w:r>
          </w:p>
        </w:tc>
        <w:tc>
          <w:tcPr>
            <w:tcW w:w="1385" w:type="dxa"/>
          </w:tcPr>
          <w:p w14:paraId="40C487FE" w14:textId="77777777" w:rsidR="00C45F6A" w:rsidRDefault="00C45F6A" w:rsidP="009C6A04">
            <w:pPr>
              <w:spacing w:before="60" w:after="60"/>
              <w:rPr>
                <w:lang w:val="en-CA"/>
              </w:rPr>
            </w:pPr>
            <w:r>
              <w:rPr>
                <w:lang w:val="en-CA"/>
              </w:rPr>
              <w:t>-</w:t>
            </w:r>
          </w:p>
        </w:tc>
        <w:tc>
          <w:tcPr>
            <w:tcW w:w="1559" w:type="dxa"/>
          </w:tcPr>
          <w:p w14:paraId="4EA201DA" w14:textId="77777777" w:rsidR="00C45F6A" w:rsidRDefault="00C45F6A" w:rsidP="009C6A04">
            <w:pPr>
              <w:spacing w:before="60" w:after="60"/>
              <w:rPr>
                <w:lang w:val="en-CA"/>
              </w:rPr>
            </w:pPr>
            <w:r>
              <w:rPr>
                <w:lang w:val="en-CA"/>
              </w:rPr>
              <w:t>-</w:t>
            </w:r>
          </w:p>
        </w:tc>
        <w:tc>
          <w:tcPr>
            <w:tcW w:w="1551" w:type="dxa"/>
          </w:tcPr>
          <w:p w14:paraId="382DD539" w14:textId="77777777" w:rsidR="00C45F6A" w:rsidRDefault="00C45F6A" w:rsidP="009C6A04">
            <w:pPr>
              <w:spacing w:before="60" w:after="60"/>
              <w:rPr>
                <w:lang w:val="en-CA"/>
              </w:rPr>
            </w:pPr>
            <w:r>
              <w:rPr>
                <w:lang w:val="en-CA"/>
              </w:rPr>
              <w:t>-</w:t>
            </w:r>
          </w:p>
        </w:tc>
        <w:tc>
          <w:tcPr>
            <w:tcW w:w="1379" w:type="dxa"/>
          </w:tcPr>
          <w:p w14:paraId="5159BB0E" w14:textId="77777777" w:rsidR="00C45F6A" w:rsidRDefault="00C45F6A" w:rsidP="009C6A04">
            <w:pPr>
              <w:spacing w:before="60" w:after="60"/>
              <w:rPr>
                <w:lang w:val="en-CA"/>
              </w:rPr>
            </w:pPr>
            <w:r>
              <w:rPr>
                <w:lang w:val="en-CA"/>
              </w:rPr>
              <w:t>-</w:t>
            </w:r>
          </w:p>
        </w:tc>
      </w:tr>
      <w:tr w:rsidR="00C45F6A" w14:paraId="6D72B8C1" w14:textId="77777777" w:rsidTr="00D01CE9">
        <w:tc>
          <w:tcPr>
            <w:tcW w:w="1724" w:type="dxa"/>
          </w:tcPr>
          <w:p w14:paraId="4D1B1B1A" w14:textId="7262D83F" w:rsidR="00C45F6A" w:rsidRDefault="00C45F6A" w:rsidP="009C6A04">
            <w:pPr>
              <w:spacing w:before="60" w:after="60"/>
              <w:rPr>
                <w:lang w:val="en-CA"/>
              </w:rPr>
            </w:pPr>
            <w:r>
              <w:rPr>
                <w:lang w:val="en-CA"/>
              </w:rPr>
              <w:t>Scenario #1</w:t>
            </w:r>
          </w:p>
        </w:tc>
        <w:tc>
          <w:tcPr>
            <w:tcW w:w="1706" w:type="dxa"/>
          </w:tcPr>
          <w:p w14:paraId="23EB9B06" w14:textId="5538D2EB" w:rsidR="00C45F6A" w:rsidRDefault="00032241" w:rsidP="009C6A04">
            <w:pPr>
              <w:spacing w:before="60" w:after="60"/>
              <w:rPr>
                <w:lang w:val="en-CA"/>
              </w:rPr>
            </w:pPr>
            <w:r>
              <w:rPr>
                <w:lang w:val="en-CA"/>
              </w:rPr>
              <w:t>9.4</w:t>
            </w:r>
            <w:r w:rsidR="00C45F6A">
              <w:rPr>
                <w:lang w:val="en-CA"/>
              </w:rPr>
              <w:t>%</w:t>
            </w:r>
          </w:p>
        </w:tc>
        <w:tc>
          <w:tcPr>
            <w:tcW w:w="1385" w:type="dxa"/>
          </w:tcPr>
          <w:p w14:paraId="20A70235" w14:textId="77777777" w:rsidR="00C45F6A" w:rsidRDefault="00C45F6A" w:rsidP="009C6A04">
            <w:pPr>
              <w:spacing w:before="60" w:after="60"/>
              <w:rPr>
                <w:lang w:val="en-CA"/>
              </w:rPr>
            </w:pPr>
            <w:r>
              <w:rPr>
                <w:lang w:val="en-CA"/>
              </w:rPr>
              <w:t>-</w:t>
            </w:r>
          </w:p>
        </w:tc>
        <w:tc>
          <w:tcPr>
            <w:tcW w:w="1559" w:type="dxa"/>
          </w:tcPr>
          <w:p w14:paraId="420C7A9A" w14:textId="77777777" w:rsidR="00C45F6A" w:rsidRDefault="00C45F6A" w:rsidP="009C6A04">
            <w:pPr>
              <w:spacing w:before="60" w:after="60"/>
              <w:rPr>
                <w:lang w:val="en-CA"/>
              </w:rPr>
            </w:pPr>
            <w:r>
              <w:rPr>
                <w:lang w:val="en-CA"/>
              </w:rPr>
              <w:t>-</w:t>
            </w:r>
          </w:p>
        </w:tc>
        <w:tc>
          <w:tcPr>
            <w:tcW w:w="1551" w:type="dxa"/>
          </w:tcPr>
          <w:p w14:paraId="73C84D7E" w14:textId="77777777" w:rsidR="00C45F6A" w:rsidRDefault="00C45F6A" w:rsidP="009C6A04">
            <w:pPr>
              <w:spacing w:before="60" w:after="60"/>
              <w:rPr>
                <w:lang w:val="en-CA"/>
              </w:rPr>
            </w:pPr>
            <w:r>
              <w:rPr>
                <w:lang w:val="en-CA"/>
              </w:rPr>
              <w:t>-</w:t>
            </w:r>
          </w:p>
        </w:tc>
        <w:tc>
          <w:tcPr>
            <w:tcW w:w="1379" w:type="dxa"/>
          </w:tcPr>
          <w:p w14:paraId="6651DC06" w14:textId="77777777" w:rsidR="00C45F6A" w:rsidRDefault="00C45F6A" w:rsidP="009C6A04">
            <w:pPr>
              <w:spacing w:before="60" w:after="60"/>
              <w:rPr>
                <w:lang w:val="en-CA"/>
              </w:rPr>
            </w:pPr>
            <w:r>
              <w:rPr>
                <w:lang w:val="en-CA"/>
              </w:rPr>
              <w:t>-</w:t>
            </w:r>
          </w:p>
        </w:tc>
      </w:tr>
      <w:tr w:rsidR="00C45F6A" w14:paraId="5F56B761" w14:textId="77777777" w:rsidTr="00D01CE9">
        <w:tc>
          <w:tcPr>
            <w:tcW w:w="1724" w:type="dxa"/>
          </w:tcPr>
          <w:p w14:paraId="6526B780" w14:textId="4C51C495" w:rsidR="00C45F6A" w:rsidRDefault="00C45F6A" w:rsidP="009C6A04">
            <w:pPr>
              <w:spacing w:before="60" w:after="60"/>
              <w:rPr>
                <w:lang w:val="en-CA"/>
              </w:rPr>
            </w:pPr>
            <w:r>
              <w:rPr>
                <w:lang w:val="en-CA"/>
              </w:rPr>
              <w:t>Scenario #2</w:t>
            </w:r>
          </w:p>
        </w:tc>
        <w:tc>
          <w:tcPr>
            <w:tcW w:w="1706" w:type="dxa"/>
          </w:tcPr>
          <w:p w14:paraId="195A9F37" w14:textId="17773BF0" w:rsidR="00C45F6A" w:rsidRDefault="00C45F6A" w:rsidP="009C6A04">
            <w:pPr>
              <w:spacing w:before="60" w:after="60"/>
              <w:rPr>
                <w:lang w:val="en-CA"/>
              </w:rPr>
            </w:pPr>
            <w:r>
              <w:rPr>
                <w:lang w:val="en-CA"/>
              </w:rPr>
              <w:t>1</w:t>
            </w:r>
            <w:r w:rsidR="00032241">
              <w:rPr>
                <w:lang w:val="en-CA"/>
              </w:rPr>
              <w:t>9</w:t>
            </w:r>
            <w:r>
              <w:rPr>
                <w:lang w:val="en-CA"/>
              </w:rPr>
              <w:t>.</w:t>
            </w:r>
            <w:r w:rsidR="00EA04CB">
              <w:rPr>
                <w:lang w:val="en-CA"/>
              </w:rPr>
              <w:t>6</w:t>
            </w:r>
            <w:r>
              <w:rPr>
                <w:lang w:val="en-CA"/>
              </w:rPr>
              <w:t>%</w:t>
            </w:r>
          </w:p>
        </w:tc>
        <w:tc>
          <w:tcPr>
            <w:tcW w:w="1385" w:type="dxa"/>
          </w:tcPr>
          <w:p w14:paraId="449AC22B" w14:textId="77777777" w:rsidR="00C45F6A" w:rsidRDefault="00C45F6A" w:rsidP="009C6A04">
            <w:pPr>
              <w:spacing w:before="60" w:after="60"/>
              <w:rPr>
                <w:lang w:val="en-CA"/>
              </w:rPr>
            </w:pPr>
            <w:r>
              <w:rPr>
                <w:lang w:val="en-CA"/>
              </w:rPr>
              <w:t>-</w:t>
            </w:r>
          </w:p>
        </w:tc>
        <w:tc>
          <w:tcPr>
            <w:tcW w:w="1559" w:type="dxa"/>
          </w:tcPr>
          <w:p w14:paraId="0017C683" w14:textId="77777777" w:rsidR="00C45F6A" w:rsidRDefault="00C45F6A" w:rsidP="009C6A04">
            <w:pPr>
              <w:spacing w:before="60" w:after="60"/>
              <w:rPr>
                <w:lang w:val="en-CA"/>
              </w:rPr>
            </w:pPr>
            <w:r>
              <w:rPr>
                <w:lang w:val="en-CA"/>
              </w:rPr>
              <w:t>-</w:t>
            </w:r>
          </w:p>
        </w:tc>
        <w:tc>
          <w:tcPr>
            <w:tcW w:w="1551" w:type="dxa"/>
          </w:tcPr>
          <w:p w14:paraId="2B274FBB" w14:textId="77777777" w:rsidR="00C45F6A" w:rsidRDefault="00C45F6A" w:rsidP="009C6A04">
            <w:pPr>
              <w:spacing w:before="60" w:after="60"/>
              <w:rPr>
                <w:lang w:val="en-CA"/>
              </w:rPr>
            </w:pPr>
            <w:r>
              <w:rPr>
                <w:lang w:val="en-CA"/>
              </w:rPr>
              <w:t>-</w:t>
            </w:r>
          </w:p>
        </w:tc>
        <w:tc>
          <w:tcPr>
            <w:tcW w:w="1379" w:type="dxa"/>
          </w:tcPr>
          <w:p w14:paraId="1E2A7EFF" w14:textId="77777777" w:rsidR="00C45F6A" w:rsidRDefault="00C45F6A" w:rsidP="009C6A04">
            <w:pPr>
              <w:spacing w:before="60" w:after="60"/>
              <w:rPr>
                <w:lang w:val="en-CA"/>
              </w:rPr>
            </w:pPr>
            <w:r>
              <w:rPr>
                <w:lang w:val="en-CA"/>
              </w:rPr>
              <w:t>-</w:t>
            </w:r>
          </w:p>
        </w:tc>
      </w:tr>
      <w:tr w:rsidR="00C45F6A" w14:paraId="14226888" w14:textId="77777777" w:rsidTr="00D01CE9">
        <w:tc>
          <w:tcPr>
            <w:tcW w:w="1724" w:type="dxa"/>
          </w:tcPr>
          <w:p w14:paraId="1CC5EDAA" w14:textId="10527F56" w:rsidR="00C45F6A" w:rsidRDefault="00C45F6A" w:rsidP="009C6A04">
            <w:pPr>
              <w:spacing w:before="60" w:after="60"/>
              <w:rPr>
                <w:lang w:val="en-CA"/>
              </w:rPr>
            </w:pPr>
            <w:r>
              <w:rPr>
                <w:lang w:val="en-CA"/>
              </w:rPr>
              <w:t>Scenario #3</w:t>
            </w:r>
          </w:p>
        </w:tc>
        <w:tc>
          <w:tcPr>
            <w:tcW w:w="1706" w:type="dxa"/>
          </w:tcPr>
          <w:p w14:paraId="703B5C09" w14:textId="77777777" w:rsidR="00C45F6A" w:rsidRDefault="00C45F6A" w:rsidP="009C6A04">
            <w:pPr>
              <w:spacing w:before="60" w:after="60"/>
              <w:rPr>
                <w:lang w:val="en-CA"/>
              </w:rPr>
            </w:pPr>
            <w:r>
              <w:rPr>
                <w:lang w:val="en-CA"/>
              </w:rPr>
              <w:t>0%</w:t>
            </w:r>
          </w:p>
        </w:tc>
        <w:tc>
          <w:tcPr>
            <w:tcW w:w="1385" w:type="dxa"/>
          </w:tcPr>
          <w:p w14:paraId="3046B7D6" w14:textId="56B12D8F" w:rsidR="00C45F6A" w:rsidRDefault="00C45F6A" w:rsidP="009C6A04">
            <w:pPr>
              <w:spacing w:before="60" w:after="60"/>
              <w:rPr>
                <w:lang w:val="en-CA"/>
              </w:rPr>
            </w:pPr>
            <w:r>
              <w:rPr>
                <w:lang w:val="en-CA"/>
              </w:rPr>
              <w:t>3.</w:t>
            </w:r>
            <w:r w:rsidR="00EA04CB">
              <w:rPr>
                <w:lang w:val="en-CA"/>
              </w:rPr>
              <w:t>4</w:t>
            </w:r>
            <w:r>
              <w:rPr>
                <w:lang w:val="en-CA"/>
              </w:rPr>
              <w:t>%</w:t>
            </w:r>
          </w:p>
        </w:tc>
        <w:tc>
          <w:tcPr>
            <w:tcW w:w="1559" w:type="dxa"/>
          </w:tcPr>
          <w:p w14:paraId="24075C3E" w14:textId="4F8D8CBA" w:rsidR="00C45F6A" w:rsidRDefault="00EA04CB" w:rsidP="009C6A04">
            <w:pPr>
              <w:spacing w:before="60" w:after="60"/>
              <w:rPr>
                <w:lang w:val="en-CA"/>
              </w:rPr>
            </w:pPr>
            <w:r>
              <w:rPr>
                <w:lang w:val="en-CA"/>
              </w:rPr>
              <w:t>6</w:t>
            </w:r>
            <w:r w:rsidR="00C45F6A">
              <w:rPr>
                <w:lang w:val="en-CA"/>
              </w:rPr>
              <w:t>%</w:t>
            </w:r>
          </w:p>
        </w:tc>
        <w:tc>
          <w:tcPr>
            <w:tcW w:w="1551" w:type="dxa"/>
          </w:tcPr>
          <w:p w14:paraId="496A85A6" w14:textId="34DEF2E9" w:rsidR="00C45F6A" w:rsidRDefault="00EA04CB" w:rsidP="009C6A04">
            <w:pPr>
              <w:spacing w:before="60" w:after="60"/>
              <w:rPr>
                <w:lang w:val="en-CA"/>
              </w:rPr>
            </w:pPr>
            <w:r>
              <w:rPr>
                <w:lang w:val="en-CA"/>
              </w:rPr>
              <w:t>11.7</w:t>
            </w:r>
            <w:r w:rsidR="00C45F6A">
              <w:rPr>
                <w:lang w:val="en-CA"/>
              </w:rPr>
              <w:t>%</w:t>
            </w:r>
          </w:p>
        </w:tc>
        <w:tc>
          <w:tcPr>
            <w:tcW w:w="1379" w:type="dxa"/>
          </w:tcPr>
          <w:p w14:paraId="169603F4" w14:textId="5D122781" w:rsidR="00C45F6A" w:rsidRDefault="00C45F6A" w:rsidP="009C6A04">
            <w:pPr>
              <w:spacing w:before="60" w:after="60"/>
              <w:rPr>
                <w:lang w:val="en-CA"/>
              </w:rPr>
            </w:pPr>
            <w:r>
              <w:rPr>
                <w:lang w:val="en-CA"/>
              </w:rPr>
              <w:t>1</w:t>
            </w:r>
            <w:r w:rsidR="00E26FD9">
              <w:rPr>
                <w:lang w:val="en-CA"/>
              </w:rPr>
              <w:t>7.2</w:t>
            </w:r>
            <w:r>
              <w:rPr>
                <w:lang w:val="en-CA"/>
              </w:rPr>
              <w:t>%</w:t>
            </w:r>
          </w:p>
        </w:tc>
      </w:tr>
      <w:tr w:rsidR="00C45F6A" w14:paraId="73D5D219" w14:textId="77777777" w:rsidTr="00D01CE9">
        <w:tc>
          <w:tcPr>
            <w:tcW w:w="1724" w:type="dxa"/>
          </w:tcPr>
          <w:p w14:paraId="0710E86D" w14:textId="4E747E73" w:rsidR="00C45F6A" w:rsidRDefault="00C45F6A" w:rsidP="009C6A04">
            <w:pPr>
              <w:spacing w:before="60" w:after="60"/>
              <w:rPr>
                <w:lang w:val="en-CA"/>
              </w:rPr>
            </w:pPr>
            <w:r>
              <w:rPr>
                <w:lang w:val="en-CA"/>
              </w:rPr>
              <w:t>Scenario #4</w:t>
            </w:r>
          </w:p>
        </w:tc>
        <w:tc>
          <w:tcPr>
            <w:tcW w:w="1706" w:type="dxa"/>
          </w:tcPr>
          <w:p w14:paraId="2EB147DC" w14:textId="6F6621D6" w:rsidR="00C45F6A" w:rsidRDefault="00C45F6A" w:rsidP="009C6A04">
            <w:pPr>
              <w:spacing w:before="60" w:after="60"/>
              <w:rPr>
                <w:lang w:val="en-CA"/>
              </w:rPr>
            </w:pPr>
            <w:r>
              <w:rPr>
                <w:lang w:val="en-CA"/>
              </w:rPr>
              <w:t>9</w:t>
            </w:r>
            <w:r w:rsidR="00EA04CB">
              <w:rPr>
                <w:lang w:val="en-CA"/>
              </w:rPr>
              <w:t>.4</w:t>
            </w:r>
            <w:r>
              <w:rPr>
                <w:lang w:val="en-CA"/>
              </w:rPr>
              <w:t>%</w:t>
            </w:r>
          </w:p>
        </w:tc>
        <w:tc>
          <w:tcPr>
            <w:tcW w:w="1385" w:type="dxa"/>
          </w:tcPr>
          <w:p w14:paraId="621E877B" w14:textId="6E436229" w:rsidR="00C45F6A" w:rsidRDefault="00E26FD9" w:rsidP="009C6A04">
            <w:pPr>
              <w:spacing w:before="60" w:after="60"/>
              <w:rPr>
                <w:lang w:val="en-CA"/>
              </w:rPr>
            </w:pPr>
            <w:r>
              <w:rPr>
                <w:lang w:val="en-CA"/>
              </w:rPr>
              <w:t>11.5</w:t>
            </w:r>
            <w:r w:rsidR="00C45F6A">
              <w:rPr>
                <w:lang w:val="en-CA"/>
              </w:rPr>
              <w:t>%</w:t>
            </w:r>
          </w:p>
        </w:tc>
        <w:tc>
          <w:tcPr>
            <w:tcW w:w="1559" w:type="dxa"/>
          </w:tcPr>
          <w:p w14:paraId="48405B3D" w14:textId="26A8FD73" w:rsidR="00C45F6A" w:rsidRDefault="00E26FD9" w:rsidP="009C6A04">
            <w:pPr>
              <w:spacing w:before="60" w:after="60"/>
              <w:rPr>
                <w:lang w:val="en-CA"/>
              </w:rPr>
            </w:pPr>
            <w:r>
              <w:rPr>
                <w:lang w:val="en-CA"/>
              </w:rPr>
              <w:t>13.5</w:t>
            </w:r>
            <w:r w:rsidR="00C45F6A">
              <w:rPr>
                <w:lang w:val="en-CA"/>
              </w:rPr>
              <w:t>%</w:t>
            </w:r>
          </w:p>
        </w:tc>
        <w:tc>
          <w:tcPr>
            <w:tcW w:w="1551" w:type="dxa"/>
          </w:tcPr>
          <w:p w14:paraId="67F92007" w14:textId="6387105E" w:rsidR="00C45F6A" w:rsidRDefault="00C45F6A" w:rsidP="009C6A04">
            <w:pPr>
              <w:spacing w:before="60" w:after="60"/>
              <w:rPr>
                <w:lang w:val="en-CA"/>
              </w:rPr>
            </w:pPr>
            <w:r>
              <w:rPr>
                <w:lang w:val="en-CA"/>
              </w:rPr>
              <w:t>1</w:t>
            </w:r>
            <w:r w:rsidR="00E26FD9">
              <w:rPr>
                <w:lang w:val="en-CA"/>
              </w:rPr>
              <w:t>7.6</w:t>
            </w:r>
            <w:r>
              <w:rPr>
                <w:lang w:val="en-CA"/>
              </w:rPr>
              <w:t>%</w:t>
            </w:r>
          </w:p>
        </w:tc>
        <w:tc>
          <w:tcPr>
            <w:tcW w:w="1379" w:type="dxa"/>
          </w:tcPr>
          <w:p w14:paraId="5B4EA9D2" w14:textId="098049C7" w:rsidR="00C45F6A" w:rsidRDefault="00141DB2" w:rsidP="009C6A04">
            <w:pPr>
              <w:spacing w:before="60" w:after="60"/>
              <w:rPr>
                <w:lang w:val="en-CA"/>
              </w:rPr>
            </w:pPr>
            <w:r>
              <w:rPr>
                <w:lang w:val="en-CA"/>
              </w:rPr>
              <w:t>21.5</w:t>
            </w:r>
            <w:r w:rsidR="00C45F6A">
              <w:rPr>
                <w:lang w:val="en-CA"/>
              </w:rPr>
              <w:t>%</w:t>
            </w:r>
          </w:p>
        </w:tc>
      </w:tr>
      <w:tr w:rsidR="00C45F6A" w14:paraId="4CF3EB9D" w14:textId="77777777" w:rsidTr="00D01CE9">
        <w:tc>
          <w:tcPr>
            <w:tcW w:w="1724" w:type="dxa"/>
          </w:tcPr>
          <w:p w14:paraId="6CEA101A" w14:textId="77777777" w:rsidR="00C45F6A" w:rsidRDefault="00C45F6A" w:rsidP="009C6A04">
            <w:pPr>
              <w:spacing w:before="60" w:after="60"/>
              <w:rPr>
                <w:lang w:val="en-CA"/>
              </w:rPr>
            </w:pPr>
            <w:r>
              <w:rPr>
                <w:lang w:val="en-CA"/>
              </w:rPr>
              <w:t>Scenario #5</w:t>
            </w:r>
          </w:p>
        </w:tc>
        <w:tc>
          <w:tcPr>
            <w:tcW w:w="1706" w:type="dxa"/>
          </w:tcPr>
          <w:p w14:paraId="6A789B92" w14:textId="1CBCD853" w:rsidR="00C45F6A" w:rsidRDefault="00C45F6A" w:rsidP="009C6A04">
            <w:pPr>
              <w:spacing w:before="60" w:after="60"/>
              <w:rPr>
                <w:lang w:val="en-CA"/>
              </w:rPr>
            </w:pPr>
            <w:r>
              <w:rPr>
                <w:lang w:val="en-CA"/>
              </w:rPr>
              <w:t>1</w:t>
            </w:r>
            <w:r w:rsidR="00EA04CB">
              <w:rPr>
                <w:lang w:val="en-CA"/>
              </w:rPr>
              <w:t>9.6</w:t>
            </w:r>
            <w:r>
              <w:rPr>
                <w:lang w:val="en-CA"/>
              </w:rPr>
              <w:t>%</w:t>
            </w:r>
          </w:p>
        </w:tc>
        <w:tc>
          <w:tcPr>
            <w:tcW w:w="1385" w:type="dxa"/>
          </w:tcPr>
          <w:p w14:paraId="2FF5200F" w14:textId="79745BC7" w:rsidR="00C45F6A" w:rsidRDefault="00141DB2" w:rsidP="009C6A04">
            <w:pPr>
              <w:spacing w:before="60" w:after="60"/>
              <w:rPr>
                <w:lang w:val="en-CA"/>
              </w:rPr>
            </w:pPr>
            <w:r>
              <w:rPr>
                <w:lang w:val="en-CA"/>
              </w:rPr>
              <w:t>21.1</w:t>
            </w:r>
            <w:r w:rsidR="00C45F6A">
              <w:rPr>
                <w:lang w:val="en-CA"/>
              </w:rPr>
              <w:t>%</w:t>
            </w:r>
          </w:p>
        </w:tc>
        <w:tc>
          <w:tcPr>
            <w:tcW w:w="1559" w:type="dxa"/>
          </w:tcPr>
          <w:p w14:paraId="69DBA821" w14:textId="7F54CAC6" w:rsidR="00C45F6A" w:rsidRDefault="00141DB2" w:rsidP="009C6A04">
            <w:pPr>
              <w:spacing w:before="60" w:after="60"/>
              <w:rPr>
                <w:lang w:val="en-CA"/>
              </w:rPr>
            </w:pPr>
            <w:r>
              <w:rPr>
                <w:lang w:val="en-CA"/>
              </w:rPr>
              <w:t>22.1</w:t>
            </w:r>
            <w:r w:rsidR="00C45F6A">
              <w:rPr>
                <w:lang w:val="en-CA"/>
              </w:rPr>
              <w:t>%</w:t>
            </w:r>
          </w:p>
        </w:tc>
        <w:tc>
          <w:tcPr>
            <w:tcW w:w="1551" w:type="dxa"/>
          </w:tcPr>
          <w:p w14:paraId="2ACDDB2C" w14:textId="0843BE29" w:rsidR="00C45F6A" w:rsidRDefault="00266543" w:rsidP="009C6A04">
            <w:pPr>
              <w:spacing w:before="60" w:after="60"/>
              <w:rPr>
                <w:lang w:val="en-CA"/>
              </w:rPr>
            </w:pPr>
            <w:r>
              <w:rPr>
                <w:lang w:val="en-CA"/>
              </w:rPr>
              <w:t>24.1</w:t>
            </w:r>
            <w:r w:rsidR="00C45F6A">
              <w:rPr>
                <w:lang w:val="en-CA"/>
              </w:rPr>
              <w:t>%</w:t>
            </w:r>
          </w:p>
        </w:tc>
        <w:tc>
          <w:tcPr>
            <w:tcW w:w="1379" w:type="dxa"/>
          </w:tcPr>
          <w:p w14:paraId="365DF104" w14:textId="2376A267" w:rsidR="00C45F6A" w:rsidRDefault="00266543" w:rsidP="000A4B37">
            <w:pPr>
              <w:keepNext/>
              <w:spacing w:before="60" w:after="60"/>
              <w:rPr>
                <w:lang w:val="en-CA"/>
              </w:rPr>
            </w:pPr>
            <w:r>
              <w:rPr>
                <w:lang w:val="en-CA"/>
              </w:rPr>
              <w:t>26</w:t>
            </w:r>
            <w:r w:rsidR="00C45F6A">
              <w:rPr>
                <w:lang w:val="en-CA"/>
              </w:rPr>
              <w:t>%</w:t>
            </w:r>
          </w:p>
        </w:tc>
      </w:tr>
    </w:tbl>
    <w:p w14:paraId="2E9D9E8A" w14:textId="2C478C8F" w:rsidR="000A4B37" w:rsidRDefault="000A4B37" w:rsidP="000A4B37">
      <w:pPr>
        <w:pStyle w:val="Caption"/>
        <w:jc w:val="center"/>
      </w:pPr>
      <w:bookmarkStart w:id="5" w:name="_Ref180568101"/>
      <w:bookmarkStart w:id="6" w:name="_Ref179366782"/>
      <w:r>
        <w:t xml:space="preserve">Table </w:t>
      </w:r>
      <w:r>
        <w:fldChar w:fldCharType="begin"/>
      </w:r>
      <w:r>
        <w:instrText xml:space="preserve"> SEQ Table \* ARABIC </w:instrText>
      </w:r>
      <w:r>
        <w:fldChar w:fldCharType="separate"/>
      </w:r>
      <w:r w:rsidR="00F72040">
        <w:rPr>
          <w:noProof/>
        </w:rPr>
        <w:t>4</w:t>
      </w:r>
      <w:r>
        <w:fldChar w:fldCharType="end"/>
      </w:r>
      <w:bookmarkEnd w:id="5"/>
      <w:r>
        <w:t xml:space="preserve">: </w:t>
      </w:r>
      <w:r w:rsidRPr="00730930">
        <w:t>Power gains (in %) for RedKayak_8bit</w:t>
      </w:r>
    </w:p>
    <w:bookmarkEnd w:id="6"/>
    <w:p w14:paraId="3BCAAED1" w14:textId="77777777" w:rsidR="00FF553B" w:rsidRDefault="00EF238D" w:rsidP="00C45F6A">
      <w:pPr>
        <w:rPr>
          <w:lang w:val="en-CA"/>
        </w:rPr>
      </w:pPr>
      <w:r>
        <w:rPr>
          <w:lang w:val="en-CA"/>
        </w:rPr>
        <w:t xml:space="preserve">As can be seen from these tables, </w:t>
      </w:r>
      <w:r w:rsidR="00FF553B">
        <w:rPr>
          <w:lang w:val="en-CA"/>
        </w:rPr>
        <w:t>several conclusions can be drawn:</w:t>
      </w:r>
    </w:p>
    <w:p w14:paraId="3EE0990D" w14:textId="605B824B" w:rsidR="00FF553B" w:rsidRPr="00F53B8C" w:rsidRDefault="00FF553B" w:rsidP="00FF553B">
      <w:pPr>
        <w:pStyle w:val="ListParagraph"/>
        <w:numPr>
          <w:ilvl w:val="0"/>
          <w:numId w:val="21"/>
        </w:numPr>
        <w:rPr>
          <w:rFonts w:ascii="Times New Roman" w:eastAsia="Times New Roman" w:hAnsi="Times New Roman"/>
          <w:szCs w:val="20"/>
          <w:lang w:val="en-CA"/>
        </w:rPr>
      </w:pPr>
      <w:r w:rsidRPr="00F53B8C">
        <w:rPr>
          <w:rFonts w:ascii="Times New Roman" w:eastAsia="Times New Roman" w:hAnsi="Times New Roman"/>
          <w:szCs w:val="20"/>
          <w:lang w:val="en-CA"/>
        </w:rPr>
        <w:t xml:space="preserve">Using only deepPVR </w:t>
      </w:r>
      <w:r w:rsidR="00707F6A" w:rsidRPr="00F53B8C">
        <w:rPr>
          <w:rFonts w:ascii="Times New Roman" w:eastAsia="Times New Roman" w:hAnsi="Times New Roman"/>
          <w:szCs w:val="20"/>
          <w:lang w:val="en-CA"/>
        </w:rPr>
        <w:t xml:space="preserve">(scenario 3) </w:t>
      </w:r>
      <w:r w:rsidRPr="00F53B8C">
        <w:rPr>
          <w:rFonts w:ascii="Times New Roman" w:eastAsia="Times New Roman" w:hAnsi="Times New Roman"/>
          <w:szCs w:val="20"/>
          <w:lang w:val="en-CA"/>
        </w:rPr>
        <w:t>results to comparable results in terms of gain</w:t>
      </w:r>
      <w:r w:rsidR="00707F6A" w:rsidRPr="00F53B8C">
        <w:rPr>
          <w:rFonts w:ascii="Times New Roman" w:eastAsia="Times New Roman" w:hAnsi="Times New Roman"/>
          <w:szCs w:val="20"/>
          <w:lang w:val="en-CA"/>
        </w:rPr>
        <w:t xml:space="preserve"> with the TV built-in module (scenarios 1 and 2)</w:t>
      </w:r>
      <w:r w:rsidR="00100462" w:rsidRPr="00F53B8C">
        <w:rPr>
          <w:rFonts w:ascii="Times New Roman" w:eastAsia="Times New Roman" w:hAnsi="Times New Roman"/>
          <w:szCs w:val="20"/>
          <w:lang w:val="en-CA"/>
        </w:rPr>
        <w:t>.</w:t>
      </w:r>
    </w:p>
    <w:p w14:paraId="5318D84D" w14:textId="73B869FF" w:rsidR="00C45F6A" w:rsidRPr="00F53B8C" w:rsidRDefault="00F30944" w:rsidP="00FF553B">
      <w:pPr>
        <w:pStyle w:val="ListParagraph"/>
        <w:numPr>
          <w:ilvl w:val="0"/>
          <w:numId w:val="21"/>
        </w:numPr>
        <w:rPr>
          <w:rFonts w:ascii="Times New Roman" w:eastAsia="Times New Roman" w:hAnsi="Times New Roman"/>
          <w:szCs w:val="20"/>
          <w:lang w:val="en-CA"/>
        </w:rPr>
      </w:pPr>
      <w:r w:rsidRPr="00F53B8C">
        <w:rPr>
          <w:rFonts w:ascii="Times New Roman" w:eastAsia="Times New Roman" w:hAnsi="Times New Roman"/>
          <w:szCs w:val="20"/>
          <w:lang w:val="en-CA"/>
        </w:rPr>
        <w:t>P</w:t>
      </w:r>
      <w:r w:rsidR="00EF238D" w:rsidRPr="00F53B8C">
        <w:rPr>
          <w:rFonts w:ascii="Times New Roman" w:eastAsia="Times New Roman" w:hAnsi="Times New Roman"/>
          <w:szCs w:val="20"/>
          <w:lang w:val="en-CA"/>
        </w:rPr>
        <w:t xml:space="preserve">rocessing the input sequences with deepPVR </w:t>
      </w:r>
      <w:r w:rsidR="00CB3D9E" w:rsidRPr="00F53B8C">
        <w:rPr>
          <w:rFonts w:ascii="Times New Roman" w:eastAsia="Times New Roman" w:hAnsi="Times New Roman"/>
          <w:szCs w:val="20"/>
          <w:lang w:val="en-CA"/>
        </w:rPr>
        <w:t xml:space="preserve">before letting the built-in TV module to reduce the consumption, </w:t>
      </w:r>
      <w:r w:rsidR="00EF238D" w:rsidRPr="00F53B8C">
        <w:rPr>
          <w:rFonts w:ascii="Times New Roman" w:eastAsia="Times New Roman" w:hAnsi="Times New Roman"/>
          <w:szCs w:val="20"/>
          <w:lang w:val="en-CA"/>
        </w:rPr>
        <w:t>further increases the energy savings</w:t>
      </w:r>
      <w:r w:rsidR="00971454" w:rsidRPr="00F53B8C">
        <w:rPr>
          <w:rFonts w:ascii="Times New Roman" w:eastAsia="Times New Roman" w:hAnsi="Times New Roman"/>
          <w:szCs w:val="20"/>
          <w:lang w:val="en-CA"/>
        </w:rPr>
        <w:t xml:space="preserve"> (</w:t>
      </w:r>
      <w:r w:rsidR="00127062">
        <w:rPr>
          <w:rFonts w:ascii="Times New Roman" w:eastAsia="Times New Roman" w:hAnsi="Times New Roman"/>
          <w:szCs w:val="20"/>
          <w:lang w:val="en-CA"/>
        </w:rPr>
        <w:t>s</w:t>
      </w:r>
      <w:r w:rsidR="00971454" w:rsidRPr="00F53B8C">
        <w:rPr>
          <w:rFonts w:ascii="Times New Roman" w:eastAsia="Times New Roman" w:hAnsi="Times New Roman"/>
          <w:szCs w:val="20"/>
          <w:lang w:val="en-CA"/>
        </w:rPr>
        <w:t xml:space="preserve">cenarios 4 </w:t>
      </w:r>
      <w:r w:rsidR="00100462" w:rsidRPr="00F53B8C">
        <w:rPr>
          <w:rFonts w:ascii="Times New Roman" w:eastAsia="Times New Roman" w:hAnsi="Times New Roman"/>
          <w:szCs w:val="20"/>
          <w:lang w:val="en-CA"/>
        </w:rPr>
        <w:t>and</w:t>
      </w:r>
      <w:r w:rsidR="00971454" w:rsidRPr="00F53B8C">
        <w:rPr>
          <w:rFonts w:ascii="Times New Roman" w:eastAsia="Times New Roman" w:hAnsi="Times New Roman"/>
          <w:szCs w:val="20"/>
          <w:lang w:val="en-CA"/>
        </w:rPr>
        <w:t xml:space="preserve"> 5)</w:t>
      </w:r>
      <w:r w:rsidR="00CB3D9E" w:rsidRPr="00F53B8C">
        <w:rPr>
          <w:rFonts w:ascii="Times New Roman" w:eastAsia="Times New Roman" w:hAnsi="Times New Roman"/>
          <w:szCs w:val="20"/>
          <w:lang w:val="en-CA"/>
        </w:rPr>
        <w:t>.</w:t>
      </w:r>
    </w:p>
    <w:p w14:paraId="2C7026CF" w14:textId="2FC180ED" w:rsidR="00187673" w:rsidRPr="00F53B8C" w:rsidRDefault="001D0D7A" w:rsidP="00FF553B">
      <w:pPr>
        <w:pStyle w:val="ListParagraph"/>
        <w:numPr>
          <w:ilvl w:val="0"/>
          <w:numId w:val="21"/>
        </w:numPr>
        <w:rPr>
          <w:rFonts w:ascii="Times New Roman" w:eastAsia="Times New Roman" w:hAnsi="Times New Roman"/>
          <w:szCs w:val="20"/>
          <w:lang w:val="en-CA"/>
        </w:rPr>
      </w:pPr>
      <w:r w:rsidRPr="00F53B8C">
        <w:rPr>
          <w:rFonts w:ascii="Times New Roman" w:eastAsia="Times New Roman" w:hAnsi="Times New Roman"/>
          <w:szCs w:val="20"/>
          <w:lang w:val="en-CA"/>
        </w:rPr>
        <w:t>Results suggest that b</w:t>
      </w:r>
      <w:r w:rsidR="00187673" w:rsidRPr="00F53B8C">
        <w:rPr>
          <w:rFonts w:ascii="Times New Roman" w:eastAsia="Times New Roman" w:hAnsi="Times New Roman"/>
          <w:szCs w:val="20"/>
          <w:lang w:val="en-CA"/>
        </w:rPr>
        <w:t xml:space="preserve">oth the application of the NNPF and the TV built-in modules </w:t>
      </w:r>
      <w:r w:rsidRPr="00F53B8C">
        <w:rPr>
          <w:rFonts w:ascii="Times New Roman" w:eastAsia="Times New Roman" w:hAnsi="Times New Roman"/>
          <w:szCs w:val="20"/>
          <w:lang w:val="en-CA"/>
        </w:rPr>
        <w:t>are</w:t>
      </w:r>
      <w:r w:rsidR="00187673" w:rsidRPr="00F53B8C">
        <w:rPr>
          <w:rFonts w:ascii="Times New Roman" w:eastAsia="Times New Roman" w:hAnsi="Times New Roman"/>
          <w:szCs w:val="20"/>
          <w:lang w:val="en-CA"/>
        </w:rPr>
        <w:t xml:space="preserve"> complementary</w:t>
      </w:r>
      <w:r w:rsidR="00FC0635" w:rsidRPr="00F53B8C">
        <w:rPr>
          <w:rFonts w:ascii="Times New Roman" w:eastAsia="Times New Roman" w:hAnsi="Times New Roman"/>
          <w:szCs w:val="20"/>
          <w:lang w:val="en-CA"/>
        </w:rPr>
        <w:t xml:space="preserve"> and lead to additional energy gains.</w:t>
      </w:r>
    </w:p>
    <w:p w14:paraId="4AE1817E" w14:textId="66863745" w:rsidR="00100462" w:rsidRDefault="00834AAA" w:rsidP="00834AAA">
      <w:pPr>
        <w:pStyle w:val="Heading2"/>
        <w:rPr>
          <w:lang w:val="en-CA"/>
        </w:rPr>
      </w:pPr>
      <w:r>
        <w:rPr>
          <w:lang w:val="en-CA"/>
        </w:rPr>
        <w:t>Qualitative results</w:t>
      </w:r>
    </w:p>
    <w:p w14:paraId="4C142267" w14:textId="165F0840" w:rsidR="00834AAA" w:rsidRDefault="00CC0826" w:rsidP="00834AAA">
      <w:pPr>
        <w:rPr>
          <w:lang w:val="en-CA"/>
        </w:rPr>
      </w:pPr>
      <w:r>
        <w:rPr>
          <w:lang w:val="en-CA"/>
        </w:rPr>
        <w:t xml:space="preserve">Additional </w:t>
      </w:r>
      <w:r w:rsidR="00AA59F0">
        <w:rPr>
          <w:lang w:val="en-CA"/>
        </w:rPr>
        <w:t xml:space="preserve">example </w:t>
      </w:r>
      <w:r>
        <w:rPr>
          <w:lang w:val="en-CA"/>
        </w:rPr>
        <w:t>qualitative results are provided on sequences</w:t>
      </w:r>
      <w:r w:rsidR="000C3172">
        <w:rPr>
          <w:lang w:val="en-CA"/>
        </w:rPr>
        <w:t xml:space="preserve"> A_Traffic and B_BQTerrace</w:t>
      </w:r>
      <w:r w:rsidR="002372AD">
        <w:rPr>
          <w:lang w:val="en-CA"/>
        </w:rPr>
        <w:t>, for the 5 reduction ratios [None, Low, Middle-Low, Middle-High, High].</w:t>
      </w:r>
    </w:p>
    <w:p w14:paraId="3DA840D4" w14:textId="33B15A99" w:rsidR="00F20658" w:rsidRDefault="007B32EF" w:rsidP="00834AAA">
      <w:pPr>
        <w:rPr>
          <w:lang w:val="en-CA"/>
        </w:rPr>
      </w:pPr>
      <w:r>
        <w:rPr>
          <w:lang w:val="en-CA"/>
        </w:rPr>
        <w:t>Note: these are results as output by the method in [2]. No TV built-in module is considered here.</w:t>
      </w:r>
    </w:p>
    <w:p w14:paraId="0ABF0ED6" w14:textId="77777777" w:rsidR="00AA59F0" w:rsidRDefault="00AA59F0" w:rsidP="00834AAA">
      <w:pPr>
        <w:rPr>
          <w:lang w:val="en-CA"/>
        </w:rPr>
      </w:pPr>
    </w:p>
    <w:tbl>
      <w:tblPr>
        <w:tblStyle w:val="TableGrid"/>
        <w:tblW w:w="0" w:type="auto"/>
        <w:tblLook w:val="04A0" w:firstRow="1" w:lastRow="0" w:firstColumn="1" w:lastColumn="0" w:noHBand="0" w:noVBand="1"/>
      </w:tblPr>
      <w:tblGrid>
        <w:gridCol w:w="925"/>
        <w:gridCol w:w="3974"/>
        <w:gridCol w:w="4386"/>
      </w:tblGrid>
      <w:tr w:rsidR="00B16E38" w14:paraId="027E2599" w14:textId="77777777" w:rsidTr="004D06FD">
        <w:tc>
          <w:tcPr>
            <w:tcW w:w="761" w:type="dxa"/>
          </w:tcPr>
          <w:p w14:paraId="40A091BE" w14:textId="57601F4D" w:rsidR="004D06FD" w:rsidRDefault="004D06FD" w:rsidP="00834AAA">
            <w:pPr>
              <w:rPr>
                <w:lang w:val="en-CA"/>
              </w:rPr>
            </w:pPr>
            <w:r>
              <w:rPr>
                <w:lang w:val="en-CA"/>
              </w:rPr>
              <w:t>None</w:t>
            </w:r>
          </w:p>
        </w:tc>
        <w:tc>
          <w:tcPr>
            <w:tcW w:w="2771" w:type="dxa"/>
          </w:tcPr>
          <w:p w14:paraId="12E059F2" w14:textId="7D129FE5" w:rsidR="004D06FD" w:rsidRDefault="004D06FD" w:rsidP="00834AAA">
            <w:pPr>
              <w:rPr>
                <w:lang w:val="en-CA"/>
              </w:rPr>
            </w:pPr>
            <w:r>
              <w:rPr>
                <w:noProof/>
                <w:lang w:val="en-CA"/>
              </w:rPr>
              <w:drawing>
                <wp:inline distT="0" distB="0" distL="0" distR="0" wp14:anchorId="2EE74D38" wp14:editId="5B97FF23">
                  <wp:extent cx="2386940" cy="1490652"/>
                  <wp:effectExtent l="0" t="0" r="0" b="0"/>
                  <wp:docPr id="1374495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0751" cy="1524257"/>
                          </a:xfrm>
                          <a:prstGeom prst="rect">
                            <a:avLst/>
                          </a:prstGeom>
                          <a:noFill/>
                          <a:ln>
                            <a:noFill/>
                          </a:ln>
                        </pic:spPr>
                      </pic:pic>
                    </a:graphicData>
                  </a:graphic>
                </wp:inline>
              </w:drawing>
            </w:r>
          </w:p>
        </w:tc>
        <w:tc>
          <w:tcPr>
            <w:tcW w:w="3024" w:type="dxa"/>
          </w:tcPr>
          <w:p w14:paraId="43E7444C" w14:textId="1120959C" w:rsidR="004D06FD" w:rsidRDefault="004D06FD" w:rsidP="00834AAA">
            <w:pPr>
              <w:rPr>
                <w:lang w:val="en-CA"/>
              </w:rPr>
            </w:pPr>
            <w:r>
              <w:rPr>
                <w:noProof/>
                <w:lang w:val="en-CA"/>
              </w:rPr>
              <w:drawing>
                <wp:inline distT="0" distB="0" distL="0" distR="0" wp14:anchorId="2A1846E8" wp14:editId="7CE796FA">
                  <wp:extent cx="2606051" cy="1466603"/>
                  <wp:effectExtent l="0" t="0" r="3810" b="635"/>
                  <wp:docPr id="6622197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3986" cy="1487952"/>
                          </a:xfrm>
                          <a:prstGeom prst="rect">
                            <a:avLst/>
                          </a:prstGeom>
                          <a:noFill/>
                          <a:ln>
                            <a:noFill/>
                          </a:ln>
                        </pic:spPr>
                      </pic:pic>
                    </a:graphicData>
                  </a:graphic>
                </wp:inline>
              </w:drawing>
            </w:r>
          </w:p>
        </w:tc>
      </w:tr>
      <w:tr w:rsidR="00B16E38" w14:paraId="2AFA3890" w14:textId="77777777" w:rsidTr="004D06FD">
        <w:tc>
          <w:tcPr>
            <w:tcW w:w="761" w:type="dxa"/>
          </w:tcPr>
          <w:p w14:paraId="56BCAF32" w14:textId="5324A53F" w:rsidR="004D06FD" w:rsidRDefault="004D06FD" w:rsidP="00834AAA">
            <w:pPr>
              <w:rPr>
                <w:lang w:val="en-CA"/>
              </w:rPr>
            </w:pPr>
            <w:r>
              <w:rPr>
                <w:lang w:val="en-CA"/>
              </w:rPr>
              <w:t>Low</w:t>
            </w:r>
          </w:p>
        </w:tc>
        <w:tc>
          <w:tcPr>
            <w:tcW w:w="2771" w:type="dxa"/>
          </w:tcPr>
          <w:p w14:paraId="728B0C7C" w14:textId="27B4F39A" w:rsidR="004D06FD" w:rsidRDefault="004D06FD" w:rsidP="00834AAA">
            <w:pPr>
              <w:rPr>
                <w:lang w:val="en-CA"/>
              </w:rPr>
            </w:pPr>
            <w:r>
              <w:rPr>
                <w:noProof/>
                <w:lang w:val="en-CA"/>
              </w:rPr>
              <w:drawing>
                <wp:inline distT="0" distB="0" distL="0" distR="0" wp14:anchorId="61788D02" wp14:editId="683CBB3A">
                  <wp:extent cx="2386330" cy="1490272"/>
                  <wp:effectExtent l="0" t="0" r="0" b="0"/>
                  <wp:docPr id="720085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27322" cy="1515872"/>
                          </a:xfrm>
                          <a:prstGeom prst="rect">
                            <a:avLst/>
                          </a:prstGeom>
                          <a:noFill/>
                          <a:ln>
                            <a:noFill/>
                          </a:ln>
                        </pic:spPr>
                      </pic:pic>
                    </a:graphicData>
                  </a:graphic>
                </wp:inline>
              </w:drawing>
            </w:r>
          </w:p>
        </w:tc>
        <w:tc>
          <w:tcPr>
            <w:tcW w:w="3024" w:type="dxa"/>
          </w:tcPr>
          <w:p w14:paraId="5B6AE3B0" w14:textId="626E168D" w:rsidR="004D06FD" w:rsidRDefault="005372F7" w:rsidP="00834AAA">
            <w:pPr>
              <w:rPr>
                <w:lang w:val="en-CA"/>
              </w:rPr>
            </w:pPr>
            <w:r>
              <w:rPr>
                <w:noProof/>
                <w:lang w:val="en-CA"/>
              </w:rPr>
              <w:drawing>
                <wp:inline distT="0" distB="0" distL="0" distR="0" wp14:anchorId="34641B28" wp14:editId="782BA604">
                  <wp:extent cx="2647109" cy="1489710"/>
                  <wp:effectExtent l="0" t="0" r="1270" b="0"/>
                  <wp:docPr id="18677003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9348" cy="1496598"/>
                          </a:xfrm>
                          <a:prstGeom prst="rect">
                            <a:avLst/>
                          </a:prstGeom>
                          <a:noFill/>
                          <a:ln>
                            <a:noFill/>
                          </a:ln>
                        </pic:spPr>
                      </pic:pic>
                    </a:graphicData>
                  </a:graphic>
                </wp:inline>
              </w:drawing>
            </w:r>
          </w:p>
        </w:tc>
      </w:tr>
      <w:tr w:rsidR="00B16E38" w14:paraId="62080D57" w14:textId="77777777" w:rsidTr="004D06FD">
        <w:tc>
          <w:tcPr>
            <w:tcW w:w="761" w:type="dxa"/>
          </w:tcPr>
          <w:p w14:paraId="57E519A7" w14:textId="4EB4FBCC" w:rsidR="004D06FD" w:rsidRDefault="004D06FD" w:rsidP="00834AAA">
            <w:pPr>
              <w:rPr>
                <w:lang w:val="en-CA"/>
              </w:rPr>
            </w:pPr>
            <w:r>
              <w:rPr>
                <w:lang w:val="en-CA"/>
              </w:rPr>
              <w:lastRenderedPageBreak/>
              <w:t>Middle-Low</w:t>
            </w:r>
          </w:p>
        </w:tc>
        <w:tc>
          <w:tcPr>
            <w:tcW w:w="2771" w:type="dxa"/>
          </w:tcPr>
          <w:p w14:paraId="68945E90" w14:textId="24FB99C7" w:rsidR="004D06FD" w:rsidRDefault="004D06FD" w:rsidP="00834AAA">
            <w:pPr>
              <w:rPr>
                <w:lang w:val="en-CA"/>
              </w:rPr>
            </w:pPr>
            <w:r>
              <w:rPr>
                <w:noProof/>
                <w:lang w:val="en-CA"/>
              </w:rPr>
              <w:drawing>
                <wp:inline distT="0" distB="0" distL="0" distR="0" wp14:anchorId="5B121565" wp14:editId="29D4EAB4">
                  <wp:extent cx="2375065" cy="1483236"/>
                  <wp:effectExtent l="0" t="0" r="6350" b="3175"/>
                  <wp:docPr id="3446269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16049" cy="1508831"/>
                          </a:xfrm>
                          <a:prstGeom prst="rect">
                            <a:avLst/>
                          </a:prstGeom>
                          <a:noFill/>
                          <a:ln>
                            <a:noFill/>
                          </a:ln>
                        </pic:spPr>
                      </pic:pic>
                    </a:graphicData>
                  </a:graphic>
                </wp:inline>
              </w:drawing>
            </w:r>
          </w:p>
        </w:tc>
        <w:tc>
          <w:tcPr>
            <w:tcW w:w="3024" w:type="dxa"/>
          </w:tcPr>
          <w:p w14:paraId="1EFCADEE" w14:textId="47E0F03A" w:rsidR="004D06FD" w:rsidRDefault="005C6313" w:rsidP="00834AAA">
            <w:pPr>
              <w:rPr>
                <w:lang w:val="en-CA"/>
              </w:rPr>
            </w:pPr>
            <w:r>
              <w:rPr>
                <w:noProof/>
                <w:lang w:val="en-CA"/>
              </w:rPr>
              <w:drawing>
                <wp:inline distT="0" distB="0" distL="0" distR="0" wp14:anchorId="5903F712" wp14:editId="7E4A0195">
                  <wp:extent cx="2634697" cy="1482725"/>
                  <wp:effectExtent l="0" t="0" r="0" b="3175"/>
                  <wp:docPr id="654801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1986" cy="1492454"/>
                          </a:xfrm>
                          <a:prstGeom prst="rect">
                            <a:avLst/>
                          </a:prstGeom>
                          <a:noFill/>
                          <a:ln>
                            <a:noFill/>
                          </a:ln>
                        </pic:spPr>
                      </pic:pic>
                    </a:graphicData>
                  </a:graphic>
                </wp:inline>
              </w:drawing>
            </w:r>
          </w:p>
        </w:tc>
      </w:tr>
      <w:tr w:rsidR="00B16E38" w14:paraId="63681320" w14:textId="77777777" w:rsidTr="004D06FD">
        <w:tc>
          <w:tcPr>
            <w:tcW w:w="761" w:type="dxa"/>
          </w:tcPr>
          <w:p w14:paraId="1E3CF4E3" w14:textId="0E0E1675" w:rsidR="004D06FD" w:rsidRDefault="004D06FD" w:rsidP="00834AAA">
            <w:pPr>
              <w:rPr>
                <w:lang w:val="en-CA"/>
              </w:rPr>
            </w:pPr>
            <w:r>
              <w:rPr>
                <w:lang w:val="en-CA"/>
              </w:rPr>
              <w:t>Middle-High</w:t>
            </w:r>
          </w:p>
        </w:tc>
        <w:tc>
          <w:tcPr>
            <w:tcW w:w="2771" w:type="dxa"/>
          </w:tcPr>
          <w:p w14:paraId="34A65A79" w14:textId="30AC5B7A" w:rsidR="004D06FD" w:rsidRDefault="004D06FD" w:rsidP="00834AAA">
            <w:pPr>
              <w:rPr>
                <w:lang w:val="en-CA"/>
              </w:rPr>
            </w:pPr>
            <w:r>
              <w:rPr>
                <w:noProof/>
                <w:lang w:val="en-CA"/>
              </w:rPr>
              <w:drawing>
                <wp:inline distT="0" distB="0" distL="0" distR="0" wp14:anchorId="3BB21C89" wp14:editId="2445EE55">
                  <wp:extent cx="2374900" cy="1483132"/>
                  <wp:effectExtent l="0" t="0" r="6350" b="3175"/>
                  <wp:docPr id="13564907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91835" cy="1493708"/>
                          </a:xfrm>
                          <a:prstGeom prst="rect">
                            <a:avLst/>
                          </a:prstGeom>
                          <a:noFill/>
                          <a:ln>
                            <a:noFill/>
                          </a:ln>
                        </pic:spPr>
                      </pic:pic>
                    </a:graphicData>
                  </a:graphic>
                </wp:inline>
              </w:drawing>
            </w:r>
          </w:p>
        </w:tc>
        <w:tc>
          <w:tcPr>
            <w:tcW w:w="3024" w:type="dxa"/>
          </w:tcPr>
          <w:p w14:paraId="6CE9A8EC" w14:textId="44B8D595" w:rsidR="004D06FD" w:rsidRDefault="005C6313" w:rsidP="00834AAA">
            <w:pPr>
              <w:rPr>
                <w:lang w:val="en-CA"/>
              </w:rPr>
            </w:pPr>
            <w:r>
              <w:rPr>
                <w:noProof/>
                <w:lang w:val="en-CA"/>
              </w:rPr>
              <w:drawing>
                <wp:inline distT="0" distB="0" distL="0" distR="0" wp14:anchorId="01329E28" wp14:editId="5BD46596">
                  <wp:extent cx="2634697" cy="1482725"/>
                  <wp:effectExtent l="0" t="0" r="0" b="3175"/>
                  <wp:docPr id="14781717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2585" cy="1487164"/>
                          </a:xfrm>
                          <a:prstGeom prst="rect">
                            <a:avLst/>
                          </a:prstGeom>
                          <a:noFill/>
                          <a:ln>
                            <a:noFill/>
                          </a:ln>
                        </pic:spPr>
                      </pic:pic>
                    </a:graphicData>
                  </a:graphic>
                </wp:inline>
              </w:drawing>
            </w:r>
          </w:p>
        </w:tc>
      </w:tr>
      <w:tr w:rsidR="00B16E38" w14:paraId="43F264AF" w14:textId="77777777" w:rsidTr="004D06FD">
        <w:tc>
          <w:tcPr>
            <w:tcW w:w="761" w:type="dxa"/>
          </w:tcPr>
          <w:p w14:paraId="05F0BB3B" w14:textId="0A6365CA" w:rsidR="004D06FD" w:rsidRDefault="004D06FD" w:rsidP="00834AAA">
            <w:pPr>
              <w:rPr>
                <w:lang w:val="en-CA"/>
              </w:rPr>
            </w:pPr>
            <w:r>
              <w:rPr>
                <w:lang w:val="en-CA"/>
              </w:rPr>
              <w:t>High</w:t>
            </w:r>
          </w:p>
        </w:tc>
        <w:tc>
          <w:tcPr>
            <w:tcW w:w="2771" w:type="dxa"/>
          </w:tcPr>
          <w:p w14:paraId="0EF80127" w14:textId="33CF96AE" w:rsidR="004D06FD" w:rsidRDefault="004D06FD" w:rsidP="00834AAA">
            <w:pPr>
              <w:rPr>
                <w:lang w:val="en-CA"/>
              </w:rPr>
            </w:pPr>
            <w:r>
              <w:rPr>
                <w:noProof/>
                <w:lang w:val="en-CA"/>
              </w:rPr>
              <w:drawing>
                <wp:inline distT="0" distB="0" distL="0" distR="0" wp14:anchorId="3428448A" wp14:editId="705FBF97">
                  <wp:extent cx="2374900" cy="1483133"/>
                  <wp:effectExtent l="0" t="0" r="6350" b="3175"/>
                  <wp:docPr id="3945332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5301" cy="1502118"/>
                          </a:xfrm>
                          <a:prstGeom prst="rect">
                            <a:avLst/>
                          </a:prstGeom>
                          <a:noFill/>
                          <a:ln>
                            <a:noFill/>
                          </a:ln>
                        </pic:spPr>
                      </pic:pic>
                    </a:graphicData>
                  </a:graphic>
                </wp:inline>
              </w:drawing>
            </w:r>
          </w:p>
        </w:tc>
        <w:tc>
          <w:tcPr>
            <w:tcW w:w="3024" w:type="dxa"/>
          </w:tcPr>
          <w:p w14:paraId="5B50FE39" w14:textId="6A6C43FB" w:rsidR="004D06FD" w:rsidRDefault="00B16E38" w:rsidP="00834AAA">
            <w:pPr>
              <w:rPr>
                <w:lang w:val="en-CA"/>
              </w:rPr>
            </w:pPr>
            <w:r>
              <w:rPr>
                <w:noProof/>
                <w:lang w:val="en-CA"/>
              </w:rPr>
              <w:drawing>
                <wp:inline distT="0" distB="0" distL="0" distR="0" wp14:anchorId="407F0E2D" wp14:editId="79FC36EF">
                  <wp:extent cx="2634697" cy="1482725"/>
                  <wp:effectExtent l="0" t="0" r="0" b="3175"/>
                  <wp:docPr id="16976664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7141" cy="1489728"/>
                          </a:xfrm>
                          <a:prstGeom prst="rect">
                            <a:avLst/>
                          </a:prstGeom>
                          <a:noFill/>
                          <a:ln>
                            <a:noFill/>
                          </a:ln>
                        </pic:spPr>
                      </pic:pic>
                    </a:graphicData>
                  </a:graphic>
                </wp:inline>
              </w:drawing>
            </w:r>
          </w:p>
        </w:tc>
      </w:tr>
    </w:tbl>
    <w:p w14:paraId="529AC947" w14:textId="77777777" w:rsidR="002372AD" w:rsidRPr="00834AAA" w:rsidRDefault="002372AD" w:rsidP="00023281">
      <w:pPr>
        <w:rPr>
          <w:lang w:val="en-CA"/>
        </w:rPr>
      </w:pPr>
    </w:p>
    <w:p w14:paraId="4A8292AB" w14:textId="13050487" w:rsidR="007D3FF7" w:rsidRDefault="007D3FF7" w:rsidP="007D3FF7">
      <w:pPr>
        <w:pStyle w:val="Heading1"/>
        <w:rPr>
          <w:lang w:val="en-CA"/>
        </w:rPr>
      </w:pPr>
      <w:r>
        <w:rPr>
          <w:lang w:val="en-CA"/>
        </w:rPr>
        <w:t>Proposal</w:t>
      </w:r>
      <w:r w:rsidR="009F630A">
        <w:rPr>
          <w:lang w:val="en-CA"/>
        </w:rPr>
        <w:t xml:space="preserve">: option </w:t>
      </w:r>
      <w:r w:rsidR="00F0701E">
        <w:rPr>
          <w:lang w:val="en-CA"/>
        </w:rPr>
        <w:t>#1</w:t>
      </w:r>
    </w:p>
    <w:p w14:paraId="6E278E83" w14:textId="73EB4FA8" w:rsidR="00F40F2E" w:rsidRDefault="004A084B" w:rsidP="0003271C">
      <w:r>
        <w:t>A</w:t>
      </w:r>
      <w:r w:rsidR="0003271C" w:rsidRPr="000A36D5">
        <w:t xml:space="preserve"> new </w:t>
      </w:r>
      <w:r w:rsidR="0003271C">
        <w:t>NNPF purpose</w:t>
      </w:r>
      <w:r w:rsidR="0003271C" w:rsidRPr="000A36D5">
        <w:t xml:space="preserve"> </w:t>
      </w:r>
      <w:r w:rsidR="0003271C">
        <w:t xml:space="preserve">dedicated to Tone Mapping </w:t>
      </w:r>
      <w:r w:rsidR="00F40F2E">
        <w:t xml:space="preserve">as </w:t>
      </w:r>
      <w:r w:rsidR="0003271C">
        <w:t>proposed in JVET</w:t>
      </w:r>
      <w:r w:rsidR="0003271C">
        <w:rPr>
          <w:lang w:val="en-CA"/>
        </w:rPr>
        <w:t>-AI0062</w:t>
      </w:r>
      <w:r w:rsidR="0003271C">
        <w:t xml:space="preserve"> is added. The syntax and semantics remain unchanged</w:t>
      </w:r>
      <w:r w:rsidR="00262637">
        <w:t xml:space="preserve"> and are recalled below (changes </w:t>
      </w:r>
      <w:r w:rsidR="00F40F2E">
        <w:t xml:space="preserve">are </w:t>
      </w:r>
      <w:r w:rsidR="00262637">
        <w:t>highlighted in yellow compared to the existing specification)</w:t>
      </w:r>
      <w:r w:rsidR="00D93039">
        <w:t xml:space="preserve">. </w:t>
      </w:r>
    </w:p>
    <w:p w14:paraId="4D1A65EE" w14:textId="569C3AC8" w:rsidR="0003271C" w:rsidRDefault="00D93039" w:rsidP="0003271C">
      <w:r>
        <w:t xml:space="preserve">A recommendation is added to </w:t>
      </w:r>
      <w:r w:rsidR="00D84DC9">
        <w:t xml:space="preserve">the text to ease the </w:t>
      </w:r>
      <w:r w:rsidR="00E7694D">
        <w:t xml:space="preserve">choice at the </w:t>
      </w:r>
      <w:r w:rsidR="001100CE">
        <w:t>end-</w:t>
      </w:r>
      <w:r w:rsidR="00E7694D">
        <w:t xml:space="preserve">device side, in case other metadata </w:t>
      </w:r>
      <w:r w:rsidR="00545F94">
        <w:t xml:space="preserve">also related to Tone Mapping operations </w:t>
      </w:r>
      <w:r w:rsidR="00E7694D">
        <w:t xml:space="preserve">(either through some CRI, CTI SEI messages or through some external </w:t>
      </w:r>
      <w:r w:rsidR="002849E1">
        <w:t xml:space="preserve">user </w:t>
      </w:r>
      <w:r w:rsidR="00E7694D">
        <w:t>metadata)</w:t>
      </w:r>
      <w:r w:rsidR="00545F94">
        <w:t xml:space="preserve"> are provided.</w:t>
      </w:r>
      <w:r w:rsidR="00105519">
        <w:t xml:space="preserve"> This new text is highlighted in blue in the following.</w:t>
      </w:r>
    </w:p>
    <w:p w14:paraId="0C39C800" w14:textId="0ADCA108" w:rsidR="0003271C" w:rsidRDefault="0003271C" w:rsidP="0003271C">
      <w:r>
        <w:t>A sub-purpose related to Brightness Adaptation is added to the new Tone Mapping purpose, to indicate that Tone Mapping operation will use brightness adaptation.</w:t>
      </w:r>
    </w:p>
    <w:p w14:paraId="1FBA6B83" w14:textId="6E286F05" w:rsidR="0003271C" w:rsidRDefault="0003271C" w:rsidP="0003271C">
      <w:r>
        <w:t>The proposed modification and the associated semantics are detailed in</w:t>
      </w:r>
      <w:r w:rsidR="009E5316">
        <w:t xml:space="preserve"> </w:t>
      </w:r>
      <w:r w:rsidR="00A51E88">
        <w:fldChar w:fldCharType="begin"/>
      </w:r>
      <w:r w:rsidR="00A51E88">
        <w:instrText xml:space="preserve"> REF _Ref170808602 \h </w:instrText>
      </w:r>
      <w:r w:rsidR="00A51E88">
        <w:fldChar w:fldCharType="separate"/>
      </w:r>
      <w:r w:rsidR="00A51E88">
        <w:t xml:space="preserve">Table </w:t>
      </w:r>
      <w:r w:rsidR="00A51E88">
        <w:rPr>
          <w:noProof/>
        </w:rPr>
        <w:t>5</w:t>
      </w:r>
      <w:r w:rsidR="00A51E88">
        <w:fldChar w:fldCharType="end"/>
      </w:r>
      <w:r w:rsidR="009E5316">
        <w:t>.</w:t>
      </w:r>
      <w:r>
        <w:fldChar w:fldCharType="begin"/>
      </w:r>
      <w:r>
        <w:instrText xml:space="preserve"> REF _Ref170808602 \h </w:instrText>
      </w:r>
      <w:r w:rsidR="00000000">
        <w:fldChar w:fldCharType="separate"/>
      </w:r>
      <w:r>
        <w:fldChar w:fldCharType="end"/>
      </w:r>
    </w:p>
    <w:p w14:paraId="4DBB4D51" w14:textId="77777777" w:rsidR="0003271C" w:rsidRDefault="0003271C" w:rsidP="0003271C"/>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796"/>
      </w:tblGrid>
      <w:tr w:rsidR="0003271C" w14:paraId="28FB1C44"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hideMark/>
          </w:tcPr>
          <w:p w14:paraId="2591F644" w14:textId="77777777" w:rsidR="0003271C" w:rsidRDefault="0003271C" w:rsidP="00BB19C0">
            <w:pPr>
              <w:rPr>
                <w:lang w:val="en-GB"/>
              </w:rPr>
            </w:pPr>
            <w:r>
              <w:rPr>
                <w:lang w:val="en-GB"/>
              </w:rPr>
              <w:t>Bitmask</w:t>
            </w:r>
          </w:p>
        </w:tc>
        <w:tc>
          <w:tcPr>
            <w:tcW w:w="7796" w:type="dxa"/>
            <w:tcBorders>
              <w:top w:val="single" w:sz="4" w:space="0" w:color="auto"/>
              <w:left w:val="single" w:sz="4" w:space="0" w:color="auto"/>
              <w:bottom w:val="single" w:sz="4" w:space="0" w:color="auto"/>
              <w:right w:val="single" w:sz="4" w:space="0" w:color="auto"/>
            </w:tcBorders>
            <w:hideMark/>
          </w:tcPr>
          <w:p w14:paraId="6BA1605F" w14:textId="77777777" w:rsidR="0003271C" w:rsidRDefault="0003271C" w:rsidP="00BB19C0">
            <w:pPr>
              <w:rPr>
                <w:lang w:val="en-GB"/>
              </w:rPr>
            </w:pPr>
            <w:r>
              <w:rPr>
                <w:lang w:val="en-GB"/>
              </w:rPr>
              <w:t>Interpretation</w:t>
            </w:r>
          </w:p>
        </w:tc>
      </w:tr>
      <w:tr w:rsidR="0003271C" w14:paraId="6AD54BD9"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44782B01" w14:textId="77777777" w:rsidR="0003271C" w:rsidRDefault="0003271C" w:rsidP="00BB19C0">
            <w:pPr>
              <w:rPr>
                <w:lang w:val="en-GB"/>
              </w:rPr>
            </w:pPr>
            <w:r>
              <w:t>0x01</w:t>
            </w:r>
          </w:p>
        </w:tc>
        <w:tc>
          <w:tcPr>
            <w:tcW w:w="7796" w:type="dxa"/>
            <w:tcBorders>
              <w:top w:val="single" w:sz="4" w:space="0" w:color="auto"/>
              <w:left w:val="single" w:sz="4" w:space="0" w:color="auto"/>
              <w:bottom w:val="single" w:sz="4" w:space="0" w:color="auto"/>
              <w:right w:val="single" w:sz="4" w:space="0" w:color="auto"/>
            </w:tcBorders>
            <w:vAlign w:val="center"/>
            <w:hideMark/>
          </w:tcPr>
          <w:p w14:paraId="51169815" w14:textId="77777777" w:rsidR="0003271C" w:rsidRDefault="0003271C" w:rsidP="00BB19C0">
            <w:pPr>
              <w:rPr>
                <w:lang w:val="en-GB"/>
              </w:rPr>
            </w:pPr>
            <w:r>
              <w:rPr>
                <w:lang w:val="en-GB"/>
              </w:rPr>
              <w:t>General visual quality improvement</w:t>
            </w:r>
          </w:p>
        </w:tc>
      </w:tr>
      <w:tr w:rsidR="0003271C" w14:paraId="58B007D6"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3CBA518" w14:textId="77777777" w:rsidR="0003271C" w:rsidRDefault="0003271C" w:rsidP="00BB19C0">
            <w:pPr>
              <w:rPr>
                <w:lang w:val="en-GB"/>
              </w:rPr>
            </w:pPr>
            <w:r>
              <w:t>0x02</w:t>
            </w:r>
          </w:p>
        </w:tc>
        <w:tc>
          <w:tcPr>
            <w:tcW w:w="7796" w:type="dxa"/>
            <w:tcBorders>
              <w:top w:val="single" w:sz="4" w:space="0" w:color="auto"/>
              <w:left w:val="single" w:sz="4" w:space="0" w:color="auto"/>
              <w:bottom w:val="single" w:sz="4" w:space="0" w:color="auto"/>
              <w:right w:val="single" w:sz="4" w:space="0" w:color="auto"/>
            </w:tcBorders>
            <w:vAlign w:val="center"/>
            <w:hideMark/>
          </w:tcPr>
          <w:p w14:paraId="06893482" w14:textId="77777777" w:rsidR="0003271C" w:rsidRDefault="0003271C" w:rsidP="00BB19C0">
            <w:pPr>
              <w:rPr>
                <w:lang w:val="en-GB"/>
              </w:rPr>
            </w:pPr>
            <w:r>
              <w:rPr>
                <w:lang w:val="en-GB"/>
              </w:rPr>
              <w:t>Chroma upsampling (from the 4:2:0 chroma format to the 4:2:2 or 4:4:4 chroma format, or from the 4:2:2 chroma format to the 4:4:4 chroma format)</w:t>
            </w:r>
          </w:p>
        </w:tc>
      </w:tr>
      <w:tr w:rsidR="0003271C" w14:paraId="1C5CCBB8"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742987D0" w14:textId="77777777" w:rsidR="0003271C" w:rsidRDefault="0003271C" w:rsidP="00BB19C0">
            <w:pPr>
              <w:rPr>
                <w:lang w:val="en-GB"/>
              </w:rPr>
            </w:pPr>
            <w:r>
              <w:t>0x04</w:t>
            </w:r>
          </w:p>
        </w:tc>
        <w:tc>
          <w:tcPr>
            <w:tcW w:w="7796" w:type="dxa"/>
            <w:tcBorders>
              <w:top w:val="single" w:sz="4" w:space="0" w:color="auto"/>
              <w:left w:val="single" w:sz="4" w:space="0" w:color="auto"/>
              <w:bottom w:val="single" w:sz="4" w:space="0" w:color="auto"/>
              <w:right w:val="single" w:sz="4" w:space="0" w:color="auto"/>
            </w:tcBorders>
            <w:vAlign w:val="center"/>
            <w:hideMark/>
          </w:tcPr>
          <w:p w14:paraId="784C260D" w14:textId="77777777" w:rsidR="0003271C" w:rsidRDefault="0003271C" w:rsidP="00BB19C0">
            <w:pPr>
              <w:rPr>
                <w:lang w:val="en-GB"/>
              </w:rPr>
            </w:pPr>
            <w:r>
              <w:rPr>
                <w:lang w:val="en-GB"/>
              </w:rPr>
              <w:t>Resolution resampling (increasing or decreasing the width or height)</w:t>
            </w:r>
          </w:p>
        </w:tc>
      </w:tr>
      <w:tr w:rsidR="0003271C" w14:paraId="4340AF51"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2F000339" w14:textId="77777777" w:rsidR="0003271C" w:rsidRDefault="0003271C" w:rsidP="00BB19C0">
            <w:pPr>
              <w:rPr>
                <w:lang w:val="en-GB"/>
              </w:rPr>
            </w:pPr>
            <w:r>
              <w:t>0x08</w:t>
            </w:r>
          </w:p>
        </w:tc>
        <w:tc>
          <w:tcPr>
            <w:tcW w:w="7796" w:type="dxa"/>
            <w:tcBorders>
              <w:top w:val="single" w:sz="4" w:space="0" w:color="auto"/>
              <w:left w:val="single" w:sz="4" w:space="0" w:color="auto"/>
              <w:bottom w:val="single" w:sz="4" w:space="0" w:color="auto"/>
              <w:right w:val="single" w:sz="4" w:space="0" w:color="auto"/>
            </w:tcBorders>
            <w:vAlign w:val="center"/>
            <w:hideMark/>
          </w:tcPr>
          <w:p w14:paraId="2E887015" w14:textId="77777777" w:rsidR="0003271C" w:rsidRDefault="0003271C" w:rsidP="00BB19C0">
            <w:pPr>
              <w:rPr>
                <w:lang w:val="en-GB"/>
              </w:rPr>
            </w:pPr>
            <w:r>
              <w:rPr>
                <w:lang w:val="en-GB"/>
              </w:rPr>
              <w:t>Picture rate upsampling</w:t>
            </w:r>
          </w:p>
        </w:tc>
      </w:tr>
      <w:tr w:rsidR="0003271C" w14:paraId="68D5C889"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2392A087" w14:textId="77777777" w:rsidR="0003271C" w:rsidRDefault="0003271C" w:rsidP="00BB19C0">
            <w:r>
              <w:lastRenderedPageBreak/>
              <w:t>0x10</w:t>
            </w:r>
          </w:p>
        </w:tc>
        <w:tc>
          <w:tcPr>
            <w:tcW w:w="7796" w:type="dxa"/>
            <w:tcBorders>
              <w:top w:val="single" w:sz="4" w:space="0" w:color="auto"/>
              <w:left w:val="single" w:sz="4" w:space="0" w:color="auto"/>
              <w:bottom w:val="single" w:sz="4" w:space="0" w:color="auto"/>
              <w:right w:val="single" w:sz="4" w:space="0" w:color="auto"/>
            </w:tcBorders>
            <w:vAlign w:val="center"/>
            <w:hideMark/>
          </w:tcPr>
          <w:p w14:paraId="4B251650" w14:textId="77777777" w:rsidR="0003271C" w:rsidRDefault="0003271C" w:rsidP="00BB19C0">
            <w:pPr>
              <w:rPr>
                <w:lang w:val="en-GB"/>
              </w:rPr>
            </w:pPr>
            <w:r>
              <w:rPr>
                <w:lang w:val="en-GB"/>
              </w:rPr>
              <w:t>Bit depth upsampling (increasing the luma bit depth or the chroma bit depth)</w:t>
            </w:r>
          </w:p>
        </w:tc>
      </w:tr>
      <w:tr w:rsidR="0003271C" w14:paraId="1EE42AA8"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6C7B28ED" w14:textId="77777777" w:rsidR="0003271C" w:rsidRDefault="0003271C" w:rsidP="00BB19C0">
            <w:r>
              <w:t>0x20</w:t>
            </w:r>
          </w:p>
        </w:tc>
        <w:tc>
          <w:tcPr>
            <w:tcW w:w="7796" w:type="dxa"/>
            <w:tcBorders>
              <w:top w:val="single" w:sz="4" w:space="0" w:color="auto"/>
              <w:left w:val="single" w:sz="4" w:space="0" w:color="auto"/>
              <w:bottom w:val="single" w:sz="4" w:space="0" w:color="auto"/>
              <w:right w:val="single" w:sz="4" w:space="0" w:color="auto"/>
            </w:tcBorders>
            <w:vAlign w:val="center"/>
            <w:hideMark/>
          </w:tcPr>
          <w:p w14:paraId="4BDE0149" w14:textId="77777777" w:rsidR="0003271C" w:rsidRDefault="0003271C" w:rsidP="00BB19C0">
            <w:pPr>
              <w:rPr>
                <w:lang w:val="en-GB"/>
              </w:rPr>
            </w:pPr>
            <w:r>
              <w:rPr>
                <w:lang w:val="en-GB"/>
              </w:rPr>
              <w:t>Colourization</w:t>
            </w:r>
          </w:p>
        </w:tc>
      </w:tr>
      <w:tr w:rsidR="0003271C" w14:paraId="0153A953"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454068" w14:textId="77777777" w:rsidR="0003271C" w:rsidRDefault="0003271C" w:rsidP="00BB19C0">
            <w:r>
              <w:t>0x40</w:t>
            </w:r>
          </w:p>
        </w:tc>
        <w:tc>
          <w:tcPr>
            <w:tcW w:w="7796" w:type="dxa"/>
            <w:tcBorders>
              <w:top w:val="single" w:sz="4" w:space="0" w:color="auto"/>
              <w:left w:val="single" w:sz="4" w:space="0" w:color="auto"/>
              <w:bottom w:val="single" w:sz="4" w:space="0" w:color="auto"/>
              <w:right w:val="single" w:sz="4" w:space="0" w:color="auto"/>
            </w:tcBorders>
            <w:vAlign w:val="center"/>
          </w:tcPr>
          <w:p w14:paraId="25C4934D" w14:textId="77777777" w:rsidR="0003271C" w:rsidRPr="008C3A72" w:rsidRDefault="0003271C" w:rsidP="00BB19C0">
            <w:pPr>
              <w:rPr>
                <w:szCs w:val="28"/>
                <w:lang w:val="en-GB"/>
              </w:rPr>
            </w:pPr>
            <w:r w:rsidRPr="008C3A72">
              <w:rPr>
                <w:szCs w:val="28"/>
              </w:rPr>
              <w:t>Temporal extrapolation (i.e., generating one or more future pictures)</w:t>
            </w:r>
          </w:p>
        </w:tc>
      </w:tr>
      <w:tr w:rsidR="0003271C" w14:paraId="7A72B286"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93790C" w14:textId="77777777" w:rsidR="0003271C" w:rsidRDefault="0003271C" w:rsidP="00BB19C0">
            <w:r>
              <w:t>0x80</w:t>
            </w:r>
          </w:p>
        </w:tc>
        <w:tc>
          <w:tcPr>
            <w:tcW w:w="7796" w:type="dxa"/>
            <w:tcBorders>
              <w:top w:val="single" w:sz="4" w:space="0" w:color="auto"/>
              <w:left w:val="single" w:sz="4" w:space="0" w:color="auto"/>
              <w:bottom w:val="single" w:sz="4" w:space="0" w:color="auto"/>
              <w:right w:val="single" w:sz="4" w:space="0" w:color="auto"/>
            </w:tcBorders>
            <w:vAlign w:val="center"/>
          </w:tcPr>
          <w:p w14:paraId="11977510" w14:textId="77777777" w:rsidR="0003271C" w:rsidRPr="008C3A72" w:rsidRDefault="0003271C" w:rsidP="00BB19C0">
            <w:pPr>
              <w:rPr>
                <w:szCs w:val="28"/>
              </w:rPr>
            </w:pPr>
            <w:r w:rsidRPr="00F324CF">
              <w:rPr>
                <w:szCs w:val="28"/>
              </w:rPr>
              <w:t>Spatial extrapolation (i.e., generating content outside of the spatial area of the input pictures)</w:t>
            </w:r>
          </w:p>
        </w:tc>
      </w:tr>
      <w:tr w:rsidR="0003271C" w14:paraId="1274BC04"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37A9B8" w14:textId="77777777" w:rsidR="0003271C" w:rsidRPr="00C20208" w:rsidRDefault="0003271C" w:rsidP="00BB19C0">
            <w:pPr>
              <w:rPr>
                <w:highlight w:val="yellow"/>
              </w:rPr>
            </w:pPr>
            <w:r w:rsidRPr="00C20208">
              <w:rPr>
                <w:highlight w:val="yellow"/>
              </w:rPr>
              <w:t>0x100</w:t>
            </w:r>
          </w:p>
        </w:tc>
        <w:tc>
          <w:tcPr>
            <w:tcW w:w="7796" w:type="dxa"/>
            <w:tcBorders>
              <w:top w:val="single" w:sz="4" w:space="0" w:color="auto"/>
              <w:left w:val="single" w:sz="4" w:space="0" w:color="auto"/>
              <w:bottom w:val="single" w:sz="4" w:space="0" w:color="auto"/>
              <w:right w:val="single" w:sz="4" w:space="0" w:color="auto"/>
            </w:tcBorders>
            <w:vAlign w:val="center"/>
          </w:tcPr>
          <w:p w14:paraId="7B76AA6B" w14:textId="77777777" w:rsidR="0003271C" w:rsidRPr="00C20208" w:rsidRDefault="0003271C" w:rsidP="00BB19C0">
            <w:pPr>
              <w:rPr>
                <w:szCs w:val="28"/>
                <w:highlight w:val="yellow"/>
              </w:rPr>
            </w:pPr>
            <w:r w:rsidRPr="00C20208">
              <w:rPr>
                <w:szCs w:val="28"/>
                <w:highlight w:val="yellow"/>
              </w:rPr>
              <w:t>Tone mapping (</w:t>
            </w:r>
            <w:r>
              <w:rPr>
                <w:szCs w:val="28"/>
                <w:highlight w:val="yellow"/>
              </w:rPr>
              <w:t xml:space="preserve">i.e., </w:t>
            </w:r>
            <w:r w:rsidRPr="00C20208">
              <w:rPr>
                <w:szCs w:val="28"/>
                <w:highlight w:val="yellow"/>
              </w:rPr>
              <w:t>modification of the color values, in terms of contrast, color, saturation, luminance, etc.).</w:t>
            </w:r>
          </w:p>
        </w:tc>
      </w:tr>
    </w:tbl>
    <w:p w14:paraId="235DA3B8" w14:textId="761E4356" w:rsidR="0003271C" w:rsidRDefault="0003271C" w:rsidP="004A7EFC">
      <w:pPr>
        <w:pStyle w:val="Caption"/>
        <w:jc w:val="center"/>
      </w:pPr>
      <w:bookmarkStart w:id="7" w:name="_Ref170808602"/>
      <w:r>
        <w:t xml:space="preserve">Table </w:t>
      </w:r>
      <w:r w:rsidR="00E16F03">
        <w:fldChar w:fldCharType="begin"/>
      </w:r>
      <w:r w:rsidR="00E16F03">
        <w:instrText xml:space="preserve"> SEQ Table \* ARABIC </w:instrText>
      </w:r>
      <w:r w:rsidR="00E16F03">
        <w:fldChar w:fldCharType="separate"/>
      </w:r>
      <w:r w:rsidR="00F72040">
        <w:rPr>
          <w:noProof/>
        </w:rPr>
        <w:t>5</w:t>
      </w:r>
      <w:r w:rsidR="00E16F03">
        <w:fldChar w:fldCharType="end"/>
      </w:r>
      <w:bookmarkEnd w:id="7"/>
      <w:r>
        <w:t>: Modified list of purposes.</w:t>
      </w:r>
    </w:p>
    <w:p w14:paraId="5A5EA182" w14:textId="77777777" w:rsidR="0003271C" w:rsidRPr="00681923" w:rsidRDefault="0003271C" w:rsidP="0003271C">
      <w:r>
        <w:rPr>
          <w:lang w:val="en-CA"/>
        </w:rPr>
        <w:t>T</w:t>
      </w:r>
      <w:r w:rsidRPr="2E22E022">
        <w:rPr>
          <w:lang w:val="en-CA"/>
        </w:rPr>
        <w:t xml:space="preserve">he value of </w:t>
      </w:r>
      <w:r w:rsidRPr="00120421">
        <w:rPr>
          <w:b/>
          <w:bCs/>
          <w:lang w:val="en-CA"/>
        </w:rPr>
        <w:t>nnpfc_purpose</w:t>
      </w:r>
      <w:r w:rsidRPr="2E22E022">
        <w:rPr>
          <w:lang w:val="en-CA"/>
        </w:rPr>
        <w:t xml:space="preserve"> shall be in the range of 0 to </w:t>
      </w:r>
      <w:r w:rsidRPr="007820B7">
        <w:rPr>
          <w:lang w:val="en-CA"/>
        </w:rPr>
        <w:t>511</w:t>
      </w:r>
      <w:r w:rsidRPr="007820B7">
        <w:t xml:space="preserve">, inclusive, </w:t>
      </w:r>
      <w:r w:rsidRPr="007820B7">
        <w:rPr>
          <w:lang w:val="en-CA"/>
        </w:rPr>
        <w:t>in bitstreams conforming to this edition of this document</w:t>
      </w:r>
      <w:r w:rsidRPr="007820B7">
        <w:t xml:space="preserve">. </w:t>
      </w:r>
      <w:r w:rsidRPr="007820B7">
        <w:rPr>
          <w:lang w:val="en-GB"/>
        </w:rPr>
        <w:t>Values of 512 to 65 535, inclusive, fo</w:t>
      </w:r>
      <w:r w:rsidRPr="2E22E022">
        <w:rPr>
          <w:lang w:val="en-GB"/>
        </w:rPr>
        <w:t xml:space="preserve">r </w:t>
      </w:r>
      <w:r w:rsidRPr="00120421">
        <w:rPr>
          <w:b/>
          <w:bCs/>
          <w:lang w:val="en-GB"/>
        </w:rPr>
        <w:t>nnpfc_purpose</w:t>
      </w:r>
      <w:r w:rsidRPr="2E22E022">
        <w:rPr>
          <w:lang w:val="en-GB"/>
        </w:rPr>
        <w:t xml:space="preserve"> are reserved for future use by ITU-T | ISO/IEC and shall not be present in bitstreams conforming to this edition of this document.</w:t>
      </w:r>
    </w:p>
    <w:p w14:paraId="7B66E5FE" w14:textId="77777777" w:rsidR="0003271C" w:rsidRDefault="0003271C" w:rsidP="0003271C">
      <w:r>
        <w:t>The SEI message syntax is modified as followed (highlighted in yellow):</w:t>
      </w:r>
    </w:p>
    <w:p w14:paraId="35924573" w14:textId="77777777" w:rsidR="0003271C" w:rsidRDefault="0003271C" w:rsidP="0003271C"/>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2"/>
        <w:gridCol w:w="1293"/>
      </w:tblGrid>
      <w:tr w:rsidR="0003271C" w:rsidRPr="001D3971" w14:paraId="038A6DBC" w14:textId="77777777" w:rsidTr="00BB19C0">
        <w:trPr>
          <w:trHeight w:val="204"/>
          <w:jc w:val="center"/>
        </w:trPr>
        <w:tc>
          <w:tcPr>
            <w:tcW w:w="7792" w:type="dxa"/>
          </w:tcPr>
          <w:p w14:paraId="477F1023" w14:textId="77777777" w:rsidR="0003271C" w:rsidRPr="001D3971" w:rsidRDefault="0003271C" w:rsidP="00BB19C0">
            <w:pPr>
              <w:keepNext/>
              <w:keepLines/>
              <w:tabs>
                <w:tab w:val="left" w:pos="216"/>
                <w:tab w:val="left" w:pos="432"/>
                <w:tab w:val="left" w:pos="648"/>
                <w:tab w:val="left" w:pos="864"/>
                <w:tab w:val="left" w:pos="1296"/>
                <w:tab w:val="left" w:pos="1512"/>
                <w:tab w:val="left" w:pos="1728"/>
                <w:tab w:val="left" w:pos="1944"/>
              </w:tabs>
              <w:spacing w:before="20" w:after="40"/>
            </w:pPr>
            <w:r w:rsidRPr="001D3971">
              <w:t>nn_post_filter_characteristics( payloadSize ) {</w:t>
            </w:r>
          </w:p>
        </w:tc>
        <w:tc>
          <w:tcPr>
            <w:tcW w:w="1293" w:type="dxa"/>
          </w:tcPr>
          <w:p w14:paraId="709AF3DE" w14:textId="77777777" w:rsidR="0003271C" w:rsidRPr="001D3971" w:rsidRDefault="0003271C" w:rsidP="00BB19C0">
            <w:pPr>
              <w:keepNext/>
              <w:keepLines/>
              <w:spacing w:before="20" w:after="40"/>
              <w:jc w:val="center"/>
              <w:rPr>
                <w:bCs/>
              </w:rPr>
            </w:pPr>
            <w:r w:rsidRPr="001D3971">
              <w:rPr>
                <w:b/>
                <w:bCs/>
              </w:rPr>
              <w:t>Descriptor</w:t>
            </w:r>
          </w:p>
        </w:tc>
      </w:tr>
      <w:tr w:rsidR="0003271C" w:rsidRPr="001D3971" w14:paraId="6242BF3C" w14:textId="77777777" w:rsidTr="00BB19C0">
        <w:trPr>
          <w:trHeight w:val="204"/>
          <w:jc w:val="center"/>
        </w:trPr>
        <w:tc>
          <w:tcPr>
            <w:tcW w:w="7792" w:type="dxa"/>
          </w:tcPr>
          <w:p w14:paraId="70A06FE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nnpfc_purpose</w:t>
            </w:r>
          </w:p>
        </w:tc>
        <w:tc>
          <w:tcPr>
            <w:tcW w:w="1293" w:type="dxa"/>
          </w:tcPr>
          <w:p w14:paraId="55F2E4DC" w14:textId="77777777" w:rsidR="0003271C" w:rsidRPr="001D3971" w:rsidRDefault="0003271C" w:rsidP="00BB19C0">
            <w:pPr>
              <w:spacing w:before="20" w:after="40"/>
              <w:jc w:val="center"/>
              <w:rPr>
                <w:bCs/>
              </w:rPr>
            </w:pPr>
            <w:r w:rsidRPr="001D3971">
              <w:rPr>
                <w:bCs/>
              </w:rPr>
              <w:t>u(16)</w:t>
            </w:r>
          </w:p>
        </w:tc>
      </w:tr>
      <w:tr w:rsidR="0003271C" w:rsidRPr="001D3971" w14:paraId="780E5559" w14:textId="77777777" w:rsidTr="00BB19C0">
        <w:trPr>
          <w:trHeight w:val="204"/>
          <w:jc w:val="center"/>
        </w:trPr>
        <w:tc>
          <w:tcPr>
            <w:tcW w:w="7792" w:type="dxa"/>
          </w:tcPr>
          <w:p w14:paraId="35AF4F8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rPr>
            </w:pPr>
            <w:r w:rsidRPr="001D3971">
              <w:tab/>
            </w:r>
            <w:r w:rsidRPr="001D3971">
              <w:rPr>
                <w:b/>
              </w:rPr>
              <w:t>nnpfc_id</w:t>
            </w:r>
          </w:p>
        </w:tc>
        <w:tc>
          <w:tcPr>
            <w:tcW w:w="1293" w:type="dxa"/>
          </w:tcPr>
          <w:p w14:paraId="218B4CCF" w14:textId="77777777" w:rsidR="0003271C" w:rsidRPr="001D3971" w:rsidRDefault="0003271C" w:rsidP="00BB19C0">
            <w:pPr>
              <w:spacing w:before="20" w:after="40"/>
              <w:jc w:val="center"/>
              <w:rPr>
                <w:bCs/>
              </w:rPr>
            </w:pPr>
            <w:r w:rsidRPr="001D3971">
              <w:rPr>
                <w:bCs/>
              </w:rPr>
              <w:t>ue(v)</w:t>
            </w:r>
          </w:p>
        </w:tc>
      </w:tr>
      <w:tr w:rsidR="0003271C" w:rsidRPr="001D3971" w14:paraId="64E4BCAC" w14:textId="77777777" w:rsidTr="00BB19C0">
        <w:trPr>
          <w:trHeight w:val="204"/>
          <w:jc w:val="center"/>
        </w:trPr>
        <w:tc>
          <w:tcPr>
            <w:tcW w:w="7792" w:type="dxa"/>
          </w:tcPr>
          <w:p w14:paraId="58ED215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nnpfc_base_flag</w:t>
            </w:r>
          </w:p>
        </w:tc>
        <w:tc>
          <w:tcPr>
            <w:tcW w:w="1293" w:type="dxa"/>
          </w:tcPr>
          <w:p w14:paraId="1C257ACD" w14:textId="77777777" w:rsidR="0003271C" w:rsidRPr="001D3971" w:rsidRDefault="0003271C" w:rsidP="00BB19C0">
            <w:pPr>
              <w:spacing w:before="20" w:after="40"/>
              <w:jc w:val="center"/>
              <w:rPr>
                <w:bCs/>
              </w:rPr>
            </w:pPr>
            <w:r w:rsidRPr="001D3971">
              <w:rPr>
                <w:bCs/>
              </w:rPr>
              <w:t>u(1)</w:t>
            </w:r>
          </w:p>
        </w:tc>
      </w:tr>
      <w:tr w:rsidR="0003271C" w:rsidRPr="001D3971" w14:paraId="3E4275E6" w14:textId="77777777" w:rsidTr="00BB19C0">
        <w:trPr>
          <w:trHeight w:val="204"/>
          <w:jc w:val="center"/>
        </w:trPr>
        <w:tc>
          <w:tcPr>
            <w:tcW w:w="7792" w:type="dxa"/>
          </w:tcPr>
          <w:p w14:paraId="3627072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nnpfc_mode_idc</w:t>
            </w:r>
          </w:p>
        </w:tc>
        <w:tc>
          <w:tcPr>
            <w:tcW w:w="1293" w:type="dxa"/>
          </w:tcPr>
          <w:p w14:paraId="124A0F87" w14:textId="77777777" w:rsidR="0003271C" w:rsidRPr="001D3971" w:rsidRDefault="0003271C" w:rsidP="00BB19C0">
            <w:pPr>
              <w:spacing w:before="20" w:after="40"/>
              <w:jc w:val="center"/>
              <w:rPr>
                <w:bCs/>
              </w:rPr>
            </w:pPr>
            <w:r w:rsidRPr="001D3971">
              <w:rPr>
                <w:bCs/>
              </w:rPr>
              <w:t>ue(v)</w:t>
            </w:r>
          </w:p>
        </w:tc>
      </w:tr>
      <w:tr w:rsidR="0003271C" w:rsidRPr="001D3971" w14:paraId="075D425B" w14:textId="77777777" w:rsidTr="00BB19C0">
        <w:trPr>
          <w:trHeight w:val="204"/>
          <w:jc w:val="center"/>
        </w:trPr>
        <w:tc>
          <w:tcPr>
            <w:tcW w:w="7792" w:type="dxa"/>
          </w:tcPr>
          <w:p w14:paraId="16B1D9D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t>if( nnpfc_mode_idc  = =  1 ) {</w:t>
            </w:r>
          </w:p>
        </w:tc>
        <w:tc>
          <w:tcPr>
            <w:tcW w:w="1293" w:type="dxa"/>
          </w:tcPr>
          <w:p w14:paraId="3FFDD18F" w14:textId="77777777" w:rsidR="0003271C" w:rsidRPr="001D3971" w:rsidRDefault="0003271C" w:rsidP="00BB19C0">
            <w:pPr>
              <w:spacing w:before="20" w:after="40"/>
              <w:jc w:val="center"/>
              <w:rPr>
                <w:bCs/>
                <w:color w:val="000000" w:themeColor="text1"/>
              </w:rPr>
            </w:pPr>
          </w:p>
        </w:tc>
      </w:tr>
      <w:tr w:rsidR="0003271C" w:rsidRPr="001D3971" w14:paraId="1BAFC840" w14:textId="77777777" w:rsidTr="00BB19C0">
        <w:trPr>
          <w:trHeight w:val="204"/>
          <w:jc w:val="center"/>
        </w:trPr>
        <w:tc>
          <w:tcPr>
            <w:tcW w:w="7792" w:type="dxa"/>
          </w:tcPr>
          <w:p w14:paraId="1FC743A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while( !byte_aligned( ) )</w:t>
            </w:r>
          </w:p>
        </w:tc>
        <w:tc>
          <w:tcPr>
            <w:tcW w:w="1293" w:type="dxa"/>
          </w:tcPr>
          <w:p w14:paraId="3A7AFFB0" w14:textId="77777777" w:rsidR="0003271C" w:rsidRPr="001D3971" w:rsidRDefault="0003271C" w:rsidP="00BB19C0">
            <w:pPr>
              <w:spacing w:before="20" w:after="40"/>
              <w:jc w:val="center"/>
              <w:rPr>
                <w:bCs/>
                <w:color w:val="000000" w:themeColor="text1"/>
              </w:rPr>
            </w:pPr>
          </w:p>
        </w:tc>
      </w:tr>
      <w:tr w:rsidR="0003271C" w:rsidRPr="001D3971" w14:paraId="096F2BEF" w14:textId="77777777" w:rsidTr="00BB19C0">
        <w:trPr>
          <w:trHeight w:val="204"/>
          <w:jc w:val="center"/>
        </w:trPr>
        <w:tc>
          <w:tcPr>
            <w:tcW w:w="7792" w:type="dxa"/>
          </w:tcPr>
          <w:p w14:paraId="41A1F36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nnpfc_alignment_zero_bit_a</w:t>
            </w:r>
          </w:p>
        </w:tc>
        <w:tc>
          <w:tcPr>
            <w:tcW w:w="1293" w:type="dxa"/>
          </w:tcPr>
          <w:p w14:paraId="7D037A13" w14:textId="77777777" w:rsidR="0003271C" w:rsidRPr="001D3971" w:rsidRDefault="0003271C" w:rsidP="00BB19C0">
            <w:pPr>
              <w:spacing w:before="20" w:after="40"/>
              <w:jc w:val="center"/>
              <w:rPr>
                <w:bCs/>
                <w:color w:val="000000" w:themeColor="text1"/>
              </w:rPr>
            </w:pPr>
            <w:r w:rsidRPr="001D3971">
              <w:rPr>
                <w:bCs/>
                <w:color w:val="000000" w:themeColor="text1"/>
              </w:rPr>
              <w:t>u(1)</w:t>
            </w:r>
          </w:p>
        </w:tc>
      </w:tr>
      <w:tr w:rsidR="0003271C" w:rsidRPr="001D3971" w14:paraId="2B1B7124" w14:textId="77777777" w:rsidTr="00BB19C0">
        <w:trPr>
          <w:trHeight w:val="204"/>
          <w:jc w:val="center"/>
        </w:trPr>
        <w:tc>
          <w:tcPr>
            <w:tcW w:w="7792" w:type="dxa"/>
          </w:tcPr>
          <w:p w14:paraId="08F51B3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b/>
                <w:bCs/>
                <w:color w:val="000000" w:themeColor="text1"/>
              </w:rPr>
              <w:t>nnpfc_tag_uri</w:t>
            </w:r>
          </w:p>
        </w:tc>
        <w:tc>
          <w:tcPr>
            <w:tcW w:w="1293" w:type="dxa"/>
          </w:tcPr>
          <w:p w14:paraId="3E21A09D" w14:textId="77777777" w:rsidR="0003271C" w:rsidRPr="001D3971" w:rsidRDefault="0003271C" w:rsidP="00BB19C0">
            <w:pPr>
              <w:spacing w:before="20" w:after="40"/>
              <w:jc w:val="center"/>
              <w:rPr>
                <w:bCs/>
                <w:color w:val="000000" w:themeColor="text1"/>
              </w:rPr>
            </w:pPr>
            <w:r w:rsidRPr="001D3971">
              <w:rPr>
                <w:bCs/>
                <w:color w:val="000000" w:themeColor="text1"/>
              </w:rPr>
              <w:t>st(v)</w:t>
            </w:r>
          </w:p>
        </w:tc>
      </w:tr>
      <w:tr w:rsidR="0003271C" w:rsidRPr="001D3971" w14:paraId="2E6BF565" w14:textId="77777777" w:rsidTr="00BB19C0">
        <w:trPr>
          <w:trHeight w:val="204"/>
          <w:jc w:val="center"/>
        </w:trPr>
        <w:tc>
          <w:tcPr>
            <w:tcW w:w="7792" w:type="dxa"/>
          </w:tcPr>
          <w:p w14:paraId="56D03E34"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b/>
                <w:bCs/>
                <w:color w:val="000000" w:themeColor="text1"/>
              </w:rPr>
              <w:t>nnpfc_uri</w:t>
            </w:r>
          </w:p>
        </w:tc>
        <w:tc>
          <w:tcPr>
            <w:tcW w:w="1293" w:type="dxa"/>
          </w:tcPr>
          <w:p w14:paraId="0DEF3FB7" w14:textId="77777777" w:rsidR="0003271C" w:rsidRPr="001D3971" w:rsidRDefault="0003271C" w:rsidP="00BB19C0">
            <w:pPr>
              <w:spacing w:before="20" w:after="40"/>
              <w:jc w:val="center"/>
              <w:rPr>
                <w:bCs/>
                <w:color w:val="000000" w:themeColor="text1"/>
              </w:rPr>
            </w:pPr>
            <w:r w:rsidRPr="001D3971">
              <w:rPr>
                <w:bCs/>
                <w:color w:val="000000" w:themeColor="text1"/>
              </w:rPr>
              <w:t>st(v)</w:t>
            </w:r>
          </w:p>
        </w:tc>
      </w:tr>
      <w:tr w:rsidR="0003271C" w:rsidRPr="001D3971" w14:paraId="3792FDAF" w14:textId="77777777" w:rsidTr="00BB19C0">
        <w:trPr>
          <w:trHeight w:val="204"/>
          <w:jc w:val="center"/>
        </w:trPr>
        <w:tc>
          <w:tcPr>
            <w:tcW w:w="7792" w:type="dxa"/>
          </w:tcPr>
          <w:p w14:paraId="7EB1FA1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t>}</w:t>
            </w:r>
          </w:p>
        </w:tc>
        <w:tc>
          <w:tcPr>
            <w:tcW w:w="1293" w:type="dxa"/>
          </w:tcPr>
          <w:p w14:paraId="0CD3E208" w14:textId="77777777" w:rsidR="0003271C" w:rsidRPr="001D3971" w:rsidRDefault="0003271C" w:rsidP="00BB19C0">
            <w:pPr>
              <w:spacing w:before="20" w:after="40"/>
              <w:jc w:val="center"/>
              <w:rPr>
                <w:bCs/>
                <w:color w:val="000000" w:themeColor="text1"/>
              </w:rPr>
            </w:pPr>
          </w:p>
        </w:tc>
      </w:tr>
      <w:tr w:rsidR="0003271C" w:rsidRPr="001D3971" w14:paraId="36638637" w14:textId="77777777" w:rsidTr="00BB19C0">
        <w:trPr>
          <w:trHeight w:val="204"/>
          <w:jc w:val="center"/>
        </w:trPr>
        <w:tc>
          <w:tcPr>
            <w:tcW w:w="7792" w:type="dxa"/>
          </w:tcPr>
          <w:p w14:paraId="1D1B05E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nnpfc_property_present_flag</w:t>
            </w:r>
          </w:p>
        </w:tc>
        <w:tc>
          <w:tcPr>
            <w:tcW w:w="1293" w:type="dxa"/>
          </w:tcPr>
          <w:p w14:paraId="30BF4FC2" w14:textId="77777777" w:rsidR="0003271C" w:rsidRPr="001D3971" w:rsidRDefault="0003271C" w:rsidP="00BB19C0">
            <w:pPr>
              <w:spacing w:before="20" w:after="40"/>
              <w:jc w:val="center"/>
              <w:rPr>
                <w:bCs/>
              </w:rPr>
            </w:pPr>
            <w:r w:rsidRPr="001D3971">
              <w:rPr>
                <w:bCs/>
              </w:rPr>
              <w:t>u(1)</w:t>
            </w:r>
          </w:p>
        </w:tc>
      </w:tr>
      <w:tr w:rsidR="0003271C" w:rsidRPr="001D3971" w14:paraId="057CAC42" w14:textId="77777777" w:rsidTr="00BB19C0">
        <w:trPr>
          <w:trHeight w:val="204"/>
          <w:jc w:val="center"/>
        </w:trPr>
        <w:tc>
          <w:tcPr>
            <w:tcW w:w="7792" w:type="dxa"/>
          </w:tcPr>
          <w:p w14:paraId="2320C36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t>if( nnpfc_property_present_flag ) {</w:t>
            </w:r>
          </w:p>
        </w:tc>
        <w:tc>
          <w:tcPr>
            <w:tcW w:w="1293" w:type="dxa"/>
          </w:tcPr>
          <w:p w14:paraId="3AF5DF1A"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2DECF36A" w14:textId="77777777" w:rsidTr="00BB19C0">
        <w:trPr>
          <w:trHeight w:val="204"/>
          <w:jc w:val="center"/>
        </w:trPr>
        <w:tc>
          <w:tcPr>
            <w:tcW w:w="7792" w:type="dxa"/>
          </w:tcPr>
          <w:p w14:paraId="1AE9223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input and output formatting */</w:t>
            </w:r>
          </w:p>
        </w:tc>
        <w:tc>
          <w:tcPr>
            <w:tcW w:w="1293" w:type="dxa"/>
          </w:tcPr>
          <w:p w14:paraId="7CD2615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318277E5" w14:textId="77777777" w:rsidTr="00BB19C0">
        <w:trPr>
          <w:trHeight w:val="204"/>
          <w:jc w:val="center"/>
        </w:trPr>
        <w:tc>
          <w:tcPr>
            <w:tcW w:w="7792" w:type="dxa"/>
          </w:tcPr>
          <w:p w14:paraId="7642F4F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color w:val="000000" w:themeColor="text1"/>
                <w:lang w:eastAsia="ja-JP"/>
              </w:rPr>
              <w:t>nnpfc_num_input_pics_minus1</w:t>
            </w:r>
          </w:p>
        </w:tc>
        <w:tc>
          <w:tcPr>
            <w:tcW w:w="1293" w:type="dxa"/>
          </w:tcPr>
          <w:p w14:paraId="01BC57D7" w14:textId="77777777" w:rsidR="0003271C" w:rsidRPr="001D3971" w:rsidRDefault="0003271C" w:rsidP="00BB19C0">
            <w:pPr>
              <w:spacing w:before="20" w:after="40"/>
              <w:jc w:val="center"/>
              <w:rPr>
                <w:bCs/>
              </w:rPr>
            </w:pPr>
            <w:r w:rsidRPr="001D3971">
              <w:rPr>
                <w:rFonts w:hint="eastAsia"/>
                <w:bCs/>
              </w:rPr>
              <w:t>u</w:t>
            </w:r>
            <w:r w:rsidRPr="001D3971">
              <w:rPr>
                <w:bCs/>
              </w:rPr>
              <w:t>e(v)</w:t>
            </w:r>
          </w:p>
        </w:tc>
      </w:tr>
      <w:tr w:rsidR="0003271C" w:rsidRPr="001D3971" w14:paraId="2CB25511" w14:textId="77777777" w:rsidTr="00BB19C0">
        <w:trPr>
          <w:trHeight w:val="204"/>
          <w:jc w:val="center"/>
        </w:trPr>
        <w:tc>
          <w:tcPr>
            <w:tcW w:w="7792" w:type="dxa"/>
          </w:tcPr>
          <w:p w14:paraId="753E6D2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nnpfc_num_input_pics_minus1 &gt; 0 ) {</w:t>
            </w:r>
          </w:p>
        </w:tc>
        <w:tc>
          <w:tcPr>
            <w:tcW w:w="1293" w:type="dxa"/>
          </w:tcPr>
          <w:p w14:paraId="76EE3D4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5B99CEB2" w14:textId="77777777" w:rsidTr="00BB19C0">
        <w:trPr>
          <w:trHeight w:val="204"/>
          <w:jc w:val="center"/>
        </w:trPr>
        <w:tc>
          <w:tcPr>
            <w:tcW w:w="7792" w:type="dxa"/>
          </w:tcPr>
          <w:p w14:paraId="5076398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t>for( i = 0; i  &lt;=  nnpfc_num_input_pics_minus1; i++ )</w:t>
            </w:r>
          </w:p>
        </w:tc>
        <w:tc>
          <w:tcPr>
            <w:tcW w:w="1293" w:type="dxa"/>
          </w:tcPr>
          <w:p w14:paraId="6289CD67"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7D3988D" w14:textId="77777777" w:rsidTr="00BB19C0">
        <w:trPr>
          <w:trHeight w:val="204"/>
          <w:jc w:val="center"/>
        </w:trPr>
        <w:tc>
          <w:tcPr>
            <w:tcW w:w="7792" w:type="dxa"/>
          </w:tcPr>
          <w:p w14:paraId="369B5A2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r>
            <w:r w:rsidRPr="001D3971">
              <w:tab/>
            </w:r>
            <w:r w:rsidRPr="001D3971">
              <w:rPr>
                <w:b/>
                <w:bCs/>
              </w:rPr>
              <w:t>nnpfc_input_pic_filtering_flag</w:t>
            </w:r>
            <w:r w:rsidRPr="001D3971">
              <w:t>[ i ]</w:t>
            </w:r>
          </w:p>
        </w:tc>
        <w:tc>
          <w:tcPr>
            <w:tcW w:w="1293" w:type="dxa"/>
          </w:tcPr>
          <w:p w14:paraId="00DF768C"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6124767A" w14:textId="77777777" w:rsidTr="00BB19C0">
        <w:trPr>
          <w:trHeight w:val="204"/>
          <w:jc w:val="center"/>
        </w:trPr>
        <w:tc>
          <w:tcPr>
            <w:tcW w:w="7792" w:type="dxa"/>
          </w:tcPr>
          <w:p w14:paraId="2B901BD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rPr>
                <w:b/>
                <w:bCs/>
              </w:rPr>
              <w:tab/>
            </w:r>
            <w:r w:rsidRPr="001D3971">
              <w:rPr>
                <w:b/>
                <w:bCs/>
              </w:rPr>
              <w:tab/>
            </w:r>
            <w:r w:rsidRPr="001D3971">
              <w:rPr>
                <w:b/>
                <w:bCs/>
              </w:rPr>
              <w:tab/>
              <w:t>nnpfc_absent_input_pic_zero_flag</w:t>
            </w:r>
          </w:p>
        </w:tc>
        <w:tc>
          <w:tcPr>
            <w:tcW w:w="1293" w:type="dxa"/>
          </w:tcPr>
          <w:p w14:paraId="5288B213"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60FA4DE8" w14:textId="77777777" w:rsidTr="00BB19C0">
        <w:trPr>
          <w:trHeight w:val="204"/>
          <w:jc w:val="center"/>
        </w:trPr>
        <w:tc>
          <w:tcPr>
            <w:tcW w:w="7792" w:type="dxa"/>
          </w:tcPr>
          <w:p w14:paraId="4EE21A4F"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tcPr>
          <w:p w14:paraId="5318296E"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4FB6D50" w14:textId="77777777" w:rsidTr="00BB19C0">
        <w:trPr>
          <w:trHeight w:val="204"/>
          <w:jc w:val="center"/>
        </w:trPr>
        <w:tc>
          <w:tcPr>
            <w:tcW w:w="7792" w:type="dxa"/>
          </w:tcPr>
          <w:p w14:paraId="7D8B9B2A"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noProof/>
              </w:rPr>
              <w:t>ChromaUpsamplingFlag</w:t>
            </w:r>
            <w:r w:rsidRPr="001D3971">
              <w:t xml:space="preserve"> )</w:t>
            </w:r>
          </w:p>
        </w:tc>
        <w:tc>
          <w:tcPr>
            <w:tcW w:w="1293" w:type="dxa"/>
          </w:tcPr>
          <w:p w14:paraId="6FCC8AF3"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47C278A" w14:textId="77777777" w:rsidTr="00BB19C0">
        <w:trPr>
          <w:trHeight w:val="204"/>
          <w:jc w:val="center"/>
        </w:trPr>
        <w:tc>
          <w:tcPr>
            <w:tcW w:w="7792" w:type="dxa"/>
          </w:tcPr>
          <w:p w14:paraId="0C9D523C"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nnpfc_out_sub_c_flag</w:t>
            </w:r>
          </w:p>
        </w:tc>
        <w:tc>
          <w:tcPr>
            <w:tcW w:w="1293" w:type="dxa"/>
          </w:tcPr>
          <w:p w14:paraId="0A6875CE" w14:textId="77777777" w:rsidR="0003271C" w:rsidRPr="001D3971" w:rsidRDefault="0003271C" w:rsidP="00BB19C0">
            <w:pPr>
              <w:spacing w:before="20" w:after="40"/>
              <w:jc w:val="center"/>
              <w:rPr>
                <w:bCs/>
                <w:color w:val="000000" w:themeColor="text1"/>
              </w:rPr>
            </w:pPr>
            <w:r w:rsidRPr="001D3971">
              <w:rPr>
                <w:bCs/>
                <w:color w:val="000000" w:themeColor="text1"/>
              </w:rPr>
              <w:t>u(1)</w:t>
            </w:r>
          </w:p>
        </w:tc>
      </w:tr>
      <w:tr w:rsidR="0003271C" w:rsidRPr="001D3971" w14:paraId="611CB2E8" w14:textId="77777777" w:rsidTr="00BB19C0">
        <w:trPr>
          <w:trHeight w:val="204"/>
          <w:jc w:val="center"/>
        </w:trPr>
        <w:tc>
          <w:tcPr>
            <w:tcW w:w="7792" w:type="dxa"/>
          </w:tcPr>
          <w:p w14:paraId="0A05D2D2"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color w:val="000000" w:themeColor="text1"/>
              </w:rPr>
              <w:tab/>
            </w:r>
            <w:r w:rsidRPr="001D3971">
              <w:rPr>
                <w:color w:val="000000" w:themeColor="text1"/>
              </w:rPr>
              <w:tab/>
            </w:r>
            <w:r w:rsidRPr="001D3971">
              <w:t xml:space="preserve">if( </w:t>
            </w:r>
            <w:r w:rsidRPr="001D3971">
              <w:rPr>
                <w:noProof/>
              </w:rPr>
              <w:t>ColourizationFlag</w:t>
            </w:r>
            <w:r w:rsidRPr="001D3971">
              <w:t xml:space="preserve"> )</w:t>
            </w:r>
          </w:p>
        </w:tc>
        <w:tc>
          <w:tcPr>
            <w:tcW w:w="1293" w:type="dxa"/>
          </w:tcPr>
          <w:p w14:paraId="1C75752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41494C2" w14:textId="77777777" w:rsidTr="00BB19C0">
        <w:trPr>
          <w:trHeight w:val="204"/>
          <w:jc w:val="center"/>
        </w:trPr>
        <w:tc>
          <w:tcPr>
            <w:tcW w:w="7792" w:type="dxa"/>
          </w:tcPr>
          <w:p w14:paraId="250868A4"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nnpfc_out_colour_format_idc</w:t>
            </w:r>
          </w:p>
        </w:tc>
        <w:tc>
          <w:tcPr>
            <w:tcW w:w="1293" w:type="dxa"/>
          </w:tcPr>
          <w:p w14:paraId="4EA326CE"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u(2)</w:t>
            </w:r>
          </w:p>
        </w:tc>
      </w:tr>
      <w:tr w:rsidR="0003271C" w:rsidRPr="001D3971" w14:paraId="5C6CEB19" w14:textId="77777777" w:rsidTr="00BB19C0">
        <w:trPr>
          <w:trHeight w:val="204"/>
          <w:jc w:val="center"/>
        </w:trPr>
        <w:tc>
          <w:tcPr>
            <w:tcW w:w="7792" w:type="dxa"/>
          </w:tcPr>
          <w:p w14:paraId="049BD43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noProof/>
              </w:rPr>
              <w:t>ResolutionResamplingFlag</w:t>
            </w:r>
            <w:r w:rsidRPr="001D3971">
              <w:t xml:space="preserve"> ) {</w:t>
            </w:r>
          </w:p>
        </w:tc>
        <w:tc>
          <w:tcPr>
            <w:tcW w:w="1293" w:type="dxa"/>
          </w:tcPr>
          <w:p w14:paraId="6928C726"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565EDC2D" w14:textId="77777777" w:rsidTr="00BB19C0">
        <w:trPr>
          <w:trHeight w:val="204"/>
          <w:jc w:val="center"/>
        </w:trPr>
        <w:tc>
          <w:tcPr>
            <w:tcW w:w="7792" w:type="dxa"/>
          </w:tcPr>
          <w:p w14:paraId="5984064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nnpfc_pic_width_num_minus1</w:t>
            </w:r>
          </w:p>
        </w:tc>
        <w:tc>
          <w:tcPr>
            <w:tcW w:w="1293" w:type="dxa"/>
          </w:tcPr>
          <w:p w14:paraId="38F2D194"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61B3F886" w14:textId="77777777" w:rsidTr="00BB19C0">
        <w:trPr>
          <w:trHeight w:val="204"/>
          <w:jc w:val="center"/>
        </w:trPr>
        <w:tc>
          <w:tcPr>
            <w:tcW w:w="7792" w:type="dxa"/>
          </w:tcPr>
          <w:p w14:paraId="10319A2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nnpfc_pic_width_denom_minus1</w:t>
            </w:r>
          </w:p>
        </w:tc>
        <w:tc>
          <w:tcPr>
            <w:tcW w:w="1293" w:type="dxa"/>
          </w:tcPr>
          <w:p w14:paraId="59F33137"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1DF12908" w14:textId="77777777" w:rsidTr="00BB19C0">
        <w:trPr>
          <w:trHeight w:val="204"/>
          <w:jc w:val="center"/>
        </w:trPr>
        <w:tc>
          <w:tcPr>
            <w:tcW w:w="7792" w:type="dxa"/>
          </w:tcPr>
          <w:p w14:paraId="50521BF3"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nnpfc_pic_height_num_minus1</w:t>
            </w:r>
          </w:p>
        </w:tc>
        <w:tc>
          <w:tcPr>
            <w:tcW w:w="1293" w:type="dxa"/>
          </w:tcPr>
          <w:p w14:paraId="790708FF"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7A00D343" w14:textId="77777777" w:rsidTr="00BB19C0">
        <w:trPr>
          <w:trHeight w:val="204"/>
          <w:jc w:val="center"/>
        </w:trPr>
        <w:tc>
          <w:tcPr>
            <w:tcW w:w="7792" w:type="dxa"/>
          </w:tcPr>
          <w:p w14:paraId="47BFDE44"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nnpfc_pic_height_denom_minus1</w:t>
            </w:r>
          </w:p>
        </w:tc>
        <w:tc>
          <w:tcPr>
            <w:tcW w:w="1293" w:type="dxa"/>
          </w:tcPr>
          <w:p w14:paraId="26BE9FAF"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068D1328" w14:textId="77777777" w:rsidTr="00BB19C0">
        <w:trPr>
          <w:trHeight w:val="204"/>
          <w:jc w:val="center"/>
        </w:trPr>
        <w:tc>
          <w:tcPr>
            <w:tcW w:w="7792" w:type="dxa"/>
          </w:tcPr>
          <w:p w14:paraId="0CB5B79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lastRenderedPageBreak/>
              <w:tab/>
            </w:r>
            <w:r w:rsidRPr="001D3971">
              <w:tab/>
              <w:t>}</w:t>
            </w:r>
          </w:p>
        </w:tc>
        <w:tc>
          <w:tcPr>
            <w:tcW w:w="1293" w:type="dxa"/>
          </w:tcPr>
          <w:p w14:paraId="3251C8B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FC8921B" w14:textId="77777777" w:rsidTr="00BB19C0">
        <w:trPr>
          <w:trHeight w:val="204"/>
          <w:jc w:val="center"/>
        </w:trPr>
        <w:tc>
          <w:tcPr>
            <w:tcW w:w="7792" w:type="dxa"/>
          </w:tcPr>
          <w:p w14:paraId="6D24ABB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noProof/>
              </w:rPr>
              <w:t>PictureRateUpsamplingFlag</w:t>
            </w:r>
            <w:r w:rsidRPr="001D3971">
              <w:t xml:space="preserve"> )</w:t>
            </w:r>
          </w:p>
        </w:tc>
        <w:tc>
          <w:tcPr>
            <w:tcW w:w="1293" w:type="dxa"/>
          </w:tcPr>
          <w:p w14:paraId="32DD531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7DDA2A47" w14:textId="77777777" w:rsidTr="00BB19C0">
        <w:trPr>
          <w:trHeight w:val="204"/>
          <w:jc w:val="center"/>
        </w:trPr>
        <w:tc>
          <w:tcPr>
            <w:tcW w:w="7792" w:type="dxa"/>
          </w:tcPr>
          <w:p w14:paraId="7C9A1B54"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for( i = 0; i &lt; nnpfc_num_input_pics_minus1; i++ )</w:t>
            </w:r>
          </w:p>
        </w:tc>
        <w:tc>
          <w:tcPr>
            <w:tcW w:w="1293" w:type="dxa"/>
          </w:tcPr>
          <w:p w14:paraId="3F1759B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3E26D6D2" w14:textId="77777777" w:rsidTr="00BB19C0">
        <w:trPr>
          <w:trHeight w:val="204"/>
          <w:jc w:val="center"/>
        </w:trPr>
        <w:tc>
          <w:tcPr>
            <w:tcW w:w="7792" w:type="dxa"/>
          </w:tcPr>
          <w:p w14:paraId="3594F3B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r>
            <w:r w:rsidRPr="001D3971">
              <w:tab/>
            </w:r>
            <w:r w:rsidRPr="001D3971">
              <w:rPr>
                <w:b/>
                <w:bCs/>
              </w:rPr>
              <w:t>nnpfc_interpolated_pics</w:t>
            </w:r>
            <w:r w:rsidRPr="001D3971">
              <w:t>[ i ]</w:t>
            </w:r>
          </w:p>
        </w:tc>
        <w:tc>
          <w:tcPr>
            <w:tcW w:w="1293" w:type="dxa"/>
          </w:tcPr>
          <w:p w14:paraId="2E5641C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31C9A8B2" w14:textId="77777777" w:rsidTr="00BB19C0">
        <w:trPr>
          <w:trHeight w:val="204"/>
          <w:jc w:val="center"/>
        </w:trPr>
        <w:tc>
          <w:tcPr>
            <w:tcW w:w="7792" w:type="dxa"/>
          </w:tcPr>
          <w:p w14:paraId="730C1A7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tab/>
            </w:r>
            <w:r>
              <w:tab/>
            </w:r>
            <w:r w:rsidRPr="008C6969">
              <w:rPr>
                <w:lang w:val="en-CA"/>
              </w:rPr>
              <w:t>if( TemporalExtrapolationFlag )</w:t>
            </w:r>
          </w:p>
        </w:tc>
        <w:tc>
          <w:tcPr>
            <w:tcW w:w="1293" w:type="dxa"/>
          </w:tcPr>
          <w:p w14:paraId="326041D0"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9ED30A6" w14:textId="77777777" w:rsidTr="00BB19C0">
        <w:trPr>
          <w:trHeight w:val="204"/>
          <w:jc w:val="center"/>
        </w:trPr>
        <w:tc>
          <w:tcPr>
            <w:tcW w:w="7792" w:type="dxa"/>
          </w:tcPr>
          <w:p w14:paraId="2059903B" w14:textId="77777777" w:rsidR="0003271C" w:rsidRDefault="0003271C" w:rsidP="00BB19C0">
            <w:pPr>
              <w:tabs>
                <w:tab w:val="left" w:pos="216"/>
                <w:tab w:val="left" w:pos="432"/>
                <w:tab w:val="left" w:pos="648"/>
                <w:tab w:val="left" w:pos="864"/>
                <w:tab w:val="left" w:pos="1296"/>
                <w:tab w:val="left" w:pos="1512"/>
                <w:tab w:val="left" w:pos="1728"/>
                <w:tab w:val="left" w:pos="1944"/>
              </w:tabs>
              <w:spacing w:before="20" w:after="40"/>
            </w:pPr>
            <w:r>
              <w:tab/>
            </w:r>
            <w:r>
              <w:tab/>
            </w:r>
            <w:r>
              <w:tab/>
            </w:r>
            <w:r w:rsidRPr="008C6969">
              <w:rPr>
                <w:b/>
                <w:bCs/>
                <w:lang w:val="en-CA"/>
              </w:rPr>
              <w:t>nnpfc_extrapolated_pics_minus1</w:t>
            </w:r>
          </w:p>
        </w:tc>
        <w:tc>
          <w:tcPr>
            <w:tcW w:w="1293" w:type="dxa"/>
          </w:tcPr>
          <w:p w14:paraId="26FED990"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Pr>
                <w:bCs/>
              </w:rPr>
              <w:t>ue(v)</w:t>
            </w:r>
          </w:p>
        </w:tc>
      </w:tr>
      <w:tr w:rsidR="0003271C" w:rsidRPr="001D3971" w14:paraId="32C9A148" w14:textId="77777777" w:rsidTr="00BB19C0">
        <w:trPr>
          <w:trHeight w:val="204"/>
          <w:jc w:val="center"/>
        </w:trPr>
        <w:tc>
          <w:tcPr>
            <w:tcW w:w="7792" w:type="dxa"/>
          </w:tcPr>
          <w:p w14:paraId="3B7000C9"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rPr>
                <w:noProof/>
              </w:rPr>
              <w:tab/>
            </w:r>
            <w:r w:rsidRPr="00011AE6">
              <w:tab/>
            </w:r>
            <w:r w:rsidRPr="00011AE6">
              <w:rPr>
                <w:noProof/>
                <w:lang w:val="en-CA"/>
              </w:rPr>
              <w:t>if( SpatialExtrapolationFlag ) {</w:t>
            </w:r>
          </w:p>
        </w:tc>
        <w:tc>
          <w:tcPr>
            <w:tcW w:w="1293" w:type="dxa"/>
          </w:tcPr>
          <w:p w14:paraId="52DAE680"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30CBE0FB" w14:textId="77777777" w:rsidTr="00BB19C0">
        <w:trPr>
          <w:trHeight w:val="204"/>
          <w:jc w:val="center"/>
        </w:trPr>
        <w:tc>
          <w:tcPr>
            <w:tcW w:w="7792" w:type="dxa"/>
          </w:tcPr>
          <w:p w14:paraId="7C3D0664"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nnpfc_spatial_extrapolation_left_offset</w:t>
            </w:r>
          </w:p>
        </w:tc>
        <w:tc>
          <w:tcPr>
            <w:tcW w:w="1293" w:type="dxa"/>
          </w:tcPr>
          <w:p w14:paraId="4C2B3638"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03271C" w:rsidRPr="001D3971" w14:paraId="0FFE4D80" w14:textId="77777777" w:rsidTr="00BB19C0">
        <w:trPr>
          <w:trHeight w:val="204"/>
          <w:jc w:val="center"/>
        </w:trPr>
        <w:tc>
          <w:tcPr>
            <w:tcW w:w="7792" w:type="dxa"/>
          </w:tcPr>
          <w:p w14:paraId="1882C079"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nnpfc_spatial_extrapolation_right_offset</w:t>
            </w:r>
          </w:p>
        </w:tc>
        <w:tc>
          <w:tcPr>
            <w:tcW w:w="1293" w:type="dxa"/>
          </w:tcPr>
          <w:p w14:paraId="6B1E99C7"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03271C" w:rsidRPr="001D3971" w14:paraId="303CC2B9" w14:textId="77777777" w:rsidTr="00BB19C0">
        <w:trPr>
          <w:trHeight w:val="204"/>
          <w:jc w:val="center"/>
        </w:trPr>
        <w:tc>
          <w:tcPr>
            <w:tcW w:w="7792" w:type="dxa"/>
          </w:tcPr>
          <w:p w14:paraId="29EFD1B0"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nnpfc_spatial_extrapolation_top_offset</w:t>
            </w:r>
          </w:p>
        </w:tc>
        <w:tc>
          <w:tcPr>
            <w:tcW w:w="1293" w:type="dxa"/>
          </w:tcPr>
          <w:p w14:paraId="704C0A87"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03271C" w:rsidRPr="001D3971" w14:paraId="01E347F2" w14:textId="77777777" w:rsidTr="00BB19C0">
        <w:trPr>
          <w:trHeight w:val="204"/>
          <w:jc w:val="center"/>
        </w:trPr>
        <w:tc>
          <w:tcPr>
            <w:tcW w:w="7792" w:type="dxa"/>
          </w:tcPr>
          <w:p w14:paraId="2606F96B"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nnpfc_spatial_extrapolation_bottom_offset</w:t>
            </w:r>
          </w:p>
        </w:tc>
        <w:tc>
          <w:tcPr>
            <w:tcW w:w="1293" w:type="dxa"/>
          </w:tcPr>
          <w:p w14:paraId="749B38E9"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03271C" w:rsidRPr="001D3971" w14:paraId="7F3DE082" w14:textId="77777777" w:rsidTr="00BB19C0">
        <w:trPr>
          <w:trHeight w:val="204"/>
          <w:jc w:val="center"/>
        </w:trPr>
        <w:tc>
          <w:tcPr>
            <w:tcW w:w="7792" w:type="dxa"/>
          </w:tcPr>
          <w:p w14:paraId="074BC7CA"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t>}</w:t>
            </w:r>
          </w:p>
        </w:tc>
        <w:tc>
          <w:tcPr>
            <w:tcW w:w="1293" w:type="dxa"/>
          </w:tcPr>
          <w:p w14:paraId="013C3EB2"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47D0D923" w14:textId="77777777" w:rsidTr="00BB19C0">
        <w:trPr>
          <w:trHeight w:val="204"/>
          <w:jc w:val="center"/>
        </w:trPr>
        <w:tc>
          <w:tcPr>
            <w:tcW w:w="7792" w:type="dxa"/>
          </w:tcPr>
          <w:p w14:paraId="03DAD279"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szCs w:val="22"/>
                <w:lang w:val="en-CA"/>
              </w:rPr>
              <w:tab/>
            </w:r>
            <w:r w:rsidRPr="00747C0B">
              <w:rPr>
                <w:szCs w:val="22"/>
                <w:lang w:val="en-CA"/>
              </w:rPr>
              <w:tab/>
            </w:r>
            <w:r w:rsidRPr="00747C0B">
              <w:rPr>
                <w:szCs w:val="22"/>
                <w:highlight w:val="yellow"/>
                <w:lang w:val="en-CA"/>
              </w:rPr>
              <w:t>if( ToneMapping</w:t>
            </w:r>
            <w:r w:rsidRPr="00747C0B">
              <w:rPr>
                <w:rStyle w:val="cf01"/>
                <w:rFonts w:ascii="Times New Roman" w:hAnsi="Times New Roman" w:cs="Times New Roman"/>
                <w:sz w:val="22"/>
                <w:szCs w:val="22"/>
                <w:highlight w:val="yellow"/>
              </w:rPr>
              <w:t xml:space="preserve">Flag </w:t>
            </w:r>
            <w:r w:rsidRPr="00747C0B">
              <w:rPr>
                <w:szCs w:val="22"/>
                <w:highlight w:val="yellow"/>
                <w:lang w:val="en-CA"/>
              </w:rPr>
              <w:t>) {</w:t>
            </w:r>
          </w:p>
        </w:tc>
        <w:tc>
          <w:tcPr>
            <w:tcW w:w="1293" w:type="dxa"/>
          </w:tcPr>
          <w:p w14:paraId="7CC90BA6"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003B5BB1" w14:textId="77777777" w:rsidTr="00BB19C0">
        <w:trPr>
          <w:trHeight w:val="204"/>
          <w:jc w:val="center"/>
        </w:trPr>
        <w:tc>
          <w:tcPr>
            <w:tcW w:w="7792" w:type="dxa"/>
          </w:tcPr>
          <w:p w14:paraId="3226FB0B"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szCs w:val="22"/>
                <w:highlight w:val="yellow"/>
                <w:lang w:val="en-CA"/>
              </w:rPr>
              <w:tab/>
            </w:r>
            <w:r w:rsidRPr="00747C0B">
              <w:rPr>
                <w:szCs w:val="22"/>
                <w:highlight w:val="yellow"/>
                <w:lang w:val="en-CA"/>
              </w:rPr>
              <w:tab/>
            </w:r>
            <w:r w:rsidRPr="00747C0B">
              <w:rPr>
                <w:szCs w:val="22"/>
                <w:highlight w:val="yellow"/>
                <w:lang w:val="en-CA"/>
              </w:rPr>
              <w:tab/>
            </w:r>
            <w:r w:rsidRPr="00747C0B">
              <w:rPr>
                <w:b/>
                <w:bCs/>
                <w:szCs w:val="22"/>
                <w:highlight w:val="yellow"/>
                <w:lang w:val="en-CA"/>
              </w:rPr>
              <w:t>nnpfc_tone_mapping_subpurpose</w:t>
            </w:r>
          </w:p>
        </w:tc>
        <w:tc>
          <w:tcPr>
            <w:tcW w:w="1293" w:type="dxa"/>
          </w:tcPr>
          <w:p w14:paraId="1C799AFB"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2E22E022">
              <w:rPr>
                <w:sz w:val="20"/>
                <w:highlight w:val="yellow"/>
                <w:lang w:val="en-CA"/>
              </w:rPr>
              <w:t>u(</w:t>
            </w:r>
            <w:r>
              <w:rPr>
                <w:sz w:val="20"/>
                <w:highlight w:val="yellow"/>
                <w:lang w:val="en-CA"/>
              </w:rPr>
              <w:t>8</w:t>
            </w:r>
            <w:r w:rsidRPr="2E22E022">
              <w:rPr>
                <w:sz w:val="20"/>
                <w:highlight w:val="yellow"/>
                <w:lang w:val="en-CA"/>
              </w:rPr>
              <w:t>)</w:t>
            </w:r>
          </w:p>
        </w:tc>
      </w:tr>
      <w:tr w:rsidR="0003271C" w:rsidRPr="001D3971" w14:paraId="4E454300" w14:textId="77777777" w:rsidTr="00BB19C0">
        <w:trPr>
          <w:trHeight w:val="204"/>
          <w:jc w:val="center"/>
        </w:trPr>
        <w:tc>
          <w:tcPr>
            <w:tcW w:w="7792" w:type="dxa"/>
          </w:tcPr>
          <w:p w14:paraId="003933E0"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szCs w:val="22"/>
                <w:highlight w:val="yellow"/>
                <w:lang w:val="en-CA"/>
              </w:rPr>
              <w:tab/>
            </w:r>
            <w:r w:rsidRPr="00747C0B">
              <w:rPr>
                <w:szCs w:val="22"/>
                <w:highlight w:val="yellow"/>
                <w:lang w:val="en-CA"/>
              </w:rPr>
              <w:tab/>
            </w:r>
            <w:r w:rsidRPr="00747C0B">
              <w:rPr>
                <w:szCs w:val="22"/>
                <w:highlight w:val="yellow"/>
                <w:lang w:val="en-CA"/>
              </w:rPr>
              <w:tab/>
              <w:t>if(</w:t>
            </w:r>
            <w:r w:rsidRPr="00747C0B">
              <w:rPr>
                <w:szCs w:val="22"/>
                <w:lang w:val="en-CA"/>
              </w:rPr>
              <w:t xml:space="preserve"> </w:t>
            </w:r>
            <w:r w:rsidRPr="00747C0B">
              <w:rPr>
                <w:rStyle w:val="cf01"/>
                <w:rFonts w:ascii="Times New Roman" w:hAnsi="Times New Roman" w:cs="Times New Roman"/>
                <w:sz w:val="22"/>
                <w:szCs w:val="22"/>
                <w:highlight w:val="yellow"/>
              </w:rPr>
              <w:t>TM_BrightnessAdaptationFlag</w:t>
            </w:r>
            <w:r w:rsidRPr="00747C0B">
              <w:rPr>
                <w:rStyle w:val="cf01"/>
                <w:rFonts w:ascii="Times New Roman" w:hAnsi="Times New Roman" w:cs="Times New Roman"/>
                <w:sz w:val="22"/>
                <w:szCs w:val="22"/>
              </w:rPr>
              <w:t xml:space="preserve"> </w:t>
            </w:r>
            <w:r w:rsidRPr="00747C0B">
              <w:rPr>
                <w:szCs w:val="22"/>
                <w:highlight w:val="yellow"/>
                <w:lang w:val="en-CA"/>
              </w:rPr>
              <w:t>){</w:t>
            </w:r>
          </w:p>
        </w:tc>
        <w:tc>
          <w:tcPr>
            <w:tcW w:w="1293" w:type="dxa"/>
          </w:tcPr>
          <w:p w14:paraId="2D87D00D"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07A0B289" w14:textId="77777777" w:rsidTr="00BB19C0">
        <w:trPr>
          <w:trHeight w:val="204"/>
          <w:jc w:val="center"/>
        </w:trPr>
        <w:tc>
          <w:tcPr>
            <w:tcW w:w="7792" w:type="dxa"/>
          </w:tcPr>
          <w:p w14:paraId="52282556"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t>nnpfc_ratio_value</w:t>
            </w:r>
          </w:p>
        </w:tc>
        <w:tc>
          <w:tcPr>
            <w:tcW w:w="1293" w:type="dxa"/>
          </w:tcPr>
          <w:p w14:paraId="692D3D97"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u(8)</w:t>
            </w:r>
          </w:p>
        </w:tc>
      </w:tr>
      <w:tr w:rsidR="0003271C" w:rsidRPr="001D3971" w14:paraId="4CEF8639" w14:textId="77777777" w:rsidTr="00BB19C0">
        <w:trPr>
          <w:trHeight w:val="204"/>
          <w:jc w:val="center"/>
        </w:trPr>
        <w:tc>
          <w:tcPr>
            <w:tcW w:w="7792" w:type="dxa"/>
          </w:tcPr>
          <w:p w14:paraId="3AEDDBBB"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t>nnpfc_ratio_sign_flag</w:t>
            </w:r>
          </w:p>
        </w:tc>
        <w:tc>
          <w:tcPr>
            <w:tcW w:w="1293" w:type="dxa"/>
          </w:tcPr>
          <w:p w14:paraId="521363FB"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u(1)</w:t>
            </w:r>
          </w:p>
        </w:tc>
      </w:tr>
      <w:tr w:rsidR="0003271C" w:rsidRPr="001D3971" w14:paraId="050A4337" w14:textId="77777777" w:rsidTr="00BB19C0">
        <w:trPr>
          <w:trHeight w:val="204"/>
          <w:jc w:val="center"/>
        </w:trPr>
        <w:tc>
          <w:tcPr>
            <w:tcW w:w="7792" w:type="dxa"/>
          </w:tcPr>
          <w:p w14:paraId="1BFD2415"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r>
            <w:r w:rsidRPr="00747C0B">
              <w:rPr>
                <w:b/>
                <w:bCs/>
                <w:szCs w:val="22"/>
                <w:highlight w:val="yellow"/>
                <w:lang w:val="en-CA"/>
              </w:rPr>
              <w:tab/>
              <w:t>nnpfc_display_model</w:t>
            </w:r>
          </w:p>
        </w:tc>
        <w:tc>
          <w:tcPr>
            <w:tcW w:w="1293" w:type="dxa"/>
          </w:tcPr>
          <w:p w14:paraId="595DF845"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u(4)</w:t>
            </w:r>
          </w:p>
        </w:tc>
      </w:tr>
      <w:tr w:rsidR="0003271C" w:rsidRPr="001D3971" w14:paraId="74E618CB" w14:textId="77777777" w:rsidTr="00BB19C0">
        <w:trPr>
          <w:trHeight w:val="204"/>
          <w:jc w:val="center"/>
        </w:trPr>
        <w:tc>
          <w:tcPr>
            <w:tcW w:w="7792" w:type="dxa"/>
          </w:tcPr>
          <w:p w14:paraId="75C147C7" w14:textId="3E17F7D5"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szCs w:val="22"/>
                <w:highlight w:val="yellow"/>
                <w:lang w:val="en-CA"/>
              </w:rPr>
              <w:tab/>
            </w:r>
            <w:r w:rsidRPr="00747C0B">
              <w:rPr>
                <w:szCs w:val="22"/>
                <w:highlight w:val="yellow"/>
                <w:lang w:val="en-CA"/>
              </w:rPr>
              <w:tab/>
            </w:r>
            <w:r w:rsidRPr="00747C0B">
              <w:rPr>
                <w:szCs w:val="22"/>
                <w:highlight w:val="yellow"/>
                <w:lang w:val="en-CA"/>
              </w:rPr>
              <w:tab/>
              <w:t>}</w:t>
            </w:r>
          </w:p>
        </w:tc>
        <w:tc>
          <w:tcPr>
            <w:tcW w:w="1293" w:type="dxa"/>
          </w:tcPr>
          <w:p w14:paraId="12EBA358"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3EBBEB5E" w14:textId="77777777" w:rsidTr="00BB19C0">
        <w:trPr>
          <w:trHeight w:val="204"/>
          <w:jc w:val="center"/>
        </w:trPr>
        <w:tc>
          <w:tcPr>
            <w:tcW w:w="7792" w:type="dxa"/>
          </w:tcPr>
          <w:p w14:paraId="3A521BEF" w14:textId="77777777" w:rsidR="0003271C" w:rsidRPr="00747C0B" w:rsidRDefault="0003271C"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747C0B">
              <w:rPr>
                <w:szCs w:val="22"/>
                <w:lang w:val="en-CA"/>
              </w:rPr>
              <w:tab/>
            </w:r>
            <w:r w:rsidRPr="00747C0B">
              <w:rPr>
                <w:szCs w:val="22"/>
                <w:lang w:val="en-CA"/>
              </w:rPr>
              <w:tab/>
            </w:r>
            <w:r w:rsidRPr="00747C0B">
              <w:rPr>
                <w:szCs w:val="22"/>
                <w:highlight w:val="yellow"/>
                <w:lang w:val="en-CA"/>
              </w:rPr>
              <w:t>}</w:t>
            </w:r>
          </w:p>
        </w:tc>
        <w:tc>
          <w:tcPr>
            <w:tcW w:w="1293" w:type="dxa"/>
          </w:tcPr>
          <w:p w14:paraId="7B0660C9"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69C68DC2" w14:textId="77777777" w:rsidTr="00BB19C0">
        <w:trPr>
          <w:trHeight w:val="204"/>
          <w:jc w:val="center"/>
        </w:trPr>
        <w:tc>
          <w:tcPr>
            <w:tcW w:w="7792" w:type="dxa"/>
          </w:tcPr>
          <w:p w14:paraId="4A4141C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nnpfc_component_last_flag</w:t>
            </w:r>
          </w:p>
        </w:tc>
        <w:tc>
          <w:tcPr>
            <w:tcW w:w="1293" w:type="dxa"/>
          </w:tcPr>
          <w:p w14:paraId="44862858"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387BE1B2" w14:textId="77777777" w:rsidTr="00BB19C0">
        <w:trPr>
          <w:trHeight w:val="204"/>
          <w:jc w:val="center"/>
        </w:trPr>
        <w:tc>
          <w:tcPr>
            <w:tcW w:w="7792" w:type="dxa"/>
          </w:tcPr>
          <w:p w14:paraId="01394ADC"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nnpfc_inp_format_idc</w:t>
            </w:r>
          </w:p>
        </w:tc>
        <w:tc>
          <w:tcPr>
            <w:tcW w:w="1293" w:type="dxa"/>
          </w:tcPr>
          <w:p w14:paraId="0DF9854F"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3413DB46" w14:textId="77777777" w:rsidTr="00BB19C0">
        <w:trPr>
          <w:trHeight w:val="204"/>
          <w:jc w:val="center"/>
        </w:trPr>
        <w:tc>
          <w:tcPr>
            <w:tcW w:w="7792" w:type="dxa"/>
          </w:tcPr>
          <w:p w14:paraId="038E3F4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nnpfc_auxiliary_inp_idc</w:t>
            </w:r>
          </w:p>
        </w:tc>
        <w:tc>
          <w:tcPr>
            <w:tcW w:w="1293" w:type="dxa"/>
            <w:shd w:val="clear" w:color="auto" w:fill="auto"/>
          </w:tcPr>
          <w:p w14:paraId="031E14E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50824F33" w14:textId="77777777" w:rsidTr="00BB19C0">
        <w:trPr>
          <w:trHeight w:val="204"/>
          <w:jc w:val="center"/>
        </w:trPr>
        <w:tc>
          <w:tcPr>
            <w:tcW w:w="7792" w:type="dxa"/>
          </w:tcPr>
          <w:p w14:paraId="78CFD69C"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nnpfc_inp_order_idc</w:t>
            </w:r>
          </w:p>
        </w:tc>
        <w:tc>
          <w:tcPr>
            <w:tcW w:w="1293" w:type="dxa"/>
          </w:tcPr>
          <w:p w14:paraId="586908C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423A75B8"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2252501"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nnpfc_inp_format_idc  = =  1 ) {</w:t>
            </w:r>
          </w:p>
        </w:tc>
        <w:tc>
          <w:tcPr>
            <w:tcW w:w="1293" w:type="dxa"/>
            <w:tcBorders>
              <w:top w:val="single" w:sz="4" w:space="0" w:color="auto"/>
              <w:left w:val="single" w:sz="4" w:space="0" w:color="auto"/>
              <w:bottom w:val="single" w:sz="4" w:space="0" w:color="auto"/>
              <w:right w:val="single" w:sz="4" w:space="0" w:color="auto"/>
            </w:tcBorders>
          </w:tcPr>
          <w:p w14:paraId="56096A28"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5C069177"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7C2F0FA"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1 )</w:t>
            </w:r>
          </w:p>
        </w:tc>
        <w:tc>
          <w:tcPr>
            <w:tcW w:w="1293" w:type="dxa"/>
            <w:tcBorders>
              <w:top w:val="single" w:sz="4" w:space="0" w:color="auto"/>
              <w:left w:val="single" w:sz="4" w:space="0" w:color="auto"/>
              <w:bottom w:val="single" w:sz="4" w:space="0" w:color="auto"/>
              <w:right w:val="single" w:sz="4" w:space="0" w:color="auto"/>
            </w:tcBorders>
          </w:tcPr>
          <w:p w14:paraId="6CA39E8E"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F2A6DCC"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3076105"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nnpfc_inp_tensor_luma_bitdepth_minus8</w:t>
            </w:r>
          </w:p>
        </w:tc>
        <w:tc>
          <w:tcPr>
            <w:tcW w:w="1293" w:type="dxa"/>
            <w:tcBorders>
              <w:top w:val="single" w:sz="4" w:space="0" w:color="auto"/>
              <w:left w:val="single" w:sz="4" w:space="0" w:color="auto"/>
              <w:bottom w:val="single" w:sz="4" w:space="0" w:color="auto"/>
              <w:right w:val="single" w:sz="4" w:space="0" w:color="auto"/>
            </w:tcBorders>
          </w:tcPr>
          <w:p w14:paraId="4D21A7AD"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21D3A5EE"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C2DC57"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&gt; 0 )</w:t>
            </w:r>
          </w:p>
        </w:tc>
        <w:tc>
          <w:tcPr>
            <w:tcW w:w="1293" w:type="dxa"/>
            <w:tcBorders>
              <w:top w:val="single" w:sz="4" w:space="0" w:color="auto"/>
              <w:left w:val="single" w:sz="4" w:space="0" w:color="auto"/>
              <w:bottom w:val="single" w:sz="4" w:space="0" w:color="auto"/>
              <w:right w:val="single" w:sz="4" w:space="0" w:color="auto"/>
            </w:tcBorders>
          </w:tcPr>
          <w:p w14:paraId="038BB60C"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563256AD"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915E72"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nnpfc_inp_tensor_chroma_bitdepth_minus8</w:t>
            </w:r>
          </w:p>
        </w:tc>
        <w:tc>
          <w:tcPr>
            <w:tcW w:w="1293" w:type="dxa"/>
            <w:tcBorders>
              <w:top w:val="single" w:sz="4" w:space="0" w:color="auto"/>
              <w:left w:val="single" w:sz="4" w:space="0" w:color="auto"/>
              <w:bottom w:val="single" w:sz="4" w:space="0" w:color="auto"/>
              <w:right w:val="single" w:sz="4" w:space="0" w:color="auto"/>
            </w:tcBorders>
          </w:tcPr>
          <w:p w14:paraId="16E12417"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5EAA62D3" w14:textId="77777777" w:rsidTr="00BB19C0">
        <w:trPr>
          <w:trHeight w:val="204"/>
          <w:jc w:val="center"/>
        </w:trPr>
        <w:tc>
          <w:tcPr>
            <w:tcW w:w="7792" w:type="dxa"/>
          </w:tcPr>
          <w:p w14:paraId="64342042"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3EC6760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4795B983" w14:textId="77777777" w:rsidTr="00BB19C0">
        <w:trPr>
          <w:trHeight w:val="204"/>
          <w:jc w:val="center"/>
        </w:trPr>
        <w:tc>
          <w:tcPr>
            <w:tcW w:w="7792" w:type="dxa"/>
          </w:tcPr>
          <w:p w14:paraId="499E1DA8"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nnpfc_out_format_idc</w:t>
            </w:r>
          </w:p>
        </w:tc>
        <w:tc>
          <w:tcPr>
            <w:tcW w:w="1293" w:type="dxa"/>
          </w:tcPr>
          <w:p w14:paraId="51E48A2D"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4D708CB6" w14:textId="77777777" w:rsidTr="00BB19C0">
        <w:trPr>
          <w:trHeight w:val="204"/>
          <w:jc w:val="center"/>
        </w:trPr>
        <w:tc>
          <w:tcPr>
            <w:tcW w:w="7792" w:type="dxa"/>
          </w:tcPr>
          <w:p w14:paraId="55FAB64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nnpfc_out_order_idc</w:t>
            </w:r>
          </w:p>
        </w:tc>
        <w:tc>
          <w:tcPr>
            <w:tcW w:w="1293" w:type="dxa"/>
          </w:tcPr>
          <w:p w14:paraId="0E2F738C"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77EE759D"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1D30D90"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nnpfc_out_format_idc  = =  1 ) {</w:t>
            </w:r>
          </w:p>
        </w:tc>
        <w:tc>
          <w:tcPr>
            <w:tcW w:w="1293" w:type="dxa"/>
            <w:tcBorders>
              <w:top w:val="single" w:sz="4" w:space="0" w:color="auto"/>
              <w:left w:val="single" w:sz="4" w:space="0" w:color="auto"/>
              <w:bottom w:val="single" w:sz="4" w:space="0" w:color="auto"/>
              <w:right w:val="single" w:sz="4" w:space="0" w:color="auto"/>
            </w:tcBorders>
          </w:tcPr>
          <w:p w14:paraId="48BC3949"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D68DE0A"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2230EE9"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nnpfc_out_order_idc  !=  1 )</w:t>
            </w:r>
          </w:p>
        </w:tc>
        <w:tc>
          <w:tcPr>
            <w:tcW w:w="1293" w:type="dxa"/>
            <w:tcBorders>
              <w:top w:val="single" w:sz="4" w:space="0" w:color="auto"/>
              <w:left w:val="single" w:sz="4" w:space="0" w:color="auto"/>
              <w:bottom w:val="single" w:sz="4" w:space="0" w:color="auto"/>
              <w:right w:val="single" w:sz="4" w:space="0" w:color="auto"/>
            </w:tcBorders>
          </w:tcPr>
          <w:p w14:paraId="65FFB25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23DAA427"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B1AEED6"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nnpfc_out_tensor_luma_bitdepth_minus8</w:t>
            </w:r>
          </w:p>
        </w:tc>
        <w:tc>
          <w:tcPr>
            <w:tcW w:w="1293" w:type="dxa"/>
            <w:tcBorders>
              <w:top w:val="single" w:sz="4" w:space="0" w:color="auto"/>
              <w:left w:val="single" w:sz="4" w:space="0" w:color="auto"/>
              <w:bottom w:val="single" w:sz="4" w:space="0" w:color="auto"/>
              <w:right w:val="single" w:sz="4" w:space="0" w:color="auto"/>
            </w:tcBorders>
          </w:tcPr>
          <w:p w14:paraId="33497357"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1D874ECC"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5D833F4"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nnpfc_out_order_idc  !=  0 )</w:t>
            </w:r>
          </w:p>
        </w:tc>
        <w:tc>
          <w:tcPr>
            <w:tcW w:w="1293" w:type="dxa"/>
            <w:tcBorders>
              <w:top w:val="single" w:sz="4" w:space="0" w:color="auto"/>
              <w:left w:val="single" w:sz="4" w:space="0" w:color="auto"/>
              <w:bottom w:val="single" w:sz="4" w:space="0" w:color="auto"/>
              <w:right w:val="single" w:sz="4" w:space="0" w:color="auto"/>
            </w:tcBorders>
          </w:tcPr>
          <w:p w14:paraId="224DCB9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5915408D"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AE6A8C5"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nnpfc_out_tensor_chroma_bitdepth_minus8</w:t>
            </w:r>
          </w:p>
        </w:tc>
        <w:tc>
          <w:tcPr>
            <w:tcW w:w="1293" w:type="dxa"/>
            <w:tcBorders>
              <w:top w:val="single" w:sz="4" w:space="0" w:color="auto"/>
              <w:left w:val="single" w:sz="4" w:space="0" w:color="auto"/>
              <w:bottom w:val="single" w:sz="4" w:space="0" w:color="auto"/>
              <w:right w:val="single" w:sz="4" w:space="0" w:color="auto"/>
            </w:tcBorders>
          </w:tcPr>
          <w:p w14:paraId="2DE58467"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51F6C6CF" w14:textId="77777777" w:rsidTr="00BB19C0">
        <w:trPr>
          <w:trHeight w:val="204"/>
          <w:jc w:val="center"/>
        </w:trPr>
        <w:tc>
          <w:tcPr>
            <w:tcW w:w="7792" w:type="dxa"/>
          </w:tcPr>
          <w:p w14:paraId="1F5A58F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681392E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3386AA7E" w14:textId="77777777" w:rsidTr="00BB19C0">
        <w:trPr>
          <w:trHeight w:val="204"/>
          <w:jc w:val="center"/>
        </w:trPr>
        <w:tc>
          <w:tcPr>
            <w:tcW w:w="7792" w:type="dxa"/>
          </w:tcPr>
          <w:p w14:paraId="0335E3D2"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nnpfc_separate_colour_description_present_flag</w:t>
            </w:r>
            <w:r w:rsidRPr="001D3971">
              <w:t xml:space="preserve"> </w:t>
            </w:r>
          </w:p>
        </w:tc>
        <w:tc>
          <w:tcPr>
            <w:tcW w:w="1293" w:type="dxa"/>
            <w:shd w:val="clear" w:color="auto" w:fill="auto"/>
          </w:tcPr>
          <w:p w14:paraId="4571A2FD"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rFonts w:eastAsia="Malgun Gothic"/>
                <w:noProof/>
              </w:rPr>
              <w:t>u(1)</w:t>
            </w:r>
          </w:p>
        </w:tc>
      </w:tr>
      <w:tr w:rsidR="0003271C" w:rsidRPr="001D3971" w14:paraId="776A8F40" w14:textId="77777777" w:rsidTr="00BB19C0">
        <w:trPr>
          <w:trHeight w:val="204"/>
          <w:jc w:val="center"/>
        </w:trPr>
        <w:tc>
          <w:tcPr>
            <w:tcW w:w="7792" w:type="dxa"/>
          </w:tcPr>
          <w:p w14:paraId="50476170"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nnpfc_separate_colour_description_present_flag ) {</w:t>
            </w:r>
          </w:p>
        </w:tc>
        <w:tc>
          <w:tcPr>
            <w:tcW w:w="1293" w:type="dxa"/>
            <w:shd w:val="clear" w:color="auto" w:fill="auto"/>
          </w:tcPr>
          <w:p w14:paraId="5D71F25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74E4689" w14:textId="77777777" w:rsidTr="00BB19C0">
        <w:trPr>
          <w:trHeight w:val="204"/>
          <w:jc w:val="center"/>
        </w:trPr>
        <w:tc>
          <w:tcPr>
            <w:tcW w:w="7792" w:type="dxa"/>
          </w:tcPr>
          <w:p w14:paraId="4E068B6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nnpfc_colour_primaries</w:t>
            </w:r>
          </w:p>
        </w:tc>
        <w:tc>
          <w:tcPr>
            <w:tcW w:w="1293" w:type="dxa"/>
            <w:shd w:val="clear" w:color="auto" w:fill="auto"/>
          </w:tcPr>
          <w:p w14:paraId="6C1FB42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u(8)</w:t>
            </w:r>
          </w:p>
        </w:tc>
      </w:tr>
      <w:tr w:rsidR="0003271C" w:rsidRPr="001D3971" w14:paraId="7FAD8BF5" w14:textId="77777777" w:rsidTr="00BB19C0">
        <w:trPr>
          <w:trHeight w:val="204"/>
          <w:jc w:val="center"/>
        </w:trPr>
        <w:tc>
          <w:tcPr>
            <w:tcW w:w="7792" w:type="dxa"/>
          </w:tcPr>
          <w:p w14:paraId="30F4A2A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nnpfc_transfer_characteristics</w:t>
            </w:r>
          </w:p>
        </w:tc>
        <w:tc>
          <w:tcPr>
            <w:tcW w:w="1293" w:type="dxa"/>
            <w:shd w:val="clear" w:color="auto" w:fill="auto"/>
          </w:tcPr>
          <w:p w14:paraId="3410B2F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u(8)</w:t>
            </w:r>
          </w:p>
        </w:tc>
      </w:tr>
      <w:tr w:rsidR="0003271C" w:rsidRPr="001D3971" w14:paraId="00D1E891" w14:textId="77777777" w:rsidTr="00BB19C0">
        <w:trPr>
          <w:trHeight w:val="204"/>
          <w:jc w:val="center"/>
        </w:trPr>
        <w:tc>
          <w:tcPr>
            <w:tcW w:w="7792" w:type="dxa"/>
          </w:tcPr>
          <w:p w14:paraId="3FDF2FF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 xml:space="preserve">if( </w:t>
            </w:r>
            <w:r w:rsidRPr="001D3971">
              <w:rPr>
                <w:lang w:eastAsia="zh-CN"/>
              </w:rPr>
              <w:t>nnpfc_out_format_idc  </w:t>
            </w:r>
            <w:r w:rsidRPr="001D3971">
              <w:t>= =  1 ) {</w:t>
            </w:r>
          </w:p>
        </w:tc>
        <w:tc>
          <w:tcPr>
            <w:tcW w:w="1293" w:type="dxa"/>
            <w:shd w:val="clear" w:color="auto" w:fill="auto"/>
          </w:tcPr>
          <w:p w14:paraId="7040CBA8"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B3B3E1F" w14:textId="77777777" w:rsidTr="00BB19C0">
        <w:trPr>
          <w:trHeight w:val="204"/>
          <w:jc w:val="center"/>
        </w:trPr>
        <w:tc>
          <w:tcPr>
            <w:tcW w:w="7792" w:type="dxa"/>
          </w:tcPr>
          <w:p w14:paraId="0FD3B1F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lastRenderedPageBreak/>
              <w:tab/>
            </w:r>
            <w:r w:rsidRPr="001D3971">
              <w:tab/>
            </w:r>
            <w:r w:rsidRPr="001D3971">
              <w:tab/>
            </w:r>
            <w:r w:rsidRPr="001D3971">
              <w:tab/>
            </w:r>
            <w:r w:rsidRPr="001D3971">
              <w:rPr>
                <w:b/>
                <w:bCs/>
              </w:rPr>
              <w:t>nnpfc_matrix_coeffs</w:t>
            </w:r>
          </w:p>
        </w:tc>
        <w:tc>
          <w:tcPr>
            <w:tcW w:w="1293" w:type="dxa"/>
            <w:shd w:val="clear" w:color="auto" w:fill="auto"/>
          </w:tcPr>
          <w:p w14:paraId="475ECF1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u(8)</w:t>
            </w:r>
          </w:p>
        </w:tc>
      </w:tr>
      <w:tr w:rsidR="0003271C" w:rsidRPr="001D3971" w14:paraId="4EA8E46B" w14:textId="77777777" w:rsidTr="00BB19C0">
        <w:trPr>
          <w:trHeight w:val="204"/>
          <w:jc w:val="center"/>
        </w:trPr>
        <w:tc>
          <w:tcPr>
            <w:tcW w:w="7792" w:type="dxa"/>
          </w:tcPr>
          <w:p w14:paraId="4ACAF33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tab/>
            </w:r>
            <w:r w:rsidRPr="001D3971">
              <w:rPr>
                <w:b/>
                <w:bCs/>
              </w:rPr>
              <w:t>nnpfc_full_range_flag</w:t>
            </w:r>
          </w:p>
        </w:tc>
        <w:tc>
          <w:tcPr>
            <w:tcW w:w="1293" w:type="dxa"/>
            <w:shd w:val="clear" w:color="auto" w:fill="auto"/>
          </w:tcPr>
          <w:p w14:paraId="66E08706"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2D424F70" w14:textId="77777777" w:rsidTr="00BB19C0">
        <w:trPr>
          <w:trHeight w:val="204"/>
          <w:jc w:val="center"/>
        </w:trPr>
        <w:tc>
          <w:tcPr>
            <w:tcW w:w="7792" w:type="dxa"/>
          </w:tcPr>
          <w:p w14:paraId="404FC4A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w:t>
            </w:r>
          </w:p>
        </w:tc>
        <w:tc>
          <w:tcPr>
            <w:tcW w:w="1293" w:type="dxa"/>
            <w:shd w:val="clear" w:color="auto" w:fill="auto"/>
          </w:tcPr>
          <w:p w14:paraId="4F37DDBC"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71566018" w14:textId="77777777" w:rsidTr="00BB19C0">
        <w:trPr>
          <w:trHeight w:val="204"/>
          <w:jc w:val="center"/>
        </w:trPr>
        <w:tc>
          <w:tcPr>
            <w:tcW w:w="7792" w:type="dxa"/>
          </w:tcPr>
          <w:p w14:paraId="63EE42D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46882DE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51E1326" w14:textId="77777777" w:rsidTr="00BB19C0">
        <w:trPr>
          <w:trHeight w:val="204"/>
          <w:jc w:val="center"/>
        </w:trPr>
        <w:tc>
          <w:tcPr>
            <w:tcW w:w="7792" w:type="dxa"/>
          </w:tcPr>
          <w:p w14:paraId="19B15CC0"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rFonts w:eastAsia="Calibri"/>
              </w:rPr>
              <w:t>nnpfc_out_order_idc &gt;</w:t>
            </w:r>
            <w:r w:rsidRPr="001D3971">
              <w:t xml:space="preserve"> 0 )</w:t>
            </w:r>
          </w:p>
        </w:tc>
        <w:tc>
          <w:tcPr>
            <w:tcW w:w="1293" w:type="dxa"/>
            <w:shd w:val="clear" w:color="auto" w:fill="auto"/>
          </w:tcPr>
          <w:p w14:paraId="443FF81C"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484CCA09" w14:textId="77777777" w:rsidTr="00BB19C0">
        <w:trPr>
          <w:trHeight w:val="204"/>
          <w:jc w:val="center"/>
        </w:trPr>
        <w:tc>
          <w:tcPr>
            <w:tcW w:w="7792" w:type="dxa"/>
          </w:tcPr>
          <w:p w14:paraId="4DD195DC"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nnpfc_chroma_loc_info_present_flag</w:t>
            </w:r>
          </w:p>
        </w:tc>
        <w:tc>
          <w:tcPr>
            <w:tcW w:w="1293" w:type="dxa"/>
            <w:shd w:val="clear" w:color="auto" w:fill="auto"/>
          </w:tcPr>
          <w:p w14:paraId="7C6EF8D4"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rFonts w:eastAsia="Malgun Gothic"/>
                <w:noProof/>
              </w:rPr>
              <w:t>u(1)</w:t>
            </w:r>
          </w:p>
        </w:tc>
      </w:tr>
      <w:tr w:rsidR="0003271C" w:rsidRPr="001D3971" w14:paraId="639F83AD" w14:textId="77777777" w:rsidTr="00BB19C0">
        <w:trPr>
          <w:trHeight w:val="204"/>
          <w:jc w:val="center"/>
        </w:trPr>
        <w:tc>
          <w:tcPr>
            <w:tcW w:w="7792" w:type="dxa"/>
          </w:tcPr>
          <w:p w14:paraId="44EFA033"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nnpfc_chroma_loc_info_present_flag )</w:t>
            </w:r>
          </w:p>
        </w:tc>
        <w:tc>
          <w:tcPr>
            <w:tcW w:w="1293" w:type="dxa"/>
            <w:shd w:val="clear" w:color="auto" w:fill="auto"/>
          </w:tcPr>
          <w:p w14:paraId="37E191B4"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70D03E27" w14:textId="77777777" w:rsidTr="00BB19C0">
        <w:trPr>
          <w:trHeight w:val="204"/>
          <w:jc w:val="center"/>
        </w:trPr>
        <w:tc>
          <w:tcPr>
            <w:tcW w:w="7792" w:type="dxa"/>
          </w:tcPr>
          <w:p w14:paraId="798B632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nnpfc_chroma_sample_loc_type_frame</w:t>
            </w:r>
          </w:p>
        </w:tc>
        <w:tc>
          <w:tcPr>
            <w:tcW w:w="1293" w:type="dxa"/>
            <w:shd w:val="clear" w:color="auto" w:fill="auto"/>
          </w:tcPr>
          <w:p w14:paraId="7367D12A"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308D9F27" w14:textId="77777777" w:rsidTr="00BB19C0">
        <w:trPr>
          <w:trHeight w:val="204"/>
          <w:jc w:val="center"/>
        </w:trPr>
        <w:tc>
          <w:tcPr>
            <w:tcW w:w="7792" w:type="dxa"/>
          </w:tcPr>
          <w:p w14:paraId="7FED4EC8"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nnpfc_overlap</w:t>
            </w:r>
          </w:p>
        </w:tc>
        <w:tc>
          <w:tcPr>
            <w:tcW w:w="1293" w:type="dxa"/>
          </w:tcPr>
          <w:p w14:paraId="4DF44F28"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ue(v)</w:t>
            </w:r>
          </w:p>
        </w:tc>
      </w:tr>
      <w:tr w:rsidR="0003271C" w:rsidRPr="001D3971" w14:paraId="17D2E1FD" w14:textId="77777777" w:rsidTr="00BB19C0">
        <w:trPr>
          <w:trHeight w:val="204"/>
          <w:jc w:val="center"/>
        </w:trPr>
        <w:tc>
          <w:tcPr>
            <w:tcW w:w="7792" w:type="dxa"/>
          </w:tcPr>
          <w:p w14:paraId="441F6B0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nnpfc_constant_patch_size_flag</w:t>
            </w:r>
          </w:p>
        </w:tc>
        <w:tc>
          <w:tcPr>
            <w:tcW w:w="1293" w:type="dxa"/>
          </w:tcPr>
          <w:p w14:paraId="045A509A"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74A3FD4C" w14:textId="77777777" w:rsidTr="00BB19C0">
        <w:trPr>
          <w:trHeight w:val="204"/>
          <w:jc w:val="center"/>
        </w:trPr>
        <w:tc>
          <w:tcPr>
            <w:tcW w:w="7792" w:type="dxa"/>
          </w:tcPr>
          <w:p w14:paraId="103469A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nnpfc_constant_patch_size_flag ) {</w:t>
            </w:r>
          </w:p>
        </w:tc>
        <w:tc>
          <w:tcPr>
            <w:tcW w:w="1293" w:type="dxa"/>
          </w:tcPr>
          <w:p w14:paraId="45C6BF4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13FBA793"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523940E6"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rPr>
                <w:noProof/>
              </w:rPr>
            </w:pPr>
            <w:r w:rsidRPr="001D3971">
              <w:tab/>
            </w:r>
            <w:r w:rsidRPr="001D3971">
              <w:tab/>
            </w:r>
            <w:r w:rsidRPr="001D3971">
              <w:tab/>
            </w:r>
            <w:r w:rsidRPr="001D3971">
              <w:rPr>
                <w:b/>
                <w:bCs/>
              </w:rPr>
              <w:t>nnpfc_patch_width_minus1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797B8DCB"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03271C" w:rsidRPr="001D3971" w14:paraId="7B3A1739"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38586B93"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rPr>
                <w:noProof/>
              </w:rPr>
            </w:pPr>
            <w:r w:rsidRPr="001D3971">
              <w:tab/>
            </w:r>
            <w:r w:rsidRPr="001D3971">
              <w:tab/>
            </w:r>
            <w:r w:rsidRPr="001D3971">
              <w:tab/>
            </w:r>
            <w:r w:rsidRPr="001D3971">
              <w:rPr>
                <w:b/>
                <w:bCs/>
              </w:rPr>
              <w:t>nnpfc_patch_height_minus1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3323B095"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03271C" w:rsidRPr="001D3971" w14:paraId="504D5F45"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7E99D067"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t>} else {</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6DDCF26E"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p>
        </w:tc>
      </w:tr>
      <w:tr w:rsidR="0003271C" w:rsidRPr="001D3971" w14:paraId="4AF8A1A8"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434CB6E7"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r>
            <w:r w:rsidRPr="001D3971">
              <w:tab/>
            </w:r>
            <w:r w:rsidRPr="001D3971">
              <w:rPr>
                <w:b/>
                <w:bCs/>
              </w:rPr>
              <w:t>nnpfc_extended_patch_width_cd_delta_minus1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711197C7"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03271C" w:rsidRPr="001D3971" w14:paraId="6D6DC0EF"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3F5E8751"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r>
            <w:r w:rsidRPr="001D3971">
              <w:tab/>
            </w:r>
            <w:r w:rsidRPr="001D3971">
              <w:rPr>
                <w:b/>
                <w:bCs/>
              </w:rPr>
              <w:t>nnpfc_extended_patch_height_cd_delta_minus1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287A0DBD"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03271C" w:rsidRPr="001D3971" w14:paraId="33AB93E4"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268F7049" w14:textId="77777777" w:rsidR="0003271C" w:rsidRPr="001D3971" w:rsidRDefault="0003271C"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t>}</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67D363E1" w14:textId="77777777" w:rsidR="0003271C" w:rsidRPr="001D3971" w:rsidRDefault="0003271C" w:rsidP="00BB19C0">
            <w:pPr>
              <w:tabs>
                <w:tab w:val="left" w:pos="215"/>
                <w:tab w:val="left" w:pos="431"/>
                <w:tab w:val="left" w:pos="646"/>
                <w:tab w:val="left" w:pos="862"/>
                <w:tab w:val="left" w:pos="1298"/>
              </w:tabs>
              <w:spacing w:before="20" w:after="40"/>
              <w:jc w:val="center"/>
              <w:rPr>
                <w:noProof/>
              </w:rPr>
            </w:pPr>
          </w:p>
        </w:tc>
      </w:tr>
      <w:tr w:rsidR="0003271C" w:rsidRPr="001D3971" w14:paraId="4F39D51C" w14:textId="77777777" w:rsidTr="00BB19C0">
        <w:trPr>
          <w:trHeight w:val="204"/>
          <w:jc w:val="center"/>
        </w:trPr>
        <w:tc>
          <w:tcPr>
            <w:tcW w:w="7792" w:type="dxa"/>
          </w:tcPr>
          <w:p w14:paraId="585573E8"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rPr>
                <w:b/>
                <w:bCs/>
                <w:highlight w:val="green"/>
              </w:rPr>
            </w:pPr>
            <w:r w:rsidRPr="001D3971">
              <w:tab/>
            </w:r>
            <w:r w:rsidRPr="001D3971">
              <w:tab/>
            </w:r>
            <w:r w:rsidRPr="001D3971">
              <w:rPr>
                <w:b/>
                <w:bCs/>
              </w:rPr>
              <w:t>nnpfc_padding_type</w:t>
            </w:r>
          </w:p>
        </w:tc>
        <w:tc>
          <w:tcPr>
            <w:tcW w:w="1293" w:type="dxa"/>
          </w:tcPr>
          <w:p w14:paraId="614C8291" w14:textId="77777777" w:rsidR="0003271C" w:rsidRPr="001D3971" w:rsidRDefault="0003271C" w:rsidP="00BB19C0">
            <w:pPr>
              <w:tabs>
                <w:tab w:val="left" w:pos="215"/>
                <w:tab w:val="left" w:pos="431"/>
                <w:tab w:val="left" w:pos="646"/>
                <w:tab w:val="left" w:pos="862"/>
                <w:tab w:val="left" w:pos="1298"/>
              </w:tabs>
              <w:spacing w:before="20" w:after="40"/>
              <w:jc w:val="center"/>
              <w:rPr>
                <w:bCs/>
                <w:highlight w:val="green"/>
              </w:rPr>
            </w:pPr>
            <w:r w:rsidRPr="001D3971">
              <w:rPr>
                <w:bCs/>
              </w:rPr>
              <w:t>ue(v)</w:t>
            </w:r>
          </w:p>
        </w:tc>
      </w:tr>
      <w:tr w:rsidR="0003271C" w:rsidRPr="001D3971" w14:paraId="14ACF619" w14:textId="77777777" w:rsidTr="00BB19C0">
        <w:trPr>
          <w:trHeight w:val="204"/>
          <w:jc w:val="center"/>
        </w:trPr>
        <w:tc>
          <w:tcPr>
            <w:tcW w:w="7792" w:type="dxa"/>
          </w:tcPr>
          <w:p w14:paraId="78B1643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if( nnpfc_padding_type  = =  4 ) {</w:t>
            </w:r>
          </w:p>
        </w:tc>
        <w:tc>
          <w:tcPr>
            <w:tcW w:w="1293" w:type="dxa"/>
          </w:tcPr>
          <w:p w14:paraId="485F8CE5"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2D45D0EF"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69ECCE"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1 )</w:t>
            </w:r>
          </w:p>
        </w:tc>
        <w:tc>
          <w:tcPr>
            <w:tcW w:w="1293" w:type="dxa"/>
            <w:tcBorders>
              <w:top w:val="single" w:sz="4" w:space="0" w:color="auto"/>
              <w:left w:val="single" w:sz="4" w:space="0" w:color="auto"/>
              <w:bottom w:val="single" w:sz="4" w:space="0" w:color="auto"/>
              <w:right w:val="single" w:sz="4" w:space="0" w:color="auto"/>
            </w:tcBorders>
          </w:tcPr>
          <w:p w14:paraId="5CAE7EDD"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2545951F" w14:textId="77777777" w:rsidTr="00BB19C0">
        <w:trPr>
          <w:trHeight w:val="204"/>
          <w:jc w:val="center"/>
        </w:trPr>
        <w:tc>
          <w:tcPr>
            <w:tcW w:w="7792" w:type="dxa"/>
          </w:tcPr>
          <w:p w14:paraId="6A6D22D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nnpfc_luma_padding_val</w:t>
            </w:r>
          </w:p>
        </w:tc>
        <w:tc>
          <w:tcPr>
            <w:tcW w:w="1293" w:type="dxa"/>
          </w:tcPr>
          <w:p w14:paraId="77DE468D"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03271C" w:rsidRPr="001D3971" w14:paraId="245B6A2F"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9769083"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0 ) {</w:t>
            </w:r>
          </w:p>
        </w:tc>
        <w:tc>
          <w:tcPr>
            <w:tcW w:w="1293" w:type="dxa"/>
            <w:tcBorders>
              <w:top w:val="single" w:sz="4" w:space="0" w:color="auto"/>
              <w:left w:val="single" w:sz="4" w:space="0" w:color="auto"/>
              <w:bottom w:val="single" w:sz="4" w:space="0" w:color="auto"/>
              <w:right w:val="single" w:sz="4" w:space="0" w:color="auto"/>
            </w:tcBorders>
          </w:tcPr>
          <w:p w14:paraId="5492F204"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0CEF88F2" w14:textId="77777777" w:rsidTr="00BB19C0">
        <w:trPr>
          <w:trHeight w:val="204"/>
          <w:jc w:val="center"/>
        </w:trPr>
        <w:tc>
          <w:tcPr>
            <w:tcW w:w="7792" w:type="dxa"/>
          </w:tcPr>
          <w:p w14:paraId="620541AC"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nnpfc_cb_padding_val</w:t>
            </w:r>
          </w:p>
        </w:tc>
        <w:tc>
          <w:tcPr>
            <w:tcW w:w="1293" w:type="dxa"/>
          </w:tcPr>
          <w:p w14:paraId="7EB550F3"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03271C" w:rsidRPr="001D3971" w14:paraId="62742F22" w14:textId="77777777" w:rsidTr="00BB19C0">
        <w:trPr>
          <w:trHeight w:val="204"/>
          <w:jc w:val="center"/>
        </w:trPr>
        <w:tc>
          <w:tcPr>
            <w:tcW w:w="7792" w:type="dxa"/>
          </w:tcPr>
          <w:p w14:paraId="5C655965"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nnpfc_cr_padding_val</w:t>
            </w:r>
          </w:p>
        </w:tc>
        <w:tc>
          <w:tcPr>
            <w:tcW w:w="1293" w:type="dxa"/>
          </w:tcPr>
          <w:p w14:paraId="37235B59"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03271C" w:rsidRPr="001D3971" w14:paraId="7345CC11" w14:textId="77777777" w:rsidTr="00BB19C0">
        <w:trPr>
          <w:trHeight w:val="204"/>
          <w:jc w:val="center"/>
        </w:trPr>
        <w:tc>
          <w:tcPr>
            <w:tcW w:w="7792" w:type="dxa"/>
          </w:tcPr>
          <w:p w14:paraId="1E41285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t>}</w:t>
            </w:r>
          </w:p>
        </w:tc>
        <w:tc>
          <w:tcPr>
            <w:tcW w:w="1293" w:type="dxa"/>
          </w:tcPr>
          <w:p w14:paraId="44B51DD2"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3B07325C" w14:textId="77777777" w:rsidTr="00BB19C0">
        <w:trPr>
          <w:trHeight w:val="204"/>
          <w:jc w:val="center"/>
        </w:trPr>
        <w:tc>
          <w:tcPr>
            <w:tcW w:w="7792" w:type="dxa"/>
          </w:tcPr>
          <w:p w14:paraId="57B28CA7"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w:t>
            </w:r>
          </w:p>
        </w:tc>
        <w:tc>
          <w:tcPr>
            <w:tcW w:w="1293" w:type="dxa"/>
          </w:tcPr>
          <w:p w14:paraId="77CAD2D5"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372B36CB" w14:textId="77777777" w:rsidTr="00BB19C0">
        <w:trPr>
          <w:trHeight w:val="204"/>
          <w:jc w:val="center"/>
        </w:trPr>
        <w:tc>
          <w:tcPr>
            <w:tcW w:w="7792" w:type="dxa"/>
          </w:tcPr>
          <w:p w14:paraId="1E23CC5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nnpfc_complexity_info_present_flag</w:t>
            </w:r>
          </w:p>
        </w:tc>
        <w:tc>
          <w:tcPr>
            <w:tcW w:w="1293" w:type="dxa"/>
          </w:tcPr>
          <w:p w14:paraId="5E63D690"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30FD0D28" w14:textId="77777777" w:rsidTr="00BB19C0">
        <w:trPr>
          <w:trHeight w:val="204"/>
          <w:jc w:val="center"/>
        </w:trPr>
        <w:tc>
          <w:tcPr>
            <w:tcW w:w="7792" w:type="dxa"/>
          </w:tcPr>
          <w:p w14:paraId="0FE1D37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nnpfc_complexity_info_present_flag ) {</w:t>
            </w:r>
          </w:p>
        </w:tc>
        <w:tc>
          <w:tcPr>
            <w:tcW w:w="1293" w:type="dxa"/>
          </w:tcPr>
          <w:p w14:paraId="657ABEF8"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CAF9DFC" w14:textId="77777777" w:rsidTr="00BB19C0">
        <w:trPr>
          <w:trHeight w:val="204"/>
          <w:jc w:val="center"/>
        </w:trPr>
        <w:tc>
          <w:tcPr>
            <w:tcW w:w="7792" w:type="dxa"/>
          </w:tcPr>
          <w:p w14:paraId="76EE81EF"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lang w:eastAsia="ja-JP"/>
              </w:rPr>
              <w:tab/>
            </w:r>
            <w:r w:rsidRPr="001D3971">
              <w:rPr>
                <w:noProof/>
              </w:rPr>
              <w:tab/>
            </w:r>
            <w:r w:rsidRPr="001D3971">
              <w:rPr>
                <w:noProof/>
              </w:rPr>
              <w:tab/>
            </w:r>
            <w:r w:rsidRPr="001D3971">
              <w:rPr>
                <w:b/>
                <w:bCs/>
                <w:noProof/>
              </w:rPr>
              <w:t>nnpfc_parameter_type_idc</w:t>
            </w:r>
          </w:p>
        </w:tc>
        <w:tc>
          <w:tcPr>
            <w:tcW w:w="1293" w:type="dxa"/>
          </w:tcPr>
          <w:p w14:paraId="36FB95D3"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noProof/>
              </w:rPr>
              <w:t>u(2)</w:t>
            </w:r>
          </w:p>
        </w:tc>
      </w:tr>
      <w:tr w:rsidR="0003271C" w:rsidRPr="001D3971" w14:paraId="564836F8" w14:textId="77777777" w:rsidTr="00BB19C0">
        <w:trPr>
          <w:trHeight w:val="204"/>
          <w:jc w:val="center"/>
        </w:trPr>
        <w:tc>
          <w:tcPr>
            <w:tcW w:w="7792" w:type="dxa"/>
          </w:tcPr>
          <w:p w14:paraId="284CC0B0"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color w:val="000000" w:themeColor="text1"/>
              </w:rPr>
              <w:t>if( nnpfc_parameter_type_idc  !=  2 )</w:t>
            </w:r>
          </w:p>
        </w:tc>
        <w:tc>
          <w:tcPr>
            <w:tcW w:w="1293" w:type="dxa"/>
          </w:tcPr>
          <w:p w14:paraId="2388E865"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02441D8F" w14:textId="77777777" w:rsidTr="00BB19C0">
        <w:trPr>
          <w:trHeight w:val="204"/>
          <w:jc w:val="center"/>
        </w:trPr>
        <w:tc>
          <w:tcPr>
            <w:tcW w:w="7792" w:type="dxa"/>
          </w:tcPr>
          <w:p w14:paraId="2B719E7D"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lang w:eastAsia="ja-JP"/>
              </w:rPr>
              <w:tab/>
            </w:r>
            <w:r w:rsidRPr="001D3971">
              <w:rPr>
                <w:noProof/>
                <w:lang w:eastAsia="ja-JP"/>
              </w:rPr>
              <w:tab/>
            </w:r>
            <w:r w:rsidRPr="001D3971">
              <w:rPr>
                <w:noProof/>
              </w:rPr>
              <w:tab/>
            </w:r>
            <w:r w:rsidRPr="001D3971">
              <w:rPr>
                <w:b/>
                <w:bCs/>
                <w:noProof/>
                <w:lang w:eastAsia="ja-JP"/>
              </w:rPr>
              <w:t>nnpfc_log2_parameter_bit_length_minus3</w:t>
            </w:r>
          </w:p>
        </w:tc>
        <w:tc>
          <w:tcPr>
            <w:tcW w:w="1293" w:type="dxa"/>
          </w:tcPr>
          <w:p w14:paraId="40D9E57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noProof/>
              </w:rPr>
              <w:t>u(2)</w:t>
            </w:r>
          </w:p>
        </w:tc>
      </w:tr>
      <w:tr w:rsidR="0003271C" w:rsidRPr="001D3971" w14:paraId="458C7490" w14:textId="77777777" w:rsidTr="00BB19C0">
        <w:trPr>
          <w:trHeight w:val="204"/>
          <w:jc w:val="center"/>
        </w:trPr>
        <w:tc>
          <w:tcPr>
            <w:tcW w:w="7792" w:type="dxa"/>
          </w:tcPr>
          <w:p w14:paraId="0A2EB3F2"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b/>
                <w:bCs/>
                <w:noProof/>
              </w:rPr>
              <w:t>nnpfc_num_parameters_idc</w:t>
            </w:r>
          </w:p>
        </w:tc>
        <w:tc>
          <w:tcPr>
            <w:tcW w:w="1293" w:type="dxa"/>
          </w:tcPr>
          <w:p w14:paraId="3CB9F8D9"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noProof/>
              </w:rPr>
              <w:t>u(6)</w:t>
            </w:r>
          </w:p>
        </w:tc>
      </w:tr>
      <w:tr w:rsidR="0003271C" w:rsidRPr="001D3971" w14:paraId="7849358B" w14:textId="77777777" w:rsidTr="00BB19C0">
        <w:trPr>
          <w:trHeight w:val="204"/>
          <w:jc w:val="center"/>
        </w:trPr>
        <w:tc>
          <w:tcPr>
            <w:tcW w:w="7792" w:type="dxa"/>
          </w:tcPr>
          <w:p w14:paraId="38609DC4"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b/>
              </w:rPr>
              <w:t>nnpfc_num_kmac_operations</w:t>
            </w:r>
            <w:r w:rsidRPr="001D3971">
              <w:rPr>
                <w:b/>
                <w:bCs/>
                <w:noProof/>
              </w:rPr>
              <w:t>_idc</w:t>
            </w:r>
          </w:p>
        </w:tc>
        <w:tc>
          <w:tcPr>
            <w:tcW w:w="1293" w:type="dxa"/>
          </w:tcPr>
          <w:p w14:paraId="6D913FCB"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noProof/>
                <w:lang w:eastAsia="ja-JP"/>
              </w:rPr>
              <w:t>ue(v)</w:t>
            </w:r>
          </w:p>
        </w:tc>
      </w:tr>
      <w:tr w:rsidR="0003271C" w:rsidRPr="001D3971" w14:paraId="0D87497C" w14:textId="77777777" w:rsidTr="00BB19C0">
        <w:trPr>
          <w:trHeight w:val="204"/>
          <w:jc w:val="center"/>
        </w:trPr>
        <w:tc>
          <w:tcPr>
            <w:tcW w:w="7792" w:type="dxa"/>
          </w:tcPr>
          <w:p w14:paraId="2B981DC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rPr>
                <w:noProof/>
              </w:rPr>
              <w:tab/>
            </w:r>
            <w:r w:rsidRPr="001D3971">
              <w:tab/>
            </w:r>
            <w:r w:rsidRPr="001D3971">
              <w:tab/>
            </w:r>
            <w:r w:rsidRPr="001D3971">
              <w:rPr>
                <w:b/>
                <w:bCs/>
              </w:rPr>
              <w:t>nnpfc_total_kilobyte_size</w:t>
            </w:r>
          </w:p>
        </w:tc>
        <w:tc>
          <w:tcPr>
            <w:tcW w:w="1293" w:type="dxa"/>
          </w:tcPr>
          <w:p w14:paraId="05BBB7D0"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noProof/>
                <w:lang w:eastAsia="ja-JP"/>
              </w:rPr>
              <w:t>ue(v)</w:t>
            </w:r>
          </w:p>
        </w:tc>
      </w:tr>
      <w:tr w:rsidR="0003271C" w:rsidRPr="001D3971" w14:paraId="2D8690FC" w14:textId="77777777" w:rsidTr="00BB19C0">
        <w:trPr>
          <w:trHeight w:val="204"/>
          <w:jc w:val="center"/>
        </w:trPr>
        <w:tc>
          <w:tcPr>
            <w:tcW w:w="7792" w:type="dxa"/>
          </w:tcPr>
          <w:p w14:paraId="1A1ABFE3"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noProof/>
              </w:rPr>
              <w:tab/>
            </w:r>
            <w:r w:rsidRPr="001D3971">
              <w:tab/>
              <w:t>}</w:t>
            </w:r>
          </w:p>
        </w:tc>
        <w:tc>
          <w:tcPr>
            <w:tcW w:w="1293" w:type="dxa"/>
          </w:tcPr>
          <w:p w14:paraId="0F4036E4"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757B1116" w14:textId="77777777" w:rsidTr="00BB19C0">
        <w:trPr>
          <w:trHeight w:val="204"/>
          <w:jc w:val="center"/>
        </w:trPr>
        <w:tc>
          <w:tcPr>
            <w:tcW w:w="7792" w:type="dxa"/>
          </w:tcPr>
          <w:p w14:paraId="1E74EA5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1D3971">
              <w:rPr>
                <w:noProof/>
              </w:rPr>
              <w:tab/>
            </w:r>
            <w:r w:rsidRPr="001D3971">
              <w:rPr>
                <w:noProof/>
              </w:rPr>
              <w:tab/>
            </w:r>
            <w:r w:rsidRPr="001D3971">
              <w:rPr>
                <w:b/>
                <w:bCs/>
                <w:noProof/>
              </w:rPr>
              <w:t>nnpfc_num_metadata_extension_bits</w:t>
            </w:r>
          </w:p>
        </w:tc>
        <w:tc>
          <w:tcPr>
            <w:tcW w:w="1293" w:type="dxa"/>
          </w:tcPr>
          <w:p w14:paraId="064DE5F1"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03271C" w:rsidRPr="001D3971" w14:paraId="51DC965D" w14:textId="77777777" w:rsidTr="00BB19C0">
        <w:trPr>
          <w:trHeight w:val="204"/>
          <w:jc w:val="center"/>
        </w:trPr>
        <w:tc>
          <w:tcPr>
            <w:tcW w:w="7792" w:type="dxa"/>
          </w:tcPr>
          <w:p w14:paraId="0D4B5E39"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1D3971">
              <w:rPr>
                <w:noProof/>
              </w:rPr>
              <w:tab/>
            </w:r>
            <w:r w:rsidRPr="001D3971">
              <w:rPr>
                <w:noProof/>
              </w:rPr>
              <w:tab/>
              <w:t>if( nnpfc_num_metadata_extension_bits &gt; 0 )</w:t>
            </w:r>
            <w:r>
              <w:rPr>
                <w:noProof/>
              </w:rPr>
              <w:t xml:space="preserve"> {</w:t>
            </w:r>
          </w:p>
        </w:tc>
        <w:tc>
          <w:tcPr>
            <w:tcW w:w="1293" w:type="dxa"/>
          </w:tcPr>
          <w:p w14:paraId="1F6A7378"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620AA158" w14:textId="77777777" w:rsidTr="00BB19C0">
        <w:trPr>
          <w:trHeight w:val="204"/>
          <w:jc w:val="center"/>
        </w:trPr>
        <w:tc>
          <w:tcPr>
            <w:tcW w:w="7792" w:type="dxa"/>
          </w:tcPr>
          <w:p w14:paraId="16814A79"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noProof/>
                <w:lang w:val="en-CA"/>
              </w:rPr>
              <w:tab/>
            </w:r>
            <w:r w:rsidRPr="00CC2D41">
              <w:rPr>
                <w:noProof/>
                <w:lang w:val="en-CA"/>
              </w:rPr>
              <w:tab/>
            </w:r>
            <w:r w:rsidRPr="00CC2D41">
              <w:rPr>
                <w:lang w:val="en-GB"/>
              </w:rPr>
              <w:t xml:space="preserve">if( nnpfc_purpose  = =  0 ) </w:t>
            </w:r>
            <w:r w:rsidRPr="00CC2D41">
              <w:rPr>
                <w:noProof/>
                <w:lang w:val="en-CA"/>
              </w:rPr>
              <w:t>{</w:t>
            </w:r>
            <w:r w:rsidRPr="00CC2D41">
              <w:rPr>
                <w:lang w:val="en-GB"/>
              </w:rPr>
              <w:t xml:space="preserve"> </w:t>
            </w:r>
          </w:p>
        </w:tc>
        <w:tc>
          <w:tcPr>
            <w:tcW w:w="1293" w:type="dxa"/>
          </w:tcPr>
          <w:p w14:paraId="7912D1E1"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1FD91C78" w14:textId="77777777" w:rsidTr="00BB19C0">
        <w:trPr>
          <w:trHeight w:val="204"/>
          <w:jc w:val="center"/>
        </w:trPr>
        <w:tc>
          <w:tcPr>
            <w:tcW w:w="7792" w:type="dxa"/>
          </w:tcPr>
          <w:p w14:paraId="4CDC898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noProof/>
                <w:lang w:val="en-CA"/>
              </w:rPr>
              <w:tab/>
            </w:r>
            <w:r w:rsidRPr="00CC2D41">
              <w:rPr>
                <w:noProof/>
                <w:lang w:val="en-CA"/>
              </w:rPr>
              <w:tab/>
            </w:r>
            <w:r w:rsidRPr="00CC2D41">
              <w:rPr>
                <w:noProof/>
                <w:lang w:val="en-CA"/>
              </w:rPr>
              <w:tab/>
            </w:r>
            <w:r w:rsidRPr="00CC2D41">
              <w:rPr>
                <w:noProof/>
                <w:lang w:val="en-CA"/>
              </w:rPr>
              <w:tab/>
            </w:r>
            <w:r w:rsidRPr="00CC2D41">
              <w:rPr>
                <w:b/>
                <w:bCs/>
                <w:lang w:val="en-GB"/>
              </w:rPr>
              <w:t>nnpfc_application_purpose_tag_uri_present_flag</w:t>
            </w:r>
          </w:p>
        </w:tc>
        <w:tc>
          <w:tcPr>
            <w:tcW w:w="1293" w:type="dxa"/>
          </w:tcPr>
          <w:p w14:paraId="43940037"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CC2D41">
              <w:rPr>
                <w:bCs/>
                <w:lang w:val="en-GB"/>
              </w:rPr>
              <w:t>u(1)</w:t>
            </w:r>
          </w:p>
        </w:tc>
      </w:tr>
      <w:tr w:rsidR="0003271C" w:rsidRPr="001D3971" w14:paraId="56982F46" w14:textId="77777777" w:rsidTr="00BB19C0">
        <w:trPr>
          <w:trHeight w:val="204"/>
          <w:jc w:val="center"/>
        </w:trPr>
        <w:tc>
          <w:tcPr>
            <w:tcW w:w="7792" w:type="dxa"/>
          </w:tcPr>
          <w:p w14:paraId="6725DCF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noProof/>
                <w:lang w:val="en-CA"/>
              </w:rPr>
              <w:tab/>
            </w:r>
            <w:r w:rsidRPr="00CC2D41">
              <w:rPr>
                <w:noProof/>
                <w:lang w:val="en-CA"/>
              </w:rPr>
              <w:tab/>
            </w:r>
            <w:r w:rsidRPr="00CC2D41">
              <w:rPr>
                <w:lang w:val="en-GB"/>
              </w:rPr>
              <w:tab/>
              <w:t>if( nnpfc_application_purpose_tag_uri_present_flag</w:t>
            </w:r>
            <w:r>
              <w:rPr>
                <w:lang w:val="en-GB"/>
              </w:rPr>
              <w:t xml:space="preserve"> </w:t>
            </w:r>
            <w:r w:rsidRPr="00CC2D41">
              <w:rPr>
                <w:lang w:val="en-GB"/>
              </w:rPr>
              <w:t>)</w:t>
            </w:r>
          </w:p>
        </w:tc>
        <w:tc>
          <w:tcPr>
            <w:tcW w:w="1293" w:type="dxa"/>
          </w:tcPr>
          <w:p w14:paraId="3299EFFB"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32818555" w14:textId="77777777" w:rsidTr="00BB19C0">
        <w:trPr>
          <w:trHeight w:val="204"/>
          <w:jc w:val="center"/>
        </w:trPr>
        <w:tc>
          <w:tcPr>
            <w:tcW w:w="7792" w:type="dxa"/>
          </w:tcPr>
          <w:p w14:paraId="275A680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lang w:val="en-GB"/>
              </w:rPr>
              <w:tab/>
            </w:r>
            <w:r w:rsidRPr="00CC2D41">
              <w:rPr>
                <w:noProof/>
                <w:lang w:val="en-CA"/>
              </w:rPr>
              <w:tab/>
            </w:r>
            <w:r w:rsidRPr="00CC2D41">
              <w:rPr>
                <w:noProof/>
                <w:lang w:val="en-CA"/>
              </w:rPr>
              <w:tab/>
            </w:r>
            <w:r w:rsidRPr="00CC2D41">
              <w:rPr>
                <w:noProof/>
                <w:lang w:val="en-CA"/>
              </w:rPr>
              <w:tab/>
            </w:r>
            <w:r w:rsidRPr="00CC2D41">
              <w:rPr>
                <w:noProof/>
                <w:lang w:val="en-CA"/>
              </w:rPr>
              <w:tab/>
            </w:r>
            <w:r w:rsidRPr="00CC2D41">
              <w:rPr>
                <w:b/>
                <w:bCs/>
                <w:lang w:val="en-GB"/>
              </w:rPr>
              <w:t>nnpfc_application_purpose_tag_uri</w:t>
            </w:r>
          </w:p>
        </w:tc>
        <w:tc>
          <w:tcPr>
            <w:tcW w:w="1293" w:type="dxa"/>
          </w:tcPr>
          <w:p w14:paraId="52556E9E"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r w:rsidRPr="00CC2D41">
              <w:rPr>
                <w:bCs/>
                <w:lang w:val="en-GB"/>
              </w:rPr>
              <w:t>st(v)</w:t>
            </w:r>
          </w:p>
        </w:tc>
      </w:tr>
      <w:tr w:rsidR="0003271C" w:rsidRPr="001D3971" w14:paraId="76052BB0" w14:textId="77777777" w:rsidTr="00BB19C0">
        <w:trPr>
          <w:trHeight w:val="204"/>
          <w:jc w:val="center"/>
        </w:trPr>
        <w:tc>
          <w:tcPr>
            <w:tcW w:w="7792" w:type="dxa"/>
          </w:tcPr>
          <w:p w14:paraId="2DE4D0DE"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noProof/>
              </w:rPr>
            </w:pPr>
            <w:r w:rsidRPr="00FF433B">
              <w:rPr>
                <w:noProof/>
                <w:lang w:val="en-CA"/>
              </w:rPr>
              <w:tab/>
            </w:r>
            <w:r w:rsidRPr="00FF433B">
              <w:rPr>
                <w:noProof/>
                <w:lang w:val="en-CA"/>
              </w:rPr>
              <w:tab/>
            </w:r>
            <w:r w:rsidRPr="00FF433B">
              <w:rPr>
                <w:noProof/>
                <w:lang w:val="en-CA"/>
              </w:rPr>
              <w:tab/>
              <w:t>}</w:t>
            </w:r>
          </w:p>
        </w:tc>
        <w:tc>
          <w:tcPr>
            <w:tcW w:w="1293" w:type="dxa"/>
          </w:tcPr>
          <w:p w14:paraId="3E2D96F6" w14:textId="77777777" w:rsidR="0003271C" w:rsidRPr="001D3971"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69AEC3C1" w14:textId="77777777" w:rsidTr="00BB19C0">
        <w:trPr>
          <w:trHeight w:val="204"/>
          <w:jc w:val="center"/>
        </w:trPr>
        <w:tc>
          <w:tcPr>
            <w:tcW w:w="7792" w:type="dxa"/>
          </w:tcPr>
          <w:p w14:paraId="3F69F45A"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D7671">
              <w:rPr>
                <w:noProof/>
              </w:rPr>
              <w:tab/>
            </w:r>
            <w:r w:rsidRPr="000D7671">
              <w:tab/>
            </w:r>
            <w:r w:rsidRPr="000D7671">
              <w:tab/>
            </w:r>
            <w:r w:rsidRPr="000D7671">
              <w:rPr>
                <w:noProof/>
                <w:lang w:val="en-CA"/>
              </w:rPr>
              <w:t>if( SpatialExtrapolationFlag )</w:t>
            </w:r>
          </w:p>
        </w:tc>
        <w:tc>
          <w:tcPr>
            <w:tcW w:w="1293" w:type="dxa"/>
          </w:tcPr>
          <w:p w14:paraId="5ECFEC72"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p>
        </w:tc>
      </w:tr>
      <w:tr w:rsidR="0003271C" w:rsidRPr="001D3971" w14:paraId="456ECE2D" w14:textId="77777777" w:rsidTr="00BB19C0">
        <w:trPr>
          <w:trHeight w:val="204"/>
          <w:jc w:val="center"/>
        </w:trPr>
        <w:tc>
          <w:tcPr>
            <w:tcW w:w="7792" w:type="dxa"/>
          </w:tcPr>
          <w:p w14:paraId="7098A3FE" w14:textId="77777777" w:rsidR="0003271C" w:rsidRPr="00E61B5E" w:rsidRDefault="0003271C"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D7671">
              <w:rPr>
                <w:noProof/>
              </w:rPr>
              <w:lastRenderedPageBreak/>
              <w:tab/>
            </w:r>
            <w:r w:rsidRPr="000D7671">
              <w:tab/>
            </w:r>
            <w:r w:rsidRPr="000D7671">
              <w:tab/>
            </w:r>
            <w:r w:rsidRPr="000D7671">
              <w:tab/>
            </w:r>
            <w:r w:rsidRPr="000D7671">
              <w:rPr>
                <w:b/>
                <w:bCs/>
              </w:rPr>
              <w:t>nnpfc_scan_type_idc</w:t>
            </w:r>
          </w:p>
        </w:tc>
        <w:tc>
          <w:tcPr>
            <w:tcW w:w="1293" w:type="dxa"/>
          </w:tcPr>
          <w:p w14:paraId="2AD84228" w14:textId="77777777" w:rsidR="0003271C" w:rsidRPr="00E61B5E" w:rsidRDefault="0003271C" w:rsidP="00BB19C0">
            <w:pPr>
              <w:tabs>
                <w:tab w:val="left" w:pos="215"/>
                <w:tab w:val="left" w:pos="431"/>
                <w:tab w:val="left" w:pos="646"/>
                <w:tab w:val="left" w:pos="862"/>
                <w:tab w:val="left" w:pos="1298"/>
              </w:tabs>
              <w:spacing w:before="20" w:after="40"/>
              <w:jc w:val="center"/>
              <w:rPr>
                <w:bCs/>
                <w:color w:val="000000" w:themeColor="text1"/>
              </w:rPr>
            </w:pPr>
            <w:r w:rsidRPr="000D7671">
              <w:rPr>
                <w:bCs/>
                <w:color w:val="000000" w:themeColor="text1"/>
              </w:rPr>
              <w:t>u(2)</w:t>
            </w:r>
          </w:p>
        </w:tc>
      </w:tr>
      <w:tr w:rsidR="0003271C" w:rsidRPr="001D3971" w14:paraId="654D0419" w14:textId="77777777" w:rsidTr="00BB19C0">
        <w:trPr>
          <w:trHeight w:val="204"/>
          <w:jc w:val="center"/>
        </w:trPr>
        <w:tc>
          <w:tcPr>
            <w:tcW w:w="7792" w:type="dxa"/>
          </w:tcPr>
          <w:p w14:paraId="46E85F6D" w14:textId="77777777" w:rsidR="0003271C" w:rsidRPr="00686A8A" w:rsidRDefault="0003271C" w:rsidP="00BB19C0">
            <w:pPr>
              <w:tabs>
                <w:tab w:val="left" w:pos="216"/>
                <w:tab w:val="left" w:pos="432"/>
                <w:tab w:val="left" w:pos="648"/>
                <w:tab w:val="left" w:pos="864"/>
                <w:tab w:val="left" w:pos="1296"/>
                <w:tab w:val="left" w:pos="1512"/>
                <w:tab w:val="left" w:pos="1728"/>
                <w:tab w:val="left" w:pos="1944"/>
              </w:tabs>
              <w:spacing w:before="20" w:after="40"/>
              <w:rPr>
                <w:highlight w:val="yellow"/>
                <w:lang w:val="en-GB"/>
              </w:rPr>
            </w:pPr>
            <w:r w:rsidRPr="000D7671">
              <w:rPr>
                <w:noProof/>
              </w:rPr>
              <w:tab/>
            </w:r>
            <w:r w:rsidRPr="000D7671">
              <w:tab/>
            </w:r>
            <w:r w:rsidRPr="000D7671">
              <w:tab/>
            </w:r>
            <w:r w:rsidRPr="001D3971">
              <w:rPr>
                <w:b/>
                <w:bCs/>
                <w:noProof/>
              </w:rPr>
              <w:t>nnpfc_reserved_metadata_extension</w:t>
            </w:r>
          </w:p>
        </w:tc>
        <w:tc>
          <w:tcPr>
            <w:tcW w:w="1293" w:type="dxa"/>
          </w:tcPr>
          <w:p w14:paraId="5BA1B296" w14:textId="77777777" w:rsidR="0003271C" w:rsidRPr="00686A8A" w:rsidRDefault="0003271C" w:rsidP="00BB19C0">
            <w:pPr>
              <w:tabs>
                <w:tab w:val="left" w:pos="215"/>
                <w:tab w:val="left" w:pos="431"/>
                <w:tab w:val="left" w:pos="646"/>
                <w:tab w:val="left" w:pos="862"/>
                <w:tab w:val="left" w:pos="1298"/>
              </w:tabs>
              <w:spacing w:before="20" w:after="40"/>
              <w:jc w:val="center"/>
              <w:rPr>
                <w:bCs/>
                <w:color w:val="000000" w:themeColor="text1"/>
                <w:highlight w:val="yellow"/>
              </w:rPr>
            </w:pPr>
            <w:r w:rsidRPr="001D3971">
              <w:rPr>
                <w:bCs/>
                <w:color w:val="000000" w:themeColor="text1"/>
              </w:rPr>
              <w:t>u(v)</w:t>
            </w:r>
          </w:p>
        </w:tc>
      </w:tr>
      <w:tr w:rsidR="0003271C" w:rsidRPr="001D3971" w14:paraId="1163BAE0" w14:textId="77777777" w:rsidTr="00BB19C0">
        <w:trPr>
          <w:trHeight w:val="204"/>
          <w:jc w:val="center"/>
        </w:trPr>
        <w:tc>
          <w:tcPr>
            <w:tcW w:w="7792" w:type="dxa"/>
          </w:tcPr>
          <w:p w14:paraId="56A32A97" w14:textId="77777777" w:rsidR="0003271C" w:rsidRPr="001D3971" w:rsidRDefault="0003271C" w:rsidP="00BB19C0">
            <w:pPr>
              <w:tabs>
                <w:tab w:val="clear" w:pos="1080"/>
                <w:tab w:val="left" w:pos="215"/>
                <w:tab w:val="left" w:pos="431"/>
                <w:tab w:val="left" w:pos="646"/>
                <w:tab w:val="left" w:pos="862"/>
                <w:tab w:val="left" w:pos="1077"/>
                <w:tab w:val="left" w:pos="1298"/>
                <w:tab w:val="left" w:pos="1512"/>
                <w:tab w:val="left" w:pos="1728"/>
                <w:tab w:val="left" w:pos="1944"/>
              </w:tabs>
              <w:spacing w:before="20" w:after="40"/>
              <w:rPr>
                <w:noProof/>
              </w:rPr>
            </w:pPr>
            <w:r>
              <w:rPr>
                <w:noProof/>
              </w:rPr>
              <w:tab/>
            </w:r>
            <w:r>
              <w:rPr>
                <w:noProof/>
              </w:rPr>
              <w:tab/>
              <w:t>}</w:t>
            </w:r>
          </w:p>
        </w:tc>
        <w:tc>
          <w:tcPr>
            <w:tcW w:w="1293" w:type="dxa"/>
          </w:tcPr>
          <w:p w14:paraId="4CA5D831" w14:textId="77777777" w:rsidR="0003271C" w:rsidRPr="001D3971" w:rsidRDefault="0003271C" w:rsidP="00BB19C0">
            <w:pPr>
              <w:tabs>
                <w:tab w:val="clear" w:pos="1080"/>
                <w:tab w:val="left" w:pos="215"/>
                <w:tab w:val="left" w:pos="431"/>
                <w:tab w:val="left" w:pos="646"/>
                <w:tab w:val="left" w:pos="862"/>
                <w:tab w:val="left" w:pos="1077"/>
                <w:tab w:val="left" w:pos="1298"/>
              </w:tabs>
              <w:spacing w:before="20" w:after="40"/>
              <w:jc w:val="center"/>
              <w:rPr>
                <w:bCs/>
                <w:color w:val="000000" w:themeColor="text1"/>
              </w:rPr>
            </w:pPr>
          </w:p>
        </w:tc>
      </w:tr>
      <w:tr w:rsidR="0003271C" w:rsidRPr="001D3971" w14:paraId="0263BA72" w14:textId="77777777" w:rsidTr="00BB19C0">
        <w:trPr>
          <w:trHeight w:val="204"/>
          <w:jc w:val="center"/>
        </w:trPr>
        <w:tc>
          <w:tcPr>
            <w:tcW w:w="7792" w:type="dxa"/>
          </w:tcPr>
          <w:p w14:paraId="3A04EC8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t>}</w:t>
            </w:r>
          </w:p>
        </w:tc>
        <w:tc>
          <w:tcPr>
            <w:tcW w:w="1293" w:type="dxa"/>
          </w:tcPr>
          <w:p w14:paraId="69F1F57D"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3F3C93CA" w14:textId="77777777" w:rsidTr="00BB19C0">
        <w:trPr>
          <w:trHeight w:val="204"/>
          <w:jc w:val="center"/>
        </w:trPr>
        <w:tc>
          <w:tcPr>
            <w:tcW w:w="7792" w:type="dxa"/>
          </w:tcPr>
          <w:p w14:paraId="46F44875" w14:textId="77777777" w:rsidR="0003271C" w:rsidRPr="001D3971" w:rsidDel="00536064"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t>/* ISO/IEC 15938-17 bitstream */</w:t>
            </w:r>
          </w:p>
        </w:tc>
        <w:tc>
          <w:tcPr>
            <w:tcW w:w="1293" w:type="dxa"/>
          </w:tcPr>
          <w:p w14:paraId="248C8E52"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0D8B6D5A" w14:textId="77777777" w:rsidTr="00BB19C0">
        <w:trPr>
          <w:trHeight w:val="204"/>
          <w:jc w:val="center"/>
        </w:trPr>
        <w:tc>
          <w:tcPr>
            <w:tcW w:w="7792" w:type="dxa"/>
          </w:tcPr>
          <w:p w14:paraId="11FE8879"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t>if( nnpfc_mode_idc  = =  0 ) {</w:t>
            </w:r>
          </w:p>
        </w:tc>
        <w:tc>
          <w:tcPr>
            <w:tcW w:w="1293" w:type="dxa"/>
          </w:tcPr>
          <w:p w14:paraId="6CC6467F"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0E9054DD" w14:textId="77777777" w:rsidTr="00BB19C0">
        <w:trPr>
          <w:trHeight w:val="204"/>
          <w:jc w:val="center"/>
        </w:trPr>
        <w:tc>
          <w:tcPr>
            <w:tcW w:w="7792" w:type="dxa"/>
          </w:tcPr>
          <w:p w14:paraId="38EEC8DF"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highlight w:val="yellow"/>
              </w:rPr>
            </w:pPr>
            <w:r w:rsidRPr="001D3971">
              <w:tab/>
            </w:r>
            <w:r w:rsidRPr="001D3971">
              <w:tab/>
              <w:t>while( !byte_aligned( ) )</w:t>
            </w:r>
          </w:p>
        </w:tc>
        <w:tc>
          <w:tcPr>
            <w:tcW w:w="1293" w:type="dxa"/>
          </w:tcPr>
          <w:p w14:paraId="3B9CEF2D" w14:textId="77777777" w:rsidR="0003271C" w:rsidRPr="001D3971" w:rsidRDefault="0003271C" w:rsidP="00BB19C0">
            <w:pPr>
              <w:tabs>
                <w:tab w:val="left" w:pos="215"/>
                <w:tab w:val="left" w:pos="431"/>
                <w:tab w:val="left" w:pos="646"/>
                <w:tab w:val="left" w:pos="862"/>
                <w:tab w:val="left" w:pos="1298"/>
              </w:tabs>
              <w:spacing w:before="20" w:after="40"/>
              <w:jc w:val="center"/>
              <w:rPr>
                <w:bCs/>
                <w:highlight w:val="yellow"/>
              </w:rPr>
            </w:pPr>
          </w:p>
        </w:tc>
      </w:tr>
      <w:tr w:rsidR="0003271C" w:rsidRPr="001D3971" w14:paraId="3477771D" w14:textId="77777777" w:rsidTr="00BB19C0">
        <w:trPr>
          <w:trHeight w:val="204"/>
          <w:jc w:val="center"/>
        </w:trPr>
        <w:tc>
          <w:tcPr>
            <w:tcW w:w="7792" w:type="dxa"/>
          </w:tcPr>
          <w:p w14:paraId="521448A6"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rPr>
                <w:b/>
                <w:bCs/>
              </w:rPr>
              <w:t>nnpfc_alignment_zero_bit_b</w:t>
            </w:r>
          </w:p>
        </w:tc>
        <w:tc>
          <w:tcPr>
            <w:tcW w:w="1293" w:type="dxa"/>
          </w:tcPr>
          <w:p w14:paraId="6F33E224"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u(1)</w:t>
            </w:r>
          </w:p>
        </w:tc>
      </w:tr>
      <w:tr w:rsidR="0003271C" w:rsidRPr="001D3971" w14:paraId="7559A5AF" w14:textId="77777777" w:rsidTr="00BB19C0">
        <w:trPr>
          <w:trHeight w:val="204"/>
          <w:jc w:val="center"/>
        </w:trPr>
        <w:tc>
          <w:tcPr>
            <w:tcW w:w="7792" w:type="dxa"/>
          </w:tcPr>
          <w:p w14:paraId="66216D13"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for( i = 0; more_data_in_payload( ); i++ )</w:t>
            </w:r>
          </w:p>
        </w:tc>
        <w:tc>
          <w:tcPr>
            <w:tcW w:w="1293" w:type="dxa"/>
          </w:tcPr>
          <w:p w14:paraId="2B624E11"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0C47AB42" w14:textId="77777777" w:rsidTr="00BB19C0">
        <w:trPr>
          <w:trHeight w:val="204"/>
          <w:jc w:val="center"/>
        </w:trPr>
        <w:tc>
          <w:tcPr>
            <w:tcW w:w="7792" w:type="dxa"/>
          </w:tcPr>
          <w:p w14:paraId="0B361DAB"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nnpfc_payload_byte</w:t>
            </w:r>
            <w:r w:rsidRPr="001D3971">
              <w:t>[ i ]</w:t>
            </w:r>
          </w:p>
        </w:tc>
        <w:tc>
          <w:tcPr>
            <w:tcW w:w="1293" w:type="dxa"/>
          </w:tcPr>
          <w:p w14:paraId="361CDC99"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r w:rsidRPr="001D3971">
              <w:rPr>
                <w:bCs/>
              </w:rPr>
              <w:t>b(8)</w:t>
            </w:r>
          </w:p>
        </w:tc>
      </w:tr>
      <w:tr w:rsidR="0003271C" w:rsidRPr="001D3971" w14:paraId="2245F69C" w14:textId="77777777" w:rsidTr="00BB19C0">
        <w:trPr>
          <w:trHeight w:val="204"/>
          <w:jc w:val="center"/>
        </w:trPr>
        <w:tc>
          <w:tcPr>
            <w:tcW w:w="7792" w:type="dxa"/>
          </w:tcPr>
          <w:p w14:paraId="3481B601" w14:textId="77777777" w:rsidR="0003271C" w:rsidRPr="001D3971" w:rsidRDefault="0003271C" w:rsidP="00BB19C0">
            <w:pPr>
              <w:tabs>
                <w:tab w:val="left" w:pos="216"/>
                <w:tab w:val="left" w:pos="432"/>
                <w:tab w:val="left" w:pos="648"/>
                <w:tab w:val="left" w:pos="864"/>
                <w:tab w:val="left" w:pos="1296"/>
                <w:tab w:val="left" w:pos="1512"/>
                <w:tab w:val="left" w:pos="1728"/>
                <w:tab w:val="left" w:pos="1944"/>
              </w:tabs>
              <w:spacing w:before="20" w:after="40"/>
            </w:pPr>
            <w:r w:rsidRPr="001D3971">
              <w:tab/>
              <w:t>}</w:t>
            </w:r>
          </w:p>
        </w:tc>
        <w:tc>
          <w:tcPr>
            <w:tcW w:w="1293" w:type="dxa"/>
          </w:tcPr>
          <w:p w14:paraId="6F301296" w14:textId="77777777" w:rsidR="0003271C" w:rsidRPr="001D3971" w:rsidRDefault="0003271C" w:rsidP="00BB19C0">
            <w:pPr>
              <w:tabs>
                <w:tab w:val="left" w:pos="215"/>
                <w:tab w:val="left" w:pos="431"/>
                <w:tab w:val="left" w:pos="646"/>
                <w:tab w:val="left" w:pos="862"/>
                <w:tab w:val="left" w:pos="1298"/>
              </w:tabs>
              <w:spacing w:before="20" w:after="40"/>
              <w:jc w:val="center"/>
              <w:rPr>
                <w:bCs/>
              </w:rPr>
            </w:pPr>
          </w:p>
        </w:tc>
      </w:tr>
      <w:tr w:rsidR="0003271C" w:rsidRPr="001D3971" w14:paraId="6E27E6FF" w14:textId="77777777" w:rsidTr="00BB19C0">
        <w:trPr>
          <w:trHeight w:val="204"/>
          <w:jc w:val="center"/>
        </w:trPr>
        <w:tc>
          <w:tcPr>
            <w:tcW w:w="7792" w:type="dxa"/>
          </w:tcPr>
          <w:p w14:paraId="71128AB9" w14:textId="77777777" w:rsidR="0003271C" w:rsidRPr="001D3971" w:rsidRDefault="0003271C" w:rsidP="00BB19C0">
            <w:pPr>
              <w:keepNext/>
              <w:keepLines/>
              <w:tabs>
                <w:tab w:val="left" w:pos="216"/>
                <w:tab w:val="left" w:pos="432"/>
                <w:tab w:val="left" w:pos="648"/>
                <w:tab w:val="left" w:pos="864"/>
                <w:tab w:val="left" w:pos="1296"/>
                <w:tab w:val="left" w:pos="1512"/>
                <w:tab w:val="left" w:pos="1728"/>
                <w:tab w:val="left" w:pos="1944"/>
              </w:tabs>
              <w:spacing w:before="20" w:after="40"/>
            </w:pPr>
            <w:r w:rsidRPr="001D3971">
              <w:t>}</w:t>
            </w:r>
          </w:p>
        </w:tc>
        <w:tc>
          <w:tcPr>
            <w:tcW w:w="1293" w:type="dxa"/>
          </w:tcPr>
          <w:p w14:paraId="6F60C30E" w14:textId="77777777" w:rsidR="0003271C" w:rsidRPr="001D3971" w:rsidRDefault="0003271C" w:rsidP="00BB19C0">
            <w:pPr>
              <w:keepNext/>
              <w:keepLines/>
              <w:tabs>
                <w:tab w:val="left" w:pos="215"/>
                <w:tab w:val="left" w:pos="431"/>
                <w:tab w:val="left" w:pos="646"/>
                <w:tab w:val="left" w:pos="862"/>
                <w:tab w:val="left" w:pos="1298"/>
              </w:tabs>
              <w:spacing w:before="20" w:after="40"/>
              <w:jc w:val="center"/>
              <w:rPr>
                <w:bCs/>
              </w:rPr>
            </w:pPr>
          </w:p>
        </w:tc>
      </w:tr>
    </w:tbl>
    <w:p w14:paraId="0BD5A8AB" w14:textId="77777777" w:rsidR="0003271C" w:rsidRDefault="0003271C" w:rsidP="0003271C"/>
    <w:p w14:paraId="1EB46E7B" w14:textId="77777777" w:rsidR="0003271C" w:rsidRPr="001D3971" w:rsidRDefault="0003271C" w:rsidP="0003271C">
      <w:pPr>
        <w:rPr>
          <w:rFonts w:eastAsia="Malgun Gothic"/>
          <w:bCs/>
          <w:noProof/>
          <w:szCs w:val="18"/>
        </w:rPr>
      </w:pPr>
      <w:r w:rsidRPr="001D3971">
        <w:rPr>
          <w:rFonts w:eastAsia="Malgun Gothic"/>
          <w:bCs/>
          <w:noProof/>
          <w:szCs w:val="18"/>
        </w:rPr>
        <w:t xml:space="preserve">The variables ChromaUpsamplingFlag, </w:t>
      </w:r>
      <w:r w:rsidRPr="001D3971">
        <w:rPr>
          <w:noProof/>
        </w:rPr>
        <w:t xml:space="preserve">ResolutionResamplingFlag, </w:t>
      </w:r>
      <w:r w:rsidRPr="001D3971">
        <w:rPr>
          <w:rFonts w:eastAsia="Malgun Gothic"/>
          <w:bCs/>
          <w:noProof/>
          <w:szCs w:val="18"/>
        </w:rPr>
        <w:t xml:space="preserve">PictureRateUpsamplingFlag, BitDepthUpsamplingFlag, ColourizationFlag, </w:t>
      </w:r>
      <w:r w:rsidRPr="00066A8F">
        <w:rPr>
          <w:rFonts w:eastAsia="Malgun Gothic"/>
          <w:bCs/>
          <w:noProof/>
          <w:szCs w:val="18"/>
          <w:lang w:val="en-CA"/>
        </w:rPr>
        <w:t>TemporalExtrapolationFlag</w:t>
      </w:r>
      <w:r>
        <w:rPr>
          <w:rFonts w:eastAsia="Malgun Gothic"/>
          <w:bCs/>
          <w:noProof/>
          <w:szCs w:val="18"/>
          <w:lang w:val="en-CA"/>
        </w:rPr>
        <w:t>,</w:t>
      </w:r>
      <w:r w:rsidRPr="00066A8F">
        <w:rPr>
          <w:rFonts w:eastAsia="Malgun Gothic"/>
          <w:bCs/>
          <w:noProof/>
          <w:szCs w:val="18"/>
        </w:rPr>
        <w:t xml:space="preserve"> </w:t>
      </w:r>
      <w:r>
        <w:rPr>
          <w:rFonts w:eastAsia="Malgun Gothic"/>
          <w:bCs/>
          <w:noProof/>
          <w:szCs w:val="18"/>
        </w:rPr>
        <w:t xml:space="preserve">SpatialExtrapolationFlag, </w:t>
      </w:r>
      <w:r w:rsidRPr="000C112F">
        <w:rPr>
          <w:rFonts w:eastAsia="Malgun Gothic"/>
          <w:bCs/>
          <w:noProof/>
          <w:szCs w:val="18"/>
          <w:highlight w:val="yellow"/>
        </w:rPr>
        <w:t xml:space="preserve">and </w:t>
      </w:r>
      <w:r>
        <w:rPr>
          <w:rFonts w:eastAsia="Malgun Gothic"/>
          <w:bCs/>
          <w:noProof/>
          <w:szCs w:val="18"/>
          <w:highlight w:val="yellow"/>
        </w:rPr>
        <w:t>ToneMapping</w:t>
      </w:r>
      <w:r w:rsidRPr="000C112F">
        <w:rPr>
          <w:rFonts w:eastAsia="Malgun Gothic"/>
          <w:bCs/>
          <w:noProof/>
          <w:szCs w:val="18"/>
          <w:highlight w:val="yellow"/>
        </w:rPr>
        <w:t>Flag</w:t>
      </w:r>
      <w:r>
        <w:rPr>
          <w:rFonts w:eastAsia="Malgun Gothic"/>
          <w:bCs/>
          <w:noProof/>
          <w:szCs w:val="18"/>
        </w:rPr>
        <w:t xml:space="preserve">, </w:t>
      </w:r>
      <w:r w:rsidRPr="001D3971">
        <w:rPr>
          <w:rFonts w:eastAsia="Malgun Gothic"/>
          <w:bCs/>
          <w:noProof/>
          <w:szCs w:val="18"/>
        </w:rPr>
        <w:t>specifying whether nnpfc_purpose indicates the purpose of the NNPF to include chroma upsampling, resolution resampling, picture rate upsampling, bit depth upsampling, colourization</w:t>
      </w:r>
      <w:r w:rsidRPr="00066A8F">
        <w:rPr>
          <w:rFonts w:eastAsia="Malgun Gothic"/>
          <w:bCs/>
          <w:noProof/>
          <w:szCs w:val="18"/>
          <w:lang w:val="en-CA"/>
        </w:rPr>
        <w:t>, temporal extrapolation</w:t>
      </w:r>
      <w:r w:rsidRPr="001D3971">
        <w:rPr>
          <w:rFonts w:eastAsia="Malgun Gothic"/>
          <w:bCs/>
          <w:noProof/>
          <w:szCs w:val="18"/>
        </w:rPr>
        <w:t>,</w:t>
      </w:r>
      <w:r>
        <w:rPr>
          <w:rFonts w:eastAsia="Malgun Gothic"/>
          <w:bCs/>
          <w:noProof/>
          <w:szCs w:val="18"/>
        </w:rPr>
        <w:t xml:space="preserve"> and tone mapping</w:t>
      </w:r>
      <w:r w:rsidRPr="001D3971">
        <w:rPr>
          <w:rFonts w:eastAsia="Malgun Gothic"/>
          <w:bCs/>
          <w:noProof/>
          <w:szCs w:val="18"/>
        </w:rPr>
        <w:t xml:space="preserve"> respectively, are derived as follows:</w:t>
      </w:r>
    </w:p>
    <w:p w14:paraId="0AFF2DAB" w14:textId="77777777" w:rsidR="0003271C" w:rsidRDefault="0003271C" w:rsidP="0003271C">
      <w:pPr>
        <w:tabs>
          <w:tab w:val="left" w:pos="1350"/>
          <w:tab w:val="left" w:pos="1980"/>
          <w:tab w:val="left" w:pos="2340"/>
          <w:tab w:val="center" w:pos="4849"/>
          <w:tab w:val="right" w:pos="9696"/>
        </w:tabs>
        <w:spacing w:before="193" w:after="240"/>
        <w:ind w:left="794"/>
        <w:jc w:val="left"/>
        <w:rPr>
          <w:noProof/>
          <w:lang w:val="en-CA"/>
        </w:rPr>
      </w:pPr>
      <w:r w:rsidRPr="001D3971">
        <w:rPr>
          <w:noProof/>
        </w:rPr>
        <w:t>ChromaUpsamplingFlag = ( ( nnpfc_purpose &amp; 0x02 ) &gt; 0 ) ? 1 : 0</w:t>
      </w:r>
      <w:r w:rsidRPr="001D3971">
        <w:rPr>
          <w:noProof/>
        </w:rPr>
        <w:br/>
        <w:t>ResolutionResamplingFlag = ( ( nnpfc_purpose &amp; 0x04 ) &gt; 0 ) ? 1 : 0</w:t>
      </w:r>
      <w:r w:rsidRPr="001D3971">
        <w:rPr>
          <w:noProof/>
        </w:rPr>
        <w:br/>
        <w:t>PictureRateUpsamplingFlag = ( ( nnpfc_purpose &amp; 0x08 ) &gt; 0 ) ? 1 : 0</w:t>
      </w:r>
      <w:r w:rsidRPr="001D3971">
        <w:rPr>
          <w:noProof/>
        </w:rPr>
        <w:tab/>
      </w:r>
      <w:r w:rsidRPr="001D3971">
        <w:t>(</w:t>
      </w:r>
      <w:r w:rsidRPr="001D3971">
        <w:rPr>
          <w:bCs/>
        </w:rPr>
        <w:fldChar w:fldCharType="begin"/>
      </w:r>
      <w:r w:rsidRPr="001D3971">
        <w:rPr>
          <w:bCs/>
        </w:rPr>
        <w:instrText xml:space="preserve"> SEQ Equation \* ARABIC </w:instrText>
      </w:r>
      <w:r w:rsidRPr="001D3971">
        <w:rPr>
          <w:bCs/>
        </w:rPr>
        <w:fldChar w:fldCharType="separate"/>
      </w:r>
      <w:r>
        <w:rPr>
          <w:bCs/>
          <w:noProof/>
        </w:rPr>
        <w:t>75</w:t>
      </w:r>
      <w:r w:rsidRPr="001D3971">
        <w:fldChar w:fldCharType="end"/>
      </w:r>
      <w:r w:rsidRPr="001D3971">
        <w:t>)</w:t>
      </w:r>
      <w:r w:rsidRPr="001D3971">
        <w:rPr>
          <w:noProof/>
        </w:rPr>
        <w:br/>
        <w:t>BitDepthUpsamplingFlag = ( ( nnpfc_purpose &amp; 0x10 ) &gt; 0 ) ? 1 : 0</w:t>
      </w:r>
      <w:r w:rsidRPr="001D3971">
        <w:rPr>
          <w:noProof/>
        </w:rPr>
        <w:br/>
        <w:t>ColourizationFlag = ( ( nnpfc_purpose &amp; 0x20 ) &gt; 0 ) ? 1 : 0</w:t>
      </w:r>
      <w:r>
        <w:rPr>
          <w:noProof/>
        </w:rPr>
        <w:br/>
      </w:r>
      <w:r w:rsidRPr="00773665">
        <w:rPr>
          <w:noProof/>
          <w:lang w:val="en-CA"/>
        </w:rPr>
        <w:t>TemporalExtrapolationFlag = ( ( nnpfc_purpose &amp; 0x40 ) &gt; 0 ) ? 1 : 0</w:t>
      </w:r>
      <w:r w:rsidRPr="00773665">
        <w:rPr>
          <w:noProof/>
          <w:lang w:val="en-CA"/>
        </w:rPr>
        <w:br/>
      </w:r>
      <w:r w:rsidRPr="000D7671">
        <w:rPr>
          <w:noProof/>
          <w:lang w:val="en-CA"/>
        </w:rPr>
        <w:t>SpatialExtrapolationFlag = ( ( nnpfc_purpose &amp; 0x80 ) &gt; 0 ) ? 1 : 0</w:t>
      </w:r>
    </w:p>
    <w:p w14:paraId="7A87A972" w14:textId="77777777" w:rsidR="0003271C" w:rsidRDefault="0003271C" w:rsidP="0003271C">
      <w:pPr>
        <w:tabs>
          <w:tab w:val="left" w:pos="1350"/>
          <w:tab w:val="left" w:pos="1980"/>
          <w:tab w:val="left" w:pos="2340"/>
          <w:tab w:val="center" w:pos="4849"/>
          <w:tab w:val="right" w:pos="9696"/>
        </w:tabs>
        <w:spacing w:before="193" w:after="240"/>
        <w:ind w:left="794"/>
        <w:rPr>
          <w:noProof/>
          <w:lang w:val="en-CA"/>
        </w:rPr>
      </w:pPr>
      <w:r>
        <w:rPr>
          <w:noProof/>
          <w:highlight w:val="yellow"/>
          <w:lang w:val="en-CA"/>
        </w:rPr>
        <w:t>ToneMappingFlag</w:t>
      </w:r>
      <w:r w:rsidRPr="00B51BEF">
        <w:rPr>
          <w:noProof/>
          <w:highlight w:val="yellow"/>
          <w:lang w:val="en-CA"/>
        </w:rPr>
        <w:t xml:space="preserve"> = ( ( nnpfc_purpose &amp; 0x100 ) &gt; 0 ) ? 1 : 0</w:t>
      </w:r>
    </w:p>
    <w:p w14:paraId="417C80B0" w14:textId="4286092B" w:rsidR="0003271C" w:rsidRDefault="0003271C" w:rsidP="0003271C">
      <w:pPr>
        <w:rPr>
          <w:highlight w:val="yellow"/>
          <w:lang w:val="en-CA"/>
        </w:rPr>
      </w:pPr>
      <w:r>
        <w:rPr>
          <w:b/>
          <w:bCs/>
          <w:highlight w:val="yellow"/>
          <w:lang w:val="en-CA"/>
        </w:rPr>
        <w:t>nnpfc_tone_mapping</w:t>
      </w:r>
      <w:r w:rsidRPr="00AA6FB7">
        <w:rPr>
          <w:highlight w:val="yellow"/>
          <w:lang w:val="en-CA"/>
        </w:rPr>
        <w:t>_</w:t>
      </w:r>
      <w:r w:rsidRPr="00A45C41">
        <w:rPr>
          <w:b/>
          <w:highlight w:val="yellow"/>
          <w:lang w:val="en-CA"/>
        </w:rPr>
        <w:t>sub</w:t>
      </w:r>
      <w:r w:rsidRPr="00AA6FB7">
        <w:rPr>
          <w:b/>
          <w:highlight w:val="yellow"/>
          <w:lang w:val="en-CA"/>
        </w:rPr>
        <w:t>purpose</w:t>
      </w:r>
      <w:r w:rsidRPr="00E2065C">
        <w:rPr>
          <w:highlight w:val="yellow"/>
          <w:lang w:val="en-CA"/>
        </w:rPr>
        <w:t xml:space="preserve"> indicates the sub-purpose of the </w:t>
      </w:r>
      <w:r>
        <w:rPr>
          <w:highlight w:val="yellow"/>
          <w:lang w:val="en-CA"/>
        </w:rPr>
        <w:t>tone mapping</w:t>
      </w:r>
      <w:r w:rsidRPr="00E2065C">
        <w:rPr>
          <w:highlight w:val="yellow"/>
          <w:lang w:val="en-CA"/>
        </w:rPr>
        <w:t xml:space="preserve"> operation as specified in </w:t>
      </w:r>
      <w:r w:rsidR="00AE12A2">
        <w:rPr>
          <w:highlight w:val="yellow"/>
          <w:lang w:val="en-CA"/>
        </w:rPr>
        <w:fldChar w:fldCharType="begin"/>
      </w:r>
      <w:r w:rsidR="00AE12A2">
        <w:rPr>
          <w:highlight w:val="yellow"/>
          <w:lang w:val="en-CA"/>
        </w:rPr>
        <w:instrText xml:space="preserve"> REF _Ref179537974 \h </w:instrText>
      </w:r>
      <w:r w:rsidR="00AE12A2">
        <w:rPr>
          <w:highlight w:val="yellow"/>
          <w:lang w:val="en-CA"/>
        </w:rPr>
      </w:r>
      <w:r w:rsidR="00AE12A2">
        <w:rPr>
          <w:highlight w:val="yellow"/>
          <w:lang w:val="en-CA"/>
        </w:rPr>
        <w:fldChar w:fldCharType="separate"/>
      </w:r>
      <w:r w:rsidR="00AE12A2">
        <w:t xml:space="preserve">Table </w:t>
      </w:r>
      <w:r w:rsidR="00AE12A2">
        <w:rPr>
          <w:noProof/>
        </w:rPr>
        <w:t>6</w:t>
      </w:r>
      <w:r w:rsidR="00AE12A2">
        <w:rPr>
          <w:highlight w:val="yellow"/>
          <w:lang w:val="en-CA"/>
        </w:rPr>
        <w:fldChar w:fldCharType="end"/>
      </w:r>
      <w:r w:rsidRPr="00E2065C">
        <w:rPr>
          <w:highlight w:val="yellow"/>
          <w:lang w:val="en-CA"/>
        </w:rPr>
        <w:t>, where (nnpfc_</w:t>
      </w:r>
      <w:r>
        <w:rPr>
          <w:highlight w:val="yellow"/>
          <w:lang w:val="en-CA"/>
        </w:rPr>
        <w:t>tone_mapping</w:t>
      </w:r>
      <w:r w:rsidRPr="00E2065C">
        <w:rPr>
          <w:highlight w:val="yellow"/>
          <w:lang w:val="en-CA"/>
        </w:rPr>
        <w:t>_</w:t>
      </w:r>
      <w:r>
        <w:rPr>
          <w:highlight w:val="yellow"/>
          <w:lang w:val="en-CA"/>
        </w:rPr>
        <w:t>sub</w:t>
      </w:r>
      <w:r w:rsidRPr="00E2065C">
        <w:rPr>
          <w:highlight w:val="yellow"/>
          <w:lang w:val="en-CA"/>
        </w:rPr>
        <w:t>purpose &amp; bit</w:t>
      </w:r>
      <w:r>
        <w:rPr>
          <w:highlight w:val="yellow"/>
          <w:lang w:val="en-CA"/>
        </w:rPr>
        <w:t>M</w:t>
      </w:r>
      <w:r w:rsidRPr="00E2065C">
        <w:rPr>
          <w:highlight w:val="yellow"/>
          <w:lang w:val="en-CA"/>
        </w:rPr>
        <w:t xml:space="preserve">ask) not equal to 0 indicates the NNPF of purpose </w:t>
      </w:r>
      <w:r>
        <w:rPr>
          <w:highlight w:val="yellow"/>
          <w:lang w:val="en-CA"/>
        </w:rPr>
        <w:t>Tone Mapping</w:t>
      </w:r>
      <w:r w:rsidRPr="00E2065C">
        <w:rPr>
          <w:highlight w:val="yellow"/>
          <w:lang w:val="en-CA"/>
        </w:rPr>
        <w:t xml:space="preserve"> has the sub-purpose associated with the bitMask value in</w:t>
      </w:r>
      <w:r>
        <w:rPr>
          <w:highlight w:val="yellow"/>
          <w:lang w:val="en-CA"/>
        </w:rPr>
        <w:t xml:space="preserve"> </w:t>
      </w:r>
      <w:r w:rsidR="00A43A0B">
        <w:rPr>
          <w:highlight w:val="yellow"/>
          <w:lang w:val="en-CA"/>
        </w:rPr>
        <w:fldChar w:fldCharType="begin"/>
      </w:r>
      <w:r w:rsidR="00A43A0B">
        <w:rPr>
          <w:highlight w:val="yellow"/>
          <w:lang w:val="en-CA"/>
        </w:rPr>
        <w:instrText xml:space="preserve"> REF _Ref179537974 \h </w:instrText>
      </w:r>
      <w:r w:rsidR="00A43A0B">
        <w:rPr>
          <w:highlight w:val="yellow"/>
          <w:lang w:val="en-CA"/>
        </w:rPr>
      </w:r>
      <w:r w:rsidR="00A43A0B">
        <w:rPr>
          <w:highlight w:val="yellow"/>
          <w:lang w:val="en-CA"/>
        </w:rPr>
        <w:fldChar w:fldCharType="separate"/>
      </w:r>
      <w:r w:rsidR="00A43A0B">
        <w:t xml:space="preserve">Table </w:t>
      </w:r>
      <w:r w:rsidR="00A43A0B">
        <w:rPr>
          <w:noProof/>
        </w:rPr>
        <w:t>6</w:t>
      </w:r>
      <w:r w:rsidR="00A43A0B">
        <w:rPr>
          <w:highlight w:val="yellow"/>
          <w:lang w:val="en-CA"/>
        </w:rPr>
        <w:fldChar w:fldCharType="end"/>
      </w:r>
      <w:r w:rsidRPr="00E2065C">
        <w:rPr>
          <w:highlight w:val="yellow"/>
          <w:lang w:val="en-CA"/>
        </w:rPr>
        <w:t>.</w:t>
      </w:r>
    </w:p>
    <w:p w14:paraId="6061A698" w14:textId="77777777" w:rsidR="0003271C" w:rsidRPr="00EF0B67" w:rsidRDefault="0003271C" w:rsidP="0003271C">
      <w:pPr>
        <w:rPr>
          <w:highlight w:val="yellow"/>
          <w:lang w:val="en-CA"/>
        </w:rPr>
      </w:pPr>
      <w:r>
        <w:rPr>
          <w:highlight w:val="yellow"/>
          <w:lang w:val="en-CA"/>
        </w:rPr>
        <w:t xml:space="preserve">The value of the nnpfc_tone_mapping_subpurpose shall be </w:t>
      </w:r>
      <w:r w:rsidRPr="06967FAF">
        <w:rPr>
          <w:highlight w:val="yellow"/>
          <w:lang w:val="en-CA"/>
        </w:rPr>
        <w:t>1</w:t>
      </w:r>
      <w:r>
        <w:rPr>
          <w:highlight w:val="yellow"/>
          <w:lang w:val="en-CA"/>
        </w:rPr>
        <w:t xml:space="preserve">, in bitstreams conforming to this version of this Specification. Values of </w:t>
      </w:r>
      <w:r w:rsidRPr="06967FAF">
        <w:rPr>
          <w:highlight w:val="yellow"/>
          <w:lang w:val="en-CA"/>
        </w:rPr>
        <w:t>2</w:t>
      </w:r>
      <w:r>
        <w:rPr>
          <w:highlight w:val="yellow"/>
          <w:lang w:val="en-CA"/>
        </w:rPr>
        <w:t xml:space="preserve"> to </w:t>
      </w:r>
      <w:r w:rsidRPr="06967FAF">
        <w:rPr>
          <w:highlight w:val="yellow"/>
          <w:lang w:val="en-CA"/>
        </w:rPr>
        <w:t>255</w:t>
      </w:r>
      <w:r>
        <w:rPr>
          <w:highlight w:val="yellow"/>
          <w:lang w:val="en-CA"/>
        </w:rPr>
        <w:t xml:space="preserve">, inclusive, for nnpfc_tone_mapping_subpurpose are reserved for </w:t>
      </w:r>
      <w:r w:rsidRPr="00EF0B67">
        <w:rPr>
          <w:highlight w:val="yellow"/>
          <w:lang w:val="en-CA"/>
        </w:rPr>
        <w:t>future use.</w:t>
      </w:r>
    </w:p>
    <w:tbl>
      <w:tblPr>
        <w:tblStyle w:val="TableGrid"/>
        <w:tblW w:w="0" w:type="auto"/>
        <w:tblLook w:val="04A0" w:firstRow="1" w:lastRow="0" w:firstColumn="1" w:lastColumn="0" w:noHBand="0" w:noVBand="1"/>
      </w:tblPr>
      <w:tblGrid>
        <w:gridCol w:w="1555"/>
        <w:gridCol w:w="7461"/>
      </w:tblGrid>
      <w:tr w:rsidR="0003271C" w:rsidRPr="007C3DDC" w14:paraId="37EE2094" w14:textId="77777777" w:rsidTr="00BB19C0">
        <w:tc>
          <w:tcPr>
            <w:tcW w:w="1555" w:type="dxa"/>
          </w:tcPr>
          <w:p w14:paraId="1D40FA13" w14:textId="77777777" w:rsidR="0003271C" w:rsidRPr="007C3DDC" w:rsidRDefault="0003271C" w:rsidP="00BB19C0">
            <w:pPr>
              <w:jc w:val="center"/>
              <w:rPr>
                <w:b/>
                <w:bCs/>
                <w:highlight w:val="yellow"/>
                <w:lang w:val="en-CA"/>
              </w:rPr>
            </w:pPr>
            <w:r w:rsidRPr="007C3DDC">
              <w:rPr>
                <w:b/>
                <w:bCs/>
                <w:highlight w:val="yellow"/>
                <w:lang w:val="en-GB"/>
              </w:rPr>
              <w:t>Bitmask</w:t>
            </w:r>
          </w:p>
        </w:tc>
        <w:tc>
          <w:tcPr>
            <w:tcW w:w="7461" w:type="dxa"/>
          </w:tcPr>
          <w:p w14:paraId="60C6711C" w14:textId="77777777" w:rsidR="0003271C" w:rsidRPr="007C3DDC" w:rsidRDefault="0003271C" w:rsidP="00BB19C0">
            <w:pPr>
              <w:rPr>
                <w:b/>
                <w:bCs/>
                <w:highlight w:val="yellow"/>
                <w:lang w:val="en-CA"/>
              </w:rPr>
            </w:pPr>
            <w:r w:rsidRPr="007C3DDC">
              <w:rPr>
                <w:b/>
                <w:bCs/>
                <w:highlight w:val="yellow"/>
                <w:lang w:val="en-GB"/>
              </w:rPr>
              <w:t>Interpretation</w:t>
            </w:r>
          </w:p>
        </w:tc>
      </w:tr>
      <w:tr w:rsidR="0003271C" w:rsidRPr="007C3DDC" w14:paraId="7FF2B522" w14:textId="77777777" w:rsidTr="00BB19C0">
        <w:tc>
          <w:tcPr>
            <w:tcW w:w="1555" w:type="dxa"/>
            <w:vAlign w:val="center"/>
          </w:tcPr>
          <w:p w14:paraId="4564ACB3" w14:textId="77777777" w:rsidR="0003271C" w:rsidRPr="007C3DDC" w:rsidRDefault="0003271C" w:rsidP="00BB19C0">
            <w:pPr>
              <w:jc w:val="center"/>
              <w:rPr>
                <w:highlight w:val="yellow"/>
                <w:lang w:val="en-CA"/>
              </w:rPr>
            </w:pPr>
            <w:r w:rsidRPr="007C3DDC">
              <w:rPr>
                <w:highlight w:val="yellow"/>
              </w:rPr>
              <w:t>0x01</w:t>
            </w:r>
          </w:p>
        </w:tc>
        <w:tc>
          <w:tcPr>
            <w:tcW w:w="7461" w:type="dxa"/>
            <w:vAlign w:val="center"/>
          </w:tcPr>
          <w:p w14:paraId="42422E30" w14:textId="77777777" w:rsidR="0003271C" w:rsidRPr="007C3DDC" w:rsidRDefault="0003271C" w:rsidP="004A7EFC">
            <w:pPr>
              <w:keepNext/>
              <w:rPr>
                <w:highlight w:val="yellow"/>
                <w:lang w:val="en-CA"/>
              </w:rPr>
            </w:pPr>
            <w:r w:rsidRPr="007C3DDC">
              <w:rPr>
                <w:highlight w:val="yellow"/>
                <w:lang w:val="en-GB"/>
              </w:rPr>
              <w:t>Brightness adaptation</w:t>
            </w:r>
          </w:p>
        </w:tc>
      </w:tr>
    </w:tbl>
    <w:p w14:paraId="71065960" w14:textId="1A6BB654" w:rsidR="004A7EFC" w:rsidRDefault="004A7EFC" w:rsidP="004A7EFC">
      <w:pPr>
        <w:pStyle w:val="Caption"/>
        <w:jc w:val="center"/>
        <w:rPr>
          <w:rFonts w:eastAsia="Malgun Gothic"/>
        </w:rPr>
      </w:pPr>
      <w:bookmarkStart w:id="8" w:name="_Ref179537974"/>
      <w:bookmarkStart w:id="9" w:name="_Ref170808010"/>
      <w:r>
        <w:t xml:space="preserve">Table </w:t>
      </w:r>
      <w:r>
        <w:fldChar w:fldCharType="begin"/>
      </w:r>
      <w:r w:rsidRPr="007C3DDC">
        <w:rPr>
          <w:color w:val="auto"/>
          <w:highlight w:val="yellow"/>
        </w:rPr>
        <w:instrText xml:space="preserve"> SEQ Table \* ARABIC </w:instrText>
      </w:r>
      <w:r>
        <w:fldChar w:fldCharType="separate"/>
      </w:r>
      <w:r w:rsidR="00F72040">
        <w:rPr>
          <w:noProof/>
        </w:rPr>
        <w:t>6</w:t>
      </w:r>
      <w:r>
        <w:fldChar w:fldCharType="end"/>
      </w:r>
      <w:bookmarkEnd w:id="8"/>
      <w:r>
        <w:t xml:space="preserve">: </w:t>
      </w:r>
      <w:r w:rsidRPr="00CE5F92">
        <w:t>Semantic of nnpfc_tone_mapping_subpurpose</w:t>
      </w:r>
    </w:p>
    <w:bookmarkEnd w:id="9"/>
    <w:p w14:paraId="5289B655" w14:textId="77777777" w:rsidR="0003271C" w:rsidRPr="00EF0B67" w:rsidRDefault="0003271C" w:rsidP="0003271C">
      <w:pPr>
        <w:rPr>
          <w:rFonts w:eastAsia="Malgun Gothic"/>
          <w:bCs/>
          <w:noProof/>
          <w:szCs w:val="18"/>
          <w:highlight w:val="yellow"/>
        </w:rPr>
      </w:pPr>
      <w:r w:rsidRPr="00EF0B67">
        <w:rPr>
          <w:rFonts w:eastAsia="Malgun Gothic"/>
          <w:bCs/>
          <w:noProof/>
          <w:szCs w:val="18"/>
          <w:highlight w:val="yellow"/>
        </w:rPr>
        <w:t xml:space="preserve">The variable </w:t>
      </w:r>
      <w:r>
        <w:rPr>
          <w:rFonts w:eastAsia="Malgun Gothic"/>
          <w:bCs/>
          <w:noProof/>
          <w:szCs w:val="18"/>
          <w:highlight w:val="yellow"/>
        </w:rPr>
        <w:t>TM_BrightnessAdaptation</w:t>
      </w:r>
      <w:r w:rsidRPr="00EF0B67">
        <w:rPr>
          <w:rFonts w:eastAsia="Malgun Gothic"/>
          <w:bCs/>
          <w:noProof/>
          <w:szCs w:val="18"/>
          <w:highlight w:val="yellow"/>
        </w:rPr>
        <w:t>Flag specifying whether nnpfc_</w:t>
      </w:r>
      <w:r>
        <w:rPr>
          <w:rFonts w:eastAsia="Malgun Gothic"/>
          <w:bCs/>
          <w:noProof/>
          <w:szCs w:val="18"/>
          <w:highlight w:val="yellow"/>
        </w:rPr>
        <w:t>tone_mapping</w:t>
      </w:r>
      <w:r w:rsidRPr="00EF0B67">
        <w:rPr>
          <w:rFonts w:eastAsia="Malgun Gothic"/>
          <w:bCs/>
          <w:noProof/>
          <w:szCs w:val="18"/>
          <w:highlight w:val="yellow"/>
        </w:rPr>
        <w:t>_</w:t>
      </w:r>
      <w:r>
        <w:rPr>
          <w:rFonts w:eastAsia="Malgun Gothic"/>
          <w:bCs/>
          <w:noProof/>
          <w:szCs w:val="18"/>
          <w:highlight w:val="yellow"/>
        </w:rPr>
        <w:t>sub</w:t>
      </w:r>
      <w:r w:rsidRPr="00EF0B67">
        <w:rPr>
          <w:rFonts w:eastAsia="Malgun Gothic"/>
          <w:bCs/>
          <w:noProof/>
          <w:szCs w:val="18"/>
          <w:highlight w:val="yellow"/>
        </w:rPr>
        <w:t>purpose indicates the sub</w:t>
      </w:r>
      <w:r>
        <w:rPr>
          <w:rFonts w:eastAsia="Malgun Gothic"/>
          <w:bCs/>
          <w:noProof/>
          <w:szCs w:val="18"/>
          <w:highlight w:val="yellow"/>
        </w:rPr>
        <w:t>-</w:t>
      </w:r>
      <w:r w:rsidRPr="00EF0B67">
        <w:rPr>
          <w:rFonts w:eastAsia="Malgun Gothic"/>
          <w:bCs/>
          <w:noProof/>
          <w:szCs w:val="18"/>
          <w:highlight w:val="yellow"/>
        </w:rPr>
        <w:t xml:space="preserve">purpose of the </w:t>
      </w:r>
      <w:r>
        <w:rPr>
          <w:rFonts w:eastAsia="Malgun Gothic"/>
          <w:bCs/>
          <w:noProof/>
          <w:szCs w:val="18"/>
          <w:highlight w:val="yellow"/>
        </w:rPr>
        <w:t>Tone Mapping</w:t>
      </w:r>
      <w:r w:rsidRPr="00EF0B67">
        <w:rPr>
          <w:rFonts w:eastAsia="Malgun Gothic"/>
          <w:bCs/>
          <w:noProof/>
          <w:szCs w:val="18"/>
          <w:highlight w:val="yellow"/>
        </w:rPr>
        <w:t xml:space="preserve"> NNPF to include </w:t>
      </w:r>
      <w:r>
        <w:rPr>
          <w:rFonts w:eastAsia="Malgun Gothic"/>
          <w:bCs/>
          <w:noProof/>
          <w:szCs w:val="18"/>
          <w:highlight w:val="yellow"/>
        </w:rPr>
        <w:t>brightness adaptation</w:t>
      </w:r>
      <w:r w:rsidRPr="00EF0B67">
        <w:rPr>
          <w:rFonts w:eastAsia="Malgun Gothic"/>
          <w:bCs/>
          <w:noProof/>
          <w:szCs w:val="18"/>
          <w:highlight w:val="yellow"/>
        </w:rPr>
        <w:t>, is derived as follows:</w:t>
      </w:r>
    </w:p>
    <w:p w14:paraId="0824B924" w14:textId="77777777" w:rsidR="0003271C" w:rsidRDefault="0003271C" w:rsidP="0003271C">
      <w:pPr>
        <w:rPr>
          <w:noProof/>
          <w:highlight w:val="yellow"/>
        </w:rPr>
      </w:pPr>
      <w:r>
        <w:rPr>
          <w:noProof/>
          <w:highlight w:val="yellow"/>
        </w:rPr>
        <w:t>TM_BrightnessAdaptation</w:t>
      </w:r>
      <w:r w:rsidRPr="00EF0B67">
        <w:rPr>
          <w:noProof/>
          <w:highlight w:val="yellow"/>
        </w:rPr>
        <w:t>Flag = ( ( nnpfc_</w:t>
      </w:r>
      <w:r>
        <w:rPr>
          <w:noProof/>
          <w:highlight w:val="yellow"/>
        </w:rPr>
        <w:t>tone_mapping</w:t>
      </w:r>
      <w:r w:rsidRPr="00EF0B67">
        <w:rPr>
          <w:noProof/>
          <w:highlight w:val="yellow"/>
        </w:rPr>
        <w:t>_</w:t>
      </w:r>
      <w:r>
        <w:rPr>
          <w:noProof/>
          <w:highlight w:val="yellow"/>
        </w:rPr>
        <w:t>sub</w:t>
      </w:r>
      <w:r w:rsidRPr="00EF0B67">
        <w:rPr>
          <w:noProof/>
          <w:highlight w:val="yellow"/>
        </w:rPr>
        <w:t>purpose &amp; 0x01 ) &gt; 0 ) ? 1 : 0</w:t>
      </w:r>
    </w:p>
    <w:p w14:paraId="03DF60E4" w14:textId="388B7CB2" w:rsidR="0003271C" w:rsidRPr="00EF0B67" w:rsidRDefault="0003271C" w:rsidP="0003271C">
      <w:pPr>
        <w:rPr>
          <w:color w:val="000000" w:themeColor="text1"/>
          <w:highlight w:val="yellow"/>
          <w:lang w:val="en-CA"/>
        </w:rPr>
      </w:pPr>
      <w:r w:rsidRPr="00EF0B67">
        <w:rPr>
          <w:b/>
          <w:bCs/>
          <w:highlight w:val="yellow"/>
          <w:lang w:val="en-CA"/>
        </w:rPr>
        <w:t>nnpfc_ratio</w:t>
      </w:r>
      <w:r>
        <w:rPr>
          <w:b/>
          <w:bCs/>
          <w:highlight w:val="yellow"/>
          <w:lang w:val="en-CA"/>
        </w:rPr>
        <w:t>_value</w:t>
      </w:r>
      <w:r w:rsidRPr="00EF0B67">
        <w:rPr>
          <w:color w:val="000000" w:themeColor="text1"/>
          <w:highlight w:val="yellow"/>
          <w:lang w:val="en-CA"/>
        </w:rPr>
        <w:t xml:space="preserve">, when </w:t>
      </w:r>
      <w:r>
        <w:rPr>
          <w:color w:val="000000" w:themeColor="text1"/>
          <w:highlight w:val="yellow"/>
          <w:lang w:val="en-CA"/>
        </w:rPr>
        <w:t>ToneMapping</w:t>
      </w:r>
      <w:r w:rsidRPr="00EF0B67">
        <w:rPr>
          <w:color w:val="000000" w:themeColor="text1"/>
          <w:highlight w:val="yellow"/>
          <w:lang w:val="en-CA"/>
        </w:rPr>
        <w:t>Flag</w:t>
      </w:r>
      <w:r w:rsidRPr="00EF0B67">
        <w:rPr>
          <w:noProof/>
          <w:highlight w:val="yellow"/>
          <w:lang w:val="en-CA"/>
        </w:rPr>
        <w:t xml:space="preserve"> </w:t>
      </w:r>
      <w:r w:rsidRPr="00EF0B67">
        <w:rPr>
          <w:highlight w:val="yellow"/>
          <w:lang w:val="en-CA"/>
        </w:rPr>
        <w:t xml:space="preserve">is equal to 1 and </w:t>
      </w:r>
      <w:r>
        <w:rPr>
          <w:highlight w:val="yellow"/>
          <w:lang w:val="en-CA"/>
        </w:rPr>
        <w:t>T</w:t>
      </w:r>
      <w:r>
        <w:rPr>
          <w:noProof/>
          <w:highlight w:val="yellow"/>
          <w:lang w:val="en-CA"/>
        </w:rPr>
        <w:t>M</w:t>
      </w:r>
      <w:r w:rsidRPr="00EF0B67">
        <w:rPr>
          <w:noProof/>
          <w:highlight w:val="yellow"/>
          <w:lang w:val="en-CA"/>
        </w:rPr>
        <w:t>_</w:t>
      </w:r>
      <w:r>
        <w:rPr>
          <w:noProof/>
          <w:highlight w:val="yellow"/>
          <w:lang w:val="en-CA"/>
        </w:rPr>
        <w:t>BrightnessAdaptation</w:t>
      </w:r>
      <w:r w:rsidRPr="00EF0B67">
        <w:rPr>
          <w:noProof/>
          <w:highlight w:val="yellow"/>
          <w:lang w:val="en-CA"/>
        </w:rPr>
        <w:t>Flag is equal to 1</w:t>
      </w:r>
      <w:r w:rsidRPr="00EF0B67">
        <w:rPr>
          <w:highlight w:val="yellow"/>
          <w:lang w:val="en-CA"/>
        </w:rPr>
        <w:t xml:space="preserve">, </w:t>
      </w:r>
      <w:r w:rsidRPr="00EF0B67">
        <w:rPr>
          <w:color w:val="000000" w:themeColor="text1"/>
          <w:highlight w:val="yellow"/>
          <w:lang w:val="en-CA"/>
        </w:rPr>
        <w:t xml:space="preserve">specifies the </w:t>
      </w:r>
      <w:r>
        <w:rPr>
          <w:color w:val="000000" w:themeColor="text1"/>
          <w:highlight w:val="yellow"/>
          <w:lang w:val="en-CA"/>
        </w:rPr>
        <w:t>expected percentage</w:t>
      </w:r>
      <w:r w:rsidRPr="00EF0B67">
        <w:rPr>
          <w:color w:val="000000" w:themeColor="text1"/>
          <w:highlight w:val="yellow"/>
          <w:lang w:val="en-CA"/>
        </w:rPr>
        <w:t xml:space="preserve"> of </w:t>
      </w:r>
      <w:r>
        <w:rPr>
          <w:color w:val="000000" w:themeColor="text1"/>
          <w:highlight w:val="yellow"/>
          <w:lang w:val="en-CA"/>
        </w:rPr>
        <w:t>brightness adaptation, through brightness decrease</w:t>
      </w:r>
      <w:r w:rsidRPr="00EF0B67">
        <w:rPr>
          <w:color w:val="000000" w:themeColor="text1"/>
          <w:highlight w:val="yellow"/>
          <w:lang w:val="en-CA"/>
        </w:rPr>
        <w:t xml:space="preserve"> or </w:t>
      </w:r>
      <w:r>
        <w:rPr>
          <w:color w:val="000000" w:themeColor="text1"/>
          <w:highlight w:val="yellow"/>
          <w:lang w:val="en-CA"/>
        </w:rPr>
        <w:t xml:space="preserve">increase </w:t>
      </w:r>
      <w:r w:rsidRPr="48B0E159">
        <w:rPr>
          <w:color w:val="000000" w:themeColor="text1"/>
          <w:highlight w:val="yellow"/>
          <w:lang w:val="en-CA"/>
        </w:rPr>
        <w:t>(</w:t>
      </w:r>
      <w:r w:rsidRPr="7759FF9E">
        <w:rPr>
          <w:color w:val="000000" w:themeColor="text1"/>
          <w:highlight w:val="yellow"/>
          <w:lang w:val="en-CA"/>
        </w:rPr>
        <w:t xml:space="preserve">accordingly with the </w:t>
      </w:r>
      <w:r w:rsidRPr="209F8E76">
        <w:rPr>
          <w:color w:val="000000" w:themeColor="text1"/>
          <w:highlight w:val="yellow"/>
          <w:lang w:val="en-CA"/>
        </w:rPr>
        <w:t xml:space="preserve">value of the </w:t>
      </w:r>
      <w:r w:rsidRPr="00052823">
        <w:rPr>
          <w:highlight w:val="yellow"/>
          <w:lang w:val="en-CA"/>
        </w:rPr>
        <w:t>nnpfc_ratio_sign_flag</w:t>
      </w:r>
      <w:r w:rsidRPr="39734E0A">
        <w:rPr>
          <w:color w:val="000000" w:themeColor="text1"/>
          <w:highlight w:val="yellow"/>
          <w:lang w:val="en-CA"/>
        </w:rPr>
        <w:t xml:space="preserve"> </w:t>
      </w:r>
      <w:r w:rsidRPr="3267BFBA">
        <w:rPr>
          <w:color w:val="000000" w:themeColor="text1"/>
          <w:highlight w:val="yellow"/>
          <w:lang w:val="en-CA"/>
        </w:rPr>
        <w:t>field</w:t>
      </w:r>
      <w:r w:rsidRPr="62075695">
        <w:rPr>
          <w:color w:val="000000" w:themeColor="text1"/>
          <w:highlight w:val="yellow"/>
          <w:lang w:val="en-CA"/>
        </w:rPr>
        <w:t>)</w:t>
      </w:r>
      <w:r>
        <w:rPr>
          <w:color w:val="000000" w:themeColor="text1"/>
          <w:highlight w:val="yellow"/>
          <w:lang w:val="en-CA"/>
        </w:rPr>
        <w:t>,</w:t>
      </w:r>
      <w:r w:rsidRPr="3267BFBA">
        <w:rPr>
          <w:color w:val="000000" w:themeColor="text1"/>
          <w:highlight w:val="yellow"/>
          <w:lang w:val="en-CA"/>
        </w:rPr>
        <w:t xml:space="preserve"> </w:t>
      </w:r>
      <w:r>
        <w:rPr>
          <w:color w:val="000000" w:themeColor="text1"/>
          <w:highlight w:val="yellow"/>
          <w:lang w:val="en-CA"/>
        </w:rPr>
        <w:t>that</w:t>
      </w:r>
      <w:r w:rsidRPr="3267BFBA">
        <w:rPr>
          <w:color w:val="000000" w:themeColor="text1"/>
          <w:highlight w:val="yellow"/>
          <w:lang w:val="en-CA"/>
        </w:rPr>
        <w:t xml:space="preserve"> </w:t>
      </w:r>
      <w:r w:rsidRPr="00EF0B67">
        <w:rPr>
          <w:color w:val="000000" w:themeColor="text1"/>
          <w:highlight w:val="yellow"/>
          <w:lang w:val="en-CA"/>
        </w:rPr>
        <w:t xml:space="preserve">the </w:t>
      </w:r>
      <w:r>
        <w:rPr>
          <w:color w:val="000000" w:themeColor="text1"/>
          <w:highlight w:val="yellow"/>
          <w:lang w:val="en-CA"/>
        </w:rPr>
        <w:t>Tone Mapping</w:t>
      </w:r>
      <w:r w:rsidRPr="00EF0B67">
        <w:rPr>
          <w:color w:val="000000" w:themeColor="text1"/>
          <w:highlight w:val="yellow"/>
          <w:lang w:val="en-CA"/>
        </w:rPr>
        <w:t xml:space="preserve"> post-filter should achieve. </w:t>
      </w:r>
      <w:r>
        <w:rPr>
          <w:color w:val="000000" w:themeColor="text1"/>
          <w:highlight w:val="yellow"/>
          <w:lang w:val="en-CA"/>
        </w:rPr>
        <w:t xml:space="preserve">The percentage of brightness adaptation is to be considered relatively to the average brightness of </w:t>
      </w:r>
      <w:r>
        <w:rPr>
          <w:color w:val="000000" w:themeColor="text1"/>
          <w:highlight w:val="yellow"/>
          <w:lang w:val="en-CA"/>
        </w:rPr>
        <w:lastRenderedPageBreak/>
        <w:t>the content before applying the NNPF Tone Mapping. The percentage ratio is computed using the following equation:</w:t>
      </w:r>
    </w:p>
    <w:p w14:paraId="2B94B0E5" w14:textId="77777777" w:rsidR="0003271C" w:rsidRPr="00F53DD3" w:rsidRDefault="0003271C" w:rsidP="0003271C">
      <w:pPr>
        <w:rPr>
          <w:color w:val="000000" w:themeColor="text1"/>
          <w:lang w:val="en-CA"/>
        </w:rPr>
      </w:pPr>
      <m:oMathPara>
        <m:oMath>
          <m:r>
            <w:rPr>
              <w:rFonts w:ascii="Cambria Math" w:hAnsi="Cambria Math"/>
              <w:color w:val="000000" w:themeColor="text1"/>
              <w:highlight w:val="yellow"/>
              <w:lang w:val="en-CA"/>
            </w:rPr>
            <m:t xml:space="preserve">ratio= </m:t>
          </m:r>
          <m:f>
            <m:fPr>
              <m:ctrlPr>
                <w:rPr>
                  <w:rFonts w:ascii="Cambria Math" w:hAnsi="Cambria Math"/>
                  <w:i/>
                  <w:color w:val="000000" w:themeColor="text1"/>
                  <w:lang w:val="en-CA"/>
                </w:rPr>
              </m:ctrlPr>
            </m:fPr>
            <m:num>
              <m:r>
                <m:rPr>
                  <m:sty m:val="p"/>
                </m:rPr>
                <w:rPr>
                  <w:rFonts w:ascii="Cambria Math" w:hAnsi="Cambria Math"/>
                  <w:highlight w:val="yellow"/>
                  <w:lang w:val="en-CA"/>
                </w:rPr>
                <m:t>nnpfc_ratio_value</m:t>
              </m:r>
            </m:num>
            <m:den>
              <m:r>
                <w:rPr>
                  <w:rFonts w:ascii="Cambria Math" w:hAnsi="Cambria Math"/>
                  <w:color w:val="000000" w:themeColor="text1"/>
                  <w:lang w:val="en-CA"/>
                </w:rPr>
                <m:t>100</m:t>
              </m:r>
            </m:den>
          </m:f>
        </m:oMath>
      </m:oMathPara>
    </w:p>
    <w:p w14:paraId="0252FF29" w14:textId="77777777" w:rsidR="0003271C" w:rsidRDefault="0003271C" w:rsidP="0003271C">
      <w:pPr>
        <w:rPr>
          <w:color w:val="000000" w:themeColor="text1"/>
          <w:highlight w:val="yellow"/>
          <w:lang w:val="en-CA"/>
        </w:rPr>
      </w:pPr>
      <w:r>
        <w:rPr>
          <w:color w:val="000000" w:themeColor="text1"/>
          <w:highlight w:val="yellow"/>
          <w:lang w:val="en-CA"/>
        </w:rPr>
        <w:t>The expected brightness after application of the NNPF Tone Mapping may be derived as follows:</w:t>
      </w:r>
    </w:p>
    <w:p w14:paraId="451383B0" w14:textId="77777777" w:rsidR="0003271C" w:rsidRPr="00E133CE" w:rsidRDefault="0003271C" w:rsidP="0003271C">
      <w:pPr>
        <w:rPr>
          <w:rFonts w:ascii="Cambria Math" w:hAnsi="Cambria Math"/>
          <w:i/>
          <w:color w:val="000000" w:themeColor="text1"/>
          <w:highlight w:val="yellow"/>
        </w:rPr>
      </w:pPr>
      <w:r w:rsidRPr="00E133CE">
        <w:rPr>
          <w:rFonts w:ascii="Cambria Math" w:hAnsi="Cambria Math"/>
          <w:i/>
          <w:color w:val="000000" w:themeColor="text1"/>
          <w:highlight w:val="yellow"/>
          <w:lang w:val="en-CA"/>
        </w:rPr>
        <w:t xml:space="preserve">If </w:t>
      </w:r>
      <m:oMath>
        <m:r>
          <w:rPr>
            <w:rFonts w:ascii="Cambria Math" w:hAnsi="Cambria Math"/>
            <w:color w:val="000000" w:themeColor="text1"/>
            <w:highlight w:val="yellow"/>
            <w:lang w:val="en-CA"/>
          </w:rPr>
          <m:t>nnpfc_ratio_sign_flag</m:t>
        </m:r>
      </m:oMath>
      <w:r w:rsidRPr="00E133CE">
        <w:rPr>
          <w:rFonts w:ascii="Cambria Math" w:hAnsi="Cambria Math"/>
          <w:i/>
          <w:color w:val="000000" w:themeColor="text1"/>
          <w:highlight w:val="yellow"/>
          <w:lang w:val="en-CA"/>
        </w:rPr>
        <w:t xml:space="preserve"> == 1:</w:t>
      </w:r>
    </w:p>
    <w:p w14:paraId="18AFCED5" w14:textId="3F5B09F0" w:rsidR="0003271C" w:rsidRPr="00E133CE" w:rsidRDefault="0003271C" w:rsidP="0003271C">
      <w:pPr>
        <w:rPr>
          <w:rFonts w:ascii="Cambria Math" w:hAnsi="Cambria Math"/>
          <w:i/>
          <w:color w:val="000000" w:themeColor="text1"/>
          <w:highlight w:val="yellow"/>
          <w:lang w:val="fr-FR"/>
        </w:rPr>
      </w:pPr>
      <m:oMathPara>
        <m:oMathParaPr>
          <m:jc m:val="centerGroup"/>
        </m:oMathParaPr>
        <m:oMath>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new</m:t>
              </m:r>
            </m:sub>
          </m:sSub>
          <m:r>
            <w:rPr>
              <w:rFonts w:ascii="Cambria Math" w:hAnsi="Cambria Math"/>
              <w:color w:val="000000" w:themeColor="text1"/>
              <w:highlight w:val="yellow"/>
              <w:lang w:val="en-CA"/>
            </w:rPr>
            <m:t>=(1-</m:t>
          </m:r>
          <m:r>
            <w:rPr>
              <w:rFonts w:ascii="Cambria Math" w:hAnsi="Cambria Math"/>
              <w:color w:val="000000" w:themeColor="text1"/>
              <w:highlight w:val="yellow"/>
              <w:lang w:val="fr-FR"/>
            </w:rPr>
            <m:t>r</m:t>
          </m:r>
          <m:r>
            <w:rPr>
              <w:rFonts w:ascii="Cambria Math" w:hAnsi="Cambria Math"/>
              <w:color w:val="000000" w:themeColor="text1"/>
              <w:highlight w:val="yellow"/>
              <w:lang w:val="en-CA"/>
            </w:rPr>
            <m:t>atio)*brightnes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old</m:t>
              </m:r>
            </m:sub>
          </m:sSub>
        </m:oMath>
      </m:oMathPara>
    </w:p>
    <w:p w14:paraId="2B9E8E55" w14:textId="77777777" w:rsidR="0003271C" w:rsidRPr="00E133CE" w:rsidRDefault="0003271C" w:rsidP="0003271C">
      <w:pPr>
        <w:rPr>
          <w:rFonts w:ascii="Cambria Math" w:hAnsi="Cambria Math"/>
          <w:i/>
          <w:color w:val="000000" w:themeColor="text1"/>
          <w:highlight w:val="yellow"/>
        </w:rPr>
      </w:pPr>
      <w:r w:rsidRPr="00E133CE">
        <w:rPr>
          <w:rFonts w:ascii="Cambria Math" w:hAnsi="Cambria Math"/>
          <w:i/>
          <w:color w:val="000000" w:themeColor="text1"/>
          <w:highlight w:val="yellow"/>
        </w:rPr>
        <w:t>If nnpfc_ratio_sign_flag == 0:</w:t>
      </w:r>
    </w:p>
    <w:p w14:paraId="7CC71B42" w14:textId="77777777" w:rsidR="0003271C" w:rsidRPr="00E133CE" w:rsidRDefault="0003271C" w:rsidP="0003271C">
      <w:pPr>
        <w:rPr>
          <w:rFonts w:ascii="Cambria Math" w:hAnsi="Cambria Math"/>
          <w:i/>
          <w:color w:val="000000" w:themeColor="text1"/>
          <w:highlight w:val="yellow"/>
          <w:lang w:val="fr-FR"/>
        </w:rPr>
      </w:pPr>
      <m:oMathPara>
        <m:oMathParaPr>
          <m:jc m:val="centerGroup"/>
        </m:oMathParaPr>
        <m:oMath>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new</m:t>
              </m:r>
            </m:sub>
          </m:sSub>
          <m:r>
            <w:rPr>
              <w:rFonts w:ascii="Cambria Math" w:hAnsi="Cambria Math"/>
              <w:color w:val="000000" w:themeColor="text1"/>
              <w:highlight w:val="yellow"/>
              <w:lang w:val="en-CA"/>
            </w:rPr>
            <m:t>=</m:t>
          </m:r>
          <m:r>
            <w:rPr>
              <w:rFonts w:ascii="Cambria Math" w:hAnsi="Cambria Math"/>
              <w:color w:val="000000" w:themeColor="text1"/>
              <w:highlight w:val="yellow"/>
              <w:lang w:val="fr-FR"/>
            </w:rPr>
            <m:t>(1+r</m:t>
          </m:r>
          <m:r>
            <w:rPr>
              <w:rFonts w:ascii="Cambria Math" w:hAnsi="Cambria Math"/>
              <w:color w:val="000000" w:themeColor="text1"/>
              <w:highlight w:val="yellow"/>
              <w:lang w:val="en-CA"/>
            </w:rPr>
            <m:t>atio</m:t>
          </m:r>
          <m:r>
            <w:rPr>
              <w:rFonts w:ascii="Cambria Math" w:hAnsi="Cambria Math"/>
              <w:color w:val="000000" w:themeColor="text1"/>
              <w:highlight w:val="yellow"/>
              <w:lang w:val="fr-FR"/>
            </w:rPr>
            <m:t>)</m:t>
          </m:r>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old</m:t>
              </m:r>
            </m:sub>
          </m:sSub>
        </m:oMath>
      </m:oMathPara>
    </w:p>
    <w:p w14:paraId="716C20E4" w14:textId="77777777" w:rsidR="0003271C" w:rsidRPr="00EF0B67" w:rsidRDefault="0003271C" w:rsidP="0003271C">
      <w:pPr>
        <w:rPr>
          <w:color w:val="000000" w:themeColor="text1"/>
          <w:highlight w:val="yellow"/>
          <w:lang w:val="en-CA"/>
        </w:rPr>
      </w:pPr>
    </w:p>
    <w:p w14:paraId="5C36BBE5" w14:textId="77777777" w:rsidR="0003271C" w:rsidRPr="00E523B5" w:rsidRDefault="0003271C" w:rsidP="0003271C">
      <w:pPr>
        <w:rPr>
          <w:lang w:val="en-CA"/>
        </w:rPr>
      </w:pPr>
      <w:r w:rsidRPr="00774F69">
        <w:rPr>
          <w:b/>
          <w:bCs/>
          <w:highlight w:val="yellow"/>
          <w:lang w:val="en-CA"/>
        </w:rPr>
        <w:t>nnpfc_ratio_s</w:t>
      </w:r>
      <w:r>
        <w:rPr>
          <w:b/>
          <w:bCs/>
          <w:highlight w:val="yellow"/>
          <w:lang w:val="en-CA"/>
        </w:rPr>
        <w:t>i</w:t>
      </w:r>
      <w:r w:rsidRPr="00774F69">
        <w:rPr>
          <w:b/>
          <w:bCs/>
          <w:highlight w:val="yellow"/>
          <w:lang w:val="en-CA"/>
        </w:rPr>
        <w:t xml:space="preserve">gn_flag </w:t>
      </w:r>
      <w:r w:rsidRPr="00774F69">
        <w:rPr>
          <w:highlight w:val="yellow"/>
          <w:lang w:val="en-CA"/>
        </w:rPr>
        <w:t>specifies if the value of nnpfc_ratio</w:t>
      </w:r>
      <w:r>
        <w:rPr>
          <w:highlight w:val="yellow"/>
          <w:lang w:val="en-CA"/>
        </w:rPr>
        <w:t>_value</w:t>
      </w:r>
      <w:r w:rsidRPr="00774F69">
        <w:rPr>
          <w:highlight w:val="yellow"/>
          <w:lang w:val="en-CA"/>
        </w:rPr>
        <w:t xml:space="preserve"> should be considered as negative or positive</w:t>
      </w:r>
      <w:r w:rsidRPr="00774F69">
        <w:rPr>
          <w:b/>
          <w:bCs/>
          <w:highlight w:val="yellow"/>
          <w:lang w:val="en-CA"/>
        </w:rPr>
        <w:t xml:space="preserve">. </w:t>
      </w:r>
      <w:r w:rsidRPr="00774F69">
        <w:rPr>
          <w:highlight w:val="yellow"/>
          <w:lang w:val="en-CA"/>
        </w:rPr>
        <w:t>If nnpfc_ratio_s</w:t>
      </w:r>
      <w:r>
        <w:rPr>
          <w:highlight w:val="yellow"/>
          <w:lang w:val="en-CA"/>
        </w:rPr>
        <w:t>i</w:t>
      </w:r>
      <w:r w:rsidRPr="00774F69">
        <w:rPr>
          <w:highlight w:val="yellow"/>
          <w:lang w:val="en-CA"/>
        </w:rPr>
        <w:t>gn_flag equals 0, the use of the NNPF results in a</w:t>
      </w:r>
      <w:r>
        <w:rPr>
          <w:highlight w:val="yellow"/>
          <w:lang w:val="en-CA"/>
        </w:rPr>
        <w:t>n increase</w:t>
      </w:r>
      <w:r w:rsidRPr="00774F69">
        <w:rPr>
          <w:highlight w:val="yellow"/>
          <w:lang w:val="en-CA"/>
        </w:rPr>
        <w:t xml:space="preserve"> of </w:t>
      </w:r>
      <w:r>
        <w:rPr>
          <w:highlight w:val="yellow"/>
          <w:lang w:val="en-CA"/>
        </w:rPr>
        <w:t>content brightness</w:t>
      </w:r>
      <w:r w:rsidRPr="00774F69">
        <w:rPr>
          <w:highlight w:val="yellow"/>
          <w:lang w:val="en-CA"/>
        </w:rPr>
        <w:t>. If nnpfc_ratio_s</w:t>
      </w:r>
      <w:r>
        <w:rPr>
          <w:highlight w:val="yellow"/>
          <w:lang w:val="en-CA"/>
        </w:rPr>
        <w:t>i</w:t>
      </w:r>
      <w:r w:rsidRPr="00774F69">
        <w:rPr>
          <w:highlight w:val="yellow"/>
          <w:lang w:val="en-CA"/>
        </w:rPr>
        <w:t xml:space="preserve">gn_flag equals 1, the use of the NNPF results in a </w:t>
      </w:r>
      <w:r>
        <w:rPr>
          <w:highlight w:val="yellow"/>
          <w:lang w:val="en-CA"/>
        </w:rPr>
        <w:t>decrease</w:t>
      </w:r>
      <w:r w:rsidRPr="00774F69">
        <w:rPr>
          <w:highlight w:val="yellow"/>
          <w:lang w:val="en-CA"/>
        </w:rPr>
        <w:t xml:space="preserve"> in terms of </w:t>
      </w:r>
      <w:r>
        <w:rPr>
          <w:highlight w:val="yellow"/>
          <w:lang w:val="en-CA"/>
        </w:rPr>
        <w:t>content brightness</w:t>
      </w:r>
      <w:r w:rsidRPr="00774F69">
        <w:rPr>
          <w:highlight w:val="yellow"/>
          <w:lang w:val="en-CA"/>
        </w:rPr>
        <w:t>.</w:t>
      </w:r>
    </w:p>
    <w:p w14:paraId="3AD31DC7" w14:textId="77777777" w:rsidR="0003271C" w:rsidRPr="000136A7" w:rsidRDefault="0003271C" w:rsidP="0003271C">
      <w:pPr>
        <w:rPr>
          <w:highlight w:val="yellow"/>
          <w:lang w:val="en-CA"/>
        </w:rPr>
      </w:pPr>
      <w:r w:rsidRPr="003F5E0E">
        <w:rPr>
          <w:b/>
          <w:color w:val="000000" w:themeColor="text1"/>
          <w:highlight w:val="yellow"/>
          <w:lang w:val="en-CA"/>
        </w:rPr>
        <w:t>nnpfc_display_model</w:t>
      </w:r>
      <w:r w:rsidRPr="4859849C">
        <w:rPr>
          <w:b/>
          <w:bCs/>
          <w:color w:val="000000" w:themeColor="text1"/>
          <w:sz w:val="20"/>
        </w:rPr>
        <w:t xml:space="preserve"> </w:t>
      </w:r>
      <w:r w:rsidRPr="000136A7">
        <w:rPr>
          <w:highlight w:val="yellow"/>
          <w:lang w:val="en-CA"/>
        </w:rPr>
        <w:t xml:space="preserve">is a bit field mask which indicates the </w:t>
      </w:r>
      <w:r>
        <w:rPr>
          <w:highlight w:val="yellow"/>
          <w:lang w:val="en-CA"/>
        </w:rPr>
        <w:t xml:space="preserve">recommended </w:t>
      </w:r>
      <w:r w:rsidRPr="000136A7">
        <w:rPr>
          <w:highlight w:val="yellow"/>
          <w:lang w:val="en-CA"/>
        </w:rPr>
        <w:t>display models on which the tone mapping neural network post filter for brightness adaptation may be used.</w:t>
      </w:r>
    </w:p>
    <w:tbl>
      <w:tblPr>
        <w:tblStyle w:val="TableGrid"/>
        <w:tblW w:w="9072" w:type="dxa"/>
        <w:tblInd w:w="-5" w:type="dxa"/>
        <w:tblLayout w:type="fixed"/>
        <w:tblLook w:val="06A0" w:firstRow="1" w:lastRow="0" w:firstColumn="1" w:lastColumn="0" w:noHBand="1" w:noVBand="1"/>
      </w:tblPr>
      <w:tblGrid>
        <w:gridCol w:w="1540"/>
        <w:gridCol w:w="7532"/>
      </w:tblGrid>
      <w:tr w:rsidR="0003271C" w14:paraId="6222A7E5" w14:textId="77777777" w:rsidTr="00771774">
        <w:tc>
          <w:tcPr>
            <w:tcW w:w="1540" w:type="dxa"/>
            <w:shd w:val="clear" w:color="auto" w:fill="auto"/>
            <w:vAlign w:val="center"/>
          </w:tcPr>
          <w:p w14:paraId="502A301C" w14:textId="77777777" w:rsidR="0003271C" w:rsidRPr="00CF3B6A" w:rsidRDefault="0003271C" w:rsidP="00BB19C0">
            <w:pPr>
              <w:contextualSpacing/>
              <w:jc w:val="center"/>
              <w:rPr>
                <w:b/>
                <w:color w:val="000000" w:themeColor="text1"/>
                <w:sz w:val="20"/>
                <w:highlight w:val="yellow"/>
              </w:rPr>
            </w:pPr>
            <w:r w:rsidRPr="00CF3B6A">
              <w:rPr>
                <w:b/>
                <w:color w:val="000000" w:themeColor="text1"/>
                <w:sz w:val="20"/>
                <w:highlight w:val="yellow"/>
              </w:rPr>
              <w:t>Bit number</w:t>
            </w:r>
          </w:p>
        </w:tc>
        <w:tc>
          <w:tcPr>
            <w:tcW w:w="7532" w:type="dxa"/>
            <w:shd w:val="clear" w:color="auto" w:fill="auto"/>
          </w:tcPr>
          <w:p w14:paraId="7D8493AF" w14:textId="77777777" w:rsidR="0003271C" w:rsidRPr="00CF3B6A" w:rsidRDefault="0003271C" w:rsidP="00BB19C0">
            <w:pPr>
              <w:contextualSpacing/>
              <w:jc w:val="center"/>
              <w:rPr>
                <w:b/>
                <w:color w:val="000000" w:themeColor="text1"/>
                <w:sz w:val="20"/>
                <w:highlight w:val="yellow"/>
              </w:rPr>
            </w:pPr>
            <w:r w:rsidRPr="00CF3B6A">
              <w:rPr>
                <w:b/>
                <w:color w:val="000000" w:themeColor="text1"/>
                <w:sz w:val="20"/>
                <w:highlight w:val="yellow"/>
              </w:rPr>
              <w:t>Display model</w:t>
            </w:r>
          </w:p>
        </w:tc>
      </w:tr>
      <w:tr w:rsidR="0003271C" w14:paraId="3C596E88" w14:textId="77777777" w:rsidTr="00771774">
        <w:tc>
          <w:tcPr>
            <w:tcW w:w="1540" w:type="dxa"/>
          </w:tcPr>
          <w:p w14:paraId="668FD7D4" w14:textId="77777777" w:rsidR="0003271C" w:rsidRPr="00CF3B6A" w:rsidRDefault="0003271C" w:rsidP="00BB19C0">
            <w:pPr>
              <w:contextualSpacing/>
              <w:jc w:val="center"/>
              <w:rPr>
                <w:color w:val="000000" w:themeColor="text1"/>
                <w:sz w:val="20"/>
                <w:highlight w:val="yellow"/>
              </w:rPr>
            </w:pPr>
            <w:r w:rsidRPr="00CF3B6A">
              <w:rPr>
                <w:color w:val="000000" w:themeColor="text1"/>
                <w:sz w:val="20"/>
                <w:highlight w:val="yellow"/>
              </w:rPr>
              <w:t>0</w:t>
            </w:r>
          </w:p>
        </w:tc>
        <w:tc>
          <w:tcPr>
            <w:tcW w:w="7532" w:type="dxa"/>
          </w:tcPr>
          <w:p w14:paraId="3757BF7A" w14:textId="77777777" w:rsidR="0003271C" w:rsidRPr="00CF3B6A" w:rsidRDefault="0003271C" w:rsidP="00BB19C0">
            <w:pPr>
              <w:contextualSpacing/>
              <w:rPr>
                <w:color w:val="000000" w:themeColor="text1"/>
                <w:sz w:val="20"/>
                <w:highlight w:val="yellow"/>
              </w:rPr>
            </w:pPr>
            <w:r w:rsidRPr="00CF3B6A">
              <w:rPr>
                <w:color w:val="000000" w:themeColor="text1"/>
                <w:sz w:val="20"/>
                <w:highlight w:val="yellow"/>
              </w:rPr>
              <w:t xml:space="preserve">Transmissive pixel </w:t>
            </w:r>
          </w:p>
        </w:tc>
      </w:tr>
      <w:tr w:rsidR="0003271C" w14:paraId="3CB9402A" w14:textId="77777777" w:rsidTr="00771774">
        <w:tc>
          <w:tcPr>
            <w:tcW w:w="1540" w:type="dxa"/>
          </w:tcPr>
          <w:p w14:paraId="4DF22E9F" w14:textId="77777777" w:rsidR="0003271C" w:rsidRPr="00CF3B6A" w:rsidRDefault="0003271C" w:rsidP="00BB19C0">
            <w:pPr>
              <w:contextualSpacing/>
              <w:jc w:val="center"/>
              <w:rPr>
                <w:color w:val="000000" w:themeColor="text1"/>
                <w:sz w:val="20"/>
                <w:highlight w:val="yellow"/>
              </w:rPr>
            </w:pPr>
            <w:r w:rsidRPr="00CF3B6A">
              <w:rPr>
                <w:color w:val="000000" w:themeColor="text1"/>
                <w:sz w:val="20"/>
                <w:highlight w:val="yellow"/>
              </w:rPr>
              <w:t>1</w:t>
            </w:r>
          </w:p>
        </w:tc>
        <w:tc>
          <w:tcPr>
            <w:tcW w:w="7532" w:type="dxa"/>
          </w:tcPr>
          <w:p w14:paraId="5EF37415" w14:textId="77777777" w:rsidR="0003271C" w:rsidRPr="00CF3B6A" w:rsidRDefault="0003271C" w:rsidP="00BB19C0">
            <w:pPr>
              <w:contextualSpacing/>
              <w:rPr>
                <w:color w:val="000000" w:themeColor="text1"/>
                <w:sz w:val="20"/>
                <w:highlight w:val="yellow"/>
              </w:rPr>
            </w:pPr>
            <w:r w:rsidRPr="00CF3B6A">
              <w:rPr>
                <w:color w:val="000000" w:themeColor="text1"/>
                <w:sz w:val="20"/>
                <w:highlight w:val="yellow"/>
              </w:rPr>
              <w:t>Emissive pixel</w:t>
            </w:r>
          </w:p>
        </w:tc>
      </w:tr>
      <w:tr w:rsidR="0003271C" w:rsidRPr="00605C38" w14:paraId="7494AA9A" w14:textId="77777777" w:rsidTr="00771774">
        <w:tc>
          <w:tcPr>
            <w:tcW w:w="1540" w:type="dxa"/>
          </w:tcPr>
          <w:p w14:paraId="29DF72BC" w14:textId="77777777" w:rsidR="0003271C" w:rsidRPr="00605C38" w:rsidRDefault="0003271C" w:rsidP="00BB19C0">
            <w:pPr>
              <w:contextualSpacing/>
              <w:jc w:val="center"/>
              <w:rPr>
                <w:sz w:val="20"/>
                <w:highlight w:val="yellow"/>
              </w:rPr>
            </w:pPr>
            <w:r w:rsidRPr="00605C38">
              <w:rPr>
                <w:sz w:val="20"/>
                <w:highlight w:val="yellow"/>
              </w:rPr>
              <w:t>2..3</w:t>
            </w:r>
          </w:p>
        </w:tc>
        <w:tc>
          <w:tcPr>
            <w:tcW w:w="7532" w:type="dxa"/>
          </w:tcPr>
          <w:p w14:paraId="7C416A37" w14:textId="77777777" w:rsidR="0003271C" w:rsidRPr="00605C38" w:rsidRDefault="0003271C" w:rsidP="004A7EFC">
            <w:pPr>
              <w:keepNext/>
              <w:contextualSpacing/>
              <w:rPr>
                <w:sz w:val="20"/>
                <w:highlight w:val="yellow"/>
              </w:rPr>
            </w:pPr>
            <w:r w:rsidRPr="00605C38">
              <w:rPr>
                <w:sz w:val="20"/>
                <w:highlight w:val="yellow"/>
              </w:rPr>
              <w:t>Reserved for future types</w:t>
            </w:r>
          </w:p>
        </w:tc>
      </w:tr>
    </w:tbl>
    <w:p w14:paraId="0D9E64CC" w14:textId="2424A357" w:rsidR="004A7EFC" w:rsidRDefault="004A7EFC" w:rsidP="004A7EFC">
      <w:pPr>
        <w:pStyle w:val="Caption"/>
        <w:jc w:val="center"/>
      </w:pPr>
      <w:r>
        <w:t xml:space="preserve">Table </w:t>
      </w:r>
      <w:r>
        <w:fldChar w:fldCharType="begin"/>
      </w:r>
      <w:r w:rsidRPr="00605C38">
        <w:rPr>
          <w:color w:val="auto"/>
          <w:highlight w:val="yellow"/>
        </w:rPr>
        <w:instrText xml:space="preserve"> SEQ Table \* ARABIC </w:instrText>
      </w:r>
      <w:r>
        <w:fldChar w:fldCharType="separate"/>
      </w:r>
      <w:r w:rsidR="00F72040">
        <w:rPr>
          <w:noProof/>
        </w:rPr>
        <w:t>7</w:t>
      </w:r>
      <w:r>
        <w:fldChar w:fldCharType="end"/>
      </w:r>
      <w:r>
        <w:t xml:space="preserve">: </w:t>
      </w:r>
      <w:r w:rsidRPr="00DB1693">
        <w:t>Interpretation of the bits of nnpfc_display_model.</w:t>
      </w:r>
    </w:p>
    <w:p w14:paraId="6F5EE435" w14:textId="77777777" w:rsidR="0003271C" w:rsidRPr="002C11EF" w:rsidRDefault="0003271C" w:rsidP="0003271C">
      <w:pPr>
        <w:rPr>
          <w:color w:val="000000" w:themeColor="text1"/>
          <w:szCs w:val="22"/>
        </w:rPr>
      </w:pPr>
      <w:r w:rsidRPr="002C11EF">
        <w:rPr>
          <w:color w:val="000000" w:themeColor="text1"/>
          <w:szCs w:val="22"/>
          <w:highlight w:val="yellow"/>
        </w:rPr>
        <w:t xml:space="preserve">For example, </w:t>
      </w:r>
      <w:r w:rsidRPr="002C11EF">
        <w:rPr>
          <w:color w:val="000000" w:themeColor="text1"/>
          <w:szCs w:val="22"/>
          <w:highlight w:val="yellow"/>
          <w:lang w:val="en-GB"/>
        </w:rPr>
        <w:t>nnpfc</w:t>
      </w:r>
      <w:r w:rsidRPr="002C11EF">
        <w:rPr>
          <w:color w:val="000000" w:themeColor="text1"/>
          <w:szCs w:val="22"/>
          <w:highlight w:val="yellow"/>
        </w:rPr>
        <w:t>_display_type_field=</w:t>
      </w:r>
      <m:oMath>
        <m:sSub>
          <m:sSubPr>
            <m:ctrlPr>
              <w:rPr>
                <w:rFonts w:ascii="Cambria Math" w:hAnsi="Cambria Math"/>
                <w:i/>
                <w:color w:val="000000" w:themeColor="text1"/>
                <w:szCs w:val="22"/>
                <w:highlight w:val="yellow"/>
              </w:rPr>
            </m:ctrlPr>
          </m:sSubPr>
          <m:e>
            <m:r>
              <w:rPr>
                <w:rFonts w:ascii="Cambria Math" w:hAnsi="Cambria Math"/>
                <w:color w:val="000000" w:themeColor="text1"/>
                <w:szCs w:val="22"/>
                <w:highlight w:val="yellow"/>
              </w:rPr>
              <m:t>11</m:t>
            </m:r>
          </m:e>
          <m:sub>
            <m:r>
              <w:rPr>
                <w:rFonts w:ascii="Cambria Math" w:hAnsi="Cambria Math"/>
                <w:color w:val="000000" w:themeColor="text1"/>
                <w:szCs w:val="22"/>
                <w:highlight w:val="yellow"/>
              </w:rPr>
              <m:t>2</m:t>
            </m:r>
          </m:sub>
        </m:sSub>
      </m:oMath>
      <w:r w:rsidRPr="002C11EF">
        <w:rPr>
          <w:color w:val="000000" w:themeColor="text1"/>
          <w:szCs w:val="22"/>
          <w:highlight w:val="yellow"/>
        </w:rPr>
        <w:t xml:space="preserve"> means that the NNPF can be used for both “Transmissive pixel” and “Emissive pixel” display models.</w:t>
      </w:r>
    </w:p>
    <w:p w14:paraId="6931F028" w14:textId="77665B44" w:rsidR="00B93567" w:rsidRPr="007E4AFF" w:rsidRDefault="00B93567" w:rsidP="00A8238B">
      <w:pPr>
        <w:rPr>
          <w:rFonts w:eastAsia="SimSun"/>
          <w:szCs w:val="24"/>
          <w:highlight w:val="cyan"/>
        </w:rPr>
      </w:pPr>
    </w:p>
    <w:p w14:paraId="5393C4B5" w14:textId="6C7EE39A" w:rsidR="00B93567" w:rsidRDefault="00702C89" w:rsidP="00A8238B">
      <w:pPr>
        <w:rPr>
          <w:rFonts w:eastAsia="SimSun"/>
          <w:szCs w:val="24"/>
        </w:rPr>
      </w:pPr>
      <w:r w:rsidRPr="007E4AFF">
        <w:rPr>
          <w:rFonts w:eastAsia="SimSun"/>
          <w:szCs w:val="24"/>
          <w:highlight w:val="cyan"/>
        </w:rPr>
        <w:t>When</w:t>
      </w:r>
      <w:r w:rsidR="001676E3" w:rsidRPr="007E4AFF">
        <w:rPr>
          <w:rFonts w:eastAsia="SimSun"/>
          <w:szCs w:val="24"/>
          <w:highlight w:val="cyan"/>
        </w:rPr>
        <w:t xml:space="preserve"> </w:t>
      </w:r>
      <w:r w:rsidR="001676E3" w:rsidRPr="00F75067">
        <w:rPr>
          <w:rFonts w:eastAsia="SimSun"/>
          <w:szCs w:val="24"/>
          <w:highlight w:val="cyan"/>
        </w:rPr>
        <w:t>other metadata related to Tone Mapping operations</w:t>
      </w:r>
      <w:r w:rsidR="00C15CD0" w:rsidRPr="00F75067">
        <w:rPr>
          <w:rFonts w:eastAsia="SimSun"/>
          <w:szCs w:val="24"/>
          <w:highlight w:val="cyan"/>
        </w:rPr>
        <w:t xml:space="preserve"> or any operation </w:t>
      </w:r>
      <w:r w:rsidR="001676E3" w:rsidRPr="00F75067">
        <w:rPr>
          <w:rFonts w:eastAsia="SimSun"/>
          <w:szCs w:val="24"/>
          <w:highlight w:val="cyan"/>
        </w:rPr>
        <w:t xml:space="preserve">modifying the brightness, </w:t>
      </w:r>
      <w:r w:rsidR="00C15CD0" w:rsidRPr="00F75067">
        <w:rPr>
          <w:rFonts w:eastAsia="SimSun"/>
          <w:szCs w:val="24"/>
          <w:highlight w:val="cyan"/>
        </w:rPr>
        <w:t xml:space="preserve">contrast, luminance, </w:t>
      </w:r>
      <w:r w:rsidR="001676E3">
        <w:rPr>
          <w:rFonts w:eastAsia="SimSun"/>
          <w:szCs w:val="24"/>
          <w:highlight w:val="cyan"/>
        </w:rPr>
        <w:t>colo</w:t>
      </w:r>
      <w:r w:rsidR="00BA7199">
        <w:rPr>
          <w:rFonts w:eastAsia="SimSun"/>
          <w:szCs w:val="24"/>
          <w:highlight w:val="cyan"/>
        </w:rPr>
        <w:t>u</w:t>
      </w:r>
      <w:r w:rsidR="001676E3">
        <w:rPr>
          <w:rFonts w:eastAsia="SimSun"/>
          <w:szCs w:val="24"/>
          <w:highlight w:val="cyan"/>
        </w:rPr>
        <w:t>rs</w:t>
      </w:r>
      <w:r w:rsidR="00C15CD0" w:rsidRPr="00F75067">
        <w:rPr>
          <w:rFonts w:eastAsia="SimSun"/>
          <w:szCs w:val="24"/>
          <w:highlight w:val="cyan"/>
        </w:rPr>
        <w:t xml:space="preserve"> or bit depth of an image</w:t>
      </w:r>
      <w:r w:rsidR="001676E3" w:rsidRPr="00F75067">
        <w:rPr>
          <w:rFonts w:eastAsia="SimSun"/>
          <w:szCs w:val="24"/>
          <w:highlight w:val="cyan"/>
        </w:rPr>
        <w:t xml:space="preserve"> are present in the bitstream</w:t>
      </w:r>
      <w:r w:rsidR="009136B9" w:rsidRPr="007E4AFF">
        <w:rPr>
          <w:rFonts w:eastAsia="SimSun"/>
          <w:szCs w:val="24"/>
          <w:highlight w:val="cyan"/>
        </w:rPr>
        <w:t xml:space="preserve"> together</w:t>
      </w:r>
      <w:r w:rsidR="000C6529" w:rsidRPr="007E4AFF">
        <w:rPr>
          <w:rFonts w:eastAsia="SimSun"/>
          <w:szCs w:val="24"/>
          <w:highlight w:val="cyan"/>
        </w:rPr>
        <w:t xml:space="preserve"> with</w:t>
      </w:r>
      <w:r w:rsidR="00D85C2E" w:rsidRPr="007E4AFF">
        <w:rPr>
          <w:rFonts w:eastAsia="SimSun"/>
          <w:szCs w:val="24"/>
          <w:highlight w:val="cyan"/>
        </w:rPr>
        <w:t xml:space="preserve"> the NNPF</w:t>
      </w:r>
      <w:r w:rsidR="009A09ED">
        <w:rPr>
          <w:rFonts w:eastAsia="SimSun"/>
          <w:szCs w:val="24"/>
          <w:highlight w:val="cyan"/>
        </w:rPr>
        <w:t>C</w:t>
      </w:r>
      <w:r w:rsidR="00D85C2E" w:rsidRPr="007E4AFF">
        <w:rPr>
          <w:rFonts w:eastAsia="SimSun"/>
          <w:szCs w:val="24"/>
          <w:highlight w:val="cyan"/>
        </w:rPr>
        <w:t xml:space="preserve"> SEI message</w:t>
      </w:r>
      <w:r w:rsidR="00703A0B">
        <w:rPr>
          <w:rFonts w:eastAsia="SimSun"/>
          <w:szCs w:val="24"/>
          <w:highlight w:val="cyan"/>
        </w:rPr>
        <w:t xml:space="preserve"> with </w:t>
      </w:r>
      <w:r w:rsidR="001234B1">
        <w:rPr>
          <w:rFonts w:eastAsia="SimSun"/>
          <w:szCs w:val="24"/>
          <w:highlight w:val="cyan"/>
        </w:rPr>
        <w:t xml:space="preserve">purpose </w:t>
      </w:r>
      <w:r w:rsidR="008058CC">
        <w:rPr>
          <w:rFonts w:eastAsia="SimSun"/>
          <w:szCs w:val="24"/>
          <w:highlight w:val="cyan"/>
        </w:rPr>
        <w:t>corresponding to</w:t>
      </w:r>
      <w:r w:rsidR="001234B1">
        <w:rPr>
          <w:rFonts w:eastAsia="SimSun"/>
          <w:szCs w:val="24"/>
          <w:highlight w:val="cyan"/>
        </w:rPr>
        <w:t xml:space="preserve"> </w:t>
      </w:r>
      <w:r w:rsidR="001234B1" w:rsidRPr="007E4AFF">
        <w:rPr>
          <w:rFonts w:eastAsia="SimSun"/>
          <w:szCs w:val="24"/>
          <w:highlight w:val="cyan"/>
        </w:rPr>
        <w:t>Tone Mapping</w:t>
      </w:r>
      <w:r w:rsidR="00D85C2E" w:rsidRPr="007E4AFF">
        <w:rPr>
          <w:rFonts w:eastAsia="SimSun"/>
          <w:szCs w:val="24"/>
          <w:highlight w:val="cyan"/>
        </w:rPr>
        <w:t>, it i</w:t>
      </w:r>
      <w:r w:rsidR="005537D7" w:rsidRPr="007E4AFF">
        <w:rPr>
          <w:rFonts w:eastAsia="SimSun"/>
          <w:szCs w:val="24"/>
          <w:highlight w:val="cyan"/>
        </w:rPr>
        <w:t>s recommended that only one of the</w:t>
      </w:r>
      <w:r w:rsidR="00325845" w:rsidRPr="007E4AFF">
        <w:rPr>
          <w:rFonts w:eastAsia="SimSun"/>
          <w:szCs w:val="24"/>
          <w:highlight w:val="cyan"/>
        </w:rPr>
        <w:t>se operations is considered</w:t>
      </w:r>
      <w:r w:rsidR="009837DA" w:rsidRPr="007E4AFF">
        <w:rPr>
          <w:rFonts w:eastAsia="SimSun"/>
          <w:szCs w:val="24"/>
          <w:highlight w:val="cyan"/>
        </w:rPr>
        <w:t>.</w:t>
      </w:r>
    </w:p>
    <w:p w14:paraId="1621A283" w14:textId="5CCB1CD8" w:rsidR="009F630A" w:rsidRDefault="009F630A" w:rsidP="009F630A">
      <w:pPr>
        <w:pStyle w:val="Heading1"/>
        <w:rPr>
          <w:lang w:val="en-CA"/>
        </w:rPr>
      </w:pPr>
      <w:r>
        <w:rPr>
          <w:lang w:val="en-CA"/>
        </w:rPr>
        <w:t>Proposal</w:t>
      </w:r>
      <w:r w:rsidR="00291D69">
        <w:rPr>
          <w:lang w:val="en-CA"/>
        </w:rPr>
        <w:t xml:space="preserve">: option </w:t>
      </w:r>
      <w:r>
        <w:rPr>
          <w:lang w:val="en-CA"/>
        </w:rPr>
        <w:t>#</w:t>
      </w:r>
      <w:r w:rsidR="00291D69">
        <w:rPr>
          <w:lang w:val="en-CA"/>
        </w:rPr>
        <w:t>2</w:t>
      </w:r>
    </w:p>
    <w:p w14:paraId="12833AE3" w14:textId="77777777" w:rsidR="008B1017" w:rsidRDefault="00291D69" w:rsidP="009F630A">
      <w:r>
        <w:t>A</w:t>
      </w:r>
      <w:r w:rsidR="009F630A" w:rsidRPr="000A36D5">
        <w:t xml:space="preserve"> new </w:t>
      </w:r>
      <w:r w:rsidR="009F630A">
        <w:t>NNPF purpose</w:t>
      </w:r>
      <w:r w:rsidR="009F630A" w:rsidRPr="000A36D5">
        <w:t xml:space="preserve"> </w:t>
      </w:r>
      <w:r>
        <w:t xml:space="preserve">solely </w:t>
      </w:r>
      <w:r w:rsidR="009F630A">
        <w:t xml:space="preserve">dedicated to </w:t>
      </w:r>
      <w:r>
        <w:t>Brightness Adaptation is</w:t>
      </w:r>
      <w:r w:rsidR="009F630A">
        <w:t xml:space="preserve"> added. </w:t>
      </w:r>
      <w:r w:rsidR="008B1017">
        <w:t>C</w:t>
      </w:r>
      <w:r w:rsidR="009F630A">
        <w:t xml:space="preserve">hanges </w:t>
      </w:r>
      <w:r w:rsidR="008B1017">
        <w:t xml:space="preserve">in the current specification are </w:t>
      </w:r>
      <w:r w:rsidR="009F630A">
        <w:t xml:space="preserve">highlighted in yellow. </w:t>
      </w:r>
    </w:p>
    <w:p w14:paraId="23643583" w14:textId="7D06AB2C" w:rsidR="009F630A" w:rsidRDefault="009F630A" w:rsidP="009F630A">
      <w:r>
        <w:t>A recommendation is added to the text to ease the choice at the device side, in case other metadata also related to Tone Mapping operations (either through some CRI, CTI SEI messages or through some external metadata) are provided. This new text is highlighted in blue in the following.</w:t>
      </w:r>
    </w:p>
    <w:p w14:paraId="1493A0D2" w14:textId="145B5E24" w:rsidR="009F630A" w:rsidRDefault="009F630A" w:rsidP="009F630A">
      <w:r>
        <w:t xml:space="preserve">The proposed modification and the associated semantics are detailed in </w:t>
      </w:r>
      <w:r w:rsidR="001802AE">
        <w:fldChar w:fldCharType="begin"/>
      </w:r>
      <w:r w:rsidR="001802AE">
        <w:instrText xml:space="preserve"> REF _Ref179538089 \h </w:instrText>
      </w:r>
      <w:r w:rsidR="001802AE">
        <w:fldChar w:fldCharType="separate"/>
      </w:r>
      <w:r w:rsidR="001802AE">
        <w:t xml:space="preserve">Table </w:t>
      </w:r>
      <w:r w:rsidR="001802AE">
        <w:rPr>
          <w:noProof/>
        </w:rPr>
        <w:t>8</w:t>
      </w:r>
      <w:r w:rsidR="001802AE">
        <w:fldChar w:fldCharType="end"/>
      </w:r>
      <w:r>
        <w:t>.</w:t>
      </w:r>
    </w:p>
    <w:p w14:paraId="7E8D605E" w14:textId="77777777" w:rsidR="009F630A" w:rsidRDefault="009F630A" w:rsidP="009F630A"/>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796"/>
      </w:tblGrid>
      <w:tr w:rsidR="009F630A" w14:paraId="5FA9DE0F"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hideMark/>
          </w:tcPr>
          <w:p w14:paraId="10B6EC50" w14:textId="77777777" w:rsidR="009F630A" w:rsidRDefault="009F630A" w:rsidP="00BB19C0">
            <w:pPr>
              <w:rPr>
                <w:lang w:val="en-GB"/>
              </w:rPr>
            </w:pPr>
            <w:r>
              <w:rPr>
                <w:lang w:val="en-GB"/>
              </w:rPr>
              <w:t>Bitmask</w:t>
            </w:r>
          </w:p>
        </w:tc>
        <w:tc>
          <w:tcPr>
            <w:tcW w:w="7796" w:type="dxa"/>
            <w:tcBorders>
              <w:top w:val="single" w:sz="4" w:space="0" w:color="auto"/>
              <w:left w:val="single" w:sz="4" w:space="0" w:color="auto"/>
              <w:bottom w:val="single" w:sz="4" w:space="0" w:color="auto"/>
              <w:right w:val="single" w:sz="4" w:space="0" w:color="auto"/>
            </w:tcBorders>
            <w:hideMark/>
          </w:tcPr>
          <w:p w14:paraId="54947DC5" w14:textId="77777777" w:rsidR="009F630A" w:rsidRDefault="009F630A" w:rsidP="00BB19C0">
            <w:pPr>
              <w:rPr>
                <w:lang w:val="en-GB"/>
              </w:rPr>
            </w:pPr>
            <w:r>
              <w:rPr>
                <w:lang w:val="en-GB"/>
              </w:rPr>
              <w:t>Interpretation</w:t>
            </w:r>
          </w:p>
        </w:tc>
      </w:tr>
      <w:tr w:rsidR="009F630A" w14:paraId="1FEDF03C"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2B8CA15" w14:textId="77777777" w:rsidR="009F630A" w:rsidRDefault="009F630A" w:rsidP="00BB19C0">
            <w:pPr>
              <w:rPr>
                <w:lang w:val="en-GB"/>
              </w:rPr>
            </w:pPr>
            <w:r>
              <w:t>0x01</w:t>
            </w:r>
          </w:p>
        </w:tc>
        <w:tc>
          <w:tcPr>
            <w:tcW w:w="7796" w:type="dxa"/>
            <w:tcBorders>
              <w:top w:val="single" w:sz="4" w:space="0" w:color="auto"/>
              <w:left w:val="single" w:sz="4" w:space="0" w:color="auto"/>
              <w:bottom w:val="single" w:sz="4" w:space="0" w:color="auto"/>
              <w:right w:val="single" w:sz="4" w:space="0" w:color="auto"/>
            </w:tcBorders>
            <w:vAlign w:val="center"/>
            <w:hideMark/>
          </w:tcPr>
          <w:p w14:paraId="562D38EE" w14:textId="77777777" w:rsidR="009F630A" w:rsidRDefault="009F630A" w:rsidP="00BB19C0">
            <w:pPr>
              <w:rPr>
                <w:lang w:val="en-GB"/>
              </w:rPr>
            </w:pPr>
            <w:r>
              <w:rPr>
                <w:lang w:val="en-GB"/>
              </w:rPr>
              <w:t>General visual quality improvement</w:t>
            </w:r>
          </w:p>
        </w:tc>
      </w:tr>
      <w:tr w:rsidR="009F630A" w14:paraId="66B1070A"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0625E53F" w14:textId="77777777" w:rsidR="009F630A" w:rsidRDefault="009F630A" w:rsidP="00BB19C0">
            <w:pPr>
              <w:rPr>
                <w:lang w:val="en-GB"/>
              </w:rPr>
            </w:pPr>
            <w:r>
              <w:t>0x02</w:t>
            </w:r>
          </w:p>
        </w:tc>
        <w:tc>
          <w:tcPr>
            <w:tcW w:w="7796" w:type="dxa"/>
            <w:tcBorders>
              <w:top w:val="single" w:sz="4" w:space="0" w:color="auto"/>
              <w:left w:val="single" w:sz="4" w:space="0" w:color="auto"/>
              <w:bottom w:val="single" w:sz="4" w:space="0" w:color="auto"/>
              <w:right w:val="single" w:sz="4" w:space="0" w:color="auto"/>
            </w:tcBorders>
            <w:vAlign w:val="center"/>
            <w:hideMark/>
          </w:tcPr>
          <w:p w14:paraId="76D8653F" w14:textId="77777777" w:rsidR="009F630A" w:rsidRDefault="009F630A" w:rsidP="00BB19C0">
            <w:pPr>
              <w:rPr>
                <w:lang w:val="en-GB"/>
              </w:rPr>
            </w:pPr>
            <w:r>
              <w:rPr>
                <w:lang w:val="en-GB"/>
              </w:rPr>
              <w:t>Chroma upsampling (from the 4:2:0 chroma format to the 4:2:2 or 4:4:4 chroma format, or from the 4:2:2 chroma format to the 4:4:4 chroma format)</w:t>
            </w:r>
          </w:p>
        </w:tc>
      </w:tr>
      <w:tr w:rsidR="009F630A" w14:paraId="1D2998A2"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3067ECDD" w14:textId="77777777" w:rsidR="009F630A" w:rsidRDefault="009F630A" w:rsidP="00BB19C0">
            <w:pPr>
              <w:rPr>
                <w:lang w:val="en-GB"/>
              </w:rPr>
            </w:pPr>
            <w:r>
              <w:t>0x04</w:t>
            </w:r>
          </w:p>
        </w:tc>
        <w:tc>
          <w:tcPr>
            <w:tcW w:w="7796" w:type="dxa"/>
            <w:tcBorders>
              <w:top w:val="single" w:sz="4" w:space="0" w:color="auto"/>
              <w:left w:val="single" w:sz="4" w:space="0" w:color="auto"/>
              <w:bottom w:val="single" w:sz="4" w:space="0" w:color="auto"/>
              <w:right w:val="single" w:sz="4" w:space="0" w:color="auto"/>
            </w:tcBorders>
            <w:vAlign w:val="center"/>
            <w:hideMark/>
          </w:tcPr>
          <w:p w14:paraId="1DF6B926" w14:textId="77777777" w:rsidR="009F630A" w:rsidRDefault="009F630A" w:rsidP="00BB19C0">
            <w:pPr>
              <w:rPr>
                <w:lang w:val="en-GB"/>
              </w:rPr>
            </w:pPr>
            <w:r>
              <w:rPr>
                <w:lang w:val="en-GB"/>
              </w:rPr>
              <w:t>Resolution resampling (increasing or decreasing the width or height)</w:t>
            </w:r>
          </w:p>
        </w:tc>
      </w:tr>
      <w:tr w:rsidR="009F630A" w14:paraId="294E9A8C"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FD150AC" w14:textId="77777777" w:rsidR="009F630A" w:rsidRDefault="009F630A" w:rsidP="00BB19C0">
            <w:pPr>
              <w:rPr>
                <w:lang w:val="en-GB"/>
              </w:rPr>
            </w:pPr>
            <w:r>
              <w:t>0x08</w:t>
            </w:r>
          </w:p>
        </w:tc>
        <w:tc>
          <w:tcPr>
            <w:tcW w:w="7796" w:type="dxa"/>
            <w:tcBorders>
              <w:top w:val="single" w:sz="4" w:space="0" w:color="auto"/>
              <w:left w:val="single" w:sz="4" w:space="0" w:color="auto"/>
              <w:bottom w:val="single" w:sz="4" w:space="0" w:color="auto"/>
              <w:right w:val="single" w:sz="4" w:space="0" w:color="auto"/>
            </w:tcBorders>
            <w:vAlign w:val="center"/>
            <w:hideMark/>
          </w:tcPr>
          <w:p w14:paraId="7C10BDCF" w14:textId="77777777" w:rsidR="009F630A" w:rsidRDefault="009F630A" w:rsidP="00BB19C0">
            <w:pPr>
              <w:rPr>
                <w:lang w:val="en-GB"/>
              </w:rPr>
            </w:pPr>
            <w:r>
              <w:rPr>
                <w:lang w:val="en-GB"/>
              </w:rPr>
              <w:t>Picture rate upsampling</w:t>
            </w:r>
          </w:p>
        </w:tc>
      </w:tr>
      <w:tr w:rsidR="009F630A" w14:paraId="2269E9AA"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478BB983" w14:textId="77777777" w:rsidR="009F630A" w:rsidRDefault="009F630A" w:rsidP="00BB19C0">
            <w:r>
              <w:lastRenderedPageBreak/>
              <w:t>0x10</w:t>
            </w:r>
          </w:p>
        </w:tc>
        <w:tc>
          <w:tcPr>
            <w:tcW w:w="7796" w:type="dxa"/>
            <w:tcBorders>
              <w:top w:val="single" w:sz="4" w:space="0" w:color="auto"/>
              <w:left w:val="single" w:sz="4" w:space="0" w:color="auto"/>
              <w:bottom w:val="single" w:sz="4" w:space="0" w:color="auto"/>
              <w:right w:val="single" w:sz="4" w:space="0" w:color="auto"/>
            </w:tcBorders>
            <w:vAlign w:val="center"/>
            <w:hideMark/>
          </w:tcPr>
          <w:p w14:paraId="5658A976" w14:textId="77777777" w:rsidR="009F630A" w:rsidRDefault="009F630A" w:rsidP="00BB19C0">
            <w:pPr>
              <w:rPr>
                <w:lang w:val="en-GB"/>
              </w:rPr>
            </w:pPr>
            <w:r>
              <w:rPr>
                <w:lang w:val="en-GB"/>
              </w:rPr>
              <w:t>Bit depth upsampling (increasing the luma bit depth or the chroma bit depth)</w:t>
            </w:r>
          </w:p>
        </w:tc>
      </w:tr>
      <w:tr w:rsidR="009F630A" w14:paraId="7A0A5D2F"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435D169" w14:textId="77777777" w:rsidR="009F630A" w:rsidRDefault="009F630A" w:rsidP="00BB19C0">
            <w:r>
              <w:t>0x20</w:t>
            </w:r>
          </w:p>
        </w:tc>
        <w:tc>
          <w:tcPr>
            <w:tcW w:w="7796" w:type="dxa"/>
            <w:tcBorders>
              <w:top w:val="single" w:sz="4" w:space="0" w:color="auto"/>
              <w:left w:val="single" w:sz="4" w:space="0" w:color="auto"/>
              <w:bottom w:val="single" w:sz="4" w:space="0" w:color="auto"/>
              <w:right w:val="single" w:sz="4" w:space="0" w:color="auto"/>
            </w:tcBorders>
            <w:vAlign w:val="center"/>
            <w:hideMark/>
          </w:tcPr>
          <w:p w14:paraId="2FAF7AE5" w14:textId="77777777" w:rsidR="009F630A" w:rsidRDefault="009F630A" w:rsidP="00BB19C0">
            <w:pPr>
              <w:rPr>
                <w:lang w:val="en-GB"/>
              </w:rPr>
            </w:pPr>
            <w:r>
              <w:rPr>
                <w:lang w:val="en-GB"/>
              </w:rPr>
              <w:t>Colourization</w:t>
            </w:r>
          </w:p>
        </w:tc>
      </w:tr>
      <w:tr w:rsidR="009F630A" w14:paraId="5DF9A686"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A5C48A" w14:textId="77777777" w:rsidR="009F630A" w:rsidRDefault="009F630A" w:rsidP="00BB19C0">
            <w:r>
              <w:t>0x40</w:t>
            </w:r>
          </w:p>
        </w:tc>
        <w:tc>
          <w:tcPr>
            <w:tcW w:w="7796" w:type="dxa"/>
            <w:tcBorders>
              <w:top w:val="single" w:sz="4" w:space="0" w:color="auto"/>
              <w:left w:val="single" w:sz="4" w:space="0" w:color="auto"/>
              <w:bottom w:val="single" w:sz="4" w:space="0" w:color="auto"/>
              <w:right w:val="single" w:sz="4" w:space="0" w:color="auto"/>
            </w:tcBorders>
            <w:vAlign w:val="center"/>
          </w:tcPr>
          <w:p w14:paraId="4471D4B3" w14:textId="77777777" w:rsidR="009F630A" w:rsidRPr="008C3A72" w:rsidRDefault="009F630A" w:rsidP="00BB19C0">
            <w:pPr>
              <w:rPr>
                <w:szCs w:val="28"/>
                <w:lang w:val="en-GB"/>
              </w:rPr>
            </w:pPr>
            <w:r w:rsidRPr="008C3A72">
              <w:rPr>
                <w:szCs w:val="28"/>
              </w:rPr>
              <w:t>Temporal extrapolation (i.e., generating one or more future pictures)</w:t>
            </w:r>
          </w:p>
        </w:tc>
      </w:tr>
      <w:tr w:rsidR="009F630A" w14:paraId="2611E3F5"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76582B" w14:textId="77777777" w:rsidR="009F630A" w:rsidRDefault="009F630A" w:rsidP="00BB19C0">
            <w:r>
              <w:t>0x80</w:t>
            </w:r>
          </w:p>
        </w:tc>
        <w:tc>
          <w:tcPr>
            <w:tcW w:w="7796" w:type="dxa"/>
            <w:tcBorders>
              <w:top w:val="single" w:sz="4" w:space="0" w:color="auto"/>
              <w:left w:val="single" w:sz="4" w:space="0" w:color="auto"/>
              <w:bottom w:val="single" w:sz="4" w:space="0" w:color="auto"/>
              <w:right w:val="single" w:sz="4" w:space="0" w:color="auto"/>
            </w:tcBorders>
            <w:vAlign w:val="center"/>
          </w:tcPr>
          <w:p w14:paraId="50213C44" w14:textId="77777777" w:rsidR="009F630A" w:rsidRPr="008C3A72" w:rsidRDefault="009F630A" w:rsidP="00BB19C0">
            <w:pPr>
              <w:rPr>
                <w:szCs w:val="28"/>
              </w:rPr>
            </w:pPr>
            <w:r w:rsidRPr="00F324CF">
              <w:rPr>
                <w:szCs w:val="28"/>
              </w:rPr>
              <w:t>Spatial extrapolation (i.e., generating content outside of the spatial area of the input pictures)</w:t>
            </w:r>
          </w:p>
        </w:tc>
      </w:tr>
      <w:tr w:rsidR="009F630A" w14:paraId="2B10189D" w14:textId="77777777" w:rsidTr="00BB19C0">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62ED05" w14:textId="77777777" w:rsidR="009F630A" w:rsidRPr="00C20208" w:rsidRDefault="009F630A" w:rsidP="00BB19C0">
            <w:pPr>
              <w:rPr>
                <w:highlight w:val="yellow"/>
              </w:rPr>
            </w:pPr>
            <w:r w:rsidRPr="00C20208">
              <w:rPr>
                <w:highlight w:val="yellow"/>
              </w:rPr>
              <w:t>0x100</w:t>
            </w:r>
          </w:p>
        </w:tc>
        <w:tc>
          <w:tcPr>
            <w:tcW w:w="7796" w:type="dxa"/>
            <w:tcBorders>
              <w:top w:val="single" w:sz="4" w:space="0" w:color="auto"/>
              <w:left w:val="single" w:sz="4" w:space="0" w:color="auto"/>
              <w:bottom w:val="single" w:sz="4" w:space="0" w:color="auto"/>
              <w:right w:val="single" w:sz="4" w:space="0" w:color="auto"/>
            </w:tcBorders>
            <w:vAlign w:val="center"/>
          </w:tcPr>
          <w:p w14:paraId="492BA970" w14:textId="303ACB7E" w:rsidR="009F630A" w:rsidRPr="00C20208" w:rsidRDefault="008B1017" w:rsidP="003D25A6">
            <w:pPr>
              <w:keepNext/>
              <w:rPr>
                <w:szCs w:val="28"/>
                <w:highlight w:val="yellow"/>
              </w:rPr>
            </w:pPr>
            <w:r>
              <w:rPr>
                <w:szCs w:val="28"/>
                <w:highlight w:val="yellow"/>
              </w:rPr>
              <w:t>Brightness adaptation</w:t>
            </w:r>
            <w:r w:rsidR="009F630A" w:rsidRPr="00C20208">
              <w:rPr>
                <w:szCs w:val="28"/>
                <w:highlight w:val="yellow"/>
              </w:rPr>
              <w:t xml:space="preserve"> </w:t>
            </w:r>
          </w:p>
        </w:tc>
      </w:tr>
    </w:tbl>
    <w:p w14:paraId="3CE961F6" w14:textId="5E400D64" w:rsidR="003D25A6" w:rsidRDefault="003D25A6" w:rsidP="003D25A6">
      <w:pPr>
        <w:pStyle w:val="Caption"/>
        <w:jc w:val="center"/>
      </w:pPr>
      <w:bookmarkStart w:id="10" w:name="_Ref179538089"/>
      <w:r>
        <w:t xml:space="preserve">Table </w:t>
      </w:r>
      <w:r>
        <w:fldChar w:fldCharType="begin"/>
      </w:r>
      <w:r>
        <w:instrText xml:space="preserve"> SEQ Table \* ARABIC </w:instrText>
      </w:r>
      <w:r>
        <w:fldChar w:fldCharType="separate"/>
      </w:r>
      <w:r w:rsidR="00F72040">
        <w:rPr>
          <w:noProof/>
        </w:rPr>
        <w:t>8</w:t>
      </w:r>
      <w:r>
        <w:fldChar w:fldCharType="end"/>
      </w:r>
      <w:bookmarkEnd w:id="10"/>
      <w:r>
        <w:t xml:space="preserve">: </w:t>
      </w:r>
      <w:r w:rsidRPr="000D46CA">
        <w:t>Modified list of purposes.</w:t>
      </w:r>
    </w:p>
    <w:p w14:paraId="72686FF0" w14:textId="77777777" w:rsidR="009F630A" w:rsidRPr="00681923" w:rsidRDefault="009F630A" w:rsidP="009F630A">
      <w:r>
        <w:rPr>
          <w:lang w:val="en-CA"/>
        </w:rPr>
        <w:t>T</w:t>
      </w:r>
      <w:r w:rsidRPr="2E22E022">
        <w:rPr>
          <w:lang w:val="en-CA"/>
        </w:rPr>
        <w:t xml:space="preserve">he value of </w:t>
      </w:r>
      <w:r w:rsidRPr="00120421">
        <w:rPr>
          <w:b/>
          <w:bCs/>
          <w:lang w:val="en-CA"/>
        </w:rPr>
        <w:t>nnpfc_purpose</w:t>
      </w:r>
      <w:r w:rsidRPr="2E22E022">
        <w:rPr>
          <w:lang w:val="en-CA"/>
        </w:rPr>
        <w:t xml:space="preserve"> shall be in the range of 0 to </w:t>
      </w:r>
      <w:r w:rsidRPr="007820B7">
        <w:rPr>
          <w:lang w:val="en-CA"/>
        </w:rPr>
        <w:t>511</w:t>
      </w:r>
      <w:r w:rsidRPr="007820B7">
        <w:t xml:space="preserve">, inclusive, </w:t>
      </w:r>
      <w:r w:rsidRPr="007820B7">
        <w:rPr>
          <w:lang w:val="en-CA"/>
        </w:rPr>
        <w:t>in bitstreams conforming to this edition of this document</w:t>
      </w:r>
      <w:r w:rsidRPr="007820B7">
        <w:t xml:space="preserve">. </w:t>
      </w:r>
      <w:r w:rsidRPr="007820B7">
        <w:rPr>
          <w:lang w:val="en-GB"/>
        </w:rPr>
        <w:t>Values of 512 to 65 535, inclusive, fo</w:t>
      </w:r>
      <w:r w:rsidRPr="2E22E022">
        <w:rPr>
          <w:lang w:val="en-GB"/>
        </w:rPr>
        <w:t xml:space="preserve">r </w:t>
      </w:r>
      <w:r w:rsidRPr="00120421">
        <w:rPr>
          <w:b/>
          <w:bCs/>
          <w:lang w:val="en-GB"/>
        </w:rPr>
        <w:t>nnpfc_purpose</w:t>
      </w:r>
      <w:r w:rsidRPr="2E22E022">
        <w:rPr>
          <w:lang w:val="en-GB"/>
        </w:rPr>
        <w:t xml:space="preserve"> are reserved for future use by ITU-T | ISO/IEC and shall not be present in bitstreams conforming to this edition of this document.</w:t>
      </w:r>
    </w:p>
    <w:p w14:paraId="2B9B4778" w14:textId="77777777" w:rsidR="009F630A" w:rsidRDefault="009F630A" w:rsidP="009F630A">
      <w:r>
        <w:t>The SEI message syntax is modified as followed (highlighted in yellow):</w:t>
      </w:r>
    </w:p>
    <w:p w14:paraId="7F11950A" w14:textId="77777777" w:rsidR="009F630A" w:rsidRDefault="009F630A" w:rsidP="009F630A"/>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2"/>
        <w:gridCol w:w="1293"/>
      </w:tblGrid>
      <w:tr w:rsidR="009F630A" w:rsidRPr="001D3971" w14:paraId="110F36B1" w14:textId="77777777" w:rsidTr="00BB19C0">
        <w:trPr>
          <w:trHeight w:val="204"/>
          <w:jc w:val="center"/>
        </w:trPr>
        <w:tc>
          <w:tcPr>
            <w:tcW w:w="7792" w:type="dxa"/>
          </w:tcPr>
          <w:p w14:paraId="608FA7A7" w14:textId="77777777" w:rsidR="009F630A" w:rsidRPr="001D3971" w:rsidRDefault="009F630A" w:rsidP="00BB19C0">
            <w:pPr>
              <w:keepNext/>
              <w:keepLines/>
              <w:tabs>
                <w:tab w:val="left" w:pos="216"/>
                <w:tab w:val="left" w:pos="432"/>
                <w:tab w:val="left" w:pos="648"/>
                <w:tab w:val="left" w:pos="864"/>
                <w:tab w:val="left" w:pos="1296"/>
                <w:tab w:val="left" w:pos="1512"/>
                <w:tab w:val="left" w:pos="1728"/>
                <w:tab w:val="left" w:pos="1944"/>
              </w:tabs>
              <w:spacing w:before="20" w:after="40"/>
            </w:pPr>
            <w:r w:rsidRPr="001D3971">
              <w:t>nn_post_filter_characteristics( payloadSize ) {</w:t>
            </w:r>
          </w:p>
        </w:tc>
        <w:tc>
          <w:tcPr>
            <w:tcW w:w="1293" w:type="dxa"/>
          </w:tcPr>
          <w:p w14:paraId="021F97CD" w14:textId="77777777" w:rsidR="009F630A" w:rsidRPr="001D3971" w:rsidRDefault="009F630A" w:rsidP="00BB19C0">
            <w:pPr>
              <w:keepNext/>
              <w:keepLines/>
              <w:spacing w:before="20" w:after="40"/>
              <w:jc w:val="center"/>
              <w:rPr>
                <w:bCs/>
              </w:rPr>
            </w:pPr>
            <w:r w:rsidRPr="001D3971">
              <w:rPr>
                <w:b/>
                <w:bCs/>
              </w:rPr>
              <w:t>Descriptor</w:t>
            </w:r>
          </w:p>
        </w:tc>
      </w:tr>
      <w:tr w:rsidR="009F630A" w:rsidRPr="001D3971" w14:paraId="30F2F2A5" w14:textId="77777777" w:rsidTr="00BB19C0">
        <w:trPr>
          <w:trHeight w:val="204"/>
          <w:jc w:val="center"/>
        </w:trPr>
        <w:tc>
          <w:tcPr>
            <w:tcW w:w="7792" w:type="dxa"/>
          </w:tcPr>
          <w:p w14:paraId="0FB1E60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nnpfc_purpose</w:t>
            </w:r>
          </w:p>
        </w:tc>
        <w:tc>
          <w:tcPr>
            <w:tcW w:w="1293" w:type="dxa"/>
          </w:tcPr>
          <w:p w14:paraId="36D1FD66" w14:textId="77777777" w:rsidR="009F630A" w:rsidRPr="001D3971" w:rsidRDefault="009F630A" w:rsidP="00BB19C0">
            <w:pPr>
              <w:spacing w:before="20" w:after="40"/>
              <w:jc w:val="center"/>
              <w:rPr>
                <w:bCs/>
              </w:rPr>
            </w:pPr>
            <w:r w:rsidRPr="001D3971">
              <w:rPr>
                <w:bCs/>
              </w:rPr>
              <w:t>u(16)</w:t>
            </w:r>
          </w:p>
        </w:tc>
      </w:tr>
      <w:tr w:rsidR="009F630A" w:rsidRPr="001D3971" w14:paraId="5E80CABD" w14:textId="77777777" w:rsidTr="00BB19C0">
        <w:trPr>
          <w:trHeight w:val="204"/>
          <w:jc w:val="center"/>
        </w:trPr>
        <w:tc>
          <w:tcPr>
            <w:tcW w:w="7792" w:type="dxa"/>
          </w:tcPr>
          <w:p w14:paraId="73536D7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rPr>
            </w:pPr>
            <w:r w:rsidRPr="001D3971">
              <w:tab/>
            </w:r>
            <w:r w:rsidRPr="001D3971">
              <w:rPr>
                <w:b/>
              </w:rPr>
              <w:t>nnpfc_id</w:t>
            </w:r>
          </w:p>
        </w:tc>
        <w:tc>
          <w:tcPr>
            <w:tcW w:w="1293" w:type="dxa"/>
          </w:tcPr>
          <w:p w14:paraId="629A8F85" w14:textId="77777777" w:rsidR="009F630A" w:rsidRPr="001D3971" w:rsidRDefault="009F630A" w:rsidP="00BB19C0">
            <w:pPr>
              <w:spacing w:before="20" w:after="40"/>
              <w:jc w:val="center"/>
              <w:rPr>
                <w:bCs/>
              </w:rPr>
            </w:pPr>
            <w:r w:rsidRPr="001D3971">
              <w:rPr>
                <w:bCs/>
              </w:rPr>
              <w:t>ue(v)</w:t>
            </w:r>
          </w:p>
        </w:tc>
      </w:tr>
      <w:tr w:rsidR="009F630A" w:rsidRPr="001D3971" w14:paraId="10E14D8F" w14:textId="77777777" w:rsidTr="00BB19C0">
        <w:trPr>
          <w:trHeight w:val="204"/>
          <w:jc w:val="center"/>
        </w:trPr>
        <w:tc>
          <w:tcPr>
            <w:tcW w:w="7792" w:type="dxa"/>
          </w:tcPr>
          <w:p w14:paraId="0DEEA44F"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nnpfc_base_flag</w:t>
            </w:r>
          </w:p>
        </w:tc>
        <w:tc>
          <w:tcPr>
            <w:tcW w:w="1293" w:type="dxa"/>
          </w:tcPr>
          <w:p w14:paraId="1722108A" w14:textId="77777777" w:rsidR="009F630A" w:rsidRPr="001D3971" w:rsidRDefault="009F630A" w:rsidP="00BB19C0">
            <w:pPr>
              <w:spacing w:before="20" w:after="40"/>
              <w:jc w:val="center"/>
              <w:rPr>
                <w:bCs/>
              </w:rPr>
            </w:pPr>
            <w:r w:rsidRPr="001D3971">
              <w:rPr>
                <w:bCs/>
              </w:rPr>
              <w:t>u(1)</w:t>
            </w:r>
          </w:p>
        </w:tc>
      </w:tr>
      <w:tr w:rsidR="009F630A" w:rsidRPr="001D3971" w14:paraId="1B19EF48" w14:textId="77777777" w:rsidTr="00BB19C0">
        <w:trPr>
          <w:trHeight w:val="204"/>
          <w:jc w:val="center"/>
        </w:trPr>
        <w:tc>
          <w:tcPr>
            <w:tcW w:w="7792" w:type="dxa"/>
          </w:tcPr>
          <w:p w14:paraId="2E692F1B"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nnpfc_mode_idc</w:t>
            </w:r>
          </w:p>
        </w:tc>
        <w:tc>
          <w:tcPr>
            <w:tcW w:w="1293" w:type="dxa"/>
          </w:tcPr>
          <w:p w14:paraId="1440F594" w14:textId="77777777" w:rsidR="009F630A" w:rsidRPr="001D3971" w:rsidRDefault="009F630A" w:rsidP="00BB19C0">
            <w:pPr>
              <w:spacing w:before="20" w:after="40"/>
              <w:jc w:val="center"/>
              <w:rPr>
                <w:bCs/>
              </w:rPr>
            </w:pPr>
            <w:r w:rsidRPr="001D3971">
              <w:rPr>
                <w:bCs/>
              </w:rPr>
              <w:t>ue(v)</w:t>
            </w:r>
          </w:p>
        </w:tc>
      </w:tr>
      <w:tr w:rsidR="009F630A" w:rsidRPr="001D3971" w14:paraId="35679A18" w14:textId="77777777" w:rsidTr="00BB19C0">
        <w:trPr>
          <w:trHeight w:val="204"/>
          <w:jc w:val="center"/>
        </w:trPr>
        <w:tc>
          <w:tcPr>
            <w:tcW w:w="7792" w:type="dxa"/>
          </w:tcPr>
          <w:p w14:paraId="4CFD5FB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t>if( nnpfc_mode_idc  = =  1 ) {</w:t>
            </w:r>
          </w:p>
        </w:tc>
        <w:tc>
          <w:tcPr>
            <w:tcW w:w="1293" w:type="dxa"/>
          </w:tcPr>
          <w:p w14:paraId="2F4CEE88" w14:textId="77777777" w:rsidR="009F630A" w:rsidRPr="001D3971" w:rsidRDefault="009F630A" w:rsidP="00BB19C0">
            <w:pPr>
              <w:spacing w:before="20" w:after="40"/>
              <w:jc w:val="center"/>
              <w:rPr>
                <w:bCs/>
                <w:color w:val="000000" w:themeColor="text1"/>
              </w:rPr>
            </w:pPr>
          </w:p>
        </w:tc>
      </w:tr>
      <w:tr w:rsidR="009F630A" w:rsidRPr="001D3971" w14:paraId="737D1B2C" w14:textId="77777777" w:rsidTr="00BB19C0">
        <w:trPr>
          <w:trHeight w:val="204"/>
          <w:jc w:val="center"/>
        </w:trPr>
        <w:tc>
          <w:tcPr>
            <w:tcW w:w="7792" w:type="dxa"/>
          </w:tcPr>
          <w:p w14:paraId="628F578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while( !byte_aligned( ) )</w:t>
            </w:r>
          </w:p>
        </w:tc>
        <w:tc>
          <w:tcPr>
            <w:tcW w:w="1293" w:type="dxa"/>
          </w:tcPr>
          <w:p w14:paraId="301D6A20" w14:textId="77777777" w:rsidR="009F630A" w:rsidRPr="001D3971" w:rsidRDefault="009F630A" w:rsidP="00BB19C0">
            <w:pPr>
              <w:spacing w:before="20" w:after="40"/>
              <w:jc w:val="center"/>
              <w:rPr>
                <w:bCs/>
                <w:color w:val="000000" w:themeColor="text1"/>
              </w:rPr>
            </w:pPr>
          </w:p>
        </w:tc>
      </w:tr>
      <w:tr w:rsidR="009F630A" w:rsidRPr="001D3971" w14:paraId="5CAB5769" w14:textId="77777777" w:rsidTr="00BB19C0">
        <w:trPr>
          <w:trHeight w:val="204"/>
          <w:jc w:val="center"/>
        </w:trPr>
        <w:tc>
          <w:tcPr>
            <w:tcW w:w="7792" w:type="dxa"/>
          </w:tcPr>
          <w:p w14:paraId="2188671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nnpfc_alignment_zero_bit_a</w:t>
            </w:r>
          </w:p>
        </w:tc>
        <w:tc>
          <w:tcPr>
            <w:tcW w:w="1293" w:type="dxa"/>
          </w:tcPr>
          <w:p w14:paraId="08E88E64" w14:textId="77777777" w:rsidR="009F630A" w:rsidRPr="001D3971" w:rsidRDefault="009F630A" w:rsidP="00BB19C0">
            <w:pPr>
              <w:spacing w:before="20" w:after="40"/>
              <w:jc w:val="center"/>
              <w:rPr>
                <w:bCs/>
                <w:color w:val="000000" w:themeColor="text1"/>
              </w:rPr>
            </w:pPr>
            <w:r w:rsidRPr="001D3971">
              <w:rPr>
                <w:bCs/>
                <w:color w:val="000000" w:themeColor="text1"/>
              </w:rPr>
              <w:t>u(1)</w:t>
            </w:r>
          </w:p>
        </w:tc>
      </w:tr>
      <w:tr w:rsidR="009F630A" w:rsidRPr="001D3971" w14:paraId="2BE62846" w14:textId="77777777" w:rsidTr="00BB19C0">
        <w:trPr>
          <w:trHeight w:val="204"/>
          <w:jc w:val="center"/>
        </w:trPr>
        <w:tc>
          <w:tcPr>
            <w:tcW w:w="7792" w:type="dxa"/>
          </w:tcPr>
          <w:p w14:paraId="3445431E"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b/>
                <w:bCs/>
                <w:color w:val="000000" w:themeColor="text1"/>
              </w:rPr>
              <w:t>nnpfc_tag_uri</w:t>
            </w:r>
          </w:p>
        </w:tc>
        <w:tc>
          <w:tcPr>
            <w:tcW w:w="1293" w:type="dxa"/>
          </w:tcPr>
          <w:p w14:paraId="602CA5EC" w14:textId="77777777" w:rsidR="009F630A" w:rsidRPr="001D3971" w:rsidRDefault="009F630A" w:rsidP="00BB19C0">
            <w:pPr>
              <w:spacing w:before="20" w:after="40"/>
              <w:jc w:val="center"/>
              <w:rPr>
                <w:bCs/>
                <w:color w:val="000000" w:themeColor="text1"/>
              </w:rPr>
            </w:pPr>
            <w:r w:rsidRPr="001D3971">
              <w:rPr>
                <w:bCs/>
                <w:color w:val="000000" w:themeColor="text1"/>
              </w:rPr>
              <w:t>st(v)</w:t>
            </w:r>
          </w:p>
        </w:tc>
      </w:tr>
      <w:tr w:rsidR="009F630A" w:rsidRPr="001D3971" w14:paraId="49569DA9" w14:textId="77777777" w:rsidTr="00BB19C0">
        <w:trPr>
          <w:trHeight w:val="204"/>
          <w:jc w:val="center"/>
        </w:trPr>
        <w:tc>
          <w:tcPr>
            <w:tcW w:w="7792" w:type="dxa"/>
          </w:tcPr>
          <w:p w14:paraId="37A3E19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b/>
                <w:bCs/>
                <w:color w:val="000000" w:themeColor="text1"/>
              </w:rPr>
              <w:t>nnpfc_uri</w:t>
            </w:r>
          </w:p>
        </w:tc>
        <w:tc>
          <w:tcPr>
            <w:tcW w:w="1293" w:type="dxa"/>
          </w:tcPr>
          <w:p w14:paraId="251247BB" w14:textId="77777777" w:rsidR="009F630A" w:rsidRPr="001D3971" w:rsidRDefault="009F630A" w:rsidP="00BB19C0">
            <w:pPr>
              <w:spacing w:before="20" w:after="40"/>
              <w:jc w:val="center"/>
              <w:rPr>
                <w:bCs/>
                <w:color w:val="000000" w:themeColor="text1"/>
              </w:rPr>
            </w:pPr>
            <w:r w:rsidRPr="001D3971">
              <w:rPr>
                <w:bCs/>
                <w:color w:val="000000" w:themeColor="text1"/>
              </w:rPr>
              <w:t>st(v)</w:t>
            </w:r>
          </w:p>
        </w:tc>
      </w:tr>
      <w:tr w:rsidR="009F630A" w:rsidRPr="001D3971" w14:paraId="42506DFC" w14:textId="77777777" w:rsidTr="00BB19C0">
        <w:trPr>
          <w:trHeight w:val="204"/>
          <w:jc w:val="center"/>
        </w:trPr>
        <w:tc>
          <w:tcPr>
            <w:tcW w:w="7792" w:type="dxa"/>
          </w:tcPr>
          <w:p w14:paraId="1AEB363C"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t>}</w:t>
            </w:r>
          </w:p>
        </w:tc>
        <w:tc>
          <w:tcPr>
            <w:tcW w:w="1293" w:type="dxa"/>
          </w:tcPr>
          <w:p w14:paraId="4C8C6D78" w14:textId="77777777" w:rsidR="009F630A" w:rsidRPr="001D3971" w:rsidRDefault="009F630A" w:rsidP="00BB19C0">
            <w:pPr>
              <w:spacing w:before="20" w:after="40"/>
              <w:jc w:val="center"/>
              <w:rPr>
                <w:bCs/>
                <w:color w:val="000000" w:themeColor="text1"/>
              </w:rPr>
            </w:pPr>
          </w:p>
        </w:tc>
      </w:tr>
      <w:tr w:rsidR="009F630A" w:rsidRPr="001D3971" w14:paraId="1DB93A8E" w14:textId="77777777" w:rsidTr="00BB19C0">
        <w:trPr>
          <w:trHeight w:val="204"/>
          <w:jc w:val="center"/>
        </w:trPr>
        <w:tc>
          <w:tcPr>
            <w:tcW w:w="7792" w:type="dxa"/>
          </w:tcPr>
          <w:p w14:paraId="22982AC6"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rPr>
                <w:b/>
                <w:bCs/>
              </w:rPr>
              <w:t>nnpfc_property_present_flag</w:t>
            </w:r>
          </w:p>
        </w:tc>
        <w:tc>
          <w:tcPr>
            <w:tcW w:w="1293" w:type="dxa"/>
          </w:tcPr>
          <w:p w14:paraId="42ADB9AF" w14:textId="77777777" w:rsidR="009F630A" w:rsidRPr="001D3971" w:rsidRDefault="009F630A" w:rsidP="00BB19C0">
            <w:pPr>
              <w:spacing w:before="20" w:after="40"/>
              <w:jc w:val="center"/>
              <w:rPr>
                <w:bCs/>
              </w:rPr>
            </w:pPr>
            <w:r w:rsidRPr="001D3971">
              <w:rPr>
                <w:bCs/>
              </w:rPr>
              <w:t>u(1)</w:t>
            </w:r>
          </w:p>
        </w:tc>
      </w:tr>
      <w:tr w:rsidR="009F630A" w:rsidRPr="001D3971" w14:paraId="70968028" w14:textId="77777777" w:rsidTr="00BB19C0">
        <w:trPr>
          <w:trHeight w:val="204"/>
          <w:jc w:val="center"/>
        </w:trPr>
        <w:tc>
          <w:tcPr>
            <w:tcW w:w="7792" w:type="dxa"/>
          </w:tcPr>
          <w:p w14:paraId="6608141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t>if( nnpfc_property_present_flag ) {</w:t>
            </w:r>
          </w:p>
        </w:tc>
        <w:tc>
          <w:tcPr>
            <w:tcW w:w="1293" w:type="dxa"/>
          </w:tcPr>
          <w:p w14:paraId="5EF82453"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2DA1DC4" w14:textId="77777777" w:rsidTr="00BB19C0">
        <w:trPr>
          <w:trHeight w:val="204"/>
          <w:jc w:val="center"/>
        </w:trPr>
        <w:tc>
          <w:tcPr>
            <w:tcW w:w="7792" w:type="dxa"/>
          </w:tcPr>
          <w:p w14:paraId="58BF6FF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input and output formatting */</w:t>
            </w:r>
          </w:p>
        </w:tc>
        <w:tc>
          <w:tcPr>
            <w:tcW w:w="1293" w:type="dxa"/>
          </w:tcPr>
          <w:p w14:paraId="43377D9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5E0E8B38" w14:textId="77777777" w:rsidTr="00BB19C0">
        <w:trPr>
          <w:trHeight w:val="204"/>
          <w:jc w:val="center"/>
        </w:trPr>
        <w:tc>
          <w:tcPr>
            <w:tcW w:w="7792" w:type="dxa"/>
          </w:tcPr>
          <w:p w14:paraId="44B4B11C"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color w:val="000000" w:themeColor="text1"/>
                <w:lang w:eastAsia="ja-JP"/>
              </w:rPr>
              <w:t>nnpfc_num_input_pics_minus1</w:t>
            </w:r>
          </w:p>
        </w:tc>
        <w:tc>
          <w:tcPr>
            <w:tcW w:w="1293" w:type="dxa"/>
          </w:tcPr>
          <w:p w14:paraId="62FB4EE5" w14:textId="77777777" w:rsidR="009F630A" w:rsidRPr="001D3971" w:rsidRDefault="009F630A" w:rsidP="00BB19C0">
            <w:pPr>
              <w:spacing w:before="20" w:after="40"/>
              <w:jc w:val="center"/>
              <w:rPr>
                <w:bCs/>
              </w:rPr>
            </w:pPr>
            <w:r w:rsidRPr="001D3971">
              <w:rPr>
                <w:rFonts w:hint="eastAsia"/>
                <w:bCs/>
              </w:rPr>
              <w:t>u</w:t>
            </w:r>
            <w:r w:rsidRPr="001D3971">
              <w:rPr>
                <w:bCs/>
              </w:rPr>
              <w:t>e(v)</w:t>
            </w:r>
          </w:p>
        </w:tc>
      </w:tr>
      <w:tr w:rsidR="009F630A" w:rsidRPr="001D3971" w14:paraId="7B669C67" w14:textId="77777777" w:rsidTr="00BB19C0">
        <w:trPr>
          <w:trHeight w:val="204"/>
          <w:jc w:val="center"/>
        </w:trPr>
        <w:tc>
          <w:tcPr>
            <w:tcW w:w="7792" w:type="dxa"/>
          </w:tcPr>
          <w:p w14:paraId="6EFFCFF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nnpfc_num_input_pics_minus1 &gt; 0 ) {</w:t>
            </w:r>
          </w:p>
        </w:tc>
        <w:tc>
          <w:tcPr>
            <w:tcW w:w="1293" w:type="dxa"/>
          </w:tcPr>
          <w:p w14:paraId="66DB054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38E873C" w14:textId="77777777" w:rsidTr="00BB19C0">
        <w:trPr>
          <w:trHeight w:val="204"/>
          <w:jc w:val="center"/>
        </w:trPr>
        <w:tc>
          <w:tcPr>
            <w:tcW w:w="7792" w:type="dxa"/>
          </w:tcPr>
          <w:p w14:paraId="2A8B284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t>for( i = 0; i  &lt;=  nnpfc_num_input_pics_minus1; i++ )</w:t>
            </w:r>
          </w:p>
        </w:tc>
        <w:tc>
          <w:tcPr>
            <w:tcW w:w="1293" w:type="dxa"/>
          </w:tcPr>
          <w:p w14:paraId="37953E94"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59045643" w14:textId="77777777" w:rsidTr="00BB19C0">
        <w:trPr>
          <w:trHeight w:val="204"/>
          <w:jc w:val="center"/>
        </w:trPr>
        <w:tc>
          <w:tcPr>
            <w:tcW w:w="7792" w:type="dxa"/>
          </w:tcPr>
          <w:p w14:paraId="3DE6EFF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r>
            <w:r w:rsidRPr="001D3971">
              <w:tab/>
            </w:r>
            <w:r w:rsidRPr="001D3971">
              <w:rPr>
                <w:b/>
                <w:bCs/>
              </w:rPr>
              <w:t>nnpfc_input_pic_filtering_flag</w:t>
            </w:r>
            <w:r w:rsidRPr="001D3971">
              <w:t>[ i ]</w:t>
            </w:r>
          </w:p>
        </w:tc>
        <w:tc>
          <w:tcPr>
            <w:tcW w:w="1293" w:type="dxa"/>
          </w:tcPr>
          <w:p w14:paraId="5F9101F1"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0610D6A0" w14:textId="77777777" w:rsidTr="00BB19C0">
        <w:trPr>
          <w:trHeight w:val="204"/>
          <w:jc w:val="center"/>
        </w:trPr>
        <w:tc>
          <w:tcPr>
            <w:tcW w:w="7792" w:type="dxa"/>
          </w:tcPr>
          <w:p w14:paraId="166E2EC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rPr>
                <w:b/>
                <w:bCs/>
              </w:rPr>
              <w:tab/>
            </w:r>
            <w:r w:rsidRPr="001D3971">
              <w:rPr>
                <w:b/>
                <w:bCs/>
              </w:rPr>
              <w:tab/>
            </w:r>
            <w:r w:rsidRPr="001D3971">
              <w:rPr>
                <w:b/>
                <w:bCs/>
              </w:rPr>
              <w:tab/>
              <w:t>nnpfc_absent_input_pic_zero_flag</w:t>
            </w:r>
          </w:p>
        </w:tc>
        <w:tc>
          <w:tcPr>
            <w:tcW w:w="1293" w:type="dxa"/>
          </w:tcPr>
          <w:p w14:paraId="1C04FAA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6ECB49DF" w14:textId="77777777" w:rsidTr="00BB19C0">
        <w:trPr>
          <w:trHeight w:val="204"/>
          <w:jc w:val="center"/>
        </w:trPr>
        <w:tc>
          <w:tcPr>
            <w:tcW w:w="7792" w:type="dxa"/>
          </w:tcPr>
          <w:p w14:paraId="4F067890"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tcPr>
          <w:p w14:paraId="464C0E3E"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671CC142" w14:textId="77777777" w:rsidTr="00BB19C0">
        <w:trPr>
          <w:trHeight w:val="204"/>
          <w:jc w:val="center"/>
        </w:trPr>
        <w:tc>
          <w:tcPr>
            <w:tcW w:w="7792" w:type="dxa"/>
          </w:tcPr>
          <w:p w14:paraId="07DDD8B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noProof/>
              </w:rPr>
              <w:t>ChromaUpsamplingFlag</w:t>
            </w:r>
            <w:r w:rsidRPr="001D3971">
              <w:t xml:space="preserve"> )</w:t>
            </w:r>
          </w:p>
        </w:tc>
        <w:tc>
          <w:tcPr>
            <w:tcW w:w="1293" w:type="dxa"/>
          </w:tcPr>
          <w:p w14:paraId="64CEA855"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17D082AC" w14:textId="77777777" w:rsidTr="00BB19C0">
        <w:trPr>
          <w:trHeight w:val="204"/>
          <w:jc w:val="center"/>
        </w:trPr>
        <w:tc>
          <w:tcPr>
            <w:tcW w:w="7792" w:type="dxa"/>
          </w:tcPr>
          <w:p w14:paraId="552EEEE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nnpfc_out_sub_c_flag</w:t>
            </w:r>
          </w:p>
        </w:tc>
        <w:tc>
          <w:tcPr>
            <w:tcW w:w="1293" w:type="dxa"/>
          </w:tcPr>
          <w:p w14:paraId="048FB2F1" w14:textId="77777777" w:rsidR="009F630A" w:rsidRPr="001D3971" w:rsidRDefault="009F630A" w:rsidP="00BB19C0">
            <w:pPr>
              <w:spacing w:before="20" w:after="40"/>
              <w:jc w:val="center"/>
              <w:rPr>
                <w:bCs/>
                <w:color w:val="000000" w:themeColor="text1"/>
              </w:rPr>
            </w:pPr>
            <w:r w:rsidRPr="001D3971">
              <w:rPr>
                <w:bCs/>
                <w:color w:val="000000" w:themeColor="text1"/>
              </w:rPr>
              <w:t>u(1)</w:t>
            </w:r>
          </w:p>
        </w:tc>
      </w:tr>
      <w:tr w:rsidR="009F630A" w:rsidRPr="001D3971" w14:paraId="388A0F6B" w14:textId="77777777" w:rsidTr="00BB19C0">
        <w:trPr>
          <w:trHeight w:val="204"/>
          <w:jc w:val="center"/>
        </w:trPr>
        <w:tc>
          <w:tcPr>
            <w:tcW w:w="7792" w:type="dxa"/>
          </w:tcPr>
          <w:p w14:paraId="3531C006"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color w:val="000000" w:themeColor="text1"/>
              </w:rPr>
              <w:tab/>
            </w:r>
            <w:r w:rsidRPr="001D3971">
              <w:rPr>
                <w:color w:val="000000" w:themeColor="text1"/>
              </w:rPr>
              <w:tab/>
            </w:r>
            <w:r w:rsidRPr="001D3971">
              <w:t xml:space="preserve">if( </w:t>
            </w:r>
            <w:r w:rsidRPr="001D3971">
              <w:rPr>
                <w:noProof/>
              </w:rPr>
              <w:t>ColourizationFlag</w:t>
            </w:r>
            <w:r w:rsidRPr="001D3971">
              <w:t xml:space="preserve"> )</w:t>
            </w:r>
          </w:p>
        </w:tc>
        <w:tc>
          <w:tcPr>
            <w:tcW w:w="1293" w:type="dxa"/>
          </w:tcPr>
          <w:p w14:paraId="50A08138"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6C0C4BAE" w14:textId="77777777" w:rsidTr="00BB19C0">
        <w:trPr>
          <w:trHeight w:val="204"/>
          <w:jc w:val="center"/>
        </w:trPr>
        <w:tc>
          <w:tcPr>
            <w:tcW w:w="7792" w:type="dxa"/>
          </w:tcPr>
          <w:p w14:paraId="237E600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nnpfc_out_colour_format_idc</w:t>
            </w:r>
          </w:p>
        </w:tc>
        <w:tc>
          <w:tcPr>
            <w:tcW w:w="1293" w:type="dxa"/>
          </w:tcPr>
          <w:p w14:paraId="4237A6F1"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u(2)</w:t>
            </w:r>
          </w:p>
        </w:tc>
      </w:tr>
      <w:tr w:rsidR="009F630A" w:rsidRPr="001D3971" w14:paraId="7F1CC753" w14:textId="77777777" w:rsidTr="00BB19C0">
        <w:trPr>
          <w:trHeight w:val="204"/>
          <w:jc w:val="center"/>
        </w:trPr>
        <w:tc>
          <w:tcPr>
            <w:tcW w:w="7792" w:type="dxa"/>
          </w:tcPr>
          <w:p w14:paraId="2EC0542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 xml:space="preserve">if( </w:t>
            </w:r>
            <w:r w:rsidRPr="001D3971">
              <w:rPr>
                <w:noProof/>
              </w:rPr>
              <w:t>ResolutionResamplingFlag</w:t>
            </w:r>
            <w:r w:rsidRPr="001D3971">
              <w:t xml:space="preserve"> ) {</w:t>
            </w:r>
          </w:p>
        </w:tc>
        <w:tc>
          <w:tcPr>
            <w:tcW w:w="1293" w:type="dxa"/>
          </w:tcPr>
          <w:p w14:paraId="23689B5B"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5E6EAA98" w14:textId="77777777" w:rsidTr="00BB19C0">
        <w:trPr>
          <w:trHeight w:val="204"/>
          <w:jc w:val="center"/>
        </w:trPr>
        <w:tc>
          <w:tcPr>
            <w:tcW w:w="7792" w:type="dxa"/>
          </w:tcPr>
          <w:p w14:paraId="0E17B01E"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nnpfc_pic_width_num_minus1</w:t>
            </w:r>
          </w:p>
        </w:tc>
        <w:tc>
          <w:tcPr>
            <w:tcW w:w="1293" w:type="dxa"/>
          </w:tcPr>
          <w:p w14:paraId="3DCC3734"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647ADFA7" w14:textId="77777777" w:rsidTr="00BB19C0">
        <w:trPr>
          <w:trHeight w:val="204"/>
          <w:jc w:val="center"/>
        </w:trPr>
        <w:tc>
          <w:tcPr>
            <w:tcW w:w="7792" w:type="dxa"/>
          </w:tcPr>
          <w:p w14:paraId="569367D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nnpfc_pic_width_denom_minus1</w:t>
            </w:r>
          </w:p>
        </w:tc>
        <w:tc>
          <w:tcPr>
            <w:tcW w:w="1293" w:type="dxa"/>
          </w:tcPr>
          <w:p w14:paraId="7003FFD7"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6B96D1CB" w14:textId="77777777" w:rsidTr="00BB19C0">
        <w:trPr>
          <w:trHeight w:val="204"/>
          <w:jc w:val="center"/>
        </w:trPr>
        <w:tc>
          <w:tcPr>
            <w:tcW w:w="7792" w:type="dxa"/>
          </w:tcPr>
          <w:p w14:paraId="58E2EFF2"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nnpfc_pic_height_num_minus1</w:t>
            </w:r>
          </w:p>
        </w:tc>
        <w:tc>
          <w:tcPr>
            <w:tcW w:w="1293" w:type="dxa"/>
          </w:tcPr>
          <w:p w14:paraId="151BEE6F"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5D2D2E91" w14:textId="77777777" w:rsidTr="00BB19C0">
        <w:trPr>
          <w:trHeight w:val="204"/>
          <w:jc w:val="center"/>
        </w:trPr>
        <w:tc>
          <w:tcPr>
            <w:tcW w:w="7792" w:type="dxa"/>
          </w:tcPr>
          <w:p w14:paraId="13FB3EC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nnpfc_pic_height_denom_minus1</w:t>
            </w:r>
          </w:p>
        </w:tc>
        <w:tc>
          <w:tcPr>
            <w:tcW w:w="1293" w:type="dxa"/>
          </w:tcPr>
          <w:p w14:paraId="28A5013C"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74623A5B" w14:textId="77777777" w:rsidTr="00BB19C0">
        <w:trPr>
          <w:trHeight w:val="204"/>
          <w:jc w:val="center"/>
        </w:trPr>
        <w:tc>
          <w:tcPr>
            <w:tcW w:w="7792" w:type="dxa"/>
          </w:tcPr>
          <w:p w14:paraId="29604D5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tcPr>
          <w:p w14:paraId="6E84B6B5"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3969197D" w14:textId="77777777" w:rsidTr="00BB19C0">
        <w:trPr>
          <w:trHeight w:val="204"/>
          <w:jc w:val="center"/>
        </w:trPr>
        <w:tc>
          <w:tcPr>
            <w:tcW w:w="7792" w:type="dxa"/>
          </w:tcPr>
          <w:p w14:paraId="7765B7F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lastRenderedPageBreak/>
              <w:tab/>
            </w:r>
            <w:r w:rsidRPr="001D3971">
              <w:tab/>
              <w:t xml:space="preserve">if( </w:t>
            </w:r>
            <w:r w:rsidRPr="001D3971">
              <w:rPr>
                <w:noProof/>
              </w:rPr>
              <w:t>PictureRateUpsamplingFlag</w:t>
            </w:r>
            <w:r w:rsidRPr="001D3971">
              <w:t xml:space="preserve"> )</w:t>
            </w:r>
          </w:p>
        </w:tc>
        <w:tc>
          <w:tcPr>
            <w:tcW w:w="1293" w:type="dxa"/>
          </w:tcPr>
          <w:p w14:paraId="144F186F"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067A883D" w14:textId="77777777" w:rsidTr="00BB19C0">
        <w:trPr>
          <w:trHeight w:val="204"/>
          <w:jc w:val="center"/>
        </w:trPr>
        <w:tc>
          <w:tcPr>
            <w:tcW w:w="7792" w:type="dxa"/>
          </w:tcPr>
          <w:p w14:paraId="1003AEF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for( i = 0; i &lt; nnpfc_num_input_pics_minus1; i++ )</w:t>
            </w:r>
          </w:p>
        </w:tc>
        <w:tc>
          <w:tcPr>
            <w:tcW w:w="1293" w:type="dxa"/>
          </w:tcPr>
          <w:p w14:paraId="785C42C5"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2A72095D" w14:textId="77777777" w:rsidTr="00BB19C0">
        <w:trPr>
          <w:trHeight w:val="204"/>
          <w:jc w:val="center"/>
        </w:trPr>
        <w:tc>
          <w:tcPr>
            <w:tcW w:w="7792" w:type="dxa"/>
          </w:tcPr>
          <w:p w14:paraId="25C94BA0"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b/>
                <w:bCs/>
              </w:rPr>
              <w:tab/>
            </w:r>
            <w:r w:rsidRPr="001D3971">
              <w:rPr>
                <w:b/>
                <w:bCs/>
              </w:rPr>
              <w:tab/>
            </w:r>
            <w:r w:rsidRPr="001D3971">
              <w:tab/>
            </w:r>
            <w:r w:rsidRPr="001D3971">
              <w:tab/>
            </w:r>
            <w:r w:rsidRPr="001D3971">
              <w:rPr>
                <w:b/>
                <w:bCs/>
              </w:rPr>
              <w:t>nnpfc_interpolated_pics</w:t>
            </w:r>
            <w:r w:rsidRPr="001D3971">
              <w:t>[ i ]</w:t>
            </w:r>
          </w:p>
        </w:tc>
        <w:tc>
          <w:tcPr>
            <w:tcW w:w="1293" w:type="dxa"/>
          </w:tcPr>
          <w:p w14:paraId="36670D3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071B6404" w14:textId="77777777" w:rsidTr="00BB19C0">
        <w:trPr>
          <w:trHeight w:val="204"/>
          <w:jc w:val="center"/>
        </w:trPr>
        <w:tc>
          <w:tcPr>
            <w:tcW w:w="7792" w:type="dxa"/>
          </w:tcPr>
          <w:p w14:paraId="73DDF23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tab/>
            </w:r>
            <w:r>
              <w:tab/>
            </w:r>
            <w:r w:rsidRPr="008C6969">
              <w:rPr>
                <w:lang w:val="en-CA"/>
              </w:rPr>
              <w:t>if( TemporalExtrapolationFlag )</w:t>
            </w:r>
          </w:p>
        </w:tc>
        <w:tc>
          <w:tcPr>
            <w:tcW w:w="1293" w:type="dxa"/>
          </w:tcPr>
          <w:p w14:paraId="24A272D0"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195441CB" w14:textId="77777777" w:rsidTr="00BB19C0">
        <w:trPr>
          <w:trHeight w:val="204"/>
          <w:jc w:val="center"/>
        </w:trPr>
        <w:tc>
          <w:tcPr>
            <w:tcW w:w="7792" w:type="dxa"/>
          </w:tcPr>
          <w:p w14:paraId="40D8A7BF" w14:textId="77777777" w:rsidR="009F630A" w:rsidRDefault="009F630A" w:rsidP="00BB19C0">
            <w:pPr>
              <w:tabs>
                <w:tab w:val="left" w:pos="216"/>
                <w:tab w:val="left" w:pos="432"/>
                <w:tab w:val="left" w:pos="648"/>
                <w:tab w:val="left" w:pos="864"/>
                <w:tab w:val="left" w:pos="1296"/>
                <w:tab w:val="left" w:pos="1512"/>
                <w:tab w:val="left" w:pos="1728"/>
                <w:tab w:val="left" w:pos="1944"/>
              </w:tabs>
              <w:spacing w:before="20" w:after="40"/>
            </w:pPr>
            <w:r>
              <w:tab/>
            </w:r>
            <w:r>
              <w:tab/>
            </w:r>
            <w:r>
              <w:tab/>
            </w:r>
            <w:r w:rsidRPr="008C6969">
              <w:rPr>
                <w:b/>
                <w:bCs/>
                <w:lang w:val="en-CA"/>
              </w:rPr>
              <w:t>nnpfc_extrapolated_pics_minus1</w:t>
            </w:r>
          </w:p>
        </w:tc>
        <w:tc>
          <w:tcPr>
            <w:tcW w:w="1293" w:type="dxa"/>
          </w:tcPr>
          <w:p w14:paraId="52A8305D"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Pr>
                <w:bCs/>
              </w:rPr>
              <w:t>ue(v)</w:t>
            </w:r>
          </w:p>
        </w:tc>
      </w:tr>
      <w:tr w:rsidR="009F630A" w:rsidRPr="001D3971" w14:paraId="083581D5" w14:textId="77777777" w:rsidTr="00BB19C0">
        <w:trPr>
          <w:trHeight w:val="204"/>
          <w:jc w:val="center"/>
        </w:trPr>
        <w:tc>
          <w:tcPr>
            <w:tcW w:w="7792" w:type="dxa"/>
          </w:tcPr>
          <w:p w14:paraId="506CD2B3"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rPr>
                <w:noProof/>
              </w:rPr>
              <w:tab/>
            </w:r>
            <w:r w:rsidRPr="00011AE6">
              <w:tab/>
            </w:r>
            <w:r w:rsidRPr="00011AE6">
              <w:rPr>
                <w:noProof/>
                <w:lang w:val="en-CA"/>
              </w:rPr>
              <w:t>if( SpatialExtrapolationFlag ) {</w:t>
            </w:r>
          </w:p>
        </w:tc>
        <w:tc>
          <w:tcPr>
            <w:tcW w:w="1293" w:type="dxa"/>
          </w:tcPr>
          <w:p w14:paraId="79DC0194"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5A1AE399" w14:textId="77777777" w:rsidTr="00BB19C0">
        <w:trPr>
          <w:trHeight w:val="204"/>
          <w:jc w:val="center"/>
        </w:trPr>
        <w:tc>
          <w:tcPr>
            <w:tcW w:w="7792" w:type="dxa"/>
          </w:tcPr>
          <w:p w14:paraId="07C26D9F"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nnpfc_spatial_extrapolation_left_offset</w:t>
            </w:r>
          </w:p>
        </w:tc>
        <w:tc>
          <w:tcPr>
            <w:tcW w:w="1293" w:type="dxa"/>
          </w:tcPr>
          <w:p w14:paraId="48F42ACD"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9F630A" w:rsidRPr="001D3971" w14:paraId="6D51CA86" w14:textId="77777777" w:rsidTr="00BB19C0">
        <w:trPr>
          <w:trHeight w:val="204"/>
          <w:jc w:val="center"/>
        </w:trPr>
        <w:tc>
          <w:tcPr>
            <w:tcW w:w="7792" w:type="dxa"/>
          </w:tcPr>
          <w:p w14:paraId="549A385A"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nnpfc_spatial_extrapolation_right_offset</w:t>
            </w:r>
          </w:p>
        </w:tc>
        <w:tc>
          <w:tcPr>
            <w:tcW w:w="1293" w:type="dxa"/>
          </w:tcPr>
          <w:p w14:paraId="3B70B162"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9F630A" w:rsidRPr="001D3971" w14:paraId="670EC383" w14:textId="77777777" w:rsidTr="00BB19C0">
        <w:trPr>
          <w:trHeight w:val="204"/>
          <w:jc w:val="center"/>
        </w:trPr>
        <w:tc>
          <w:tcPr>
            <w:tcW w:w="7792" w:type="dxa"/>
          </w:tcPr>
          <w:p w14:paraId="75D37348"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11AE6">
              <w:tab/>
            </w:r>
            <w:r w:rsidRPr="00011AE6">
              <w:tab/>
            </w:r>
            <w:r w:rsidRPr="00011AE6">
              <w:tab/>
            </w:r>
            <w:r w:rsidRPr="00011AE6">
              <w:rPr>
                <w:b/>
                <w:bCs/>
              </w:rPr>
              <w:t>nnpfc_spatial_extrapolation_top_offset</w:t>
            </w:r>
          </w:p>
        </w:tc>
        <w:tc>
          <w:tcPr>
            <w:tcW w:w="1293" w:type="dxa"/>
          </w:tcPr>
          <w:p w14:paraId="4BFA940E"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9F630A" w:rsidRPr="001D3971" w14:paraId="63CB984B" w14:textId="77777777" w:rsidTr="00BB19C0">
        <w:trPr>
          <w:trHeight w:val="204"/>
          <w:jc w:val="center"/>
        </w:trPr>
        <w:tc>
          <w:tcPr>
            <w:tcW w:w="7792" w:type="dxa"/>
          </w:tcPr>
          <w:p w14:paraId="3C6F5E0B" w14:textId="77777777"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noProof/>
                <w:szCs w:val="22"/>
                <w:lang w:val="en-CA"/>
              </w:rPr>
            </w:pPr>
            <w:r w:rsidRPr="00266732">
              <w:rPr>
                <w:szCs w:val="22"/>
              </w:rPr>
              <w:tab/>
            </w:r>
            <w:r w:rsidRPr="00266732">
              <w:rPr>
                <w:szCs w:val="22"/>
              </w:rPr>
              <w:tab/>
            </w:r>
            <w:r w:rsidRPr="00266732">
              <w:rPr>
                <w:szCs w:val="22"/>
              </w:rPr>
              <w:tab/>
            </w:r>
            <w:r w:rsidRPr="00266732">
              <w:rPr>
                <w:b/>
                <w:bCs/>
                <w:szCs w:val="22"/>
              </w:rPr>
              <w:t>nnpfc_spatial_extrapolation_bottom_offset</w:t>
            </w:r>
          </w:p>
        </w:tc>
        <w:tc>
          <w:tcPr>
            <w:tcW w:w="1293" w:type="dxa"/>
          </w:tcPr>
          <w:p w14:paraId="1777A397"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sidRPr="00011AE6">
              <w:rPr>
                <w:color w:val="000000"/>
              </w:rPr>
              <w:t>ue(v)</w:t>
            </w:r>
          </w:p>
        </w:tc>
      </w:tr>
      <w:tr w:rsidR="009F630A" w:rsidRPr="001D3971" w14:paraId="5BA28F56" w14:textId="77777777" w:rsidTr="00BB19C0">
        <w:trPr>
          <w:trHeight w:val="204"/>
          <w:jc w:val="center"/>
        </w:trPr>
        <w:tc>
          <w:tcPr>
            <w:tcW w:w="7792" w:type="dxa"/>
          </w:tcPr>
          <w:p w14:paraId="149E572E" w14:textId="77777777"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noProof/>
                <w:szCs w:val="22"/>
                <w:lang w:val="en-CA"/>
              </w:rPr>
            </w:pPr>
            <w:r w:rsidRPr="00266732">
              <w:rPr>
                <w:szCs w:val="22"/>
              </w:rPr>
              <w:tab/>
            </w:r>
            <w:r w:rsidRPr="00266732">
              <w:rPr>
                <w:szCs w:val="22"/>
              </w:rPr>
              <w:tab/>
              <w:t>}</w:t>
            </w:r>
          </w:p>
        </w:tc>
        <w:tc>
          <w:tcPr>
            <w:tcW w:w="1293" w:type="dxa"/>
          </w:tcPr>
          <w:p w14:paraId="198342B3"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18178E45" w14:textId="77777777" w:rsidTr="00BB19C0">
        <w:trPr>
          <w:trHeight w:val="204"/>
          <w:jc w:val="center"/>
        </w:trPr>
        <w:tc>
          <w:tcPr>
            <w:tcW w:w="7792" w:type="dxa"/>
          </w:tcPr>
          <w:p w14:paraId="0661CCEF" w14:textId="3A399326"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266732">
              <w:rPr>
                <w:szCs w:val="22"/>
                <w:lang w:val="en-CA"/>
              </w:rPr>
              <w:tab/>
            </w:r>
            <w:r w:rsidRPr="00266732">
              <w:rPr>
                <w:szCs w:val="22"/>
                <w:lang w:val="en-CA"/>
              </w:rPr>
              <w:tab/>
            </w:r>
            <w:r w:rsidRPr="00266732">
              <w:rPr>
                <w:szCs w:val="22"/>
                <w:highlight w:val="yellow"/>
                <w:lang w:val="en-CA"/>
              </w:rPr>
              <w:t xml:space="preserve">if( </w:t>
            </w:r>
            <w:r w:rsidR="006F614D" w:rsidRPr="00266732">
              <w:rPr>
                <w:szCs w:val="22"/>
                <w:highlight w:val="yellow"/>
                <w:lang w:val="en-CA"/>
              </w:rPr>
              <w:t>BrightnessAdaptation</w:t>
            </w:r>
            <w:r w:rsidRPr="00266732">
              <w:rPr>
                <w:rStyle w:val="cf01"/>
                <w:rFonts w:ascii="Times New Roman" w:hAnsi="Times New Roman" w:cs="Times New Roman"/>
                <w:sz w:val="22"/>
                <w:szCs w:val="22"/>
                <w:highlight w:val="yellow"/>
              </w:rPr>
              <w:t xml:space="preserve">Flag </w:t>
            </w:r>
            <w:r w:rsidRPr="00266732">
              <w:rPr>
                <w:szCs w:val="22"/>
                <w:highlight w:val="yellow"/>
                <w:lang w:val="en-CA"/>
              </w:rPr>
              <w:t>) {</w:t>
            </w:r>
          </w:p>
        </w:tc>
        <w:tc>
          <w:tcPr>
            <w:tcW w:w="1293" w:type="dxa"/>
          </w:tcPr>
          <w:p w14:paraId="70FF9582"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75A5D8A3" w14:textId="77777777" w:rsidTr="00BB19C0">
        <w:trPr>
          <w:trHeight w:val="204"/>
          <w:jc w:val="center"/>
        </w:trPr>
        <w:tc>
          <w:tcPr>
            <w:tcW w:w="7792" w:type="dxa"/>
          </w:tcPr>
          <w:p w14:paraId="7DBCE145" w14:textId="23CCA85C"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266732">
              <w:rPr>
                <w:b/>
                <w:bCs/>
                <w:szCs w:val="22"/>
                <w:highlight w:val="yellow"/>
                <w:lang w:val="en-CA"/>
              </w:rPr>
              <w:tab/>
            </w:r>
            <w:r w:rsidRPr="00266732">
              <w:rPr>
                <w:b/>
                <w:bCs/>
                <w:szCs w:val="22"/>
                <w:highlight w:val="yellow"/>
                <w:lang w:val="en-CA"/>
              </w:rPr>
              <w:tab/>
            </w:r>
            <w:r w:rsidRPr="00266732">
              <w:rPr>
                <w:b/>
                <w:bCs/>
                <w:szCs w:val="22"/>
                <w:highlight w:val="yellow"/>
                <w:lang w:val="en-CA"/>
              </w:rPr>
              <w:tab/>
              <w:t>nnpfc_ratio_value</w:t>
            </w:r>
          </w:p>
        </w:tc>
        <w:tc>
          <w:tcPr>
            <w:tcW w:w="1293" w:type="dxa"/>
          </w:tcPr>
          <w:p w14:paraId="521B1FF5" w14:textId="3BE01FFB"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u(8)</w:t>
            </w:r>
          </w:p>
        </w:tc>
      </w:tr>
      <w:tr w:rsidR="009F630A" w:rsidRPr="001D3971" w14:paraId="3E0CEB9D" w14:textId="77777777" w:rsidTr="00BB19C0">
        <w:trPr>
          <w:trHeight w:val="204"/>
          <w:jc w:val="center"/>
        </w:trPr>
        <w:tc>
          <w:tcPr>
            <w:tcW w:w="7792" w:type="dxa"/>
          </w:tcPr>
          <w:p w14:paraId="7674CEDC" w14:textId="7D63A63D"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266732">
              <w:rPr>
                <w:b/>
                <w:bCs/>
                <w:szCs w:val="22"/>
                <w:highlight w:val="yellow"/>
                <w:lang w:val="en-CA"/>
              </w:rPr>
              <w:tab/>
            </w:r>
            <w:r w:rsidRPr="00266732">
              <w:rPr>
                <w:b/>
                <w:bCs/>
                <w:szCs w:val="22"/>
                <w:highlight w:val="yellow"/>
                <w:lang w:val="en-CA"/>
              </w:rPr>
              <w:tab/>
            </w:r>
            <w:r w:rsidRPr="00266732">
              <w:rPr>
                <w:b/>
                <w:bCs/>
                <w:szCs w:val="22"/>
                <w:highlight w:val="yellow"/>
                <w:lang w:val="en-CA"/>
              </w:rPr>
              <w:tab/>
              <w:t>nnpfc_ratio_sign_flag</w:t>
            </w:r>
          </w:p>
        </w:tc>
        <w:tc>
          <w:tcPr>
            <w:tcW w:w="1293" w:type="dxa"/>
          </w:tcPr>
          <w:p w14:paraId="7A30D29E"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u(1)</w:t>
            </w:r>
          </w:p>
        </w:tc>
      </w:tr>
      <w:tr w:rsidR="009F630A" w:rsidRPr="001D3971" w14:paraId="5860AB0E" w14:textId="77777777" w:rsidTr="00BB19C0">
        <w:trPr>
          <w:trHeight w:val="204"/>
          <w:jc w:val="center"/>
        </w:trPr>
        <w:tc>
          <w:tcPr>
            <w:tcW w:w="7792" w:type="dxa"/>
          </w:tcPr>
          <w:p w14:paraId="10B7B563" w14:textId="72ED63AC"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266732">
              <w:rPr>
                <w:b/>
                <w:bCs/>
                <w:szCs w:val="22"/>
                <w:highlight w:val="yellow"/>
                <w:lang w:val="en-CA"/>
              </w:rPr>
              <w:tab/>
            </w:r>
            <w:r w:rsidRPr="00266732">
              <w:rPr>
                <w:b/>
                <w:bCs/>
                <w:szCs w:val="22"/>
                <w:highlight w:val="yellow"/>
                <w:lang w:val="en-CA"/>
              </w:rPr>
              <w:tab/>
            </w:r>
            <w:r w:rsidRPr="00266732">
              <w:rPr>
                <w:b/>
                <w:bCs/>
                <w:szCs w:val="22"/>
                <w:highlight w:val="yellow"/>
                <w:lang w:val="en-CA"/>
              </w:rPr>
              <w:tab/>
              <w:t>nnpfc_display_model</w:t>
            </w:r>
          </w:p>
        </w:tc>
        <w:tc>
          <w:tcPr>
            <w:tcW w:w="1293" w:type="dxa"/>
          </w:tcPr>
          <w:p w14:paraId="72B65826"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Pr>
                <w:sz w:val="20"/>
                <w:highlight w:val="yellow"/>
                <w:lang w:val="en-CA"/>
              </w:rPr>
              <w:t>u(4)</w:t>
            </w:r>
          </w:p>
        </w:tc>
      </w:tr>
      <w:tr w:rsidR="009F630A" w:rsidRPr="001D3971" w14:paraId="47AFD3DF" w14:textId="77777777" w:rsidTr="00BB19C0">
        <w:trPr>
          <w:trHeight w:val="204"/>
          <w:jc w:val="center"/>
        </w:trPr>
        <w:tc>
          <w:tcPr>
            <w:tcW w:w="7792" w:type="dxa"/>
          </w:tcPr>
          <w:p w14:paraId="7CFDFFB2" w14:textId="77777777" w:rsidR="009F630A" w:rsidRPr="00266732" w:rsidRDefault="009F630A" w:rsidP="00BB19C0">
            <w:pPr>
              <w:tabs>
                <w:tab w:val="left" w:pos="216"/>
                <w:tab w:val="left" w:pos="432"/>
                <w:tab w:val="left" w:pos="648"/>
                <w:tab w:val="left" w:pos="864"/>
                <w:tab w:val="left" w:pos="1296"/>
                <w:tab w:val="left" w:pos="1512"/>
                <w:tab w:val="left" w:pos="1728"/>
                <w:tab w:val="left" w:pos="1944"/>
              </w:tabs>
              <w:spacing w:before="20" w:after="40"/>
              <w:rPr>
                <w:szCs w:val="22"/>
              </w:rPr>
            </w:pPr>
            <w:r w:rsidRPr="00266732">
              <w:rPr>
                <w:szCs w:val="22"/>
                <w:lang w:val="en-CA"/>
              </w:rPr>
              <w:tab/>
            </w:r>
            <w:r w:rsidRPr="00266732">
              <w:rPr>
                <w:szCs w:val="22"/>
                <w:lang w:val="en-CA"/>
              </w:rPr>
              <w:tab/>
            </w:r>
            <w:r w:rsidRPr="00266732">
              <w:rPr>
                <w:szCs w:val="22"/>
                <w:highlight w:val="yellow"/>
                <w:lang w:val="en-CA"/>
              </w:rPr>
              <w:t>}</w:t>
            </w:r>
          </w:p>
        </w:tc>
        <w:tc>
          <w:tcPr>
            <w:tcW w:w="1293" w:type="dxa"/>
          </w:tcPr>
          <w:p w14:paraId="37475C61"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06F3F3F9" w14:textId="77777777" w:rsidTr="00BB19C0">
        <w:trPr>
          <w:trHeight w:val="204"/>
          <w:jc w:val="center"/>
        </w:trPr>
        <w:tc>
          <w:tcPr>
            <w:tcW w:w="7792" w:type="dxa"/>
          </w:tcPr>
          <w:p w14:paraId="3F5FFBA9"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nnpfc_component_last_flag</w:t>
            </w:r>
          </w:p>
        </w:tc>
        <w:tc>
          <w:tcPr>
            <w:tcW w:w="1293" w:type="dxa"/>
          </w:tcPr>
          <w:p w14:paraId="60466094"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4ED28B15" w14:textId="77777777" w:rsidTr="00BB19C0">
        <w:trPr>
          <w:trHeight w:val="204"/>
          <w:jc w:val="center"/>
        </w:trPr>
        <w:tc>
          <w:tcPr>
            <w:tcW w:w="7792" w:type="dxa"/>
          </w:tcPr>
          <w:p w14:paraId="57E341A4"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nnpfc_inp_format_idc</w:t>
            </w:r>
          </w:p>
        </w:tc>
        <w:tc>
          <w:tcPr>
            <w:tcW w:w="1293" w:type="dxa"/>
          </w:tcPr>
          <w:p w14:paraId="445A1488"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31B96FF2" w14:textId="77777777" w:rsidTr="00BB19C0">
        <w:trPr>
          <w:trHeight w:val="204"/>
          <w:jc w:val="center"/>
        </w:trPr>
        <w:tc>
          <w:tcPr>
            <w:tcW w:w="7792" w:type="dxa"/>
          </w:tcPr>
          <w:p w14:paraId="7E2E911F"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nnpfc_auxiliary_inp_idc</w:t>
            </w:r>
          </w:p>
        </w:tc>
        <w:tc>
          <w:tcPr>
            <w:tcW w:w="1293" w:type="dxa"/>
            <w:shd w:val="clear" w:color="auto" w:fill="auto"/>
          </w:tcPr>
          <w:p w14:paraId="5B825310"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2F9A8E02" w14:textId="77777777" w:rsidTr="00BB19C0">
        <w:trPr>
          <w:trHeight w:val="204"/>
          <w:jc w:val="center"/>
        </w:trPr>
        <w:tc>
          <w:tcPr>
            <w:tcW w:w="7792" w:type="dxa"/>
          </w:tcPr>
          <w:p w14:paraId="3208564E"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nnpfc_inp_order_idc</w:t>
            </w:r>
          </w:p>
        </w:tc>
        <w:tc>
          <w:tcPr>
            <w:tcW w:w="1293" w:type="dxa"/>
          </w:tcPr>
          <w:p w14:paraId="04E3BB71"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3125D1B5"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7469FCB"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nnpfc_inp_format_idc  = =  1 ) {</w:t>
            </w:r>
          </w:p>
        </w:tc>
        <w:tc>
          <w:tcPr>
            <w:tcW w:w="1293" w:type="dxa"/>
            <w:tcBorders>
              <w:top w:val="single" w:sz="4" w:space="0" w:color="auto"/>
              <w:left w:val="single" w:sz="4" w:space="0" w:color="auto"/>
              <w:bottom w:val="single" w:sz="4" w:space="0" w:color="auto"/>
              <w:right w:val="single" w:sz="4" w:space="0" w:color="auto"/>
            </w:tcBorders>
          </w:tcPr>
          <w:p w14:paraId="4B6D0A0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E7CA72B"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2EAE493"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1 )</w:t>
            </w:r>
          </w:p>
        </w:tc>
        <w:tc>
          <w:tcPr>
            <w:tcW w:w="1293" w:type="dxa"/>
            <w:tcBorders>
              <w:top w:val="single" w:sz="4" w:space="0" w:color="auto"/>
              <w:left w:val="single" w:sz="4" w:space="0" w:color="auto"/>
              <w:bottom w:val="single" w:sz="4" w:space="0" w:color="auto"/>
              <w:right w:val="single" w:sz="4" w:space="0" w:color="auto"/>
            </w:tcBorders>
          </w:tcPr>
          <w:p w14:paraId="584F8A6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12B4E120"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F260719"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nnpfc_inp_tensor_luma_bitdepth_minus8</w:t>
            </w:r>
          </w:p>
        </w:tc>
        <w:tc>
          <w:tcPr>
            <w:tcW w:w="1293" w:type="dxa"/>
            <w:tcBorders>
              <w:top w:val="single" w:sz="4" w:space="0" w:color="auto"/>
              <w:left w:val="single" w:sz="4" w:space="0" w:color="auto"/>
              <w:bottom w:val="single" w:sz="4" w:space="0" w:color="auto"/>
              <w:right w:val="single" w:sz="4" w:space="0" w:color="auto"/>
            </w:tcBorders>
          </w:tcPr>
          <w:p w14:paraId="40EB01E7"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0E02A4D9"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02D32CF"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&gt; 0 )</w:t>
            </w:r>
          </w:p>
        </w:tc>
        <w:tc>
          <w:tcPr>
            <w:tcW w:w="1293" w:type="dxa"/>
            <w:tcBorders>
              <w:top w:val="single" w:sz="4" w:space="0" w:color="auto"/>
              <w:left w:val="single" w:sz="4" w:space="0" w:color="auto"/>
              <w:bottom w:val="single" w:sz="4" w:space="0" w:color="auto"/>
              <w:right w:val="single" w:sz="4" w:space="0" w:color="auto"/>
            </w:tcBorders>
          </w:tcPr>
          <w:p w14:paraId="21031328"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618348AD"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67ADEF8"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nnpfc_inp_tensor_chroma_bitdepth_minus8</w:t>
            </w:r>
          </w:p>
        </w:tc>
        <w:tc>
          <w:tcPr>
            <w:tcW w:w="1293" w:type="dxa"/>
            <w:tcBorders>
              <w:top w:val="single" w:sz="4" w:space="0" w:color="auto"/>
              <w:left w:val="single" w:sz="4" w:space="0" w:color="auto"/>
              <w:bottom w:val="single" w:sz="4" w:space="0" w:color="auto"/>
              <w:right w:val="single" w:sz="4" w:space="0" w:color="auto"/>
            </w:tcBorders>
          </w:tcPr>
          <w:p w14:paraId="02C8842C"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36B0AA25" w14:textId="77777777" w:rsidTr="00BB19C0">
        <w:trPr>
          <w:trHeight w:val="204"/>
          <w:jc w:val="center"/>
        </w:trPr>
        <w:tc>
          <w:tcPr>
            <w:tcW w:w="7792" w:type="dxa"/>
          </w:tcPr>
          <w:p w14:paraId="0487F3A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6E9A7613"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7E987D4" w14:textId="77777777" w:rsidTr="00BB19C0">
        <w:trPr>
          <w:trHeight w:val="204"/>
          <w:jc w:val="center"/>
        </w:trPr>
        <w:tc>
          <w:tcPr>
            <w:tcW w:w="7792" w:type="dxa"/>
          </w:tcPr>
          <w:p w14:paraId="327C0F0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nnpfc_out_format_idc</w:t>
            </w:r>
          </w:p>
        </w:tc>
        <w:tc>
          <w:tcPr>
            <w:tcW w:w="1293" w:type="dxa"/>
          </w:tcPr>
          <w:p w14:paraId="5C5870B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20A884FA" w14:textId="77777777" w:rsidTr="00BB19C0">
        <w:trPr>
          <w:trHeight w:val="204"/>
          <w:jc w:val="center"/>
        </w:trPr>
        <w:tc>
          <w:tcPr>
            <w:tcW w:w="7792" w:type="dxa"/>
          </w:tcPr>
          <w:p w14:paraId="650CBE4F"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nnpfc_out_order_idc</w:t>
            </w:r>
          </w:p>
        </w:tc>
        <w:tc>
          <w:tcPr>
            <w:tcW w:w="1293" w:type="dxa"/>
          </w:tcPr>
          <w:p w14:paraId="34EDC4ED"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79B96235"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C022C3B"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nnpfc_out_format_idc  = =  1 ) {</w:t>
            </w:r>
          </w:p>
        </w:tc>
        <w:tc>
          <w:tcPr>
            <w:tcW w:w="1293" w:type="dxa"/>
            <w:tcBorders>
              <w:top w:val="single" w:sz="4" w:space="0" w:color="auto"/>
              <w:left w:val="single" w:sz="4" w:space="0" w:color="auto"/>
              <w:bottom w:val="single" w:sz="4" w:space="0" w:color="auto"/>
              <w:right w:val="single" w:sz="4" w:space="0" w:color="auto"/>
            </w:tcBorders>
          </w:tcPr>
          <w:p w14:paraId="7A67C33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25CFB7BA"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7F978DF"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nnpfc_out_order_idc  !=  1 )</w:t>
            </w:r>
          </w:p>
        </w:tc>
        <w:tc>
          <w:tcPr>
            <w:tcW w:w="1293" w:type="dxa"/>
            <w:tcBorders>
              <w:top w:val="single" w:sz="4" w:space="0" w:color="auto"/>
              <w:left w:val="single" w:sz="4" w:space="0" w:color="auto"/>
              <w:bottom w:val="single" w:sz="4" w:space="0" w:color="auto"/>
              <w:right w:val="single" w:sz="4" w:space="0" w:color="auto"/>
            </w:tcBorders>
          </w:tcPr>
          <w:p w14:paraId="189EF954"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3E202E4"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CC8147E"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nnpfc_out_tensor_luma_bitdepth_minus8</w:t>
            </w:r>
          </w:p>
        </w:tc>
        <w:tc>
          <w:tcPr>
            <w:tcW w:w="1293" w:type="dxa"/>
            <w:tcBorders>
              <w:top w:val="single" w:sz="4" w:space="0" w:color="auto"/>
              <w:left w:val="single" w:sz="4" w:space="0" w:color="auto"/>
              <w:bottom w:val="single" w:sz="4" w:space="0" w:color="auto"/>
              <w:right w:val="single" w:sz="4" w:space="0" w:color="auto"/>
            </w:tcBorders>
          </w:tcPr>
          <w:p w14:paraId="12C6E8E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2769FFD0"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095D346"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nnpfc_out_order_idc  !=  0 )</w:t>
            </w:r>
          </w:p>
        </w:tc>
        <w:tc>
          <w:tcPr>
            <w:tcW w:w="1293" w:type="dxa"/>
            <w:tcBorders>
              <w:top w:val="single" w:sz="4" w:space="0" w:color="auto"/>
              <w:left w:val="single" w:sz="4" w:space="0" w:color="auto"/>
              <w:bottom w:val="single" w:sz="4" w:space="0" w:color="auto"/>
              <w:right w:val="single" w:sz="4" w:space="0" w:color="auto"/>
            </w:tcBorders>
          </w:tcPr>
          <w:p w14:paraId="4ED6F461"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6589B52"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887887C"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tab/>
            </w:r>
            <w:r w:rsidRPr="001D3971">
              <w:rPr>
                <w:b/>
                <w:bCs/>
              </w:rPr>
              <w:t>nnpfc_out_tensor_chroma_bitdepth_minus8</w:t>
            </w:r>
          </w:p>
        </w:tc>
        <w:tc>
          <w:tcPr>
            <w:tcW w:w="1293" w:type="dxa"/>
            <w:tcBorders>
              <w:top w:val="single" w:sz="4" w:space="0" w:color="auto"/>
              <w:left w:val="single" w:sz="4" w:space="0" w:color="auto"/>
              <w:bottom w:val="single" w:sz="4" w:space="0" w:color="auto"/>
              <w:right w:val="single" w:sz="4" w:space="0" w:color="auto"/>
            </w:tcBorders>
          </w:tcPr>
          <w:p w14:paraId="728BC02E"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13BE73FB" w14:textId="77777777" w:rsidTr="00BB19C0">
        <w:trPr>
          <w:trHeight w:val="204"/>
          <w:jc w:val="center"/>
        </w:trPr>
        <w:tc>
          <w:tcPr>
            <w:tcW w:w="7792" w:type="dxa"/>
          </w:tcPr>
          <w:p w14:paraId="404B874F"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2C92B88B"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2AB2499B" w14:textId="77777777" w:rsidTr="00BB19C0">
        <w:trPr>
          <w:trHeight w:val="204"/>
          <w:jc w:val="center"/>
        </w:trPr>
        <w:tc>
          <w:tcPr>
            <w:tcW w:w="7792" w:type="dxa"/>
          </w:tcPr>
          <w:p w14:paraId="0C74229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nnpfc_separate_colour_description_present_flag</w:t>
            </w:r>
            <w:r w:rsidRPr="001D3971">
              <w:t xml:space="preserve"> </w:t>
            </w:r>
          </w:p>
        </w:tc>
        <w:tc>
          <w:tcPr>
            <w:tcW w:w="1293" w:type="dxa"/>
            <w:shd w:val="clear" w:color="auto" w:fill="auto"/>
          </w:tcPr>
          <w:p w14:paraId="5E602D2F"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rFonts w:eastAsia="Malgun Gothic"/>
                <w:noProof/>
              </w:rPr>
              <w:t>u(1)</w:t>
            </w:r>
          </w:p>
        </w:tc>
      </w:tr>
      <w:tr w:rsidR="009F630A" w:rsidRPr="001D3971" w14:paraId="6E6620CD" w14:textId="77777777" w:rsidTr="00BB19C0">
        <w:trPr>
          <w:trHeight w:val="204"/>
          <w:jc w:val="center"/>
        </w:trPr>
        <w:tc>
          <w:tcPr>
            <w:tcW w:w="7792" w:type="dxa"/>
          </w:tcPr>
          <w:p w14:paraId="14BE7782"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nnpfc_separate_colour_description_present_flag ) {</w:t>
            </w:r>
          </w:p>
        </w:tc>
        <w:tc>
          <w:tcPr>
            <w:tcW w:w="1293" w:type="dxa"/>
            <w:shd w:val="clear" w:color="auto" w:fill="auto"/>
          </w:tcPr>
          <w:p w14:paraId="69FB728B"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CC32C10" w14:textId="77777777" w:rsidTr="00BB19C0">
        <w:trPr>
          <w:trHeight w:val="204"/>
          <w:jc w:val="center"/>
        </w:trPr>
        <w:tc>
          <w:tcPr>
            <w:tcW w:w="7792" w:type="dxa"/>
          </w:tcPr>
          <w:p w14:paraId="5F053E4C"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nnpfc_colour_primaries</w:t>
            </w:r>
          </w:p>
        </w:tc>
        <w:tc>
          <w:tcPr>
            <w:tcW w:w="1293" w:type="dxa"/>
            <w:shd w:val="clear" w:color="auto" w:fill="auto"/>
          </w:tcPr>
          <w:p w14:paraId="6733E41D"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u(8)</w:t>
            </w:r>
          </w:p>
        </w:tc>
      </w:tr>
      <w:tr w:rsidR="009F630A" w:rsidRPr="001D3971" w14:paraId="6F08F177" w14:textId="77777777" w:rsidTr="00BB19C0">
        <w:trPr>
          <w:trHeight w:val="204"/>
          <w:jc w:val="center"/>
        </w:trPr>
        <w:tc>
          <w:tcPr>
            <w:tcW w:w="7792" w:type="dxa"/>
          </w:tcPr>
          <w:p w14:paraId="767E417E"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nnpfc_transfer_characteristics</w:t>
            </w:r>
          </w:p>
        </w:tc>
        <w:tc>
          <w:tcPr>
            <w:tcW w:w="1293" w:type="dxa"/>
            <w:shd w:val="clear" w:color="auto" w:fill="auto"/>
          </w:tcPr>
          <w:p w14:paraId="64A37D40"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u(8)</w:t>
            </w:r>
          </w:p>
        </w:tc>
      </w:tr>
      <w:tr w:rsidR="009F630A" w:rsidRPr="001D3971" w14:paraId="45B7F50E" w14:textId="77777777" w:rsidTr="00BB19C0">
        <w:trPr>
          <w:trHeight w:val="204"/>
          <w:jc w:val="center"/>
        </w:trPr>
        <w:tc>
          <w:tcPr>
            <w:tcW w:w="7792" w:type="dxa"/>
          </w:tcPr>
          <w:p w14:paraId="45244DA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 xml:space="preserve">if( </w:t>
            </w:r>
            <w:r w:rsidRPr="001D3971">
              <w:rPr>
                <w:lang w:eastAsia="zh-CN"/>
              </w:rPr>
              <w:t>nnpfc_out_format_idc  </w:t>
            </w:r>
            <w:r w:rsidRPr="001D3971">
              <w:t>= =  1 ) {</w:t>
            </w:r>
          </w:p>
        </w:tc>
        <w:tc>
          <w:tcPr>
            <w:tcW w:w="1293" w:type="dxa"/>
            <w:shd w:val="clear" w:color="auto" w:fill="auto"/>
          </w:tcPr>
          <w:p w14:paraId="1CC4D1F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6561E36B" w14:textId="77777777" w:rsidTr="00BB19C0">
        <w:trPr>
          <w:trHeight w:val="204"/>
          <w:jc w:val="center"/>
        </w:trPr>
        <w:tc>
          <w:tcPr>
            <w:tcW w:w="7792" w:type="dxa"/>
          </w:tcPr>
          <w:p w14:paraId="3D40EB62"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tab/>
            </w:r>
            <w:r w:rsidRPr="001D3971">
              <w:rPr>
                <w:b/>
                <w:bCs/>
              </w:rPr>
              <w:t>nnpfc_matrix_coeffs</w:t>
            </w:r>
          </w:p>
        </w:tc>
        <w:tc>
          <w:tcPr>
            <w:tcW w:w="1293" w:type="dxa"/>
            <w:shd w:val="clear" w:color="auto" w:fill="auto"/>
          </w:tcPr>
          <w:p w14:paraId="7E92EB8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u(8)</w:t>
            </w:r>
          </w:p>
        </w:tc>
      </w:tr>
      <w:tr w:rsidR="009F630A" w:rsidRPr="001D3971" w14:paraId="6E72721E" w14:textId="77777777" w:rsidTr="00BB19C0">
        <w:trPr>
          <w:trHeight w:val="204"/>
          <w:jc w:val="center"/>
        </w:trPr>
        <w:tc>
          <w:tcPr>
            <w:tcW w:w="7792" w:type="dxa"/>
          </w:tcPr>
          <w:p w14:paraId="775E7030"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tab/>
            </w:r>
            <w:r w:rsidRPr="001D3971">
              <w:rPr>
                <w:b/>
                <w:bCs/>
              </w:rPr>
              <w:t>nnpfc_full_range_flag</w:t>
            </w:r>
          </w:p>
        </w:tc>
        <w:tc>
          <w:tcPr>
            <w:tcW w:w="1293" w:type="dxa"/>
            <w:shd w:val="clear" w:color="auto" w:fill="auto"/>
          </w:tcPr>
          <w:p w14:paraId="7D02C5FD"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2602FC99" w14:textId="77777777" w:rsidTr="00BB19C0">
        <w:trPr>
          <w:trHeight w:val="204"/>
          <w:jc w:val="center"/>
        </w:trPr>
        <w:tc>
          <w:tcPr>
            <w:tcW w:w="7792" w:type="dxa"/>
          </w:tcPr>
          <w:p w14:paraId="3790E8C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w:t>
            </w:r>
          </w:p>
        </w:tc>
        <w:tc>
          <w:tcPr>
            <w:tcW w:w="1293" w:type="dxa"/>
            <w:shd w:val="clear" w:color="auto" w:fill="auto"/>
          </w:tcPr>
          <w:p w14:paraId="4D3FDCB5"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2866A5D2" w14:textId="77777777" w:rsidTr="00BB19C0">
        <w:trPr>
          <w:trHeight w:val="204"/>
          <w:jc w:val="center"/>
        </w:trPr>
        <w:tc>
          <w:tcPr>
            <w:tcW w:w="7792" w:type="dxa"/>
          </w:tcPr>
          <w:p w14:paraId="5BA14230"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w:t>
            </w:r>
          </w:p>
        </w:tc>
        <w:tc>
          <w:tcPr>
            <w:tcW w:w="1293" w:type="dxa"/>
            <w:shd w:val="clear" w:color="auto" w:fill="auto"/>
          </w:tcPr>
          <w:p w14:paraId="547505A6"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3E816382" w14:textId="77777777" w:rsidTr="00BB19C0">
        <w:trPr>
          <w:trHeight w:val="204"/>
          <w:jc w:val="center"/>
        </w:trPr>
        <w:tc>
          <w:tcPr>
            <w:tcW w:w="7792" w:type="dxa"/>
          </w:tcPr>
          <w:p w14:paraId="04F42E14"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lastRenderedPageBreak/>
              <w:tab/>
            </w:r>
            <w:r w:rsidRPr="001D3971">
              <w:tab/>
              <w:t xml:space="preserve">if( </w:t>
            </w:r>
            <w:r w:rsidRPr="001D3971">
              <w:rPr>
                <w:rFonts w:eastAsia="Calibri"/>
              </w:rPr>
              <w:t>nnpfc_out_order_idc &gt;</w:t>
            </w:r>
            <w:r w:rsidRPr="001D3971">
              <w:t xml:space="preserve"> 0 )</w:t>
            </w:r>
          </w:p>
        </w:tc>
        <w:tc>
          <w:tcPr>
            <w:tcW w:w="1293" w:type="dxa"/>
            <w:shd w:val="clear" w:color="auto" w:fill="auto"/>
          </w:tcPr>
          <w:p w14:paraId="26985F01"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5DF8E5D8" w14:textId="77777777" w:rsidTr="00BB19C0">
        <w:trPr>
          <w:trHeight w:val="204"/>
          <w:jc w:val="center"/>
        </w:trPr>
        <w:tc>
          <w:tcPr>
            <w:tcW w:w="7792" w:type="dxa"/>
          </w:tcPr>
          <w:p w14:paraId="04D34A4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nnpfc_chroma_loc_info_present_flag</w:t>
            </w:r>
          </w:p>
        </w:tc>
        <w:tc>
          <w:tcPr>
            <w:tcW w:w="1293" w:type="dxa"/>
            <w:shd w:val="clear" w:color="auto" w:fill="auto"/>
          </w:tcPr>
          <w:p w14:paraId="38D4FCF4"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rFonts w:eastAsia="Malgun Gothic"/>
                <w:noProof/>
              </w:rPr>
              <w:t>u(1)</w:t>
            </w:r>
          </w:p>
        </w:tc>
      </w:tr>
      <w:tr w:rsidR="009F630A" w:rsidRPr="001D3971" w14:paraId="3BCD96FD" w14:textId="77777777" w:rsidTr="00BB19C0">
        <w:trPr>
          <w:trHeight w:val="204"/>
          <w:jc w:val="center"/>
        </w:trPr>
        <w:tc>
          <w:tcPr>
            <w:tcW w:w="7792" w:type="dxa"/>
          </w:tcPr>
          <w:p w14:paraId="30967B1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nnpfc_chroma_loc_info_present_flag )</w:t>
            </w:r>
          </w:p>
        </w:tc>
        <w:tc>
          <w:tcPr>
            <w:tcW w:w="1293" w:type="dxa"/>
            <w:shd w:val="clear" w:color="auto" w:fill="auto"/>
          </w:tcPr>
          <w:p w14:paraId="17FC0EB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74F67F7" w14:textId="77777777" w:rsidTr="00BB19C0">
        <w:trPr>
          <w:trHeight w:val="204"/>
          <w:jc w:val="center"/>
        </w:trPr>
        <w:tc>
          <w:tcPr>
            <w:tcW w:w="7792" w:type="dxa"/>
          </w:tcPr>
          <w:p w14:paraId="5926423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nnpfc_chroma_sample_loc_type_frame</w:t>
            </w:r>
          </w:p>
        </w:tc>
        <w:tc>
          <w:tcPr>
            <w:tcW w:w="1293" w:type="dxa"/>
            <w:shd w:val="clear" w:color="auto" w:fill="auto"/>
          </w:tcPr>
          <w:p w14:paraId="2BC673A6"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20FB24F0" w14:textId="77777777" w:rsidTr="00BB19C0">
        <w:trPr>
          <w:trHeight w:val="204"/>
          <w:jc w:val="center"/>
        </w:trPr>
        <w:tc>
          <w:tcPr>
            <w:tcW w:w="7792" w:type="dxa"/>
          </w:tcPr>
          <w:p w14:paraId="3C54659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rPr>
                <w:b/>
                <w:bCs/>
              </w:rPr>
              <w:t>nnpfc_overlap</w:t>
            </w:r>
          </w:p>
        </w:tc>
        <w:tc>
          <w:tcPr>
            <w:tcW w:w="1293" w:type="dxa"/>
          </w:tcPr>
          <w:p w14:paraId="0CC948D1"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ue(v)</w:t>
            </w:r>
          </w:p>
        </w:tc>
      </w:tr>
      <w:tr w:rsidR="009F630A" w:rsidRPr="001D3971" w14:paraId="01C32FB4" w14:textId="77777777" w:rsidTr="00BB19C0">
        <w:trPr>
          <w:trHeight w:val="204"/>
          <w:jc w:val="center"/>
        </w:trPr>
        <w:tc>
          <w:tcPr>
            <w:tcW w:w="7792" w:type="dxa"/>
          </w:tcPr>
          <w:p w14:paraId="5DC4C8B4"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nnpfc_constant_patch_size_flag</w:t>
            </w:r>
          </w:p>
        </w:tc>
        <w:tc>
          <w:tcPr>
            <w:tcW w:w="1293" w:type="dxa"/>
          </w:tcPr>
          <w:p w14:paraId="61548019"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4F986CDA" w14:textId="77777777" w:rsidTr="00BB19C0">
        <w:trPr>
          <w:trHeight w:val="204"/>
          <w:jc w:val="center"/>
        </w:trPr>
        <w:tc>
          <w:tcPr>
            <w:tcW w:w="7792" w:type="dxa"/>
          </w:tcPr>
          <w:p w14:paraId="3809C01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nnpfc_constant_patch_size_flag ) {</w:t>
            </w:r>
          </w:p>
        </w:tc>
        <w:tc>
          <w:tcPr>
            <w:tcW w:w="1293" w:type="dxa"/>
          </w:tcPr>
          <w:p w14:paraId="691B18EF"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BE4947E"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2594D3D8"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rPr>
                <w:noProof/>
              </w:rPr>
            </w:pPr>
            <w:r w:rsidRPr="001D3971">
              <w:tab/>
            </w:r>
            <w:r w:rsidRPr="001D3971">
              <w:tab/>
            </w:r>
            <w:r w:rsidRPr="001D3971">
              <w:tab/>
            </w:r>
            <w:r w:rsidRPr="001D3971">
              <w:rPr>
                <w:b/>
                <w:bCs/>
              </w:rPr>
              <w:t>nnpfc_patch_width_minus1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598FC77B"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9F630A" w:rsidRPr="001D3971" w14:paraId="5F39BFB9"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0B21ABAD"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rPr>
                <w:noProof/>
              </w:rPr>
            </w:pPr>
            <w:r w:rsidRPr="001D3971">
              <w:tab/>
            </w:r>
            <w:r w:rsidRPr="001D3971">
              <w:tab/>
            </w:r>
            <w:r w:rsidRPr="001D3971">
              <w:tab/>
            </w:r>
            <w:r w:rsidRPr="001D3971">
              <w:rPr>
                <w:b/>
                <w:bCs/>
              </w:rPr>
              <w:t>nnpfc_patch_height_minus1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25C3AFBE"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9F630A" w:rsidRPr="001D3971" w14:paraId="304EE9B6"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457D02C9"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t>} else {</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67E0A60B"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p>
        </w:tc>
      </w:tr>
      <w:tr w:rsidR="009F630A" w:rsidRPr="001D3971" w14:paraId="52CCFC35"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5E68AC4E"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r>
            <w:r w:rsidRPr="001D3971">
              <w:tab/>
            </w:r>
            <w:r w:rsidRPr="001D3971">
              <w:rPr>
                <w:b/>
                <w:bCs/>
              </w:rPr>
              <w:t>nnpfc_extended_patch_width_cd_delta_minus1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70A70739"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9F630A" w:rsidRPr="001D3971" w14:paraId="3D183B9A"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1CF469AD"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r>
            <w:r w:rsidRPr="001D3971">
              <w:tab/>
            </w:r>
            <w:r w:rsidRPr="001D3971">
              <w:rPr>
                <w:b/>
                <w:bCs/>
              </w:rPr>
              <w:t>nnpfc_extended_patch_height_cd_delta_minus1</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6786E551"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r w:rsidRPr="001D3971">
              <w:rPr>
                <w:noProof/>
              </w:rPr>
              <w:t>ue(v)</w:t>
            </w:r>
          </w:p>
        </w:tc>
      </w:tr>
      <w:tr w:rsidR="009F630A" w:rsidRPr="001D3971" w14:paraId="08E70706" w14:textId="77777777" w:rsidTr="00BB19C0">
        <w:tblPrEx>
          <w:tblLook w:val="04A0" w:firstRow="1" w:lastRow="0" w:firstColumn="1" w:lastColumn="0" w:noHBand="0" w:noVBand="1"/>
        </w:tblPrEx>
        <w:trPr>
          <w:trHeight w:val="204"/>
          <w:jc w:val="center"/>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65B3615A" w14:textId="77777777" w:rsidR="009F630A" w:rsidRPr="001D3971" w:rsidRDefault="009F630A" w:rsidP="00BB19C0">
            <w:pPr>
              <w:tabs>
                <w:tab w:val="left" w:pos="216"/>
                <w:tab w:val="left" w:pos="432"/>
                <w:tab w:val="left" w:pos="639"/>
                <w:tab w:val="left" w:pos="864"/>
                <w:tab w:val="left" w:pos="962"/>
                <w:tab w:val="left" w:pos="1296"/>
                <w:tab w:val="left" w:pos="1512"/>
                <w:tab w:val="left" w:pos="1728"/>
                <w:tab w:val="left" w:pos="1944"/>
              </w:tabs>
              <w:spacing w:before="20" w:after="40"/>
            </w:pPr>
            <w:r w:rsidRPr="001D3971">
              <w:tab/>
            </w:r>
            <w:r w:rsidRPr="001D3971">
              <w:tab/>
              <w:t>}</w:t>
            </w:r>
          </w:p>
        </w:tc>
        <w:tc>
          <w:tcPr>
            <w:tcW w:w="1293" w:type="dxa"/>
            <w:tcBorders>
              <w:top w:val="single" w:sz="4" w:space="0" w:color="auto"/>
              <w:left w:val="single" w:sz="4" w:space="0" w:color="auto"/>
              <w:bottom w:val="single" w:sz="4" w:space="0" w:color="auto"/>
              <w:right w:val="single" w:sz="4" w:space="0" w:color="auto"/>
            </w:tcBorders>
            <w:shd w:val="clear" w:color="auto" w:fill="auto"/>
          </w:tcPr>
          <w:p w14:paraId="2DAAB4CE" w14:textId="77777777" w:rsidR="009F630A" w:rsidRPr="001D3971" w:rsidRDefault="009F630A" w:rsidP="00BB19C0">
            <w:pPr>
              <w:tabs>
                <w:tab w:val="left" w:pos="215"/>
                <w:tab w:val="left" w:pos="431"/>
                <w:tab w:val="left" w:pos="646"/>
                <w:tab w:val="left" w:pos="862"/>
                <w:tab w:val="left" w:pos="1298"/>
              </w:tabs>
              <w:spacing w:before="20" w:after="40"/>
              <w:jc w:val="center"/>
              <w:rPr>
                <w:noProof/>
              </w:rPr>
            </w:pPr>
          </w:p>
        </w:tc>
      </w:tr>
      <w:tr w:rsidR="009F630A" w:rsidRPr="001D3971" w14:paraId="16886862" w14:textId="77777777" w:rsidTr="00BB19C0">
        <w:trPr>
          <w:trHeight w:val="204"/>
          <w:jc w:val="center"/>
        </w:trPr>
        <w:tc>
          <w:tcPr>
            <w:tcW w:w="7792" w:type="dxa"/>
          </w:tcPr>
          <w:p w14:paraId="22052FE6"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rPr>
                <w:b/>
                <w:bCs/>
                <w:highlight w:val="green"/>
              </w:rPr>
            </w:pPr>
            <w:r w:rsidRPr="001D3971">
              <w:tab/>
            </w:r>
            <w:r w:rsidRPr="001D3971">
              <w:tab/>
            </w:r>
            <w:r w:rsidRPr="001D3971">
              <w:rPr>
                <w:b/>
                <w:bCs/>
              </w:rPr>
              <w:t>nnpfc_padding_type</w:t>
            </w:r>
          </w:p>
        </w:tc>
        <w:tc>
          <w:tcPr>
            <w:tcW w:w="1293" w:type="dxa"/>
          </w:tcPr>
          <w:p w14:paraId="3C0B3F4E" w14:textId="77777777" w:rsidR="009F630A" w:rsidRPr="001D3971" w:rsidRDefault="009F630A" w:rsidP="00BB19C0">
            <w:pPr>
              <w:tabs>
                <w:tab w:val="left" w:pos="215"/>
                <w:tab w:val="left" w:pos="431"/>
                <w:tab w:val="left" w:pos="646"/>
                <w:tab w:val="left" w:pos="862"/>
                <w:tab w:val="left" w:pos="1298"/>
              </w:tabs>
              <w:spacing w:before="20" w:after="40"/>
              <w:jc w:val="center"/>
              <w:rPr>
                <w:bCs/>
                <w:highlight w:val="green"/>
              </w:rPr>
            </w:pPr>
            <w:r w:rsidRPr="001D3971">
              <w:rPr>
                <w:bCs/>
              </w:rPr>
              <w:t>ue(v)</w:t>
            </w:r>
          </w:p>
        </w:tc>
      </w:tr>
      <w:tr w:rsidR="009F630A" w:rsidRPr="001D3971" w14:paraId="21257881" w14:textId="77777777" w:rsidTr="00BB19C0">
        <w:trPr>
          <w:trHeight w:val="204"/>
          <w:jc w:val="center"/>
        </w:trPr>
        <w:tc>
          <w:tcPr>
            <w:tcW w:w="7792" w:type="dxa"/>
          </w:tcPr>
          <w:p w14:paraId="0A19314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if( nnpfc_padding_type  = =  4 ) {</w:t>
            </w:r>
          </w:p>
        </w:tc>
        <w:tc>
          <w:tcPr>
            <w:tcW w:w="1293" w:type="dxa"/>
          </w:tcPr>
          <w:p w14:paraId="03850535"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070B37C2"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58CB3D2"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1 )</w:t>
            </w:r>
          </w:p>
        </w:tc>
        <w:tc>
          <w:tcPr>
            <w:tcW w:w="1293" w:type="dxa"/>
            <w:tcBorders>
              <w:top w:val="single" w:sz="4" w:space="0" w:color="auto"/>
              <w:left w:val="single" w:sz="4" w:space="0" w:color="auto"/>
              <w:bottom w:val="single" w:sz="4" w:space="0" w:color="auto"/>
              <w:right w:val="single" w:sz="4" w:space="0" w:color="auto"/>
            </w:tcBorders>
          </w:tcPr>
          <w:p w14:paraId="71DB59A6"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3E90A71D" w14:textId="77777777" w:rsidTr="00BB19C0">
        <w:trPr>
          <w:trHeight w:val="204"/>
          <w:jc w:val="center"/>
        </w:trPr>
        <w:tc>
          <w:tcPr>
            <w:tcW w:w="7792" w:type="dxa"/>
          </w:tcPr>
          <w:p w14:paraId="5466CA1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nnpfc_luma_padding_val</w:t>
            </w:r>
          </w:p>
        </w:tc>
        <w:tc>
          <w:tcPr>
            <w:tcW w:w="1293" w:type="dxa"/>
          </w:tcPr>
          <w:p w14:paraId="0663D28A"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9F630A" w:rsidRPr="001D3971" w14:paraId="10C3A97C" w14:textId="77777777" w:rsidTr="00BB19C0">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67D91A"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t>if( nnpfc_inp_order_idc  !=  0 ) {</w:t>
            </w:r>
          </w:p>
        </w:tc>
        <w:tc>
          <w:tcPr>
            <w:tcW w:w="1293" w:type="dxa"/>
            <w:tcBorders>
              <w:top w:val="single" w:sz="4" w:space="0" w:color="auto"/>
              <w:left w:val="single" w:sz="4" w:space="0" w:color="auto"/>
              <w:bottom w:val="single" w:sz="4" w:space="0" w:color="auto"/>
              <w:right w:val="single" w:sz="4" w:space="0" w:color="auto"/>
            </w:tcBorders>
          </w:tcPr>
          <w:p w14:paraId="0100A4EC"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44ABD52" w14:textId="77777777" w:rsidTr="00BB19C0">
        <w:trPr>
          <w:trHeight w:val="204"/>
          <w:jc w:val="center"/>
        </w:trPr>
        <w:tc>
          <w:tcPr>
            <w:tcW w:w="7792" w:type="dxa"/>
          </w:tcPr>
          <w:p w14:paraId="3D49B2EB"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nnpfc_cb_padding_val</w:t>
            </w:r>
          </w:p>
        </w:tc>
        <w:tc>
          <w:tcPr>
            <w:tcW w:w="1293" w:type="dxa"/>
          </w:tcPr>
          <w:p w14:paraId="4F61C18A"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9F630A" w:rsidRPr="001D3971" w14:paraId="41A4AE4F" w14:textId="77777777" w:rsidTr="00BB19C0">
        <w:trPr>
          <w:trHeight w:val="204"/>
          <w:jc w:val="center"/>
        </w:trPr>
        <w:tc>
          <w:tcPr>
            <w:tcW w:w="7792" w:type="dxa"/>
          </w:tcPr>
          <w:p w14:paraId="724DEC1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r>
            <w:r w:rsidRPr="001D3971">
              <w:rPr>
                <w:color w:val="000000" w:themeColor="text1"/>
              </w:rPr>
              <w:tab/>
            </w:r>
            <w:r w:rsidRPr="001D3971">
              <w:rPr>
                <w:b/>
                <w:bCs/>
                <w:color w:val="000000" w:themeColor="text1"/>
              </w:rPr>
              <w:t>nnpfc_cr_padding_val</w:t>
            </w:r>
          </w:p>
        </w:tc>
        <w:tc>
          <w:tcPr>
            <w:tcW w:w="1293" w:type="dxa"/>
          </w:tcPr>
          <w:p w14:paraId="326757EB"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9F630A" w:rsidRPr="001D3971" w14:paraId="19C98E56" w14:textId="77777777" w:rsidTr="00BB19C0">
        <w:trPr>
          <w:trHeight w:val="204"/>
          <w:jc w:val="center"/>
        </w:trPr>
        <w:tc>
          <w:tcPr>
            <w:tcW w:w="7792" w:type="dxa"/>
          </w:tcPr>
          <w:p w14:paraId="65BFE1A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r>
            <w:r w:rsidRPr="001D3971">
              <w:rPr>
                <w:color w:val="000000" w:themeColor="text1"/>
              </w:rPr>
              <w:tab/>
              <w:t>}</w:t>
            </w:r>
          </w:p>
        </w:tc>
        <w:tc>
          <w:tcPr>
            <w:tcW w:w="1293" w:type="dxa"/>
          </w:tcPr>
          <w:p w14:paraId="0D413637"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5726BDD8" w14:textId="77777777" w:rsidTr="00BB19C0">
        <w:trPr>
          <w:trHeight w:val="204"/>
          <w:jc w:val="center"/>
        </w:trPr>
        <w:tc>
          <w:tcPr>
            <w:tcW w:w="7792" w:type="dxa"/>
          </w:tcPr>
          <w:p w14:paraId="64662F1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color w:val="000000" w:themeColor="text1"/>
              </w:rPr>
              <w:tab/>
            </w:r>
            <w:r w:rsidRPr="001D3971">
              <w:rPr>
                <w:color w:val="000000" w:themeColor="text1"/>
              </w:rPr>
              <w:tab/>
              <w:t>}</w:t>
            </w:r>
          </w:p>
        </w:tc>
        <w:tc>
          <w:tcPr>
            <w:tcW w:w="1293" w:type="dxa"/>
          </w:tcPr>
          <w:p w14:paraId="3F2A5C61"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02A2D85C" w14:textId="77777777" w:rsidTr="00BB19C0">
        <w:trPr>
          <w:trHeight w:val="204"/>
          <w:jc w:val="center"/>
        </w:trPr>
        <w:tc>
          <w:tcPr>
            <w:tcW w:w="7792" w:type="dxa"/>
          </w:tcPr>
          <w:p w14:paraId="044DE1B0"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rPr>
                <w:b/>
                <w:bCs/>
              </w:rPr>
              <w:t>nnpfc_complexity_info_present_flag</w:t>
            </w:r>
          </w:p>
        </w:tc>
        <w:tc>
          <w:tcPr>
            <w:tcW w:w="1293" w:type="dxa"/>
          </w:tcPr>
          <w:p w14:paraId="3AD7C4B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279CF4AE" w14:textId="77777777" w:rsidTr="00BB19C0">
        <w:trPr>
          <w:trHeight w:val="204"/>
          <w:jc w:val="center"/>
        </w:trPr>
        <w:tc>
          <w:tcPr>
            <w:tcW w:w="7792" w:type="dxa"/>
          </w:tcPr>
          <w:p w14:paraId="3C52EB2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if( nnpfc_complexity_info_present_flag ) {</w:t>
            </w:r>
          </w:p>
        </w:tc>
        <w:tc>
          <w:tcPr>
            <w:tcW w:w="1293" w:type="dxa"/>
          </w:tcPr>
          <w:p w14:paraId="54143E0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2CEBCA59" w14:textId="77777777" w:rsidTr="00BB19C0">
        <w:trPr>
          <w:trHeight w:val="204"/>
          <w:jc w:val="center"/>
        </w:trPr>
        <w:tc>
          <w:tcPr>
            <w:tcW w:w="7792" w:type="dxa"/>
          </w:tcPr>
          <w:p w14:paraId="4B637207"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lang w:eastAsia="ja-JP"/>
              </w:rPr>
              <w:tab/>
            </w:r>
            <w:r w:rsidRPr="001D3971">
              <w:rPr>
                <w:noProof/>
              </w:rPr>
              <w:tab/>
            </w:r>
            <w:r w:rsidRPr="001D3971">
              <w:rPr>
                <w:noProof/>
              </w:rPr>
              <w:tab/>
            </w:r>
            <w:r w:rsidRPr="001D3971">
              <w:rPr>
                <w:b/>
                <w:bCs/>
                <w:noProof/>
              </w:rPr>
              <w:t>nnpfc_parameter_type_idc</w:t>
            </w:r>
          </w:p>
        </w:tc>
        <w:tc>
          <w:tcPr>
            <w:tcW w:w="1293" w:type="dxa"/>
          </w:tcPr>
          <w:p w14:paraId="411A66F0"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noProof/>
              </w:rPr>
              <w:t>u(2)</w:t>
            </w:r>
          </w:p>
        </w:tc>
      </w:tr>
      <w:tr w:rsidR="009F630A" w:rsidRPr="001D3971" w14:paraId="158496DA" w14:textId="77777777" w:rsidTr="00BB19C0">
        <w:trPr>
          <w:trHeight w:val="204"/>
          <w:jc w:val="center"/>
        </w:trPr>
        <w:tc>
          <w:tcPr>
            <w:tcW w:w="7792" w:type="dxa"/>
          </w:tcPr>
          <w:p w14:paraId="6CBE84E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color w:val="000000" w:themeColor="text1"/>
              </w:rPr>
              <w:t>if( nnpfc_parameter_type_idc  !=  2 )</w:t>
            </w:r>
          </w:p>
        </w:tc>
        <w:tc>
          <w:tcPr>
            <w:tcW w:w="1293" w:type="dxa"/>
          </w:tcPr>
          <w:p w14:paraId="63FDAA8C"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77A1A580" w14:textId="77777777" w:rsidTr="00BB19C0">
        <w:trPr>
          <w:trHeight w:val="204"/>
          <w:jc w:val="center"/>
        </w:trPr>
        <w:tc>
          <w:tcPr>
            <w:tcW w:w="7792" w:type="dxa"/>
          </w:tcPr>
          <w:p w14:paraId="1A9BE27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lang w:eastAsia="ja-JP"/>
              </w:rPr>
              <w:tab/>
            </w:r>
            <w:r w:rsidRPr="001D3971">
              <w:rPr>
                <w:noProof/>
                <w:lang w:eastAsia="ja-JP"/>
              </w:rPr>
              <w:tab/>
            </w:r>
            <w:r w:rsidRPr="001D3971">
              <w:rPr>
                <w:noProof/>
              </w:rPr>
              <w:tab/>
            </w:r>
            <w:r w:rsidRPr="001D3971">
              <w:rPr>
                <w:b/>
                <w:bCs/>
                <w:noProof/>
                <w:lang w:eastAsia="ja-JP"/>
              </w:rPr>
              <w:t>nnpfc_log2_parameter_bit_length_minus3</w:t>
            </w:r>
          </w:p>
        </w:tc>
        <w:tc>
          <w:tcPr>
            <w:tcW w:w="1293" w:type="dxa"/>
          </w:tcPr>
          <w:p w14:paraId="694ADA3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noProof/>
              </w:rPr>
              <w:t>u(2)</w:t>
            </w:r>
          </w:p>
        </w:tc>
      </w:tr>
      <w:tr w:rsidR="009F630A" w:rsidRPr="001D3971" w14:paraId="65628FE7" w14:textId="77777777" w:rsidTr="00BB19C0">
        <w:trPr>
          <w:trHeight w:val="204"/>
          <w:jc w:val="center"/>
        </w:trPr>
        <w:tc>
          <w:tcPr>
            <w:tcW w:w="7792" w:type="dxa"/>
          </w:tcPr>
          <w:p w14:paraId="0F570A9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b/>
                <w:bCs/>
                <w:noProof/>
              </w:rPr>
              <w:t>nnpfc_num_parameters_idc</w:t>
            </w:r>
          </w:p>
        </w:tc>
        <w:tc>
          <w:tcPr>
            <w:tcW w:w="1293" w:type="dxa"/>
          </w:tcPr>
          <w:p w14:paraId="193D729C"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noProof/>
              </w:rPr>
              <w:t>u(6)</w:t>
            </w:r>
          </w:p>
        </w:tc>
      </w:tr>
      <w:tr w:rsidR="009F630A" w:rsidRPr="001D3971" w14:paraId="129FA267" w14:textId="77777777" w:rsidTr="00BB19C0">
        <w:trPr>
          <w:trHeight w:val="204"/>
          <w:jc w:val="center"/>
        </w:trPr>
        <w:tc>
          <w:tcPr>
            <w:tcW w:w="7792" w:type="dxa"/>
          </w:tcPr>
          <w:p w14:paraId="11378AD4"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rPr>
                <w:noProof/>
              </w:rPr>
              <w:tab/>
            </w:r>
            <w:r w:rsidRPr="001D3971">
              <w:rPr>
                <w:noProof/>
              </w:rPr>
              <w:tab/>
            </w:r>
            <w:r w:rsidRPr="001D3971">
              <w:rPr>
                <w:noProof/>
              </w:rPr>
              <w:tab/>
            </w:r>
            <w:r w:rsidRPr="001D3971">
              <w:rPr>
                <w:b/>
              </w:rPr>
              <w:t>nnpfc_num_kmac_operations</w:t>
            </w:r>
            <w:r w:rsidRPr="001D3971">
              <w:rPr>
                <w:b/>
                <w:bCs/>
                <w:noProof/>
              </w:rPr>
              <w:t>_idc</w:t>
            </w:r>
          </w:p>
        </w:tc>
        <w:tc>
          <w:tcPr>
            <w:tcW w:w="1293" w:type="dxa"/>
          </w:tcPr>
          <w:p w14:paraId="1AD5AECD"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noProof/>
                <w:lang w:eastAsia="ja-JP"/>
              </w:rPr>
              <w:t>ue(v)</w:t>
            </w:r>
          </w:p>
        </w:tc>
      </w:tr>
      <w:tr w:rsidR="009F630A" w:rsidRPr="001D3971" w14:paraId="5CE41E90" w14:textId="77777777" w:rsidTr="00BB19C0">
        <w:trPr>
          <w:trHeight w:val="204"/>
          <w:jc w:val="center"/>
        </w:trPr>
        <w:tc>
          <w:tcPr>
            <w:tcW w:w="7792" w:type="dxa"/>
          </w:tcPr>
          <w:p w14:paraId="1125F82D"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rPr>
                <w:noProof/>
              </w:rPr>
              <w:tab/>
            </w:r>
            <w:r w:rsidRPr="001D3971">
              <w:tab/>
            </w:r>
            <w:r w:rsidRPr="001D3971">
              <w:tab/>
            </w:r>
            <w:r w:rsidRPr="001D3971">
              <w:rPr>
                <w:b/>
                <w:bCs/>
              </w:rPr>
              <w:t>nnpfc_total_kilobyte_size</w:t>
            </w:r>
          </w:p>
        </w:tc>
        <w:tc>
          <w:tcPr>
            <w:tcW w:w="1293" w:type="dxa"/>
          </w:tcPr>
          <w:p w14:paraId="78AE970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noProof/>
                <w:lang w:eastAsia="ja-JP"/>
              </w:rPr>
              <w:t>ue(v)</w:t>
            </w:r>
          </w:p>
        </w:tc>
      </w:tr>
      <w:tr w:rsidR="009F630A" w:rsidRPr="001D3971" w14:paraId="37479DAF" w14:textId="77777777" w:rsidTr="00BB19C0">
        <w:trPr>
          <w:trHeight w:val="204"/>
          <w:jc w:val="center"/>
        </w:trPr>
        <w:tc>
          <w:tcPr>
            <w:tcW w:w="7792" w:type="dxa"/>
          </w:tcPr>
          <w:p w14:paraId="3675577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color w:val="000000" w:themeColor="text1"/>
              </w:rPr>
            </w:pPr>
            <w:r w:rsidRPr="001D3971">
              <w:rPr>
                <w:noProof/>
              </w:rPr>
              <w:tab/>
            </w:r>
            <w:r w:rsidRPr="001D3971">
              <w:tab/>
              <w:t>}</w:t>
            </w:r>
          </w:p>
        </w:tc>
        <w:tc>
          <w:tcPr>
            <w:tcW w:w="1293" w:type="dxa"/>
          </w:tcPr>
          <w:p w14:paraId="4EA8A826"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7CDD00FD" w14:textId="77777777" w:rsidTr="00BB19C0">
        <w:trPr>
          <w:trHeight w:val="204"/>
          <w:jc w:val="center"/>
        </w:trPr>
        <w:tc>
          <w:tcPr>
            <w:tcW w:w="7792" w:type="dxa"/>
          </w:tcPr>
          <w:p w14:paraId="51792148"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1D3971">
              <w:rPr>
                <w:noProof/>
              </w:rPr>
              <w:tab/>
            </w:r>
            <w:r w:rsidRPr="001D3971">
              <w:rPr>
                <w:noProof/>
              </w:rPr>
              <w:tab/>
            </w:r>
            <w:r w:rsidRPr="001D3971">
              <w:rPr>
                <w:b/>
                <w:bCs/>
                <w:noProof/>
              </w:rPr>
              <w:t>nnpfc_num_metadata_extension_bits</w:t>
            </w:r>
          </w:p>
        </w:tc>
        <w:tc>
          <w:tcPr>
            <w:tcW w:w="1293" w:type="dxa"/>
          </w:tcPr>
          <w:p w14:paraId="2EFEB7C6"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1D3971">
              <w:rPr>
                <w:bCs/>
                <w:color w:val="000000" w:themeColor="text1"/>
              </w:rPr>
              <w:t>ue(v)</w:t>
            </w:r>
          </w:p>
        </w:tc>
      </w:tr>
      <w:tr w:rsidR="009F630A" w:rsidRPr="001D3971" w14:paraId="575EF7ED" w14:textId="77777777" w:rsidTr="00BB19C0">
        <w:trPr>
          <w:trHeight w:val="204"/>
          <w:jc w:val="center"/>
        </w:trPr>
        <w:tc>
          <w:tcPr>
            <w:tcW w:w="7792" w:type="dxa"/>
          </w:tcPr>
          <w:p w14:paraId="457BF6D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1D3971">
              <w:rPr>
                <w:noProof/>
              </w:rPr>
              <w:tab/>
            </w:r>
            <w:r w:rsidRPr="001D3971">
              <w:rPr>
                <w:noProof/>
              </w:rPr>
              <w:tab/>
              <w:t>if( nnpfc_num_metadata_extension_bits &gt; 0 )</w:t>
            </w:r>
            <w:r>
              <w:rPr>
                <w:noProof/>
              </w:rPr>
              <w:t xml:space="preserve"> {</w:t>
            </w:r>
          </w:p>
        </w:tc>
        <w:tc>
          <w:tcPr>
            <w:tcW w:w="1293" w:type="dxa"/>
          </w:tcPr>
          <w:p w14:paraId="3FB9D64C"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48404377" w14:textId="77777777" w:rsidTr="00BB19C0">
        <w:trPr>
          <w:trHeight w:val="204"/>
          <w:jc w:val="center"/>
        </w:trPr>
        <w:tc>
          <w:tcPr>
            <w:tcW w:w="7792" w:type="dxa"/>
          </w:tcPr>
          <w:p w14:paraId="715A2286"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noProof/>
                <w:lang w:val="en-CA"/>
              </w:rPr>
              <w:tab/>
            </w:r>
            <w:r w:rsidRPr="00CC2D41">
              <w:rPr>
                <w:noProof/>
                <w:lang w:val="en-CA"/>
              </w:rPr>
              <w:tab/>
            </w:r>
            <w:r w:rsidRPr="00CC2D41">
              <w:rPr>
                <w:lang w:val="en-GB"/>
              </w:rPr>
              <w:t xml:space="preserve">if( nnpfc_purpose  = =  0 ) </w:t>
            </w:r>
            <w:r w:rsidRPr="00CC2D41">
              <w:rPr>
                <w:noProof/>
                <w:lang w:val="en-CA"/>
              </w:rPr>
              <w:t>{</w:t>
            </w:r>
            <w:r w:rsidRPr="00CC2D41">
              <w:rPr>
                <w:lang w:val="en-GB"/>
              </w:rPr>
              <w:t xml:space="preserve"> </w:t>
            </w:r>
          </w:p>
        </w:tc>
        <w:tc>
          <w:tcPr>
            <w:tcW w:w="1293" w:type="dxa"/>
          </w:tcPr>
          <w:p w14:paraId="29EB704F"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14EF5FA0" w14:textId="77777777" w:rsidTr="00BB19C0">
        <w:trPr>
          <w:trHeight w:val="204"/>
          <w:jc w:val="center"/>
        </w:trPr>
        <w:tc>
          <w:tcPr>
            <w:tcW w:w="7792" w:type="dxa"/>
          </w:tcPr>
          <w:p w14:paraId="646911FB"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noProof/>
                <w:lang w:val="en-CA"/>
              </w:rPr>
              <w:tab/>
            </w:r>
            <w:r w:rsidRPr="00CC2D41">
              <w:rPr>
                <w:noProof/>
                <w:lang w:val="en-CA"/>
              </w:rPr>
              <w:tab/>
            </w:r>
            <w:r w:rsidRPr="00CC2D41">
              <w:rPr>
                <w:noProof/>
                <w:lang w:val="en-CA"/>
              </w:rPr>
              <w:tab/>
            </w:r>
            <w:r w:rsidRPr="00CC2D41">
              <w:rPr>
                <w:noProof/>
                <w:lang w:val="en-CA"/>
              </w:rPr>
              <w:tab/>
            </w:r>
            <w:r w:rsidRPr="00CC2D41">
              <w:rPr>
                <w:b/>
                <w:bCs/>
                <w:lang w:val="en-GB"/>
              </w:rPr>
              <w:t>nnpfc_application_purpose_tag_uri_present_flag</w:t>
            </w:r>
          </w:p>
        </w:tc>
        <w:tc>
          <w:tcPr>
            <w:tcW w:w="1293" w:type="dxa"/>
          </w:tcPr>
          <w:p w14:paraId="2DE3BDA6"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CC2D41">
              <w:rPr>
                <w:bCs/>
                <w:lang w:val="en-GB"/>
              </w:rPr>
              <w:t>u(1)</w:t>
            </w:r>
          </w:p>
        </w:tc>
      </w:tr>
      <w:tr w:rsidR="009F630A" w:rsidRPr="001D3971" w14:paraId="1CCB59CC" w14:textId="77777777" w:rsidTr="00BB19C0">
        <w:trPr>
          <w:trHeight w:val="204"/>
          <w:jc w:val="center"/>
        </w:trPr>
        <w:tc>
          <w:tcPr>
            <w:tcW w:w="7792" w:type="dxa"/>
          </w:tcPr>
          <w:p w14:paraId="3E343A3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noProof/>
                <w:lang w:val="en-CA"/>
              </w:rPr>
              <w:tab/>
            </w:r>
            <w:r w:rsidRPr="00CC2D41">
              <w:rPr>
                <w:noProof/>
                <w:lang w:val="en-CA"/>
              </w:rPr>
              <w:tab/>
            </w:r>
            <w:r w:rsidRPr="00CC2D41">
              <w:rPr>
                <w:lang w:val="en-GB"/>
              </w:rPr>
              <w:tab/>
              <w:t>if( nnpfc_application_purpose_tag_uri_present_flag</w:t>
            </w:r>
            <w:r>
              <w:rPr>
                <w:lang w:val="en-GB"/>
              </w:rPr>
              <w:t xml:space="preserve"> </w:t>
            </w:r>
            <w:r w:rsidRPr="00CC2D41">
              <w:rPr>
                <w:lang w:val="en-GB"/>
              </w:rPr>
              <w:t>)</w:t>
            </w:r>
          </w:p>
        </w:tc>
        <w:tc>
          <w:tcPr>
            <w:tcW w:w="1293" w:type="dxa"/>
          </w:tcPr>
          <w:p w14:paraId="74A94510"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0B71E97E" w14:textId="77777777" w:rsidTr="00BB19C0">
        <w:trPr>
          <w:trHeight w:val="204"/>
          <w:jc w:val="center"/>
        </w:trPr>
        <w:tc>
          <w:tcPr>
            <w:tcW w:w="7792" w:type="dxa"/>
          </w:tcPr>
          <w:p w14:paraId="404098A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CC2D41">
              <w:rPr>
                <w:lang w:val="en-GB"/>
              </w:rPr>
              <w:tab/>
            </w:r>
            <w:r w:rsidRPr="00CC2D41">
              <w:rPr>
                <w:lang w:val="en-GB"/>
              </w:rPr>
              <w:tab/>
            </w:r>
            <w:r w:rsidRPr="00CC2D41">
              <w:rPr>
                <w:noProof/>
                <w:lang w:val="en-CA"/>
              </w:rPr>
              <w:tab/>
            </w:r>
            <w:r w:rsidRPr="00CC2D41">
              <w:rPr>
                <w:noProof/>
                <w:lang w:val="en-CA"/>
              </w:rPr>
              <w:tab/>
            </w:r>
            <w:r w:rsidRPr="00CC2D41">
              <w:rPr>
                <w:noProof/>
                <w:lang w:val="en-CA"/>
              </w:rPr>
              <w:tab/>
            </w:r>
            <w:r w:rsidRPr="00CC2D41">
              <w:rPr>
                <w:noProof/>
                <w:lang w:val="en-CA"/>
              </w:rPr>
              <w:tab/>
            </w:r>
            <w:r w:rsidRPr="00CC2D41">
              <w:rPr>
                <w:b/>
                <w:bCs/>
                <w:lang w:val="en-GB"/>
              </w:rPr>
              <w:t>nnpfc_application_purpose_tag_uri</w:t>
            </w:r>
          </w:p>
        </w:tc>
        <w:tc>
          <w:tcPr>
            <w:tcW w:w="1293" w:type="dxa"/>
          </w:tcPr>
          <w:p w14:paraId="092C8188"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r w:rsidRPr="00CC2D41">
              <w:rPr>
                <w:bCs/>
                <w:lang w:val="en-GB"/>
              </w:rPr>
              <w:t>st(v)</w:t>
            </w:r>
          </w:p>
        </w:tc>
      </w:tr>
      <w:tr w:rsidR="009F630A" w:rsidRPr="001D3971" w14:paraId="18426E4F" w14:textId="77777777" w:rsidTr="00BB19C0">
        <w:trPr>
          <w:trHeight w:val="204"/>
          <w:jc w:val="center"/>
        </w:trPr>
        <w:tc>
          <w:tcPr>
            <w:tcW w:w="7792" w:type="dxa"/>
          </w:tcPr>
          <w:p w14:paraId="2C174B42"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noProof/>
              </w:rPr>
            </w:pPr>
            <w:r w:rsidRPr="00FF433B">
              <w:rPr>
                <w:noProof/>
                <w:lang w:val="en-CA"/>
              </w:rPr>
              <w:tab/>
            </w:r>
            <w:r w:rsidRPr="00FF433B">
              <w:rPr>
                <w:noProof/>
                <w:lang w:val="en-CA"/>
              </w:rPr>
              <w:tab/>
            </w:r>
            <w:r w:rsidRPr="00FF433B">
              <w:rPr>
                <w:noProof/>
                <w:lang w:val="en-CA"/>
              </w:rPr>
              <w:tab/>
              <w:t>}</w:t>
            </w:r>
          </w:p>
        </w:tc>
        <w:tc>
          <w:tcPr>
            <w:tcW w:w="1293" w:type="dxa"/>
          </w:tcPr>
          <w:p w14:paraId="14AEFD91" w14:textId="77777777" w:rsidR="009F630A" w:rsidRPr="001D3971"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47D13604" w14:textId="77777777" w:rsidTr="00BB19C0">
        <w:trPr>
          <w:trHeight w:val="204"/>
          <w:jc w:val="center"/>
        </w:trPr>
        <w:tc>
          <w:tcPr>
            <w:tcW w:w="7792" w:type="dxa"/>
          </w:tcPr>
          <w:p w14:paraId="478E7CE1"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D7671">
              <w:rPr>
                <w:noProof/>
              </w:rPr>
              <w:tab/>
            </w:r>
            <w:r w:rsidRPr="000D7671">
              <w:tab/>
            </w:r>
            <w:r w:rsidRPr="000D7671">
              <w:tab/>
            </w:r>
            <w:r w:rsidRPr="000D7671">
              <w:rPr>
                <w:noProof/>
                <w:lang w:val="en-CA"/>
              </w:rPr>
              <w:t>if( SpatialExtrapolationFlag )</w:t>
            </w:r>
          </w:p>
        </w:tc>
        <w:tc>
          <w:tcPr>
            <w:tcW w:w="1293" w:type="dxa"/>
          </w:tcPr>
          <w:p w14:paraId="405995B6"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p>
        </w:tc>
      </w:tr>
      <w:tr w:rsidR="009F630A" w:rsidRPr="001D3971" w14:paraId="5C6C2AC8" w14:textId="77777777" w:rsidTr="00BB19C0">
        <w:trPr>
          <w:trHeight w:val="204"/>
          <w:jc w:val="center"/>
        </w:trPr>
        <w:tc>
          <w:tcPr>
            <w:tcW w:w="7792" w:type="dxa"/>
          </w:tcPr>
          <w:p w14:paraId="40121B8F" w14:textId="77777777" w:rsidR="009F630A" w:rsidRPr="00E61B5E" w:rsidRDefault="009F630A" w:rsidP="00BB19C0">
            <w:pPr>
              <w:tabs>
                <w:tab w:val="left" w:pos="216"/>
                <w:tab w:val="left" w:pos="432"/>
                <w:tab w:val="left" w:pos="648"/>
                <w:tab w:val="left" w:pos="864"/>
                <w:tab w:val="left" w:pos="1296"/>
                <w:tab w:val="left" w:pos="1512"/>
                <w:tab w:val="left" w:pos="1728"/>
                <w:tab w:val="left" w:pos="1944"/>
              </w:tabs>
              <w:spacing w:before="20" w:after="40"/>
              <w:rPr>
                <w:noProof/>
                <w:lang w:val="en-CA"/>
              </w:rPr>
            </w:pPr>
            <w:r w:rsidRPr="000D7671">
              <w:rPr>
                <w:noProof/>
              </w:rPr>
              <w:tab/>
            </w:r>
            <w:r w:rsidRPr="000D7671">
              <w:tab/>
            </w:r>
            <w:r w:rsidRPr="000D7671">
              <w:tab/>
            </w:r>
            <w:r w:rsidRPr="000D7671">
              <w:tab/>
            </w:r>
            <w:r w:rsidRPr="000D7671">
              <w:rPr>
                <w:b/>
                <w:bCs/>
              </w:rPr>
              <w:t>nnpfc_scan_type_idc</w:t>
            </w:r>
          </w:p>
        </w:tc>
        <w:tc>
          <w:tcPr>
            <w:tcW w:w="1293" w:type="dxa"/>
          </w:tcPr>
          <w:p w14:paraId="11B80A34" w14:textId="77777777" w:rsidR="009F630A" w:rsidRPr="00E61B5E" w:rsidRDefault="009F630A" w:rsidP="00BB19C0">
            <w:pPr>
              <w:tabs>
                <w:tab w:val="left" w:pos="215"/>
                <w:tab w:val="left" w:pos="431"/>
                <w:tab w:val="left" w:pos="646"/>
                <w:tab w:val="left" w:pos="862"/>
                <w:tab w:val="left" w:pos="1298"/>
              </w:tabs>
              <w:spacing w:before="20" w:after="40"/>
              <w:jc w:val="center"/>
              <w:rPr>
                <w:bCs/>
                <w:color w:val="000000" w:themeColor="text1"/>
              </w:rPr>
            </w:pPr>
            <w:r w:rsidRPr="000D7671">
              <w:rPr>
                <w:bCs/>
                <w:color w:val="000000" w:themeColor="text1"/>
              </w:rPr>
              <w:t>u(2)</w:t>
            </w:r>
          </w:p>
        </w:tc>
      </w:tr>
      <w:tr w:rsidR="009F630A" w:rsidRPr="001D3971" w14:paraId="7D7CD99E" w14:textId="77777777" w:rsidTr="00BB19C0">
        <w:trPr>
          <w:trHeight w:val="204"/>
          <w:jc w:val="center"/>
        </w:trPr>
        <w:tc>
          <w:tcPr>
            <w:tcW w:w="7792" w:type="dxa"/>
          </w:tcPr>
          <w:p w14:paraId="3CB215D8" w14:textId="77777777" w:rsidR="009F630A" w:rsidRPr="00686A8A" w:rsidRDefault="009F630A" w:rsidP="00BB19C0">
            <w:pPr>
              <w:tabs>
                <w:tab w:val="left" w:pos="216"/>
                <w:tab w:val="left" w:pos="432"/>
                <w:tab w:val="left" w:pos="648"/>
                <w:tab w:val="left" w:pos="864"/>
                <w:tab w:val="left" w:pos="1296"/>
                <w:tab w:val="left" w:pos="1512"/>
                <w:tab w:val="left" w:pos="1728"/>
                <w:tab w:val="left" w:pos="1944"/>
              </w:tabs>
              <w:spacing w:before="20" w:after="40"/>
              <w:rPr>
                <w:highlight w:val="yellow"/>
                <w:lang w:val="en-GB"/>
              </w:rPr>
            </w:pPr>
            <w:r w:rsidRPr="000D7671">
              <w:rPr>
                <w:noProof/>
              </w:rPr>
              <w:tab/>
            </w:r>
            <w:r w:rsidRPr="000D7671">
              <w:tab/>
            </w:r>
            <w:r w:rsidRPr="000D7671">
              <w:tab/>
            </w:r>
            <w:r w:rsidRPr="001D3971">
              <w:rPr>
                <w:b/>
                <w:bCs/>
                <w:noProof/>
              </w:rPr>
              <w:t>nnpfc_reserved_metadata_extension</w:t>
            </w:r>
          </w:p>
        </w:tc>
        <w:tc>
          <w:tcPr>
            <w:tcW w:w="1293" w:type="dxa"/>
          </w:tcPr>
          <w:p w14:paraId="16FCDB7C" w14:textId="77777777" w:rsidR="009F630A" w:rsidRPr="00686A8A" w:rsidRDefault="009F630A" w:rsidP="00BB19C0">
            <w:pPr>
              <w:tabs>
                <w:tab w:val="left" w:pos="215"/>
                <w:tab w:val="left" w:pos="431"/>
                <w:tab w:val="left" w:pos="646"/>
                <w:tab w:val="left" w:pos="862"/>
                <w:tab w:val="left" w:pos="1298"/>
              </w:tabs>
              <w:spacing w:before="20" w:after="40"/>
              <w:jc w:val="center"/>
              <w:rPr>
                <w:bCs/>
                <w:color w:val="000000" w:themeColor="text1"/>
                <w:highlight w:val="yellow"/>
              </w:rPr>
            </w:pPr>
            <w:r w:rsidRPr="001D3971">
              <w:rPr>
                <w:bCs/>
                <w:color w:val="000000" w:themeColor="text1"/>
              </w:rPr>
              <w:t>u(v)</w:t>
            </w:r>
          </w:p>
        </w:tc>
      </w:tr>
      <w:tr w:rsidR="009F630A" w:rsidRPr="001D3971" w14:paraId="19CEA6A4" w14:textId="77777777" w:rsidTr="00BB19C0">
        <w:trPr>
          <w:trHeight w:val="204"/>
          <w:jc w:val="center"/>
        </w:trPr>
        <w:tc>
          <w:tcPr>
            <w:tcW w:w="7792" w:type="dxa"/>
          </w:tcPr>
          <w:p w14:paraId="39B57DBB" w14:textId="77777777" w:rsidR="009F630A" w:rsidRPr="001D3971" w:rsidRDefault="009F630A" w:rsidP="00BB19C0">
            <w:pPr>
              <w:tabs>
                <w:tab w:val="clear" w:pos="1080"/>
                <w:tab w:val="left" w:pos="215"/>
                <w:tab w:val="left" w:pos="431"/>
                <w:tab w:val="left" w:pos="646"/>
                <w:tab w:val="left" w:pos="862"/>
                <w:tab w:val="left" w:pos="1077"/>
                <w:tab w:val="left" w:pos="1298"/>
                <w:tab w:val="left" w:pos="1512"/>
                <w:tab w:val="left" w:pos="1728"/>
                <w:tab w:val="left" w:pos="1944"/>
              </w:tabs>
              <w:spacing w:before="20" w:after="40"/>
              <w:rPr>
                <w:noProof/>
              </w:rPr>
            </w:pPr>
            <w:r>
              <w:rPr>
                <w:noProof/>
              </w:rPr>
              <w:tab/>
            </w:r>
            <w:r>
              <w:rPr>
                <w:noProof/>
              </w:rPr>
              <w:tab/>
              <w:t>}</w:t>
            </w:r>
          </w:p>
        </w:tc>
        <w:tc>
          <w:tcPr>
            <w:tcW w:w="1293" w:type="dxa"/>
          </w:tcPr>
          <w:p w14:paraId="02A5482D" w14:textId="77777777" w:rsidR="009F630A" w:rsidRPr="001D3971" w:rsidRDefault="009F630A" w:rsidP="00BB19C0">
            <w:pPr>
              <w:tabs>
                <w:tab w:val="clear" w:pos="1080"/>
                <w:tab w:val="left" w:pos="215"/>
                <w:tab w:val="left" w:pos="431"/>
                <w:tab w:val="left" w:pos="646"/>
                <w:tab w:val="left" w:pos="862"/>
                <w:tab w:val="left" w:pos="1077"/>
                <w:tab w:val="left" w:pos="1298"/>
              </w:tabs>
              <w:spacing w:before="20" w:after="40"/>
              <w:jc w:val="center"/>
              <w:rPr>
                <w:bCs/>
                <w:color w:val="000000" w:themeColor="text1"/>
              </w:rPr>
            </w:pPr>
          </w:p>
        </w:tc>
      </w:tr>
      <w:tr w:rsidR="009F630A" w:rsidRPr="001D3971" w14:paraId="23B81FB1" w14:textId="77777777" w:rsidTr="00BB19C0">
        <w:trPr>
          <w:trHeight w:val="204"/>
          <w:jc w:val="center"/>
        </w:trPr>
        <w:tc>
          <w:tcPr>
            <w:tcW w:w="7792" w:type="dxa"/>
          </w:tcPr>
          <w:p w14:paraId="27DB8F37"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t>}</w:t>
            </w:r>
          </w:p>
        </w:tc>
        <w:tc>
          <w:tcPr>
            <w:tcW w:w="1293" w:type="dxa"/>
          </w:tcPr>
          <w:p w14:paraId="2D11ECD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6591E8B" w14:textId="77777777" w:rsidTr="00BB19C0">
        <w:trPr>
          <w:trHeight w:val="204"/>
          <w:jc w:val="center"/>
        </w:trPr>
        <w:tc>
          <w:tcPr>
            <w:tcW w:w="7792" w:type="dxa"/>
          </w:tcPr>
          <w:p w14:paraId="69A4A17D" w14:textId="77777777" w:rsidR="009F630A" w:rsidRPr="001D3971" w:rsidDel="00536064"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lastRenderedPageBreak/>
              <w:tab/>
              <w:t>/* ISO/IEC 15938-17 bitstream */</w:t>
            </w:r>
          </w:p>
        </w:tc>
        <w:tc>
          <w:tcPr>
            <w:tcW w:w="1293" w:type="dxa"/>
          </w:tcPr>
          <w:p w14:paraId="6BD43098"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E8A1748" w14:textId="77777777" w:rsidTr="00BB19C0">
        <w:trPr>
          <w:trHeight w:val="204"/>
          <w:jc w:val="center"/>
        </w:trPr>
        <w:tc>
          <w:tcPr>
            <w:tcW w:w="7792" w:type="dxa"/>
          </w:tcPr>
          <w:p w14:paraId="63F5A6EA"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t>if( nnpfc_mode_idc  = =  0 ) {</w:t>
            </w:r>
          </w:p>
        </w:tc>
        <w:tc>
          <w:tcPr>
            <w:tcW w:w="1293" w:type="dxa"/>
          </w:tcPr>
          <w:p w14:paraId="621158D7"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0C2A416C" w14:textId="77777777" w:rsidTr="00BB19C0">
        <w:trPr>
          <w:trHeight w:val="204"/>
          <w:jc w:val="center"/>
        </w:trPr>
        <w:tc>
          <w:tcPr>
            <w:tcW w:w="7792" w:type="dxa"/>
          </w:tcPr>
          <w:p w14:paraId="22AC0391"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highlight w:val="yellow"/>
              </w:rPr>
            </w:pPr>
            <w:r w:rsidRPr="001D3971">
              <w:tab/>
            </w:r>
            <w:r w:rsidRPr="001D3971">
              <w:tab/>
              <w:t>while( !byte_aligned( ) )</w:t>
            </w:r>
          </w:p>
        </w:tc>
        <w:tc>
          <w:tcPr>
            <w:tcW w:w="1293" w:type="dxa"/>
          </w:tcPr>
          <w:p w14:paraId="3C11A66C" w14:textId="77777777" w:rsidR="009F630A" w:rsidRPr="001D3971" w:rsidRDefault="009F630A" w:rsidP="00BB19C0">
            <w:pPr>
              <w:tabs>
                <w:tab w:val="left" w:pos="215"/>
                <w:tab w:val="left" w:pos="431"/>
                <w:tab w:val="left" w:pos="646"/>
                <w:tab w:val="left" w:pos="862"/>
                <w:tab w:val="left" w:pos="1298"/>
              </w:tabs>
              <w:spacing w:before="20" w:after="40"/>
              <w:jc w:val="center"/>
              <w:rPr>
                <w:bCs/>
                <w:highlight w:val="yellow"/>
              </w:rPr>
            </w:pPr>
          </w:p>
        </w:tc>
      </w:tr>
      <w:tr w:rsidR="009F630A" w:rsidRPr="001D3971" w14:paraId="168A3C60" w14:textId="77777777" w:rsidTr="00BB19C0">
        <w:trPr>
          <w:trHeight w:val="204"/>
          <w:jc w:val="center"/>
        </w:trPr>
        <w:tc>
          <w:tcPr>
            <w:tcW w:w="7792" w:type="dxa"/>
          </w:tcPr>
          <w:p w14:paraId="4C1C8AF3"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rPr>
                <w:b/>
                <w:bCs/>
              </w:rPr>
            </w:pPr>
            <w:r w:rsidRPr="001D3971">
              <w:tab/>
            </w:r>
            <w:r w:rsidRPr="001D3971">
              <w:tab/>
            </w:r>
            <w:r w:rsidRPr="001D3971">
              <w:tab/>
            </w:r>
            <w:r w:rsidRPr="001D3971">
              <w:rPr>
                <w:b/>
                <w:bCs/>
              </w:rPr>
              <w:t>nnpfc_alignment_zero_bit_b</w:t>
            </w:r>
          </w:p>
        </w:tc>
        <w:tc>
          <w:tcPr>
            <w:tcW w:w="1293" w:type="dxa"/>
          </w:tcPr>
          <w:p w14:paraId="7E0B6763"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u(1)</w:t>
            </w:r>
          </w:p>
        </w:tc>
      </w:tr>
      <w:tr w:rsidR="009F630A" w:rsidRPr="001D3971" w14:paraId="1F6D765B" w14:textId="77777777" w:rsidTr="00BB19C0">
        <w:trPr>
          <w:trHeight w:val="204"/>
          <w:jc w:val="center"/>
        </w:trPr>
        <w:tc>
          <w:tcPr>
            <w:tcW w:w="7792" w:type="dxa"/>
          </w:tcPr>
          <w:p w14:paraId="503AE8A5"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t>for( i = 0; more_data_in_payload( ); i++ )</w:t>
            </w:r>
          </w:p>
        </w:tc>
        <w:tc>
          <w:tcPr>
            <w:tcW w:w="1293" w:type="dxa"/>
          </w:tcPr>
          <w:p w14:paraId="7EFBDD80"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4519F85B" w14:textId="77777777" w:rsidTr="00BB19C0">
        <w:trPr>
          <w:trHeight w:val="204"/>
          <w:jc w:val="center"/>
        </w:trPr>
        <w:tc>
          <w:tcPr>
            <w:tcW w:w="7792" w:type="dxa"/>
          </w:tcPr>
          <w:p w14:paraId="45624877"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r>
            <w:r w:rsidRPr="001D3971">
              <w:tab/>
            </w:r>
            <w:r w:rsidRPr="001D3971">
              <w:tab/>
            </w:r>
            <w:r w:rsidRPr="001D3971">
              <w:rPr>
                <w:b/>
                <w:bCs/>
              </w:rPr>
              <w:t>nnpfc_payload_byte</w:t>
            </w:r>
            <w:r w:rsidRPr="001D3971">
              <w:t>[ i ]</w:t>
            </w:r>
          </w:p>
        </w:tc>
        <w:tc>
          <w:tcPr>
            <w:tcW w:w="1293" w:type="dxa"/>
          </w:tcPr>
          <w:p w14:paraId="6682DB0A"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r w:rsidRPr="001D3971">
              <w:rPr>
                <w:bCs/>
              </w:rPr>
              <w:t>b(8)</w:t>
            </w:r>
          </w:p>
        </w:tc>
      </w:tr>
      <w:tr w:rsidR="009F630A" w:rsidRPr="001D3971" w14:paraId="703AB8F3" w14:textId="77777777" w:rsidTr="00BB19C0">
        <w:trPr>
          <w:trHeight w:val="204"/>
          <w:jc w:val="center"/>
        </w:trPr>
        <w:tc>
          <w:tcPr>
            <w:tcW w:w="7792" w:type="dxa"/>
          </w:tcPr>
          <w:p w14:paraId="1059A037" w14:textId="77777777" w:rsidR="009F630A" w:rsidRPr="001D3971" w:rsidRDefault="009F630A" w:rsidP="00BB19C0">
            <w:pPr>
              <w:tabs>
                <w:tab w:val="left" w:pos="216"/>
                <w:tab w:val="left" w:pos="432"/>
                <w:tab w:val="left" w:pos="648"/>
                <w:tab w:val="left" w:pos="864"/>
                <w:tab w:val="left" w:pos="1296"/>
                <w:tab w:val="left" w:pos="1512"/>
                <w:tab w:val="left" w:pos="1728"/>
                <w:tab w:val="left" w:pos="1944"/>
              </w:tabs>
              <w:spacing w:before="20" w:after="40"/>
            </w:pPr>
            <w:r w:rsidRPr="001D3971">
              <w:tab/>
              <w:t>}</w:t>
            </w:r>
          </w:p>
        </w:tc>
        <w:tc>
          <w:tcPr>
            <w:tcW w:w="1293" w:type="dxa"/>
          </w:tcPr>
          <w:p w14:paraId="596419B2" w14:textId="77777777" w:rsidR="009F630A" w:rsidRPr="001D3971" w:rsidRDefault="009F630A" w:rsidP="00BB19C0">
            <w:pPr>
              <w:tabs>
                <w:tab w:val="left" w:pos="215"/>
                <w:tab w:val="left" w:pos="431"/>
                <w:tab w:val="left" w:pos="646"/>
                <w:tab w:val="left" w:pos="862"/>
                <w:tab w:val="left" w:pos="1298"/>
              </w:tabs>
              <w:spacing w:before="20" w:after="40"/>
              <w:jc w:val="center"/>
              <w:rPr>
                <w:bCs/>
              </w:rPr>
            </w:pPr>
          </w:p>
        </w:tc>
      </w:tr>
      <w:tr w:rsidR="009F630A" w:rsidRPr="001D3971" w14:paraId="184C0CAE" w14:textId="77777777" w:rsidTr="00BB19C0">
        <w:trPr>
          <w:trHeight w:val="204"/>
          <w:jc w:val="center"/>
        </w:trPr>
        <w:tc>
          <w:tcPr>
            <w:tcW w:w="7792" w:type="dxa"/>
          </w:tcPr>
          <w:p w14:paraId="17D622B6" w14:textId="77777777" w:rsidR="009F630A" w:rsidRPr="001D3971" w:rsidRDefault="009F630A" w:rsidP="00BB19C0">
            <w:pPr>
              <w:keepNext/>
              <w:keepLines/>
              <w:tabs>
                <w:tab w:val="left" w:pos="216"/>
                <w:tab w:val="left" w:pos="432"/>
                <w:tab w:val="left" w:pos="648"/>
                <w:tab w:val="left" w:pos="864"/>
                <w:tab w:val="left" w:pos="1296"/>
                <w:tab w:val="left" w:pos="1512"/>
                <w:tab w:val="left" w:pos="1728"/>
                <w:tab w:val="left" w:pos="1944"/>
              </w:tabs>
              <w:spacing w:before="20" w:after="40"/>
            </w:pPr>
            <w:r w:rsidRPr="001D3971">
              <w:t>}</w:t>
            </w:r>
          </w:p>
        </w:tc>
        <w:tc>
          <w:tcPr>
            <w:tcW w:w="1293" w:type="dxa"/>
          </w:tcPr>
          <w:p w14:paraId="0CFE7145" w14:textId="77777777" w:rsidR="009F630A" w:rsidRPr="001D3971" w:rsidRDefault="009F630A" w:rsidP="00BB19C0">
            <w:pPr>
              <w:keepNext/>
              <w:keepLines/>
              <w:tabs>
                <w:tab w:val="left" w:pos="215"/>
                <w:tab w:val="left" w:pos="431"/>
                <w:tab w:val="left" w:pos="646"/>
                <w:tab w:val="left" w:pos="862"/>
                <w:tab w:val="left" w:pos="1298"/>
              </w:tabs>
              <w:spacing w:before="20" w:after="40"/>
              <w:jc w:val="center"/>
              <w:rPr>
                <w:bCs/>
              </w:rPr>
            </w:pPr>
          </w:p>
        </w:tc>
      </w:tr>
    </w:tbl>
    <w:p w14:paraId="388F33EC" w14:textId="77777777" w:rsidR="009F630A" w:rsidRDefault="009F630A" w:rsidP="009F630A"/>
    <w:p w14:paraId="68C7ADDD" w14:textId="31F4E5E7" w:rsidR="009F630A" w:rsidRPr="001D3971" w:rsidRDefault="009F630A" w:rsidP="009F630A">
      <w:pPr>
        <w:rPr>
          <w:rFonts w:eastAsia="Malgun Gothic"/>
          <w:bCs/>
          <w:noProof/>
          <w:szCs w:val="18"/>
        </w:rPr>
      </w:pPr>
      <w:r w:rsidRPr="001D3971">
        <w:rPr>
          <w:rFonts w:eastAsia="Malgun Gothic"/>
          <w:bCs/>
          <w:noProof/>
          <w:szCs w:val="18"/>
        </w:rPr>
        <w:t xml:space="preserve">The variables ChromaUpsamplingFlag, </w:t>
      </w:r>
      <w:r w:rsidRPr="001D3971">
        <w:rPr>
          <w:noProof/>
        </w:rPr>
        <w:t xml:space="preserve">ResolutionResamplingFlag, </w:t>
      </w:r>
      <w:r w:rsidRPr="001D3971">
        <w:rPr>
          <w:rFonts w:eastAsia="Malgun Gothic"/>
          <w:bCs/>
          <w:noProof/>
          <w:szCs w:val="18"/>
        </w:rPr>
        <w:t xml:space="preserve">PictureRateUpsamplingFlag, BitDepthUpsamplingFlag, ColourizationFlag, </w:t>
      </w:r>
      <w:r w:rsidRPr="00066A8F">
        <w:rPr>
          <w:rFonts w:eastAsia="Malgun Gothic"/>
          <w:bCs/>
          <w:noProof/>
          <w:szCs w:val="18"/>
          <w:lang w:val="en-CA"/>
        </w:rPr>
        <w:t>TemporalExtrapolationFlag</w:t>
      </w:r>
      <w:r>
        <w:rPr>
          <w:rFonts w:eastAsia="Malgun Gothic"/>
          <w:bCs/>
          <w:noProof/>
          <w:szCs w:val="18"/>
          <w:lang w:val="en-CA"/>
        </w:rPr>
        <w:t>,</w:t>
      </w:r>
      <w:r w:rsidRPr="00066A8F">
        <w:rPr>
          <w:rFonts w:eastAsia="Malgun Gothic"/>
          <w:bCs/>
          <w:noProof/>
          <w:szCs w:val="18"/>
        </w:rPr>
        <w:t xml:space="preserve"> </w:t>
      </w:r>
      <w:r>
        <w:rPr>
          <w:rFonts w:eastAsia="Malgun Gothic"/>
          <w:bCs/>
          <w:noProof/>
          <w:szCs w:val="18"/>
        </w:rPr>
        <w:t xml:space="preserve">SpatialExtrapolationFlag, </w:t>
      </w:r>
      <w:r w:rsidRPr="000C112F">
        <w:rPr>
          <w:rFonts w:eastAsia="Malgun Gothic"/>
          <w:bCs/>
          <w:noProof/>
          <w:szCs w:val="18"/>
          <w:highlight w:val="yellow"/>
        </w:rPr>
        <w:t xml:space="preserve">and </w:t>
      </w:r>
      <w:r w:rsidR="006B5B9F">
        <w:rPr>
          <w:rFonts w:eastAsia="Malgun Gothic"/>
          <w:bCs/>
          <w:noProof/>
          <w:szCs w:val="18"/>
          <w:highlight w:val="yellow"/>
        </w:rPr>
        <w:t>BrightnessAdaptation</w:t>
      </w:r>
      <w:r w:rsidRPr="000C112F">
        <w:rPr>
          <w:rFonts w:eastAsia="Malgun Gothic"/>
          <w:bCs/>
          <w:noProof/>
          <w:szCs w:val="18"/>
          <w:highlight w:val="yellow"/>
        </w:rPr>
        <w:t>Flag</w:t>
      </w:r>
      <w:r>
        <w:rPr>
          <w:rFonts w:eastAsia="Malgun Gothic"/>
          <w:bCs/>
          <w:noProof/>
          <w:szCs w:val="18"/>
        </w:rPr>
        <w:t xml:space="preserve">, </w:t>
      </w:r>
      <w:r w:rsidRPr="001D3971">
        <w:rPr>
          <w:rFonts w:eastAsia="Malgun Gothic"/>
          <w:bCs/>
          <w:noProof/>
          <w:szCs w:val="18"/>
        </w:rPr>
        <w:t>specifying whether nnpfc_purpose indicates the purpose of the NNPF to include chroma upsampling, resolution resampling, picture rate upsampling, bit depth upsampling, colourization</w:t>
      </w:r>
      <w:r w:rsidRPr="00066A8F">
        <w:rPr>
          <w:rFonts w:eastAsia="Malgun Gothic"/>
          <w:bCs/>
          <w:noProof/>
          <w:szCs w:val="18"/>
          <w:lang w:val="en-CA"/>
        </w:rPr>
        <w:t>, temporal extrapolation</w:t>
      </w:r>
      <w:r w:rsidRPr="001D3971">
        <w:rPr>
          <w:rFonts w:eastAsia="Malgun Gothic"/>
          <w:bCs/>
          <w:noProof/>
          <w:szCs w:val="18"/>
        </w:rPr>
        <w:t>,</w:t>
      </w:r>
      <w:r>
        <w:rPr>
          <w:rFonts w:eastAsia="Malgun Gothic"/>
          <w:bCs/>
          <w:noProof/>
          <w:szCs w:val="18"/>
        </w:rPr>
        <w:t xml:space="preserve"> and tone mapping</w:t>
      </w:r>
      <w:r w:rsidRPr="001D3971">
        <w:rPr>
          <w:rFonts w:eastAsia="Malgun Gothic"/>
          <w:bCs/>
          <w:noProof/>
          <w:szCs w:val="18"/>
        </w:rPr>
        <w:t xml:space="preserve"> respectively, are derived as follows:</w:t>
      </w:r>
    </w:p>
    <w:p w14:paraId="4F65DBEA" w14:textId="77777777" w:rsidR="009F630A" w:rsidRDefault="009F630A" w:rsidP="009F630A">
      <w:pPr>
        <w:tabs>
          <w:tab w:val="left" w:pos="1350"/>
          <w:tab w:val="left" w:pos="1980"/>
          <w:tab w:val="left" w:pos="2340"/>
          <w:tab w:val="center" w:pos="4849"/>
          <w:tab w:val="right" w:pos="9696"/>
        </w:tabs>
        <w:spacing w:before="193" w:after="240"/>
        <w:ind w:left="794"/>
        <w:jc w:val="left"/>
        <w:rPr>
          <w:noProof/>
          <w:lang w:val="en-CA"/>
        </w:rPr>
      </w:pPr>
      <w:r w:rsidRPr="001D3971">
        <w:rPr>
          <w:noProof/>
        </w:rPr>
        <w:t>ChromaUpsamplingFlag = ( ( nnpfc_purpose &amp; 0x02 ) &gt; 0 ) ? 1 : 0</w:t>
      </w:r>
      <w:r w:rsidRPr="001D3971">
        <w:rPr>
          <w:noProof/>
        </w:rPr>
        <w:br/>
        <w:t>ResolutionResamplingFlag = ( ( nnpfc_purpose &amp; 0x04 ) &gt; 0 ) ? 1 : 0</w:t>
      </w:r>
      <w:r w:rsidRPr="001D3971">
        <w:rPr>
          <w:noProof/>
        </w:rPr>
        <w:br/>
        <w:t>PictureRateUpsamplingFlag = ( ( nnpfc_purpose &amp; 0x08 ) &gt; 0 ) ? 1 : 0</w:t>
      </w:r>
      <w:r w:rsidRPr="001D3971">
        <w:rPr>
          <w:noProof/>
        </w:rPr>
        <w:tab/>
      </w:r>
      <w:r w:rsidRPr="001D3971">
        <w:t>(</w:t>
      </w:r>
      <w:r w:rsidRPr="001D3971">
        <w:rPr>
          <w:bCs/>
        </w:rPr>
        <w:fldChar w:fldCharType="begin"/>
      </w:r>
      <w:r w:rsidRPr="001D3971">
        <w:rPr>
          <w:bCs/>
        </w:rPr>
        <w:instrText xml:space="preserve"> SEQ Equation \* ARABIC </w:instrText>
      </w:r>
      <w:r w:rsidRPr="001D3971">
        <w:rPr>
          <w:bCs/>
        </w:rPr>
        <w:fldChar w:fldCharType="separate"/>
      </w:r>
      <w:r>
        <w:rPr>
          <w:bCs/>
          <w:noProof/>
        </w:rPr>
        <w:t>75</w:t>
      </w:r>
      <w:r w:rsidRPr="001D3971">
        <w:fldChar w:fldCharType="end"/>
      </w:r>
      <w:r w:rsidRPr="001D3971">
        <w:t>)</w:t>
      </w:r>
      <w:r w:rsidRPr="001D3971">
        <w:rPr>
          <w:noProof/>
        </w:rPr>
        <w:br/>
        <w:t>BitDepthUpsamplingFlag = ( ( nnpfc_purpose &amp; 0x10 ) &gt; 0 ) ? 1 : 0</w:t>
      </w:r>
      <w:r w:rsidRPr="001D3971">
        <w:rPr>
          <w:noProof/>
        </w:rPr>
        <w:br/>
        <w:t>ColourizationFlag = ( ( nnpfc_purpose &amp; 0x20 ) &gt; 0 ) ? 1 : 0</w:t>
      </w:r>
      <w:r>
        <w:rPr>
          <w:noProof/>
        </w:rPr>
        <w:br/>
      </w:r>
      <w:r w:rsidRPr="00773665">
        <w:rPr>
          <w:noProof/>
          <w:lang w:val="en-CA"/>
        </w:rPr>
        <w:t>TemporalExtrapolationFlag = ( ( nnpfc_purpose &amp; 0x40 ) &gt; 0 ) ? 1 : 0</w:t>
      </w:r>
      <w:r w:rsidRPr="00773665">
        <w:rPr>
          <w:noProof/>
          <w:lang w:val="en-CA"/>
        </w:rPr>
        <w:br/>
      </w:r>
      <w:r w:rsidRPr="000D7671">
        <w:rPr>
          <w:noProof/>
          <w:lang w:val="en-CA"/>
        </w:rPr>
        <w:t>SpatialExtrapolationFlag = ( ( nnpfc_purpose &amp; 0x80 ) &gt; 0 ) ? 1 : 0</w:t>
      </w:r>
    </w:p>
    <w:p w14:paraId="11B277AD" w14:textId="58E8DDA4" w:rsidR="009F630A" w:rsidRDefault="006B5B9F" w:rsidP="009F630A">
      <w:pPr>
        <w:tabs>
          <w:tab w:val="left" w:pos="1350"/>
          <w:tab w:val="left" w:pos="1980"/>
          <w:tab w:val="left" w:pos="2340"/>
          <w:tab w:val="center" w:pos="4849"/>
          <w:tab w:val="right" w:pos="9696"/>
        </w:tabs>
        <w:spacing w:before="193" w:after="240"/>
        <w:ind w:left="794"/>
        <w:rPr>
          <w:noProof/>
          <w:lang w:val="en-CA"/>
        </w:rPr>
      </w:pPr>
      <w:r>
        <w:rPr>
          <w:noProof/>
          <w:highlight w:val="yellow"/>
          <w:lang w:val="en-CA"/>
        </w:rPr>
        <w:t>BrightnessAdaptation</w:t>
      </w:r>
      <w:r w:rsidR="009F630A">
        <w:rPr>
          <w:noProof/>
          <w:highlight w:val="yellow"/>
          <w:lang w:val="en-CA"/>
        </w:rPr>
        <w:t>Flag</w:t>
      </w:r>
      <w:r w:rsidR="009F630A" w:rsidRPr="00B51BEF">
        <w:rPr>
          <w:noProof/>
          <w:highlight w:val="yellow"/>
          <w:lang w:val="en-CA"/>
        </w:rPr>
        <w:t xml:space="preserve"> = ( ( nnpfc_purpose &amp; 0x100 ) &gt; 0 ) ? 1 : 0</w:t>
      </w:r>
    </w:p>
    <w:p w14:paraId="76F47DBD" w14:textId="3C3DB8CC" w:rsidR="009F630A" w:rsidRPr="00EF0B67" w:rsidRDefault="009F630A" w:rsidP="009F630A">
      <w:pPr>
        <w:rPr>
          <w:color w:val="000000" w:themeColor="text1"/>
          <w:highlight w:val="yellow"/>
          <w:lang w:val="en-CA"/>
        </w:rPr>
      </w:pPr>
      <w:r w:rsidRPr="00EF0B67">
        <w:rPr>
          <w:b/>
          <w:bCs/>
          <w:highlight w:val="yellow"/>
          <w:lang w:val="en-CA"/>
        </w:rPr>
        <w:t>nnpfc_ratio</w:t>
      </w:r>
      <w:r>
        <w:rPr>
          <w:b/>
          <w:bCs/>
          <w:highlight w:val="yellow"/>
          <w:lang w:val="en-CA"/>
        </w:rPr>
        <w:t>_value</w:t>
      </w:r>
      <w:r w:rsidRPr="00EF0B67">
        <w:rPr>
          <w:color w:val="000000" w:themeColor="text1"/>
          <w:highlight w:val="yellow"/>
          <w:lang w:val="en-CA"/>
        </w:rPr>
        <w:t xml:space="preserve">, when </w:t>
      </w:r>
      <w:r w:rsidR="00703026">
        <w:rPr>
          <w:color w:val="000000" w:themeColor="text1"/>
          <w:highlight w:val="yellow"/>
          <w:lang w:val="en-CA"/>
        </w:rPr>
        <w:t>BrightnessAdaptation</w:t>
      </w:r>
      <w:r w:rsidRPr="00EF0B67">
        <w:rPr>
          <w:color w:val="000000" w:themeColor="text1"/>
          <w:highlight w:val="yellow"/>
          <w:lang w:val="en-CA"/>
        </w:rPr>
        <w:t>Flag</w:t>
      </w:r>
      <w:r w:rsidRPr="00EF0B67">
        <w:rPr>
          <w:noProof/>
          <w:highlight w:val="yellow"/>
          <w:lang w:val="en-CA"/>
        </w:rPr>
        <w:t xml:space="preserve"> </w:t>
      </w:r>
      <w:r w:rsidRPr="00EF0B67">
        <w:rPr>
          <w:highlight w:val="yellow"/>
          <w:lang w:val="en-CA"/>
        </w:rPr>
        <w:t xml:space="preserve">is equal to 1, </w:t>
      </w:r>
      <w:r w:rsidRPr="00EF0B67">
        <w:rPr>
          <w:color w:val="000000" w:themeColor="text1"/>
          <w:highlight w:val="yellow"/>
          <w:lang w:val="en-CA"/>
        </w:rPr>
        <w:t xml:space="preserve">specifies the </w:t>
      </w:r>
      <w:r>
        <w:rPr>
          <w:color w:val="000000" w:themeColor="text1"/>
          <w:highlight w:val="yellow"/>
          <w:lang w:val="en-CA"/>
        </w:rPr>
        <w:t>expected percentage</w:t>
      </w:r>
      <w:r w:rsidRPr="00EF0B67">
        <w:rPr>
          <w:color w:val="000000" w:themeColor="text1"/>
          <w:highlight w:val="yellow"/>
          <w:lang w:val="en-CA"/>
        </w:rPr>
        <w:t xml:space="preserve"> of </w:t>
      </w:r>
      <w:r>
        <w:rPr>
          <w:color w:val="000000" w:themeColor="text1"/>
          <w:highlight w:val="yellow"/>
          <w:lang w:val="en-CA"/>
        </w:rPr>
        <w:t>brightness adaptation, through brightness decrease</w:t>
      </w:r>
      <w:r w:rsidRPr="00EF0B67">
        <w:rPr>
          <w:color w:val="000000" w:themeColor="text1"/>
          <w:highlight w:val="yellow"/>
          <w:lang w:val="en-CA"/>
        </w:rPr>
        <w:t xml:space="preserve"> or </w:t>
      </w:r>
      <w:r>
        <w:rPr>
          <w:color w:val="000000" w:themeColor="text1"/>
          <w:highlight w:val="yellow"/>
          <w:lang w:val="en-CA"/>
        </w:rPr>
        <w:t xml:space="preserve">increase </w:t>
      </w:r>
      <w:r w:rsidRPr="48B0E159">
        <w:rPr>
          <w:color w:val="000000" w:themeColor="text1"/>
          <w:highlight w:val="yellow"/>
          <w:lang w:val="en-CA"/>
        </w:rPr>
        <w:t>(</w:t>
      </w:r>
      <w:r w:rsidRPr="7759FF9E">
        <w:rPr>
          <w:color w:val="000000" w:themeColor="text1"/>
          <w:highlight w:val="yellow"/>
          <w:lang w:val="en-CA"/>
        </w:rPr>
        <w:t xml:space="preserve">accordingly with the </w:t>
      </w:r>
      <w:r w:rsidRPr="209F8E76">
        <w:rPr>
          <w:color w:val="000000" w:themeColor="text1"/>
          <w:highlight w:val="yellow"/>
          <w:lang w:val="en-CA"/>
        </w:rPr>
        <w:t xml:space="preserve">value of the </w:t>
      </w:r>
      <w:r w:rsidRPr="00052823">
        <w:rPr>
          <w:highlight w:val="yellow"/>
          <w:lang w:val="en-CA"/>
        </w:rPr>
        <w:t>nnpfc_ratio_sign_flag</w:t>
      </w:r>
      <w:r w:rsidRPr="39734E0A">
        <w:rPr>
          <w:color w:val="000000" w:themeColor="text1"/>
          <w:highlight w:val="yellow"/>
          <w:lang w:val="en-CA"/>
        </w:rPr>
        <w:t xml:space="preserve"> </w:t>
      </w:r>
      <w:r w:rsidRPr="3267BFBA">
        <w:rPr>
          <w:color w:val="000000" w:themeColor="text1"/>
          <w:highlight w:val="yellow"/>
          <w:lang w:val="en-CA"/>
        </w:rPr>
        <w:t>field</w:t>
      </w:r>
      <w:r w:rsidRPr="62075695">
        <w:rPr>
          <w:color w:val="000000" w:themeColor="text1"/>
          <w:highlight w:val="yellow"/>
          <w:lang w:val="en-CA"/>
        </w:rPr>
        <w:t>)</w:t>
      </w:r>
      <w:r>
        <w:rPr>
          <w:color w:val="000000" w:themeColor="text1"/>
          <w:highlight w:val="yellow"/>
          <w:lang w:val="en-CA"/>
        </w:rPr>
        <w:t>,</w:t>
      </w:r>
      <w:r w:rsidRPr="3267BFBA">
        <w:rPr>
          <w:color w:val="000000" w:themeColor="text1"/>
          <w:highlight w:val="yellow"/>
          <w:lang w:val="en-CA"/>
        </w:rPr>
        <w:t xml:space="preserve"> </w:t>
      </w:r>
      <w:r>
        <w:rPr>
          <w:color w:val="000000" w:themeColor="text1"/>
          <w:highlight w:val="yellow"/>
          <w:lang w:val="en-CA"/>
        </w:rPr>
        <w:t>that</w:t>
      </w:r>
      <w:r w:rsidRPr="3267BFBA">
        <w:rPr>
          <w:color w:val="000000" w:themeColor="text1"/>
          <w:highlight w:val="yellow"/>
          <w:lang w:val="en-CA"/>
        </w:rPr>
        <w:t xml:space="preserve"> </w:t>
      </w:r>
      <w:r w:rsidRPr="00EF0B67">
        <w:rPr>
          <w:color w:val="000000" w:themeColor="text1"/>
          <w:highlight w:val="yellow"/>
          <w:lang w:val="en-CA"/>
        </w:rPr>
        <w:t xml:space="preserve">the </w:t>
      </w:r>
      <w:r w:rsidR="00987651">
        <w:rPr>
          <w:color w:val="000000" w:themeColor="text1"/>
          <w:highlight w:val="yellow"/>
          <w:lang w:val="en-CA"/>
        </w:rPr>
        <w:t>Brightness Adaptation</w:t>
      </w:r>
      <w:r w:rsidRPr="00EF0B67">
        <w:rPr>
          <w:color w:val="000000" w:themeColor="text1"/>
          <w:highlight w:val="yellow"/>
          <w:lang w:val="en-CA"/>
        </w:rPr>
        <w:t xml:space="preserve"> post-filter should achieve. </w:t>
      </w:r>
      <w:r>
        <w:rPr>
          <w:color w:val="000000" w:themeColor="text1"/>
          <w:highlight w:val="yellow"/>
          <w:lang w:val="en-CA"/>
        </w:rPr>
        <w:t xml:space="preserve">The percentage of brightness adaptation is to be considered relatively to the average brightness of the content before applying the NNPF </w:t>
      </w:r>
      <w:r w:rsidR="00987651">
        <w:rPr>
          <w:color w:val="000000" w:themeColor="text1"/>
          <w:highlight w:val="yellow"/>
          <w:lang w:val="en-CA"/>
        </w:rPr>
        <w:t>Brightness Adaptation</w:t>
      </w:r>
      <w:r>
        <w:rPr>
          <w:color w:val="000000" w:themeColor="text1"/>
          <w:highlight w:val="yellow"/>
          <w:lang w:val="en-CA"/>
        </w:rPr>
        <w:t>. The percentage ratio is computed using the following equation:</w:t>
      </w:r>
    </w:p>
    <w:p w14:paraId="1C88A7EF" w14:textId="77777777" w:rsidR="009F630A" w:rsidRPr="00F53DD3" w:rsidRDefault="009F630A" w:rsidP="009F630A">
      <w:pPr>
        <w:rPr>
          <w:color w:val="000000" w:themeColor="text1"/>
          <w:lang w:val="en-CA"/>
        </w:rPr>
      </w:pPr>
      <m:oMathPara>
        <m:oMath>
          <m:r>
            <w:rPr>
              <w:rFonts w:ascii="Cambria Math" w:hAnsi="Cambria Math"/>
              <w:color w:val="000000" w:themeColor="text1"/>
              <w:highlight w:val="yellow"/>
              <w:lang w:val="en-CA"/>
            </w:rPr>
            <m:t xml:space="preserve">ratio= </m:t>
          </m:r>
          <m:f>
            <m:fPr>
              <m:ctrlPr>
                <w:rPr>
                  <w:rFonts w:ascii="Cambria Math" w:hAnsi="Cambria Math"/>
                  <w:i/>
                  <w:color w:val="000000" w:themeColor="text1"/>
                  <w:lang w:val="en-CA"/>
                </w:rPr>
              </m:ctrlPr>
            </m:fPr>
            <m:num>
              <m:r>
                <m:rPr>
                  <m:sty m:val="p"/>
                </m:rPr>
                <w:rPr>
                  <w:rFonts w:ascii="Cambria Math" w:hAnsi="Cambria Math"/>
                  <w:highlight w:val="yellow"/>
                  <w:lang w:val="en-CA"/>
                </w:rPr>
                <m:t>nnpfc_ratio_value</m:t>
              </m:r>
            </m:num>
            <m:den>
              <m:r>
                <w:rPr>
                  <w:rFonts w:ascii="Cambria Math" w:hAnsi="Cambria Math"/>
                  <w:color w:val="000000" w:themeColor="text1"/>
                  <w:lang w:val="en-CA"/>
                </w:rPr>
                <m:t>100</m:t>
              </m:r>
            </m:den>
          </m:f>
        </m:oMath>
      </m:oMathPara>
    </w:p>
    <w:p w14:paraId="419F416F" w14:textId="0409716E" w:rsidR="009F630A" w:rsidRDefault="009F630A" w:rsidP="009F630A">
      <w:pPr>
        <w:rPr>
          <w:color w:val="000000" w:themeColor="text1"/>
          <w:highlight w:val="yellow"/>
          <w:lang w:val="en-CA"/>
        </w:rPr>
      </w:pPr>
      <w:r>
        <w:rPr>
          <w:color w:val="000000" w:themeColor="text1"/>
          <w:highlight w:val="yellow"/>
          <w:lang w:val="en-CA"/>
        </w:rPr>
        <w:t xml:space="preserve">The expected brightness after application of the NNPF </w:t>
      </w:r>
      <w:r w:rsidR="00987651">
        <w:rPr>
          <w:color w:val="000000" w:themeColor="text1"/>
          <w:highlight w:val="yellow"/>
          <w:lang w:val="en-CA"/>
        </w:rPr>
        <w:t>Brightness Adaptation</w:t>
      </w:r>
      <w:r>
        <w:rPr>
          <w:color w:val="000000" w:themeColor="text1"/>
          <w:highlight w:val="yellow"/>
          <w:lang w:val="en-CA"/>
        </w:rPr>
        <w:t xml:space="preserve"> may be derived as follows:</w:t>
      </w:r>
    </w:p>
    <w:p w14:paraId="159E0F5A" w14:textId="77777777" w:rsidR="009F630A" w:rsidRPr="00E133CE" w:rsidRDefault="009F630A" w:rsidP="009F630A">
      <w:pPr>
        <w:rPr>
          <w:rFonts w:ascii="Cambria Math" w:hAnsi="Cambria Math"/>
          <w:i/>
          <w:color w:val="000000" w:themeColor="text1"/>
          <w:highlight w:val="yellow"/>
        </w:rPr>
      </w:pPr>
      <w:r w:rsidRPr="00E133CE">
        <w:rPr>
          <w:rFonts w:ascii="Cambria Math" w:hAnsi="Cambria Math"/>
          <w:i/>
          <w:color w:val="000000" w:themeColor="text1"/>
          <w:highlight w:val="yellow"/>
          <w:lang w:val="en-CA"/>
        </w:rPr>
        <w:t xml:space="preserve">If </w:t>
      </w:r>
      <m:oMath>
        <m:r>
          <w:rPr>
            <w:rFonts w:ascii="Cambria Math" w:hAnsi="Cambria Math"/>
            <w:color w:val="000000" w:themeColor="text1"/>
            <w:highlight w:val="yellow"/>
            <w:lang w:val="en-CA"/>
          </w:rPr>
          <m:t>nnpfc_ratio_sign_flag</m:t>
        </m:r>
      </m:oMath>
      <w:r w:rsidRPr="00E133CE">
        <w:rPr>
          <w:rFonts w:ascii="Cambria Math" w:hAnsi="Cambria Math"/>
          <w:i/>
          <w:color w:val="000000" w:themeColor="text1"/>
          <w:highlight w:val="yellow"/>
          <w:lang w:val="en-CA"/>
        </w:rPr>
        <w:t xml:space="preserve"> == 1:</w:t>
      </w:r>
    </w:p>
    <w:p w14:paraId="6BBFA2DE" w14:textId="01568743" w:rsidR="009F630A" w:rsidRPr="00E133CE" w:rsidRDefault="009F630A" w:rsidP="009F630A">
      <w:pPr>
        <w:rPr>
          <w:rFonts w:ascii="Cambria Math" w:hAnsi="Cambria Math"/>
          <w:i/>
          <w:color w:val="000000" w:themeColor="text1"/>
          <w:highlight w:val="yellow"/>
          <w:lang w:val="fr-FR"/>
        </w:rPr>
      </w:pPr>
      <m:oMathPara>
        <m:oMathParaPr>
          <m:jc m:val="centerGroup"/>
        </m:oMathParaPr>
        <m:oMath>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new</m:t>
              </m:r>
            </m:sub>
          </m:sSub>
          <m:r>
            <w:rPr>
              <w:rFonts w:ascii="Cambria Math" w:hAnsi="Cambria Math"/>
              <w:color w:val="000000" w:themeColor="text1"/>
              <w:highlight w:val="yellow"/>
              <w:lang w:val="en-CA"/>
            </w:rPr>
            <m:t>=(1-</m:t>
          </m:r>
          <m:r>
            <w:rPr>
              <w:rFonts w:ascii="Cambria Math" w:hAnsi="Cambria Math"/>
              <w:color w:val="000000" w:themeColor="text1"/>
              <w:highlight w:val="yellow"/>
              <w:lang w:val="fr-FR"/>
            </w:rPr>
            <m:t>r</m:t>
          </m:r>
          <m:r>
            <w:rPr>
              <w:rFonts w:ascii="Cambria Math" w:hAnsi="Cambria Math"/>
              <w:color w:val="000000" w:themeColor="text1"/>
              <w:highlight w:val="yellow"/>
              <w:lang w:val="en-CA"/>
            </w:rPr>
            <m:t>atio)*brightnes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old</m:t>
              </m:r>
            </m:sub>
          </m:sSub>
        </m:oMath>
      </m:oMathPara>
    </w:p>
    <w:p w14:paraId="31D8212D" w14:textId="77777777" w:rsidR="009F630A" w:rsidRPr="00E133CE" w:rsidRDefault="009F630A" w:rsidP="009F630A">
      <w:pPr>
        <w:rPr>
          <w:rFonts w:ascii="Cambria Math" w:hAnsi="Cambria Math"/>
          <w:i/>
          <w:color w:val="000000" w:themeColor="text1"/>
          <w:highlight w:val="yellow"/>
        </w:rPr>
      </w:pPr>
      <w:r w:rsidRPr="00E133CE">
        <w:rPr>
          <w:rFonts w:ascii="Cambria Math" w:hAnsi="Cambria Math"/>
          <w:i/>
          <w:color w:val="000000" w:themeColor="text1"/>
          <w:highlight w:val="yellow"/>
        </w:rPr>
        <w:t>If nnpfc_ratio_sign_flag == 0:</w:t>
      </w:r>
    </w:p>
    <w:p w14:paraId="4B7D7F02" w14:textId="77777777" w:rsidR="009F630A" w:rsidRPr="00E133CE" w:rsidRDefault="009F630A" w:rsidP="009F630A">
      <w:pPr>
        <w:rPr>
          <w:rFonts w:ascii="Cambria Math" w:hAnsi="Cambria Math"/>
          <w:i/>
          <w:color w:val="000000" w:themeColor="text1"/>
          <w:highlight w:val="yellow"/>
          <w:lang w:val="fr-FR"/>
        </w:rPr>
      </w:pPr>
      <m:oMathPara>
        <m:oMathParaPr>
          <m:jc m:val="centerGroup"/>
        </m:oMathParaPr>
        <m:oMath>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new</m:t>
              </m:r>
            </m:sub>
          </m:sSub>
          <m:r>
            <w:rPr>
              <w:rFonts w:ascii="Cambria Math" w:hAnsi="Cambria Math"/>
              <w:color w:val="000000" w:themeColor="text1"/>
              <w:highlight w:val="yellow"/>
              <w:lang w:val="en-CA"/>
            </w:rPr>
            <m:t>=</m:t>
          </m:r>
          <m:r>
            <w:rPr>
              <w:rFonts w:ascii="Cambria Math" w:hAnsi="Cambria Math"/>
              <w:color w:val="000000" w:themeColor="text1"/>
              <w:highlight w:val="yellow"/>
              <w:lang w:val="fr-FR"/>
            </w:rPr>
            <m:t>(1+r</m:t>
          </m:r>
          <m:r>
            <w:rPr>
              <w:rFonts w:ascii="Cambria Math" w:hAnsi="Cambria Math"/>
              <w:color w:val="000000" w:themeColor="text1"/>
              <w:highlight w:val="yellow"/>
              <w:lang w:val="en-CA"/>
            </w:rPr>
            <m:t>atio</m:t>
          </m:r>
          <m:r>
            <w:rPr>
              <w:rFonts w:ascii="Cambria Math" w:hAnsi="Cambria Math"/>
              <w:color w:val="000000" w:themeColor="text1"/>
              <w:highlight w:val="yellow"/>
              <w:lang w:val="fr-FR"/>
            </w:rPr>
            <m:t>)</m:t>
          </m:r>
          <m:r>
            <w:rPr>
              <w:rFonts w:ascii="Cambria Math" w:hAnsi="Cambria Math"/>
              <w:color w:val="000000" w:themeColor="text1"/>
              <w:highlight w:val="yellow"/>
              <w:lang w:val="en-CA"/>
            </w:rPr>
            <m:t>*brightnes</m:t>
          </m:r>
          <m:sSub>
            <m:sSubPr>
              <m:ctrlPr>
                <w:rPr>
                  <w:rFonts w:ascii="Cambria Math" w:hAnsi="Cambria Math"/>
                  <w:i/>
                  <w:iCs/>
                  <w:color w:val="000000" w:themeColor="text1"/>
                  <w:highlight w:val="yellow"/>
                  <w:lang w:val="fr-FR"/>
                </w:rPr>
              </m:ctrlPr>
            </m:sSubPr>
            <m:e>
              <m:r>
                <w:rPr>
                  <w:rFonts w:ascii="Cambria Math" w:hAnsi="Cambria Math"/>
                  <w:color w:val="000000" w:themeColor="text1"/>
                  <w:highlight w:val="yellow"/>
                  <w:lang w:val="en-CA"/>
                </w:rPr>
                <m:t>s</m:t>
              </m:r>
            </m:e>
            <m:sub>
              <m:r>
                <w:rPr>
                  <w:rFonts w:ascii="Cambria Math" w:hAnsi="Cambria Math"/>
                  <w:color w:val="000000" w:themeColor="text1"/>
                  <w:highlight w:val="yellow"/>
                  <w:lang w:val="en-CA"/>
                </w:rPr>
                <m:t>old</m:t>
              </m:r>
            </m:sub>
          </m:sSub>
        </m:oMath>
      </m:oMathPara>
    </w:p>
    <w:p w14:paraId="287E4A64" w14:textId="77777777" w:rsidR="009F630A" w:rsidRPr="00E133CE" w:rsidRDefault="009F630A" w:rsidP="009F630A">
      <w:pPr>
        <w:rPr>
          <w:rFonts w:ascii="Cambria Math" w:hAnsi="Cambria Math"/>
          <w:i/>
          <w:color w:val="000000" w:themeColor="text1"/>
          <w:highlight w:val="yellow"/>
        </w:rPr>
      </w:pPr>
      <w:r w:rsidRPr="00E133CE">
        <w:rPr>
          <w:rFonts w:ascii="Cambria Math" w:hAnsi="Cambria Math"/>
          <w:i/>
          <w:color w:val="000000" w:themeColor="text1"/>
          <w:highlight w:val="yellow"/>
          <w:lang w:val="en-CA"/>
        </w:rPr>
        <w:t> </w:t>
      </w:r>
    </w:p>
    <w:p w14:paraId="5281E985" w14:textId="77777777" w:rsidR="009F630A" w:rsidRPr="00E523B5" w:rsidRDefault="009F630A" w:rsidP="009F630A">
      <w:pPr>
        <w:rPr>
          <w:lang w:val="en-CA"/>
        </w:rPr>
      </w:pPr>
      <w:r w:rsidRPr="00774F69">
        <w:rPr>
          <w:b/>
          <w:bCs/>
          <w:highlight w:val="yellow"/>
          <w:lang w:val="en-CA"/>
        </w:rPr>
        <w:t>nnpfc_ratio_s</w:t>
      </w:r>
      <w:r>
        <w:rPr>
          <w:b/>
          <w:bCs/>
          <w:highlight w:val="yellow"/>
          <w:lang w:val="en-CA"/>
        </w:rPr>
        <w:t>i</w:t>
      </w:r>
      <w:r w:rsidRPr="00774F69">
        <w:rPr>
          <w:b/>
          <w:bCs/>
          <w:highlight w:val="yellow"/>
          <w:lang w:val="en-CA"/>
        </w:rPr>
        <w:t xml:space="preserve">gn_flag </w:t>
      </w:r>
      <w:r w:rsidRPr="00774F69">
        <w:rPr>
          <w:highlight w:val="yellow"/>
          <w:lang w:val="en-CA"/>
        </w:rPr>
        <w:t>specifies if the value of nnpfc_ratio</w:t>
      </w:r>
      <w:r>
        <w:rPr>
          <w:highlight w:val="yellow"/>
          <w:lang w:val="en-CA"/>
        </w:rPr>
        <w:t>_value</w:t>
      </w:r>
      <w:r w:rsidRPr="00774F69">
        <w:rPr>
          <w:highlight w:val="yellow"/>
          <w:lang w:val="en-CA"/>
        </w:rPr>
        <w:t xml:space="preserve"> should be considered as negative or positive</w:t>
      </w:r>
      <w:r w:rsidRPr="00774F69">
        <w:rPr>
          <w:b/>
          <w:bCs/>
          <w:highlight w:val="yellow"/>
          <w:lang w:val="en-CA"/>
        </w:rPr>
        <w:t xml:space="preserve">. </w:t>
      </w:r>
      <w:r w:rsidRPr="00774F69">
        <w:rPr>
          <w:highlight w:val="yellow"/>
          <w:lang w:val="en-CA"/>
        </w:rPr>
        <w:t>If nnpfc_ratio_s</w:t>
      </w:r>
      <w:r>
        <w:rPr>
          <w:highlight w:val="yellow"/>
          <w:lang w:val="en-CA"/>
        </w:rPr>
        <w:t>i</w:t>
      </w:r>
      <w:r w:rsidRPr="00774F69">
        <w:rPr>
          <w:highlight w:val="yellow"/>
          <w:lang w:val="en-CA"/>
        </w:rPr>
        <w:t>gn_flag equals 0, the use of the NNPF results in a</w:t>
      </w:r>
      <w:r>
        <w:rPr>
          <w:highlight w:val="yellow"/>
          <w:lang w:val="en-CA"/>
        </w:rPr>
        <w:t>n increase</w:t>
      </w:r>
      <w:r w:rsidRPr="00774F69">
        <w:rPr>
          <w:highlight w:val="yellow"/>
          <w:lang w:val="en-CA"/>
        </w:rPr>
        <w:t xml:space="preserve"> of </w:t>
      </w:r>
      <w:r>
        <w:rPr>
          <w:highlight w:val="yellow"/>
          <w:lang w:val="en-CA"/>
        </w:rPr>
        <w:t>content brightness</w:t>
      </w:r>
      <w:r w:rsidRPr="00774F69">
        <w:rPr>
          <w:highlight w:val="yellow"/>
          <w:lang w:val="en-CA"/>
        </w:rPr>
        <w:t>. If nnpfc_ratio_s</w:t>
      </w:r>
      <w:r>
        <w:rPr>
          <w:highlight w:val="yellow"/>
          <w:lang w:val="en-CA"/>
        </w:rPr>
        <w:t>i</w:t>
      </w:r>
      <w:r w:rsidRPr="00774F69">
        <w:rPr>
          <w:highlight w:val="yellow"/>
          <w:lang w:val="en-CA"/>
        </w:rPr>
        <w:t xml:space="preserve">gn_flag equals 1, the use of the NNPF results in a </w:t>
      </w:r>
      <w:r>
        <w:rPr>
          <w:highlight w:val="yellow"/>
          <w:lang w:val="en-CA"/>
        </w:rPr>
        <w:t>decrease</w:t>
      </w:r>
      <w:r w:rsidRPr="00774F69">
        <w:rPr>
          <w:highlight w:val="yellow"/>
          <w:lang w:val="en-CA"/>
        </w:rPr>
        <w:t xml:space="preserve"> in terms of </w:t>
      </w:r>
      <w:r>
        <w:rPr>
          <w:highlight w:val="yellow"/>
          <w:lang w:val="en-CA"/>
        </w:rPr>
        <w:t>content brightness</w:t>
      </w:r>
      <w:r w:rsidRPr="00774F69">
        <w:rPr>
          <w:highlight w:val="yellow"/>
          <w:lang w:val="en-CA"/>
        </w:rPr>
        <w:t>.</w:t>
      </w:r>
    </w:p>
    <w:p w14:paraId="5CE865A9" w14:textId="5311DD20" w:rsidR="009F630A" w:rsidRPr="000136A7" w:rsidRDefault="009F630A" w:rsidP="009F630A">
      <w:pPr>
        <w:rPr>
          <w:highlight w:val="yellow"/>
          <w:lang w:val="en-CA"/>
        </w:rPr>
      </w:pPr>
      <w:r w:rsidRPr="003F5E0E">
        <w:rPr>
          <w:b/>
          <w:color w:val="000000" w:themeColor="text1"/>
          <w:highlight w:val="yellow"/>
          <w:lang w:val="en-CA"/>
        </w:rPr>
        <w:t>nnpfc_display_model</w:t>
      </w:r>
      <w:r w:rsidRPr="4859849C">
        <w:rPr>
          <w:b/>
          <w:bCs/>
          <w:color w:val="000000" w:themeColor="text1"/>
          <w:sz w:val="20"/>
        </w:rPr>
        <w:t xml:space="preserve"> </w:t>
      </w:r>
      <w:r w:rsidRPr="000136A7">
        <w:rPr>
          <w:highlight w:val="yellow"/>
          <w:lang w:val="en-CA"/>
        </w:rPr>
        <w:t xml:space="preserve">is a bit field mask which indicates the </w:t>
      </w:r>
      <w:r>
        <w:rPr>
          <w:highlight w:val="yellow"/>
          <w:lang w:val="en-CA"/>
        </w:rPr>
        <w:t xml:space="preserve">recommended </w:t>
      </w:r>
      <w:r w:rsidRPr="000136A7">
        <w:rPr>
          <w:highlight w:val="yellow"/>
          <w:lang w:val="en-CA"/>
        </w:rPr>
        <w:t xml:space="preserve">display models on which the </w:t>
      </w:r>
      <w:r w:rsidR="00987651">
        <w:rPr>
          <w:highlight w:val="yellow"/>
          <w:lang w:val="en-CA"/>
        </w:rPr>
        <w:t>brightness adaptation</w:t>
      </w:r>
      <w:r w:rsidRPr="000136A7">
        <w:rPr>
          <w:highlight w:val="yellow"/>
          <w:lang w:val="en-CA"/>
        </w:rPr>
        <w:t xml:space="preserve"> neural network post filter</w:t>
      </w:r>
      <w:r w:rsidR="00987651">
        <w:rPr>
          <w:highlight w:val="yellow"/>
          <w:lang w:val="en-CA"/>
        </w:rPr>
        <w:t xml:space="preserve"> </w:t>
      </w:r>
      <w:r w:rsidRPr="000136A7">
        <w:rPr>
          <w:highlight w:val="yellow"/>
          <w:lang w:val="en-CA"/>
        </w:rPr>
        <w:t>may be used.</w:t>
      </w:r>
    </w:p>
    <w:tbl>
      <w:tblPr>
        <w:tblStyle w:val="TableGrid"/>
        <w:tblW w:w="9072" w:type="dxa"/>
        <w:tblInd w:w="-5" w:type="dxa"/>
        <w:tblLayout w:type="fixed"/>
        <w:tblLook w:val="06A0" w:firstRow="1" w:lastRow="0" w:firstColumn="1" w:lastColumn="0" w:noHBand="1" w:noVBand="1"/>
      </w:tblPr>
      <w:tblGrid>
        <w:gridCol w:w="1540"/>
        <w:gridCol w:w="7532"/>
      </w:tblGrid>
      <w:tr w:rsidR="009F630A" w14:paraId="4A27491B" w14:textId="77777777" w:rsidTr="00771774">
        <w:tc>
          <w:tcPr>
            <w:tcW w:w="1540" w:type="dxa"/>
            <w:shd w:val="clear" w:color="auto" w:fill="auto"/>
            <w:vAlign w:val="center"/>
          </w:tcPr>
          <w:p w14:paraId="5A90F622" w14:textId="77777777" w:rsidR="009F630A" w:rsidRPr="00CF3B6A" w:rsidRDefault="009F630A" w:rsidP="00BB19C0">
            <w:pPr>
              <w:contextualSpacing/>
              <w:jc w:val="center"/>
              <w:rPr>
                <w:b/>
                <w:color w:val="000000" w:themeColor="text1"/>
                <w:sz w:val="20"/>
                <w:highlight w:val="yellow"/>
              </w:rPr>
            </w:pPr>
            <w:r w:rsidRPr="00CF3B6A">
              <w:rPr>
                <w:b/>
                <w:color w:val="000000" w:themeColor="text1"/>
                <w:sz w:val="20"/>
                <w:highlight w:val="yellow"/>
              </w:rPr>
              <w:t>Bit number</w:t>
            </w:r>
          </w:p>
        </w:tc>
        <w:tc>
          <w:tcPr>
            <w:tcW w:w="7532" w:type="dxa"/>
            <w:shd w:val="clear" w:color="auto" w:fill="auto"/>
          </w:tcPr>
          <w:p w14:paraId="063F6C38" w14:textId="77777777" w:rsidR="009F630A" w:rsidRPr="00CF3B6A" w:rsidRDefault="009F630A" w:rsidP="00BB19C0">
            <w:pPr>
              <w:contextualSpacing/>
              <w:jc w:val="center"/>
              <w:rPr>
                <w:b/>
                <w:color w:val="000000" w:themeColor="text1"/>
                <w:sz w:val="20"/>
                <w:highlight w:val="yellow"/>
              </w:rPr>
            </w:pPr>
            <w:r w:rsidRPr="00CF3B6A">
              <w:rPr>
                <w:b/>
                <w:color w:val="000000" w:themeColor="text1"/>
                <w:sz w:val="20"/>
                <w:highlight w:val="yellow"/>
              </w:rPr>
              <w:t>Display model</w:t>
            </w:r>
          </w:p>
        </w:tc>
      </w:tr>
      <w:tr w:rsidR="009F630A" w14:paraId="18E321B5" w14:textId="77777777" w:rsidTr="00771774">
        <w:tc>
          <w:tcPr>
            <w:tcW w:w="1540" w:type="dxa"/>
          </w:tcPr>
          <w:p w14:paraId="602C6374" w14:textId="77777777" w:rsidR="009F630A" w:rsidRPr="00CF3B6A" w:rsidRDefault="009F630A" w:rsidP="00BB19C0">
            <w:pPr>
              <w:contextualSpacing/>
              <w:jc w:val="center"/>
              <w:rPr>
                <w:color w:val="000000" w:themeColor="text1"/>
                <w:sz w:val="20"/>
                <w:highlight w:val="yellow"/>
              </w:rPr>
            </w:pPr>
            <w:r w:rsidRPr="00CF3B6A">
              <w:rPr>
                <w:color w:val="000000" w:themeColor="text1"/>
                <w:sz w:val="20"/>
                <w:highlight w:val="yellow"/>
              </w:rPr>
              <w:t>0</w:t>
            </w:r>
          </w:p>
        </w:tc>
        <w:tc>
          <w:tcPr>
            <w:tcW w:w="7532" w:type="dxa"/>
          </w:tcPr>
          <w:p w14:paraId="21F04065" w14:textId="77777777" w:rsidR="009F630A" w:rsidRPr="00CF3B6A" w:rsidRDefault="009F630A" w:rsidP="00BB19C0">
            <w:pPr>
              <w:contextualSpacing/>
              <w:rPr>
                <w:color w:val="000000" w:themeColor="text1"/>
                <w:sz w:val="20"/>
                <w:highlight w:val="yellow"/>
              </w:rPr>
            </w:pPr>
            <w:r w:rsidRPr="00CF3B6A">
              <w:rPr>
                <w:color w:val="000000" w:themeColor="text1"/>
                <w:sz w:val="20"/>
                <w:highlight w:val="yellow"/>
              </w:rPr>
              <w:t xml:space="preserve">Transmissive pixel </w:t>
            </w:r>
          </w:p>
        </w:tc>
      </w:tr>
      <w:tr w:rsidR="009F630A" w14:paraId="014781AC" w14:textId="77777777" w:rsidTr="00771774">
        <w:tc>
          <w:tcPr>
            <w:tcW w:w="1540" w:type="dxa"/>
          </w:tcPr>
          <w:p w14:paraId="5C90ED60" w14:textId="77777777" w:rsidR="009F630A" w:rsidRPr="00CF3B6A" w:rsidRDefault="009F630A" w:rsidP="00BB19C0">
            <w:pPr>
              <w:contextualSpacing/>
              <w:jc w:val="center"/>
              <w:rPr>
                <w:color w:val="000000" w:themeColor="text1"/>
                <w:sz w:val="20"/>
                <w:highlight w:val="yellow"/>
              </w:rPr>
            </w:pPr>
            <w:r w:rsidRPr="00CF3B6A">
              <w:rPr>
                <w:color w:val="000000" w:themeColor="text1"/>
                <w:sz w:val="20"/>
                <w:highlight w:val="yellow"/>
              </w:rPr>
              <w:t>1</w:t>
            </w:r>
          </w:p>
        </w:tc>
        <w:tc>
          <w:tcPr>
            <w:tcW w:w="7532" w:type="dxa"/>
          </w:tcPr>
          <w:p w14:paraId="3EEF66CC" w14:textId="77777777" w:rsidR="009F630A" w:rsidRPr="00CF3B6A" w:rsidRDefault="009F630A" w:rsidP="00BB19C0">
            <w:pPr>
              <w:contextualSpacing/>
              <w:rPr>
                <w:color w:val="000000" w:themeColor="text1"/>
                <w:sz w:val="20"/>
                <w:highlight w:val="yellow"/>
              </w:rPr>
            </w:pPr>
            <w:r w:rsidRPr="00CF3B6A">
              <w:rPr>
                <w:color w:val="000000" w:themeColor="text1"/>
                <w:sz w:val="20"/>
                <w:highlight w:val="yellow"/>
              </w:rPr>
              <w:t>Emissive pixel</w:t>
            </w:r>
          </w:p>
        </w:tc>
      </w:tr>
      <w:tr w:rsidR="009F630A" w:rsidRPr="00605C38" w14:paraId="6ED5C5BB" w14:textId="77777777" w:rsidTr="00771774">
        <w:tc>
          <w:tcPr>
            <w:tcW w:w="1540" w:type="dxa"/>
          </w:tcPr>
          <w:p w14:paraId="2F4643A1" w14:textId="77777777" w:rsidR="009F630A" w:rsidRPr="00605C38" w:rsidRDefault="009F630A" w:rsidP="00BB19C0">
            <w:pPr>
              <w:contextualSpacing/>
              <w:jc w:val="center"/>
              <w:rPr>
                <w:sz w:val="20"/>
                <w:highlight w:val="yellow"/>
              </w:rPr>
            </w:pPr>
            <w:r w:rsidRPr="00605C38">
              <w:rPr>
                <w:sz w:val="20"/>
                <w:highlight w:val="yellow"/>
              </w:rPr>
              <w:t>2..3</w:t>
            </w:r>
          </w:p>
        </w:tc>
        <w:tc>
          <w:tcPr>
            <w:tcW w:w="7532" w:type="dxa"/>
          </w:tcPr>
          <w:p w14:paraId="359D4E68" w14:textId="77777777" w:rsidR="009F630A" w:rsidRPr="00605C38" w:rsidRDefault="009F630A" w:rsidP="00F72040">
            <w:pPr>
              <w:keepNext/>
              <w:contextualSpacing/>
              <w:rPr>
                <w:sz w:val="20"/>
                <w:highlight w:val="yellow"/>
              </w:rPr>
            </w:pPr>
            <w:r w:rsidRPr="00605C38">
              <w:rPr>
                <w:sz w:val="20"/>
                <w:highlight w:val="yellow"/>
              </w:rPr>
              <w:t>Reserved for future types</w:t>
            </w:r>
          </w:p>
        </w:tc>
      </w:tr>
    </w:tbl>
    <w:p w14:paraId="45711603" w14:textId="56166BAE" w:rsidR="00F72040" w:rsidRDefault="00F72040" w:rsidP="00F72040">
      <w:pPr>
        <w:pStyle w:val="Caption"/>
        <w:jc w:val="center"/>
      </w:pPr>
      <w:r>
        <w:lastRenderedPageBreak/>
        <w:t xml:space="preserve">Table </w:t>
      </w:r>
      <w:r>
        <w:fldChar w:fldCharType="begin"/>
      </w:r>
      <w:r w:rsidRPr="00605C38">
        <w:rPr>
          <w:color w:val="auto"/>
          <w:highlight w:val="yellow"/>
        </w:rPr>
        <w:instrText xml:space="preserve"> SEQ Table \* ARABIC </w:instrText>
      </w:r>
      <w:r>
        <w:fldChar w:fldCharType="separate"/>
      </w:r>
      <w:r>
        <w:rPr>
          <w:noProof/>
        </w:rPr>
        <w:t>9</w:t>
      </w:r>
      <w:r>
        <w:fldChar w:fldCharType="end"/>
      </w:r>
      <w:r w:rsidRPr="009A2DB4">
        <w:t>: Interpretation of the bits of nnpfc_display_model.</w:t>
      </w:r>
    </w:p>
    <w:p w14:paraId="609F28A2" w14:textId="77777777" w:rsidR="009F630A" w:rsidRPr="00795D8B" w:rsidRDefault="009F630A" w:rsidP="009F630A">
      <w:pPr>
        <w:rPr>
          <w:color w:val="000000" w:themeColor="text1"/>
          <w:szCs w:val="22"/>
        </w:rPr>
      </w:pPr>
      <w:r w:rsidRPr="00795D8B">
        <w:rPr>
          <w:color w:val="000000" w:themeColor="text1"/>
          <w:szCs w:val="22"/>
          <w:highlight w:val="yellow"/>
        </w:rPr>
        <w:t xml:space="preserve">For example, </w:t>
      </w:r>
      <w:r w:rsidRPr="00795D8B">
        <w:rPr>
          <w:color w:val="000000" w:themeColor="text1"/>
          <w:szCs w:val="22"/>
          <w:highlight w:val="yellow"/>
          <w:lang w:val="en-GB"/>
        </w:rPr>
        <w:t>nnpfc</w:t>
      </w:r>
      <w:r w:rsidRPr="00795D8B">
        <w:rPr>
          <w:color w:val="000000" w:themeColor="text1"/>
          <w:szCs w:val="22"/>
          <w:highlight w:val="yellow"/>
        </w:rPr>
        <w:t>_display_type_field=</w:t>
      </w:r>
      <m:oMath>
        <m:sSub>
          <m:sSubPr>
            <m:ctrlPr>
              <w:rPr>
                <w:rFonts w:ascii="Cambria Math" w:hAnsi="Cambria Math"/>
                <w:i/>
                <w:color w:val="000000" w:themeColor="text1"/>
                <w:szCs w:val="22"/>
                <w:highlight w:val="yellow"/>
              </w:rPr>
            </m:ctrlPr>
          </m:sSubPr>
          <m:e>
            <m:r>
              <w:rPr>
                <w:rFonts w:ascii="Cambria Math" w:hAnsi="Cambria Math"/>
                <w:color w:val="000000" w:themeColor="text1"/>
                <w:szCs w:val="22"/>
                <w:highlight w:val="yellow"/>
              </w:rPr>
              <m:t>11</m:t>
            </m:r>
          </m:e>
          <m:sub>
            <m:r>
              <w:rPr>
                <w:rFonts w:ascii="Cambria Math" w:hAnsi="Cambria Math"/>
                <w:color w:val="000000" w:themeColor="text1"/>
                <w:szCs w:val="22"/>
                <w:highlight w:val="yellow"/>
              </w:rPr>
              <m:t>2</m:t>
            </m:r>
          </m:sub>
        </m:sSub>
      </m:oMath>
      <w:r w:rsidRPr="00795D8B">
        <w:rPr>
          <w:color w:val="000000" w:themeColor="text1"/>
          <w:szCs w:val="22"/>
          <w:highlight w:val="yellow"/>
        </w:rPr>
        <w:t xml:space="preserve"> means that the NNPF can be used for both “Transmissive pixel” and “Emissive pixel” display models.</w:t>
      </w:r>
    </w:p>
    <w:p w14:paraId="54E6BCB2" w14:textId="77777777" w:rsidR="009F630A" w:rsidRPr="00795D8B" w:rsidRDefault="009F630A" w:rsidP="009F630A">
      <w:pPr>
        <w:rPr>
          <w:szCs w:val="22"/>
          <w:highlight w:val="yellow"/>
        </w:rPr>
      </w:pPr>
    </w:p>
    <w:p w14:paraId="74EA3F76" w14:textId="0905F0BD" w:rsidR="00496294" w:rsidRDefault="00496294" w:rsidP="00496294">
      <w:pPr>
        <w:rPr>
          <w:rFonts w:eastAsia="SimSun"/>
          <w:szCs w:val="24"/>
        </w:rPr>
      </w:pPr>
      <w:r w:rsidRPr="00A16B5E">
        <w:rPr>
          <w:rFonts w:eastAsia="SimSun"/>
          <w:szCs w:val="24"/>
          <w:highlight w:val="cyan"/>
        </w:rPr>
        <w:t xml:space="preserve">When </w:t>
      </w:r>
      <w:r w:rsidRPr="00F75067">
        <w:rPr>
          <w:rFonts w:eastAsia="SimSun"/>
          <w:szCs w:val="24"/>
          <w:highlight w:val="cyan"/>
        </w:rPr>
        <w:t>other metadata related to Tone Mapping operations or any operation modifying the brightness, contrast, luminance, colo</w:t>
      </w:r>
      <w:r w:rsidR="00957D1B">
        <w:rPr>
          <w:rFonts w:eastAsia="SimSun"/>
          <w:szCs w:val="24"/>
          <w:highlight w:val="cyan"/>
        </w:rPr>
        <w:t>u</w:t>
      </w:r>
      <w:r w:rsidRPr="00F75067">
        <w:rPr>
          <w:rFonts w:eastAsia="SimSun"/>
          <w:szCs w:val="24"/>
          <w:highlight w:val="cyan"/>
        </w:rPr>
        <w:t>rs or bit depth of an image are present in the bitstream</w:t>
      </w:r>
      <w:r w:rsidRPr="00A16B5E">
        <w:rPr>
          <w:rFonts w:eastAsia="SimSun"/>
          <w:szCs w:val="24"/>
          <w:highlight w:val="cyan"/>
        </w:rPr>
        <w:t xml:space="preserve"> together with the NNPF</w:t>
      </w:r>
      <w:r w:rsidR="00957D1B">
        <w:rPr>
          <w:rFonts w:eastAsia="SimSun"/>
          <w:szCs w:val="24"/>
          <w:highlight w:val="cyan"/>
        </w:rPr>
        <w:t>C</w:t>
      </w:r>
      <w:r w:rsidRPr="00A16B5E">
        <w:rPr>
          <w:rFonts w:eastAsia="SimSun"/>
          <w:szCs w:val="24"/>
          <w:highlight w:val="cyan"/>
        </w:rPr>
        <w:t xml:space="preserve"> SEI message</w:t>
      </w:r>
      <w:r w:rsidR="00915AB8">
        <w:rPr>
          <w:rFonts w:eastAsia="SimSun"/>
          <w:szCs w:val="24"/>
          <w:highlight w:val="cyan"/>
        </w:rPr>
        <w:t xml:space="preserve"> with purpose </w:t>
      </w:r>
      <w:r w:rsidR="001A1AA2">
        <w:rPr>
          <w:rFonts w:eastAsia="SimSun"/>
          <w:szCs w:val="24"/>
          <w:highlight w:val="cyan"/>
        </w:rPr>
        <w:t>corresponding to Brightness Adaptation</w:t>
      </w:r>
      <w:r w:rsidRPr="00A16B5E">
        <w:rPr>
          <w:rFonts w:eastAsia="SimSun"/>
          <w:szCs w:val="24"/>
          <w:highlight w:val="cyan"/>
        </w:rPr>
        <w:t>, it is recommended that only one of these operations is considered.</w:t>
      </w:r>
    </w:p>
    <w:p w14:paraId="1DA44BD6" w14:textId="56612BDA" w:rsidR="006433D2" w:rsidRDefault="006433D2" w:rsidP="006433D2">
      <w:pPr>
        <w:pStyle w:val="Heading1"/>
        <w:rPr>
          <w:lang w:val="en-CA"/>
        </w:rPr>
      </w:pPr>
      <w:r>
        <w:rPr>
          <w:lang w:val="en-CA"/>
        </w:rPr>
        <w:t>References</w:t>
      </w:r>
    </w:p>
    <w:p w14:paraId="757B6686" w14:textId="43159942" w:rsidR="002A19BF" w:rsidRDefault="00175B25" w:rsidP="00175B25">
      <w:pPr>
        <w:rPr>
          <w:lang w:val="en-CA"/>
        </w:rPr>
      </w:pPr>
      <w:r>
        <w:rPr>
          <w:lang w:val="en-CA"/>
        </w:rPr>
        <w:t xml:space="preserve">[1] GreenHouse Gas Protocol. </w:t>
      </w:r>
      <w:r w:rsidRPr="00175B25">
        <w:rPr>
          <w:lang w:val="en-CA"/>
        </w:rPr>
        <w:t>Corporate Value Chain</w:t>
      </w:r>
      <w:r>
        <w:rPr>
          <w:lang w:val="en-CA"/>
        </w:rPr>
        <w:t xml:space="preserve"> </w:t>
      </w:r>
      <w:r w:rsidRPr="00175B25">
        <w:rPr>
          <w:lang w:val="en-CA"/>
        </w:rPr>
        <w:t>(Scope 3) Accounting</w:t>
      </w:r>
      <w:r>
        <w:rPr>
          <w:lang w:val="en-CA"/>
        </w:rPr>
        <w:t xml:space="preserve"> </w:t>
      </w:r>
      <w:r w:rsidRPr="00175B25">
        <w:rPr>
          <w:lang w:val="en-CA"/>
        </w:rPr>
        <w:t>and Reporting Standard</w:t>
      </w:r>
      <w:r>
        <w:rPr>
          <w:lang w:val="en-CA"/>
        </w:rPr>
        <w:t>.</w:t>
      </w:r>
      <w:r w:rsidR="002A19BF" w:rsidRPr="002A19BF">
        <w:rPr>
          <w:lang w:val="en-CA"/>
        </w:rPr>
        <w:t>https://ghgprotocol.org/sites/default/files/standards/Corporate-Value-Chain-Accounting-Reporing-Standard_041613_2.pdf</w:t>
      </w:r>
    </w:p>
    <w:p w14:paraId="4EDB6A85" w14:textId="0F62C52D" w:rsidR="00F0701E" w:rsidRPr="002A19BF" w:rsidRDefault="00F0701E" w:rsidP="00175B25">
      <w:pPr>
        <w:rPr>
          <w:lang w:val="en-CA"/>
        </w:rPr>
      </w:pPr>
      <w:r w:rsidRPr="00A8238B">
        <w:rPr>
          <w:lang w:val="fr-FR"/>
        </w:rPr>
        <w:t>[2]</w:t>
      </w:r>
      <w:r w:rsidR="00A8238B" w:rsidRPr="00A8238B">
        <w:rPr>
          <w:lang w:val="fr-FR"/>
        </w:rPr>
        <w:t xml:space="preserve"> Le Meur, Olivier, Claire-Hélène Demarty, and Laurent Blondé. </w:t>
      </w:r>
      <w:r w:rsidR="00A8238B" w:rsidRPr="00A8238B">
        <w:rPr>
          <w:lang w:val="en-CA"/>
        </w:rPr>
        <w:t xml:space="preserve">"Deep-learning-based energy aware images." 2023 IEEE International Conference on Image Processing (ICIP). </w:t>
      </w:r>
      <w:r w:rsidR="00A8238B" w:rsidRPr="00A8238B">
        <w:t>IEEE, 2023</w:t>
      </w:r>
      <w:r w:rsidR="00A8238B">
        <w:t>.</w:t>
      </w:r>
    </w:p>
    <w:p w14:paraId="308A61F2" w14:textId="5C5844A4" w:rsidR="00A331A1" w:rsidRDefault="00A331A1" w:rsidP="00A331A1">
      <w:pPr>
        <w:pStyle w:val="Heading1"/>
        <w:rPr>
          <w:lang w:val="en-CA"/>
        </w:rPr>
      </w:pPr>
      <w:r>
        <w:rPr>
          <w:lang w:val="en-CA"/>
        </w:rPr>
        <w:t>Annex</w:t>
      </w:r>
    </w:p>
    <w:p w14:paraId="67F7B94C" w14:textId="50124D14" w:rsidR="00A331A1" w:rsidRPr="00196781" w:rsidRDefault="00154A70" w:rsidP="00A331A1">
      <w:pPr>
        <w:rPr>
          <w:lang w:val="en-CA"/>
        </w:rPr>
      </w:pPr>
      <w:r>
        <w:rPr>
          <w:lang w:val="en-CA"/>
        </w:rPr>
        <w:t>S</w:t>
      </w:r>
      <w:r w:rsidR="00A331A1">
        <w:rPr>
          <w:lang w:val="en-CA"/>
        </w:rPr>
        <w:t>everal motivations support the need for reducing the energy consumption of electronic devices</w:t>
      </w:r>
      <w:r>
        <w:rPr>
          <w:lang w:val="en-CA"/>
        </w:rPr>
        <w:t xml:space="preserve"> as described in the below subsections.</w:t>
      </w:r>
      <w:r w:rsidR="00A331A1">
        <w:rPr>
          <w:lang w:val="en-CA"/>
        </w:rPr>
        <w:t xml:space="preserve"> </w:t>
      </w:r>
    </w:p>
    <w:p w14:paraId="258C8482" w14:textId="77777777" w:rsidR="00A331A1" w:rsidRDefault="00A331A1" w:rsidP="00A331A1">
      <w:pPr>
        <w:pStyle w:val="Heading2"/>
        <w:rPr>
          <w:lang w:val="en-CA"/>
        </w:rPr>
      </w:pPr>
      <w:r>
        <w:rPr>
          <w:lang w:val="en-CA"/>
        </w:rPr>
        <w:t>Economic reasons</w:t>
      </w:r>
    </w:p>
    <w:p w14:paraId="1AC43849" w14:textId="77777777" w:rsidR="00A331A1" w:rsidRPr="005E670D" w:rsidRDefault="00A331A1" w:rsidP="00A331A1">
      <w:pPr>
        <w:rPr>
          <w:lang w:val="en-CA"/>
        </w:rPr>
      </w:pPr>
      <w:r>
        <w:rPr>
          <w:lang w:val="en-CA"/>
        </w:rPr>
        <w:t>Depending on the hours of usage, different energy prices may be applied. Reducing the consumption of electronic devices depending on the hours may result in money savings for the end user.</w:t>
      </w:r>
    </w:p>
    <w:p w14:paraId="74AFFFD0" w14:textId="77777777" w:rsidR="00A331A1" w:rsidRDefault="00A331A1" w:rsidP="00A331A1">
      <w:pPr>
        <w:pStyle w:val="Heading2"/>
        <w:rPr>
          <w:lang w:val="en-CA"/>
        </w:rPr>
      </w:pPr>
      <w:r>
        <w:rPr>
          <w:lang w:val="en-CA"/>
        </w:rPr>
        <w:t>Battery powered devices</w:t>
      </w:r>
    </w:p>
    <w:p w14:paraId="1EF5D0B7" w14:textId="5B17183D" w:rsidR="00A331A1" w:rsidRPr="00381DA2" w:rsidRDefault="00A331A1" w:rsidP="00A331A1">
      <w:pPr>
        <w:rPr>
          <w:lang w:val="en-CA"/>
        </w:rPr>
      </w:pPr>
      <w:r>
        <w:rPr>
          <w:lang w:val="en-CA"/>
        </w:rPr>
        <w:t>Battery powered devices obviously benefit from any processing that reduces their energy consumption, resulting in an increased duration between successive battery loadings, or to the use of smaller batteries.</w:t>
      </w:r>
    </w:p>
    <w:p w14:paraId="5754C396" w14:textId="77777777" w:rsidR="00A331A1" w:rsidRDefault="00A331A1" w:rsidP="00A331A1">
      <w:pPr>
        <w:pStyle w:val="Heading2"/>
        <w:rPr>
          <w:lang w:val="en-CA"/>
        </w:rPr>
      </w:pPr>
      <w:r>
        <w:rPr>
          <w:lang w:val="en-CA"/>
        </w:rPr>
        <w:t>Regulations</w:t>
      </w:r>
    </w:p>
    <w:p w14:paraId="69E039CA" w14:textId="77777777" w:rsidR="00A331A1" w:rsidRDefault="00A331A1" w:rsidP="00A331A1">
      <w:pPr>
        <w:rPr>
          <w:lang w:val="en-CA"/>
        </w:rPr>
      </w:pPr>
      <w:r>
        <w:rPr>
          <w:lang w:val="en-CA"/>
        </w:rPr>
        <w:t>Reporting carbon emissions has already or will become a necessity for companies in the context of climate change. As a reminder, scopes are divided as follows and all three of them need to be reported in the regulations already existing or currently set in place.</w:t>
      </w:r>
    </w:p>
    <w:p w14:paraId="5A15F497" w14:textId="77777777" w:rsidR="00A331A1" w:rsidRPr="00DB346E" w:rsidRDefault="00A331A1" w:rsidP="00A331A1">
      <w:pPr>
        <w:numPr>
          <w:ilvl w:val="0"/>
          <w:numId w:val="18"/>
        </w:numPr>
        <w:tabs>
          <w:tab w:val="left" w:pos="720"/>
        </w:tabs>
      </w:pPr>
      <w:r w:rsidRPr="00DB346E">
        <w:t>Scope 1 emissions are direct emissions that occur from sources owned or controlled by the company.</w:t>
      </w:r>
    </w:p>
    <w:p w14:paraId="17552883" w14:textId="77777777" w:rsidR="00A331A1" w:rsidRPr="00DB346E" w:rsidRDefault="00A331A1" w:rsidP="00A331A1">
      <w:pPr>
        <w:numPr>
          <w:ilvl w:val="0"/>
          <w:numId w:val="18"/>
        </w:numPr>
        <w:tabs>
          <w:tab w:val="left" w:pos="720"/>
        </w:tabs>
      </w:pPr>
      <w:r w:rsidRPr="00DB346E">
        <w:t>Scope 2 emissions are indirect emissions from a company’s purchased electricity or other forms of energy.</w:t>
      </w:r>
    </w:p>
    <w:p w14:paraId="38FFF365" w14:textId="77777777" w:rsidR="00A331A1" w:rsidRPr="00DB346E" w:rsidRDefault="00A331A1" w:rsidP="00A331A1">
      <w:pPr>
        <w:numPr>
          <w:ilvl w:val="0"/>
          <w:numId w:val="18"/>
        </w:numPr>
        <w:tabs>
          <w:tab w:val="left" w:pos="720"/>
        </w:tabs>
      </w:pPr>
      <w:r w:rsidRPr="00DB346E">
        <w:t>Scope 3 emissions are indirect emissions from upstream and downstream activities in a company’s value chain.</w:t>
      </w:r>
    </w:p>
    <w:p w14:paraId="4E29404F" w14:textId="77777777" w:rsidR="00A331A1" w:rsidRPr="00BD53F6" w:rsidRDefault="00A331A1" w:rsidP="00A331A1">
      <w:pPr>
        <w:rPr>
          <w:u w:val="single"/>
        </w:rPr>
      </w:pPr>
      <w:r>
        <w:t xml:space="preserve">Scope 3 directly concerns the consumption of </w:t>
      </w:r>
      <w:r w:rsidRPr="00BD53F6">
        <w:rPr>
          <w:u w:val="single"/>
        </w:rPr>
        <w:t xml:space="preserve">user’s electronic devices. </w:t>
      </w:r>
    </w:p>
    <w:p w14:paraId="1F94EFA4" w14:textId="77777777" w:rsidR="00A331A1" w:rsidRDefault="00A331A1" w:rsidP="00A331A1">
      <w:pPr>
        <w:rPr>
          <w:lang w:val="en-CA"/>
        </w:rPr>
      </w:pPr>
    </w:p>
    <w:p w14:paraId="2FBA315C" w14:textId="45B623CA" w:rsidR="00A331A1" w:rsidRDefault="00A331A1" w:rsidP="00A331A1">
      <w:pPr>
        <w:rPr>
          <w:lang w:val="en-CA"/>
        </w:rPr>
      </w:pPr>
      <w:r>
        <w:rPr>
          <w:lang w:val="en-CA"/>
        </w:rPr>
        <w:t xml:space="preserve">Different regulations are already applied all over the world: the CSRD, the CSDDD, the California SB 253, the ISSB standards, to force companies to report their carbon emissions in terms of scopes 1 to 3. The </w:t>
      </w:r>
      <w:r w:rsidR="00ED27CD">
        <w:rPr>
          <w:lang w:val="en-CA"/>
        </w:rPr>
        <w:t>figure</w:t>
      </w:r>
      <w:r>
        <w:rPr>
          <w:lang w:val="en-CA"/>
        </w:rPr>
        <w:t xml:space="preserve"> below summarizes where, to which extent and when these regulations apply.</w:t>
      </w:r>
    </w:p>
    <w:p w14:paraId="12A9EDF3" w14:textId="77777777" w:rsidR="00901136" w:rsidRDefault="00A331A1" w:rsidP="00901136">
      <w:pPr>
        <w:keepNext/>
      </w:pPr>
      <w:r>
        <w:rPr>
          <w:noProof/>
        </w:rPr>
        <w:lastRenderedPageBreak/>
        <w:drawing>
          <wp:inline distT="0" distB="0" distL="0" distR="0" wp14:anchorId="5294C55D" wp14:editId="3064657D">
            <wp:extent cx="5914390" cy="2695575"/>
            <wp:effectExtent l="0" t="0" r="0" b="9525"/>
            <wp:docPr id="19931758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6820" name="Picture 1" descr="A screenshot of a computer&#10;&#10;Description automatically generated"/>
                    <pic:cNvPicPr/>
                  </pic:nvPicPr>
                  <pic:blipFill>
                    <a:blip r:embed="rId26"/>
                    <a:stretch>
                      <a:fillRect/>
                    </a:stretch>
                  </pic:blipFill>
                  <pic:spPr>
                    <a:xfrm>
                      <a:off x="0" y="0"/>
                      <a:ext cx="5914390" cy="2695575"/>
                    </a:xfrm>
                    <a:prstGeom prst="rect">
                      <a:avLst/>
                    </a:prstGeom>
                  </pic:spPr>
                </pic:pic>
              </a:graphicData>
            </a:graphic>
          </wp:inline>
        </w:drawing>
      </w:r>
    </w:p>
    <w:p w14:paraId="1504548A" w14:textId="335792E6" w:rsidR="00A331A1" w:rsidRDefault="00901136" w:rsidP="00901136">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w:t>
      </w:r>
      <w:r w:rsidRPr="001139AF">
        <w:t>Existing sustainability regulations</w:t>
      </w:r>
      <w:r w:rsidR="006C06F8">
        <w:t xml:space="preserve"> (</w:t>
      </w:r>
      <w:hyperlink r:id="rId27" w:history="1">
        <w:r w:rsidR="006C06F8" w:rsidRPr="00A75337">
          <w:rPr>
            <w:rStyle w:val="Hyperlink"/>
          </w:rPr>
          <w:t>source</w:t>
        </w:r>
      </w:hyperlink>
      <w:r w:rsidR="006C06F8">
        <w:t>)</w:t>
      </w:r>
    </w:p>
    <w:p w14:paraId="4C6A1CEF" w14:textId="77777777" w:rsidR="00A331A1" w:rsidRPr="000E2102" w:rsidRDefault="00A331A1" w:rsidP="00A331A1">
      <w:r>
        <w:rPr>
          <w:lang w:val="en-CA"/>
        </w:rPr>
        <w:t xml:space="preserve">Focusing on the CSRD, which went into effect in January 2023, its phases </w:t>
      </w:r>
      <w:r w:rsidRPr="000E2102">
        <w:t>introduction of required reporting by company type</w:t>
      </w:r>
      <w:r>
        <w:t xml:space="preserve"> is the following:</w:t>
      </w:r>
      <w:r w:rsidRPr="000E2102">
        <w:t xml:space="preserve">  </w:t>
      </w:r>
    </w:p>
    <w:p w14:paraId="1DE4D9E3" w14:textId="77777777" w:rsidR="00A331A1" w:rsidRPr="000E2102" w:rsidRDefault="00A331A1" w:rsidP="00A331A1">
      <w:pPr>
        <w:numPr>
          <w:ilvl w:val="0"/>
          <w:numId w:val="19"/>
        </w:numPr>
        <w:tabs>
          <w:tab w:val="left" w:pos="720"/>
        </w:tabs>
      </w:pPr>
      <w:r w:rsidRPr="000E2102">
        <w:t>2024 (reporting in 2025): Large Public Interest Entities (PIEs) with more than 500 employees.</w:t>
      </w:r>
    </w:p>
    <w:p w14:paraId="6F87A3DE" w14:textId="77777777" w:rsidR="00A331A1" w:rsidRPr="000E2102" w:rsidRDefault="00A331A1" w:rsidP="00A331A1">
      <w:pPr>
        <w:numPr>
          <w:ilvl w:val="0"/>
          <w:numId w:val="19"/>
        </w:numPr>
        <w:tabs>
          <w:tab w:val="left" w:pos="720"/>
        </w:tabs>
      </w:pPr>
      <w:r w:rsidRPr="000E2102">
        <w:t>2025 (reporting in 2026): Other large companies, including those listed on the EU-regulated markets.</w:t>
      </w:r>
    </w:p>
    <w:p w14:paraId="41A663A6" w14:textId="77777777" w:rsidR="00A331A1" w:rsidRPr="000E2102" w:rsidRDefault="00A331A1" w:rsidP="00A331A1">
      <w:pPr>
        <w:numPr>
          <w:ilvl w:val="0"/>
          <w:numId w:val="19"/>
        </w:numPr>
        <w:tabs>
          <w:tab w:val="left" w:pos="720"/>
        </w:tabs>
      </w:pPr>
      <w:r w:rsidRPr="000E2102">
        <w:t>2026 (reporting in 2027): Small and medium-sized companies listed on EU-regulated market.</w:t>
      </w:r>
    </w:p>
    <w:p w14:paraId="2749B5A4" w14:textId="77777777" w:rsidR="00A331A1" w:rsidRDefault="00A331A1" w:rsidP="00A331A1">
      <w:pPr>
        <w:numPr>
          <w:ilvl w:val="0"/>
          <w:numId w:val="19"/>
        </w:numPr>
        <w:tabs>
          <w:tab w:val="left" w:pos="720"/>
        </w:tabs>
      </w:pPr>
      <w:r w:rsidRPr="000E2102">
        <w:t>2028 (reporting 2029): Ultimate non-EU parent companies with substantial activity and presence in the EU.</w:t>
      </w:r>
    </w:p>
    <w:p w14:paraId="51CA225A" w14:textId="77777777" w:rsidR="00A331A1" w:rsidRPr="000E2102" w:rsidRDefault="00A331A1" w:rsidP="00A331A1">
      <w:pPr>
        <w:tabs>
          <w:tab w:val="clear" w:pos="720"/>
        </w:tabs>
      </w:pPr>
      <w:r>
        <w:t xml:space="preserve">As a conclusion, a large number of companies worldwide are already or will soon be concerned with reporting their carbon emissions, with the ultimate goal of reducing their emissions. All three scopes are concerned, especially scope 3 which corresponds to the use of end-user devices. </w:t>
      </w:r>
    </w:p>
    <w:p w14:paraId="5C535AE4" w14:textId="77777777" w:rsidR="006E2D8A" w:rsidRPr="005B217D" w:rsidRDefault="006E2D8A" w:rsidP="006E2D8A">
      <w:pPr>
        <w:pStyle w:val="Heading1"/>
        <w:rPr>
          <w:lang w:val="en-CA"/>
        </w:rPr>
      </w:pPr>
      <w:r w:rsidRPr="005B217D">
        <w:rPr>
          <w:lang w:val="en-CA"/>
        </w:rPr>
        <w:t>Patent rights declaration</w:t>
      </w:r>
    </w:p>
    <w:p w14:paraId="04D2B94B" w14:textId="77777777" w:rsidR="006E2D8A" w:rsidRPr="005B217D" w:rsidRDefault="006E2D8A" w:rsidP="006E2D8A">
      <w:pPr>
        <w:rPr>
          <w:szCs w:val="22"/>
          <w:lang w:val="en-CA"/>
        </w:rPr>
      </w:pPr>
      <w:r w:rsidRPr="00DC347E">
        <w:rPr>
          <w:b/>
          <w:szCs w:val="22"/>
          <w:lang w:val="en-CA"/>
        </w:rPr>
        <w:t>InterDigital</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9D34CB" w:rsidRDefault="007F1F8B" w:rsidP="009234A5">
      <w:pPr>
        <w:rPr>
          <w:szCs w:val="22"/>
          <w:lang w:val="en-CA"/>
        </w:rPr>
      </w:pPr>
    </w:p>
    <w:sectPr w:rsidR="007F1F8B" w:rsidRPr="009D34CB" w:rsidSect="00925CE2">
      <w:footerReference w:type="default" r:id="rId28"/>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73332F" w14:textId="77777777" w:rsidR="005C1B1C" w:rsidRDefault="005C1B1C">
      <w:r>
        <w:separator/>
      </w:r>
    </w:p>
  </w:endnote>
  <w:endnote w:type="continuationSeparator" w:id="0">
    <w:p w14:paraId="75C0DFAE" w14:textId="77777777" w:rsidR="005C1B1C" w:rsidRDefault="005C1B1C">
      <w:r>
        <w:continuationSeparator/>
      </w:r>
    </w:p>
  </w:endnote>
  <w:endnote w:type="continuationNotice" w:id="1">
    <w:p w14:paraId="7EAE7833" w14:textId="77777777" w:rsidR="005C1B1C" w:rsidRDefault="005C1B1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6DDA32B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00000000">
      <w:rPr>
        <w:rStyle w:val="PageNumber"/>
      </w:rPr>
      <w:fldChar w:fldCharType="separate"/>
    </w:r>
    <w:r w:rsidR="00256BE3">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5BE770" w14:textId="77777777" w:rsidR="005C1B1C" w:rsidRDefault="005C1B1C">
      <w:r>
        <w:separator/>
      </w:r>
    </w:p>
  </w:footnote>
  <w:footnote w:type="continuationSeparator" w:id="0">
    <w:p w14:paraId="611129C7" w14:textId="77777777" w:rsidR="005C1B1C" w:rsidRDefault="005C1B1C">
      <w:r>
        <w:continuationSeparator/>
      </w:r>
    </w:p>
  </w:footnote>
  <w:footnote w:type="continuationNotice" w:id="1">
    <w:p w14:paraId="4C61E2C6" w14:textId="77777777" w:rsidR="005C1B1C" w:rsidRDefault="005C1B1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542C6A"/>
    <w:multiLevelType w:val="hybridMultilevel"/>
    <w:tmpl w:val="93C447A0"/>
    <w:lvl w:ilvl="0" w:tplc="8022278C">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F6C98"/>
    <w:multiLevelType w:val="hybridMultilevel"/>
    <w:tmpl w:val="A4526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941913"/>
    <w:multiLevelType w:val="hybridMultilevel"/>
    <w:tmpl w:val="D9844ABC"/>
    <w:lvl w:ilvl="0" w:tplc="B5BA20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FAC047E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62E2EB2"/>
    <w:multiLevelType w:val="hybridMultilevel"/>
    <w:tmpl w:val="ED265A42"/>
    <w:lvl w:ilvl="0" w:tplc="D7383F2E">
      <w:start w:val="5"/>
      <w:numFmt w:val="bullet"/>
      <w:lvlText w:val="-"/>
      <w:lvlJc w:val="left"/>
      <w:pPr>
        <w:ind w:left="720" w:hanging="360"/>
      </w:pPr>
      <w:rPr>
        <w:rFonts w:ascii="Times New Roman" w:eastAsia="Times New Roman" w:hAnsi="Times New Roman" w:cs="Times New Roman" w:hint="default"/>
      </w:rPr>
    </w:lvl>
    <w:lvl w:ilvl="1" w:tplc="043A63F8">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52D5A4C"/>
    <w:multiLevelType w:val="hybridMultilevel"/>
    <w:tmpl w:val="A1026E6C"/>
    <w:lvl w:ilvl="0" w:tplc="55EEFCA2">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42D6024"/>
    <w:multiLevelType w:val="multilevel"/>
    <w:tmpl w:val="3B243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D407E0"/>
    <w:multiLevelType w:val="hybridMultilevel"/>
    <w:tmpl w:val="896469C8"/>
    <w:lvl w:ilvl="0" w:tplc="DA408CA8">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26D16D2"/>
    <w:multiLevelType w:val="multilevel"/>
    <w:tmpl w:val="6FF8E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6B67931"/>
    <w:multiLevelType w:val="hybridMultilevel"/>
    <w:tmpl w:val="CBAC349E"/>
    <w:lvl w:ilvl="0" w:tplc="9864E0F6">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8D60627"/>
    <w:multiLevelType w:val="hybridMultilevel"/>
    <w:tmpl w:val="210C1842"/>
    <w:lvl w:ilvl="0" w:tplc="F2E04114">
      <w:start w:val="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6"/>
  </w:num>
  <w:num w:numId="3" w16cid:durableId="1816335174">
    <w:abstractNumId w:val="12"/>
  </w:num>
  <w:num w:numId="4" w16cid:durableId="262999261">
    <w:abstractNumId w:val="10"/>
  </w:num>
  <w:num w:numId="5" w16cid:durableId="159319687">
    <w:abstractNumId w:val="11"/>
  </w:num>
  <w:num w:numId="6" w16cid:durableId="1751344597">
    <w:abstractNumId w:val="7"/>
  </w:num>
  <w:num w:numId="7" w16cid:durableId="665130176">
    <w:abstractNumId w:val="9"/>
  </w:num>
  <w:num w:numId="8" w16cid:durableId="2031494827">
    <w:abstractNumId w:val="7"/>
  </w:num>
  <w:num w:numId="9" w16cid:durableId="691881121">
    <w:abstractNumId w:val="1"/>
  </w:num>
  <w:num w:numId="10" w16cid:durableId="766585744">
    <w:abstractNumId w:val="6"/>
  </w:num>
  <w:num w:numId="11" w16cid:durableId="242110151">
    <w:abstractNumId w:val="3"/>
  </w:num>
  <w:num w:numId="12" w16cid:durableId="1783063596">
    <w:abstractNumId w:val="18"/>
  </w:num>
  <w:num w:numId="13" w16cid:durableId="312149469">
    <w:abstractNumId w:val="7"/>
  </w:num>
  <w:num w:numId="14" w16cid:durableId="1420442885">
    <w:abstractNumId w:val="4"/>
  </w:num>
  <w:num w:numId="15" w16cid:durableId="326786082">
    <w:abstractNumId w:val="5"/>
  </w:num>
  <w:num w:numId="16" w16cid:durableId="430125177">
    <w:abstractNumId w:val="2"/>
  </w:num>
  <w:num w:numId="17" w16cid:durableId="702099481">
    <w:abstractNumId w:val="8"/>
  </w:num>
  <w:num w:numId="18" w16cid:durableId="1874730967">
    <w:abstractNumId w:val="17"/>
  </w:num>
  <w:num w:numId="19" w16cid:durableId="1873761717">
    <w:abstractNumId w:val="14"/>
  </w:num>
  <w:num w:numId="20" w16cid:durableId="1312715394">
    <w:abstractNumId w:val="13"/>
  </w:num>
  <w:num w:numId="21" w16cid:durableId="1013411716">
    <w:abstractNumId w:val="19"/>
  </w:num>
  <w:num w:numId="22" w16cid:durableId="5857659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F"/>
    <w:rsid w:val="00000983"/>
    <w:rsid w:val="00001435"/>
    <w:rsid w:val="0000257F"/>
    <w:rsid w:val="00002DB3"/>
    <w:rsid w:val="00003FC1"/>
    <w:rsid w:val="0000699B"/>
    <w:rsid w:val="00006CFB"/>
    <w:rsid w:val="0000798A"/>
    <w:rsid w:val="0001151D"/>
    <w:rsid w:val="00013C54"/>
    <w:rsid w:val="00014A10"/>
    <w:rsid w:val="0001744B"/>
    <w:rsid w:val="00017F90"/>
    <w:rsid w:val="000229C3"/>
    <w:rsid w:val="00023281"/>
    <w:rsid w:val="00023C85"/>
    <w:rsid w:val="000241EE"/>
    <w:rsid w:val="00024CC7"/>
    <w:rsid w:val="000258E2"/>
    <w:rsid w:val="00025F29"/>
    <w:rsid w:val="000269AB"/>
    <w:rsid w:val="00026D15"/>
    <w:rsid w:val="00027347"/>
    <w:rsid w:val="00027C62"/>
    <w:rsid w:val="000308A3"/>
    <w:rsid w:val="000314B2"/>
    <w:rsid w:val="00031F05"/>
    <w:rsid w:val="00032241"/>
    <w:rsid w:val="0003271C"/>
    <w:rsid w:val="00032DB0"/>
    <w:rsid w:val="00032E61"/>
    <w:rsid w:val="000333F9"/>
    <w:rsid w:val="000345E5"/>
    <w:rsid w:val="00035092"/>
    <w:rsid w:val="0003596E"/>
    <w:rsid w:val="000359C3"/>
    <w:rsid w:val="0004152A"/>
    <w:rsid w:val="00042E11"/>
    <w:rsid w:val="000434D3"/>
    <w:rsid w:val="000438D9"/>
    <w:rsid w:val="0004543A"/>
    <w:rsid w:val="000458BC"/>
    <w:rsid w:val="00045C41"/>
    <w:rsid w:val="00046C03"/>
    <w:rsid w:val="000504EB"/>
    <w:rsid w:val="00052F9A"/>
    <w:rsid w:val="000541C2"/>
    <w:rsid w:val="00054620"/>
    <w:rsid w:val="000550C7"/>
    <w:rsid w:val="00060A66"/>
    <w:rsid w:val="00062C06"/>
    <w:rsid w:val="00063BB9"/>
    <w:rsid w:val="00065039"/>
    <w:rsid w:val="00065D47"/>
    <w:rsid w:val="00066E2C"/>
    <w:rsid w:val="00067C80"/>
    <w:rsid w:val="00071DB2"/>
    <w:rsid w:val="000754DE"/>
    <w:rsid w:val="00075D99"/>
    <w:rsid w:val="0007614F"/>
    <w:rsid w:val="00077B25"/>
    <w:rsid w:val="00081398"/>
    <w:rsid w:val="000818A4"/>
    <w:rsid w:val="000819D7"/>
    <w:rsid w:val="00084393"/>
    <w:rsid w:val="0008516E"/>
    <w:rsid w:val="00086322"/>
    <w:rsid w:val="000865E1"/>
    <w:rsid w:val="000875F6"/>
    <w:rsid w:val="0009223E"/>
    <w:rsid w:val="00092AF4"/>
    <w:rsid w:val="00093192"/>
    <w:rsid w:val="000935C2"/>
    <w:rsid w:val="000938B6"/>
    <w:rsid w:val="00093DFB"/>
    <w:rsid w:val="00094479"/>
    <w:rsid w:val="00094A5C"/>
    <w:rsid w:val="00095352"/>
    <w:rsid w:val="000955C5"/>
    <w:rsid w:val="00095946"/>
    <w:rsid w:val="00095C8B"/>
    <w:rsid w:val="000962AC"/>
    <w:rsid w:val="00096807"/>
    <w:rsid w:val="00096AD5"/>
    <w:rsid w:val="000A00B1"/>
    <w:rsid w:val="000A0A5A"/>
    <w:rsid w:val="000A226F"/>
    <w:rsid w:val="000A26EB"/>
    <w:rsid w:val="000A2C34"/>
    <w:rsid w:val="000A429A"/>
    <w:rsid w:val="000A4B37"/>
    <w:rsid w:val="000A4E7D"/>
    <w:rsid w:val="000A4F60"/>
    <w:rsid w:val="000A6816"/>
    <w:rsid w:val="000B0017"/>
    <w:rsid w:val="000B0870"/>
    <w:rsid w:val="000B0C0F"/>
    <w:rsid w:val="000B0F72"/>
    <w:rsid w:val="000B14D3"/>
    <w:rsid w:val="000B1C6B"/>
    <w:rsid w:val="000B4142"/>
    <w:rsid w:val="000B4926"/>
    <w:rsid w:val="000B4FF9"/>
    <w:rsid w:val="000B5333"/>
    <w:rsid w:val="000B5981"/>
    <w:rsid w:val="000B6470"/>
    <w:rsid w:val="000B6FE5"/>
    <w:rsid w:val="000C09AC"/>
    <w:rsid w:val="000C0CB3"/>
    <w:rsid w:val="000C1D2D"/>
    <w:rsid w:val="000C228D"/>
    <w:rsid w:val="000C2565"/>
    <w:rsid w:val="000C2BAA"/>
    <w:rsid w:val="000C3172"/>
    <w:rsid w:val="000C3E72"/>
    <w:rsid w:val="000C4015"/>
    <w:rsid w:val="000C4A10"/>
    <w:rsid w:val="000C5F4C"/>
    <w:rsid w:val="000C6529"/>
    <w:rsid w:val="000C701D"/>
    <w:rsid w:val="000C730C"/>
    <w:rsid w:val="000D0085"/>
    <w:rsid w:val="000D15A8"/>
    <w:rsid w:val="000D346C"/>
    <w:rsid w:val="000D424E"/>
    <w:rsid w:val="000D5204"/>
    <w:rsid w:val="000D76E3"/>
    <w:rsid w:val="000D798A"/>
    <w:rsid w:val="000E00A2"/>
    <w:rsid w:val="000E00F3"/>
    <w:rsid w:val="000E1317"/>
    <w:rsid w:val="000E1A35"/>
    <w:rsid w:val="000E2102"/>
    <w:rsid w:val="000E3B9A"/>
    <w:rsid w:val="000E564A"/>
    <w:rsid w:val="000E5991"/>
    <w:rsid w:val="000E5FD0"/>
    <w:rsid w:val="000F158C"/>
    <w:rsid w:val="000F1CBC"/>
    <w:rsid w:val="000F24FE"/>
    <w:rsid w:val="000F25F9"/>
    <w:rsid w:val="000F49A2"/>
    <w:rsid w:val="000F53E0"/>
    <w:rsid w:val="000F59C9"/>
    <w:rsid w:val="000F5CBD"/>
    <w:rsid w:val="000F6C15"/>
    <w:rsid w:val="00100462"/>
    <w:rsid w:val="00100FAF"/>
    <w:rsid w:val="001026C2"/>
    <w:rsid w:val="00102F3D"/>
    <w:rsid w:val="00103651"/>
    <w:rsid w:val="001041A2"/>
    <w:rsid w:val="0010482C"/>
    <w:rsid w:val="00105519"/>
    <w:rsid w:val="00106E56"/>
    <w:rsid w:val="0010728E"/>
    <w:rsid w:val="001100CE"/>
    <w:rsid w:val="00113ACF"/>
    <w:rsid w:val="00115560"/>
    <w:rsid w:val="0011677B"/>
    <w:rsid w:val="00116A03"/>
    <w:rsid w:val="0011744D"/>
    <w:rsid w:val="00117D1E"/>
    <w:rsid w:val="001200D6"/>
    <w:rsid w:val="00121741"/>
    <w:rsid w:val="00122EFE"/>
    <w:rsid w:val="001234B1"/>
    <w:rsid w:val="00123EA2"/>
    <w:rsid w:val="00124E38"/>
    <w:rsid w:val="0012542D"/>
    <w:rsid w:val="0012580B"/>
    <w:rsid w:val="00125A13"/>
    <w:rsid w:val="00127062"/>
    <w:rsid w:val="00127D24"/>
    <w:rsid w:val="001310D3"/>
    <w:rsid w:val="00131A0C"/>
    <w:rsid w:val="00131F90"/>
    <w:rsid w:val="00132873"/>
    <w:rsid w:val="0013434A"/>
    <w:rsid w:val="0013458C"/>
    <w:rsid w:val="0013526E"/>
    <w:rsid w:val="001371A5"/>
    <w:rsid w:val="001419C7"/>
    <w:rsid w:val="00141DB2"/>
    <w:rsid w:val="001424A5"/>
    <w:rsid w:val="00145215"/>
    <w:rsid w:val="00145E9A"/>
    <w:rsid w:val="00146152"/>
    <w:rsid w:val="0014731B"/>
    <w:rsid w:val="001502A0"/>
    <w:rsid w:val="0015037A"/>
    <w:rsid w:val="0015059C"/>
    <w:rsid w:val="0015111E"/>
    <w:rsid w:val="00151367"/>
    <w:rsid w:val="00154A70"/>
    <w:rsid w:val="00155526"/>
    <w:rsid w:val="00160DF5"/>
    <w:rsid w:val="001620F5"/>
    <w:rsid w:val="001625F7"/>
    <w:rsid w:val="0016409B"/>
    <w:rsid w:val="00164BA5"/>
    <w:rsid w:val="00164FFB"/>
    <w:rsid w:val="001676E3"/>
    <w:rsid w:val="0017024C"/>
    <w:rsid w:val="001711FE"/>
    <w:rsid w:val="00171371"/>
    <w:rsid w:val="00171D6F"/>
    <w:rsid w:val="00172164"/>
    <w:rsid w:val="00172649"/>
    <w:rsid w:val="00174273"/>
    <w:rsid w:val="00174557"/>
    <w:rsid w:val="00175A24"/>
    <w:rsid w:val="00175B25"/>
    <w:rsid w:val="00176ACC"/>
    <w:rsid w:val="001802AE"/>
    <w:rsid w:val="001818D2"/>
    <w:rsid w:val="00181AD2"/>
    <w:rsid w:val="00182DBD"/>
    <w:rsid w:val="001847C8"/>
    <w:rsid w:val="0018662A"/>
    <w:rsid w:val="001868B8"/>
    <w:rsid w:val="00186EDA"/>
    <w:rsid w:val="00187673"/>
    <w:rsid w:val="00187E58"/>
    <w:rsid w:val="001904A9"/>
    <w:rsid w:val="001908BD"/>
    <w:rsid w:val="00192032"/>
    <w:rsid w:val="001935C8"/>
    <w:rsid w:val="0019441C"/>
    <w:rsid w:val="00195D4E"/>
    <w:rsid w:val="001960C5"/>
    <w:rsid w:val="00196781"/>
    <w:rsid w:val="00196958"/>
    <w:rsid w:val="001A014F"/>
    <w:rsid w:val="001A118D"/>
    <w:rsid w:val="001A1700"/>
    <w:rsid w:val="001A1AA2"/>
    <w:rsid w:val="001A1B64"/>
    <w:rsid w:val="001A297E"/>
    <w:rsid w:val="001A368E"/>
    <w:rsid w:val="001A41C1"/>
    <w:rsid w:val="001A4365"/>
    <w:rsid w:val="001A4C88"/>
    <w:rsid w:val="001A7329"/>
    <w:rsid w:val="001A792F"/>
    <w:rsid w:val="001B054E"/>
    <w:rsid w:val="001B07E0"/>
    <w:rsid w:val="001B1669"/>
    <w:rsid w:val="001B2C9D"/>
    <w:rsid w:val="001B4E28"/>
    <w:rsid w:val="001B75C4"/>
    <w:rsid w:val="001C0371"/>
    <w:rsid w:val="001C2231"/>
    <w:rsid w:val="001C252D"/>
    <w:rsid w:val="001C3525"/>
    <w:rsid w:val="001C3AFB"/>
    <w:rsid w:val="001C4152"/>
    <w:rsid w:val="001C4B29"/>
    <w:rsid w:val="001C76A9"/>
    <w:rsid w:val="001D07F0"/>
    <w:rsid w:val="001D0B8C"/>
    <w:rsid w:val="001D0D7A"/>
    <w:rsid w:val="001D118A"/>
    <w:rsid w:val="001D173D"/>
    <w:rsid w:val="001D1A7A"/>
    <w:rsid w:val="001D1BD2"/>
    <w:rsid w:val="001D2BBF"/>
    <w:rsid w:val="001D4213"/>
    <w:rsid w:val="001E0248"/>
    <w:rsid w:val="001E02BE"/>
    <w:rsid w:val="001E0E90"/>
    <w:rsid w:val="001E136D"/>
    <w:rsid w:val="001E346C"/>
    <w:rsid w:val="001E3B37"/>
    <w:rsid w:val="001E3BC3"/>
    <w:rsid w:val="001E4E5A"/>
    <w:rsid w:val="001E6ED4"/>
    <w:rsid w:val="001E77FB"/>
    <w:rsid w:val="001F2594"/>
    <w:rsid w:val="001F2A37"/>
    <w:rsid w:val="001F39FE"/>
    <w:rsid w:val="001F432C"/>
    <w:rsid w:val="001F4EB9"/>
    <w:rsid w:val="001F5F35"/>
    <w:rsid w:val="001F61C5"/>
    <w:rsid w:val="001F69CC"/>
    <w:rsid w:val="001F6A5E"/>
    <w:rsid w:val="001F6DC1"/>
    <w:rsid w:val="00201F86"/>
    <w:rsid w:val="0020203C"/>
    <w:rsid w:val="00204E06"/>
    <w:rsid w:val="002055A6"/>
    <w:rsid w:val="00206460"/>
    <w:rsid w:val="002069B4"/>
    <w:rsid w:val="00207B28"/>
    <w:rsid w:val="00210A04"/>
    <w:rsid w:val="00211F96"/>
    <w:rsid w:val="00212F73"/>
    <w:rsid w:val="0021328C"/>
    <w:rsid w:val="002136BB"/>
    <w:rsid w:val="0021370B"/>
    <w:rsid w:val="00215050"/>
    <w:rsid w:val="00215DFC"/>
    <w:rsid w:val="00216C60"/>
    <w:rsid w:val="0021788B"/>
    <w:rsid w:val="00217C3B"/>
    <w:rsid w:val="002212DF"/>
    <w:rsid w:val="00221F9B"/>
    <w:rsid w:val="002229DD"/>
    <w:rsid w:val="00222CD4"/>
    <w:rsid w:val="00224FB3"/>
    <w:rsid w:val="00225016"/>
    <w:rsid w:val="002253CA"/>
    <w:rsid w:val="00225683"/>
    <w:rsid w:val="002258FE"/>
    <w:rsid w:val="00226118"/>
    <w:rsid w:val="002264A6"/>
    <w:rsid w:val="00227BA7"/>
    <w:rsid w:val="0023011C"/>
    <w:rsid w:val="00230EE8"/>
    <w:rsid w:val="0023178E"/>
    <w:rsid w:val="00232DD1"/>
    <w:rsid w:val="00234F2C"/>
    <w:rsid w:val="0023566A"/>
    <w:rsid w:val="002367A5"/>
    <w:rsid w:val="002372AD"/>
    <w:rsid w:val="002374E1"/>
    <w:rsid w:val="002375C1"/>
    <w:rsid w:val="00240243"/>
    <w:rsid w:val="00240F8D"/>
    <w:rsid w:val="00241B26"/>
    <w:rsid w:val="00246E6A"/>
    <w:rsid w:val="00247E1E"/>
    <w:rsid w:val="00251B59"/>
    <w:rsid w:val="00255A0E"/>
    <w:rsid w:val="00256BE3"/>
    <w:rsid w:val="00256F86"/>
    <w:rsid w:val="002608DC"/>
    <w:rsid w:val="00261C69"/>
    <w:rsid w:val="00262637"/>
    <w:rsid w:val="002628D8"/>
    <w:rsid w:val="00262EA5"/>
    <w:rsid w:val="00263398"/>
    <w:rsid w:val="002635ED"/>
    <w:rsid w:val="002638EE"/>
    <w:rsid w:val="00263B99"/>
    <w:rsid w:val="00263ECE"/>
    <w:rsid w:val="002647D8"/>
    <w:rsid w:val="00264DF4"/>
    <w:rsid w:val="002652E2"/>
    <w:rsid w:val="00266543"/>
    <w:rsid w:val="00266732"/>
    <w:rsid w:val="00266F06"/>
    <w:rsid w:val="00267F0C"/>
    <w:rsid w:val="0027054A"/>
    <w:rsid w:val="002742E4"/>
    <w:rsid w:val="00274FF0"/>
    <w:rsid w:val="00275AF1"/>
    <w:rsid w:val="00275BCF"/>
    <w:rsid w:val="002803D2"/>
    <w:rsid w:val="00280613"/>
    <w:rsid w:val="00281FF6"/>
    <w:rsid w:val="002849E1"/>
    <w:rsid w:val="0028591A"/>
    <w:rsid w:val="00286877"/>
    <w:rsid w:val="00287B74"/>
    <w:rsid w:val="00287B75"/>
    <w:rsid w:val="00290DBA"/>
    <w:rsid w:val="00291D69"/>
    <w:rsid w:val="00291E36"/>
    <w:rsid w:val="00292257"/>
    <w:rsid w:val="00292F48"/>
    <w:rsid w:val="00293024"/>
    <w:rsid w:val="0029373D"/>
    <w:rsid w:val="002938C5"/>
    <w:rsid w:val="002945E4"/>
    <w:rsid w:val="002949F1"/>
    <w:rsid w:val="00294D6B"/>
    <w:rsid w:val="00294D7A"/>
    <w:rsid w:val="0029677F"/>
    <w:rsid w:val="0029678F"/>
    <w:rsid w:val="00297B1B"/>
    <w:rsid w:val="002A0AA2"/>
    <w:rsid w:val="002A1694"/>
    <w:rsid w:val="002A19BF"/>
    <w:rsid w:val="002A46B4"/>
    <w:rsid w:val="002A4FDA"/>
    <w:rsid w:val="002A54E0"/>
    <w:rsid w:val="002A6125"/>
    <w:rsid w:val="002A74E1"/>
    <w:rsid w:val="002B08BC"/>
    <w:rsid w:val="002B08F1"/>
    <w:rsid w:val="002B1595"/>
    <w:rsid w:val="002B191D"/>
    <w:rsid w:val="002B2E83"/>
    <w:rsid w:val="002B42A1"/>
    <w:rsid w:val="002C02E6"/>
    <w:rsid w:val="002C11EF"/>
    <w:rsid w:val="002C1AD6"/>
    <w:rsid w:val="002C1D54"/>
    <w:rsid w:val="002C2626"/>
    <w:rsid w:val="002C46DB"/>
    <w:rsid w:val="002C4FBD"/>
    <w:rsid w:val="002C5AB7"/>
    <w:rsid w:val="002C63EE"/>
    <w:rsid w:val="002C6977"/>
    <w:rsid w:val="002C69A6"/>
    <w:rsid w:val="002D0AF6"/>
    <w:rsid w:val="002D1DAC"/>
    <w:rsid w:val="002D2989"/>
    <w:rsid w:val="002D2B98"/>
    <w:rsid w:val="002D4492"/>
    <w:rsid w:val="002D5A29"/>
    <w:rsid w:val="002D5A65"/>
    <w:rsid w:val="002E45EC"/>
    <w:rsid w:val="002E49F2"/>
    <w:rsid w:val="002E4EBE"/>
    <w:rsid w:val="002E5730"/>
    <w:rsid w:val="002F08B9"/>
    <w:rsid w:val="002F164D"/>
    <w:rsid w:val="002F3C59"/>
    <w:rsid w:val="002F574A"/>
    <w:rsid w:val="002F5DAC"/>
    <w:rsid w:val="002F6973"/>
    <w:rsid w:val="002F76DA"/>
    <w:rsid w:val="003004C0"/>
    <w:rsid w:val="00300512"/>
    <w:rsid w:val="00301DC6"/>
    <w:rsid w:val="003021BC"/>
    <w:rsid w:val="003048DF"/>
    <w:rsid w:val="00305EF3"/>
    <w:rsid w:val="00306206"/>
    <w:rsid w:val="00306477"/>
    <w:rsid w:val="00307E31"/>
    <w:rsid w:val="00313CA9"/>
    <w:rsid w:val="00314DF7"/>
    <w:rsid w:val="003163A5"/>
    <w:rsid w:val="00316D6B"/>
    <w:rsid w:val="00317D85"/>
    <w:rsid w:val="003202E9"/>
    <w:rsid w:val="003225E7"/>
    <w:rsid w:val="00323887"/>
    <w:rsid w:val="00324859"/>
    <w:rsid w:val="00325845"/>
    <w:rsid w:val="00327C56"/>
    <w:rsid w:val="003315A1"/>
    <w:rsid w:val="003324F0"/>
    <w:rsid w:val="00333963"/>
    <w:rsid w:val="003347A7"/>
    <w:rsid w:val="00334A84"/>
    <w:rsid w:val="00334F5C"/>
    <w:rsid w:val="00335876"/>
    <w:rsid w:val="00336742"/>
    <w:rsid w:val="00336FB9"/>
    <w:rsid w:val="003373EC"/>
    <w:rsid w:val="00341121"/>
    <w:rsid w:val="00341DDD"/>
    <w:rsid w:val="00341F38"/>
    <w:rsid w:val="003429A3"/>
    <w:rsid w:val="00342FC8"/>
    <w:rsid w:val="00342FF4"/>
    <w:rsid w:val="00343593"/>
    <w:rsid w:val="00344DB3"/>
    <w:rsid w:val="00344E5A"/>
    <w:rsid w:val="0034532C"/>
    <w:rsid w:val="00346148"/>
    <w:rsid w:val="003518BA"/>
    <w:rsid w:val="0035195F"/>
    <w:rsid w:val="00352339"/>
    <w:rsid w:val="0035494D"/>
    <w:rsid w:val="00354A71"/>
    <w:rsid w:val="00357A89"/>
    <w:rsid w:val="0036142A"/>
    <w:rsid w:val="003615A3"/>
    <w:rsid w:val="0036348A"/>
    <w:rsid w:val="003646E4"/>
    <w:rsid w:val="003648F2"/>
    <w:rsid w:val="00365844"/>
    <w:rsid w:val="00365994"/>
    <w:rsid w:val="0036672D"/>
    <w:rsid w:val="003669EA"/>
    <w:rsid w:val="00366C23"/>
    <w:rsid w:val="003706CC"/>
    <w:rsid w:val="00370F40"/>
    <w:rsid w:val="00371829"/>
    <w:rsid w:val="003729D7"/>
    <w:rsid w:val="0037601F"/>
    <w:rsid w:val="00376739"/>
    <w:rsid w:val="00376AC2"/>
    <w:rsid w:val="00377710"/>
    <w:rsid w:val="00380276"/>
    <w:rsid w:val="003807EB"/>
    <w:rsid w:val="0038085D"/>
    <w:rsid w:val="00380CEA"/>
    <w:rsid w:val="003817A0"/>
    <w:rsid w:val="00381925"/>
    <w:rsid w:val="00381DA2"/>
    <w:rsid w:val="003827CA"/>
    <w:rsid w:val="00384D85"/>
    <w:rsid w:val="00385A3A"/>
    <w:rsid w:val="00387E0F"/>
    <w:rsid w:val="003914BF"/>
    <w:rsid w:val="0039233C"/>
    <w:rsid w:val="00392695"/>
    <w:rsid w:val="00395411"/>
    <w:rsid w:val="00396C0D"/>
    <w:rsid w:val="0039799C"/>
    <w:rsid w:val="003A1232"/>
    <w:rsid w:val="003A25F5"/>
    <w:rsid w:val="003A2D8E"/>
    <w:rsid w:val="003A35A6"/>
    <w:rsid w:val="003A4D41"/>
    <w:rsid w:val="003A6386"/>
    <w:rsid w:val="003A6C16"/>
    <w:rsid w:val="003A7CE6"/>
    <w:rsid w:val="003B031B"/>
    <w:rsid w:val="003B25C3"/>
    <w:rsid w:val="003B3CBF"/>
    <w:rsid w:val="003B5F45"/>
    <w:rsid w:val="003C19AF"/>
    <w:rsid w:val="003C20E4"/>
    <w:rsid w:val="003C3569"/>
    <w:rsid w:val="003C368C"/>
    <w:rsid w:val="003C62D2"/>
    <w:rsid w:val="003C6E17"/>
    <w:rsid w:val="003C75B9"/>
    <w:rsid w:val="003D021E"/>
    <w:rsid w:val="003D059F"/>
    <w:rsid w:val="003D0875"/>
    <w:rsid w:val="003D0D6C"/>
    <w:rsid w:val="003D10ED"/>
    <w:rsid w:val="003D25A6"/>
    <w:rsid w:val="003D27B7"/>
    <w:rsid w:val="003D2ED1"/>
    <w:rsid w:val="003D4C73"/>
    <w:rsid w:val="003D4D12"/>
    <w:rsid w:val="003D6342"/>
    <w:rsid w:val="003D7D7F"/>
    <w:rsid w:val="003E38AB"/>
    <w:rsid w:val="003E469A"/>
    <w:rsid w:val="003E4B14"/>
    <w:rsid w:val="003E57A0"/>
    <w:rsid w:val="003E6AB1"/>
    <w:rsid w:val="003E6F90"/>
    <w:rsid w:val="003E73ED"/>
    <w:rsid w:val="003E7537"/>
    <w:rsid w:val="003F0197"/>
    <w:rsid w:val="003F0241"/>
    <w:rsid w:val="003F0509"/>
    <w:rsid w:val="003F0770"/>
    <w:rsid w:val="003F0B0A"/>
    <w:rsid w:val="003F0BA2"/>
    <w:rsid w:val="003F1310"/>
    <w:rsid w:val="003F1B06"/>
    <w:rsid w:val="003F1E8C"/>
    <w:rsid w:val="003F3B5A"/>
    <w:rsid w:val="003F42B3"/>
    <w:rsid w:val="003F4636"/>
    <w:rsid w:val="003F5D0F"/>
    <w:rsid w:val="003F6D83"/>
    <w:rsid w:val="00400150"/>
    <w:rsid w:val="00400D5A"/>
    <w:rsid w:val="0040115A"/>
    <w:rsid w:val="004031D9"/>
    <w:rsid w:val="00404F93"/>
    <w:rsid w:val="0040548C"/>
    <w:rsid w:val="004058B4"/>
    <w:rsid w:val="004068F8"/>
    <w:rsid w:val="00410126"/>
    <w:rsid w:val="00410551"/>
    <w:rsid w:val="00414101"/>
    <w:rsid w:val="0041589E"/>
    <w:rsid w:val="00416E7F"/>
    <w:rsid w:val="00417EA3"/>
    <w:rsid w:val="00420C5E"/>
    <w:rsid w:val="00420D6E"/>
    <w:rsid w:val="0042139E"/>
    <w:rsid w:val="004219CF"/>
    <w:rsid w:val="004232DD"/>
    <w:rsid w:val="004234F0"/>
    <w:rsid w:val="00424EBA"/>
    <w:rsid w:val="00427EEC"/>
    <w:rsid w:val="00430844"/>
    <w:rsid w:val="00430CC6"/>
    <w:rsid w:val="00432B77"/>
    <w:rsid w:val="00433075"/>
    <w:rsid w:val="00433DDB"/>
    <w:rsid w:val="00434B1B"/>
    <w:rsid w:val="00435A29"/>
    <w:rsid w:val="00437608"/>
    <w:rsid w:val="00437619"/>
    <w:rsid w:val="00440165"/>
    <w:rsid w:val="00440B2B"/>
    <w:rsid w:val="004424A0"/>
    <w:rsid w:val="004428FA"/>
    <w:rsid w:val="00442E4E"/>
    <w:rsid w:val="00443B2E"/>
    <w:rsid w:val="00444157"/>
    <w:rsid w:val="004467D1"/>
    <w:rsid w:val="0045509C"/>
    <w:rsid w:val="0045534B"/>
    <w:rsid w:val="00455546"/>
    <w:rsid w:val="00456F8B"/>
    <w:rsid w:val="004573B4"/>
    <w:rsid w:val="00460087"/>
    <w:rsid w:val="0046015F"/>
    <w:rsid w:val="00460CF2"/>
    <w:rsid w:val="00461446"/>
    <w:rsid w:val="00463CB0"/>
    <w:rsid w:val="004642E1"/>
    <w:rsid w:val="004658DF"/>
    <w:rsid w:val="00465A1E"/>
    <w:rsid w:val="00466F77"/>
    <w:rsid w:val="0046797E"/>
    <w:rsid w:val="00474F3E"/>
    <w:rsid w:val="00476B00"/>
    <w:rsid w:val="00481090"/>
    <w:rsid w:val="0048181D"/>
    <w:rsid w:val="00482062"/>
    <w:rsid w:val="00483515"/>
    <w:rsid w:val="0048381A"/>
    <w:rsid w:val="00486C4D"/>
    <w:rsid w:val="004924EF"/>
    <w:rsid w:val="00494345"/>
    <w:rsid w:val="0049445A"/>
    <w:rsid w:val="0049549B"/>
    <w:rsid w:val="004957CE"/>
    <w:rsid w:val="004957D9"/>
    <w:rsid w:val="00496294"/>
    <w:rsid w:val="004A084B"/>
    <w:rsid w:val="004A2791"/>
    <w:rsid w:val="004A2A63"/>
    <w:rsid w:val="004A5E94"/>
    <w:rsid w:val="004A7EFC"/>
    <w:rsid w:val="004A7F2C"/>
    <w:rsid w:val="004B210C"/>
    <w:rsid w:val="004B289F"/>
    <w:rsid w:val="004B54E6"/>
    <w:rsid w:val="004B60E1"/>
    <w:rsid w:val="004B6170"/>
    <w:rsid w:val="004C0929"/>
    <w:rsid w:val="004C1629"/>
    <w:rsid w:val="004C2004"/>
    <w:rsid w:val="004C2B07"/>
    <w:rsid w:val="004C2B71"/>
    <w:rsid w:val="004C31A2"/>
    <w:rsid w:val="004C3714"/>
    <w:rsid w:val="004C4073"/>
    <w:rsid w:val="004C40C3"/>
    <w:rsid w:val="004C5221"/>
    <w:rsid w:val="004C5D32"/>
    <w:rsid w:val="004C665A"/>
    <w:rsid w:val="004D06FD"/>
    <w:rsid w:val="004D1C26"/>
    <w:rsid w:val="004D27A3"/>
    <w:rsid w:val="004D27B6"/>
    <w:rsid w:val="004D2864"/>
    <w:rsid w:val="004D2F2A"/>
    <w:rsid w:val="004D37B6"/>
    <w:rsid w:val="004D405F"/>
    <w:rsid w:val="004D7F1E"/>
    <w:rsid w:val="004E0D0F"/>
    <w:rsid w:val="004E0D80"/>
    <w:rsid w:val="004E16D1"/>
    <w:rsid w:val="004E2A53"/>
    <w:rsid w:val="004E4A11"/>
    <w:rsid w:val="004E4F4F"/>
    <w:rsid w:val="004E565D"/>
    <w:rsid w:val="004E6140"/>
    <w:rsid w:val="004E6789"/>
    <w:rsid w:val="004E7164"/>
    <w:rsid w:val="004E75CE"/>
    <w:rsid w:val="004F0279"/>
    <w:rsid w:val="004F03CB"/>
    <w:rsid w:val="004F05DA"/>
    <w:rsid w:val="004F1F19"/>
    <w:rsid w:val="004F2D46"/>
    <w:rsid w:val="004F4B2C"/>
    <w:rsid w:val="004F53D1"/>
    <w:rsid w:val="004F590F"/>
    <w:rsid w:val="004F5AC0"/>
    <w:rsid w:val="004F5EC1"/>
    <w:rsid w:val="004F61E3"/>
    <w:rsid w:val="004F7577"/>
    <w:rsid w:val="004F7D47"/>
    <w:rsid w:val="0050205B"/>
    <w:rsid w:val="00502E10"/>
    <w:rsid w:val="0050354E"/>
    <w:rsid w:val="005077E3"/>
    <w:rsid w:val="0051015C"/>
    <w:rsid w:val="005109CD"/>
    <w:rsid w:val="00511D95"/>
    <w:rsid w:val="005132B2"/>
    <w:rsid w:val="005136A7"/>
    <w:rsid w:val="00513FF4"/>
    <w:rsid w:val="005151A7"/>
    <w:rsid w:val="005151F3"/>
    <w:rsid w:val="00515816"/>
    <w:rsid w:val="00515A8F"/>
    <w:rsid w:val="00516A1C"/>
    <w:rsid w:val="00516CF1"/>
    <w:rsid w:val="005172E6"/>
    <w:rsid w:val="00522D54"/>
    <w:rsid w:val="00522E53"/>
    <w:rsid w:val="0052541B"/>
    <w:rsid w:val="00525A32"/>
    <w:rsid w:val="00526264"/>
    <w:rsid w:val="00526EDB"/>
    <w:rsid w:val="00527947"/>
    <w:rsid w:val="00530BE8"/>
    <w:rsid w:val="0053100C"/>
    <w:rsid w:val="00531AE9"/>
    <w:rsid w:val="00532E00"/>
    <w:rsid w:val="00533FDF"/>
    <w:rsid w:val="005343F6"/>
    <w:rsid w:val="00535A70"/>
    <w:rsid w:val="00536188"/>
    <w:rsid w:val="0053666F"/>
    <w:rsid w:val="005372F7"/>
    <w:rsid w:val="00542746"/>
    <w:rsid w:val="00543639"/>
    <w:rsid w:val="00545171"/>
    <w:rsid w:val="005459C9"/>
    <w:rsid w:val="00545F94"/>
    <w:rsid w:val="00546540"/>
    <w:rsid w:val="0055039A"/>
    <w:rsid w:val="0055073A"/>
    <w:rsid w:val="00550A66"/>
    <w:rsid w:val="00551FB0"/>
    <w:rsid w:val="005532CE"/>
    <w:rsid w:val="005533C9"/>
    <w:rsid w:val="00553763"/>
    <w:rsid w:val="005537D7"/>
    <w:rsid w:val="005558CB"/>
    <w:rsid w:val="00555B56"/>
    <w:rsid w:val="0055728D"/>
    <w:rsid w:val="00557381"/>
    <w:rsid w:val="005612E7"/>
    <w:rsid w:val="00561792"/>
    <w:rsid w:val="00563FB4"/>
    <w:rsid w:val="00565B07"/>
    <w:rsid w:val="00566291"/>
    <w:rsid w:val="00567EC7"/>
    <w:rsid w:val="00570013"/>
    <w:rsid w:val="0057086A"/>
    <w:rsid w:val="00572770"/>
    <w:rsid w:val="005738DF"/>
    <w:rsid w:val="00574AE9"/>
    <w:rsid w:val="005753EC"/>
    <w:rsid w:val="00575591"/>
    <w:rsid w:val="0057705E"/>
    <w:rsid w:val="0058018D"/>
    <w:rsid w:val="005801A2"/>
    <w:rsid w:val="00580503"/>
    <w:rsid w:val="0058411A"/>
    <w:rsid w:val="00584F24"/>
    <w:rsid w:val="00585B65"/>
    <w:rsid w:val="00586385"/>
    <w:rsid w:val="0058668C"/>
    <w:rsid w:val="005877B7"/>
    <w:rsid w:val="00590457"/>
    <w:rsid w:val="00591C1B"/>
    <w:rsid w:val="00592AE2"/>
    <w:rsid w:val="005932FD"/>
    <w:rsid w:val="0059356A"/>
    <w:rsid w:val="0059481D"/>
    <w:rsid w:val="00594AC9"/>
    <w:rsid w:val="005952A5"/>
    <w:rsid w:val="005957D2"/>
    <w:rsid w:val="0059653F"/>
    <w:rsid w:val="00597FB0"/>
    <w:rsid w:val="005A262B"/>
    <w:rsid w:val="005A33A1"/>
    <w:rsid w:val="005A34DE"/>
    <w:rsid w:val="005B0980"/>
    <w:rsid w:val="005B217D"/>
    <w:rsid w:val="005B3A40"/>
    <w:rsid w:val="005B562F"/>
    <w:rsid w:val="005B7066"/>
    <w:rsid w:val="005B7293"/>
    <w:rsid w:val="005C1B1C"/>
    <w:rsid w:val="005C385F"/>
    <w:rsid w:val="005C5C3B"/>
    <w:rsid w:val="005C6313"/>
    <w:rsid w:val="005C7AF9"/>
    <w:rsid w:val="005C7C26"/>
    <w:rsid w:val="005D10AE"/>
    <w:rsid w:val="005D1E2F"/>
    <w:rsid w:val="005D365C"/>
    <w:rsid w:val="005D3D80"/>
    <w:rsid w:val="005D574F"/>
    <w:rsid w:val="005D590E"/>
    <w:rsid w:val="005D605F"/>
    <w:rsid w:val="005D6376"/>
    <w:rsid w:val="005D7B87"/>
    <w:rsid w:val="005E084D"/>
    <w:rsid w:val="005E1734"/>
    <w:rsid w:val="005E1AC6"/>
    <w:rsid w:val="005E1D79"/>
    <w:rsid w:val="005E1F7B"/>
    <w:rsid w:val="005E2D28"/>
    <w:rsid w:val="005E3A90"/>
    <w:rsid w:val="005E3F2B"/>
    <w:rsid w:val="005E4B80"/>
    <w:rsid w:val="005E5530"/>
    <w:rsid w:val="005E670D"/>
    <w:rsid w:val="005F0A1B"/>
    <w:rsid w:val="005F0CED"/>
    <w:rsid w:val="005F14A3"/>
    <w:rsid w:val="005F195C"/>
    <w:rsid w:val="005F2477"/>
    <w:rsid w:val="005F405C"/>
    <w:rsid w:val="005F4923"/>
    <w:rsid w:val="005F4AEE"/>
    <w:rsid w:val="005F5E72"/>
    <w:rsid w:val="005F6518"/>
    <w:rsid w:val="005F6D8E"/>
    <w:rsid w:val="005F6F1B"/>
    <w:rsid w:val="005F7EA4"/>
    <w:rsid w:val="00600FEC"/>
    <w:rsid w:val="00602549"/>
    <w:rsid w:val="00603401"/>
    <w:rsid w:val="00603494"/>
    <w:rsid w:val="006038BC"/>
    <w:rsid w:val="006053C6"/>
    <w:rsid w:val="00606C60"/>
    <w:rsid w:val="00606F2C"/>
    <w:rsid w:val="00610B35"/>
    <w:rsid w:val="00612A0C"/>
    <w:rsid w:val="006133FC"/>
    <w:rsid w:val="00614D6E"/>
    <w:rsid w:val="00615995"/>
    <w:rsid w:val="00615BFD"/>
    <w:rsid w:val="00616155"/>
    <w:rsid w:val="00616D04"/>
    <w:rsid w:val="0062109B"/>
    <w:rsid w:val="006214F5"/>
    <w:rsid w:val="0062237A"/>
    <w:rsid w:val="00624A4B"/>
    <w:rsid w:val="00624A86"/>
    <w:rsid w:val="00624B33"/>
    <w:rsid w:val="006263AE"/>
    <w:rsid w:val="00627362"/>
    <w:rsid w:val="0063041A"/>
    <w:rsid w:val="006307BA"/>
    <w:rsid w:val="00630AA2"/>
    <w:rsid w:val="00631D8B"/>
    <w:rsid w:val="00631DE2"/>
    <w:rsid w:val="006335C4"/>
    <w:rsid w:val="006335E5"/>
    <w:rsid w:val="00635B8F"/>
    <w:rsid w:val="00635F9B"/>
    <w:rsid w:val="0063611C"/>
    <w:rsid w:val="00641709"/>
    <w:rsid w:val="006423DA"/>
    <w:rsid w:val="00642CDE"/>
    <w:rsid w:val="006433D2"/>
    <w:rsid w:val="006442DD"/>
    <w:rsid w:val="00644DDE"/>
    <w:rsid w:val="00645300"/>
    <w:rsid w:val="00645A9E"/>
    <w:rsid w:val="00646707"/>
    <w:rsid w:val="00651B8F"/>
    <w:rsid w:val="0065261D"/>
    <w:rsid w:val="00653CCC"/>
    <w:rsid w:val="00657F7E"/>
    <w:rsid w:val="0066170C"/>
    <w:rsid w:val="006624D1"/>
    <w:rsid w:val="0066273B"/>
    <w:rsid w:val="00662E58"/>
    <w:rsid w:val="006637F2"/>
    <w:rsid w:val="006642A5"/>
    <w:rsid w:val="00664DA1"/>
    <w:rsid w:val="00664DCF"/>
    <w:rsid w:val="006650EA"/>
    <w:rsid w:val="00671097"/>
    <w:rsid w:val="00671C34"/>
    <w:rsid w:val="00671E25"/>
    <w:rsid w:val="00672302"/>
    <w:rsid w:val="00675EEE"/>
    <w:rsid w:val="006762B9"/>
    <w:rsid w:val="006767E0"/>
    <w:rsid w:val="006768F3"/>
    <w:rsid w:val="006770E2"/>
    <w:rsid w:val="00677175"/>
    <w:rsid w:val="00677424"/>
    <w:rsid w:val="00681BC7"/>
    <w:rsid w:val="006826F0"/>
    <w:rsid w:val="00682881"/>
    <w:rsid w:val="006828B3"/>
    <w:rsid w:val="00682ABD"/>
    <w:rsid w:val="006842EC"/>
    <w:rsid w:val="0068477B"/>
    <w:rsid w:val="00684D38"/>
    <w:rsid w:val="0068693E"/>
    <w:rsid w:val="00687967"/>
    <w:rsid w:val="00690155"/>
    <w:rsid w:val="006906F1"/>
    <w:rsid w:val="00694FE5"/>
    <w:rsid w:val="006958A1"/>
    <w:rsid w:val="006969E6"/>
    <w:rsid w:val="00697A0F"/>
    <w:rsid w:val="00697B4F"/>
    <w:rsid w:val="006A0C7F"/>
    <w:rsid w:val="006A0CEE"/>
    <w:rsid w:val="006A0E5C"/>
    <w:rsid w:val="006A0E5E"/>
    <w:rsid w:val="006A48E6"/>
    <w:rsid w:val="006A54A3"/>
    <w:rsid w:val="006A5D09"/>
    <w:rsid w:val="006A6364"/>
    <w:rsid w:val="006A64E4"/>
    <w:rsid w:val="006B0403"/>
    <w:rsid w:val="006B0821"/>
    <w:rsid w:val="006B21E4"/>
    <w:rsid w:val="006B43CB"/>
    <w:rsid w:val="006B53B9"/>
    <w:rsid w:val="006B5B9F"/>
    <w:rsid w:val="006B6CBA"/>
    <w:rsid w:val="006B7829"/>
    <w:rsid w:val="006B7BE8"/>
    <w:rsid w:val="006C06F8"/>
    <w:rsid w:val="006C1BB2"/>
    <w:rsid w:val="006C1FF6"/>
    <w:rsid w:val="006C507D"/>
    <w:rsid w:val="006C5887"/>
    <w:rsid w:val="006C5D39"/>
    <w:rsid w:val="006C6F00"/>
    <w:rsid w:val="006C731F"/>
    <w:rsid w:val="006D07A9"/>
    <w:rsid w:val="006D2F27"/>
    <w:rsid w:val="006D437A"/>
    <w:rsid w:val="006D5042"/>
    <w:rsid w:val="006D5111"/>
    <w:rsid w:val="006D59AE"/>
    <w:rsid w:val="006D6D9B"/>
    <w:rsid w:val="006D6F90"/>
    <w:rsid w:val="006D7547"/>
    <w:rsid w:val="006E0539"/>
    <w:rsid w:val="006E2810"/>
    <w:rsid w:val="006E2D8A"/>
    <w:rsid w:val="006E3671"/>
    <w:rsid w:val="006E3B0D"/>
    <w:rsid w:val="006E4871"/>
    <w:rsid w:val="006E5417"/>
    <w:rsid w:val="006E775D"/>
    <w:rsid w:val="006E77DF"/>
    <w:rsid w:val="006F0794"/>
    <w:rsid w:val="006F07CA"/>
    <w:rsid w:val="006F1E28"/>
    <w:rsid w:val="006F2822"/>
    <w:rsid w:val="006F29CA"/>
    <w:rsid w:val="006F321E"/>
    <w:rsid w:val="006F360E"/>
    <w:rsid w:val="006F614D"/>
    <w:rsid w:val="006F62F2"/>
    <w:rsid w:val="006F6CE6"/>
    <w:rsid w:val="006F6E01"/>
    <w:rsid w:val="006F7528"/>
    <w:rsid w:val="006F79FB"/>
    <w:rsid w:val="00700EE1"/>
    <w:rsid w:val="007023DE"/>
    <w:rsid w:val="0070241B"/>
    <w:rsid w:val="00702C89"/>
    <w:rsid w:val="00703026"/>
    <w:rsid w:val="00703A0B"/>
    <w:rsid w:val="007047DB"/>
    <w:rsid w:val="0070560F"/>
    <w:rsid w:val="00706563"/>
    <w:rsid w:val="00707F6A"/>
    <w:rsid w:val="0071115A"/>
    <w:rsid w:val="00711963"/>
    <w:rsid w:val="00712400"/>
    <w:rsid w:val="00712DD4"/>
    <w:rsid w:val="00712F60"/>
    <w:rsid w:val="00713FCA"/>
    <w:rsid w:val="00717D45"/>
    <w:rsid w:val="0072014E"/>
    <w:rsid w:val="00720E3B"/>
    <w:rsid w:val="00722B71"/>
    <w:rsid w:val="00722D6B"/>
    <w:rsid w:val="0072384E"/>
    <w:rsid w:val="00723F19"/>
    <w:rsid w:val="0072411E"/>
    <w:rsid w:val="007241A1"/>
    <w:rsid w:val="007262CC"/>
    <w:rsid w:val="00726878"/>
    <w:rsid w:val="0073249C"/>
    <w:rsid w:val="00732E42"/>
    <w:rsid w:val="00733063"/>
    <w:rsid w:val="00733E27"/>
    <w:rsid w:val="00734328"/>
    <w:rsid w:val="00735925"/>
    <w:rsid w:val="00736239"/>
    <w:rsid w:val="00736C28"/>
    <w:rsid w:val="00736F31"/>
    <w:rsid w:val="0074057F"/>
    <w:rsid w:val="007410A1"/>
    <w:rsid w:val="0074393F"/>
    <w:rsid w:val="00744240"/>
    <w:rsid w:val="00745C90"/>
    <w:rsid w:val="00745F6B"/>
    <w:rsid w:val="00747C0B"/>
    <w:rsid w:val="00750F6D"/>
    <w:rsid w:val="0075175B"/>
    <w:rsid w:val="00751ECF"/>
    <w:rsid w:val="007540B5"/>
    <w:rsid w:val="007550DE"/>
    <w:rsid w:val="0075585E"/>
    <w:rsid w:val="0075772B"/>
    <w:rsid w:val="007578EC"/>
    <w:rsid w:val="00757DD8"/>
    <w:rsid w:val="0076081F"/>
    <w:rsid w:val="00761FE7"/>
    <w:rsid w:val="007633E7"/>
    <w:rsid w:val="00765BE5"/>
    <w:rsid w:val="0076611E"/>
    <w:rsid w:val="00770571"/>
    <w:rsid w:val="00770E68"/>
    <w:rsid w:val="00771774"/>
    <w:rsid w:val="00771F85"/>
    <w:rsid w:val="0077561E"/>
    <w:rsid w:val="00775BA1"/>
    <w:rsid w:val="007766FE"/>
    <w:rsid w:val="007768FF"/>
    <w:rsid w:val="00777075"/>
    <w:rsid w:val="0078112D"/>
    <w:rsid w:val="00781391"/>
    <w:rsid w:val="007824D3"/>
    <w:rsid w:val="00782EF0"/>
    <w:rsid w:val="00786C81"/>
    <w:rsid w:val="00787482"/>
    <w:rsid w:val="00790D74"/>
    <w:rsid w:val="0079141E"/>
    <w:rsid w:val="00792982"/>
    <w:rsid w:val="00792CB4"/>
    <w:rsid w:val="00794130"/>
    <w:rsid w:val="00795096"/>
    <w:rsid w:val="0079556F"/>
    <w:rsid w:val="00795C7F"/>
    <w:rsid w:val="00795D71"/>
    <w:rsid w:val="00795D8B"/>
    <w:rsid w:val="00796AF0"/>
    <w:rsid w:val="00796EE3"/>
    <w:rsid w:val="007A05CC"/>
    <w:rsid w:val="007A115A"/>
    <w:rsid w:val="007A29F5"/>
    <w:rsid w:val="007A32F0"/>
    <w:rsid w:val="007A37FB"/>
    <w:rsid w:val="007A4149"/>
    <w:rsid w:val="007A56FD"/>
    <w:rsid w:val="007A5C03"/>
    <w:rsid w:val="007A63BD"/>
    <w:rsid w:val="007A6819"/>
    <w:rsid w:val="007A745D"/>
    <w:rsid w:val="007A783A"/>
    <w:rsid w:val="007A7D29"/>
    <w:rsid w:val="007B1735"/>
    <w:rsid w:val="007B1CB6"/>
    <w:rsid w:val="007B20BB"/>
    <w:rsid w:val="007B32EF"/>
    <w:rsid w:val="007B3774"/>
    <w:rsid w:val="007B39CA"/>
    <w:rsid w:val="007B3B57"/>
    <w:rsid w:val="007B49C9"/>
    <w:rsid w:val="007B4AB8"/>
    <w:rsid w:val="007B7991"/>
    <w:rsid w:val="007C081C"/>
    <w:rsid w:val="007C08EB"/>
    <w:rsid w:val="007C0A62"/>
    <w:rsid w:val="007C448A"/>
    <w:rsid w:val="007C4E96"/>
    <w:rsid w:val="007C5141"/>
    <w:rsid w:val="007C5290"/>
    <w:rsid w:val="007C68DC"/>
    <w:rsid w:val="007D1181"/>
    <w:rsid w:val="007D1C18"/>
    <w:rsid w:val="007D300F"/>
    <w:rsid w:val="007D32E5"/>
    <w:rsid w:val="007D3DF8"/>
    <w:rsid w:val="007D3FF7"/>
    <w:rsid w:val="007D41E9"/>
    <w:rsid w:val="007D5B6D"/>
    <w:rsid w:val="007D6988"/>
    <w:rsid w:val="007D6BE5"/>
    <w:rsid w:val="007D6BE6"/>
    <w:rsid w:val="007E01A3"/>
    <w:rsid w:val="007E22EF"/>
    <w:rsid w:val="007E25D1"/>
    <w:rsid w:val="007E30EF"/>
    <w:rsid w:val="007E4AFF"/>
    <w:rsid w:val="007E5025"/>
    <w:rsid w:val="007E5B6A"/>
    <w:rsid w:val="007E5C95"/>
    <w:rsid w:val="007F0B5A"/>
    <w:rsid w:val="007F1F8B"/>
    <w:rsid w:val="007F3603"/>
    <w:rsid w:val="007F5D2D"/>
    <w:rsid w:val="007F6205"/>
    <w:rsid w:val="007F67A1"/>
    <w:rsid w:val="00801A7B"/>
    <w:rsid w:val="00801B30"/>
    <w:rsid w:val="008024A7"/>
    <w:rsid w:val="00802748"/>
    <w:rsid w:val="00802780"/>
    <w:rsid w:val="008047D7"/>
    <w:rsid w:val="00804E1E"/>
    <w:rsid w:val="008058CC"/>
    <w:rsid w:val="008063EC"/>
    <w:rsid w:val="00806439"/>
    <w:rsid w:val="00806F2A"/>
    <w:rsid w:val="00807A4D"/>
    <w:rsid w:val="008108A7"/>
    <w:rsid w:val="00810A99"/>
    <w:rsid w:val="0081117D"/>
    <w:rsid w:val="0081185B"/>
    <w:rsid w:val="00811C05"/>
    <w:rsid w:val="00811EDC"/>
    <w:rsid w:val="008139A8"/>
    <w:rsid w:val="00813DCC"/>
    <w:rsid w:val="00814446"/>
    <w:rsid w:val="00817AE5"/>
    <w:rsid w:val="00817B09"/>
    <w:rsid w:val="00820506"/>
    <w:rsid w:val="008206C8"/>
    <w:rsid w:val="00821024"/>
    <w:rsid w:val="00821746"/>
    <w:rsid w:val="00823633"/>
    <w:rsid w:val="00823C09"/>
    <w:rsid w:val="0082459C"/>
    <w:rsid w:val="0082609A"/>
    <w:rsid w:val="008261A9"/>
    <w:rsid w:val="00827513"/>
    <w:rsid w:val="00830416"/>
    <w:rsid w:val="0083263F"/>
    <w:rsid w:val="00834A7C"/>
    <w:rsid w:val="00834AAA"/>
    <w:rsid w:val="0083712E"/>
    <w:rsid w:val="008401E8"/>
    <w:rsid w:val="00841541"/>
    <w:rsid w:val="00843107"/>
    <w:rsid w:val="00843BE6"/>
    <w:rsid w:val="008467ED"/>
    <w:rsid w:val="0085131D"/>
    <w:rsid w:val="00852F78"/>
    <w:rsid w:val="0085305D"/>
    <w:rsid w:val="00853532"/>
    <w:rsid w:val="0085418F"/>
    <w:rsid w:val="008564D3"/>
    <w:rsid w:val="008578C8"/>
    <w:rsid w:val="0086004B"/>
    <w:rsid w:val="00861250"/>
    <w:rsid w:val="0086128C"/>
    <w:rsid w:val="008624AB"/>
    <w:rsid w:val="0086387C"/>
    <w:rsid w:val="00863E02"/>
    <w:rsid w:val="0086406A"/>
    <w:rsid w:val="00864773"/>
    <w:rsid w:val="008652F7"/>
    <w:rsid w:val="00867ECF"/>
    <w:rsid w:val="00870F12"/>
    <w:rsid w:val="00871F1F"/>
    <w:rsid w:val="0087242D"/>
    <w:rsid w:val="00874A6C"/>
    <w:rsid w:val="00876826"/>
    <w:rsid w:val="00876C65"/>
    <w:rsid w:val="008812B9"/>
    <w:rsid w:val="00881F84"/>
    <w:rsid w:val="00882F72"/>
    <w:rsid w:val="00883123"/>
    <w:rsid w:val="0088343E"/>
    <w:rsid w:val="00884532"/>
    <w:rsid w:val="00885F39"/>
    <w:rsid w:val="008872DA"/>
    <w:rsid w:val="008903D9"/>
    <w:rsid w:val="00893DC4"/>
    <w:rsid w:val="008941CA"/>
    <w:rsid w:val="008943EC"/>
    <w:rsid w:val="008958F2"/>
    <w:rsid w:val="008968B1"/>
    <w:rsid w:val="008A1467"/>
    <w:rsid w:val="008A147E"/>
    <w:rsid w:val="008A1F98"/>
    <w:rsid w:val="008A25B2"/>
    <w:rsid w:val="008A268D"/>
    <w:rsid w:val="008A42F1"/>
    <w:rsid w:val="008A4B4C"/>
    <w:rsid w:val="008A6EED"/>
    <w:rsid w:val="008A794E"/>
    <w:rsid w:val="008B0013"/>
    <w:rsid w:val="008B0170"/>
    <w:rsid w:val="008B09D9"/>
    <w:rsid w:val="008B1017"/>
    <w:rsid w:val="008B1554"/>
    <w:rsid w:val="008B2B9A"/>
    <w:rsid w:val="008B4A58"/>
    <w:rsid w:val="008B4DD1"/>
    <w:rsid w:val="008B6024"/>
    <w:rsid w:val="008C0E4D"/>
    <w:rsid w:val="008C239F"/>
    <w:rsid w:val="008C2ABE"/>
    <w:rsid w:val="008C40D6"/>
    <w:rsid w:val="008C43F2"/>
    <w:rsid w:val="008C5180"/>
    <w:rsid w:val="008C577C"/>
    <w:rsid w:val="008C5E90"/>
    <w:rsid w:val="008D1480"/>
    <w:rsid w:val="008D3FCF"/>
    <w:rsid w:val="008D445F"/>
    <w:rsid w:val="008D49D8"/>
    <w:rsid w:val="008D4AB6"/>
    <w:rsid w:val="008D4FA2"/>
    <w:rsid w:val="008D6457"/>
    <w:rsid w:val="008D7AB8"/>
    <w:rsid w:val="008E206F"/>
    <w:rsid w:val="008E3373"/>
    <w:rsid w:val="008E3412"/>
    <w:rsid w:val="008E480C"/>
    <w:rsid w:val="008E5E47"/>
    <w:rsid w:val="008F1B1D"/>
    <w:rsid w:val="008F2192"/>
    <w:rsid w:val="008F2925"/>
    <w:rsid w:val="008F29DA"/>
    <w:rsid w:val="008F30AB"/>
    <w:rsid w:val="008F7732"/>
    <w:rsid w:val="008F7AD2"/>
    <w:rsid w:val="0090026B"/>
    <w:rsid w:val="00901136"/>
    <w:rsid w:val="00903FFA"/>
    <w:rsid w:val="0090426F"/>
    <w:rsid w:val="00905182"/>
    <w:rsid w:val="00906672"/>
    <w:rsid w:val="009072F1"/>
    <w:rsid w:val="00907757"/>
    <w:rsid w:val="00907A04"/>
    <w:rsid w:val="0091220A"/>
    <w:rsid w:val="00912792"/>
    <w:rsid w:val="00913141"/>
    <w:rsid w:val="00913645"/>
    <w:rsid w:val="009136B9"/>
    <w:rsid w:val="00913A97"/>
    <w:rsid w:val="00914C3E"/>
    <w:rsid w:val="009159F5"/>
    <w:rsid w:val="00915AB8"/>
    <w:rsid w:val="00915BFF"/>
    <w:rsid w:val="009212B0"/>
    <w:rsid w:val="0092174B"/>
    <w:rsid w:val="00921FA1"/>
    <w:rsid w:val="00922A5C"/>
    <w:rsid w:val="00922A7E"/>
    <w:rsid w:val="00922FC6"/>
    <w:rsid w:val="009234A5"/>
    <w:rsid w:val="00925CE2"/>
    <w:rsid w:val="009265CA"/>
    <w:rsid w:val="00926D4E"/>
    <w:rsid w:val="00927AC0"/>
    <w:rsid w:val="009301F6"/>
    <w:rsid w:val="00930B5A"/>
    <w:rsid w:val="00931B40"/>
    <w:rsid w:val="00933453"/>
    <w:rsid w:val="009336F7"/>
    <w:rsid w:val="00934009"/>
    <w:rsid w:val="0093636C"/>
    <w:rsid w:val="009374A7"/>
    <w:rsid w:val="00937869"/>
    <w:rsid w:val="00937F03"/>
    <w:rsid w:val="009418B2"/>
    <w:rsid w:val="009424B6"/>
    <w:rsid w:val="00944ABE"/>
    <w:rsid w:val="00946B8D"/>
    <w:rsid w:val="009503CD"/>
    <w:rsid w:val="00950F16"/>
    <w:rsid w:val="00954909"/>
    <w:rsid w:val="00955F6D"/>
    <w:rsid w:val="0095679A"/>
    <w:rsid w:val="00957921"/>
    <w:rsid w:val="00957D1B"/>
    <w:rsid w:val="00960697"/>
    <w:rsid w:val="009607B1"/>
    <w:rsid w:val="00960BFB"/>
    <w:rsid w:val="0096107A"/>
    <w:rsid w:val="0096164A"/>
    <w:rsid w:val="009619BE"/>
    <w:rsid w:val="00962742"/>
    <w:rsid w:val="0096510D"/>
    <w:rsid w:val="00965CC9"/>
    <w:rsid w:val="009662FB"/>
    <w:rsid w:val="009666B9"/>
    <w:rsid w:val="0097076D"/>
    <w:rsid w:val="00970AF0"/>
    <w:rsid w:val="00971428"/>
    <w:rsid w:val="00971454"/>
    <w:rsid w:val="0097284A"/>
    <w:rsid w:val="00973ADC"/>
    <w:rsid w:val="0097629D"/>
    <w:rsid w:val="00977C16"/>
    <w:rsid w:val="00980003"/>
    <w:rsid w:val="00982087"/>
    <w:rsid w:val="009830B9"/>
    <w:rsid w:val="009837DA"/>
    <w:rsid w:val="00983DEF"/>
    <w:rsid w:val="00983FFF"/>
    <w:rsid w:val="00984F7F"/>
    <w:rsid w:val="00985309"/>
    <w:rsid w:val="0098551D"/>
    <w:rsid w:val="00985A02"/>
    <w:rsid w:val="00985DCB"/>
    <w:rsid w:val="009865B4"/>
    <w:rsid w:val="00987651"/>
    <w:rsid w:val="0099003F"/>
    <w:rsid w:val="009910DA"/>
    <w:rsid w:val="00993090"/>
    <w:rsid w:val="00993CBF"/>
    <w:rsid w:val="0099435E"/>
    <w:rsid w:val="00994900"/>
    <w:rsid w:val="0099518F"/>
    <w:rsid w:val="0099718B"/>
    <w:rsid w:val="009A09ED"/>
    <w:rsid w:val="009A202C"/>
    <w:rsid w:val="009A367D"/>
    <w:rsid w:val="009A36CA"/>
    <w:rsid w:val="009A523D"/>
    <w:rsid w:val="009A588D"/>
    <w:rsid w:val="009A6A10"/>
    <w:rsid w:val="009B02A1"/>
    <w:rsid w:val="009B107D"/>
    <w:rsid w:val="009B1BBF"/>
    <w:rsid w:val="009B2429"/>
    <w:rsid w:val="009B3361"/>
    <w:rsid w:val="009B33F1"/>
    <w:rsid w:val="009B37A3"/>
    <w:rsid w:val="009B4C02"/>
    <w:rsid w:val="009B5E8A"/>
    <w:rsid w:val="009B6815"/>
    <w:rsid w:val="009B7F3F"/>
    <w:rsid w:val="009C07EF"/>
    <w:rsid w:val="009C0E7E"/>
    <w:rsid w:val="009C2156"/>
    <w:rsid w:val="009C33A6"/>
    <w:rsid w:val="009C4DB7"/>
    <w:rsid w:val="009C523A"/>
    <w:rsid w:val="009C55FA"/>
    <w:rsid w:val="009C5AEB"/>
    <w:rsid w:val="009C6A04"/>
    <w:rsid w:val="009C72C4"/>
    <w:rsid w:val="009D06FC"/>
    <w:rsid w:val="009D34CB"/>
    <w:rsid w:val="009D54CF"/>
    <w:rsid w:val="009D7424"/>
    <w:rsid w:val="009D764B"/>
    <w:rsid w:val="009D7CE6"/>
    <w:rsid w:val="009E000A"/>
    <w:rsid w:val="009E03EF"/>
    <w:rsid w:val="009E0419"/>
    <w:rsid w:val="009E0920"/>
    <w:rsid w:val="009E0D9D"/>
    <w:rsid w:val="009E1273"/>
    <w:rsid w:val="009E3059"/>
    <w:rsid w:val="009E34CF"/>
    <w:rsid w:val="009E448E"/>
    <w:rsid w:val="009E5316"/>
    <w:rsid w:val="009E57CD"/>
    <w:rsid w:val="009E59CA"/>
    <w:rsid w:val="009E6924"/>
    <w:rsid w:val="009E70A4"/>
    <w:rsid w:val="009F086C"/>
    <w:rsid w:val="009F240C"/>
    <w:rsid w:val="009F2E05"/>
    <w:rsid w:val="009F2F63"/>
    <w:rsid w:val="009F3BC2"/>
    <w:rsid w:val="009F4455"/>
    <w:rsid w:val="009F496B"/>
    <w:rsid w:val="009F4BD3"/>
    <w:rsid w:val="009F5A20"/>
    <w:rsid w:val="009F5B89"/>
    <w:rsid w:val="009F630A"/>
    <w:rsid w:val="009F67FF"/>
    <w:rsid w:val="009F7208"/>
    <w:rsid w:val="009F7995"/>
    <w:rsid w:val="00A01439"/>
    <w:rsid w:val="00A0206C"/>
    <w:rsid w:val="00A02E61"/>
    <w:rsid w:val="00A03A1F"/>
    <w:rsid w:val="00A05CFF"/>
    <w:rsid w:val="00A06552"/>
    <w:rsid w:val="00A06B40"/>
    <w:rsid w:val="00A07597"/>
    <w:rsid w:val="00A10638"/>
    <w:rsid w:val="00A12E7B"/>
    <w:rsid w:val="00A13048"/>
    <w:rsid w:val="00A13743"/>
    <w:rsid w:val="00A14C16"/>
    <w:rsid w:val="00A15422"/>
    <w:rsid w:val="00A15A5A"/>
    <w:rsid w:val="00A16611"/>
    <w:rsid w:val="00A20A07"/>
    <w:rsid w:val="00A23FC9"/>
    <w:rsid w:val="00A251D4"/>
    <w:rsid w:val="00A2653E"/>
    <w:rsid w:val="00A3040F"/>
    <w:rsid w:val="00A319CA"/>
    <w:rsid w:val="00A331A1"/>
    <w:rsid w:val="00A33E80"/>
    <w:rsid w:val="00A33F90"/>
    <w:rsid w:val="00A35C00"/>
    <w:rsid w:val="00A37A2B"/>
    <w:rsid w:val="00A421F9"/>
    <w:rsid w:val="00A42C57"/>
    <w:rsid w:val="00A433BC"/>
    <w:rsid w:val="00A43A0B"/>
    <w:rsid w:val="00A451A7"/>
    <w:rsid w:val="00A454AA"/>
    <w:rsid w:val="00A4565F"/>
    <w:rsid w:val="00A46843"/>
    <w:rsid w:val="00A50637"/>
    <w:rsid w:val="00A51E88"/>
    <w:rsid w:val="00A52191"/>
    <w:rsid w:val="00A5268D"/>
    <w:rsid w:val="00A5344F"/>
    <w:rsid w:val="00A5425B"/>
    <w:rsid w:val="00A54B33"/>
    <w:rsid w:val="00A552C1"/>
    <w:rsid w:val="00A5531A"/>
    <w:rsid w:val="00A564C4"/>
    <w:rsid w:val="00A56B97"/>
    <w:rsid w:val="00A57A77"/>
    <w:rsid w:val="00A6090E"/>
    <w:rsid w:val="00A6093D"/>
    <w:rsid w:val="00A6115C"/>
    <w:rsid w:val="00A643C9"/>
    <w:rsid w:val="00A647F0"/>
    <w:rsid w:val="00A64D51"/>
    <w:rsid w:val="00A703CE"/>
    <w:rsid w:val="00A71AF4"/>
    <w:rsid w:val="00A72017"/>
    <w:rsid w:val="00A7239D"/>
    <w:rsid w:val="00A72CF2"/>
    <w:rsid w:val="00A73C3E"/>
    <w:rsid w:val="00A74EAE"/>
    <w:rsid w:val="00A75337"/>
    <w:rsid w:val="00A75517"/>
    <w:rsid w:val="00A767DC"/>
    <w:rsid w:val="00A76A6D"/>
    <w:rsid w:val="00A76D45"/>
    <w:rsid w:val="00A7712F"/>
    <w:rsid w:val="00A772A1"/>
    <w:rsid w:val="00A7746B"/>
    <w:rsid w:val="00A810AC"/>
    <w:rsid w:val="00A817E2"/>
    <w:rsid w:val="00A81DC0"/>
    <w:rsid w:val="00A8238B"/>
    <w:rsid w:val="00A824D4"/>
    <w:rsid w:val="00A83253"/>
    <w:rsid w:val="00A8431E"/>
    <w:rsid w:val="00A845AA"/>
    <w:rsid w:val="00A854EF"/>
    <w:rsid w:val="00A85DDA"/>
    <w:rsid w:val="00A87E96"/>
    <w:rsid w:val="00A910A6"/>
    <w:rsid w:val="00A919DF"/>
    <w:rsid w:val="00A923AB"/>
    <w:rsid w:val="00A93274"/>
    <w:rsid w:val="00A93B8F"/>
    <w:rsid w:val="00A945A6"/>
    <w:rsid w:val="00A97B5A"/>
    <w:rsid w:val="00AA0BB7"/>
    <w:rsid w:val="00AA18A9"/>
    <w:rsid w:val="00AA2308"/>
    <w:rsid w:val="00AA459E"/>
    <w:rsid w:val="00AA59F0"/>
    <w:rsid w:val="00AA5ED3"/>
    <w:rsid w:val="00AA667E"/>
    <w:rsid w:val="00AA6BA2"/>
    <w:rsid w:val="00AA6C6A"/>
    <w:rsid w:val="00AA6E84"/>
    <w:rsid w:val="00AA7AA5"/>
    <w:rsid w:val="00AB1A1C"/>
    <w:rsid w:val="00AB1E26"/>
    <w:rsid w:val="00AB38FC"/>
    <w:rsid w:val="00AB4721"/>
    <w:rsid w:val="00AB5AAF"/>
    <w:rsid w:val="00AB66A2"/>
    <w:rsid w:val="00AB7405"/>
    <w:rsid w:val="00AB7B21"/>
    <w:rsid w:val="00AC079E"/>
    <w:rsid w:val="00AC16E1"/>
    <w:rsid w:val="00AC3642"/>
    <w:rsid w:val="00AC4774"/>
    <w:rsid w:val="00AC593E"/>
    <w:rsid w:val="00AC65FD"/>
    <w:rsid w:val="00AC688C"/>
    <w:rsid w:val="00AD05A8"/>
    <w:rsid w:val="00AD1805"/>
    <w:rsid w:val="00AE0B5A"/>
    <w:rsid w:val="00AE12A2"/>
    <w:rsid w:val="00AE1B2B"/>
    <w:rsid w:val="00AE23E1"/>
    <w:rsid w:val="00AE3369"/>
    <w:rsid w:val="00AE341B"/>
    <w:rsid w:val="00AE382F"/>
    <w:rsid w:val="00AE3EE4"/>
    <w:rsid w:val="00AE43FA"/>
    <w:rsid w:val="00AE4A68"/>
    <w:rsid w:val="00AE4EA0"/>
    <w:rsid w:val="00AE6403"/>
    <w:rsid w:val="00AE7C72"/>
    <w:rsid w:val="00AF0C3B"/>
    <w:rsid w:val="00AF0CB2"/>
    <w:rsid w:val="00AF3349"/>
    <w:rsid w:val="00AF3593"/>
    <w:rsid w:val="00AF38A9"/>
    <w:rsid w:val="00AF51C5"/>
    <w:rsid w:val="00B01905"/>
    <w:rsid w:val="00B01B21"/>
    <w:rsid w:val="00B01C63"/>
    <w:rsid w:val="00B0216F"/>
    <w:rsid w:val="00B022B9"/>
    <w:rsid w:val="00B0383F"/>
    <w:rsid w:val="00B03992"/>
    <w:rsid w:val="00B04AC9"/>
    <w:rsid w:val="00B061E6"/>
    <w:rsid w:val="00B0735B"/>
    <w:rsid w:val="00B07A93"/>
    <w:rsid w:val="00B07CA7"/>
    <w:rsid w:val="00B10F25"/>
    <w:rsid w:val="00B11109"/>
    <w:rsid w:val="00B1279A"/>
    <w:rsid w:val="00B12A21"/>
    <w:rsid w:val="00B13440"/>
    <w:rsid w:val="00B134C0"/>
    <w:rsid w:val="00B14AAD"/>
    <w:rsid w:val="00B14CD1"/>
    <w:rsid w:val="00B15D35"/>
    <w:rsid w:val="00B15EAD"/>
    <w:rsid w:val="00B15ECA"/>
    <w:rsid w:val="00B16E38"/>
    <w:rsid w:val="00B22F12"/>
    <w:rsid w:val="00B23467"/>
    <w:rsid w:val="00B24740"/>
    <w:rsid w:val="00B247CE"/>
    <w:rsid w:val="00B26DE5"/>
    <w:rsid w:val="00B27065"/>
    <w:rsid w:val="00B30F38"/>
    <w:rsid w:val="00B313A3"/>
    <w:rsid w:val="00B33846"/>
    <w:rsid w:val="00B3640F"/>
    <w:rsid w:val="00B409CA"/>
    <w:rsid w:val="00B4194A"/>
    <w:rsid w:val="00B42093"/>
    <w:rsid w:val="00B437E8"/>
    <w:rsid w:val="00B43EB3"/>
    <w:rsid w:val="00B43F8F"/>
    <w:rsid w:val="00B467D7"/>
    <w:rsid w:val="00B51F2C"/>
    <w:rsid w:val="00B5222E"/>
    <w:rsid w:val="00B53179"/>
    <w:rsid w:val="00B532EA"/>
    <w:rsid w:val="00B539D1"/>
    <w:rsid w:val="00B5505B"/>
    <w:rsid w:val="00B57A23"/>
    <w:rsid w:val="00B600CD"/>
    <w:rsid w:val="00B61C96"/>
    <w:rsid w:val="00B63FB8"/>
    <w:rsid w:val="00B64458"/>
    <w:rsid w:val="00B646CB"/>
    <w:rsid w:val="00B65E96"/>
    <w:rsid w:val="00B67060"/>
    <w:rsid w:val="00B7051C"/>
    <w:rsid w:val="00B7057D"/>
    <w:rsid w:val="00B71077"/>
    <w:rsid w:val="00B71220"/>
    <w:rsid w:val="00B713C4"/>
    <w:rsid w:val="00B73000"/>
    <w:rsid w:val="00B73A2A"/>
    <w:rsid w:val="00B74B7F"/>
    <w:rsid w:val="00B74C35"/>
    <w:rsid w:val="00B75A51"/>
    <w:rsid w:val="00B75DE8"/>
    <w:rsid w:val="00B766A4"/>
    <w:rsid w:val="00B77C07"/>
    <w:rsid w:val="00B80184"/>
    <w:rsid w:val="00B818B5"/>
    <w:rsid w:val="00B827C6"/>
    <w:rsid w:val="00B87A1F"/>
    <w:rsid w:val="00B916B3"/>
    <w:rsid w:val="00B93567"/>
    <w:rsid w:val="00B94239"/>
    <w:rsid w:val="00B94B06"/>
    <w:rsid w:val="00B94C28"/>
    <w:rsid w:val="00B94CAC"/>
    <w:rsid w:val="00B95CAD"/>
    <w:rsid w:val="00B96CC7"/>
    <w:rsid w:val="00B96E39"/>
    <w:rsid w:val="00BA0F9D"/>
    <w:rsid w:val="00BA11CB"/>
    <w:rsid w:val="00BA2614"/>
    <w:rsid w:val="00BA3310"/>
    <w:rsid w:val="00BA38CB"/>
    <w:rsid w:val="00BA3CCA"/>
    <w:rsid w:val="00BA4368"/>
    <w:rsid w:val="00BA4C58"/>
    <w:rsid w:val="00BA7199"/>
    <w:rsid w:val="00BA7D77"/>
    <w:rsid w:val="00BB00E9"/>
    <w:rsid w:val="00BB039D"/>
    <w:rsid w:val="00BB19C0"/>
    <w:rsid w:val="00BB2B25"/>
    <w:rsid w:val="00BB3B5B"/>
    <w:rsid w:val="00BB40FA"/>
    <w:rsid w:val="00BB44D0"/>
    <w:rsid w:val="00BB49CF"/>
    <w:rsid w:val="00BB568A"/>
    <w:rsid w:val="00BB6630"/>
    <w:rsid w:val="00BC10BA"/>
    <w:rsid w:val="00BC1378"/>
    <w:rsid w:val="00BC1B6A"/>
    <w:rsid w:val="00BC355A"/>
    <w:rsid w:val="00BC3BE8"/>
    <w:rsid w:val="00BC49A5"/>
    <w:rsid w:val="00BC566B"/>
    <w:rsid w:val="00BC5AFD"/>
    <w:rsid w:val="00BC6739"/>
    <w:rsid w:val="00BC6A8E"/>
    <w:rsid w:val="00BC75F3"/>
    <w:rsid w:val="00BD0979"/>
    <w:rsid w:val="00BD402D"/>
    <w:rsid w:val="00BD53D0"/>
    <w:rsid w:val="00BD53F6"/>
    <w:rsid w:val="00BD5427"/>
    <w:rsid w:val="00BD6094"/>
    <w:rsid w:val="00BD62A2"/>
    <w:rsid w:val="00BD72A1"/>
    <w:rsid w:val="00BD7C65"/>
    <w:rsid w:val="00BD7FF2"/>
    <w:rsid w:val="00BE25D6"/>
    <w:rsid w:val="00BE31C3"/>
    <w:rsid w:val="00BE4433"/>
    <w:rsid w:val="00BE477C"/>
    <w:rsid w:val="00BE66AB"/>
    <w:rsid w:val="00BE6DA1"/>
    <w:rsid w:val="00BF2212"/>
    <w:rsid w:val="00BF3ECC"/>
    <w:rsid w:val="00BF41A7"/>
    <w:rsid w:val="00BF715C"/>
    <w:rsid w:val="00BF78AB"/>
    <w:rsid w:val="00C00A22"/>
    <w:rsid w:val="00C00DDE"/>
    <w:rsid w:val="00C02911"/>
    <w:rsid w:val="00C04071"/>
    <w:rsid w:val="00C040C7"/>
    <w:rsid w:val="00C04F43"/>
    <w:rsid w:val="00C05271"/>
    <w:rsid w:val="00C0609D"/>
    <w:rsid w:val="00C060F4"/>
    <w:rsid w:val="00C064D6"/>
    <w:rsid w:val="00C06E09"/>
    <w:rsid w:val="00C1105F"/>
    <w:rsid w:val="00C115AB"/>
    <w:rsid w:val="00C11670"/>
    <w:rsid w:val="00C11C27"/>
    <w:rsid w:val="00C15646"/>
    <w:rsid w:val="00C15CD0"/>
    <w:rsid w:val="00C16317"/>
    <w:rsid w:val="00C1755F"/>
    <w:rsid w:val="00C17E08"/>
    <w:rsid w:val="00C239B1"/>
    <w:rsid w:val="00C23C3E"/>
    <w:rsid w:val="00C24AB3"/>
    <w:rsid w:val="00C24B1F"/>
    <w:rsid w:val="00C24BCF"/>
    <w:rsid w:val="00C2501E"/>
    <w:rsid w:val="00C26CCB"/>
    <w:rsid w:val="00C30244"/>
    <w:rsid w:val="00C30249"/>
    <w:rsid w:val="00C3115F"/>
    <w:rsid w:val="00C315D8"/>
    <w:rsid w:val="00C3356A"/>
    <w:rsid w:val="00C33B62"/>
    <w:rsid w:val="00C34199"/>
    <w:rsid w:val="00C34C53"/>
    <w:rsid w:val="00C35F74"/>
    <w:rsid w:val="00C365B7"/>
    <w:rsid w:val="00C3723B"/>
    <w:rsid w:val="00C409FE"/>
    <w:rsid w:val="00C40AC1"/>
    <w:rsid w:val="00C41268"/>
    <w:rsid w:val="00C42466"/>
    <w:rsid w:val="00C45F6A"/>
    <w:rsid w:val="00C45F97"/>
    <w:rsid w:val="00C46F87"/>
    <w:rsid w:val="00C47ED4"/>
    <w:rsid w:val="00C51D23"/>
    <w:rsid w:val="00C52A5D"/>
    <w:rsid w:val="00C533C6"/>
    <w:rsid w:val="00C571CE"/>
    <w:rsid w:val="00C5752B"/>
    <w:rsid w:val="00C57EE3"/>
    <w:rsid w:val="00C606C9"/>
    <w:rsid w:val="00C640E1"/>
    <w:rsid w:val="00C648A1"/>
    <w:rsid w:val="00C672AE"/>
    <w:rsid w:val="00C67492"/>
    <w:rsid w:val="00C67E84"/>
    <w:rsid w:val="00C7008B"/>
    <w:rsid w:val="00C710BA"/>
    <w:rsid w:val="00C7247C"/>
    <w:rsid w:val="00C731A3"/>
    <w:rsid w:val="00C7460E"/>
    <w:rsid w:val="00C75E8D"/>
    <w:rsid w:val="00C80288"/>
    <w:rsid w:val="00C81DBD"/>
    <w:rsid w:val="00C81DBF"/>
    <w:rsid w:val="00C836F0"/>
    <w:rsid w:val="00C84003"/>
    <w:rsid w:val="00C876F7"/>
    <w:rsid w:val="00C90650"/>
    <w:rsid w:val="00C9276F"/>
    <w:rsid w:val="00C92B28"/>
    <w:rsid w:val="00C934CF"/>
    <w:rsid w:val="00C950B2"/>
    <w:rsid w:val="00C97D78"/>
    <w:rsid w:val="00CA0B2E"/>
    <w:rsid w:val="00CA153A"/>
    <w:rsid w:val="00CA1983"/>
    <w:rsid w:val="00CA1B01"/>
    <w:rsid w:val="00CA21DC"/>
    <w:rsid w:val="00CA28B7"/>
    <w:rsid w:val="00CA2F69"/>
    <w:rsid w:val="00CA35BF"/>
    <w:rsid w:val="00CA3EC9"/>
    <w:rsid w:val="00CA51FF"/>
    <w:rsid w:val="00CA6610"/>
    <w:rsid w:val="00CA6A3A"/>
    <w:rsid w:val="00CA77C6"/>
    <w:rsid w:val="00CB0762"/>
    <w:rsid w:val="00CB2663"/>
    <w:rsid w:val="00CB3D9E"/>
    <w:rsid w:val="00CB4199"/>
    <w:rsid w:val="00CC0826"/>
    <w:rsid w:val="00CC2AAE"/>
    <w:rsid w:val="00CC3202"/>
    <w:rsid w:val="00CC3331"/>
    <w:rsid w:val="00CC4B9E"/>
    <w:rsid w:val="00CC5A42"/>
    <w:rsid w:val="00CC6C92"/>
    <w:rsid w:val="00CC6EE9"/>
    <w:rsid w:val="00CC70C4"/>
    <w:rsid w:val="00CC7B51"/>
    <w:rsid w:val="00CD0EAB"/>
    <w:rsid w:val="00CD4F9A"/>
    <w:rsid w:val="00CD6678"/>
    <w:rsid w:val="00CD6E17"/>
    <w:rsid w:val="00CD7503"/>
    <w:rsid w:val="00CD7FB9"/>
    <w:rsid w:val="00CE14D9"/>
    <w:rsid w:val="00CE267E"/>
    <w:rsid w:val="00CE29C3"/>
    <w:rsid w:val="00CE52F1"/>
    <w:rsid w:val="00CE5E02"/>
    <w:rsid w:val="00CE6193"/>
    <w:rsid w:val="00CE6AD3"/>
    <w:rsid w:val="00CF0196"/>
    <w:rsid w:val="00CF13C4"/>
    <w:rsid w:val="00CF1D05"/>
    <w:rsid w:val="00CF2C1F"/>
    <w:rsid w:val="00CF34DB"/>
    <w:rsid w:val="00CF3917"/>
    <w:rsid w:val="00CF558F"/>
    <w:rsid w:val="00CF56D0"/>
    <w:rsid w:val="00D00B0E"/>
    <w:rsid w:val="00D010C0"/>
    <w:rsid w:val="00D01CE9"/>
    <w:rsid w:val="00D03235"/>
    <w:rsid w:val="00D04018"/>
    <w:rsid w:val="00D0407C"/>
    <w:rsid w:val="00D0497C"/>
    <w:rsid w:val="00D04BB8"/>
    <w:rsid w:val="00D04FB0"/>
    <w:rsid w:val="00D05424"/>
    <w:rsid w:val="00D05797"/>
    <w:rsid w:val="00D0680A"/>
    <w:rsid w:val="00D06B8B"/>
    <w:rsid w:val="00D071A1"/>
    <w:rsid w:val="00D073E2"/>
    <w:rsid w:val="00D07BAE"/>
    <w:rsid w:val="00D100F6"/>
    <w:rsid w:val="00D10697"/>
    <w:rsid w:val="00D10F3D"/>
    <w:rsid w:val="00D11E7C"/>
    <w:rsid w:val="00D12729"/>
    <w:rsid w:val="00D13385"/>
    <w:rsid w:val="00D13473"/>
    <w:rsid w:val="00D14433"/>
    <w:rsid w:val="00D1511D"/>
    <w:rsid w:val="00D1555A"/>
    <w:rsid w:val="00D15D7C"/>
    <w:rsid w:val="00D21516"/>
    <w:rsid w:val="00D2323E"/>
    <w:rsid w:val="00D236EA"/>
    <w:rsid w:val="00D23A41"/>
    <w:rsid w:val="00D24F67"/>
    <w:rsid w:val="00D307A9"/>
    <w:rsid w:val="00D30F67"/>
    <w:rsid w:val="00D31092"/>
    <w:rsid w:val="00D31C45"/>
    <w:rsid w:val="00D3278A"/>
    <w:rsid w:val="00D4083C"/>
    <w:rsid w:val="00D414A4"/>
    <w:rsid w:val="00D42015"/>
    <w:rsid w:val="00D428D0"/>
    <w:rsid w:val="00D431CF"/>
    <w:rsid w:val="00D432FE"/>
    <w:rsid w:val="00D446EC"/>
    <w:rsid w:val="00D4606E"/>
    <w:rsid w:val="00D46958"/>
    <w:rsid w:val="00D46DA3"/>
    <w:rsid w:val="00D47FFB"/>
    <w:rsid w:val="00D503B3"/>
    <w:rsid w:val="00D517CC"/>
    <w:rsid w:val="00D51BF0"/>
    <w:rsid w:val="00D527AA"/>
    <w:rsid w:val="00D531DB"/>
    <w:rsid w:val="00D53F3B"/>
    <w:rsid w:val="00D54AFD"/>
    <w:rsid w:val="00D55942"/>
    <w:rsid w:val="00D60398"/>
    <w:rsid w:val="00D60E4E"/>
    <w:rsid w:val="00D617E6"/>
    <w:rsid w:val="00D61B3D"/>
    <w:rsid w:val="00D61EB4"/>
    <w:rsid w:val="00D6207B"/>
    <w:rsid w:val="00D635E0"/>
    <w:rsid w:val="00D644C5"/>
    <w:rsid w:val="00D645A3"/>
    <w:rsid w:val="00D64BDD"/>
    <w:rsid w:val="00D65B7C"/>
    <w:rsid w:val="00D65F2C"/>
    <w:rsid w:val="00D72278"/>
    <w:rsid w:val="00D735BE"/>
    <w:rsid w:val="00D75D89"/>
    <w:rsid w:val="00D76D28"/>
    <w:rsid w:val="00D805CE"/>
    <w:rsid w:val="00D807BF"/>
    <w:rsid w:val="00D80B3F"/>
    <w:rsid w:val="00D82528"/>
    <w:rsid w:val="00D82FCC"/>
    <w:rsid w:val="00D84DC9"/>
    <w:rsid w:val="00D855C2"/>
    <w:rsid w:val="00D85C2E"/>
    <w:rsid w:val="00D86F6B"/>
    <w:rsid w:val="00D87379"/>
    <w:rsid w:val="00D909FA"/>
    <w:rsid w:val="00D90E8F"/>
    <w:rsid w:val="00D90FCF"/>
    <w:rsid w:val="00D9188C"/>
    <w:rsid w:val="00D93039"/>
    <w:rsid w:val="00D93143"/>
    <w:rsid w:val="00D938FE"/>
    <w:rsid w:val="00D93997"/>
    <w:rsid w:val="00D958D8"/>
    <w:rsid w:val="00D95FB2"/>
    <w:rsid w:val="00D96A3A"/>
    <w:rsid w:val="00D972E7"/>
    <w:rsid w:val="00DA17FC"/>
    <w:rsid w:val="00DA1CFE"/>
    <w:rsid w:val="00DA27FD"/>
    <w:rsid w:val="00DA410C"/>
    <w:rsid w:val="00DA429C"/>
    <w:rsid w:val="00DA4774"/>
    <w:rsid w:val="00DA50D9"/>
    <w:rsid w:val="00DA57BE"/>
    <w:rsid w:val="00DA68FA"/>
    <w:rsid w:val="00DA69FD"/>
    <w:rsid w:val="00DA71F5"/>
    <w:rsid w:val="00DA7887"/>
    <w:rsid w:val="00DB250C"/>
    <w:rsid w:val="00DB2C26"/>
    <w:rsid w:val="00DB346E"/>
    <w:rsid w:val="00DB34F0"/>
    <w:rsid w:val="00DB3887"/>
    <w:rsid w:val="00DB38F4"/>
    <w:rsid w:val="00DB45C3"/>
    <w:rsid w:val="00DB468C"/>
    <w:rsid w:val="00DB556E"/>
    <w:rsid w:val="00DB70D3"/>
    <w:rsid w:val="00DB7AF6"/>
    <w:rsid w:val="00DC02D9"/>
    <w:rsid w:val="00DC1001"/>
    <w:rsid w:val="00DC1658"/>
    <w:rsid w:val="00DC2A0F"/>
    <w:rsid w:val="00DC2D2F"/>
    <w:rsid w:val="00DC2F4E"/>
    <w:rsid w:val="00DC32ED"/>
    <w:rsid w:val="00DC347E"/>
    <w:rsid w:val="00DC4154"/>
    <w:rsid w:val="00DC4167"/>
    <w:rsid w:val="00DC46CE"/>
    <w:rsid w:val="00DC476D"/>
    <w:rsid w:val="00DD02F4"/>
    <w:rsid w:val="00DD0971"/>
    <w:rsid w:val="00DD1630"/>
    <w:rsid w:val="00DD3956"/>
    <w:rsid w:val="00DD43EA"/>
    <w:rsid w:val="00DD4FA4"/>
    <w:rsid w:val="00DD6622"/>
    <w:rsid w:val="00DD6DEE"/>
    <w:rsid w:val="00DD7901"/>
    <w:rsid w:val="00DE0177"/>
    <w:rsid w:val="00DE1C7C"/>
    <w:rsid w:val="00DE377F"/>
    <w:rsid w:val="00DE4294"/>
    <w:rsid w:val="00DE6B43"/>
    <w:rsid w:val="00DE710E"/>
    <w:rsid w:val="00DF0058"/>
    <w:rsid w:val="00DF0FA0"/>
    <w:rsid w:val="00DF2223"/>
    <w:rsid w:val="00DF28B2"/>
    <w:rsid w:val="00DF30B9"/>
    <w:rsid w:val="00DF4ED8"/>
    <w:rsid w:val="00DF620E"/>
    <w:rsid w:val="00DF74C9"/>
    <w:rsid w:val="00DF7A12"/>
    <w:rsid w:val="00DF7D7E"/>
    <w:rsid w:val="00E003FB"/>
    <w:rsid w:val="00E01275"/>
    <w:rsid w:val="00E036B6"/>
    <w:rsid w:val="00E039FB"/>
    <w:rsid w:val="00E041C6"/>
    <w:rsid w:val="00E04870"/>
    <w:rsid w:val="00E0546C"/>
    <w:rsid w:val="00E0612A"/>
    <w:rsid w:val="00E06E8E"/>
    <w:rsid w:val="00E103DC"/>
    <w:rsid w:val="00E11923"/>
    <w:rsid w:val="00E13268"/>
    <w:rsid w:val="00E15A02"/>
    <w:rsid w:val="00E16F03"/>
    <w:rsid w:val="00E171D3"/>
    <w:rsid w:val="00E206EC"/>
    <w:rsid w:val="00E207D8"/>
    <w:rsid w:val="00E214E7"/>
    <w:rsid w:val="00E222C9"/>
    <w:rsid w:val="00E224E0"/>
    <w:rsid w:val="00E2268B"/>
    <w:rsid w:val="00E23F09"/>
    <w:rsid w:val="00E24558"/>
    <w:rsid w:val="00E252F5"/>
    <w:rsid w:val="00E262D4"/>
    <w:rsid w:val="00E26FD9"/>
    <w:rsid w:val="00E30758"/>
    <w:rsid w:val="00E308D9"/>
    <w:rsid w:val="00E3132A"/>
    <w:rsid w:val="00E327BE"/>
    <w:rsid w:val="00E32949"/>
    <w:rsid w:val="00E3410F"/>
    <w:rsid w:val="00E34267"/>
    <w:rsid w:val="00E34BA5"/>
    <w:rsid w:val="00E34DD9"/>
    <w:rsid w:val="00E358C3"/>
    <w:rsid w:val="00E36127"/>
    <w:rsid w:val="00E36223"/>
    <w:rsid w:val="00E36250"/>
    <w:rsid w:val="00E36841"/>
    <w:rsid w:val="00E36FE0"/>
    <w:rsid w:val="00E40334"/>
    <w:rsid w:val="00E415BA"/>
    <w:rsid w:val="00E41A9D"/>
    <w:rsid w:val="00E427E3"/>
    <w:rsid w:val="00E42CF1"/>
    <w:rsid w:val="00E432E4"/>
    <w:rsid w:val="00E44141"/>
    <w:rsid w:val="00E4517D"/>
    <w:rsid w:val="00E46107"/>
    <w:rsid w:val="00E46C73"/>
    <w:rsid w:val="00E47F2D"/>
    <w:rsid w:val="00E504BF"/>
    <w:rsid w:val="00E529C8"/>
    <w:rsid w:val="00E54511"/>
    <w:rsid w:val="00E547AC"/>
    <w:rsid w:val="00E55A52"/>
    <w:rsid w:val="00E56579"/>
    <w:rsid w:val="00E600E0"/>
    <w:rsid w:val="00E60EDC"/>
    <w:rsid w:val="00E612D0"/>
    <w:rsid w:val="00E61848"/>
    <w:rsid w:val="00E618A2"/>
    <w:rsid w:val="00E619E6"/>
    <w:rsid w:val="00E61DAC"/>
    <w:rsid w:val="00E62099"/>
    <w:rsid w:val="00E626EF"/>
    <w:rsid w:val="00E65001"/>
    <w:rsid w:val="00E656FD"/>
    <w:rsid w:val="00E65F42"/>
    <w:rsid w:val="00E66E8A"/>
    <w:rsid w:val="00E70F7B"/>
    <w:rsid w:val="00E714EC"/>
    <w:rsid w:val="00E717E5"/>
    <w:rsid w:val="00E72992"/>
    <w:rsid w:val="00E72B80"/>
    <w:rsid w:val="00E73D98"/>
    <w:rsid w:val="00E75B5A"/>
    <w:rsid w:val="00E75B71"/>
    <w:rsid w:val="00E75FE3"/>
    <w:rsid w:val="00E763EC"/>
    <w:rsid w:val="00E7694D"/>
    <w:rsid w:val="00E773F1"/>
    <w:rsid w:val="00E77544"/>
    <w:rsid w:val="00E80D72"/>
    <w:rsid w:val="00E80E5D"/>
    <w:rsid w:val="00E81AF7"/>
    <w:rsid w:val="00E81DCE"/>
    <w:rsid w:val="00E82D82"/>
    <w:rsid w:val="00E84EB7"/>
    <w:rsid w:val="00E861A5"/>
    <w:rsid w:val="00E86C4C"/>
    <w:rsid w:val="00E90223"/>
    <w:rsid w:val="00E907A3"/>
    <w:rsid w:val="00E93962"/>
    <w:rsid w:val="00E94C03"/>
    <w:rsid w:val="00E95383"/>
    <w:rsid w:val="00E96B90"/>
    <w:rsid w:val="00EA04CB"/>
    <w:rsid w:val="00EA12C7"/>
    <w:rsid w:val="00EA1E51"/>
    <w:rsid w:val="00EA2269"/>
    <w:rsid w:val="00EA5AE0"/>
    <w:rsid w:val="00EA6B2A"/>
    <w:rsid w:val="00EB0D42"/>
    <w:rsid w:val="00EB0F20"/>
    <w:rsid w:val="00EB4241"/>
    <w:rsid w:val="00EB54A7"/>
    <w:rsid w:val="00EB56E1"/>
    <w:rsid w:val="00EB5DE9"/>
    <w:rsid w:val="00EB607F"/>
    <w:rsid w:val="00EB714C"/>
    <w:rsid w:val="00EB7AB1"/>
    <w:rsid w:val="00EC00D1"/>
    <w:rsid w:val="00EC0523"/>
    <w:rsid w:val="00EC12FF"/>
    <w:rsid w:val="00EC18D2"/>
    <w:rsid w:val="00EC18E5"/>
    <w:rsid w:val="00EC2278"/>
    <w:rsid w:val="00EC2C3A"/>
    <w:rsid w:val="00EC32BD"/>
    <w:rsid w:val="00EC3BDD"/>
    <w:rsid w:val="00EC4FF8"/>
    <w:rsid w:val="00EC6BE8"/>
    <w:rsid w:val="00ED0C5F"/>
    <w:rsid w:val="00ED151D"/>
    <w:rsid w:val="00ED16FD"/>
    <w:rsid w:val="00ED27CD"/>
    <w:rsid w:val="00ED41A2"/>
    <w:rsid w:val="00ED536F"/>
    <w:rsid w:val="00ED77F8"/>
    <w:rsid w:val="00EE1DDA"/>
    <w:rsid w:val="00EE46AF"/>
    <w:rsid w:val="00EE4F58"/>
    <w:rsid w:val="00EE60E3"/>
    <w:rsid w:val="00EE6926"/>
    <w:rsid w:val="00EE69BC"/>
    <w:rsid w:val="00EE6C9D"/>
    <w:rsid w:val="00EE7CD8"/>
    <w:rsid w:val="00EF023F"/>
    <w:rsid w:val="00EF0303"/>
    <w:rsid w:val="00EF0593"/>
    <w:rsid w:val="00EF0CF1"/>
    <w:rsid w:val="00EF0F72"/>
    <w:rsid w:val="00EF155A"/>
    <w:rsid w:val="00EF238D"/>
    <w:rsid w:val="00EF2A84"/>
    <w:rsid w:val="00EF2EA4"/>
    <w:rsid w:val="00EF37F6"/>
    <w:rsid w:val="00EF40DB"/>
    <w:rsid w:val="00EF48CC"/>
    <w:rsid w:val="00EF6857"/>
    <w:rsid w:val="00F00416"/>
    <w:rsid w:val="00F004DF"/>
    <w:rsid w:val="00F00801"/>
    <w:rsid w:val="00F00FF1"/>
    <w:rsid w:val="00F01202"/>
    <w:rsid w:val="00F018C7"/>
    <w:rsid w:val="00F0202E"/>
    <w:rsid w:val="00F03411"/>
    <w:rsid w:val="00F06055"/>
    <w:rsid w:val="00F0701E"/>
    <w:rsid w:val="00F10369"/>
    <w:rsid w:val="00F11230"/>
    <w:rsid w:val="00F1176D"/>
    <w:rsid w:val="00F1285F"/>
    <w:rsid w:val="00F12BF8"/>
    <w:rsid w:val="00F143B4"/>
    <w:rsid w:val="00F151D7"/>
    <w:rsid w:val="00F1579A"/>
    <w:rsid w:val="00F160C0"/>
    <w:rsid w:val="00F166D5"/>
    <w:rsid w:val="00F168AD"/>
    <w:rsid w:val="00F17754"/>
    <w:rsid w:val="00F20658"/>
    <w:rsid w:val="00F21E97"/>
    <w:rsid w:val="00F2330C"/>
    <w:rsid w:val="00F23D35"/>
    <w:rsid w:val="00F243A4"/>
    <w:rsid w:val="00F2488D"/>
    <w:rsid w:val="00F2625E"/>
    <w:rsid w:val="00F26985"/>
    <w:rsid w:val="00F3065A"/>
    <w:rsid w:val="00F30944"/>
    <w:rsid w:val="00F31C76"/>
    <w:rsid w:val="00F32110"/>
    <w:rsid w:val="00F3301F"/>
    <w:rsid w:val="00F34B13"/>
    <w:rsid w:val="00F361B5"/>
    <w:rsid w:val="00F40F2E"/>
    <w:rsid w:val="00F41F55"/>
    <w:rsid w:val="00F420D5"/>
    <w:rsid w:val="00F428AD"/>
    <w:rsid w:val="00F43857"/>
    <w:rsid w:val="00F44643"/>
    <w:rsid w:val="00F4741C"/>
    <w:rsid w:val="00F51221"/>
    <w:rsid w:val="00F519D5"/>
    <w:rsid w:val="00F5270F"/>
    <w:rsid w:val="00F53B8C"/>
    <w:rsid w:val="00F54605"/>
    <w:rsid w:val="00F56274"/>
    <w:rsid w:val="00F56BE4"/>
    <w:rsid w:val="00F574D3"/>
    <w:rsid w:val="00F601A0"/>
    <w:rsid w:val="00F60C29"/>
    <w:rsid w:val="00F6669C"/>
    <w:rsid w:val="00F712E9"/>
    <w:rsid w:val="00F72040"/>
    <w:rsid w:val="00F73032"/>
    <w:rsid w:val="00F75067"/>
    <w:rsid w:val="00F76C07"/>
    <w:rsid w:val="00F773BE"/>
    <w:rsid w:val="00F77658"/>
    <w:rsid w:val="00F77AA2"/>
    <w:rsid w:val="00F8264A"/>
    <w:rsid w:val="00F82AD3"/>
    <w:rsid w:val="00F8422D"/>
    <w:rsid w:val="00F848FC"/>
    <w:rsid w:val="00F85323"/>
    <w:rsid w:val="00F862F1"/>
    <w:rsid w:val="00F906F6"/>
    <w:rsid w:val="00F90ED0"/>
    <w:rsid w:val="00F922FC"/>
    <w:rsid w:val="00F9282A"/>
    <w:rsid w:val="00F936F1"/>
    <w:rsid w:val="00F9373B"/>
    <w:rsid w:val="00F93740"/>
    <w:rsid w:val="00F94AAE"/>
    <w:rsid w:val="00F94E6E"/>
    <w:rsid w:val="00F96BAD"/>
    <w:rsid w:val="00F979AD"/>
    <w:rsid w:val="00FA139D"/>
    <w:rsid w:val="00FA14CF"/>
    <w:rsid w:val="00FA190E"/>
    <w:rsid w:val="00FA1D0B"/>
    <w:rsid w:val="00FA22E9"/>
    <w:rsid w:val="00FA2611"/>
    <w:rsid w:val="00FA491A"/>
    <w:rsid w:val="00FA4DDD"/>
    <w:rsid w:val="00FA51F7"/>
    <w:rsid w:val="00FA60F5"/>
    <w:rsid w:val="00FA645C"/>
    <w:rsid w:val="00FA6F1B"/>
    <w:rsid w:val="00FB0B3D"/>
    <w:rsid w:val="00FB0E84"/>
    <w:rsid w:val="00FB1A55"/>
    <w:rsid w:val="00FB3457"/>
    <w:rsid w:val="00FB455E"/>
    <w:rsid w:val="00FB6A34"/>
    <w:rsid w:val="00FC0385"/>
    <w:rsid w:val="00FC04F6"/>
    <w:rsid w:val="00FC0635"/>
    <w:rsid w:val="00FC2405"/>
    <w:rsid w:val="00FC69BB"/>
    <w:rsid w:val="00FD01C2"/>
    <w:rsid w:val="00FD1E26"/>
    <w:rsid w:val="00FD2B79"/>
    <w:rsid w:val="00FD2D51"/>
    <w:rsid w:val="00FD54A9"/>
    <w:rsid w:val="00FD5B8D"/>
    <w:rsid w:val="00FD5D37"/>
    <w:rsid w:val="00FD6AE4"/>
    <w:rsid w:val="00FD76AF"/>
    <w:rsid w:val="00FE11A9"/>
    <w:rsid w:val="00FE3F1E"/>
    <w:rsid w:val="00FE4D0E"/>
    <w:rsid w:val="00FE595C"/>
    <w:rsid w:val="00FE5B52"/>
    <w:rsid w:val="00FE682A"/>
    <w:rsid w:val="00FE6949"/>
    <w:rsid w:val="00FE6F72"/>
    <w:rsid w:val="00FF0CE3"/>
    <w:rsid w:val="00FF1F47"/>
    <w:rsid w:val="00FF1F5A"/>
    <w:rsid w:val="00FF279F"/>
    <w:rsid w:val="00FF318B"/>
    <w:rsid w:val="00FF553B"/>
    <w:rsid w:val="00FF5860"/>
    <w:rsid w:val="00FF6DDB"/>
    <w:rsid w:val="00FF791F"/>
    <w:rsid w:val="18FDBE84"/>
    <w:rsid w:val="29BD1640"/>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C0C16726-872D-434F-9B2D-0287F54EE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24740"/>
    <w:pPr>
      <w:spacing w:before="0" w:after="200"/>
    </w:pPr>
    <w:rPr>
      <w:i/>
      <w:iCs/>
      <w:color w:val="44546A" w:themeColor="text2"/>
      <w:sz w:val="18"/>
      <w:szCs w:val="18"/>
    </w:rPr>
  </w:style>
  <w:style w:type="paragraph" w:styleId="ListParagraph">
    <w:name w:val="List Paragraph"/>
    <w:basedOn w:val="Normal"/>
    <w:link w:val="ListParagraphChar"/>
    <w:uiPriority w:val="34"/>
    <w:qFormat/>
    <w:rsid w:val="00EF15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ind w:left="720"/>
      <w:contextualSpacing/>
      <w:jc w:val="left"/>
      <w:textAlignment w:val="auto"/>
    </w:pPr>
    <w:rPr>
      <w:rFonts w:ascii="Calibri" w:eastAsia="Calibri" w:hAnsi="Calibri"/>
      <w:szCs w:val="22"/>
    </w:rPr>
  </w:style>
  <w:style w:type="character" w:styleId="UnresolvedMention">
    <w:name w:val="Unresolved Mention"/>
    <w:basedOn w:val="DefaultParagraphFont"/>
    <w:uiPriority w:val="99"/>
    <w:semiHidden/>
    <w:unhideWhenUsed/>
    <w:rsid w:val="00DE710E"/>
    <w:rPr>
      <w:color w:val="605E5C"/>
      <w:shd w:val="clear" w:color="auto" w:fill="E1DFDD"/>
    </w:rPr>
  </w:style>
  <w:style w:type="character" w:styleId="CommentReference">
    <w:name w:val="annotation reference"/>
    <w:basedOn w:val="DefaultParagraphFont"/>
    <w:rsid w:val="00526264"/>
    <w:rPr>
      <w:sz w:val="16"/>
      <w:szCs w:val="16"/>
    </w:rPr>
  </w:style>
  <w:style w:type="paragraph" w:styleId="CommentText">
    <w:name w:val="annotation text"/>
    <w:basedOn w:val="Normal"/>
    <w:link w:val="CommentTextChar"/>
    <w:rsid w:val="00526264"/>
    <w:rPr>
      <w:sz w:val="20"/>
    </w:rPr>
  </w:style>
  <w:style w:type="character" w:customStyle="1" w:styleId="CommentTextChar">
    <w:name w:val="Comment Text Char"/>
    <w:basedOn w:val="DefaultParagraphFont"/>
    <w:link w:val="CommentText"/>
    <w:rsid w:val="00526264"/>
  </w:style>
  <w:style w:type="paragraph" w:styleId="CommentSubject">
    <w:name w:val="annotation subject"/>
    <w:basedOn w:val="CommentText"/>
    <w:next w:val="CommentText"/>
    <w:link w:val="CommentSubjectChar"/>
    <w:semiHidden/>
    <w:unhideWhenUsed/>
    <w:rsid w:val="00526264"/>
    <w:rPr>
      <w:b/>
      <w:bCs/>
    </w:rPr>
  </w:style>
  <w:style w:type="character" w:customStyle="1" w:styleId="CommentSubjectChar">
    <w:name w:val="Comment Subject Char"/>
    <w:basedOn w:val="CommentTextChar"/>
    <w:link w:val="CommentSubject"/>
    <w:semiHidden/>
    <w:rsid w:val="00526264"/>
    <w:rPr>
      <w:b/>
      <w:bCs/>
    </w:rPr>
  </w:style>
  <w:style w:type="character" w:customStyle="1" w:styleId="ListParagraphChar">
    <w:name w:val="List Paragraph Char"/>
    <w:basedOn w:val="DefaultParagraphFont"/>
    <w:link w:val="ListParagraph"/>
    <w:uiPriority w:val="34"/>
    <w:rsid w:val="009666B9"/>
    <w:rPr>
      <w:rFonts w:ascii="Calibri" w:eastAsia="Calibri" w:hAnsi="Calibri"/>
      <w:sz w:val="22"/>
      <w:szCs w:val="22"/>
    </w:rPr>
  </w:style>
  <w:style w:type="character" w:styleId="Mention">
    <w:name w:val="Mention"/>
    <w:basedOn w:val="DefaultParagraphFont"/>
    <w:uiPriority w:val="99"/>
    <w:unhideWhenUsed/>
    <w:rsid w:val="00DA410C"/>
    <w:rPr>
      <w:color w:val="2B579A"/>
      <w:shd w:val="clear" w:color="auto" w:fill="E1DFDD"/>
    </w:rPr>
  </w:style>
  <w:style w:type="table" w:styleId="TableGrid">
    <w:name w:val="Table Grid"/>
    <w:basedOn w:val="TableNormal"/>
    <w:rsid w:val="00B730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qFormat/>
    <w:rsid w:val="0003271C"/>
    <w:rPr>
      <w:i/>
      <w:iCs/>
      <w:color w:val="44546A" w:themeColor="text2"/>
      <w:sz w:val="18"/>
      <w:szCs w:val="18"/>
    </w:rPr>
  </w:style>
  <w:style w:type="character" w:customStyle="1" w:styleId="cf01">
    <w:name w:val="cf01"/>
    <w:basedOn w:val="DefaultParagraphFont"/>
    <w:rsid w:val="0003271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216125">
      <w:bodyDiv w:val="1"/>
      <w:marLeft w:val="0"/>
      <w:marRight w:val="0"/>
      <w:marTop w:val="0"/>
      <w:marBottom w:val="0"/>
      <w:divBdr>
        <w:top w:val="none" w:sz="0" w:space="0" w:color="auto"/>
        <w:left w:val="none" w:sz="0" w:space="0" w:color="auto"/>
        <w:bottom w:val="none" w:sz="0" w:space="0" w:color="auto"/>
        <w:right w:val="none" w:sz="0" w:space="0" w:color="auto"/>
      </w:divBdr>
    </w:div>
    <w:div w:id="243878113">
      <w:bodyDiv w:val="1"/>
      <w:marLeft w:val="0"/>
      <w:marRight w:val="0"/>
      <w:marTop w:val="0"/>
      <w:marBottom w:val="0"/>
      <w:divBdr>
        <w:top w:val="none" w:sz="0" w:space="0" w:color="auto"/>
        <w:left w:val="none" w:sz="0" w:space="0" w:color="auto"/>
        <w:bottom w:val="none" w:sz="0" w:space="0" w:color="auto"/>
        <w:right w:val="none" w:sz="0" w:space="0" w:color="auto"/>
      </w:divBdr>
    </w:div>
    <w:div w:id="551818377">
      <w:bodyDiv w:val="1"/>
      <w:marLeft w:val="0"/>
      <w:marRight w:val="0"/>
      <w:marTop w:val="0"/>
      <w:marBottom w:val="0"/>
      <w:divBdr>
        <w:top w:val="none" w:sz="0" w:space="0" w:color="auto"/>
        <w:left w:val="none" w:sz="0" w:space="0" w:color="auto"/>
        <w:bottom w:val="none" w:sz="0" w:space="0" w:color="auto"/>
        <w:right w:val="none" w:sz="0" w:space="0" w:color="auto"/>
      </w:divBdr>
    </w:div>
    <w:div w:id="637226347">
      <w:bodyDiv w:val="1"/>
      <w:marLeft w:val="0"/>
      <w:marRight w:val="0"/>
      <w:marTop w:val="0"/>
      <w:marBottom w:val="0"/>
      <w:divBdr>
        <w:top w:val="none" w:sz="0" w:space="0" w:color="auto"/>
        <w:left w:val="none" w:sz="0" w:space="0" w:color="auto"/>
        <w:bottom w:val="none" w:sz="0" w:space="0" w:color="auto"/>
        <w:right w:val="none" w:sz="0" w:space="0" w:color="auto"/>
      </w:divBdr>
    </w:div>
    <w:div w:id="938217922">
      <w:bodyDiv w:val="1"/>
      <w:marLeft w:val="0"/>
      <w:marRight w:val="0"/>
      <w:marTop w:val="0"/>
      <w:marBottom w:val="0"/>
      <w:divBdr>
        <w:top w:val="none" w:sz="0" w:space="0" w:color="auto"/>
        <w:left w:val="none" w:sz="0" w:space="0" w:color="auto"/>
        <w:bottom w:val="none" w:sz="0" w:space="0" w:color="auto"/>
        <w:right w:val="none" w:sz="0" w:space="0" w:color="auto"/>
      </w:divBdr>
    </w:div>
    <w:div w:id="994063208">
      <w:bodyDiv w:val="1"/>
      <w:marLeft w:val="0"/>
      <w:marRight w:val="0"/>
      <w:marTop w:val="0"/>
      <w:marBottom w:val="0"/>
      <w:divBdr>
        <w:top w:val="none" w:sz="0" w:space="0" w:color="auto"/>
        <w:left w:val="none" w:sz="0" w:space="0" w:color="auto"/>
        <w:bottom w:val="none" w:sz="0" w:space="0" w:color="auto"/>
        <w:right w:val="none" w:sz="0" w:space="0" w:color="auto"/>
      </w:divBdr>
    </w:div>
    <w:div w:id="1083375944">
      <w:bodyDiv w:val="1"/>
      <w:marLeft w:val="0"/>
      <w:marRight w:val="0"/>
      <w:marTop w:val="0"/>
      <w:marBottom w:val="0"/>
      <w:divBdr>
        <w:top w:val="none" w:sz="0" w:space="0" w:color="auto"/>
        <w:left w:val="none" w:sz="0" w:space="0" w:color="auto"/>
        <w:bottom w:val="none" w:sz="0" w:space="0" w:color="auto"/>
        <w:right w:val="none" w:sz="0" w:space="0" w:color="auto"/>
      </w:divBdr>
    </w:div>
    <w:div w:id="1394502302">
      <w:bodyDiv w:val="1"/>
      <w:marLeft w:val="0"/>
      <w:marRight w:val="0"/>
      <w:marTop w:val="0"/>
      <w:marBottom w:val="0"/>
      <w:divBdr>
        <w:top w:val="none" w:sz="0" w:space="0" w:color="auto"/>
        <w:left w:val="none" w:sz="0" w:space="0" w:color="auto"/>
        <w:bottom w:val="none" w:sz="0" w:space="0" w:color="auto"/>
        <w:right w:val="none" w:sz="0" w:space="0" w:color="auto"/>
      </w:divBdr>
    </w:div>
    <w:div w:id="1492524042">
      <w:bodyDiv w:val="1"/>
      <w:marLeft w:val="0"/>
      <w:marRight w:val="0"/>
      <w:marTop w:val="0"/>
      <w:marBottom w:val="0"/>
      <w:divBdr>
        <w:top w:val="none" w:sz="0" w:space="0" w:color="auto"/>
        <w:left w:val="none" w:sz="0" w:space="0" w:color="auto"/>
        <w:bottom w:val="none" w:sz="0" w:space="0" w:color="auto"/>
        <w:right w:val="none" w:sz="0" w:space="0" w:color="auto"/>
      </w:divBdr>
    </w:div>
    <w:div w:id="1569459505">
      <w:bodyDiv w:val="1"/>
      <w:marLeft w:val="0"/>
      <w:marRight w:val="0"/>
      <w:marTop w:val="0"/>
      <w:marBottom w:val="0"/>
      <w:divBdr>
        <w:top w:val="none" w:sz="0" w:space="0" w:color="auto"/>
        <w:left w:val="none" w:sz="0" w:space="0" w:color="auto"/>
        <w:bottom w:val="none" w:sz="0" w:space="0" w:color="auto"/>
        <w:right w:val="none" w:sz="0" w:space="0" w:color="auto"/>
      </w:divBdr>
    </w:div>
    <w:div w:id="1598829038">
      <w:bodyDiv w:val="1"/>
      <w:marLeft w:val="0"/>
      <w:marRight w:val="0"/>
      <w:marTop w:val="0"/>
      <w:marBottom w:val="0"/>
      <w:divBdr>
        <w:top w:val="none" w:sz="0" w:space="0" w:color="auto"/>
        <w:left w:val="none" w:sz="0" w:space="0" w:color="auto"/>
        <w:bottom w:val="none" w:sz="0" w:space="0" w:color="auto"/>
        <w:right w:val="none" w:sz="0" w:space="0" w:color="auto"/>
      </w:divBdr>
    </w:div>
    <w:div w:id="167768338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0482704">
      <w:bodyDiv w:val="1"/>
      <w:marLeft w:val="0"/>
      <w:marRight w:val="0"/>
      <w:marTop w:val="0"/>
      <w:marBottom w:val="0"/>
      <w:divBdr>
        <w:top w:val="none" w:sz="0" w:space="0" w:color="auto"/>
        <w:left w:val="none" w:sz="0" w:space="0" w:color="auto"/>
        <w:bottom w:val="none" w:sz="0" w:space="0" w:color="auto"/>
        <w:right w:val="none" w:sz="0" w:space="0" w:color="auto"/>
      </w:divBdr>
    </w:div>
    <w:div w:id="1899241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1stname.lastname@interdigital.com" TargetMode="Externa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1.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0.jpeg"/><Relationship Id="rId27" Type="http://schemas.openxmlformats.org/officeDocument/2006/relationships/hyperlink" Target="https://alignedincentives.com/mandatory-scope-3-emissions-reporting-eu-us-uk-international/"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8" ma:contentTypeDescription="Crée un document." ma:contentTypeScope="" ma:versionID="35757106e5716507a653f7ccc84e73e7">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004d6be7c0d0337f25fd1cd856cf54c"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465507f-7f6b-4d88-8fa1-f90a41479c83" xsi:nil="true"/>
    <lcf76f155ced4ddcb4097134ff3c332f xmlns="338854f1-8d39-46d1-911b-70ff831f908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72A360D-A95F-4238-8289-3F505879D09D}"/>
</file>

<file path=customXml/itemProps2.xml><?xml version="1.0" encoding="utf-8"?>
<ds:datastoreItem xmlns:ds="http://schemas.openxmlformats.org/officeDocument/2006/customXml" ds:itemID="{A9C6B058-B590-47FF-8F12-CF444DAF692B}">
  <ds:schemaRefs>
    <ds:schemaRef ds:uri="http://schemas.microsoft.com/sharepoint/v3/contenttype/forms"/>
  </ds:schemaRefs>
</ds:datastoreItem>
</file>

<file path=customXml/itemProps3.xml><?xml version="1.0" encoding="utf-8"?>
<ds:datastoreItem xmlns:ds="http://schemas.openxmlformats.org/officeDocument/2006/customXml" ds:itemID="{637FFF31-7991-443E-AA48-C05B8D89DF30}">
  <ds:schemaRefs>
    <ds:schemaRef ds:uri="http://schemas.openxmlformats.org/officeDocument/2006/bibliography"/>
  </ds:schemaRefs>
</ds:datastoreItem>
</file>

<file path=customXml/itemProps4.xml><?xml version="1.0" encoding="utf-8"?>
<ds:datastoreItem xmlns:ds="http://schemas.openxmlformats.org/officeDocument/2006/customXml" ds:itemID="{37E0D5D4-B687-4772-93AE-40EC89B1AAD4}">
  <ds:schemaRefs>
    <ds:schemaRef ds:uri="http://schemas.microsoft.com/office/2006/metadata/properties"/>
    <ds:schemaRef ds:uri="http://schemas.microsoft.com/office/infopath/2007/PartnerControls"/>
    <ds:schemaRef ds:uri="c465507f-7f6b-4d88-8fa1-f90a41479c83"/>
    <ds:schemaRef ds:uri="338854f1-8d39-46d1-911b-70ff831f908b"/>
  </ds:schemaRefs>
</ds:datastoreItem>
</file>

<file path=docProps/app.xml><?xml version="1.0" encoding="utf-8"?>
<Properties xmlns="http://schemas.openxmlformats.org/officeDocument/2006/extended-properties" xmlns:vt="http://schemas.openxmlformats.org/officeDocument/2006/docPropsVTypes">
  <Template>Normal.dotm</Template>
  <TotalTime>1792</TotalTime>
  <Pages>16</Pages>
  <Words>4691</Words>
  <Characters>25805</Characters>
  <Application>Microsoft Office Word</Application>
  <DocSecurity>0</DocSecurity>
  <Lines>215</Lines>
  <Paragraphs>60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30436</CharactersWithSpaces>
  <SharedDoc>false</SharedDoc>
  <HLinks>
    <vt:vector size="12" baseType="variant">
      <vt:variant>
        <vt:i4>7209065</vt:i4>
      </vt:variant>
      <vt:variant>
        <vt:i4>75</vt:i4>
      </vt:variant>
      <vt:variant>
        <vt:i4>0</vt:i4>
      </vt:variant>
      <vt:variant>
        <vt:i4>5</vt:i4>
      </vt:variant>
      <vt:variant>
        <vt:lpwstr>https://alignedincentives.com/mandatory-scope-3-emissions-reporting-eu-us-uk-international/</vt:lpwstr>
      </vt:variant>
      <vt:variant>
        <vt:lpwstr/>
      </vt:variant>
      <vt:variant>
        <vt:i4>6357066</vt:i4>
      </vt:variant>
      <vt:variant>
        <vt:i4>0</vt:i4>
      </vt:variant>
      <vt:variant>
        <vt:i4>0</vt:i4>
      </vt:variant>
      <vt:variant>
        <vt:i4>5</vt:i4>
      </vt:variant>
      <vt:variant>
        <vt:lpwstr>mailto:1stname.lastname@interdigital.com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Claire-Helene Demarty</cp:lastModifiedBy>
  <cp:revision>520</cp:revision>
  <cp:lastPrinted>1900-01-01T08:00:00Z</cp:lastPrinted>
  <dcterms:created xsi:type="dcterms:W3CDTF">2024-10-09T07:31:00Z</dcterms:created>
  <dcterms:modified xsi:type="dcterms:W3CDTF">2024-10-23T12:02:00Z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2024-09-16T09:52:59Z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a760f7f6-29cf-4476-b01c-013651c8426f</vt:lpwstr>
  </property>
  <property fmtid="{D5CDD505-2E9C-101B-9397-08002B2CF9AE}" pid="8" name="MSIP_Label_4d2f777e-4347-4fc6-823a-b44ab313546a_ContentBits">
    <vt:lpwstr>0</vt:lpwstr>
  </property>
  <property fmtid="{D5CDD505-2E9C-101B-9397-08002B2CF9AE}" pid="9" name="ContentTypeId">
    <vt:lpwstr>0x0101003212D2A4A242AE42BDAF81C838822722</vt:lpwstr>
  </property>
  <property fmtid="{D5CDD505-2E9C-101B-9397-08002B2CF9AE}" pid="10" name="MediaServiceImageTags">
    <vt:lpwstr/>
  </property>
</Properties>
</file>