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DA5C40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294B30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A79F5A" w:rsidR="00E61DAC" w:rsidRPr="005B217D" w:rsidRDefault="00192D5F" w:rsidP="00536188">
            <w:pPr>
              <w:tabs>
                <w:tab w:val="left" w:pos="7200"/>
              </w:tabs>
              <w:spacing w:before="0"/>
              <w:rPr>
                <w:b/>
                <w:szCs w:val="22"/>
                <w:lang w:val="en-CA"/>
              </w:rPr>
            </w:pPr>
            <w:r w:rsidRPr="00192D5F">
              <w:rPr>
                <w:lang w:val="en-CA"/>
              </w:rPr>
              <w:t xml:space="preserve">36th Meeting, </w:t>
            </w:r>
            <w:proofErr w:type="spellStart"/>
            <w:r w:rsidRPr="00192D5F">
              <w:rPr>
                <w:lang w:val="en-CA"/>
              </w:rPr>
              <w:t>Kemer</w:t>
            </w:r>
            <w:proofErr w:type="spellEnd"/>
            <w:r w:rsidRPr="00192D5F">
              <w:rPr>
                <w:lang w:val="en-CA"/>
              </w:rPr>
              <w:t>, TR, 1–8 November 2024</w:t>
            </w:r>
          </w:p>
        </w:tc>
        <w:tc>
          <w:tcPr>
            <w:tcW w:w="3060" w:type="dxa"/>
          </w:tcPr>
          <w:p w14:paraId="59B7E346" w14:textId="3C99616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92D5F">
              <w:rPr>
                <w:lang w:val="en-CA"/>
              </w:rPr>
              <w:t>A</w:t>
            </w:r>
            <w:r w:rsidR="00192D5F">
              <w:rPr>
                <w:lang w:val="en-CA"/>
              </w:rPr>
              <w:t>J</w:t>
            </w:r>
            <w:r w:rsidR="00192D5F">
              <w:rPr>
                <w:lang w:val="en-CA"/>
              </w:rPr>
              <w:t>0013</w:t>
            </w:r>
            <w:r w:rsidR="00FB1809">
              <w:rPr>
                <w:lang w:val="en-CA"/>
              </w:rPr>
              <w:t>-</w:t>
            </w:r>
            <w:r w:rsidR="00F42068">
              <w:rPr>
                <w:lang w:val="en-CA"/>
              </w:rPr>
              <w:t>v</w:t>
            </w:r>
            <w:r w:rsidR="0071177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20ADE" w:rsidR="00E61DAC" w:rsidRPr="005B217D" w:rsidRDefault="00FB1809" w:rsidP="009D7CE6">
            <w:pPr>
              <w:spacing w:before="60" w:after="60"/>
              <w:rPr>
                <w:b/>
                <w:szCs w:val="22"/>
                <w:lang w:val="en-CA"/>
              </w:rPr>
            </w:pPr>
            <w:r>
              <w:rPr>
                <w:b/>
                <w:szCs w:val="22"/>
                <w:lang w:val="en-CA"/>
              </w:rPr>
              <w:t xml:space="preserve">JVET AHG report: </w:t>
            </w:r>
            <w:r w:rsidR="00014A28" w:rsidRPr="00014A28">
              <w:rPr>
                <w:b/>
                <w:szCs w:val="22"/>
                <w:lang w:val="en-CA"/>
              </w:rPr>
              <w:t>Film grain technologies</w:t>
            </w:r>
            <w:r>
              <w:rPr>
                <w:b/>
                <w:szCs w:val="22"/>
                <w:lang w:val="en-CA"/>
              </w:rPr>
              <w:t xml:space="preserve"> (</w:t>
            </w:r>
            <w:r w:rsidR="004D5F0A">
              <w:rPr>
                <w:b/>
                <w:szCs w:val="22"/>
                <w:lang w:val="en-CA"/>
              </w:rPr>
              <w:t>AHG13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EF58C1"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Pr="00D05DBC" w:rsidRDefault="00014A28" w:rsidP="00D05DBC">
            <w:pPr>
              <w:spacing w:before="60" w:after="60"/>
              <w:rPr>
                <w:szCs w:val="22"/>
              </w:rPr>
            </w:pPr>
            <w:r w:rsidRPr="00D05DBC">
              <w:rPr>
                <w:szCs w:val="22"/>
              </w:rPr>
              <w:t>W. Husak</w:t>
            </w:r>
          </w:p>
          <w:p w14:paraId="50B15360" w14:textId="77777777" w:rsidR="00E22036" w:rsidRPr="00D05DBC" w:rsidRDefault="00E22036" w:rsidP="00D05DBC">
            <w:pPr>
              <w:spacing w:before="60" w:after="60"/>
              <w:rPr>
                <w:szCs w:val="22"/>
              </w:rPr>
            </w:pPr>
            <w:r w:rsidRPr="00D05DBC">
              <w:rPr>
                <w:szCs w:val="22"/>
              </w:rPr>
              <w:t>M. Radosavljević</w:t>
            </w:r>
          </w:p>
          <w:p w14:paraId="129FE2FF" w14:textId="77777777" w:rsidR="00E22036" w:rsidRPr="00D05DBC" w:rsidRDefault="00E22036" w:rsidP="00D05DBC">
            <w:pPr>
              <w:spacing w:before="60" w:after="60"/>
              <w:rPr>
                <w:szCs w:val="22"/>
              </w:rPr>
            </w:pPr>
            <w:r w:rsidRPr="00D05DBC">
              <w:rPr>
                <w:szCs w:val="22"/>
              </w:rPr>
              <w:t>D. Grois</w:t>
            </w:r>
          </w:p>
          <w:p w14:paraId="7A0181CF" w14:textId="77777777" w:rsidR="00E22036" w:rsidRPr="00D05DBC" w:rsidRDefault="00E22036" w:rsidP="00D05DBC">
            <w:pPr>
              <w:spacing w:before="60" w:after="60"/>
              <w:rPr>
                <w:szCs w:val="22"/>
              </w:rPr>
            </w:pPr>
            <w:r w:rsidRPr="00D05DBC">
              <w:rPr>
                <w:szCs w:val="22"/>
              </w:rPr>
              <w:t>Y. He</w:t>
            </w:r>
          </w:p>
          <w:p w14:paraId="02A59624" w14:textId="77777777" w:rsidR="0075055A" w:rsidRPr="00D05DBC" w:rsidRDefault="0075055A" w:rsidP="00D05DBC">
            <w:pPr>
              <w:spacing w:before="60" w:after="60"/>
              <w:rPr>
                <w:rFonts w:eastAsia="SimSun"/>
                <w:szCs w:val="22"/>
                <w:lang w:val="fr-FR" w:eastAsia="ko-KR"/>
              </w:rPr>
            </w:pPr>
            <w:r w:rsidRPr="00D05DBC">
              <w:rPr>
                <w:rFonts w:eastAsia="SimSun"/>
                <w:szCs w:val="22"/>
                <w:lang w:val="fr-FR" w:eastAsia="ko-KR"/>
              </w:rPr>
              <w:t>P. de Lagrange</w:t>
            </w:r>
          </w:p>
          <w:p w14:paraId="6F5262F4" w14:textId="0DA794E9" w:rsidR="00EF58C1" w:rsidRPr="00D05DBC" w:rsidRDefault="001A50D6" w:rsidP="00D05DBC">
            <w:pPr>
              <w:spacing w:before="60" w:after="60"/>
              <w:rPr>
                <w:szCs w:val="22"/>
                <w:lang w:val="en-CA"/>
              </w:rPr>
            </w:pPr>
            <w:r w:rsidRPr="00D05DBC">
              <w:rPr>
                <w:szCs w:val="22"/>
                <w:lang w:val="en-CA"/>
              </w:rPr>
              <w:t xml:space="preserve">A. </w:t>
            </w:r>
            <w:r w:rsidR="00EF58C1" w:rsidRPr="00D05DBC">
              <w:rPr>
                <w:szCs w:val="22"/>
                <w:lang w:val="en-CA"/>
              </w:rPr>
              <w:t>Segall</w:t>
            </w:r>
          </w:p>
          <w:p w14:paraId="65EDFA00" w14:textId="77777777" w:rsidR="00E22036" w:rsidRPr="00D05DBC" w:rsidRDefault="00E22036" w:rsidP="00D05DBC">
            <w:pPr>
              <w:spacing w:before="60" w:after="60"/>
              <w:rPr>
                <w:szCs w:val="22"/>
              </w:rPr>
            </w:pPr>
            <w:r w:rsidRPr="00D05DBC">
              <w:rPr>
                <w:szCs w:val="22"/>
              </w:rPr>
              <w:t>A. Tourapis</w:t>
            </w:r>
          </w:p>
          <w:p w14:paraId="7D86DE4A" w14:textId="77777777" w:rsidR="00EF58C1" w:rsidRPr="00D05DBC" w:rsidRDefault="005B0529" w:rsidP="00D05DBC">
            <w:pPr>
              <w:spacing w:before="60" w:after="60"/>
              <w:rPr>
                <w:szCs w:val="22"/>
                <w:lang w:val="en-CA"/>
              </w:rPr>
            </w:pPr>
            <w:r w:rsidRPr="00D05DBC">
              <w:rPr>
                <w:szCs w:val="22"/>
                <w:lang w:val="en-CA"/>
              </w:rPr>
              <w:t>A. Duenas</w:t>
            </w:r>
          </w:p>
          <w:p w14:paraId="641AE635" w14:textId="77777777" w:rsidR="00C87E65" w:rsidRPr="00D05DBC" w:rsidRDefault="00C87E65" w:rsidP="00D05DBC">
            <w:pPr>
              <w:spacing w:before="60" w:after="60"/>
              <w:rPr>
                <w:szCs w:val="22"/>
                <w:lang w:val="en-CA"/>
              </w:rPr>
            </w:pPr>
            <w:r w:rsidRPr="00D05DBC">
              <w:rPr>
                <w:szCs w:val="22"/>
                <w:lang w:val="en-CA"/>
              </w:rPr>
              <w:t>X. Meng</w:t>
            </w:r>
          </w:p>
          <w:p w14:paraId="49D81240" w14:textId="708FB7F9" w:rsidR="00C87E65" w:rsidRPr="00D05DBC" w:rsidRDefault="005B6D38" w:rsidP="00D05DBC">
            <w:pPr>
              <w:spacing w:before="60" w:after="60"/>
              <w:rPr>
                <w:szCs w:val="22"/>
                <w:lang w:val="en-CA"/>
              </w:rPr>
            </w:pPr>
            <w:r>
              <w:rPr>
                <w:szCs w:val="22"/>
              </w:rPr>
              <w:t xml:space="preserve">G. </w:t>
            </w:r>
            <w:proofErr w:type="spellStart"/>
            <w:r>
              <w:rPr>
                <w:szCs w:val="22"/>
              </w:rPr>
              <w:t>Teniou</w:t>
            </w:r>
            <w:proofErr w:type="spellEnd"/>
          </w:p>
        </w:tc>
        <w:tc>
          <w:tcPr>
            <w:tcW w:w="850" w:type="dxa"/>
          </w:tcPr>
          <w:p w14:paraId="0140ECA2" w14:textId="43FBBDE9" w:rsidR="00E61DAC" w:rsidRPr="00D05DBC" w:rsidRDefault="00E61DAC" w:rsidP="00D05DBC">
            <w:pPr>
              <w:spacing w:before="60" w:after="60"/>
              <w:rPr>
                <w:szCs w:val="22"/>
                <w:lang w:val="en-CA"/>
              </w:rPr>
            </w:pPr>
            <w:r w:rsidRPr="00D05DBC">
              <w:rPr>
                <w:szCs w:val="22"/>
                <w:lang w:val="en-CA"/>
              </w:rPr>
              <w:t>Email:</w:t>
            </w:r>
          </w:p>
        </w:tc>
        <w:tc>
          <w:tcPr>
            <w:tcW w:w="3690" w:type="dxa"/>
          </w:tcPr>
          <w:p w14:paraId="7E219B9A" w14:textId="77777777" w:rsidR="00014A28" w:rsidRPr="00D05DBC" w:rsidRDefault="00014A28" w:rsidP="00D05DBC">
            <w:pPr>
              <w:spacing w:before="60" w:after="60"/>
              <w:rPr>
                <w:rStyle w:val="Hyperlink"/>
                <w:szCs w:val="22"/>
                <w:lang w:val="en-CA"/>
              </w:rPr>
            </w:pPr>
            <w:r w:rsidRPr="00D05DBC">
              <w:rPr>
                <w:rStyle w:val="Hyperlink"/>
                <w:szCs w:val="22"/>
                <w:lang w:val="en-CA"/>
              </w:rPr>
              <w:t>wjh@dolby.com</w:t>
            </w:r>
          </w:p>
          <w:p w14:paraId="74DE4286" w14:textId="2C793496" w:rsidR="00E22036" w:rsidRDefault="00000000" w:rsidP="00D05DBC">
            <w:pPr>
              <w:spacing w:before="60" w:after="60"/>
            </w:pPr>
            <w:hyperlink r:id="rId9" w:history="1">
              <w:r w:rsidR="00FA1611" w:rsidRPr="0020550A">
                <w:rPr>
                  <w:rStyle w:val="Hyperlink"/>
                </w:rPr>
                <w:t>milos.radosavljevic@interdigital.com</w:t>
              </w:r>
            </w:hyperlink>
          </w:p>
          <w:p w14:paraId="5FE6E885" w14:textId="6583E1C3" w:rsidR="00E22036" w:rsidRPr="00D05DBC" w:rsidRDefault="00427F17" w:rsidP="00D05DBC">
            <w:pPr>
              <w:spacing w:before="60" w:after="60"/>
              <w:rPr>
                <w:rStyle w:val="Hyperlink"/>
                <w:szCs w:val="22"/>
                <w:lang w:val="en-CA"/>
              </w:rPr>
            </w:pPr>
            <w:r w:rsidRPr="00427F17">
              <w:rPr>
                <w:rStyle w:val="Hyperlink"/>
                <w:szCs w:val="22"/>
                <w:lang w:val="en-CA"/>
              </w:rPr>
              <w:t>dan.grois@anyai.ai</w:t>
            </w:r>
          </w:p>
          <w:p w14:paraId="295257EB" w14:textId="77777777" w:rsidR="00E22036" w:rsidRPr="00D05DBC" w:rsidRDefault="00E22036" w:rsidP="00D05DBC">
            <w:pPr>
              <w:spacing w:before="60" w:after="60"/>
              <w:rPr>
                <w:rStyle w:val="Hyperlink"/>
                <w:szCs w:val="22"/>
                <w:lang w:val="en-CA"/>
              </w:rPr>
            </w:pPr>
            <w:r w:rsidRPr="00D05DBC">
              <w:rPr>
                <w:rStyle w:val="Hyperlink"/>
                <w:szCs w:val="22"/>
                <w:lang w:val="en-CA"/>
              </w:rPr>
              <w:t>yonghe@qti.qualcomm.com</w:t>
            </w:r>
          </w:p>
          <w:p w14:paraId="10BE6004" w14:textId="77777777" w:rsidR="0075055A" w:rsidRPr="00D05DBC" w:rsidRDefault="00000000" w:rsidP="00D05DBC">
            <w:pPr>
              <w:spacing w:before="60" w:after="60"/>
              <w:rPr>
                <w:szCs w:val="22"/>
              </w:rPr>
            </w:pPr>
            <w:hyperlink r:id="rId10" w:history="1">
              <w:r w:rsidR="0075055A" w:rsidRPr="00D05DBC">
                <w:rPr>
                  <w:rStyle w:val="Hyperlink"/>
                  <w:rFonts w:eastAsia="SimSun"/>
                  <w:szCs w:val="22"/>
                  <w:lang w:eastAsia="ko-KR"/>
                </w:rPr>
                <w:t>philippe.delagrange@interdigital.com</w:t>
              </w:r>
            </w:hyperlink>
          </w:p>
          <w:p w14:paraId="2C0CAC58" w14:textId="77777777" w:rsidR="00E22036" w:rsidRPr="00D05DBC" w:rsidRDefault="00000000" w:rsidP="00D05DBC">
            <w:pPr>
              <w:spacing w:before="60" w:after="60"/>
              <w:rPr>
                <w:szCs w:val="22"/>
                <w:lang w:val="en-CA"/>
              </w:rPr>
            </w:pPr>
            <w:hyperlink r:id="rId11" w:history="1">
              <w:r w:rsidR="00E22036" w:rsidRPr="00D05DBC">
                <w:rPr>
                  <w:rStyle w:val="Hyperlink"/>
                  <w:szCs w:val="22"/>
                  <w:lang w:val="en-CA"/>
                </w:rPr>
                <w:t>asegall@amazon.com</w:t>
              </w:r>
            </w:hyperlink>
          </w:p>
          <w:p w14:paraId="2BAE58BE" w14:textId="68AA243C" w:rsidR="00E61DAC" w:rsidRPr="00D05DBC" w:rsidRDefault="00000000" w:rsidP="00D05DBC">
            <w:pPr>
              <w:spacing w:before="60" w:after="60"/>
              <w:rPr>
                <w:rStyle w:val="Hyperlink"/>
                <w:szCs w:val="22"/>
                <w:lang w:val="en-CA"/>
              </w:rPr>
            </w:pPr>
            <w:hyperlink r:id="rId12" w:history="1">
              <w:r w:rsidR="00EF58C1" w:rsidRPr="00D05DBC">
                <w:rPr>
                  <w:rStyle w:val="Hyperlink"/>
                  <w:szCs w:val="22"/>
                  <w:lang w:val="en-CA"/>
                </w:rPr>
                <w:t>atourapis@apple.com</w:t>
              </w:r>
            </w:hyperlink>
          </w:p>
          <w:p w14:paraId="15D86C28" w14:textId="2DA8CA6E" w:rsidR="00D05DBC" w:rsidRPr="00D05DBC" w:rsidRDefault="00000000" w:rsidP="00D05DBC">
            <w:pPr>
              <w:spacing w:before="60" w:after="60"/>
              <w:rPr>
                <w:szCs w:val="22"/>
              </w:rPr>
            </w:pPr>
            <w:hyperlink r:id="rId13" w:history="1">
              <w:r w:rsidR="00FA1611">
                <w:rPr>
                  <w:rStyle w:val="Hyperlink"/>
                </w:rPr>
                <w:t>alberto.duenas@wbd.com</w:t>
              </w:r>
            </w:hyperlink>
            <w:r w:rsidR="00D6267E" w:rsidRPr="00D05DBC">
              <w:rPr>
                <w:szCs w:val="22"/>
              </w:rPr>
              <w:t xml:space="preserve"> </w:t>
            </w:r>
          </w:p>
          <w:p w14:paraId="2ABA0490" w14:textId="297E0AE0" w:rsidR="00D05DBC" w:rsidRPr="00D05DBC" w:rsidRDefault="00D6267E" w:rsidP="00D05DBC">
            <w:pPr>
              <w:spacing w:before="60" w:after="60"/>
              <w:rPr>
                <w:szCs w:val="22"/>
                <w:lang w:val="en-CA"/>
              </w:rPr>
            </w:pPr>
            <w:r w:rsidRPr="00D05DBC">
              <w:rPr>
                <w:rStyle w:val="Hyperlink"/>
                <w:szCs w:val="22"/>
                <w:lang w:val="en-CA"/>
              </w:rPr>
              <w:t>xuewei.meng@disney.com</w:t>
            </w:r>
            <w:r w:rsidRPr="00D05DBC">
              <w:rPr>
                <w:szCs w:val="22"/>
              </w:rPr>
              <w:t xml:space="preserve"> </w:t>
            </w:r>
          </w:p>
          <w:p w14:paraId="32C2ABFD" w14:textId="490EBC83" w:rsidR="00C87E65" w:rsidRPr="00D05DBC" w:rsidRDefault="005B6D38" w:rsidP="00D05DBC">
            <w:pPr>
              <w:spacing w:before="60" w:after="60"/>
              <w:rPr>
                <w:szCs w:val="22"/>
                <w:lang w:val="en-CA"/>
              </w:rPr>
            </w:pPr>
            <w:r w:rsidRPr="005B6D38">
              <w:rPr>
                <w:rStyle w:val="Hyperlink"/>
                <w:szCs w:val="22"/>
                <w:lang w:val="en-CA"/>
              </w:rPr>
              <w:t>teniou@global.tencent.com</w:t>
            </w:r>
          </w:p>
        </w:tc>
      </w:tr>
      <w:tr w:rsidR="005B0529" w:rsidRPr="00EF58C1" w14:paraId="4CEE62F0" w14:textId="77777777" w:rsidTr="00FB1809">
        <w:tc>
          <w:tcPr>
            <w:tcW w:w="1458" w:type="dxa"/>
          </w:tcPr>
          <w:p w14:paraId="6EF1DDB3" w14:textId="77777777" w:rsidR="005B0529" w:rsidRPr="005B217D" w:rsidRDefault="005B0529">
            <w:pPr>
              <w:spacing w:before="60" w:after="60"/>
              <w:rPr>
                <w:i/>
                <w:szCs w:val="22"/>
                <w:lang w:val="en-CA"/>
              </w:rPr>
            </w:pPr>
          </w:p>
        </w:tc>
        <w:tc>
          <w:tcPr>
            <w:tcW w:w="3362" w:type="dxa"/>
          </w:tcPr>
          <w:p w14:paraId="4FD31962" w14:textId="77777777" w:rsidR="005B0529" w:rsidRPr="00014A28" w:rsidRDefault="005B0529" w:rsidP="00EF58C1">
            <w:pPr>
              <w:spacing w:before="60" w:after="60"/>
            </w:pPr>
          </w:p>
        </w:tc>
        <w:tc>
          <w:tcPr>
            <w:tcW w:w="850" w:type="dxa"/>
          </w:tcPr>
          <w:p w14:paraId="70819A18" w14:textId="77777777" w:rsidR="005B0529" w:rsidRPr="005B217D" w:rsidRDefault="005B0529" w:rsidP="00EF58C1">
            <w:pPr>
              <w:spacing w:before="60" w:after="60"/>
              <w:rPr>
                <w:szCs w:val="22"/>
                <w:lang w:val="en-CA"/>
              </w:rPr>
            </w:pPr>
          </w:p>
        </w:tc>
        <w:tc>
          <w:tcPr>
            <w:tcW w:w="3690" w:type="dxa"/>
          </w:tcPr>
          <w:p w14:paraId="37016E39" w14:textId="77777777" w:rsidR="005B0529" w:rsidRPr="00EF58C1" w:rsidRDefault="005B0529" w:rsidP="00EF58C1">
            <w:pPr>
              <w:spacing w:before="60" w:after="60"/>
              <w:rPr>
                <w:rStyle w:val="Hyperlink"/>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F0CA" w:rsidR="00E61DAC" w:rsidRPr="005B217D" w:rsidRDefault="00FB1809">
            <w:pPr>
              <w:spacing w:before="60" w:after="60"/>
              <w:rPr>
                <w:szCs w:val="22"/>
                <w:lang w:val="en-CA"/>
              </w:rPr>
            </w:pPr>
            <w:r>
              <w:rPr>
                <w:szCs w:val="22"/>
                <w:lang w:val="en-CA"/>
              </w:rPr>
              <w:t>AHG</w:t>
            </w:r>
            <w:r w:rsidR="00950FFB">
              <w:rPr>
                <w:szCs w:val="22"/>
                <w:lang w:val="en-CA"/>
              </w:rPr>
              <w:t>13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8067A3E" w:rsidR="00263398" w:rsidRPr="005B217D" w:rsidRDefault="00FB1809" w:rsidP="009234A5">
      <w:pPr>
        <w:rPr>
          <w:szCs w:val="22"/>
          <w:lang w:val="en-CA"/>
        </w:rPr>
      </w:pPr>
      <w:r>
        <w:rPr>
          <w:szCs w:val="22"/>
        </w:rPr>
        <w:t>This document summarizes the activities of AHG1</w:t>
      </w:r>
      <w:r w:rsidR="00014A28">
        <w:rPr>
          <w:szCs w:val="22"/>
        </w:rPr>
        <w:t>3</w:t>
      </w:r>
      <w:r>
        <w:rPr>
          <w:szCs w:val="22"/>
        </w:rPr>
        <w:t xml:space="preserve">: </w:t>
      </w:r>
      <w:bookmarkStart w:id="0" w:name="_Hlk92834769"/>
      <w:r w:rsidR="00CF06E6" w:rsidRPr="00CF06E6">
        <w:rPr>
          <w:szCs w:val="22"/>
        </w:rPr>
        <w:t>Film grain technologies</w:t>
      </w:r>
      <w:bookmarkEnd w:id="0"/>
      <w:r>
        <w:rPr>
          <w:szCs w:val="22"/>
        </w:rPr>
        <w:t xml:space="preserve">, </w:t>
      </w:r>
      <w:r>
        <w:t xml:space="preserve">between </w:t>
      </w:r>
      <w:bookmarkStart w:id="1" w:name="_Hlk117132374"/>
      <w:r w:rsidR="00D6267E">
        <w:t xml:space="preserve">the </w:t>
      </w:r>
      <w:r w:rsidR="00F24192" w:rsidRPr="00F24192">
        <w:t>35th meeting (Sapporo, JP)</w:t>
      </w:r>
      <w:r w:rsidR="00D6267E">
        <w:t xml:space="preserve"> and the </w:t>
      </w:r>
      <w:r w:rsidR="00F24192">
        <w:t>3</w:t>
      </w:r>
      <w:r w:rsidR="00F24192">
        <w:t>6</w:t>
      </w:r>
      <w:r w:rsidR="00F24192">
        <w:rPr>
          <w:vertAlign w:val="superscript"/>
        </w:rPr>
        <w:t>th</w:t>
      </w:r>
      <w:r w:rsidR="00F24192">
        <w:t xml:space="preserve"> </w:t>
      </w:r>
      <w:r w:rsidR="00711775">
        <w:t>meeting (</w:t>
      </w:r>
      <w:proofErr w:type="spellStart"/>
      <w:r w:rsidR="00F24192">
        <w:t>Kemer</w:t>
      </w:r>
      <w:proofErr w:type="spellEnd"/>
      <w:r w:rsidR="00C725FE">
        <w:t xml:space="preserve">, </w:t>
      </w:r>
      <w:r w:rsidR="00F24192">
        <w:t>TR</w:t>
      </w:r>
      <w:r w:rsidR="00711775">
        <w:rPr>
          <w:lang w:val="en-CA"/>
        </w:rPr>
        <w:t>)</w:t>
      </w:r>
      <w:bookmarkEnd w:id="1"/>
      <w:r w:rsidR="00711775">
        <w:t>.</w:t>
      </w:r>
    </w:p>
    <w:p w14:paraId="4537F9CF" w14:textId="77777777" w:rsidR="00FB1809" w:rsidRDefault="00FB1809" w:rsidP="00FB1809">
      <w:pPr>
        <w:pStyle w:val="Heading1"/>
        <w:rPr>
          <w:lang w:val="en-CA"/>
        </w:rPr>
      </w:pPr>
      <w:r>
        <w:rPr>
          <w:lang w:val="en-CA"/>
        </w:rPr>
        <w:t>Mandates</w:t>
      </w:r>
    </w:p>
    <w:p w14:paraId="0F775BAF" w14:textId="3287B61A" w:rsidR="00FB1809" w:rsidRDefault="00FB1809" w:rsidP="00FB1809">
      <w:pPr>
        <w:rPr>
          <w:lang w:val="en-CA"/>
        </w:rPr>
      </w:pPr>
      <w:r>
        <w:rPr>
          <w:lang w:val="en-CA"/>
        </w:rPr>
        <w:t xml:space="preserve">At the </w:t>
      </w:r>
      <w:r w:rsidR="00F24192" w:rsidRPr="00C725FE">
        <w:rPr>
          <w:lang w:val="en-CA"/>
        </w:rPr>
        <w:t>3</w:t>
      </w:r>
      <w:r w:rsidR="00F24192">
        <w:rPr>
          <w:lang w:val="en-CA"/>
        </w:rPr>
        <w:t>5</w:t>
      </w:r>
      <w:r w:rsidR="00F24192" w:rsidRPr="00C725FE">
        <w:rPr>
          <w:lang w:val="en-CA"/>
        </w:rPr>
        <w:t>th</w:t>
      </w:r>
      <w:r w:rsidR="00F24192">
        <w:rPr>
          <w:lang w:val="en-CA"/>
        </w:rPr>
        <w:t xml:space="preserve"> </w:t>
      </w:r>
      <w:r>
        <w:rPr>
          <w:lang w:val="en-CA"/>
        </w:rPr>
        <w:t xml:space="preserve">meeting of the ITU-T/ISO/IEC Joint Video Experts Team (JVET), an ad hoc group on </w:t>
      </w:r>
      <w:r w:rsidR="00CF06E6" w:rsidRPr="00CF06E6">
        <w:rPr>
          <w:lang w:val="en-CA"/>
        </w:rPr>
        <w:t>Film grain technologies</w:t>
      </w:r>
      <w:r>
        <w:rPr>
          <w:lang w:val="en-CA"/>
        </w:rPr>
        <w:t xml:space="preserve"> was established with the following mandates:</w:t>
      </w:r>
    </w:p>
    <w:p w14:paraId="2244AA6C" w14:textId="77777777" w:rsidR="00192D5F" w:rsidRPr="00192D5F" w:rsidRDefault="00192D5F" w:rsidP="00A16399">
      <w:pPr>
        <w:numPr>
          <w:ilvl w:val="0"/>
          <w:numId w:val="16"/>
        </w:numPr>
        <w:tabs>
          <w:tab w:val="left" w:pos="360"/>
        </w:tabs>
        <w:spacing w:before="0"/>
        <w:rPr>
          <w:sz w:val="24"/>
          <w:szCs w:val="24"/>
          <w:lang w:val="en-CA"/>
        </w:rPr>
      </w:pPr>
      <w:r w:rsidRPr="00192D5F">
        <w:rPr>
          <w:sz w:val="24"/>
          <w:szCs w:val="24"/>
          <w:lang w:val="en-CA"/>
        </w:rPr>
        <w:t>Study the benefits and characteristics of film grain technologies, including autoregressive and frequency-filtering technologies.</w:t>
      </w:r>
    </w:p>
    <w:p w14:paraId="3F4AC874" w14:textId="77777777" w:rsidR="00192D5F" w:rsidRPr="00192D5F" w:rsidRDefault="00192D5F" w:rsidP="00A16399">
      <w:pPr>
        <w:numPr>
          <w:ilvl w:val="0"/>
          <w:numId w:val="16"/>
        </w:numPr>
        <w:tabs>
          <w:tab w:val="left" w:pos="360"/>
        </w:tabs>
        <w:spacing w:before="0"/>
        <w:rPr>
          <w:sz w:val="24"/>
          <w:szCs w:val="24"/>
          <w:lang w:val="en-CA"/>
        </w:rPr>
      </w:pPr>
      <w:r w:rsidRPr="00192D5F">
        <w:rPr>
          <w:sz w:val="24"/>
          <w:szCs w:val="24"/>
          <w:lang w:val="en-CA"/>
        </w:rPr>
        <w:t>Study alternative film grain models and their associated documentation.</w:t>
      </w:r>
    </w:p>
    <w:p w14:paraId="32F8CE1A" w14:textId="77777777" w:rsidR="00192D5F" w:rsidRPr="00192D5F" w:rsidRDefault="00192D5F" w:rsidP="00A16399">
      <w:pPr>
        <w:numPr>
          <w:ilvl w:val="0"/>
          <w:numId w:val="16"/>
        </w:numPr>
        <w:tabs>
          <w:tab w:val="left" w:pos="360"/>
        </w:tabs>
        <w:spacing w:before="0"/>
        <w:rPr>
          <w:sz w:val="24"/>
          <w:szCs w:val="24"/>
          <w:lang w:val="en-CA"/>
        </w:rPr>
      </w:pPr>
      <w:bookmarkStart w:id="2" w:name="_Hlk172157179"/>
      <w:r w:rsidRPr="00192D5F">
        <w:rPr>
          <w:sz w:val="24"/>
          <w:szCs w:val="24"/>
          <w:lang w:val="en-CA"/>
        </w:rPr>
        <w:t>Discuss and enumerate updates, improvements, and additions for the second edition of the technical report.</w:t>
      </w:r>
      <w:bookmarkEnd w:id="2"/>
    </w:p>
    <w:p w14:paraId="0E078B9F" w14:textId="77777777" w:rsidR="00192D5F" w:rsidRPr="00192D5F" w:rsidRDefault="00192D5F" w:rsidP="00A16399">
      <w:pPr>
        <w:numPr>
          <w:ilvl w:val="0"/>
          <w:numId w:val="16"/>
        </w:numPr>
        <w:tabs>
          <w:tab w:val="left" w:pos="360"/>
        </w:tabs>
        <w:spacing w:before="0"/>
        <w:rPr>
          <w:sz w:val="24"/>
          <w:szCs w:val="24"/>
          <w:lang w:val="en-CA"/>
        </w:rPr>
      </w:pPr>
      <w:r w:rsidRPr="00192D5F">
        <w:rPr>
          <w:sz w:val="24"/>
          <w:szCs w:val="24"/>
          <w:lang w:val="en-CA"/>
        </w:rPr>
        <w:t xml:space="preserve">In consultation with AHG4, study and define content characteristics and test conditions that are desirable for the study and testing of film grain </w:t>
      </w:r>
      <w:proofErr w:type="gramStart"/>
      <w:r w:rsidRPr="00192D5F">
        <w:rPr>
          <w:sz w:val="24"/>
          <w:szCs w:val="24"/>
          <w:lang w:val="en-CA"/>
        </w:rPr>
        <w:t>technologies, and</w:t>
      </w:r>
      <w:proofErr w:type="gramEnd"/>
      <w:r w:rsidRPr="00192D5F">
        <w:rPr>
          <w:sz w:val="24"/>
          <w:szCs w:val="24"/>
          <w:lang w:val="en-CA"/>
        </w:rPr>
        <w:t xml:space="preserve"> perform an assessment of newly available test materials in that regard.</w:t>
      </w:r>
    </w:p>
    <w:p w14:paraId="528413E0" w14:textId="77777777" w:rsidR="00192D5F" w:rsidRPr="00192D5F" w:rsidRDefault="00192D5F" w:rsidP="00A16399">
      <w:pPr>
        <w:numPr>
          <w:ilvl w:val="0"/>
          <w:numId w:val="16"/>
        </w:numPr>
        <w:tabs>
          <w:tab w:val="left" w:pos="360"/>
        </w:tabs>
        <w:spacing w:before="0"/>
        <w:rPr>
          <w:sz w:val="24"/>
          <w:szCs w:val="24"/>
          <w:lang w:val="en-CA"/>
        </w:rPr>
      </w:pPr>
      <w:r w:rsidRPr="00192D5F">
        <w:rPr>
          <w:sz w:val="24"/>
          <w:szCs w:val="24"/>
          <w:lang w:val="en-CA"/>
        </w:rPr>
        <w:t xml:space="preserve">Investigate metrics for measuring film grain </w:t>
      </w:r>
      <w:proofErr w:type="gramStart"/>
      <w:r w:rsidRPr="00192D5F">
        <w:rPr>
          <w:sz w:val="24"/>
          <w:szCs w:val="24"/>
          <w:lang w:val="en-CA"/>
        </w:rPr>
        <w:t>fidelity in itself, or</w:t>
      </w:r>
      <w:proofErr w:type="gramEnd"/>
      <w:r w:rsidRPr="00192D5F">
        <w:rPr>
          <w:sz w:val="24"/>
          <w:szCs w:val="24"/>
          <w:lang w:val="en-CA"/>
        </w:rPr>
        <w:t xml:space="preserve"> as present in a video.</w:t>
      </w:r>
    </w:p>
    <w:p w14:paraId="2FFB4C4C" w14:textId="77777777" w:rsidR="00192D5F" w:rsidRPr="00192D5F" w:rsidRDefault="00192D5F" w:rsidP="00A16399">
      <w:pPr>
        <w:numPr>
          <w:ilvl w:val="0"/>
          <w:numId w:val="16"/>
        </w:numPr>
        <w:tabs>
          <w:tab w:val="left" w:pos="360"/>
        </w:tabs>
        <w:spacing w:before="0"/>
        <w:rPr>
          <w:sz w:val="24"/>
          <w:szCs w:val="24"/>
          <w:lang w:val="en-CA"/>
        </w:rPr>
      </w:pPr>
      <w:r w:rsidRPr="00192D5F">
        <w:rPr>
          <w:sz w:val="24"/>
          <w:szCs w:val="24"/>
          <w:lang w:val="en-CA"/>
        </w:rPr>
        <w:t>Discuss the potential need for film grain conformance guidelines.</w:t>
      </w:r>
    </w:p>
    <w:p w14:paraId="56AAC3DE" w14:textId="77777777" w:rsidR="00192D5F" w:rsidRPr="00192D5F" w:rsidRDefault="00192D5F" w:rsidP="00A16399">
      <w:pPr>
        <w:numPr>
          <w:ilvl w:val="0"/>
          <w:numId w:val="16"/>
        </w:numPr>
        <w:tabs>
          <w:tab w:val="left" w:pos="360"/>
        </w:tabs>
        <w:spacing w:before="0"/>
        <w:rPr>
          <w:sz w:val="24"/>
          <w:szCs w:val="24"/>
          <w:lang w:val="en-CA"/>
        </w:rPr>
      </w:pPr>
      <w:r w:rsidRPr="00192D5F">
        <w:rPr>
          <w:sz w:val="24"/>
          <w:szCs w:val="24"/>
          <w:lang w:val="en-CA"/>
        </w:rPr>
        <w:t>Given the study of desirable content characteristics, solicit or create new test material for further determining the operational characteristics of, testing, and developing any related technologies.</w:t>
      </w:r>
    </w:p>
    <w:p w14:paraId="702907B1" w14:textId="77777777" w:rsidR="00192D5F" w:rsidRPr="00192D5F" w:rsidRDefault="00192D5F" w:rsidP="00A16399">
      <w:pPr>
        <w:numPr>
          <w:ilvl w:val="0"/>
          <w:numId w:val="16"/>
        </w:numPr>
        <w:tabs>
          <w:tab w:val="left" w:pos="360"/>
        </w:tabs>
        <w:spacing w:before="0"/>
        <w:rPr>
          <w:sz w:val="24"/>
          <w:szCs w:val="24"/>
          <w:lang w:val="en-CA"/>
        </w:rPr>
      </w:pPr>
      <w:r w:rsidRPr="00192D5F">
        <w:rPr>
          <w:sz w:val="24"/>
          <w:szCs w:val="24"/>
          <w:lang w:val="en-CA"/>
        </w:rPr>
        <w:t>Study preprocessing and encoder technologies for determining values for FGC (Film Grain Characteristics) SEI message syntax elements.</w:t>
      </w:r>
    </w:p>
    <w:p w14:paraId="71190EA7" w14:textId="77777777" w:rsidR="00192D5F" w:rsidRPr="00192D5F" w:rsidRDefault="00192D5F" w:rsidP="00A16399">
      <w:pPr>
        <w:numPr>
          <w:ilvl w:val="0"/>
          <w:numId w:val="16"/>
        </w:numPr>
        <w:tabs>
          <w:tab w:val="left" w:pos="360"/>
        </w:tabs>
        <w:spacing w:before="0"/>
        <w:rPr>
          <w:sz w:val="24"/>
          <w:szCs w:val="24"/>
          <w:lang w:val="en-CA"/>
        </w:rPr>
      </w:pPr>
      <w:r w:rsidRPr="00192D5F">
        <w:rPr>
          <w:sz w:val="24"/>
          <w:szCs w:val="24"/>
          <w:lang w:val="en-CA"/>
        </w:rPr>
        <w:t>Identify potential need for additional film grain technology and signalling, if needed.</w:t>
      </w:r>
    </w:p>
    <w:p w14:paraId="69541886" w14:textId="77777777" w:rsidR="00192D5F" w:rsidRPr="00192D5F" w:rsidRDefault="00192D5F" w:rsidP="00A16399">
      <w:pPr>
        <w:numPr>
          <w:ilvl w:val="0"/>
          <w:numId w:val="16"/>
        </w:numPr>
        <w:tabs>
          <w:tab w:val="left" w:pos="360"/>
        </w:tabs>
        <w:spacing w:before="0"/>
        <w:rPr>
          <w:sz w:val="24"/>
          <w:szCs w:val="24"/>
          <w:lang w:val="en-CA"/>
        </w:rPr>
      </w:pPr>
      <w:r w:rsidRPr="00192D5F">
        <w:rPr>
          <w:sz w:val="24"/>
          <w:szCs w:val="24"/>
          <w:lang w:val="en-CA"/>
        </w:rPr>
        <w:lastRenderedPageBreak/>
        <w:t>Coordinate development of film grain technology software and configuration files.</w:t>
      </w:r>
    </w:p>
    <w:p w14:paraId="5A3DB042" w14:textId="77777777" w:rsidR="00192D5F" w:rsidRPr="00192D5F" w:rsidRDefault="00192D5F" w:rsidP="00A16399">
      <w:pPr>
        <w:numPr>
          <w:ilvl w:val="0"/>
          <w:numId w:val="16"/>
        </w:numPr>
        <w:tabs>
          <w:tab w:val="left" w:pos="360"/>
        </w:tabs>
        <w:spacing w:before="0"/>
        <w:rPr>
          <w:sz w:val="24"/>
          <w:szCs w:val="24"/>
          <w:lang w:val="en-CA"/>
        </w:rPr>
      </w:pPr>
      <w:r w:rsidRPr="00192D5F">
        <w:rPr>
          <w:sz w:val="24"/>
          <w:szCs w:val="24"/>
          <w:lang w:val="en-CA"/>
        </w:rPr>
        <w:t>Coordinate with AG 5 on improving the draft plan for subjective quality testing of the FGC SEI message JVET-</w:t>
      </w:r>
      <w:proofErr w:type="gramStart"/>
      <w:r w:rsidRPr="00192D5F">
        <w:rPr>
          <w:sz w:val="24"/>
          <w:szCs w:val="24"/>
          <w:lang w:val="en-CA"/>
        </w:rPr>
        <w:t>AI2022, and</w:t>
      </w:r>
      <w:proofErr w:type="gramEnd"/>
      <w:r w:rsidRPr="00192D5F">
        <w:rPr>
          <w:sz w:val="24"/>
          <w:szCs w:val="24"/>
          <w:lang w:val="en-CA"/>
        </w:rPr>
        <w:t xml:space="preserve"> conduct preparations for such testing.</w:t>
      </w:r>
    </w:p>
    <w:p w14:paraId="0B9FBD2E" w14:textId="77777777" w:rsidR="00192D5F" w:rsidRPr="00192D5F" w:rsidRDefault="00192D5F" w:rsidP="00A16399">
      <w:pPr>
        <w:numPr>
          <w:ilvl w:val="0"/>
          <w:numId w:val="16"/>
        </w:numPr>
        <w:tabs>
          <w:tab w:val="left" w:pos="360"/>
        </w:tabs>
        <w:spacing w:before="0"/>
        <w:rPr>
          <w:sz w:val="24"/>
          <w:szCs w:val="24"/>
          <w:lang w:val="en-CA"/>
        </w:rPr>
      </w:pPr>
      <w:r w:rsidRPr="00192D5F">
        <w:rPr>
          <w:sz w:val="24"/>
          <w:szCs w:val="24"/>
          <w:lang w:val="en-CA"/>
        </w:rPr>
        <w:t>Coordinate with AHG3 for software support of the FGC SEI message.</w:t>
      </w:r>
    </w:p>
    <w:p w14:paraId="37DE865B" w14:textId="20FE1710" w:rsidR="00FB1809" w:rsidRDefault="00FB1809" w:rsidP="00FB1809">
      <w:r>
        <w:rPr>
          <w:szCs w:val="22"/>
        </w:rPr>
        <w:t>The regular JVET e-mail reflector was used for discussions (</w:t>
      </w:r>
      <w:hyperlink r:id="rId14" w:history="1">
        <w:r>
          <w:rPr>
            <w:rStyle w:val="Hyperlink"/>
            <w:szCs w:val="22"/>
          </w:rPr>
          <w:t>jvet@lists.rwth-aachen.de</w:t>
        </w:r>
      </w:hyperlink>
      <w:r>
        <w:rPr>
          <w:szCs w:val="22"/>
        </w:rPr>
        <w:t>).</w:t>
      </w:r>
    </w:p>
    <w:p w14:paraId="793D5877" w14:textId="7E8E828E" w:rsidR="00EF58C1" w:rsidRPr="00EF58C1" w:rsidRDefault="00EF58C1" w:rsidP="00EF58C1">
      <w:pPr>
        <w:pStyle w:val="Heading1"/>
        <w:jc w:val="left"/>
      </w:pPr>
      <w:r>
        <w:t>Discussion</w:t>
      </w:r>
    </w:p>
    <w:p w14:paraId="7DF11B15" w14:textId="354A1795" w:rsidR="009109AF" w:rsidRDefault="009109AF" w:rsidP="00EF58C1">
      <w:r>
        <w:t xml:space="preserve">The editors reviewed the published technical report and discovered </w:t>
      </w:r>
      <w:r w:rsidR="00BE3013">
        <w:t>several</w:t>
      </w:r>
      <w:r>
        <w:t xml:space="preserve"> </w:t>
      </w:r>
      <w:r w:rsidR="00BE3013">
        <w:t xml:space="preserve">editorial and technical </w:t>
      </w:r>
      <w:r>
        <w:t>errors.  Theses errors will need to be addressed.  It was felt that a new edition should be requested as an output of the 36</w:t>
      </w:r>
      <w:r w:rsidRPr="00A16399">
        <w:rPr>
          <w:vertAlign w:val="superscript"/>
        </w:rPr>
        <w:t>th</w:t>
      </w:r>
      <w:r>
        <w:t xml:space="preserve"> meeting.  New information could also be included in the next edition.  </w:t>
      </w:r>
    </w:p>
    <w:p w14:paraId="1810D4A1" w14:textId="312BF209" w:rsidR="009109AF" w:rsidRPr="00BE3013" w:rsidRDefault="009109AF" w:rsidP="00EF58C1">
      <w:r w:rsidRPr="00BE3013">
        <w:t>The following topics could be included:</w:t>
      </w:r>
    </w:p>
    <w:p w14:paraId="2CA36C07" w14:textId="53E44D6F" w:rsidR="009109AF" w:rsidRPr="00A16399" w:rsidRDefault="009109AF" w:rsidP="009109AF">
      <w:pPr>
        <w:keepNext/>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rPr>
          <w:rFonts w:eastAsiaTheme="minorHAnsi"/>
          <w:szCs w:val="22"/>
        </w:rPr>
      </w:pPr>
      <w:r w:rsidRPr="00A16399">
        <w:rPr>
          <w:rFonts w:eastAsiaTheme="minorHAnsi"/>
          <w:szCs w:val="22"/>
        </w:rPr>
        <w:t>Updated text</w:t>
      </w:r>
      <w:r w:rsidRPr="00A16399">
        <w:rPr>
          <w:rFonts w:eastAsiaTheme="minorHAnsi"/>
          <w:szCs w:val="22"/>
        </w:rPr>
        <w:t xml:space="preserve"> to fix </w:t>
      </w:r>
      <w:proofErr w:type="gramStart"/>
      <w:r w:rsidRPr="00A16399">
        <w:rPr>
          <w:rFonts w:eastAsiaTheme="minorHAnsi"/>
          <w:szCs w:val="22"/>
        </w:rPr>
        <w:t>errors</w:t>
      </w:r>
      <w:proofErr w:type="gramEnd"/>
    </w:p>
    <w:p w14:paraId="14741832" w14:textId="7BB2819A" w:rsidR="009109AF" w:rsidRPr="00A16399" w:rsidRDefault="009109AF" w:rsidP="009109AF">
      <w:pPr>
        <w:keepNext/>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rPr>
          <w:rFonts w:eastAsiaTheme="minorHAnsi"/>
          <w:szCs w:val="22"/>
        </w:rPr>
      </w:pPr>
      <w:r w:rsidRPr="00A16399">
        <w:rPr>
          <w:rFonts w:eastAsiaTheme="minorHAnsi"/>
          <w:szCs w:val="22"/>
        </w:rPr>
        <w:t xml:space="preserve">Updated </w:t>
      </w:r>
      <w:r w:rsidRPr="00A16399">
        <w:rPr>
          <w:rFonts w:eastAsiaTheme="minorHAnsi"/>
          <w:szCs w:val="22"/>
        </w:rPr>
        <w:t xml:space="preserve">film grain </w:t>
      </w:r>
      <w:r w:rsidRPr="00A16399">
        <w:rPr>
          <w:rFonts w:eastAsiaTheme="minorHAnsi"/>
          <w:szCs w:val="22"/>
        </w:rPr>
        <w:t>tools</w:t>
      </w:r>
    </w:p>
    <w:p w14:paraId="44D0ECDD" w14:textId="1735AB4A" w:rsidR="009109AF" w:rsidRPr="00A16399" w:rsidRDefault="009109AF" w:rsidP="009109AF">
      <w:pPr>
        <w:keepNext/>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rPr>
          <w:rFonts w:eastAsiaTheme="minorHAnsi"/>
          <w:szCs w:val="22"/>
        </w:rPr>
      </w:pPr>
      <w:r w:rsidRPr="00A16399">
        <w:rPr>
          <w:rFonts w:eastAsiaTheme="minorHAnsi"/>
          <w:szCs w:val="22"/>
        </w:rPr>
        <w:t>A survey of available test content for FGS development and testing</w:t>
      </w:r>
    </w:p>
    <w:p w14:paraId="1E1BA4B1" w14:textId="44BA2477" w:rsidR="009109AF" w:rsidRPr="00A16399" w:rsidRDefault="009109AF" w:rsidP="009109AF">
      <w:pPr>
        <w:keepNext/>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rPr>
          <w:rFonts w:eastAsiaTheme="minorHAnsi"/>
          <w:szCs w:val="22"/>
        </w:rPr>
      </w:pPr>
      <w:r w:rsidRPr="00A16399">
        <w:rPr>
          <w:rFonts w:eastAsiaTheme="minorHAnsi"/>
          <w:szCs w:val="22"/>
        </w:rPr>
        <w:t>D</w:t>
      </w:r>
      <w:r w:rsidRPr="00A16399">
        <w:rPr>
          <w:rFonts w:eastAsiaTheme="minorHAnsi"/>
          <w:szCs w:val="22"/>
        </w:rPr>
        <w:t xml:space="preserve">iscussion and/or survey of available </w:t>
      </w:r>
      <w:r w:rsidRPr="00A16399">
        <w:rPr>
          <w:rFonts w:eastAsiaTheme="minorHAnsi"/>
          <w:szCs w:val="22"/>
        </w:rPr>
        <w:t xml:space="preserve">metrics or testing </w:t>
      </w:r>
      <w:proofErr w:type="gramStart"/>
      <w:r w:rsidRPr="00A16399">
        <w:rPr>
          <w:rFonts w:eastAsiaTheme="minorHAnsi"/>
          <w:szCs w:val="22"/>
        </w:rPr>
        <w:t>techniques</w:t>
      </w:r>
      <w:proofErr w:type="gramEnd"/>
    </w:p>
    <w:p w14:paraId="2589DBF1" w14:textId="191E50C9" w:rsidR="009109AF" w:rsidRPr="00A16399" w:rsidRDefault="009109AF" w:rsidP="009109AF">
      <w:pPr>
        <w:keepNext/>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rPr>
          <w:rFonts w:eastAsiaTheme="minorHAnsi"/>
          <w:szCs w:val="22"/>
        </w:rPr>
      </w:pPr>
      <w:r w:rsidRPr="00A16399">
        <w:rPr>
          <w:rFonts w:eastAsiaTheme="minorHAnsi"/>
          <w:szCs w:val="22"/>
        </w:rPr>
        <w:t>Subjective tes</w:t>
      </w:r>
      <w:r w:rsidRPr="00A16399">
        <w:rPr>
          <w:rFonts w:eastAsiaTheme="minorHAnsi"/>
          <w:szCs w:val="22"/>
        </w:rPr>
        <w:t>t results</w:t>
      </w:r>
      <w:r w:rsidRPr="00A16399">
        <w:rPr>
          <w:rFonts w:eastAsiaTheme="minorHAnsi"/>
          <w:szCs w:val="22"/>
        </w:rPr>
        <w:t xml:space="preserve"> of </w:t>
      </w:r>
      <w:r w:rsidRPr="00A16399">
        <w:rPr>
          <w:rFonts w:eastAsiaTheme="minorHAnsi"/>
          <w:szCs w:val="22"/>
        </w:rPr>
        <w:t>film grain topics</w:t>
      </w:r>
    </w:p>
    <w:p w14:paraId="58FE7BEB" w14:textId="6E3870DE" w:rsidR="00BE3013" w:rsidRPr="00BE3013" w:rsidRDefault="009109AF" w:rsidP="00A16399">
      <w:pPr>
        <w:keepNext/>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rPr>
          <w:rFonts w:eastAsiaTheme="minorHAnsi"/>
          <w:szCs w:val="22"/>
        </w:rPr>
      </w:pPr>
      <w:r w:rsidRPr="00A16399">
        <w:rPr>
          <w:rFonts w:eastAsiaTheme="minorHAnsi"/>
          <w:szCs w:val="22"/>
        </w:rPr>
        <w:t>A discussion on conformance – either guidelines or procedures</w:t>
      </w:r>
    </w:p>
    <w:p w14:paraId="0FA840E8" w14:textId="0A19B405" w:rsidR="009109AF" w:rsidRPr="00BE3013" w:rsidRDefault="009109AF" w:rsidP="00A16399">
      <w:pPr>
        <w:spacing w:before="360"/>
        <w:rPr>
          <w:rFonts w:eastAsiaTheme="minorHAnsi"/>
        </w:rPr>
      </w:pPr>
      <w:r w:rsidRPr="00BE3013">
        <w:rPr>
          <w:rFonts w:eastAsiaTheme="minorHAnsi"/>
        </w:rPr>
        <w:t xml:space="preserve">Additional items that could be included in the next edition or in </w:t>
      </w:r>
      <w:r w:rsidR="00BE3013" w:rsidRPr="00BE3013">
        <w:rPr>
          <w:rFonts w:eastAsiaTheme="minorHAnsi"/>
        </w:rPr>
        <w:t>a different document:</w:t>
      </w:r>
    </w:p>
    <w:p w14:paraId="34C76486" w14:textId="46488DF6" w:rsidR="009109AF" w:rsidRPr="00A16399" w:rsidRDefault="00BE3013" w:rsidP="009109AF">
      <w:pPr>
        <w:keepNext/>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rPr>
          <w:rFonts w:eastAsiaTheme="minorHAnsi"/>
          <w:szCs w:val="22"/>
        </w:rPr>
      </w:pPr>
      <w:r>
        <w:rPr>
          <w:rFonts w:eastAsiaTheme="minorHAnsi"/>
          <w:szCs w:val="22"/>
        </w:rPr>
        <w:t xml:space="preserve">Engineering Guideline </w:t>
      </w:r>
      <w:r>
        <w:rPr>
          <w:rFonts w:eastAsiaTheme="minorHAnsi"/>
          <w:szCs w:val="22"/>
        </w:rPr>
        <w:t>(</w:t>
      </w:r>
      <w:r w:rsidRPr="00DC5359">
        <w:rPr>
          <w:rFonts w:eastAsiaTheme="minorHAnsi"/>
          <w:szCs w:val="22"/>
        </w:rPr>
        <w:t>EG</w:t>
      </w:r>
      <w:r>
        <w:rPr>
          <w:rFonts w:eastAsiaTheme="minorHAnsi"/>
          <w:szCs w:val="22"/>
        </w:rPr>
        <w:t>)</w:t>
      </w:r>
      <w:r>
        <w:rPr>
          <w:rFonts w:eastAsiaTheme="minorHAnsi"/>
          <w:szCs w:val="22"/>
        </w:rPr>
        <w:t xml:space="preserve"> or </w:t>
      </w:r>
      <w:proofErr w:type="spellStart"/>
      <w:r>
        <w:rPr>
          <w:rFonts w:eastAsiaTheme="minorHAnsi"/>
          <w:szCs w:val="22"/>
        </w:rPr>
        <w:t>Recommented</w:t>
      </w:r>
      <w:proofErr w:type="spellEnd"/>
      <w:r>
        <w:rPr>
          <w:rFonts w:eastAsiaTheme="minorHAnsi"/>
          <w:szCs w:val="22"/>
        </w:rPr>
        <w:t xml:space="preserve"> Practice (</w:t>
      </w:r>
      <w:r w:rsidR="009109AF" w:rsidRPr="00A16399">
        <w:rPr>
          <w:rFonts w:eastAsiaTheme="minorHAnsi"/>
          <w:szCs w:val="22"/>
        </w:rPr>
        <w:t>RP</w:t>
      </w:r>
      <w:r>
        <w:rPr>
          <w:rFonts w:eastAsiaTheme="minorHAnsi"/>
          <w:szCs w:val="22"/>
        </w:rPr>
        <w:t>)</w:t>
      </w:r>
      <w:r w:rsidR="009109AF" w:rsidRPr="00A16399">
        <w:rPr>
          <w:rFonts w:eastAsiaTheme="minorHAnsi"/>
          <w:szCs w:val="22"/>
        </w:rPr>
        <w:t xml:space="preserve"> (?) – </w:t>
      </w:r>
      <w:r>
        <w:rPr>
          <w:rFonts w:eastAsiaTheme="minorHAnsi"/>
          <w:szCs w:val="22"/>
        </w:rPr>
        <w:t>Information on usage of FG</w:t>
      </w:r>
    </w:p>
    <w:p w14:paraId="18FDEED0" w14:textId="525EFC9D" w:rsidR="009109AF" w:rsidRPr="00A16399" w:rsidRDefault="00BE3013" w:rsidP="009109AF">
      <w:pPr>
        <w:keepNext/>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rPr>
          <w:rFonts w:eastAsiaTheme="minorHAnsi"/>
          <w:szCs w:val="22"/>
        </w:rPr>
      </w:pPr>
      <w:r>
        <w:rPr>
          <w:rFonts w:eastAsiaTheme="minorHAnsi"/>
          <w:szCs w:val="22"/>
        </w:rPr>
        <w:t>P</w:t>
      </w:r>
      <w:r w:rsidR="009109AF" w:rsidRPr="00A16399">
        <w:rPr>
          <w:rFonts w:eastAsiaTheme="minorHAnsi"/>
          <w:szCs w:val="22"/>
        </w:rPr>
        <w:t>reprocessing analysis (parameter estimation)</w:t>
      </w:r>
    </w:p>
    <w:p w14:paraId="5069300D" w14:textId="0AB39319" w:rsidR="009109AF" w:rsidRPr="00A16399" w:rsidRDefault="009109AF" w:rsidP="00A16399">
      <w:pPr>
        <w:keepNext/>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rPr>
          <w:rFonts w:eastAsiaTheme="minorHAnsi"/>
          <w:szCs w:val="22"/>
        </w:rPr>
      </w:pPr>
      <w:r w:rsidRPr="00A16399">
        <w:rPr>
          <w:rFonts w:eastAsiaTheme="minorHAnsi"/>
          <w:szCs w:val="22"/>
        </w:rPr>
        <w:t>Future parameters and signaling</w:t>
      </w:r>
    </w:p>
    <w:p w14:paraId="2468B927" w14:textId="77777777" w:rsidR="00A16399" w:rsidRDefault="00A16399" w:rsidP="00A16399">
      <w:pPr>
        <w:spacing w:before="0"/>
      </w:pPr>
    </w:p>
    <w:p w14:paraId="30D0BCBB" w14:textId="3C18F480" w:rsidR="00BF5AB5" w:rsidRDefault="00A16399" w:rsidP="00BF5AB5">
      <w:r>
        <w:t>T</w:t>
      </w:r>
      <w:r w:rsidR="00BF5AB5">
        <w:t>he f</w:t>
      </w:r>
      <w:r w:rsidR="00BF5AB5">
        <w:t xml:space="preserve">irst edition </w:t>
      </w:r>
      <w:r>
        <w:t xml:space="preserve">of the TR </w:t>
      </w:r>
      <w:r w:rsidR="00BF5AB5">
        <w:t xml:space="preserve">didn’t really market the concept of film grain </w:t>
      </w:r>
      <w:r>
        <w:t xml:space="preserve">as </w:t>
      </w:r>
      <w:r w:rsidR="00BF5AB5">
        <w:t>being a compression tool.  Examples of phrases could be “film grain can help compression performance”.  Examples and use cases could help since “compression benefits” is a little different than a traditional coding tool.  The differences of the employment at different bitrates should be highlighted:</w:t>
      </w:r>
    </w:p>
    <w:p w14:paraId="52E51392" w14:textId="77777777" w:rsidR="00BF5AB5" w:rsidRDefault="00BF5AB5" w:rsidP="00BF5AB5">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High bit rate is purely </w:t>
      </w:r>
      <w:proofErr w:type="gramStart"/>
      <w:r>
        <w:t>aesthetic</w:t>
      </w:r>
      <w:proofErr w:type="gramEnd"/>
    </w:p>
    <w:p w14:paraId="392CA660" w14:textId="77777777" w:rsidR="00BF5AB5" w:rsidRDefault="00BF5AB5" w:rsidP="00BF5AB5">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Mid-bitrate is bit rate </w:t>
      </w:r>
      <w:proofErr w:type="gramStart"/>
      <w:r>
        <w:t>reduction</w:t>
      </w:r>
      <w:proofErr w:type="gramEnd"/>
    </w:p>
    <w:p w14:paraId="00F77EA8" w14:textId="77777777" w:rsidR="00BF5AB5" w:rsidRDefault="00BF5AB5" w:rsidP="00BF5AB5">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Low bitrate is artifact </w:t>
      </w:r>
      <w:proofErr w:type="gramStart"/>
      <w:r>
        <w:t>masking</w:t>
      </w:r>
      <w:proofErr w:type="gramEnd"/>
    </w:p>
    <w:p w14:paraId="3AE311BD" w14:textId="7A8BAAAA" w:rsidR="00A16399" w:rsidRDefault="00A16399" w:rsidP="00EF58C1">
      <w:r>
        <w:t xml:space="preserve">It was pointed out that AV1 has FGS as an integral part </w:t>
      </w:r>
      <w:proofErr w:type="spellStart"/>
      <w:r>
        <w:t>ot</w:t>
      </w:r>
      <w:proofErr w:type="spellEnd"/>
      <w:r>
        <w:t xml:space="preserve"> the video coder putting ISO/IEC/ITU video coders at a disadvantage.</w:t>
      </w:r>
    </w:p>
    <w:p w14:paraId="11F59331" w14:textId="3F910E6C" w:rsidR="00C628C0" w:rsidRDefault="00BE3013" w:rsidP="00EF58C1">
      <w:r>
        <w:t xml:space="preserve">There have been </w:t>
      </w:r>
      <w:proofErr w:type="gramStart"/>
      <w:r>
        <w:t>a number of</w:t>
      </w:r>
      <w:proofErr w:type="gramEnd"/>
      <w:r>
        <w:t xml:space="preserve"> industry events that had some discussion on film grain.  Several have discussed the reasons for limitations on deployment.  The stated reasons include inconsistent implementations that provide </w:t>
      </w:r>
      <w:r w:rsidR="00C628C0">
        <w:t xml:space="preserve">varied viewer experiences, lack of test metrics, and inexperience in FGS usage.  The inconsistent deployment problem falls into two categories: 1) FGS will not match creative intent and 2) if used for artifact masking, non-conforming or non-existent FGS would show said artifacts.  There has also been industry discussion on the need for metrics for development and test.  There is some work being done but the work is largely commercial.  Finally, the lack of experience has </w:t>
      </w:r>
      <w:proofErr w:type="gramStart"/>
      <w:r w:rsidR="00C628C0">
        <w:t>a number of</w:t>
      </w:r>
      <w:proofErr w:type="gramEnd"/>
      <w:r w:rsidR="00C628C0">
        <w:t xml:space="preserve"> reasons including some stated above.</w:t>
      </w:r>
    </w:p>
    <w:p w14:paraId="52309AFE" w14:textId="2B436C8F" w:rsidR="00A16399" w:rsidRDefault="00BF5AB5" w:rsidP="00EF58C1">
      <w:r>
        <w:t xml:space="preserve">In order to address some of the above issues, the group listed a number of items that could be </w:t>
      </w:r>
      <w:proofErr w:type="gramStart"/>
      <w:r>
        <w:t>tested</w:t>
      </w:r>
      <w:proofErr w:type="gramEnd"/>
      <w:r>
        <w:t xml:space="preserve"> and the results published.</w:t>
      </w:r>
      <w:r w:rsidR="00A16399">
        <w:t xml:space="preserve">  These tests could assist the industry in solving some of the identified issues.</w:t>
      </w:r>
    </w:p>
    <w:p w14:paraId="65AF8D64" w14:textId="08CED054" w:rsidR="00BF5AB5" w:rsidRDefault="00BF5AB5" w:rsidP="00EF58C1">
      <w:r>
        <w:t>The list is comprehensive and not in order of importance</w:t>
      </w:r>
      <w:r w:rsidR="00A16399">
        <w:t>:</w:t>
      </w:r>
    </w:p>
    <w:p w14:paraId="441D6E91" w14:textId="77777777" w:rsidR="00BF5AB5" w:rsidRPr="00BF5AB5" w:rsidRDefault="00BF5AB5" w:rsidP="00A16399">
      <w:pPr>
        <w:numPr>
          <w:ilvl w:val="0"/>
          <w:numId w:val="34"/>
        </w:numPr>
        <w:spacing w:before="0"/>
      </w:pPr>
      <w:r w:rsidRPr="00BF5AB5">
        <w:t>Compression impact</w:t>
      </w:r>
    </w:p>
    <w:p w14:paraId="5D8FB76E" w14:textId="77777777" w:rsidR="00BF5AB5" w:rsidRPr="00BF5AB5" w:rsidRDefault="00BF5AB5" w:rsidP="00A16399">
      <w:pPr>
        <w:numPr>
          <w:ilvl w:val="1"/>
          <w:numId w:val="34"/>
        </w:numPr>
        <w:spacing w:before="0"/>
      </w:pPr>
      <w:r w:rsidRPr="00BF5AB5">
        <w:t xml:space="preserve">FGS injection vs coding the </w:t>
      </w:r>
      <w:proofErr w:type="gramStart"/>
      <w:r w:rsidRPr="00BF5AB5">
        <w:t>noise</w:t>
      </w:r>
      <w:proofErr w:type="gramEnd"/>
    </w:p>
    <w:p w14:paraId="6D7CD405" w14:textId="5DD890E2" w:rsidR="00BF5AB5" w:rsidRPr="00BF5AB5" w:rsidRDefault="00BF5AB5" w:rsidP="00A16399">
      <w:pPr>
        <w:numPr>
          <w:ilvl w:val="2"/>
          <w:numId w:val="34"/>
        </w:numPr>
        <w:spacing w:before="0"/>
      </w:pPr>
      <w:r w:rsidRPr="00BF5AB5">
        <w:t>Clean (G</w:t>
      </w:r>
      <w:r>
        <w:t>round Truth</w:t>
      </w:r>
      <w:r w:rsidRPr="00BF5AB5">
        <w:t>)</w:t>
      </w:r>
    </w:p>
    <w:p w14:paraId="68DEB495" w14:textId="77777777" w:rsidR="00BF5AB5" w:rsidRPr="00BF5AB5" w:rsidRDefault="00BF5AB5" w:rsidP="00A16399">
      <w:pPr>
        <w:numPr>
          <w:ilvl w:val="2"/>
          <w:numId w:val="34"/>
        </w:numPr>
        <w:spacing w:before="0"/>
      </w:pPr>
      <w:r w:rsidRPr="00BF5AB5">
        <w:t>Grained</w:t>
      </w:r>
    </w:p>
    <w:p w14:paraId="42C2A034" w14:textId="77777777" w:rsidR="00BF5AB5" w:rsidRPr="00BF5AB5" w:rsidRDefault="00BF5AB5" w:rsidP="00A16399">
      <w:pPr>
        <w:numPr>
          <w:ilvl w:val="2"/>
          <w:numId w:val="34"/>
        </w:numPr>
        <w:spacing w:before="0"/>
      </w:pPr>
      <w:r w:rsidRPr="00BF5AB5">
        <w:t xml:space="preserve">Clean w/ grain </w:t>
      </w:r>
      <w:proofErr w:type="gramStart"/>
      <w:r w:rsidRPr="00BF5AB5">
        <w:t>injected</w:t>
      </w:r>
      <w:proofErr w:type="gramEnd"/>
    </w:p>
    <w:p w14:paraId="7EA7D7D1" w14:textId="113E5987" w:rsidR="00BF5AB5" w:rsidRPr="00BF5AB5" w:rsidRDefault="00BF5AB5" w:rsidP="00A16399">
      <w:pPr>
        <w:numPr>
          <w:ilvl w:val="0"/>
          <w:numId w:val="34"/>
        </w:numPr>
        <w:spacing w:before="0"/>
      </w:pPr>
      <w:r w:rsidRPr="00BF5AB5">
        <w:t>Image size</w:t>
      </w:r>
    </w:p>
    <w:p w14:paraId="080F5BF9" w14:textId="77777777" w:rsidR="00BF5AB5" w:rsidRPr="00BF5AB5" w:rsidRDefault="00BF5AB5" w:rsidP="00A16399">
      <w:pPr>
        <w:numPr>
          <w:ilvl w:val="0"/>
          <w:numId w:val="34"/>
        </w:numPr>
        <w:spacing w:before="0"/>
      </w:pPr>
      <w:r w:rsidRPr="00BF5AB5">
        <w:t>Adaptive streaming switching (segment switching)</w:t>
      </w:r>
    </w:p>
    <w:p w14:paraId="50481A6D" w14:textId="77777777" w:rsidR="00BF5AB5" w:rsidRPr="00BF5AB5" w:rsidRDefault="00BF5AB5" w:rsidP="00A16399">
      <w:pPr>
        <w:numPr>
          <w:ilvl w:val="0"/>
          <w:numId w:val="34"/>
        </w:numPr>
        <w:spacing w:before="0"/>
      </w:pPr>
      <w:r w:rsidRPr="00BF5AB5">
        <w:t>Subjective nuisance factor – age or other factors?</w:t>
      </w:r>
    </w:p>
    <w:p w14:paraId="792A9F8F" w14:textId="77777777" w:rsidR="00BF5AB5" w:rsidRPr="00BF5AB5" w:rsidRDefault="00BF5AB5" w:rsidP="00A16399">
      <w:pPr>
        <w:numPr>
          <w:ilvl w:val="0"/>
          <w:numId w:val="34"/>
        </w:numPr>
        <w:spacing w:before="0"/>
      </w:pPr>
      <w:r w:rsidRPr="00BF5AB5">
        <w:t>Similarity (noise fidelity)</w:t>
      </w:r>
    </w:p>
    <w:p w14:paraId="61AA6CAC" w14:textId="77777777" w:rsidR="00BF5AB5" w:rsidRPr="00BF5AB5" w:rsidRDefault="00BF5AB5" w:rsidP="00A16399">
      <w:pPr>
        <w:numPr>
          <w:ilvl w:val="0"/>
          <w:numId w:val="34"/>
        </w:numPr>
        <w:spacing w:before="0"/>
      </w:pPr>
      <w:r w:rsidRPr="00BF5AB5">
        <w:t>HDR/WCG (PQ) impact on brightness and colors – particularly saturation</w:t>
      </w:r>
    </w:p>
    <w:p w14:paraId="6217DB1F" w14:textId="77777777" w:rsidR="00BF5AB5" w:rsidRPr="00BF5AB5" w:rsidRDefault="00BF5AB5" w:rsidP="00A16399">
      <w:pPr>
        <w:numPr>
          <w:ilvl w:val="0"/>
          <w:numId w:val="34"/>
        </w:numPr>
        <w:spacing w:before="0"/>
      </w:pPr>
      <w:r w:rsidRPr="00BF5AB5">
        <w:t>Masking coding effects</w:t>
      </w:r>
    </w:p>
    <w:p w14:paraId="483E2FE5" w14:textId="77777777" w:rsidR="00BF5AB5" w:rsidRPr="00BF5AB5" w:rsidRDefault="00BF5AB5" w:rsidP="00A16399">
      <w:pPr>
        <w:numPr>
          <w:ilvl w:val="1"/>
          <w:numId w:val="34"/>
        </w:numPr>
        <w:spacing w:before="0"/>
      </w:pPr>
      <w:r w:rsidRPr="00BF5AB5">
        <w:t>Compression performance?</w:t>
      </w:r>
    </w:p>
    <w:p w14:paraId="14C032CB" w14:textId="77777777" w:rsidR="00BF5AB5" w:rsidRPr="00BF5AB5" w:rsidRDefault="00BF5AB5" w:rsidP="00A16399">
      <w:pPr>
        <w:numPr>
          <w:ilvl w:val="1"/>
          <w:numId w:val="34"/>
        </w:numPr>
        <w:spacing w:before="0"/>
      </w:pPr>
      <w:r w:rsidRPr="00BF5AB5">
        <w:t>Normative techniques and non-normative could be considered here.</w:t>
      </w:r>
    </w:p>
    <w:p w14:paraId="2C695DFA" w14:textId="77777777" w:rsidR="00BF5AB5" w:rsidRPr="00BF5AB5" w:rsidRDefault="00BF5AB5" w:rsidP="00A16399">
      <w:pPr>
        <w:numPr>
          <w:ilvl w:val="1"/>
          <w:numId w:val="34"/>
        </w:numPr>
        <w:spacing w:before="0"/>
      </w:pPr>
      <w:r w:rsidRPr="00BF5AB5">
        <w:t xml:space="preserve">Competes with existing artifact reduction </w:t>
      </w:r>
      <w:proofErr w:type="gramStart"/>
      <w:r w:rsidRPr="00BF5AB5">
        <w:t>devices</w:t>
      </w:r>
      <w:proofErr w:type="gramEnd"/>
    </w:p>
    <w:p w14:paraId="61471D8E" w14:textId="77777777" w:rsidR="00BF5AB5" w:rsidRPr="00BF5AB5" w:rsidRDefault="00BF5AB5" w:rsidP="00A16399">
      <w:pPr>
        <w:numPr>
          <w:ilvl w:val="0"/>
          <w:numId w:val="34"/>
        </w:numPr>
        <w:spacing w:before="0"/>
      </w:pPr>
      <w:r w:rsidRPr="00BF5AB5">
        <w:t xml:space="preserve">Content attributes (landscape, talking head, sports </w:t>
      </w:r>
      <w:proofErr w:type="spellStart"/>
      <w:r w:rsidRPr="00BF5AB5">
        <w:t>etc</w:t>
      </w:r>
      <w:proofErr w:type="spellEnd"/>
      <w:r w:rsidRPr="00BF5AB5">
        <w:t>)</w:t>
      </w:r>
    </w:p>
    <w:p w14:paraId="0045B358" w14:textId="77777777" w:rsidR="00BF5AB5" w:rsidRPr="00BF5AB5" w:rsidRDefault="00BF5AB5" w:rsidP="00A16399">
      <w:pPr>
        <w:numPr>
          <w:ilvl w:val="0"/>
          <w:numId w:val="34"/>
        </w:numPr>
        <w:spacing w:before="0"/>
      </w:pPr>
      <w:r w:rsidRPr="00BF5AB5">
        <w:t>Luminance dependencies</w:t>
      </w:r>
    </w:p>
    <w:p w14:paraId="0CFDF9E2" w14:textId="77777777" w:rsidR="00BF5AB5" w:rsidRPr="00BF5AB5" w:rsidRDefault="00BF5AB5" w:rsidP="00A16399">
      <w:pPr>
        <w:numPr>
          <w:ilvl w:val="1"/>
          <w:numId w:val="34"/>
        </w:numPr>
        <w:spacing w:before="0"/>
      </w:pPr>
      <w:r w:rsidRPr="00BF5AB5">
        <w:t>Scene brightness and/or contrast</w:t>
      </w:r>
    </w:p>
    <w:p w14:paraId="06680E73" w14:textId="77777777" w:rsidR="00BF5AB5" w:rsidRPr="00BF5AB5" w:rsidRDefault="00BF5AB5" w:rsidP="00A16399">
      <w:pPr>
        <w:numPr>
          <w:ilvl w:val="1"/>
          <w:numId w:val="34"/>
        </w:numPr>
        <w:spacing w:before="0"/>
      </w:pPr>
      <w:r w:rsidRPr="00BF5AB5">
        <w:t>Color of the scene or even elements of the scene</w:t>
      </w:r>
    </w:p>
    <w:p w14:paraId="23CDADB9" w14:textId="4E62C621" w:rsidR="008A5DB4" w:rsidRDefault="00152934" w:rsidP="008A5DB4">
      <w:pPr>
        <w:pStyle w:val="Heading1"/>
        <w:jc w:val="left"/>
      </w:pPr>
      <w:r>
        <w:t>Related contributions</w:t>
      </w:r>
    </w:p>
    <w:p w14:paraId="6FFEABDF" w14:textId="6AFDEA6D" w:rsidR="00152934" w:rsidRDefault="007E3911" w:rsidP="008A5DB4">
      <w:pPr>
        <w:spacing w:after="240"/>
        <w:rPr>
          <w:szCs w:val="22"/>
        </w:rPr>
      </w:pPr>
      <w:r>
        <w:rPr>
          <w:szCs w:val="22"/>
        </w:rPr>
        <w:t>Three</w:t>
      </w:r>
      <w:r w:rsidR="00BF7621">
        <w:rPr>
          <w:szCs w:val="22"/>
        </w:rPr>
        <w:t xml:space="preserve"> </w:t>
      </w:r>
      <w:r w:rsidR="006B0A10">
        <w:rPr>
          <w:szCs w:val="22"/>
        </w:rPr>
        <w:t>contributions</w:t>
      </w:r>
      <w:r w:rsidR="00152934">
        <w:rPr>
          <w:szCs w:val="22"/>
        </w:rPr>
        <w:t xml:space="preserve"> </w:t>
      </w:r>
      <w:r w:rsidR="00CF06E6">
        <w:rPr>
          <w:szCs w:val="22"/>
        </w:rPr>
        <w:t>related to</w:t>
      </w:r>
      <w:r w:rsidR="00152934">
        <w:rPr>
          <w:szCs w:val="22"/>
        </w:rPr>
        <w:t xml:space="preserve"> AHG1</w:t>
      </w:r>
      <w:r w:rsidR="00CF06E6">
        <w:rPr>
          <w:szCs w:val="22"/>
        </w:rPr>
        <w:t>3</w:t>
      </w:r>
      <w:r w:rsidR="00CF06E6" w:rsidRPr="00CF06E6">
        <w:rPr>
          <w:szCs w:val="22"/>
        </w:rPr>
        <w:t xml:space="preserve"> </w:t>
      </w:r>
      <w:r w:rsidR="00CF06E6">
        <w:rPr>
          <w:szCs w:val="22"/>
        </w:rPr>
        <w:t>w</w:t>
      </w:r>
      <w:r w:rsidR="007679E8">
        <w:rPr>
          <w:szCs w:val="22"/>
        </w:rPr>
        <w:t>ere</w:t>
      </w:r>
      <w:r w:rsidR="00CF06E6">
        <w:rPr>
          <w:szCs w:val="22"/>
        </w:rPr>
        <w:t xml:space="preserve"> identified as of </w:t>
      </w:r>
      <w:r w:rsidR="000D7D98">
        <w:rPr>
          <w:szCs w:val="22"/>
        </w:rPr>
        <w:t>10</w:t>
      </w:r>
      <w:r w:rsidR="00CF06E6">
        <w:rPr>
          <w:szCs w:val="22"/>
        </w:rPr>
        <w:t>/</w:t>
      </w:r>
      <w:r w:rsidR="000D7D98">
        <w:rPr>
          <w:szCs w:val="22"/>
        </w:rPr>
        <w:t>3</w:t>
      </w:r>
      <w:r w:rsidR="000D7D98">
        <w:rPr>
          <w:szCs w:val="22"/>
        </w:rPr>
        <w:t>1</w:t>
      </w:r>
      <w:r w:rsidR="00CF06E6">
        <w:rPr>
          <w:szCs w:val="22"/>
        </w:rPr>
        <w:t>/</w:t>
      </w:r>
      <w:r w:rsidR="004647B4">
        <w:rPr>
          <w:szCs w:val="22"/>
        </w:rPr>
        <w:t>2024</w:t>
      </w:r>
      <w:r w:rsidR="004770B2">
        <w:rPr>
          <w:szCs w:val="22"/>
        </w:rPr>
        <w:t>.</w:t>
      </w:r>
    </w:p>
    <w:p w14:paraId="36600126" w14:textId="709F5143" w:rsidR="00152934" w:rsidRDefault="004647B4" w:rsidP="00152934">
      <w:pPr>
        <w:pStyle w:val="ListParagraph"/>
        <w:numPr>
          <w:ilvl w:val="0"/>
          <w:numId w:val="13"/>
        </w:numPr>
        <w:spacing w:after="240"/>
      </w:pPr>
      <w:r>
        <w:t>O</w:t>
      </w:r>
      <w:r w:rsidR="00462B19">
        <w:t>ne</w:t>
      </w:r>
      <w:r w:rsidR="00CB7CCA">
        <w:t xml:space="preserve"> contribution</w:t>
      </w:r>
      <w:r w:rsidR="00462B19">
        <w:t xml:space="preserve"> was the AHG report</w:t>
      </w:r>
      <w:r w:rsidR="001F1CFC">
        <w:t>:</w:t>
      </w:r>
    </w:p>
    <w:p w14:paraId="10FF857B" w14:textId="4C66B810" w:rsidR="00700BDE" w:rsidRDefault="00700BDE" w:rsidP="00700BDE">
      <w:pPr>
        <w:pStyle w:val="ListParagraph"/>
        <w:numPr>
          <w:ilvl w:val="1"/>
          <w:numId w:val="13"/>
        </w:numPr>
      </w:pPr>
      <w:r w:rsidRPr="008649BA">
        <w:t>JVET-</w:t>
      </w:r>
      <w:r w:rsidR="000D7D98">
        <w:t>A</w:t>
      </w:r>
      <w:r w:rsidR="000D7D98">
        <w:t>J</w:t>
      </w:r>
      <w:r w:rsidR="000D7D98" w:rsidRPr="008649BA">
        <w:t>00</w:t>
      </w:r>
      <w:r w:rsidR="000D7D98">
        <w:t>1</w:t>
      </w:r>
      <w:r w:rsidR="000D7D98" w:rsidRPr="008649BA">
        <w:t xml:space="preserve">3 </w:t>
      </w:r>
      <w:r w:rsidR="00CF06E6" w:rsidRPr="00CF06E6">
        <w:t>JVET AHG report: Film grain technologies (AHG13)</w:t>
      </w:r>
    </w:p>
    <w:p w14:paraId="17F96633" w14:textId="51FE713E" w:rsidR="004A410C" w:rsidRDefault="007E3911" w:rsidP="004A410C">
      <w:pPr>
        <w:pStyle w:val="ListParagraph"/>
        <w:numPr>
          <w:ilvl w:val="0"/>
          <w:numId w:val="13"/>
        </w:numPr>
      </w:pPr>
      <w:r>
        <w:t>Two</w:t>
      </w:r>
      <w:r w:rsidR="00652120">
        <w:t xml:space="preserve"> </w:t>
      </w:r>
      <w:r w:rsidR="004A410C">
        <w:t xml:space="preserve">other contributions were </w:t>
      </w:r>
      <w:r w:rsidR="00611627">
        <w:t xml:space="preserve">uploaded </w:t>
      </w:r>
      <w:r w:rsidR="002240B2">
        <w:t>at the time of the report drafting</w:t>
      </w:r>
      <w:r w:rsidR="00E114B5">
        <w:t>:</w:t>
      </w:r>
    </w:p>
    <w:p w14:paraId="33F64307" w14:textId="4D8B1336" w:rsidR="007679E8" w:rsidRDefault="000D7D98" w:rsidP="00A16399">
      <w:pPr>
        <w:pStyle w:val="ListParagraph"/>
        <w:numPr>
          <w:ilvl w:val="1"/>
          <w:numId w:val="13"/>
        </w:numPr>
        <w:spacing w:before="120"/>
        <w:jc w:val="left"/>
      </w:pPr>
      <w:bookmarkStart w:id="3" w:name="_Hlk147826391"/>
      <w:bookmarkStart w:id="4" w:name="_Hlk147828998"/>
      <w:bookmarkStart w:id="5" w:name="_Hlk171610411"/>
      <w:r w:rsidRPr="000D7D98">
        <w:t>JVET-AJ0091</w:t>
      </w:r>
      <w:r w:rsidR="007679E8">
        <w:t xml:space="preserve"> </w:t>
      </w:r>
      <w:r w:rsidRPr="000D7D98">
        <w:t>AHG9/AHG13: Updates on Film grain regions characteristics SEI message</w:t>
      </w:r>
      <w:bookmarkEnd w:id="4"/>
    </w:p>
    <w:p w14:paraId="38CB7CAA" w14:textId="49097A10" w:rsidR="009E035B" w:rsidRDefault="000D7D98" w:rsidP="007E3911">
      <w:pPr>
        <w:pStyle w:val="ListParagraph"/>
        <w:numPr>
          <w:ilvl w:val="1"/>
          <w:numId w:val="13"/>
        </w:numPr>
        <w:spacing w:before="120"/>
        <w:ind w:left="2448" w:hanging="1728"/>
        <w:jc w:val="left"/>
      </w:pPr>
      <w:bookmarkStart w:id="6" w:name="_Hlk147829024"/>
      <w:bookmarkEnd w:id="5"/>
      <w:r w:rsidRPr="000D7D98">
        <w:t>JVET-AJ009</w:t>
      </w:r>
      <w:r>
        <w:t>2</w:t>
      </w:r>
      <w:r w:rsidR="007679E8">
        <w:t xml:space="preserve"> </w:t>
      </w:r>
      <w:r w:rsidRPr="000D7D98">
        <w:t>AHG9/AHG13: Comments on Film grain regions characteristics SEI message</w:t>
      </w:r>
      <w:bookmarkEnd w:id="6"/>
      <w:r w:rsidR="00425724">
        <w:t xml:space="preserve"> </w:t>
      </w:r>
      <w:bookmarkEnd w:id="3"/>
    </w:p>
    <w:p w14:paraId="2AFE4A2D" w14:textId="6B1478E4" w:rsidR="00AC53C9" w:rsidRDefault="00103A41" w:rsidP="00245E4E">
      <w:pPr>
        <w:pStyle w:val="Heading2"/>
      </w:pPr>
      <w:r>
        <w:t>Contributions</w:t>
      </w:r>
    </w:p>
    <w:p w14:paraId="5F1C03AB" w14:textId="3CE521BD" w:rsidR="004770B2" w:rsidRDefault="00CB7CCA" w:rsidP="00CB7CCA">
      <w:r>
        <w:t xml:space="preserve">There were </w:t>
      </w:r>
      <w:r w:rsidR="007E3911">
        <w:t>two</w:t>
      </w:r>
      <w:r w:rsidR="00652120">
        <w:t xml:space="preserve"> </w:t>
      </w:r>
      <w:r>
        <w:t xml:space="preserve">contributions </w:t>
      </w:r>
      <w:r w:rsidR="004A410C">
        <w:t xml:space="preserve">uploaded </w:t>
      </w:r>
      <w:r>
        <w:t>other than the AHG report.</w:t>
      </w:r>
    </w:p>
    <w:p w14:paraId="24118010" w14:textId="77777777" w:rsidR="007B4F1A" w:rsidRPr="00411F0C" w:rsidRDefault="007B4F1A" w:rsidP="007B4F1A">
      <w:pPr>
        <w:pStyle w:val="Heading3"/>
      </w:pPr>
      <w:r w:rsidRPr="000D7D98">
        <w:t>JVET-AJ0091 AHG9/AHG13: Updates on Film grain regions characteristics SEI message</w:t>
      </w:r>
      <w:r>
        <w:t xml:space="preserve"> </w:t>
      </w:r>
    </w:p>
    <w:p w14:paraId="4E6ABD07" w14:textId="77777777" w:rsidR="007B4F1A" w:rsidRDefault="007B4F1A" w:rsidP="007B4F1A">
      <w:pPr>
        <w:rPr>
          <w:szCs w:val="22"/>
          <w:lang w:val="en-CA"/>
        </w:rPr>
      </w:pPr>
      <w:r w:rsidRPr="007B4F1A">
        <w:rPr>
          <w:lang w:val="en-CA"/>
        </w:rPr>
        <w:t xml:space="preserve">At the 33rd JVET meeting, the Film Grain Regions Characteristics (FGR) SEI message was documented into the VESI </w:t>
      </w:r>
      <w:proofErr w:type="spellStart"/>
      <w:r w:rsidRPr="007B4F1A">
        <w:rPr>
          <w:lang w:val="en-CA"/>
        </w:rPr>
        <w:t>TuC</w:t>
      </w:r>
      <w:proofErr w:type="spellEnd"/>
      <w:r w:rsidRPr="007B4F1A">
        <w:rPr>
          <w:lang w:val="en-CA"/>
        </w:rPr>
        <w:t xml:space="preserve">, where a list of film grain regions </w:t>
      </w:r>
      <w:proofErr w:type="gramStart"/>
      <w:r w:rsidRPr="007B4F1A">
        <w:rPr>
          <w:lang w:val="en-CA"/>
        </w:rPr>
        <w:t>are</w:t>
      </w:r>
      <w:proofErr w:type="gramEnd"/>
      <w:r w:rsidRPr="007B4F1A">
        <w:rPr>
          <w:lang w:val="en-CA"/>
        </w:rPr>
        <w:t xml:space="preserve"> described and each region is associated with a set of intensity intervals. Furthermore, for improving the adaptive ability of the FGR SEI message, the film grain model adaptation allowing separate film grain </w:t>
      </w:r>
      <w:proofErr w:type="spellStart"/>
      <w:r w:rsidRPr="007B4F1A">
        <w:rPr>
          <w:lang w:val="en-CA"/>
        </w:rPr>
        <w:t>model_ids</w:t>
      </w:r>
      <w:proofErr w:type="spellEnd"/>
      <w:r w:rsidRPr="007B4F1A">
        <w:rPr>
          <w:lang w:val="en-CA"/>
        </w:rPr>
        <w:t xml:space="preserve"> to be applied in different regions (</w:t>
      </w:r>
      <w:proofErr w:type="spellStart"/>
      <w:r w:rsidRPr="007B4F1A">
        <w:rPr>
          <w:lang w:val="en-CA"/>
        </w:rPr>
        <w:t>fgr_region_model_id</w:t>
      </w:r>
      <w:proofErr w:type="spellEnd"/>
      <w:r w:rsidRPr="007B4F1A">
        <w:rPr>
          <w:lang w:val="en-CA"/>
        </w:rPr>
        <w:t>), proposed in JVET-AH0166, was adopted into the FGR SEI message. In this contribution, some necessary modifications to the FGR SEI message are made to ensure the standard usage of the regional and model adaptive film grain technology.</w:t>
      </w:r>
    </w:p>
    <w:p w14:paraId="1BC8E6E9" w14:textId="344071BB" w:rsidR="007541E5" w:rsidRPr="00B82359" w:rsidRDefault="000D7D98" w:rsidP="007679E8">
      <w:pPr>
        <w:pStyle w:val="Heading3"/>
        <w:jc w:val="left"/>
        <w:rPr>
          <w:lang w:val="en-CA"/>
        </w:rPr>
      </w:pPr>
      <w:r w:rsidRPr="000D7D98">
        <w:t>JVET-AJ0092 AHG9/AHG13: Comments on Film grain regions characteristics SEI message</w:t>
      </w:r>
      <w:r w:rsidR="00DB434A" w:rsidRPr="00DB434A" w:rsidDel="00652120">
        <w:t xml:space="preserve"> </w:t>
      </w:r>
    </w:p>
    <w:p w14:paraId="25C7EBCC" w14:textId="2757D266" w:rsidR="0089151A" w:rsidRDefault="007B4F1A" w:rsidP="00411F0C">
      <w:bookmarkStart w:id="7" w:name="_Hlk147826514"/>
      <w:r>
        <w:rPr>
          <w:rFonts w:eastAsia="SimSun"/>
          <w:szCs w:val="22"/>
          <w:lang w:eastAsia="zh-CN"/>
        </w:rPr>
        <w:t>At</w:t>
      </w:r>
      <w:r>
        <w:rPr>
          <w:szCs w:val="22"/>
          <w:lang w:val="en-CA"/>
        </w:rPr>
        <w:t xml:space="preserve"> the 33rd JVET meeting, the Film Grain Regions Characteristics (FGR) SEI message</w:t>
      </w:r>
      <w:r>
        <w:rPr>
          <w:rFonts w:eastAsia="SimSun"/>
          <w:szCs w:val="22"/>
          <w:lang w:eastAsia="zh-CN"/>
        </w:rPr>
        <w:t xml:space="preserve"> was documented into the VESI </w:t>
      </w:r>
      <w:proofErr w:type="spellStart"/>
      <w:r>
        <w:rPr>
          <w:rFonts w:eastAsia="SimSun"/>
          <w:szCs w:val="22"/>
          <w:lang w:eastAsia="zh-CN"/>
        </w:rPr>
        <w:t>TuC</w:t>
      </w:r>
      <w:proofErr w:type="spellEnd"/>
      <w:r>
        <w:rPr>
          <w:rFonts w:eastAsia="SimSun"/>
          <w:szCs w:val="22"/>
          <w:lang w:eastAsia="zh-CN"/>
        </w:rPr>
        <w:t xml:space="preserve">, where a list of film grain regions </w:t>
      </w:r>
      <w:proofErr w:type="gramStart"/>
      <w:r>
        <w:rPr>
          <w:rFonts w:eastAsia="SimSun"/>
          <w:szCs w:val="22"/>
          <w:lang w:eastAsia="zh-CN"/>
        </w:rPr>
        <w:t>are</w:t>
      </w:r>
      <w:proofErr w:type="gramEnd"/>
      <w:r>
        <w:rPr>
          <w:rFonts w:eastAsia="SimSun"/>
          <w:szCs w:val="22"/>
          <w:lang w:eastAsia="zh-CN"/>
        </w:rPr>
        <w:t xml:space="preserve"> described and each region is associated with a set of intensity intervals. Furthermore, for improving the adaptive ability of the FGR </w:t>
      </w:r>
      <w:bookmarkStart w:id="8" w:name="OLE_LINK5"/>
      <w:r>
        <w:rPr>
          <w:rFonts w:eastAsia="SimSun"/>
          <w:szCs w:val="22"/>
          <w:lang w:eastAsia="zh-CN"/>
        </w:rPr>
        <w:t>SEI message,</w:t>
      </w:r>
      <w:bookmarkEnd w:id="8"/>
      <w:r>
        <w:rPr>
          <w:rFonts w:eastAsia="SimSun"/>
          <w:szCs w:val="22"/>
          <w:lang w:eastAsia="zh-CN"/>
        </w:rPr>
        <w:t xml:space="preserve"> the film grain model adaptation allowing separate film grain </w:t>
      </w:r>
      <w:proofErr w:type="spellStart"/>
      <w:r>
        <w:rPr>
          <w:rFonts w:eastAsia="SimSun"/>
          <w:szCs w:val="22"/>
          <w:lang w:eastAsia="zh-CN"/>
        </w:rPr>
        <w:t>model_ids</w:t>
      </w:r>
      <w:proofErr w:type="spellEnd"/>
      <w:r>
        <w:rPr>
          <w:rFonts w:eastAsia="SimSun"/>
          <w:szCs w:val="22"/>
          <w:lang w:eastAsia="zh-CN"/>
        </w:rPr>
        <w:t xml:space="preserve"> to be applied in different regions (</w:t>
      </w:r>
      <w:bookmarkStart w:id="9" w:name="OLE_LINK4"/>
      <w:proofErr w:type="spellStart"/>
      <w:r>
        <w:rPr>
          <w:rFonts w:eastAsia="SimSun"/>
          <w:szCs w:val="22"/>
          <w:lang w:eastAsia="zh-CN"/>
        </w:rPr>
        <w:t>fgr_region_model_id</w:t>
      </w:r>
      <w:bookmarkEnd w:id="9"/>
      <w:proofErr w:type="spellEnd"/>
      <w:r>
        <w:rPr>
          <w:rFonts w:eastAsia="SimSun"/>
          <w:szCs w:val="22"/>
          <w:lang w:eastAsia="zh-CN"/>
        </w:rPr>
        <w:t>), proposed in JVET-AH0166, was adopted into the FGR SEI message. In this contribution, besides a variable “</w:t>
      </w:r>
      <w:proofErr w:type="spellStart"/>
      <w:r>
        <w:rPr>
          <w:rFonts w:eastAsia="SimSun"/>
          <w:szCs w:val="22"/>
          <w:lang w:eastAsia="zh-CN"/>
        </w:rPr>
        <w:t>fgrModelidValue</w:t>
      </w:r>
      <w:proofErr w:type="spellEnd"/>
      <w:r>
        <w:rPr>
          <w:rFonts w:eastAsia="SimSun"/>
          <w:szCs w:val="22"/>
          <w:lang w:eastAsia="zh-CN"/>
        </w:rPr>
        <w:t>” is added to unify film grain calculation, some model-adaptive modifications to the related syntax and semantics in the FGR SEI message are made to ensure the standard usage of the regional and model adaptive film grain technology.</w:t>
      </w:r>
      <w:r w:rsidR="00411F0C" w:rsidRPr="00411F0C" w:rsidDel="00652120">
        <w:rPr>
          <w:rFonts w:eastAsia="SimSun"/>
          <w:lang w:eastAsia="zh-CN"/>
        </w:rPr>
        <w:t xml:space="preserve"> </w:t>
      </w:r>
    </w:p>
    <w:bookmarkEnd w:id="7"/>
    <w:p w14:paraId="1A122292" w14:textId="51224BA2" w:rsidR="00CB7CCA" w:rsidRDefault="00CB7CCA" w:rsidP="00CB7CCA">
      <w:pPr>
        <w:pStyle w:val="Heading1"/>
        <w:jc w:val="left"/>
      </w:pPr>
      <w:r>
        <w:t>Recommendations</w:t>
      </w:r>
    </w:p>
    <w:p w14:paraId="4709B2F1" w14:textId="173098BF" w:rsidR="004C6543" w:rsidRDefault="008A5DB4" w:rsidP="001E1AE1">
      <w:pPr>
        <w:keepNext/>
      </w:pPr>
      <w:r>
        <w:t>The AHG recommends</w:t>
      </w:r>
      <w:r w:rsidR="004C6543">
        <w:t>:</w:t>
      </w:r>
      <w:r>
        <w:t xml:space="preserve"> </w:t>
      </w:r>
    </w:p>
    <w:p w14:paraId="1E23A8A9" w14:textId="5C640CF2" w:rsidR="000D7D98" w:rsidRDefault="000D7D98" w:rsidP="004C6543">
      <w:pPr>
        <w:pStyle w:val="ListParagraph"/>
        <w:numPr>
          <w:ilvl w:val="0"/>
          <w:numId w:val="19"/>
        </w:numPr>
      </w:pPr>
      <w:r>
        <w:t xml:space="preserve">Request opening a </w:t>
      </w:r>
      <w:r w:rsidR="00A16399">
        <w:t>s</w:t>
      </w:r>
      <w:r>
        <w:t xml:space="preserve">econd </w:t>
      </w:r>
      <w:r w:rsidR="00A16399">
        <w:t>e</w:t>
      </w:r>
      <w:r>
        <w:t>dition</w:t>
      </w:r>
      <w:r w:rsidR="00A16399">
        <w:t xml:space="preserve"> for the </w:t>
      </w:r>
      <w:proofErr w:type="gramStart"/>
      <w:r w:rsidR="00A16399">
        <w:t>TR;</w:t>
      </w:r>
      <w:proofErr w:type="gramEnd"/>
    </w:p>
    <w:p w14:paraId="79B17336" w14:textId="2ACD3980" w:rsidR="006E5E97" w:rsidRDefault="008A5DB4" w:rsidP="004C6543">
      <w:pPr>
        <w:pStyle w:val="ListParagraph"/>
        <w:numPr>
          <w:ilvl w:val="0"/>
          <w:numId w:val="19"/>
        </w:numPr>
      </w:pPr>
      <w:r>
        <w:t>the related input contribution</w:t>
      </w:r>
      <w:r w:rsidR="00993E29">
        <w:t>s</w:t>
      </w:r>
      <w:r>
        <w:t xml:space="preserve"> </w:t>
      </w:r>
      <w:r w:rsidR="000F3A18">
        <w:t xml:space="preserve">are </w:t>
      </w:r>
      <w:proofErr w:type="gramStart"/>
      <w:r>
        <w:t>reviewed</w:t>
      </w:r>
      <w:r w:rsidR="004C6543">
        <w:t>;</w:t>
      </w:r>
      <w:proofErr w:type="gramEnd"/>
    </w:p>
    <w:p w14:paraId="6504BC69" w14:textId="040DC1AE" w:rsidR="004C6543" w:rsidRDefault="006E5E97" w:rsidP="004C6543">
      <w:pPr>
        <w:pStyle w:val="ListParagraph"/>
        <w:numPr>
          <w:ilvl w:val="0"/>
          <w:numId w:val="19"/>
        </w:numPr>
      </w:pPr>
      <w:r>
        <w:t>any liaisons are reviewed;</w:t>
      </w:r>
      <w:r w:rsidR="008A5DB4">
        <w:t xml:space="preserve"> </w:t>
      </w:r>
    </w:p>
    <w:p w14:paraId="771AB801" w14:textId="204AC63D" w:rsidR="0027511A" w:rsidRDefault="00C0629D" w:rsidP="00F34BD3">
      <w:pPr>
        <w:pStyle w:val="ListParagraph"/>
        <w:numPr>
          <w:ilvl w:val="0"/>
          <w:numId w:val="19"/>
        </w:numPr>
      </w:pPr>
      <w:r>
        <w:t xml:space="preserve">testing of </w:t>
      </w:r>
      <w:r w:rsidR="00A16399">
        <w:t>FG</w:t>
      </w:r>
      <w:r w:rsidR="00A16399">
        <w:t>S</w:t>
      </w:r>
      <w:r w:rsidR="00A16399">
        <w:t xml:space="preserve"> </w:t>
      </w:r>
      <w:r>
        <w:t xml:space="preserve">be </w:t>
      </w:r>
      <w:proofErr w:type="gramStart"/>
      <w:r>
        <w:t>discussed</w:t>
      </w:r>
      <w:r w:rsidR="00F34BD3" w:rsidRPr="00F34BD3">
        <w:t>;</w:t>
      </w:r>
      <w:proofErr w:type="gramEnd"/>
      <w:r w:rsidR="00F34BD3" w:rsidRPr="00F34BD3">
        <w:t xml:space="preserve"> </w:t>
      </w:r>
    </w:p>
    <w:p w14:paraId="482DB5BC" w14:textId="6553CE45" w:rsidR="00DE145A" w:rsidRDefault="00741883" w:rsidP="00F34BD3">
      <w:pPr>
        <w:pStyle w:val="ListParagraph"/>
        <w:numPr>
          <w:ilvl w:val="0"/>
          <w:numId w:val="19"/>
        </w:numPr>
      </w:pPr>
      <w:r>
        <w:t xml:space="preserve">continued </w:t>
      </w:r>
      <w:r w:rsidR="0027511A">
        <w:t xml:space="preserve">conformance </w:t>
      </w:r>
      <w:proofErr w:type="gramStart"/>
      <w:r w:rsidR="0027511A">
        <w:t>discussion</w:t>
      </w:r>
      <w:r w:rsidR="00DE145A">
        <w:t>;</w:t>
      </w:r>
      <w:proofErr w:type="gramEnd"/>
    </w:p>
    <w:p w14:paraId="0CFE8DBD" w14:textId="77777777" w:rsidR="006E5E97" w:rsidRDefault="00DE145A" w:rsidP="00F34BD3">
      <w:pPr>
        <w:pStyle w:val="ListParagraph"/>
        <w:numPr>
          <w:ilvl w:val="0"/>
          <w:numId w:val="19"/>
        </w:numPr>
      </w:pPr>
      <w:r>
        <w:t xml:space="preserve">SEI message </w:t>
      </w:r>
      <w:proofErr w:type="gramStart"/>
      <w:r>
        <w:t>extensions</w:t>
      </w:r>
      <w:r w:rsidR="006E5E97">
        <w:t>;</w:t>
      </w:r>
      <w:proofErr w:type="gramEnd"/>
    </w:p>
    <w:p w14:paraId="6FEAA210" w14:textId="2043608E" w:rsidR="00F34BD3" w:rsidRPr="00F34BD3" w:rsidRDefault="00A16399" w:rsidP="00F34BD3">
      <w:pPr>
        <w:pStyle w:val="ListParagraph"/>
        <w:numPr>
          <w:ilvl w:val="0"/>
          <w:numId w:val="19"/>
        </w:numPr>
      </w:pPr>
      <w:r>
        <w:t xml:space="preserve">discussion </w:t>
      </w:r>
      <w:r w:rsidR="006E5E97">
        <w:t>topics for an EG/RP</w:t>
      </w:r>
      <w:r w:rsidR="00741883">
        <w:t xml:space="preserve">; </w:t>
      </w:r>
      <w:r w:rsidR="00F34BD3" w:rsidRPr="00F34BD3">
        <w:t xml:space="preserve">and </w:t>
      </w:r>
    </w:p>
    <w:p w14:paraId="44AF2EFF" w14:textId="1C41D7A3" w:rsidR="008A5DB4" w:rsidRDefault="008A5DB4" w:rsidP="004C6543">
      <w:pPr>
        <w:pStyle w:val="ListParagraph"/>
        <w:numPr>
          <w:ilvl w:val="0"/>
          <w:numId w:val="19"/>
        </w:numPr>
      </w:pPr>
      <w:r>
        <w:t xml:space="preserve">continue the study of </w:t>
      </w:r>
      <w:r w:rsidR="00103A41">
        <w:t>f</w:t>
      </w:r>
      <w:r w:rsidR="00103A41" w:rsidRPr="00103A41">
        <w:t xml:space="preserve">ilm grain technologies </w:t>
      </w:r>
      <w:r>
        <w:t>in JVET.</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77210" w14:textId="77777777" w:rsidR="00BB76FF" w:rsidRDefault="00BB76FF">
      <w:r>
        <w:separator/>
      </w:r>
    </w:p>
  </w:endnote>
  <w:endnote w:type="continuationSeparator" w:id="0">
    <w:p w14:paraId="03E4CE4D" w14:textId="77777777" w:rsidR="00BB76FF" w:rsidRDefault="00BB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90CED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00427F17">
      <w:rPr>
        <w:rStyle w:val="PageNumber"/>
      </w:rPr>
      <w:fldChar w:fldCharType="begin"/>
    </w:r>
    <w:r w:rsidR="00427F17">
      <w:rPr>
        <w:rStyle w:val="PageNumber"/>
      </w:rPr>
      <w:instrText xml:space="preserve"> SAVEDATE  \@ "yyyy-MM-dd"  \* MERGEFORMAT </w:instrText>
    </w:r>
    <w:r w:rsidR="00427F17">
      <w:rPr>
        <w:rStyle w:val="PageNumber"/>
      </w:rPr>
      <w:fldChar w:fldCharType="separate"/>
    </w:r>
    <w:r w:rsidR="00F24192">
      <w:rPr>
        <w:rStyle w:val="PageNumber"/>
        <w:noProof/>
      </w:rPr>
      <w:t>2024-10-31</w:t>
    </w:r>
    <w:r w:rsidR="00427F1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1D65E" w14:textId="77777777" w:rsidR="00BB76FF" w:rsidRDefault="00BB76FF">
      <w:r>
        <w:separator/>
      </w:r>
    </w:p>
  </w:footnote>
  <w:footnote w:type="continuationSeparator" w:id="0">
    <w:p w14:paraId="23ED4F27" w14:textId="77777777" w:rsidR="00BB76FF" w:rsidRDefault="00BB7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CB2DDC"/>
    <w:multiLevelType w:val="singleLevel"/>
    <w:tmpl w:val="C3CB2DDC"/>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B7BAC"/>
    <w:multiLevelType w:val="hybridMultilevel"/>
    <w:tmpl w:val="73D2BC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AE3E62"/>
    <w:multiLevelType w:val="hybridMultilevel"/>
    <w:tmpl w:val="EE909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C16982"/>
    <w:multiLevelType w:val="hybridMultilevel"/>
    <w:tmpl w:val="D54409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8275102"/>
    <w:multiLevelType w:val="hybridMultilevel"/>
    <w:tmpl w:val="DAE28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C64C01"/>
    <w:multiLevelType w:val="hybridMultilevel"/>
    <w:tmpl w:val="027CA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9834025"/>
    <w:multiLevelType w:val="hybridMultilevel"/>
    <w:tmpl w:val="33EEC3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A217DEB"/>
    <w:multiLevelType w:val="hybridMultilevel"/>
    <w:tmpl w:val="EC0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FF665B"/>
    <w:multiLevelType w:val="hybridMultilevel"/>
    <w:tmpl w:val="9B98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3" w15:restartNumberingAfterBreak="0">
    <w:nsid w:val="6B8D4D35"/>
    <w:multiLevelType w:val="hybridMultilevel"/>
    <w:tmpl w:val="66763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EF041D"/>
    <w:multiLevelType w:val="hybridMultilevel"/>
    <w:tmpl w:val="47F02BB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0639EF"/>
    <w:multiLevelType w:val="hybridMultilevel"/>
    <w:tmpl w:val="71729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D534F"/>
    <w:multiLevelType w:val="hybridMultilevel"/>
    <w:tmpl w:val="9F3C5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C03963"/>
    <w:multiLevelType w:val="hybridMultilevel"/>
    <w:tmpl w:val="1392401A"/>
    <w:lvl w:ilvl="0" w:tplc="C26E6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D144F3"/>
    <w:multiLevelType w:val="hybridMultilevel"/>
    <w:tmpl w:val="B038C5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646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120232">
    <w:abstractNumId w:val="25"/>
  </w:num>
  <w:num w:numId="3" w16cid:durableId="342781447">
    <w:abstractNumId w:val="17"/>
  </w:num>
  <w:num w:numId="4" w16cid:durableId="2027822675">
    <w:abstractNumId w:val="15"/>
  </w:num>
  <w:num w:numId="5" w16cid:durableId="1918396598">
    <w:abstractNumId w:val="16"/>
  </w:num>
  <w:num w:numId="6" w16cid:durableId="1607233302">
    <w:abstractNumId w:val="8"/>
  </w:num>
  <w:num w:numId="7" w16cid:durableId="468864245">
    <w:abstractNumId w:val="10"/>
  </w:num>
  <w:num w:numId="8" w16cid:durableId="1729257631">
    <w:abstractNumId w:val="8"/>
  </w:num>
  <w:num w:numId="9" w16cid:durableId="263808258">
    <w:abstractNumId w:val="2"/>
  </w:num>
  <w:num w:numId="10" w16cid:durableId="927080027">
    <w:abstractNumId w:val="7"/>
  </w:num>
  <w:num w:numId="11" w16cid:durableId="1780446237">
    <w:abstractNumId w:val="3"/>
  </w:num>
  <w:num w:numId="12" w16cid:durableId="2058501850">
    <w:abstractNumId w:val="9"/>
  </w:num>
  <w:num w:numId="13" w16cid:durableId="101536927">
    <w:abstractNumId w:val="6"/>
  </w:num>
  <w:num w:numId="14" w16cid:durableId="2040277348">
    <w:abstractNumId w:val="22"/>
  </w:num>
  <w:num w:numId="15" w16cid:durableId="1891305790">
    <w:abstractNumId w:val="18"/>
  </w:num>
  <w:num w:numId="16" w16cid:durableId="1711950880">
    <w:abstractNumId w:val="14"/>
  </w:num>
  <w:num w:numId="17" w16cid:durableId="7781838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1972077">
    <w:abstractNumId w:val="11"/>
  </w:num>
  <w:num w:numId="19" w16cid:durableId="336270148">
    <w:abstractNumId w:val="20"/>
  </w:num>
  <w:num w:numId="20" w16cid:durableId="1938564161">
    <w:abstractNumId w:val="27"/>
  </w:num>
  <w:num w:numId="21" w16cid:durableId="287515605">
    <w:abstractNumId w:val="30"/>
  </w:num>
  <w:num w:numId="22" w16cid:durableId="1434596234">
    <w:abstractNumId w:val="4"/>
  </w:num>
  <w:num w:numId="23" w16cid:durableId="819855538">
    <w:abstractNumId w:val="28"/>
  </w:num>
  <w:num w:numId="24" w16cid:durableId="1400640130">
    <w:abstractNumId w:val="13"/>
  </w:num>
  <w:num w:numId="25" w16cid:durableId="1778795015">
    <w:abstractNumId w:val="12"/>
  </w:num>
  <w:num w:numId="26" w16cid:durableId="1615821941">
    <w:abstractNumId w:val="23"/>
  </w:num>
  <w:num w:numId="27" w16cid:durableId="1606766759">
    <w:abstractNumId w:val="29"/>
  </w:num>
  <w:num w:numId="28" w16cid:durableId="1415976215">
    <w:abstractNumId w:val="21"/>
  </w:num>
  <w:num w:numId="29" w16cid:durableId="1239754909">
    <w:abstractNumId w:val="0"/>
  </w:num>
  <w:num w:numId="30" w16cid:durableId="2070959079">
    <w:abstractNumId w:val="5"/>
  </w:num>
  <w:num w:numId="31" w16cid:durableId="39862844">
    <w:abstractNumId w:val="26"/>
  </w:num>
  <w:num w:numId="32" w16cid:durableId="988248775">
    <w:abstractNumId w:val="0"/>
  </w:num>
  <w:num w:numId="33" w16cid:durableId="1609266531">
    <w:abstractNumId w:val="24"/>
  </w:num>
  <w:num w:numId="34" w16cid:durableId="722171514">
    <w:abstractNumId w:val="31"/>
  </w:num>
  <w:num w:numId="35" w16cid:durableId="148701376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23179"/>
    <w:rsid w:val="00026AAA"/>
    <w:rsid w:val="000308A3"/>
    <w:rsid w:val="000314DF"/>
    <w:rsid w:val="000450F7"/>
    <w:rsid w:val="0004543A"/>
    <w:rsid w:val="000458BC"/>
    <w:rsid w:val="00045C41"/>
    <w:rsid w:val="00046C03"/>
    <w:rsid w:val="000572D0"/>
    <w:rsid w:val="00065039"/>
    <w:rsid w:val="0007614F"/>
    <w:rsid w:val="00081398"/>
    <w:rsid w:val="00084393"/>
    <w:rsid w:val="000865E1"/>
    <w:rsid w:val="000903FB"/>
    <w:rsid w:val="000914CA"/>
    <w:rsid w:val="00092AF4"/>
    <w:rsid w:val="00094479"/>
    <w:rsid w:val="000962AC"/>
    <w:rsid w:val="0009736B"/>
    <w:rsid w:val="000B0C0F"/>
    <w:rsid w:val="000B1C6B"/>
    <w:rsid w:val="000B4142"/>
    <w:rsid w:val="000B4FF9"/>
    <w:rsid w:val="000C09AC"/>
    <w:rsid w:val="000C2BAA"/>
    <w:rsid w:val="000C6A20"/>
    <w:rsid w:val="000D7D98"/>
    <w:rsid w:val="000E00F3"/>
    <w:rsid w:val="000E192F"/>
    <w:rsid w:val="000F07BD"/>
    <w:rsid w:val="000F158C"/>
    <w:rsid w:val="000F3A18"/>
    <w:rsid w:val="000F49FE"/>
    <w:rsid w:val="00102547"/>
    <w:rsid w:val="00102F3D"/>
    <w:rsid w:val="0010325D"/>
    <w:rsid w:val="00103A41"/>
    <w:rsid w:val="00123B16"/>
    <w:rsid w:val="00124E38"/>
    <w:rsid w:val="001254D4"/>
    <w:rsid w:val="0012580B"/>
    <w:rsid w:val="001314B2"/>
    <w:rsid w:val="00131F90"/>
    <w:rsid w:val="0013458C"/>
    <w:rsid w:val="0013526E"/>
    <w:rsid w:val="00146152"/>
    <w:rsid w:val="00152934"/>
    <w:rsid w:val="00155526"/>
    <w:rsid w:val="0015739F"/>
    <w:rsid w:val="00167D2C"/>
    <w:rsid w:val="00171371"/>
    <w:rsid w:val="001748C2"/>
    <w:rsid w:val="00175A24"/>
    <w:rsid w:val="00186A2B"/>
    <w:rsid w:val="00187E58"/>
    <w:rsid w:val="00192D5F"/>
    <w:rsid w:val="00194366"/>
    <w:rsid w:val="001A297E"/>
    <w:rsid w:val="001A368E"/>
    <w:rsid w:val="001A50D6"/>
    <w:rsid w:val="001A7329"/>
    <w:rsid w:val="001A792F"/>
    <w:rsid w:val="001B3405"/>
    <w:rsid w:val="001B4E28"/>
    <w:rsid w:val="001C3525"/>
    <w:rsid w:val="001C3AFB"/>
    <w:rsid w:val="001D07F0"/>
    <w:rsid w:val="001D1BD2"/>
    <w:rsid w:val="001D2FAE"/>
    <w:rsid w:val="001D58F9"/>
    <w:rsid w:val="001E0248"/>
    <w:rsid w:val="001E02BE"/>
    <w:rsid w:val="001E1AE1"/>
    <w:rsid w:val="001E3B37"/>
    <w:rsid w:val="001F1CFC"/>
    <w:rsid w:val="001F2594"/>
    <w:rsid w:val="001F6A5E"/>
    <w:rsid w:val="002055A6"/>
    <w:rsid w:val="00206460"/>
    <w:rsid w:val="002069B4"/>
    <w:rsid w:val="00215427"/>
    <w:rsid w:val="00215DFC"/>
    <w:rsid w:val="00215F43"/>
    <w:rsid w:val="002212DF"/>
    <w:rsid w:val="00222CD4"/>
    <w:rsid w:val="002231A6"/>
    <w:rsid w:val="002240B2"/>
    <w:rsid w:val="00225016"/>
    <w:rsid w:val="002253CA"/>
    <w:rsid w:val="002264A6"/>
    <w:rsid w:val="002272D8"/>
    <w:rsid w:val="00227BA7"/>
    <w:rsid w:val="0023011C"/>
    <w:rsid w:val="002375C1"/>
    <w:rsid w:val="00241E9E"/>
    <w:rsid w:val="00245E4E"/>
    <w:rsid w:val="00247E1E"/>
    <w:rsid w:val="00263398"/>
    <w:rsid w:val="002633F4"/>
    <w:rsid w:val="00263B99"/>
    <w:rsid w:val="002647D8"/>
    <w:rsid w:val="00266F06"/>
    <w:rsid w:val="0027511A"/>
    <w:rsid w:val="00275BCF"/>
    <w:rsid w:val="00280613"/>
    <w:rsid w:val="00291E36"/>
    <w:rsid w:val="00292257"/>
    <w:rsid w:val="00292678"/>
    <w:rsid w:val="0029309E"/>
    <w:rsid w:val="002A1142"/>
    <w:rsid w:val="002A54E0"/>
    <w:rsid w:val="002B1595"/>
    <w:rsid w:val="002B191D"/>
    <w:rsid w:val="002B2D51"/>
    <w:rsid w:val="002B2E83"/>
    <w:rsid w:val="002D0AF6"/>
    <w:rsid w:val="002D6C01"/>
    <w:rsid w:val="002E1128"/>
    <w:rsid w:val="002E3AD1"/>
    <w:rsid w:val="002F164D"/>
    <w:rsid w:val="003021BC"/>
    <w:rsid w:val="00306206"/>
    <w:rsid w:val="003069F5"/>
    <w:rsid w:val="00317D85"/>
    <w:rsid w:val="00325736"/>
    <w:rsid w:val="00327C56"/>
    <w:rsid w:val="003315A1"/>
    <w:rsid w:val="00331B92"/>
    <w:rsid w:val="003352AE"/>
    <w:rsid w:val="003373EC"/>
    <w:rsid w:val="00342FF4"/>
    <w:rsid w:val="00344E5A"/>
    <w:rsid w:val="00346148"/>
    <w:rsid w:val="00360839"/>
    <w:rsid w:val="00360BA9"/>
    <w:rsid w:val="00365215"/>
    <w:rsid w:val="003669EA"/>
    <w:rsid w:val="003706CC"/>
    <w:rsid w:val="00377710"/>
    <w:rsid w:val="00381B4C"/>
    <w:rsid w:val="003A1BF4"/>
    <w:rsid w:val="003A2D8E"/>
    <w:rsid w:val="003A7CE6"/>
    <w:rsid w:val="003C20E4"/>
    <w:rsid w:val="003D6342"/>
    <w:rsid w:val="003E6F90"/>
    <w:rsid w:val="003E73ED"/>
    <w:rsid w:val="003F5D0F"/>
    <w:rsid w:val="003F79D3"/>
    <w:rsid w:val="00403912"/>
    <w:rsid w:val="00411F0C"/>
    <w:rsid w:val="00414101"/>
    <w:rsid w:val="0041517A"/>
    <w:rsid w:val="004219CF"/>
    <w:rsid w:val="004234F0"/>
    <w:rsid w:val="00425724"/>
    <w:rsid w:val="00427EEC"/>
    <w:rsid w:val="00427F17"/>
    <w:rsid w:val="00433DDB"/>
    <w:rsid w:val="00435A29"/>
    <w:rsid w:val="00437619"/>
    <w:rsid w:val="00443412"/>
    <w:rsid w:val="004514CC"/>
    <w:rsid w:val="00461740"/>
    <w:rsid w:val="00462B19"/>
    <w:rsid w:val="004632BD"/>
    <w:rsid w:val="004647B4"/>
    <w:rsid w:val="00465A1E"/>
    <w:rsid w:val="00466042"/>
    <w:rsid w:val="00467969"/>
    <w:rsid w:val="004705BC"/>
    <w:rsid w:val="00474ECF"/>
    <w:rsid w:val="004770B2"/>
    <w:rsid w:val="004802D9"/>
    <w:rsid w:val="004913D2"/>
    <w:rsid w:val="004927B6"/>
    <w:rsid w:val="0049445A"/>
    <w:rsid w:val="004957D9"/>
    <w:rsid w:val="004A2A63"/>
    <w:rsid w:val="004A3B45"/>
    <w:rsid w:val="004A410C"/>
    <w:rsid w:val="004B210C"/>
    <w:rsid w:val="004B611C"/>
    <w:rsid w:val="004B6170"/>
    <w:rsid w:val="004B6ECD"/>
    <w:rsid w:val="004C53C1"/>
    <w:rsid w:val="004C6543"/>
    <w:rsid w:val="004D405F"/>
    <w:rsid w:val="004D5F0A"/>
    <w:rsid w:val="004E4F4F"/>
    <w:rsid w:val="004E6789"/>
    <w:rsid w:val="004E6ED5"/>
    <w:rsid w:val="004F61E3"/>
    <w:rsid w:val="00502E10"/>
    <w:rsid w:val="0050354E"/>
    <w:rsid w:val="0051015C"/>
    <w:rsid w:val="005108ED"/>
    <w:rsid w:val="005115FE"/>
    <w:rsid w:val="00516CF1"/>
    <w:rsid w:val="00531AE9"/>
    <w:rsid w:val="00536188"/>
    <w:rsid w:val="00550A66"/>
    <w:rsid w:val="00563658"/>
    <w:rsid w:val="00567EC7"/>
    <w:rsid w:val="00570013"/>
    <w:rsid w:val="005753EC"/>
    <w:rsid w:val="00575CE5"/>
    <w:rsid w:val="005801A2"/>
    <w:rsid w:val="005836AC"/>
    <w:rsid w:val="005946A3"/>
    <w:rsid w:val="005952A5"/>
    <w:rsid w:val="00595665"/>
    <w:rsid w:val="005A33A1"/>
    <w:rsid w:val="005B0529"/>
    <w:rsid w:val="005B217D"/>
    <w:rsid w:val="005B6D38"/>
    <w:rsid w:val="005C385F"/>
    <w:rsid w:val="005C7C26"/>
    <w:rsid w:val="005E1A2E"/>
    <w:rsid w:val="005E1AC6"/>
    <w:rsid w:val="005E3F2B"/>
    <w:rsid w:val="005F6F1B"/>
    <w:rsid w:val="00611627"/>
    <w:rsid w:val="00614CE9"/>
    <w:rsid w:val="00615995"/>
    <w:rsid w:val="00616155"/>
    <w:rsid w:val="00624B33"/>
    <w:rsid w:val="0063041A"/>
    <w:rsid w:val="00630AA2"/>
    <w:rsid w:val="00631D8B"/>
    <w:rsid w:val="00642CB2"/>
    <w:rsid w:val="00643932"/>
    <w:rsid w:val="00646707"/>
    <w:rsid w:val="00652120"/>
    <w:rsid w:val="00657F7E"/>
    <w:rsid w:val="00662E58"/>
    <w:rsid w:val="006637F2"/>
    <w:rsid w:val="006642A5"/>
    <w:rsid w:val="00664DCF"/>
    <w:rsid w:val="00670960"/>
    <w:rsid w:val="006711E3"/>
    <w:rsid w:val="00672D4F"/>
    <w:rsid w:val="006816E0"/>
    <w:rsid w:val="006A095A"/>
    <w:rsid w:val="006A0E5C"/>
    <w:rsid w:val="006A48E6"/>
    <w:rsid w:val="006A5732"/>
    <w:rsid w:val="006B01C4"/>
    <w:rsid w:val="006B088E"/>
    <w:rsid w:val="006B0A10"/>
    <w:rsid w:val="006C2024"/>
    <w:rsid w:val="006C5D39"/>
    <w:rsid w:val="006D6D9B"/>
    <w:rsid w:val="006E2810"/>
    <w:rsid w:val="006E5417"/>
    <w:rsid w:val="006E5E97"/>
    <w:rsid w:val="006F0794"/>
    <w:rsid w:val="006F7528"/>
    <w:rsid w:val="00700BDE"/>
    <w:rsid w:val="007023DE"/>
    <w:rsid w:val="0070253D"/>
    <w:rsid w:val="00711775"/>
    <w:rsid w:val="00712F60"/>
    <w:rsid w:val="00720E3B"/>
    <w:rsid w:val="0072747C"/>
    <w:rsid w:val="007357D6"/>
    <w:rsid w:val="00741883"/>
    <w:rsid w:val="0074393F"/>
    <w:rsid w:val="00745F6B"/>
    <w:rsid w:val="0075055A"/>
    <w:rsid w:val="0075175B"/>
    <w:rsid w:val="0075219F"/>
    <w:rsid w:val="007541E5"/>
    <w:rsid w:val="0075585E"/>
    <w:rsid w:val="007623BA"/>
    <w:rsid w:val="007679E8"/>
    <w:rsid w:val="00770571"/>
    <w:rsid w:val="00770752"/>
    <w:rsid w:val="00774A72"/>
    <w:rsid w:val="007768FF"/>
    <w:rsid w:val="007824D3"/>
    <w:rsid w:val="007905ED"/>
    <w:rsid w:val="00796EE3"/>
    <w:rsid w:val="007A7D29"/>
    <w:rsid w:val="007B4AB8"/>
    <w:rsid w:val="007B4F1A"/>
    <w:rsid w:val="007B794C"/>
    <w:rsid w:val="007C081C"/>
    <w:rsid w:val="007D1181"/>
    <w:rsid w:val="007D3E5C"/>
    <w:rsid w:val="007E01A3"/>
    <w:rsid w:val="007E3911"/>
    <w:rsid w:val="007F1F8B"/>
    <w:rsid w:val="007F6205"/>
    <w:rsid w:val="007F67A1"/>
    <w:rsid w:val="00801A7B"/>
    <w:rsid w:val="00801C99"/>
    <w:rsid w:val="00811C05"/>
    <w:rsid w:val="00816CDC"/>
    <w:rsid w:val="008206C8"/>
    <w:rsid w:val="0082488A"/>
    <w:rsid w:val="00826D3F"/>
    <w:rsid w:val="008410C5"/>
    <w:rsid w:val="00841473"/>
    <w:rsid w:val="008440FA"/>
    <w:rsid w:val="00854670"/>
    <w:rsid w:val="00862CE6"/>
    <w:rsid w:val="0086387C"/>
    <w:rsid w:val="008649BA"/>
    <w:rsid w:val="00874A6C"/>
    <w:rsid w:val="00875121"/>
    <w:rsid w:val="00876C65"/>
    <w:rsid w:val="00882F72"/>
    <w:rsid w:val="00884CAF"/>
    <w:rsid w:val="0088558E"/>
    <w:rsid w:val="0089151A"/>
    <w:rsid w:val="00893DC4"/>
    <w:rsid w:val="008A3841"/>
    <w:rsid w:val="008A4839"/>
    <w:rsid w:val="008A4B4C"/>
    <w:rsid w:val="008A5DB4"/>
    <w:rsid w:val="008B25EF"/>
    <w:rsid w:val="008C239F"/>
    <w:rsid w:val="008E08F6"/>
    <w:rsid w:val="008E480C"/>
    <w:rsid w:val="00906A37"/>
    <w:rsid w:val="00907757"/>
    <w:rsid w:val="00907E3A"/>
    <w:rsid w:val="009109AF"/>
    <w:rsid w:val="00910C6F"/>
    <w:rsid w:val="009175AC"/>
    <w:rsid w:val="009212B0"/>
    <w:rsid w:val="00921FA1"/>
    <w:rsid w:val="009234A5"/>
    <w:rsid w:val="00933453"/>
    <w:rsid w:val="009336F7"/>
    <w:rsid w:val="00935FF5"/>
    <w:rsid w:val="0093636C"/>
    <w:rsid w:val="009374A7"/>
    <w:rsid w:val="00937F03"/>
    <w:rsid w:val="00950FFB"/>
    <w:rsid w:val="0095310B"/>
    <w:rsid w:val="0095535E"/>
    <w:rsid w:val="00955F6D"/>
    <w:rsid w:val="009647AA"/>
    <w:rsid w:val="00971C67"/>
    <w:rsid w:val="00977C16"/>
    <w:rsid w:val="0098183F"/>
    <w:rsid w:val="0098551D"/>
    <w:rsid w:val="00985DCB"/>
    <w:rsid w:val="00993E29"/>
    <w:rsid w:val="0099518F"/>
    <w:rsid w:val="009A523D"/>
    <w:rsid w:val="009B02A1"/>
    <w:rsid w:val="009B3361"/>
    <w:rsid w:val="009B372D"/>
    <w:rsid w:val="009B7F3F"/>
    <w:rsid w:val="009D1833"/>
    <w:rsid w:val="009D7CE6"/>
    <w:rsid w:val="009E035B"/>
    <w:rsid w:val="009E448E"/>
    <w:rsid w:val="009F496B"/>
    <w:rsid w:val="00A01439"/>
    <w:rsid w:val="00A02E61"/>
    <w:rsid w:val="00A05CFF"/>
    <w:rsid w:val="00A13048"/>
    <w:rsid w:val="00A16399"/>
    <w:rsid w:val="00A30CCD"/>
    <w:rsid w:val="00A40410"/>
    <w:rsid w:val="00A46843"/>
    <w:rsid w:val="00A46CE3"/>
    <w:rsid w:val="00A474F4"/>
    <w:rsid w:val="00A556E7"/>
    <w:rsid w:val="00A56B97"/>
    <w:rsid w:val="00A60547"/>
    <w:rsid w:val="00A6093D"/>
    <w:rsid w:val="00A64C91"/>
    <w:rsid w:val="00A67E1C"/>
    <w:rsid w:val="00A703CE"/>
    <w:rsid w:val="00A72017"/>
    <w:rsid w:val="00A767DC"/>
    <w:rsid w:val="00A76A6D"/>
    <w:rsid w:val="00A76F9F"/>
    <w:rsid w:val="00A83253"/>
    <w:rsid w:val="00A90FA6"/>
    <w:rsid w:val="00A92432"/>
    <w:rsid w:val="00AA6E84"/>
    <w:rsid w:val="00AB1A1C"/>
    <w:rsid w:val="00AB4721"/>
    <w:rsid w:val="00AB7405"/>
    <w:rsid w:val="00AC0111"/>
    <w:rsid w:val="00AC3594"/>
    <w:rsid w:val="00AC53C9"/>
    <w:rsid w:val="00AC670E"/>
    <w:rsid w:val="00AD05A8"/>
    <w:rsid w:val="00AD1CE8"/>
    <w:rsid w:val="00AE341B"/>
    <w:rsid w:val="00AF51C5"/>
    <w:rsid w:val="00AF76CF"/>
    <w:rsid w:val="00B01905"/>
    <w:rsid w:val="00B07B5E"/>
    <w:rsid w:val="00B07CA7"/>
    <w:rsid w:val="00B1279A"/>
    <w:rsid w:val="00B3640F"/>
    <w:rsid w:val="00B37CEE"/>
    <w:rsid w:val="00B4194A"/>
    <w:rsid w:val="00B437E8"/>
    <w:rsid w:val="00B502D1"/>
    <w:rsid w:val="00B51F2C"/>
    <w:rsid w:val="00B5222E"/>
    <w:rsid w:val="00B53179"/>
    <w:rsid w:val="00B532EA"/>
    <w:rsid w:val="00B57A23"/>
    <w:rsid w:val="00B600CD"/>
    <w:rsid w:val="00B61C96"/>
    <w:rsid w:val="00B73A2A"/>
    <w:rsid w:val="00B75A51"/>
    <w:rsid w:val="00B7621F"/>
    <w:rsid w:val="00B77C65"/>
    <w:rsid w:val="00B82359"/>
    <w:rsid w:val="00B827C6"/>
    <w:rsid w:val="00B94B06"/>
    <w:rsid w:val="00B94C28"/>
    <w:rsid w:val="00B95C09"/>
    <w:rsid w:val="00BB2E21"/>
    <w:rsid w:val="00BB76FF"/>
    <w:rsid w:val="00BC10BA"/>
    <w:rsid w:val="00BC5AFD"/>
    <w:rsid w:val="00BD1067"/>
    <w:rsid w:val="00BD5932"/>
    <w:rsid w:val="00BE3013"/>
    <w:rsid w:val="00BE6BE0"/>
    <w:rsid w:val="00BE7C72"/>
    <w:rsid w:val="00BF5AB5"/>
    <w:rsid w:val="00BF7621"/>
    <w:rsid w:val="00BF7B23"/>
    <w:rsid w:val="00C00DDE"/>
    <w:rsid w:val="00C04F43"/>
    <w:rsid w:val="00C05271"/>
    <w:rsid w:val="00C0609D"/>
    <w:rsid w:val="00C0629D"/>
    <w:rsid w:val="00C115AB"/>
    <w:rsid w:val="00C1748F"/>
    <w:rsid w:val="00C23E14"/>
    <w:rsid w:val="00C26CCB"/>
    <w:rsid w:val="00C30249"/>
    <w:rsid w:val="00C3723B"/>
    <w:rsid w:val="00C4190D"/>
    <w:rsid w:val="00C42466"/>
    <w:rsid w:val="00C606C9"/>
    <w:rsid w:val="00C6263C"/>
    <w:rsid w:val="00C628C0"/>
    <w:rsid w:val="00C652A5"/>
    <w:rsid w:val="00C67EB0"/>
    <w:rsid w:val="00C70EBB"/>
    <w:rsid w:val="00C725FE"/>
    <w:rsid w:val="00C734DD"/>
    <w:rsid w:val="00C80288"/>
    <w:rsid w:val="00C836F0"/>
    <w:rsid w:val="00C84003"/>
    <w:rsid w:val="00C86058"/>
    <w:rsid w:val="00C87E65"/>
    <w:rsid w:val="00C90650"/>
    <w:rsid w:val="00C930B3"/>
    <w:rsid w:val="00C95AE0"/>
    <w:rsid w:val="00C97D78"/>
    <w:rsid w:val="00CA392F"/>
    <w:rsid w:val="00CB7CCA"/>
    <w:rsid w:val="00CC252B"/>
    <w:rsid w:val="00CC2AAE"/>
    <w:rsid w:val="00CC5A42"/>
    <w:rsid w:val="00CD0EAB"/>
    <w:rsid w:val="00CD6533"/>
    <w:rsid w:val="00CE5E02"/>
    <w:rsid w:val="00CF06E6"/>
    <w:rsid w:val="00CF34DB"/>
    <w:rsid w:val="00CF3917"/>
    <w:rsid w:val="00CF558F"/>
    <w:rsid w:val="00CF73F4"/>
    <w:rsid w:val="00D010C0"/>
    <w:rsid w:val="00D05DBC"/>
    <w:rsid w:val="00D06B8B"/>
    <w:rsid w:val="00D073E2"/>
    <w:rsid w:val="00D1555A"/>
    <w:rsid w:val="00D249F9"/>
    <w:rsid w:val="00D446EC"/>
    <w:rsid w:val="00D50A8D"/>
    <w:rsid w:val="00D51BF0"/>
    <w:rsid w:val="00D531DB"/>
    <w:rsid w:val="00D55942"/>
    <w:rsid w:val="00D6267E"/>
    <w:rsid w:val="00D63963"/>
    <w:rsid w:val="00D7005A"/>
    <w:rsid w:val="00D807BF"/>
    <w:rsid w:val="00D82FCC"/>
    <w:rsid w:val="00D90F59"/>
    <w:rsid w:val="00D91704"/>
    <w:rsid w:val="00DA17FC"/>
    <w:rsid w:val="00DA4489"/>
    <w:rsid w:val="00DA7887"/>
    <w:rsid w:val="00DB2C26"/>
    <w:rsid w:val="00DB434A"/>
    <w:rsid w:val="00DB45C3"/>
    <w:rsid w:val="00DB7242"/>
    <w:rsid w:val="00DC03BF"/>
    <w:rsid w:val="00DD02F4"/>
    <w:rsid w:val="00DD6622"/>
    <w:rsid w:val="00DE145A"/>
    <w:rsid w:val="00DE1C7C"/>
    <w:rsid w:val="00DE6B43"/>
    <w:rsid w:val="00DF5759"/>
    <w:rsid w:val="00E114B5"/>
    <w:rsid w:val="00E11923"/>
    <w:rsid w:val="00E147AF"/>
    <w:rsid w:val="00E22036"/>
    <w:rsid w:val="00E2614C"/>
    <w:rsid w:val="00E262D4"/>
    <w:rsid w:val="00E35BCE"/>
    <w:rsid w:val="00E36250"/>
    <w:rsid w:val="00E4583C"/>
    <w:rsid w:val="00E47F2D"/>
    <w:rsid w:val="00E54511"/>
    <w:rsid w:val="00E5472F"/>
    <w:rsid w:val="00E60EDC"/>
    <w:rsid w:val="00E61DAC"/>
    <w:rsid w:val="00E65DFC"/>
    <w:rsid w:val="00E72B80"/>
    <w:rsid w:val="00E75FE3"/>
    <w:rsid w:val="00E80B2C"/>
    <w:rsid w:val="00E86182"/>
    <w:rsid w:val="00E86C4C"/>
    <w:rsid w:val="00E86F2B"/>
    <w:rsid w:val="00E907A3"/>
    <w:rsid w:val="00EA5AE0"/>
    <w:rsid w:val="00EA66F1"/>
    <w:rsid w:val="00EB56E1"/>
    <w:rsid w:val="00EB7AB1"/>
    <w:rsid w:val="00EC1BEF"/>
    <w:rsid w:val="00EC32BD"/>
    <w:rsid w:val="00ED3C3A"/>
    <w:rsid w:val="00EE432C"/>
    <w:rsid w:val="00EE7CD8"/>
    <w:rsid w:val="00EF37F6"/>
    <w:rsid w:val="00EF48CC"/>
    <w:rsid w:val="00EF58C1"/>
    <w:rsid w:val="00F00801"/>
    <w:rsid w:val="00F15525"/>
    <w:rsid w:val="00F24192"/>
    <w:rsid w:val="00F2488D"/>
    <w:rsid w:val="00F26FEA"/>
    <w:rsid w:val="00F34A57"/>
    <w:rsid w:val="00F34BD3"/>
    <w:rsid w:val="00F42068"/>
    <w:rsid w:val="00F464CA"/>
    <w:rsid w:val="00F601A0"/>
    <w:rsid w:val="00F70BB5"/>
    <w:rsid w:val="00F712E9"/>
    <w:rsid w:val="00F71B59"/>
    <w:rsid w:val="00F73032"/>
    <w:rsid w:val="00F82379"/>
    <w:rsid w:val="00F8460B"/>
    <w:rsid w:val="00F848FC"/>
    <w:rsid w:val="00F906F6"/>
    <w:rsid w:val="00F917B2"/>
    <w:rsid w:val="00F9282A"/>
    <w:rsid w:val="00F96BAD"/>
    <w:rsid w:val="00FA139D"/>
    <w:rsid w:val="00FA1611"/>
    <w:rsid w:val="00FA60F5"/>
    <w:rsid w:val="00FB0E84"/>
    <w:rsid w:val="00FB1809"/>
    <w:rsid w:val="00FB56C1"/>
    <w:rsid w:val="00FC2405"/>
    <w:rsid w:val="00FD01C2"/>
    <w:rsid w:val="00FE595C"/>
    <w:rsid w:val="00FF0CE3"/>
    <w:rsid w:val="00FF4FC9"/>
    <w:rsid w:val="00FF517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45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textAlignment w:val="baseline"/>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textAlignment w:val="baseline"/>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textAlignment w:val="baseline"/>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textAlignment w:val="baseline"/>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textAlignment w:val="baseline"/>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textAlignment w:val="baseline"/>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textAlignment w:val="baseline"/>
    </w:pPr>
  </w:style>
  <w:style w:type="paragraph" w:styleId="Footer">
    <w:name w:val="footer"/>
    <w:basedOn w:val="Normal"/>
    <w:pPr>
      <w:tabs>
        <w:tab w:val="center" w:pos="4320"/>
        <w:tab w:val="right" w:pos="8640"/>
      </w:tabs>
      <w:textAlignment w:val="baseline"/>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textAlignment w:val="baseline"/>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pPr>
      <w:textAlignment w:val="baseline"/>
    </w:pPr>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 w:type="character" w:styleId="UnresolvedMention">
    <w:name w:val="Unresolved Mention"/>
    <w:basedOn w:val="DefaultParagraphFont"/>
    <w:uiPriority w:val="99"/>
    <w:semiHidden/>
    <w:unhideWhenUsed/>
    <w:rsid w:val="0075055A"/>
    <w:rPr>
      <w:color w:val="605E5C"/>
      <w:shd w:val="clear" w:color="auto" w:fill="E1DFDD"/>
    </w:rPr>
  </w:style>
  <w:style w:type="paragraph" w:customStyle="1" w:styleId="xmsonormal">
    <w:name w:val="x_msonormal"/>
    <w:basedOn w:val="Normal"/>
    <w:rsid w:val="00E11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172455051">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831677592">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271354560">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5226242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892145">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 w:id="200365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lberto.duenas@wbd.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amazon.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philippe.delagrange@interdigital.com" TargetMode="External"/><Relationship Id="rId4" Type="http://schemas.openxmlformats.org/officeDocument/2006/relationships/webSettings" Target="webSettings.xml"/><Relationship Id="rId9" Type="http://schemas.openxmlformats.org/officeDocument/2006/relationships/hyperlink" Target="mailto:milos.radosavljevic@interdigital.com" TargetMode="External"/><Relationship Id="rId14" Type="http://schemas.openxmlformats.org/officeDocument/2006/relationships/hyperlink" Target="mailto:jvet@lists.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1218</TotalTime>
  <Pages>4</Pages>
  <Words>1262</Words>
  <Characters>7199</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10</vt:i4>
      </vt:variant>
      <vt:variant>
        <vt:lpstr>Titel</vt:lpstr>
      </vt:variant>
      <vt:variant>
        <vt:i4>1</vt:i4>
      </vt:variant>
    </vt:vector>
  </HeadingPairs>
  <TitlesOfParts>
    <vt:vector size="12" baseType="lpstr">
      <vt:lpstr>Joint Collaborative Team on Video Coding (JCT-VC) Contribution</vt:lpstr>
      <vt:lpstr>Abstract</vt:lpstr>
      <vt:lpstr>Mandates</vt:lpstr>
      <vt:lpstr>Discussion</vt:lpstr>
      <vt:lpstr>Related contributions</vt:lpstr>
      <vt:lpstr>    Contributions</vt:lpstr>
      <vt:lpstr>        JVET-AJ0091 AHG9/AHG13: Updates on Film grain regions characteristics SEI messag</vt:lpstr>
      <vt:lpstr>        JVET-AJ0092 AHG9/AHG13: Comments on Film grain regions characteristics SEI messa</vt:lpstr>
      <vt:lpstr/>
      <vt:lpstr/>
      <vt:lpstr>Recommendations</vt:lpstr>
      <vt:lpstr>Joint Collaborative Team on Video Coding (JCT-VC) Contribution</vt:lpstr>
    </vt:vector>
  </TitlesOfParts>
  <Company>JCT-VC</Company>
  <LinksUpToDate>false</LinksUpToDate>
  <CharactersWithSpaces>8445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5</cp:revision>
  <cp:lastPrinted>1900-01-01T08:00:00Z</cp:lastPrinted>
  <dcterms:created xsi:type="dcterms:W3CDTF">2024-10-31T22:45:00Z</dcterms:created>
  <dcterms:modified xsi:type="dcterms:W3CDTF">2024-11-01T09:00:00Z</dcterms:modified>
</cp:coreProperties>
</file>