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86E1A1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EE1B7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2FD8">
              <w:rPr>
                <w:lang w:val="en-CA"/>
              </w:rPr>
              <w:t>I0</w:t>
            </w:r>
            <w:r w:rsidR="00470A1B">
              <w:rPr>
                <w:lang w:val="en-CA"/>
              </w:rPr>
              <w:t>310</w:t>
            </w:r>
            <w:r w:rsidR="006A0E5C" w:rsidRPr="006A0E5C">
              <w:rPr>
                <w:lang w:val="en-CA"/>
              </w:rPr>
              <w:t>-v</w:t>
            </w:r>
            <w:r w:rsidR="002F5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A46E2" w:rsidR="00FD2FD8" w:rsidRPr="005B217D" w:rsidRDefault="00FD2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2FD8">
              <w:rPr>
                <w:b/>
                <w:szCs w:val="22"/>
                <w:lang w:val="en-CA"/>
              </w:rPr>
              <w:t>Crosscheck of JVET-A</w:t>
            </w:r>
            <w:r w:rsidR="00896F56">
              <w:rPr>
                <w:b/>
                <w:szCs w:val="22"/>
                <w:lang w:val="en-CA"/>
              </w:rPr>
              <w:t>I</w:t>
            </w:r>
            <w:r w:rsidRPr="00FD2FD8">
              <w:rPr>
                <w:b/>
                <w:szCs w:val="22"/>
                <w:lang w:val="en-CA"/>
              </w:rPr>
              <w:t>0</w:t>
            </w:r>
            <w:r w:rsidR="00D7187A">
              <w:rPr>
                <w:b/>
                <w:szCs w:val="22"/>
                <w:lang w:val="en-CA"/>
              </w:rPr>
              <w:t>1</w:t>
            </w:r>
            <w:r w:rsidR="000C718F">
              <w:rPr>
                <w:b/>
                <w:szCs w:val="22"/>
                <w:lang w:val="en-CA"/>
              </w:rPr>
              <w:t>43</w:t>
            </w:r>
            <w:r w:rsidRPr="00FD2FD8">
              <w:rPr>
                <w:b/>
                <w:szCs w:val="22"/>
                <w:lang w:val="en-CA"/>
              </w:rPr>
              <w:t xml:space="preserve"> (EE2-</w:t>
            </w:r>
            <w:r>
              <w:rPr>
                <w:b/>
                <w:szCs w:val="22"/>
                <w:lang w:val="en-CA"/>
              </w:rPr>
              <w:t>2</w:t>
            </w:r>
            <w:r w:rsidRPr="00FD2FD8">
              <w:rPr>
                <w:b/>
                <w:szCs w:val="22"/>
                <w:lang w:val="en-CA"/>
              </w:rPr>
              <w:t>.</w:t>
            </w:r>
            <w:r w:rsidR="00DB52DF">
              <w:rPr>
                <w:b/>
                <w:szCs w:val="22"/>
                <w:lang w:val="en-CA"/>
              </w:rPr>
              <w:t>4</w:t>
            </w:r>
            <w:r w:rsidR="00D83F4D">
              <w:rPr>
                <w:b/>
                <w:szCs w:val="22"/>
                <w:lang w:val="en-CA"/>
              </w:rPr>
              <w:t>d</w:t>
            </w:r>
            <w:r w:rsidRPr="00FD2FD8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Pr="00FD2FD8">
              <w:rPr>
                <w:b/>
                <w:szCs w:val="22"/>
                <w:lang w:val="en-CA"/>
              </w:rPr>
              <w:t>IntraTMP candidates with overlapping refinement window enhanced)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6F12881" w:rsidR="00E61DAC" w:rsidRPr="005B217D" w:rsidRDefault="007D51B8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Waqas</w:t>
            </w:r>
            <w:r w:rsidR="00565D7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Ahmad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2859323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51B8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761277" w14:textId="66FCA6FA" w:rsidR="00506F6B" w:rsidRDefault="004B24A6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</w:t>
      </w:r>
      <w:r w:rsidR="005718A8">
        <w:rPr>
          <w:lang w:val="en-CA"/>
        </w:rPr>
        <w:t>-</w:t>
      </w:r>
      <w:r>
        <w:rPr>
          <w:lang w:val="en-CA"/>
        </w:rPr>
        <w:t xml:space="preserve">check of </w:t>
      </w:r>
      <w:r w:rsidR="005718A8">
        <w:rPr>
          <w:lang w:val="en-CA"/>
        </w:rPr>
        <w:t>the</w:t>
      </w:r>
      <w:r w:rsidR="00FD2FD8">
        <w:rPr>
          <w:lang w:val="en-CA"/>
        </w:rPr>
        <w:t xml:space="preserve"> EE2 Test 2.</w:t>
      </w:r>
      <w:r w:rsidR="00DB52DF">
        <w:rPr>
          <w:lang w:val="en-CA"/>
        </w:rPr>
        <w:t>4</w:t>
      </w:r>
      <w:r w:rsidR="00D83F4D">
        <w:rPr>
          <w:lang w:val="en-CA"/>
        </w:rPr>
        <w:t>d</w:t>
      </w:r>
      <w:r w:rsidR="005718A8">
        <w:rPr>
          <w:lang w:val="en-CA"/>
        </w:rPr>
        <w:t xml:space="preserve"> </w:t>
      </w:r>
      <w:r>
        <w:rPr>
          <w:lang w:val="en-CA"/>
        </w:rPr>
        <w:t>proposed by</w:t>
      </w:r>
      <w:r w:rsidR="007D51B8">
        <w:rPr>
          <w:lang w:val="en-CA"/>
        </w:rPr>
        <w:t xml:space="preserve"> </w:t>
      </w:r>
      <w:r w:rsidR="00D83F4D">
        <w:rPr>
          <w:lang w:val="en-CA"/>
        </w:rPr>
        <w:t>Nokia</w:t>
      </w:r>
      <w:r>
        <w:rPr>
          <w:lang w:val="en-CA"/>
        </w:rPr>
        <w:t>.</w:t>
      </w:r>
      <w:r w:rsidR="00AA7F11">
        <w:rPr>
          <w:lang w:val="en-CA"/>
        </w:rPr>
        <w:t xml:space="preserve"> </w:t>
      </w:r>
    </w:p>
    <w:p w14:paraId="45874D4E" w14:textId="078AF022" w:rsidR="00506F6B" w:rsidRDefault="00506F6B" w:rsidP="00506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  <w:r>
        <w:t xml:space="preserve">IntraTMP creates a merge candidate list comprising candidates from adjacent and non-adjacent neighbouring PU. </w:t>
      </w:r>
    </w:p>
    <w:p w14:paraId="66857556" w14:textId="475ED3CA" w:rsidR="00506F6B" w:rsidRDefault="00506F6B" w:rsidP="00506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  <w:r>
        <w:t>In ECM-13.0, the TMP merge list is supplemented with the AR-BVP candidates derived from initial BV merge candidates, and additional sparse and refinement lists are also available for the TMP LIC mode.</w:t>
      </w:r>
    </w:p>
    <w:p w14:paraId="490461EA" w14:textId="301D0DFB" w:rsidR="00FD2FD8" w:rsidRDefault="00FD2FD8" w:rsidP="00DB52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Test 2.</w:t>
      </w:r>
      <w:r w:rsidR="00DB52DF">
        <w:t>4</w:t>
      </w:r>
      <w:r w:rsidR="00D83F4D">
        <w:t>d</w:t>
      </w:r>
      <w:r>
        <w:t xml:space="preserve"> </w:t>
      </w:r>
      <w:r w:rsidR="00DB52DF">
        <w:t xml:space="preserve">is the combination of </w:t>
      </w:r>
      <w:r w:rsidR="00DB52DF" w:rsidRPr="00DB52DF">
        <w:rPr>
          <w:color w:val="000000"/>
          <w:szCs w:val="22"/>
          <w:lang w:val="en-SE" w:eastAsia="en-SE"/>
        </w:rPr>
        <w:t>Test 2.1 + Test 2.2 + Test 2.4a</w:t>
      </w:r>
      <w:r w:rsidR="00DB52DF">
        <w:rPr>
          <w:color w:val="000000"/>
          <w:szCs w:val="22"/>
          <w:lang w:eastAsia="en-SE"/>
        </w:rPr>
        <w:t>.</w:t>
      </w:r>
    </w:p>
    <w:p w14:paraId="4356016B" w14:textId="77777777" w:rsidR="00DB52DF" w:rsidRDefault="00DB52DF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</w:p>
    <w:p w14:paraId="7D2AC1F0" w14:textId="62C2974B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50A2CFC" w14:textId="62A6B3B1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is used from ECM EE2 </w:t>
      </w:r>
      <w:r>
        <w:t>TEST_2.</w:t>
      </w:r>
      <w:r w:rsidR="00DB52DF">
        <w:t>4</w:t>
      </w:r>
      <w:r>
        <w:rPr>
          <w:szCs w:val="22"/>
          <w:lang w:val="en-CA"/>
        </w:rPr>
        <w:t xml:space="preserve"> branch in which proposal is implemented on top of ECM 13.0.</w:t>
      </w:r>
    </w:p>
    <w:p w14:paraId="5EA02333" w14:textId="15AFDC57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AI configuration results are as </w:t>
      </w:r>
      <w:r w:rsidR="00CA6239">
        <w:rPr>
          <w:szCs w:val="22"/>
          <w:lang w:val="en-CA"/>
        </w:rPr>
        <w:t>follows.,</w:t>
      </w:r>
    </w:p>
    <w:p w14:paraId="0DCDA6EE" w14:textId="77777777" w:rsidR="00506F6B" w:rsidRDefault="00506F6B" w:rsidP="009234A5">
      <w:pPr>
        <w:rPr>
          <w:szCs w:val="22"/>
          <w:lang w:val="en-CA"/>
        </w:rPr>
      </w:pPr>
    </w:p>
    <w:p w14:paraId="2E847D20" w14:textId="77777777" w:rsidR="00506F6B" w:rsidRDefault="00506F6B" w:rsidP="009234A5">
      <w:pPr>
        <w:rPr>
          <w:szCs w:val="22"/>
          <w:lang w:val="en-CA"/>
        </w:rPr>
      </w:pPr>
    </w:p>
    <w:p w14:paraId="28BF181E" w14:textId="77777777" w:rsidR="00506F6B" w:rsidRDefault="00506F6B" w:rsidP="009234A5">
      <w:pPr>
        <w:rPr>
          <w:szCs w:val="22"/>
          <w:lang w:val="en-CA"/>
        </w:rPr>
      </w:pPr>
    </w:p>
    <w:p w14:paraId="7E5C136C" w14:textId="77777777" w:rsidR="00506F6B" w:rsidRDefault="00506F6B" w:rsidP="009234A5">
      <w:pPr>
        <w:rPr>
          <w:szCs w:val="22"/>
          <w:lang w:val="en-CA"/>
        </w:rPr>
      </w:pPr>
    </w:p>
    <w:p w14:paraId="285F68B6" w14:textId="77777777" w:rsidR="00506F6B" w:rsidRDefault="00506F6B" w:rsidP="009234A5">
      <w:pPr>
        <w:rPr>
          <w:szCs w:val="22"/>
          <w:lang w:val="en-CA"/>
        </w:rPr>
      </w:pPr>
    </w:p>
    <w:p w14:paraId="28011453" w14:textId="77777777" w:rsidR="00506F6B" w:rsidRDefault="00506F6B" w:rsidP="009234A5">
      <w:pPr>
        <w:rPr>
          <w:szCs w:val="22"/>
          <w:lang w:val="en-CA"/>
        </w:rPr>
      </w:pPr>
    </w:p>
    <w:p w14:paraId="521D7A3E" w14:textId="77777777" w:rsidR="00506F6B" w:rsidRDefault="00506F6B" w:rsidP="009234A5">
      <w:pPr>
        <w:rPr>
          <w:szCs w:val="22"/>
          <w:lang w:val="en-CA"/>
        </w:rPr>
      </w:pPr>
    </w:p>
    <w:p w14:paraId="7D9DA07D" w14:textId="77777777" w:rsidR="00506F6B" w:rsidRDefault="00506F6B" w:rsidP="009234A5">
      <w:pPr>
        <w:rPr>
          <w:szCs w:val="22"/>
          <w:lang w:val="en-CA"/>
        </w:rPr>
      </w:pPr>
    </w:p>
    <w:p w14:paraId="0A6FB1DF" w14:textId="77777777" w:rsidR="00506F6B" w:rsidRDefault="00506F6B" w:rsidP="009234A5">
      <w:pPr>
        <w:rPr>
          <w:szCs w:val="22"/>
          <w:lang w:val="en-CA"/>
        </w:rPr>
      </w:pPr>
    </w:p>
    <w:p w14:paraId="0CDB27BF" w14:textId="77777777" w:rsidR="00506F6B" w:rsidRDefault="00506F6B" w:rsidP="009234A5">
      <w:pPr>
        <w:rPr>
          <w:szCs w:val="22"/>
          <w:lang w:val="en-CA"/>
        </w:rPr>
      </w:pPr>
    </w:p>
    <w:p w14:paraId="1719E5E4" w14:textId="77777777" w:rsidR="00506F6B" w:rsidRDefault="00506F6B" w:rsidP="009234A5">
      <w:pPr>
        <w:rPr>
          <w:szCs w:val="22"/>
          <w:lang w:val="en-CA"/>
        </w:rPr>
      </w:pPr>
    </w:p>
    <w:p w14:paraId="10AC04A5" w14:textId="77777777" w:rsidR="00506F6B" w:rsidRDefault="00506F6B" w:rsidP="009234A5">
      <w:pPr>
        <w:rPr>
          <w:szCs w:val="22"/>
          <w:lang w:val="en-CA"/>
        </w:rPr>
      </w:pPr>
    </w:p>
    <w:p w14:paraId="4983B36F" w14:textId="77777777" w:rsidR="00CA6239" w:rsidRDefault="00CA6239" w:rsidP="009234A5">
      <w:pPr>
        <w:rPr>
          <w:szCs w:val="22"/>
          <w:lang w:val="en-CA"/>
        </w:rPr>
      </w:pPr>
    </w:p>
    <w:p w14:paraId="1B879759" w14:textId="413D9E49" w:rsidR="00CA6239" w:rsidRPr="00FF3D66" w:rsidRDefault="00CA6239" w:rsidP="00CA6239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</w:t>
      </w:r>
      <w:r w:rsidR="00456444">
        <w:rPr>
          <w:color w:val="auto"/>
        </w:rPr>
        <w:t>EE TEST 2.</w:t>
      </w:r>
      <w:r w:rsidR="00535B56">
        <w:rPr>
          <w:color w:val="auto"/>
        </w:rPr>
        <w:t>4d</w:t>
      </w:r>
      <w:r w:rsidR="00456444">
        <w:rPr>
          <w:color w:val="auto"/>
        </w:rPr>
        <w:t xml:space="preserve"> on top of </w:t>
      </w:r>
      <w:r>
        <w:rPr>
          <w:color w:val="auto"/>
        </w:rPr>
        <w:t>ECM-13.0 for AI configuration</w:t>
      </w:r>
      <w:r w:rsidRPr="00FF3D66">
        <w:rPr>
          <w:color w:val="auto"/>
        </w:rPr>
        <w:t>.</w:t>
      </w: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069"/>
        <w:gridCol w:w="957"/>
        <w:gridCol w:w="957"/>
        <w:gridCol w:w="957"/>
        <w:gridCol w:w="899"/>
        <w:gridCol w:w="911"/>
        <w:gridCol w:w="1316"/>
        <w:gridCol w:w="1328"/>
      </w:tblGrid>
      <w:tr w:rsidR="00CA6239" w:rsidRPr="00FF3D66" w14:paraId="10F30CF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3BC602DB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 w:val="restart"/>
            <w:hideMark/>
          </w:tcPr>
          <w:p w14:paraId="36685703" w14:textId="77777777" w:rsidR="00CA6239" w:rsidRDefault="00CA6239" w:rsidP="00861172">
            <w:pPr>
              <w:jc w:val="center"/>
              <w:rPr>
                <w:b/>
                <w:bCs/>
                <w:szCs w:val="18"/>
              </w:rPr>
            </w:pPr>
            <w:r w:rsidRPr="007E7EB0">
              <w:rPr>
                <w:b/>
                <w:bCs/>
                <w:szCs w:val="18"/>
              </w:rPr>
              <w:t xml:space="preserve">All Intra Main 10 </w:t>
            </w:r>
          </w:p>
          <w:p w14:paraId="5BDEE48E" w14:textId="77777777" w:rsidR="00CA6239" w:rsidRPr="00FF3D66" w:rsidRDefault="00CA6239" w:rsidP="00861172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13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CA6239" w:rsidRPr="00FF3D66" w14:paraId="6B1A8E6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5744BFA9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/>
            <w:hideMark/>
          </w:tcPr>
          <w:p w14:paraId="03799A21" w14:textId="77777777" w:rsidR="00CA6239" w:rsidRPr="00FF3D66" w:rsidRDefault="00CA6239" w:rsidP="00861172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CA6239" w:rsidRPr="00FF3D66" w14:paraId="0E338D45" w14:textId="77777777" w:rsidTr="007D79BC">
        <w:trPr>
          <w:trHeight w:val="335"/>
          <w:jc w:val="center"/>
        </w:trPr>
        <w:tc>
          <w:tcPr>
            <w:tcW w:w="1069" w:type="dxa"/>
            <w:hideMark/>
          </w:tcPr>
          <w:p w14:paraId="74D5B18C" w14:textId="77777777" w:rsidR="00CA6239" w:rsidRPr="00FF3D66" w:rsidRDefault="00CA6239" w:rsidP="00861172">
            <w:pPr>
              <w:rPr>
                <w:szCs w:val="18"/>
              </w:rPr>
            </w:pPr>
          </w:p>
        </w:tc>
        <w:tc>
          <w:tcPr>
            <w:tcW w:w="957" w:type="dxa"/>
            <w:hideMark/>
          </w:tcPr>
          <w:p w14:paraId="4509479D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57" w:type="dxa"/>
            <w:hideMark/>
          </w:tcPr>
          <w:p w14:paraId="100D2057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57" w:type="dxa"/>
            <w:hideMark/>
          </w:tcPr>
          <w:p w14:paraId="629E55F6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899" w:type="dxa"/>
            <w:hideMark/>
          </w:tcPr>
          <w:p w14:paraId="6F54AC96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11" w:type="dxa"/>
            <w:hideMark/>
          </w:tcPr>
          <w:p w14:paraId="1E6DD7C0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76FAB1E5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0A879388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D21632" w:rsidRPr="00FF3D66" w14:paraId="3C375053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6ABF40C4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57" w:type="dxa"/>
            <w:vAlign w:val="center"/>
          </w:tcPr>
          <w:p w14:paraId="4624A1F4" w14:textId="24114A91" w:rsidR="00D21632" w:rsidRPr="00456444" w:rsidRDefault="00D21632" w:rsidP="00D21632">
            <w:pPr>
              <w:jc w:val="center"/>
            </w:pPr>
          </w:p>
        </w:tc>
        <w:tc>
          <w:tcPr>
            <w:tcW w:w="957" w:type="dxa"/>
            <w:vAlign w:val="center"/>
          </w:tcPr>
          <w:p w14:paraId="0665E60F" w14:textId="70450D04" w:rsidR="00D21632" w:rsidRPr="00456444" w:rsidRDefault="00D21632" w:rsidP="00D21632">
            <w:pPr>
              <w:jc w:val="center"/>
            </w:pPr>
          </w:p>
        </w:tc>
        <w:tc>
          <w:tcPr>
            <w:tcW w:w="957" w:type="dxa"/>
            <w:vAlign w:val="center"/>
          </w:tcPr>
          <w:p w14:paraId="0E378DD1" w14:textId="7865B105" w:rsidR="00D21632" w:rsidRPr="00456444" w:rsidRDefault="00D21632" w:rsidP="00D21632">
            <w:pPr>
              <w:jc w:val="center"/>
            </w:pPr>
          </w:p>
        </w:tc>
        <w:tc>
          <w:tcPr>
            <w:tcW w:w="899" w:type="dxa"/>
            <w:vAlign w:val="center"/>
          </w:tcPr>
          <w:p w14:paraId="04483F88" w14:textId="5DF418BB" w:rsidR="00D21632" w:rsidRPr="00456444" w:rsidRDefault="00D21632" w:rsidP="00D21632">
            <w:pPr>
              <w:jc w:val="center"/>
            </w:pPr>
          </w:p>
        </w:tc>
        <w:tc>
          <w:tcPr>
            <w:tcW w:w="911" w:type="dxa"/>
            <w:vAlign w:val="center"/>
          </w:tcPr>
          <w:p w14:paraId="62B9E526" w14:textId="1E0FC48D" w:rsidR="00D21632" w:rsidRPr="00456444" w:rsidRDefault="00D21632" w:rsidP="00D21632">
            <w:pPr>
              <w:jc w:val="center"/>
            </w:pPr>
          </w:p>
        </w:tc>
        <w:tc>
          <w:tcPr>
            <w:tcW w:w="1316" w:type="dxa"/>
            <w:vAlign w:val="center"/>
          </w:tcPr>
          <w:p w14:paraId="1098CB1C" w14:textId="3C68DDBF" w:rsidR="00D21632" w:rsidRPr="00456444" w:rsidRDefault="00D21632" w:rsidP="00D21632">
            <w:pPr>
              <w:jc w:val="center"/>
            </w:pPr>
          </w:p>
        </w:tc>
        <w:tc>
          <w:tcPr>
            <w:tcW w:w="1328" w:type="dxa"/>
            <w:vAlign w:val="center"/>
          </w:tcPr>
          <w:p w14:paraId="50B49EA7" w14:textId="3E46C7B9" w:rsidR="00D21632" w:rsidRPr="00456444" w:rsidRDefault="00D21632" w:rsidP="00D21632">
            <w:pPr>
              <w:jc w:val="center"/>
            </w:pPr>
          </w:p>
        </w:tc>
      </w:tr>
      <w:tr w:rsidR="00535B56" w:rsidRPr="00FF3D66" w14:paraId="63EED756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311149F5" w14:textId="77777777" w:rsidR="00535B56" w:rsidRPr="00FF3D66" w:rsidRDefault="00535B56" w:rsidP="00535B56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57" w:type="dxa"/>
            <w:vAlign w:val="center"/>
          </w:tcPr>
          <w:p w14:paraId="7F4F129E" w14:textId="2F921186" w:rsidR="00535B56" w:rsidRPr="00456444" w:rsidRDefault="00535B56" w:rsidP="00535B56">
            <w:pPr>
              <w:jc w:val="center"/>
            </w:pPr>
          </w:p>
        </w:tc>
        <w:tc>
          <w:tcPr>
            <w:tcW w:w="957" w:type="dxa"/>
            <w:vAlign w:val="center"/>
          </w:tcPr>
          <w:p w14:paraId="178A36B4" w14:textId="4177E4D2" w:rsidR="00535B56" w:rsidRPr="00456444" w:rsidRDefault="00535B56" w:rsidP="00535B56">
            <w:pPr>
              <w:jc w:val="center"/>
            </w:pPr>
          </w:p>
        </w:tc>
        <w:tc>
          <w:tcPr>
            <w:tcW w:w="957" w:type="dxa"/>
            <w:vAlign w:val="center"/>
          </w:tcPr>
          <w:p w14:paraId="2C61623F" w14:textId="6754F640" w:rsidR="00535B56" w:rsidRPr="00456444" w:rsidRDefault="00535B56" w:rsidP="00535B56">
            <w:pPr>
              <w:jc w:val="center"/>
            </w:pPr>
          </w:p>
        </w:tc>
        <w:tc>
          <w:tcPr>
            <w:tcW w:w="899" w:type="dxa"/>
            <w:vAlign w:val="center"/>
          </w:tcPr>
          <w:p w14:paraId="2F02CFF9" w14:textId="133159F6" w:rsidR="00535B56" w:rsidRPr="00456444" w:rsidRDefault="00535B56" w:rsidP="00535B56">
            <w:pPr>
              <w:jc w:val="center"/>
            </w:pPr>
          </w:p>
        </w:tc>
        <w:tc>
          <w:tcPr>
            <w:tcW w:w="911" w:type="dxa"/>
            <w:vAlign w:val="center"/>
          </w:tcPr>
          <w:p w14:paraId="19F14911" w14:textId="5FA334E7" w:rsidR="00535B56" w:rsidRPr="00456444" w:rsidRDefault="00535B56" w:rsidP="00535B56">
            <w:pPr>
              <w:jc w:val="center"/>
            </w:pPr>
          </w:p>
        </w:tc>
        <w:tc>
          <w:tcPr>
            <w:tcW w:w="1316" w:type="dxa"/>
            <w:vAlign w:val="center"/>
          </w:tcPr>
          <w:p w14:paraId="588CE133" w14:textId="567EF5A9" w:rsidR="00535B56" w:rsidRPr="00456444" w:rsidRDefault="00535B56" w:rsidP="00535B56">
            <w:pPr>
              <w:jc w:val="center"/>
            </w:pPr>
          </w:p>
        </w:tc>
        <w:tc>
          <w:tcPr>
            <w:tcW w:w="1328" w:type="dxa"/>
            <w:vAlign w:val="center"/>
          </w:tcPr>
          <w:p w14:paraId="2FA83B11" w14:textId="223B42D0" w:rsidR="00535B56" w:rsidRPr="00456444" w:rsidRDefault="00535B56" w:rsidP="00535B56">
            <w:pPr>
              <w:jc w:val="center"/>
            </w:pPr>
          </w:p>
        </w:tc>
      </w:tr>
      <w:tr w:rsidR="00535B56" w:rsidRPr="00FF3D66" w14:paraId="3666BD46" w14:textId="77777777" w:rsidTr="00FF7EA1">
        <w:trPr>
          <w:trHeight w:val="255"/>
          <w:jc w:val="center"/>
        </w:trPr>
        <w:tc>
          <w:tcPr>
            <w:tcW w:w="1069" w:type="dxa"/>
            <w:hideMark/>
          </w:tcPr>
          <w:p w14:paraId="5CC7E81D" w14:textId="77777777" w:rsidR="00535B56" w:rsidRPr="00FF3D66" w:rsidRDefault="00535B56" w:rsidP="00535B56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57" w:type="dxa"/>
            <w:vAlign w:val="center"/>
          </w:tcPr>
          <w:p w14:paraId="7C20939F" w14:textId="2A174373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vAlign w:val="center"/>
          </w:tcPr>
          <w:p w14:paraId="08CC3AF8" w14:textId="59836F16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vAlign w:val="center"/>
          </w:tcPr>
          <w:p w14:paraId="1DFEE77B" w14:textId="224996CE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9" w:type="dxa"/>
            <w:vAlign w:val="center"/>
          </w:tcPr>
          <w:p w14:paraId="570313AD" w14:textId="7C2B2151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11" w:type="dxa"/>
            <w:vAlign w:val="center"/>
          </w:tcPr>
          <w:p w14:paraId="2C16C451" w14:textId="1DAA2161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316" w:type="dxa"/>
            <w:vAlign w:val="center"/>
          </w:tcPr>
          <w:p w14:paraId="0076238F" w14:textId="22CF50F2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8" w:type="dxa"/>
            <w:vAlign w:val="center"/>
          </w:tcPr>
          <w:p w14:paraId="4F3EC70A" w14:textId="06610B11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535B56" w:rsidRPr="00FF3D66" w14:paraId="002F0B8F" w14:textId="77777777" w:rsidTr="00FF7EA1">
        <w:trPr>
          <w:trHeight w:val="255"/>
          <w:jc w:val="center"/>
        </w:trPr>
        <w:tc>
          <w:tcPr>
            <w:tcW w:w="1069" w:type="dxa"/>
            <w:hideMark/>
          </w:tcPr>
          <w:p w14:paraId="1E78084A" w14:textId="77777777" w:rsidR="00535B56" w:rsidRPr="00FF3D66" w:rsidRDefault="00535B56" w:rsidP="00535B56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57" w:type="dxa"/>
            <w:vAlign w:val="center"/>
          </w:tcPr>
          <w:p w14:paraId="7DE2BAE6" w14:textId="53F232A9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vAlign w:val="center"/>
          </w:tcPr>
          <w:p w14:paraId="7E28F659" w14:textId="0D8E7309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vAlign w:val="center"/>
          </w:tcPr>
          <w:p w14:paraId="047FAAA6" w14:textId="2CDFDA7E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9" w:type="dxa"/>
            <w:vAlign w:val="center"/>
          </w:tcPr>
          <w:p w14:paraId="30C24E97" w14:textId="22CDCC6C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911" w:type="dxa"/>
            <w:vAlign w:val="center"/>
          </w:tcPr>
          <w:p w14:paraId="294DB7BF" w14:textId="4C280AFF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316" w:type="dxa"/>
            <w:vAlign w:val="center"/>
          </w:tcPr>
          <w:p w14:paraId="258ED967" w14:textId="373AC895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8" w:type="dxa"/>
            <w:vAlign w:val="center"/>
          </w:tcPr>
          <w:p w14:paraId="7437150A" w14:textId="652DBDD7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35B56" w:rsidRPr="00FF3D66" w14:paraId="13B4E9D0" w14:textId="77777777" w:rsidTr="00FF7EA1">
        <w:trPr>
          <w:trHeight w:val="255"/>
          <w:jc w:val="center"/>
        </w:trPr>
        <w:tc>
          <w:tcPr>
            <w:tcW w:w="1069" w:type="dxa"/>
            <w:hideMark/>
          </w:tcPr>
          <w:p w14:paraId="27DB2838" w14:textId="77777777" w:rsidR="00535B56" w:rsidRPr="00FF3D66" w:rsidRDefault="00535B56" w:rsidP="00535B56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57" w:type="dxa"/>
            <w:vAlign w:val="center"/>
          </w:tcPr>
          <w:p w14:paraId="1DA2B9D3" w14:textId="26D8C669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vAlign w:val="center"/>
          </w:tcPr>
          <w:p w14:paraId="06BF8E7A" w14:textId="654073CC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7" w:type="dxa"/>
            <w:vAlign w:val="center"/>
          </w:tcPr>
          <w:p w14:paraId="7DC981FC" w14:textId="74A74826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9" w:type="dxa"/>
            <w:vAlign w:val="center"/>
          </w:tcPr>
          <w:p w14:paraId="368C8C12" w14:textId="5087E159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11" w:type="dxa"/>
            <w:vAlign w:val="center"/>
          </w:tcPr>
          <w:p w14:paraId="48E65B31" w14:textId="07DD03CE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316" w:type="dxa"/>
            <w:vAlign w:val="center"/>
          </w:tcPr>
          <w:p w14:paraId="484539AC" w14:textId="44E79B9A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8" w:type="dxa"/>
            <w:vAlign w:val="center"/>
          </w:tcPr>
          <w:p w14:paraId="22C25148" w14:textId="04492B68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D21632" w:rsidRPr="00FF3D66" w14:paraId="2B56205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1E7A7BF3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57" w:type="dxa"/>
            <w:vAlign w:val="center"/>
          </w:tcPr>
          <w:p w14:paraId="5BF1D345" w14:textId="139F795C" w:rsidR="00D21632" w:rsidRPr="00456444" w:rsidRDefault="00D21632" w:rsidP="00D21632">
            <w:pPr>
              <w:jc w:val="center"/>
            </w:pPr>
          </w:p>
        </w:tc>
        <w:tc>
          <w:tcPr>
            <w:tcW w:w="957" w:type="dxa"/>
            <w:vAlign w:val="center"/>
          </w:tcPr>
          <w:p w14:paraId="6742EE88" w14:textId="563A3F69" w:rsidR="00D21632" w:rsidRPr="00456444" w:rsidRDefault="00D21632" w:rsidP="00D21632">
            <w:pPr>
              <w:jc w:val="center"/>
            </w:pPr>
          </w:p>
        </w:tc>
        <w:tc>
          <w:tcPr>
            <w:tcW w:w="957" w:type="dxa"/>
            <w:vAlign w:val="center"/>
          </w:tcPr>
          <w:p w14:paraId="0DC5C9E6" w14:textId="17208926" w:rsidR="00D21632" w:rsidRPr="00456444" w:rsidRDefault="00D21632" w:rsidP="00D21632">
            <w:pPr>
              <w:jc w:val="center"/>
            </w:pPr>
          </w:p>
        </w:tc>
        <w:tc>
          <w:tcPr>
            <w:tcW w:w="899" w:type="dxa"/>
            <w:vAlign w:val="center"/>
          </w:tcPr>
          <w:p w14:paraId="77DF4502" w14:textId="4FCA18A6" w:rsidR="00D21632" w:rsidRPr="00456444" w:rsidRDefault="00D21632" w:rsidP="00D21632">
            <w:pPr>
              <w:jc w:val="center"/>
            </w:pPr>
          </w:p>
        </w:tc>
        <w:tc>
          <w:tcPr>
            <w:tcW w:w="911" w:type="dxa"/>
            <w:vAlign w:val="center"/>
          </w:tcPr>
          <w:p w14:paraId="4B67505E" w14:textId="4D6C5372" w:rsidR="00D21632" w:rsidRPr="00456444" w:rsidRDefault="00D21632" w:rsidP="00D21632">
            <w:pPr>
              <w:jc w:val="center"/>
            </w:pPr>
          </w:p>
        </w:tc>
        <w:tc>
          <w:tcPr>
            <w:tcW w:w="1316" w:type="dxa"/>
            <w:vAlign w:val="center"/>
          </w:tcPr>
          <w:p w14:paraId="5582FCB1" w14:textId="7E84F307" w:rsidR="00D21632" w:rsidRPr="00456444" w:rsidRDefault="00D21632" w:rsidP="00D21632">
            <w:pPr>
              <w:jc w:val="center"/>
            </w:pPr>
          </w:p>
        </w:tc>
        <w:tc>
          <w:tcPr>
            <w:tcW w:w="1328" w:type="dxa"/>
            <w:vAlign w:val="center"/>
          </w:tcPr>
          <w:p w14:paraId="1D24E446" w14:textId="52F43AEA" w:rsidR="00D21632" w:rsidRPr="00456444" w:rsidRDefault="00D21632" w:rsidP="00D21632">
            <w:pPr>
              <w:jc w:val="center"/>
            </w:pPr>
          </w:p>
        </w:tc>
      </w:tr>
      <w:tr w:rsidR="00535B56" w:rsidRPr="00FF3D66" w14:paraId="3A3ECFF5" w14:textId="77777777" w:rsidTr="00FF7EA1">
        <w:trPr>
          <w:trHeight w:val="255"/>
          <w:jc w:val="center"/>
        </w:trPr>
        <w:tc>
          <w:tcPr>
            <w:tcW w:w="1069" w:type="dxa"/>
            <w:hideMark/>
          </w:tcPr>
          <w:p w14:paraId="22231A9F" w14:textId="77777777" w:rsidR="00535B56" w:rsidRPr="00FF3D66" w:rsidRDefault="00535B56" w:rsidP="00535B56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57" w:type="dxa"/>
            <w:vAlign w:val="center"/>
          </w:tcPr>
          <w:p w14:paraId="37C11303" w14:textId="2E4ABC17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vAlign w:val="center"/>
          </w:tcPr>
          <w:p w14:paraId="05033E59" w14:textId="041E9713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7" w:type="dxa"/>
            <w:vAlign w:val="center"/>
          </w:tcPr>
          <w:p w14:paraId="687B9128" w14:textId="249669C7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9" w:type="dxa"/>
            <w:vAlign w:val="center"/>
          </w:tcPr>
          <w:p w14:paraId="677C878B" w14:textId="3964C1C6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911" w:type="dxa"/>
            <w:vAlign w:val="center"/>
          </w:tcPr>
          <w:p w14:paraId="2F68BB6F" w14:textId="696A9188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1316" w:type="dxa"/>
            <w:vAlign w:val="center"/>
          </w:tcPr>
          <w:p w14:paraId="5FEB664B" w14:textId="385E0EFC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8" w:type="dxa"/>
            <w:vAlign w:val="center"/>
          </w:tcPr>
          <w:p w14:paraId="64C02455" w14:textId="0B71A7B3" w:rsidR="00535B56" w:rsidRPr="00456444" w:rsidRDefault="00535B56" w:rsidP="00535B5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61485D46" w14:textId="77777777" w:rsidR="002F5EF9" w:rsidRDefault="002F5EF9" w:rsidP="009234A5">
      <w:pPr>
        <w:rPr>
          <w:szCs w:val="22"/>
          <w:lang w:val="en-CA"/>
        </w:rPr>
      </w:pPr>
    </w:p>
    <w:p w14:paraId="3E25DE33" w14:textId="11B7153A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>The RD performance is matched for the EE2 Test 2.</w:t>
      </w:r>
      <w:r w:rsidR="00DB52DF">
        <w:rPr>
          <w:szCs w:val="22"/>
          <w:lang w:val="en-CA"/>
        </w:rPr>
        <w:t>4d</w:t>
      </w:r>
      <w:r>
        <w:rPr>
          <w:szCs w:val="22"/>
          <w:lang w:val="en-CA"/>
        </w:rPr>
        <w:t xml:space="preserve"> with the provided partial results (</w:t>
      </w:r>
      <w:r w:rsidR="00DB52DF">
        <w:rPr>
          <w:szCs w:val="22"/>
          <w:lang w:val="en-CA"/>
        </w:rPr>
        <w:t xml:space="preserve">AI Class B, C, E, and D, </w:t>
      </w:r>
      <w:r>
        <w:rPr>
          <w:szCs w:val="22"/>
          <w:lang w:val="en-CA"/>
        </w:rPr>
        <w:t>from proponent.</w:t>
      </w:r>
      <w:r w:rsidR="00F97B05">
        <w:rPr>
          <w:szCs w:val="22"/>
          <w:lang w:val="en-CA"/>
        </w:rPr>
        <w:t xml:space="preserve"> 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5E938FA2" w14:textId="77777777" w:rsidR="00EA2CE7" w:rsidRDefault="00EA2CE7" w:rsidP="009234A5">
      <w:pPr>
        <w:rPr>
          <w:b/>
          <w:szCs w:val="22"/>
          <w:lang w:val="en-CA"/>
        </w:rPr>
      </w:pP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32EAF635" w14:textId="5EDD91CC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C5E1" w14:textId="77777777" w:rsidR="0057405F" w:rsidRDefault="0057405F">
      <w:r>
        <w:separator/>
      </w:r>
    </w:p>
  </w:endnote>
  <w:endnote w:type="continuationSeparator" w:id="0">
    <w:p w14:paraId="33B364B5" w14:textId="77777777" w:rsidR="0057405F" w:rsidRDefault="0057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8923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B56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E4B5A" w14:textId="77777777" w:rsidR="0057405F" w:rsidRDefault="0057405F">
      <w:r>
        <w:separator/>
      </w:r>
    </w:p>
  </w:footnote>
  <w:footnote w:type="continuationSeparator" w:id="0">
    <w:p w14:paraId="298DE942" w14:textId="77777777" w:rsidR="0057405F" w:rsidRDefault="00574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18F"/>
    <w:rsid w:val="000E00F3"/>
    <w:rsid w:val="000F158C"/>
    <w:rsid w:val="00102F3D"/>
    <w:rsid w:val="0011787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E6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32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D140A"/>
    <w:rsid w:val="002F164D"/>
    <w:rsid w:val="002F5EF9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E5A"/>
    <w:rsid w:val="00346148"/>
    <w:rsid w:val="00356A88"/>
    <w:rsid w:val="003669EA"/>
    <w:rsid w:val="003706CC"/>
    <w:rsid w:val="00377710"/>
    <w:rsid w:val="003A25F5"/>
    <w:rsid w:val="003A2D8E"/>
    <w:rsid w:val="003A4B22"/>
    <w:rsid w:val="003A7CE6"/>
    <w:rsid w:val="003C04B3"/>
    <w:rsid w:val="003C20E4"/>
    <w:rsid w:val="003D6342"/>
    <w:rsid w:val="003E6F90"/>
    <w:rsid w:val="003E73ED"/>
    <w:rsid w:val="003F5D0F"/>
    <w:rsid w:val="003F6932"/>
    <w:rsid w:val="003F6F56"/>
    <w:rsid w:val="00410151"/>
    <w:rsid w:val="00414101"/>
    <w:rsid w:val="00420DB9"/>
    <w:rsid w:val="004219CF"/>
    <w:rsid w:val="004234F0"/>
    <w:rsid w:val="00427EEC"/>
    <w:rsid w:val="00433DDB"/>
    <w:rsid w:val="00435A29"/>
    <w:rsid w:val="00437619"/>
    <w:rsid w:val="00456444"/>
    <w:rsid w:val="00456984"/>
    <w:rsid w:val="00465A1E"/>
    <w:rsid w:val="00470A1B"/>
    <w:rsid w:val="0049445A"/>
    <w:rsid w:val="004957D9"/>
    <w:rsid w:val="004A2A63"/>
    <w:rsid w:val="004B210C"/>
    <w:rsid w:val="004B24A6"/>
    <w:rsid w:val="004B6170"/>
    <w:rsid w:val="004C3F63"/>
    <w:rsid w:val="004D405F"/>
    <w:rsid w:val="004E4F4F"/>
    <w:rsid w:val="004E6789"/>
    <w:rsid w:val="004F61E3"/>
    <w:rsid w:val="00502E10"/>
    <w:rsid w:val="0050354E"/>
    <w:rsid w:val="00506F6B"/>
    <w:rsid w:val="0051015C"/>
    <w:rsid w:val="00516CF1"/>
    <w:rsid w:val="00517CA1"/>
    <w:rsid w:val="00531AE9"/>
    <w:rsid w:val="00535B56"/>
    <w:rsid w:val="00536188"/>
    <w:rsid w:val="005506E7"/>
    <w:rsid w:val="00550A66"/>
    <w:rsid w:val="00565D7A"/>
    <w:rsid w:val="00567EC7"/>
    <w:rsid w:val="00570013"/>
    <w:rsid w:val="005718A8"/>
    <w:rsid w:val="0057405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73433"/>
    <w:rsid w:val="00690C6C"/>
    <w:rsid w:val="00692162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22857"/>
    <w:rsid w:val="0073476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D1181"/>
    <w:rsid w:val="007D51B8"/>
    <w:rsid w:val="007D79BC"/>
    <w:rsid w:val="007E01A3"/>
    <w:rsid w:val="007F1F8B"/>
    <w:rsid w:val="007F6205"/>
    <w:rsid w:val="007F67A1"/>
    <w:rsid w:val="00801A7B"/>
    <w:rsid w:val="00811C05"/>
    <w:rsid w:val="008206C8"/>
    <w:rsid w:val="008612C3"/>
    <w:rsid w:val="0086387C"/>
    <w:rsid w:val="00874A6C"/>
    <w:rsid w:val="00876C65"/>
    <w:rsid w:val="00882F72"/>
    <w:rsid w:val="00893DC4"/>
    <w:rsid w:val="00896F56"/>
    <w:rsid w:val="008A147E"/>
    <w:rsid w:val="008A293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C1C"/>
    <w:rsid w:val="0093636C"/>
    <w:rsid w:val="009374A7"/>
    <w:rsid w:val="009379E5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C48"/>
    <w:rsid w:val="009E448E"/>
    <w:rsid w:val="009F496B"/>
    <w:rsid w:val="00A01439"/>
    <w:rsid w:val="00A027F0"/>
    <w:rsid w:val="00A02E61"/>
    <w:rsid w:val="00A05CFF"/>
    <w:rsid w:val="00A13048"/>
    <w:rsid w:val="00A22837"/>
    <w:rsid w:val="00A455E7"/>
    <w:rsid w:val="00A45DBD"/>
    <w:rsid w:val="00A46843"/>
    <w:rsid w:val="00A53A87"/>
    <w:rsid w:val="00A56B97"/>
    <w:rsid w:val="00A6093D"/>
    <w:rsid w:val="00A65CEB"/>
    <w:rsid w:val="00A703CE"/>
    <w:rsid w:val="00A72017"/>
    <w:rsid w:val="00A767DC"/>
    <w:rsid w:val="00A7695B"/>
    <w:rsid w:val="00A76A6D"/>
    <w:rsid w:val="00A83253"/>
    <w:rsid w:val="00AA6E84"/>
    <w:rsid w:val="00AA7F11"/>
    <w:rsid w:val="00AB1A1C"/>
    <w:rsid w:val="00AB4721"/>
    <w:rsid w:val="00AB4D3B"/>
    <w:rsid w:val="00AB7405"/>
    <w:rsid w:val="00AD05A8"/>
    <w:rsid w:val="00AE341B"/>
    <w:rsid w:val="00AF4ECB"/>
    <w:rsid w:val="00AF51C5"/>
    <w:rsid w:val="00B01905"/>
    <w:rsid w:val="00B07CA7"/>
    <w:rsid w:val="00B1279A"/>
    <w:rsid w:val="00B247C1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C84"/>
    <w:rsid w:val="00B94B06"/>
    <w:rsid w:val="00B94C28"/>
    <w:rsid w:val="00B97C0B"/>
    <w:rsid w:val="00BC10BA"/>
    <w:rsid w:val="00BC5AFD"/>
    <w:rsid w:val="00C00DDE"/>
    <w:rsid w:val="00C01E2C"/>
    <w:rsid w:val="00C04F43"/>
    <w:rsid w:val="00C05271"/>
    <w:rsid w:val="00C0609D"/>
    <w:rsid w:val="00C115AB"/>
    <w:rsid w:val="00C15E6C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239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632"/>
    <w:rsid w:val="00D446EC"/>
    <w:rsid w:val="00D51BF0"/>
    <w:rsid w:val="00D531DB"/>
    <w:rsid w:val="00D55942"/>
    <w:rsid w:val="00D61CE6"/>
    <w:rsid w:val="00D62F6D"/>
    <w:rsid w:val="00D7187A"/>
    <w:rsid w:val="00D807BF"/>
    <w:rsid w:val="00D82FCC"/>
    <w:rsid w:val="00D83F4D"/>
    <w:rsid w:val="00DA17FC"/>
    <w:rsid w:val="00DA7887"/>
    <w:rsid w:val="00DB2C26"/>
    <w:rsid w:val="00DB45C3"/>
    <w:rsid w:val="00DB52DF"/>
    <w:rsid w:val="00DD02F4"/>
    <w:rsid w:val="00DD6622"/>
    <w:rsid w:val="00DD6AA9"/>
    <w:rsid w:val="00DE1C7C"/>
    <w:rsid w:val="00DE6B43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5FE3"/>
    <w:rsid w:val="00E86C4C"/>
    <w:rsid w:val="00E907A3"/>
    <w:rsid w:val="00E92CD9"/>
    <w:rsid w:val="00EA2CE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6D8"/>
    <w:rsid w:val="00F2488D"/>
    <w:rsid w:val="00F570BB"/>
    <w:rsid w:val="00F601A0"/>
    <w:rsid w:val="00F712E9"/>
    <w:rsid w:val="00F73032"/>
    <w:rsid w:val="00F848FC"/>
    <w:rsid w:val="00F87519"/>
    <w:rsid w:val="00F906F6"/>
    <w:rsid w:val="00F9282A"/>
    <w:rsid w:val="00F96BAD"/>
    <w:rsid w:val="00F97B05"/>
    <w:rsid w:val="00FA139D"/>
    <w:rsid w:val="00FA56CF"/>
    <w:rsid w:val="00FA60F5"/>
    <w:rsid w:val="00FB04AB"/>
    <w:rsid w:val="00FB0E84"/>
    <w:rsid w:val="00FC2405"/>
    <w:rsid w:val="00FD01C2"/>
    <w:rsid w:val="00FD2FD8"/>
    <w:rsid w:val="00FE3390"/>
    <w:rsid w:val="00FE595C"/>
    <w:rsid w:val="00FF0CE3"/>
    <w:rsid w:val="00FF7CCA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59</cp:revision>
  <cp:lastPrinted>1900-01-01T08:00:00Z</cp:lastPrinted>
  <dcterms:created xsi:type="dcterms:W3CDTF">2022-05-18T09:53:00Z</dcterms:created>
  <dcterms:modified xsi:type="dcterms:W3CDTF">2024-07-12T02:21:00Z</dcterms:modified>
</cp:coreProperties>
</file>