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7D2300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AA31CAF" w:rsidR="008A4B4C" w:rsidRPr="005B217D" w:rsidRDefault="00E61DAC" w:rsidP="000B15DE">
            <w:pPr>
              <w:tabs>
                <w:tab w:val="left" w:pos="7200"/>
              </w:tabs>
              <w:rPr>
                <w:u w:val="single"/>
                <w:lang w:val="en-CA"/>
              </w:rPr>
            </w:pPr>
            <w:r w:rsidRPr="005B217D">
              <w:rPr>
                <w:lang w:val="en-CA"/>
              </w:rPr>
              <w:t>Document</w:t>
            </w:r>
            <w:r w:rsidR="006C5D39" w:rsidRPr="005B217D">
              <w:rPr>
                <w:lang w:val="en-CA"/>
              </w:rPr>
              <w:t xml:space="preserve">: </w:t>
            </w:r>
            <w:bookmarkStart w:id="0" w:name="_GoBack"/>
            <w:r w:rsidR="009D7CE6">
              <w:rPr>
                <w:lang w:val="en-CA"/>
              </w:rPr>
              <w:t>JVET</w:t>
            </w:r>
            <w:r w:rsidRPr="005B217D">
              <w:rPr>
                <w:lang w:val="en-CA"/>
              </w:rPr>
              <w:t>-</w:t>
            </w:r>
            <w:r w:rsidR="000C5F4C">
              <w:rPr>
                <w:lang w:val="en-CA"/>
              </w:rPr>
              <w:t>A</w:t>
            </w:r>
            <w:r w:rsidR="00C11670">
              <w:rPr>
                <w:lang w:val="en-CA"/>
              </w:rPr>
              <w:t>I</w:t>
            </w:r>
            <w:r w:rsidR="000B15DE">
              <w:rPr>
                <w:lang w:val="en-CA"/>
              </w:rPr>
              <w:t>0077</w:t>
            </w:r>
            <w:r w:rsidR="006A0E5C" w:rsidRPr="006A0E5C">
              <w:rPr>
                <w:lang w:val="en-CA"/>
              </w:rPr>
              <w:t>-v</w:t>
            </w:r>
            <w:r w:rsidR="000B15DE">
              <w:rPr>
                <w:lang w:val="en-CA"/>
              </w:rPr>
              <w:t>1</w:t>
            </w:r>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7E7A90" w:rsidR="00E61DAC" w:rsidRPr="005B217D" w:rsidRDefault="004F17A9" w:rsidP="009D7CE6">
            <w:pPr>
              <w:spacing w:before="60" w:after="60"/>
              <w:rPr>
                <w:b/>
                <w:szCs w:val="22"/>
                <w:lang w:val="en-CA"/>
              </w:rPr>
            </w:pPr>
            <w:r w:rsidRPr="004F17A9">
              <w:rPr>
                <w:b/>
                <w:szCs w:val="22"/>
                <w:lang w:val="en-CA"/>
              </w:rPr>
              <w:t xml:space="preserve">AHG9: </w:t>
            </w:r>
            <w:r w:rsidR="003511ED" w:rsidRPr="003511ED">
              <w:rPr>
                <w:b/>
                <w:szCs w:val="22"/>
                <w:lang w:val="en-CA"/>
              </w:rPr>
              <w:t>Design for content usage information SEI message</w:t>
            </w:r>
            <w:r w:rsidRPr="004F17A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C26573" w:rsidR="00E61DAC" w:rsidRPr="005B217D" w:rsidRDefault="0013458C" w:rsidP="001763A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B570B5" w:rsidR="00E61DAC" w:rsidRPr="005B217D" w:rsidRDefault="00E61DAC" w:rsidP="001763A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09C097F" w:rsidR="00E61DAC" w:rsidRPr="005B217D" w:rsidRDefault="004F17A9" w:rsidP="00E4134C">
            <w:pPr>
              <w:spacing w:before="60" w:after="60"/>
              <w:rPr>
                <w:szCs w:val="22"/>
                <w:lang w:val="en-CA"/>
              </w:rPr>
            </w:pPr>
            <w:r>
              <w:rPr>
                <w:szCs w:val="22"/>
                <w:lang w:val="en-CA"/>
              </w:rPr>
              <w:t>Chul Keun Kim</w:t>
            </w:r>
            <w:r w:rsidRPr="005B217D">
              <w:rPr>
                <w:szCs w:val="22"/>
                <w:lang w:val="en-CA"/>
              </w:rPr>
              <w:br/>
            </w:r>
            <w:r>
              <w:rPr>
                <w:szCs w:val="22"/>
                <w:lang w:val="en-CA"/>
              </w:rPr>
              <w:t>Hendry</w:t>
            </w:r>
            <w:r w:rsidR="007C07D6">
              <w:rPr>
                <w:szCs w:val="22"/>
                <w:lang w:val="en-CA"/>
              </w:rPr>
              <w:t xml:space="preserve"> Tan</w:t>
            </w:r>
            <w:r w:rsidR="00E4134C">
              <w:rPr>
                <w:szCs w:val="22"/>
                <w:lang w:val="en-CA"/>
              </w:rPr>
              <w:br/>
              <w:t>Jangwon Lee</w:t>
            </w:r>
            <w:r>
              <w:rPr>
                <w:szCs w:val="22"/>
                <w:lang w:val="en-CA"/>
              </w:rPr>
              <w:br/>
            </w:r>
            <w:r w:rsidR="00E4134C">
              <w:rPr>
                <w:szCs w:val="22"/>
                <w:lang w:val="en-CA"/>
              </w:rPr>
              <w:t>Junghak Nam</w:t>
            </w:r>
            <w:r w:rsidR="00E4134C" w:rsidRPr="00E95FB6">
              <w:rPr>
                <w:szCs w:val="22"/>
                <w:lang w:val="en-CA"/>
              </w:rPr>
              <w:t xml:space="preserve"> </w:t>
            </w:r>
            <w:r w:rsidR="00E4134C">
              <w:rPr>
                <w:szCs w:val="22"/>
                <w:lang w:val="en-CA"/>
              </w:rPr>
              <w:br/>
            </w:r>
            <w:r w:rsidRPr="00E95FB6">
              <w:rPr>
                <w:szCs w:val="22"/>
                <w:lang w:val="en-CA"/>
              </w:rPr>
              <w:t>Jaehyun Lim</w:t>
            </w:r>
            <w:r>
              <w:rPr>
                <w:szCs w:val="22"/>
                <w:lang w:val="en-CA"/>
              </w:rPr>
              <w:br/>
              <w:t>Seung hwan Kim</w:t>
            </w:r>
          </w:p>
        </w:tc>
        <w:tc>
          <w:tcPr>
            <w:tcW w:w="900" w:type="dxa"/>
          </w:tcPr>
          <w:p w14:paraId="0140ECA2" w14:textId="00557FE1" w:rsidR="00E61DAC" w:rsidRPr="005B217D" w:rsidRDefault="00E61DAC">
            <w:pPr>
              <w:spacing w:before="60" w:after="60"/>
              <w:rPr>
                <w:szCs w:val="22"/>
                <w:lang w:val="en-CA"/>
              </w:rPr>
            </w:pPr>
            <w:r w:rsidRPr="005B217D">
              <w:rPr>
                <w:szCs w:val="22"/>
                <w:lang w:val="en-CA"/>
              </w:rPr>
              <w:t>Email:</w:t>
            </w:r>
          </w:p>
        </w:tc>
        <w:tc>
          <w:tcPr>
            <w:tcW w:w="3060" w:type="dxa"/>
          </w:tcPr>
          <w:p w14:paraId="32C2ABFD" w14:textId="6B1799D3" w:rsidR="00E61DAC" w:rsidRPr="005B217D" w:rsidRDefault="004F17A9" w:rsidP="005952A5">
            <w:pPr>
              <w:spacing w:before="60" w:after="60"/>
              <w:rPr>
                <w:szCs w:val="22"/>
                <w:lang w:val="en-CA"/>
              </w:rPr>
            </w:pPr>
            <w:r>
              <w:rPr>
                <w:rFonts w:hint="eastAsia"/>
                <w:szCs w:val="22"/>
                <w:lang w:val="en-CA" w:eastAsia="ko-KR"/>
              </w:rPr>
              <w:t>chulkeun.kim@lge.com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432572" w:rsidR="00E61DAC" w:rsidRPr="005B217D" w:rsidRDefault="004F17A9">
            <w:pPr>
              <w:spacing w:before="60" w:after="60"/>
              <w:rPr>
                <w:szCs w:val="22"/>
                <w:lang w:val="en-CA"/>
              </w:rPr>
            </w:pPr>
            <w:r w:rsidRPr="004F17A9">
              <w:rPr>
                <w:szCs w:val="22"/>
                <w:lang w:val="en-CA"/>
              </w:rPr>
              <w:t xml:space="preserve">LG Electronics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FA2448" w14:textId="1FAB0BFD" w:rsidR="009124A8" w:rsidRDefault="007A4536" w:rsidP="007A4536">
      <w:pPr>
        <w:rPr>
          <w:lang w:val="en-CA"/>
        </w:rPr>
      </w:pPr>
      <w:r w:rsidRPr="007A4536">
        <w:rPr>
          <w:lang w:val="en-CA"/>
        </w:rPr>
        <w:t xml:space="preserve">This contribution proposes signalling of </w:t>
      </w:r>
      <w:r w:rsidR="009C4797">
        <w:rPr>
          <w:lang w:val="en-CA"/>
        </w:rPr>
        <w:t xml:space="preserve">information that may be used to guide the </w:t>
      </w:r>
      <w:r w:rsidR="00891407">
        <w:rPr>
          <w:lang w:val="en-CA" w:eastAsia="ko-KR"/>
        </w:rPr>
        <w:t xml:space="preserve">usage of </w:t>
      </w:r>
      <w:r w:rsidR="002E765C">
        <w:rPr>
          <w:lang w:val="en-CA"/>
        </w:rPr>
        <w:t>decoded pictures</w:t>
      </w:r>
      <w:r w:rsidRPr="007A4536">
        <w:rPr>
          <w:lang w:val="en-CA"/>
        </w:rPr>
        <w:t xml:space="preserve">. </w:t>
      </w:r>
      <w:r w:rsidR="009124A8">
        <w:rPr>
          <w:lang w:val="en-CA"/>
        </w:rPr>
        <w:t>The recommendation may cover usage for AI-related processes (e.g., use for AI-training, AI-inference, etc) and video editing processes (e.g., video cropping, colorization, etc).</w:t>
      </w:r>
    </w:p>
    <w:p w14:paraId="1E1F0226" w14:textId="3B4EDC56" w:rsidR="007A4536" w:rsidRPr="007A4536" w:rsidRDefault="007A4536" w:rsidP="007A4536">
      <w:pPr>
        <w:rPr>
          <w:lang w:val="en-CA"/>
        </w:rPr>
      </w:pPr>
      <w:r w:rsidRPr="007A4536">
        <w:rPr>
          <w:lang w:val="en-CA"/>
        </w:rPr>
        <w:t xml:space="preserve">Two options are presented to implement such </w:t>
      </w:r>
      <w:r w:rsidR="00955E87" w:rsidRPr="007A4536">
        <w:rPr>
          <w:lang w:val="en-CA"/>
        </w:rPr>
        <w:t>signalling</w:t>
      </w:r>
      <w:r w:rsidRPr="007A4536">
        <w:rPr>
          <w:lang w:val="en-CA"/>
        </w:rPr>
        <w:t>, they are:</w:t>
      </w:r>
    </w:p>
    <w:p w14:paraId="26A21EFC" w14:textId="7FF7ABBE" w:rsidR="007A4536" w:rsidRPr="007A4536" w:rsidRDefault="007A4536" w:rsidP="003D599B">
      <w:pPr>
        <w:snapToGrid w:val="0"/>
        <w:spacing w:before="0"/>
        <w:rPr>
          <w:lang w:val="en-CA"/>
        </w:rPr>
      </w:pPr>
      <w:r w:rsidRPr="007A4536">
        <w:rPr>
          <w:rFonts w:hint="eastAsia"/>
          <w:lang w:val="en-CA"/>
        </w:rPr>
        <w:t>–</w:t>
      </w:r>
      <w:r w:rsidRPr="007A4536">
        <w:rPr>
          <w:lang w:val="en-CA"/>
        </w:rPr>
        <w:tab/>
        <w:t xml:space="preserve">Option 1: </w:t>
      </w:r>
      <w:r w:rsidR="00955E87" w:rsidRPr="007A4536">
        <w:rPr>
          <w:lang w:val="en-CA"/>
        </w:rPr>
        <w:t>specify a new SEI message.</w:t>
      </w:r>
    </w:p>
    <w:p w14:paraId="1F6351D5" w14:textId="77777777" w:rsidR="004263AA" w:rsidRDefault="007A4536" w:rsidP="003D599B">
      <w:pPr>
        <w:snapToGrid w:val="0"/>
        <w:spacing w:before="0"/>
        <w:rPr>
          <w:lang w:val="en-CA"/>
        </w:rPr>
      </w:pPr>
      <w:r w:rsidRPr="007A4536">
        <w:rPr>
          <w:rFonts w:hint="eastAsia"/>
          <w:lang w:val="en-CA"/>
        </w:rPr>
        <w:t>–</w:t>
      </w:r>
      <w:r w:rsidRPr="007A4536">
        <w:rPr>
          <w:lang w:val="en-CA"/>
        </w:rPr>
        <w:tab/>
        <w:t xml:space="preserve">Option 2: </w:t>
      </w:r>
      <w:r w:rsidR="00955E87" w:rsidRPr="007A4536">
        <w:rPr>
          <w:lang w:val="en-CA"/>
        </w:rPr>
        <w:t>add the signalling in the</w:t>
      </w:r>
      <w:r w:rsidR="00955E87">
        <w:rPr>
          <w:lang w:val="en-CA"/>
        </w:rPr>
        <w:t xml:space="preserve"> TDI</w:t>
      </w:r>
      <w:r w:rsidR="00955E87" w:rsidRPr="007A4536">
        <w:rPr>
          <w:lang w:val="en-CA"/>
        </w:rPr>
        <w:t xml:space="preserve"> SEI message.</w:t>
      </w:r>
    </w:p>
    <w:p w14:paraId="070F54E5" w14:textId="5B849920" w:rsidR="007A4536" w:rsidRPr="005B217D" w:rsidRDefault="007A4536" w:rsidP="003D599B">
      <w:pPr>
        <w:snapToGrid w:val="0"/>
        <w:spacing w:before="0"/>
        <w:rPr>
          <w:szCs w:val="22"/>
          <w:lang w:val="en-CA"/>
        </w:rPr>
      </w:pPr>
    </w:p>
    <w:p w14:paraId="7D2AC1F0" w14:textId="08F33945" w:rsidR="00745F6B" w:rsidRPr="005B217D" w:rsidRDefault="00745F6B" w:rsidP="00E11923">
      <w:pPr>
        <w:pStyle w:val="1"/>
        <w:rPr>
          <w:lang w:val="en-CA"/>
        </w:rPr>
      </w:pPr>
      <w:r w:rsidRPr="005B217D">
        <w:rPr>
          <w:lang w:val="en-CA"/>
        </w:rPr>
        <w:t>Introduction</w:t>
      </w:r>
    </w:p>
    <w:p w14:paraId="647413D6" w14:textId="213F946F" w:rsidR="005F2A0D" w:rsidRPr="005F2A0D" w:rsidRDefault="005F2A0D" w:rsidP="006343DA">
      <w:pPr>
        <w:rPr>
          <w:szCs w:val="22"/>
          <w:lang w:val="en-CA"/>
        </w:rPr>
      </w:pPr>
      <w:r w:rsidRPr="005F2A0D">
        <w:rPr>
          <w:szCs w:val="22"/>
          <w:lang w:val="en-CA"/>
        </w:rPr>
        <w:t xml:space="preserve">At the 34th JVET meeting, </w:t>
      </w:r>
      <w:r w:rsidR="00FE693D">
        <w:rPr>
          <w:szCs w:val="22"/>
          <w:lang w:val="en-CA"/>
        </w:rPr>
        <w:t>contribution</w:t>
      </w:r>
      <w:r w:rsidR="00FE693D" w:rsidRPr="005F2A0D">
        <w:rPr>
          <w:szCs w:val="22"/>
          <w:lang w:val="en-CA"/>
        </w:rPr>
        <w:t xml:space="preserve"> </w:t>
      </w:r>
      <w:r w:rsidRPr="005F2A0D">
        <w:rPr>
          <w:szCs w:val="22"/>
          <w:lang w:val="en-CA"/>
        </w:rPr>
        <w:t>JVET-AH0112</w:t>
      </w:r>
      <w:r w:rsidR="00FE693D">
        <w:rPr>
          <w:szCs w:val="22"/>
          <w:lang w:val="en-CA"/>
        </w:rPr>
        <w:t xml:space="preserve"> brought </w:t>
      </w:r>
      <w:r w:rsidRPr="005F2A0D">
        <w:rPr>
          <w:szCs w:val="22"/>
          <w:lang w:val="en-CA"/>
        </w:rPr>
        <w:t>the issue of the lack of clear guidelines or constraints on the use of video content in AI-driven processes</w:t>
      </w:r>
      <w:r w:rsidR="00FE693D">
        <w:rPr>
          <w:szCs w:val="22"/>
          <w:lang w:val="en-CA"/>
        </w:rPr>
        <w:t>. T</w:t>
      </w:r>
      <w:r w:rsidRPr="005F2A0D">
        <w:rPr>
          <w:szCs w:val="22"/>
          <w:lang w:val="en-CA"/>
        </w:rPr>
        <w:t xml:space="preserve">wo </w:t>
      </w:r>
      <w:r w:rsidR="00D90F4F">
        <w:rPr>
          <w:rFonts w:hint="eastAsia"/>
          <w:szCs w:val="22"/>
          <w:lang w:val="en-CA" w:eastAsia="ko-KR"/>
        </w:rPr>
        <w:t>options</w:t>
      </w:r>
      <w:r w:rsidRPr="005F2A0D">
        <w:rPr>
          <w:szCs w:val="22"/>
          <w:lang w:val="en-CA"/>
        </w:rPr>
        <w:t xml:space="preserve"> were </w:t>
      </w:r>
      <w:r w:rsidR="00FE693D">
        <w:rPr>
          <w:szCs w:val="22"/>
          <w:lang w:val="en-CA"/>
        </w:rPr>
        <w:t xml:space="preserve">proposed and discussed </w:t>
      </w:r>
      <w:r w:rsidRPr="005F2A0D">
        <w:rPr>
          <w:szCs w:val="22"/>
          <w:lang w:val="en-CA"/>
        </w:rPr>
        <w:t>to resolve this issue.</w:t>
      </w:r>
    </w:p>
    <w:p w14:paraId="10AA8631" w14:textId="77777777" w:rsidR="005F2A0D" w:rsidRPr="006343DA" w:rsidRDefault="005F2A0D" w:rsidP="006343DA">
      <w:pPr>
        <w:pStyle w:val="ab"/>
        <w:numPr>
          <w:ilvl w:val="0"/>
          <w:numId w:val="16"/>
        </w:numPr>
        <w:ind w:leftChars="0" w:hanging="940"/>
        <w:rPr>
          <w:szCs w:val="22"/>
          <w:lang w:val="en-CA"/>
        </w:rPr>
      </w:pPr>
      <w:r w:rsidRPr="006343DA">
        <w:rPr>
          <w:szCs w:val="22"/>
          <w:lang w:val="en-CA"/>
        </w:rPr>
        <w:t>Option 1: Include usage information in the Copyright Information SEI message.</w:t>
      </w:r>
    </w:p>
    <w:p w14:paraId="1539A21D" w14:textId="64E15CA0" w:rsidR="001F2594" w:rsidRDefault="005F2A0D" w:rsidP="006343DA">
      <w:pPr>
        <w:pStyle w:val="ab"/>
        <w:numPr>
          <w:ilvl w:val="0"/>
          <w:numId w:val="16"/>
        </w:numPr>
        <w:ind w:leftChars="0" w:hanging="940"/>
        <w:rPr>
          <w:szCs w:val="22"/>
          <w:lang w:val="en-CA"/>
        </w:rPr>
      </w:pPr>
      <w:r w:rsidRPr="005F2A0D">
        <w:rPr>
          <w:szCs w:val="22"/>
          <w:lang w:val="en-CA"/>
        </w:rPr>
        <w:t>Option 2: Define a new SEI message to signal AI usage information.</w:t>
      </w:r>
    </w:p>
    <w:p w14:paraId="0A88F4E0" w14:textId="48610AF8" w:rsidR="005F2A0D" w:rsidRDefault="007E6EA1" w:rsidP="006343DA">
      <w:pPr>
        <w:rPr>
          <w:szCs w:val="22"/>
          <w:lang w:val="en-CA"/>
        </w:rPr>
      </w:pPr>
      <w:r>
        <w:rPr>
          <w:szCs w:val="22"/>
          <w:lang w:val="en-CA"/>
        </w:rPr>
        <w:t>C</w:t>
      </w:r>
      <w:r w:rsidR="00677DF2" w:rsidRPr="00677DF2">
        <w:rPr>
          <w:szCs w:val="22"/>
          <w:lang w:val="en-CA"/>
        </w:rPr>
        <w:t xml:space="preserve">omments </w:t>
      </w:r>
      <w:r>
        <w:rPr>
          <w:szCs w:val="22"/>
          <w:lang w:val="en-CA"/>
        </w:rPr>
        <w:t>from the review of the contribution are summarized below</w:t>
      </w:r>
      <w:r w:rsidR="00677DF2" w:rsidRPr="00677DF2">
        <w:rPr>
          <w:szCs w:val="22"/>
          <w:lang w:val="en-CA"/>
        </w:rPr>
        <w:t>, and further study of this issue was encouraged.</w:t>
      </w:r>
    </w:p>
    <w:p w14:paraId="25118998" w14:textId="4DEEAEC6" w:rsidR="00677DF2" w:rsidRPr="00677DF2" w:rsidRDefault="00677DF2" w:rsidP="007E6EA1">
      <w:pPr>
        <w:pStyle w:val="ab"/>
        <w:numPr>
          <w:ilvl w:val="0"/>
          <w:numId w:val="12"/>
        </w:numPr>
        <w:ind w:leftChars="0" w:left="360"/>
        <w:rPr>
          <w:szCs w:val="22"/>
          <w:lang w:val="en-CA"/>
        </w:rPr>
      </w:pPr>
      <w:r w:rsidRPr="00677DF2">
        <w:rPr>
          <w:szCs w:val="22"/>
          <w:lang w:val="en-CA"/>
        </w:rPr>
        <w:t xml:space="preserve">Opposition to </w:t>
      </w:r>
      <w:r w:rsidR="007E6EA1">
        <w:rPr>
          <w:szCs w:val="22"/>
          <w:lang w:val="en-CA"/>
        </w:rPr>
        <w:t>a</w:t>
      </w:r>
      <w:r w:rsidRPr="00677DF2">
        <w:rPr>
          <w:szCs w:val="22"/>
          <w:lang w:val="en-CA"/>
        </w:rPr>
        <w:t>dding to the Copyright Information SEI: Some proponents opposed adding AI usage information to the Copyright Information SEI message and suggested that defining a new SEI message would be more appropriate.</w:t>
      </w:r>
      <w:r w:rsidR="007E6EA1">
        <w:rPr>
          <w:szCs w:val="22"/>
          <w:lang w:val="en-CA"/>
        </w:rPr>
        <w:t xml:space="preserve"> Note that during the meeting, it was agreed to cover the functionality of copyright information SEI message into the newly adopted text description information SEI message.</w:t>
      </w:r>
    </w:p>
    <w:p w14:paraId="2CD84252" w14:textId="7070355C" w:rsidR="00677DF2" w:rsidRPr="00677DF2" w:rsidRDefault="007E6EA1" w:rsidP="006343DA">
      <w:pPr>
        <w:pStyle w:val="ab"/>
        <w:numPr>
          <w:ilvl w:val="0"/>
          <w:numId w:val="12"/>
        </w:numPr>
        <w:ind w:leftChars="0" w:left="360"/>
        <w:rPr>
          <w:szCs w:val="22"/>
          <w:lang w:val="en-CA"/>
        </w:rPr>
      </w:pPr>
      <w:r>
        <w:rPr>
          <w:szCs w:val="22"/>
          <w:lang w:val="en-CA"/>
        </w:rPr>
        <w:t>Suggestion to use f</w:t>
      </w:r>
      <w:r w:rsidR="00677DF2" w:rsidRPr="00677DF2">
        <w:rPr>
          <w:szCs w:val="22"/>
          <w:lang w:val="en-CA"/>
        </w:rPr>
        <w:t xml:space="preserve">lags with </w:t>
      </w:r>
      <w:r>
        <w:rPr>
          <w:szCs w:val="22"/>
          <w:lang w:val="en-CA"/>
        </w:rPr>
        <w:t>s</w:t>
      </w:r>
      <w:r w:rsidR="00677DF2" w:rsidRPr="00677DF2">
        <w:rPr>
          <w:szCs w:val="22"/>
          <w:lang w:val="en-CA"/>
        </w:rPr>
        <w:t xml:space="preserve">pecific </w:t>
      </w:r>
      <w:r>
        <w:rPr>
          <w:szCs w:val="22"/>
          <w:lang w:val="en-CA"/>
        </w:rPr>
        <w:t>p</w:t>
      </w:r>
      <w:r w:rsidR="00677DF2" w:rsidRPr="00677DF2">
        <w:rPr>
          <w:szCs w:val="22"/>
          <w:lang w:val="en-CA"/>
        </w:rPr>
        <w:t>urposes: Defining flags for specific purposes might be better than freeform strings, which would be difficult to interpret.</w:t>
      </w:r>
    </w:p>
    <w:p w14:paraId="4382DCC2" w14:textId="13AEFED0" w:rsidR="00677DF2" w:rsidRDefault="00677DF2" w:rsidP="006343DA">
      <w:pPr>
        <w:pStyle w:val="ab"/>
        <w:numPr>
          <w:ilvl w:val="0"/>
          <w:numId w:val="12"/>
        </w:numPr>
        <w:ind w:leftChars="0" w:left="360"/>
        <w:rPr>
          <w:szCs w:val="22"/>
          <w:lang w:val="en-CA"/>
        </w:rPr>
      </w:pPr>
      <w:r w:rsidRPr="00677DF2">
        <w:rPr>
          <w:szCs w:val="22"/>
          <w:lang w:val="en-CA"/>
        </w:rPr>
        <w:t xml:space="preserve">Extensible </w:t>
      </w:r>
      <w:r w:rsidR="007E6EA1">
        <w:rPr>
          <w:szCs w:val="22"/>
          <w:lang w:val="en-CA"/>
        </w:rPr>
        <w:t>m</w:t>
      </w:r>
      <w:r w:rsidR="007E6EA1" w:rsidRPr="00677DF2">
        <w:rPr>
          <w:szCs w:val="22"/>
          <w:lang w:val="en-CA"/>
        </w:rPr>
        <w:t xml:space="preserve">echanism </w:t>
      </w:r>
      <w:r w:rsidR="007E6EA1">
        <w:rPr>
          <w:szCs w:val="22"/>
          <w:lang w:val="en-CA"/>
        </w:rPr>
        <w:t>is suggested</w:t>
      </w:r>
      <w:r w:rsidRPr="00677DF2">
        <w:rPr>
          <w:szCs w:val="22"/>
          <w:lang w:val="en-CA"/>
        </w:rPr>
        <w:t>: The set of flags to define may evolve over time, so an extensible mechanism is needed. The EOI SEI has a ue(v) with bit fields for the value, which is extensible.</w:t>
      </w:r>
    </w:p>
    <w:p w14:paraId="6E5164BD" w14:textId="41008279" w:rsidR="00677DF2" w:rsidRDefault="00677DF2" w:rsidP="006343DA">
      <w:pPr>
        <w:pStyle w:val="ab"/>
        <w:numPr>
          <w:ilvl w:val="0"/>
          <w:numId w:val="12"/>
        </w:numPr>
        <w:ind w:leftChars="0" w:left="360"/>
        <w:rPr>
          <w:szCs w:val="22"/>
          <w:lang w:val="en-CA"/>
        </w:rPr>
      </w:pPr>
      <w:r w:rsidRPr="00677DF2">
        <w:rPr>
          <w:szCs w:val="22"/>
          <w:lang w:val="en-CA"/>
        </w:rPr>
        <w:t xml:space="preserve">Scope of SEI </w:t>
      </w:r>
      <w:r w:rsidR="007E6EA1">
        <w:rPr>
          <w:szCs w:val="22"/>
          <w:lang w:val="en-CA"/>
        </w:rPr>
        <w:t>m</w:t>
      </w:r>
      <w:r w:rsidR="007E6EA1" w:rsidRPr="00677DF2">
        <w:rPr>
          <w:szCs w:val="22"/>
          <w:lang w:val="en-CA"/>
        </w:rPr>
        <w:t xml:space="preserve">essage </w:t>
      </w:r>
      <w:r w:rsidR="007E6EA1">
        <w:rPr>
          <w:szCs w:val="22"/>
          <w:lang w:val="en-CA"/>
        </w:rPr>
        <w:t>d</w:t>
      </w:r>
      <w:r w:rsidR="007E6EA1" w:rsidRPr="00677DF2">
        <w:rPr>
          <w:szCs w:val="22"/>
          <w:lang w:val="en-CA"/>
        </w:rPr>
        <w:t>efinition</w:t>
      </w:r>
      <w:r>
        <w:rPr>
          <w:rFonts w:hint="eastAsia"/>
          <w:szCs w:val="22"/>
          <w:lang w:val="en-CA" w:eastAsia="ko-KR"/>
        </w:rPr>
        <w:t xml:space="preserve">: </w:t>
      </w:r>
      <w:r w:rsidRPr="00677DF2">
        <w:rPr>
          <w:szCs w:val="22"/>
          <w:lang w:val="en-CA" w:eastAsia="ko-KR"/>
        </w:rPr>
        <w:t>It was suggested that the group should consider what scope of SEI messages should be worked on by our group vs. handled by other organizations</w:t>
      </w:r>
      <w:r>
        <w:rPr>
          <w:rFonts w:hint="eastAsia"/>
          <w:szCs w:val="22"/>
          <w:lang w:val="en-CA" w:eastAsia="ko-KR"/>
        </w:rPr>
        <w:t>.</w:t>
      </w:r>
    </w:p>
    <w:p w14:paraId="6D90F897" w14:textId="77777777" w:rsidR="00677DF2" w:rsidRPr="004263AA" w:rsidRDefault="00677DF2" w:rsidP="003D599B">
      <w:pPr>
        <w:rPr>
          <w:szCs w:val="22"/>
          <w:lang w:val="en-CA"/>
        </w:rPr>
      </w:pPr>
    </w:p>
    <w:p w14:paraId="1B516933" w14:textId="1D5BC4C0" w:rsidR="00C92CB5" w:rsidRPr="005B217D" w:rsidRDefault="00C92CB5" w:rsidP="00C92CB5">
      <w:pPr>
        <w:pStyle w:val="1"/>
        <w:rPr>
          <w:lang w:val="en-CA"/>
        </w:rPr>
      </w:pPr>
      <w:r>
        <w:rPr>
          <w:lang w:val="en-CA"/>
        </w:rPr>
        <w:lastRenderedPageBreak/>
        <w:t>The need for signalling content usage information</w:t>
      </w:r>
    </w:p>
    <w:p w14:paraId="06994A6B" w14:textId="4CB8840E" w:rsidR="00510C9F" w:rsidRDefault="00510C9F" w:rsidP="006343DA">
      <w:pPr>
        <w:rPr>
          <w:lang w:val="en-CA" w:eastAsia="ko-KR"/>
        </w:rPr>
      </w:pPr>
      <w:r w:rsidRPr="00510C9F">
        <w:rPr>
          <w:lang w:val="en-CA" w:eastAsia="ko-KR"/>
        </w:rPr>
        <w:t>The ways in which content is used today are more varied and complex than ever before. With the advent of technologies such as artificial intelligence (AI) and advanced editing tools, the boundaries of content usage have expanded significantly. Additionally, the widespread ability for individuals to transmit and edit content has become commonplace, further increasing the complexity. This complexity necessitates clear guidelines to ensure proper and ethical use of content across various applications</w:t>
      </w:r>
      <w:r>
        <w:rPr>
          <w:rFonts w:hint="eastAsia"/>
          <w:lang w:val="en-CA" w:eastAsia="ko-KR"/>
        </w:rPr>
        <w:t>.</w:t>
      </w:r>
    </w:p>
    <w:p w14:paraId="4452C600" w14:textId="04B5EF95" w:rsidR="00510C9F" w:rsidRDefault="00510C9F" w:rsidP="006343DA">
      <w:pPr>
        <w:rPr>
          <w:lang w:val="en-CA" w:eastAsia="ko-KR"/>
        </w:rPr>
      </w:pPr>
      <w:r w:rsidRPr="003D599B">
        <w:rPr>
          <w:b/>
          <w:bCs/>
          <w:lang w:eastAsia="ko-KR"/>
        </w:rPr>
        <w:t xml:space="preserve">The need for </w:t>
      </w:r>
      <w:r w:rsidRPr="003D599B">
        <w:rPr>
          <w:b/>
          <w:bCs/>
        </w:rPr>
        <w:t xml:space="preserve">AI </w:t>
      </w:r>
      <w:r w:rsidRPr="003D599B">
        <w:rPr>
          <w:b/>
          <w:bCs/>
          <w:lang w:eastAsia="ko-KR"/>
        </w:rPr>
        <w:t>u</w:t>
      </w:r>
      <w:r w:rsidRPr="003D599B">
        <w:rPr>
          <w:b/>
          <w:bCs/>
        </w:rPr>
        <w:t xml:space="preserve">sage </w:t>
      </w:r>
      <w:r w:rsidRPr="003D599B">
        <w:rPr>
          <w:b/>
          <w:bCs/>
          <w:lang w:eastAsia="ko-KR"/>
        </w:rPr>
        <w:t>i</w:t>
      </w:r>
      <w:r w:rsidRPr="003D599B">
        <w:rPr>
          <w:b/>
          <w:bCs/>
        </w:rPr>
        <w:t>nformation</w:t>
      </w:r>
      <w:r>
        <w:rPr>
          <w:rFonts w:hint="eastAsia"/>
          <w:b/>
          <w:bCs/>
          <w:lang w:eastAsia="ko-KR"/>
        </w:rPr>
        <w:t xml:space="preserve">: </w:t>
      </w:r>
      <w:r w:rsidRPr="00510C9F">
        <w:rPr>
          <w:lang w:val="en-CA" w:eastAsia="ko-KR"/>
        </w:rPr>
        <w:t>Copyrights define legal regulations for content use and distribution, but with the advancement of AI technology, traditional copyright and license terms often cannot adequately address all possible use cases. The complexity of AI-driven content usage is heightened by the volume and variety of data, unclear fair use guidelines, and the rapid pace of technological advancements. Therefore, copyright holders should develop and announce specific restrictions and recommendations for AI usage of their content. This provides clear guidance to AI developers and users, promoting ethical and legal compliance and preventing unnecessary disputes.</w:t>
      </w:r>
    </w:p>
    <w:p w14:paraId="18DBEB0A" w14:textId="4B4ACCA7" w:rsidR="00510C9F" w:rsidRPr="003D599B" w:rsidRDefault="00510C9F" w:rsidP="00510C9F">
      <w:pPr>
        <w:rPr>
          <w:lang w:val="en-CA" w:eastAsia="ko-KR"/>
        </w:rPr>
      </w:pPr>
      <w:r w:rsidRPr="0054021C">
        <w:rPr>
          <w:rFonts w:hint="eastAsia"/>
          <w:b/>
          <w:bCs/>
          <w:lang w:eastAsia="ko-KR"/>
        </w:rPr>
        <w:t xml:space="preserve">The need for </w:t>
      </w:r>
      <w:r>
        <w:rPr>
          <w:rFonts w:hint="eastAsia"/>
          <w:b/>
          <w:bCs/>
          <w:lang w:eastAsia="ko-KR"/>
        </w:rPr>
        <w:t>editing</w:t>
      </w:r>
      <w:r w:rsidRPr="0054021C">
        <w:rPr>
          <w:b/>
          <w:bCs/>
        </w:rPr>
        <w:t xml:space="preserve"> </w:t>
      </w:r>
      <w:r w:rsidRPr="0054021C">
        <w:rPr>
          <w:rFonts w:hint="eastAsia"/>
          <w:b/>
          <w:bCs/>
          <w:lang w:eastAsia="ko-KR"/>
        </w:rPr>
        <w:t>u</w:t>
      </w:r>
      <w:r w:rsidRPr="0054021C">
        <w:rPr>
          <w:b/>
          <w:bCs/>
        </w:rPr>
        <w:t xml:space="preserve">sage </w:t>
      </w:r>
      <w:r w:rsidRPr="0054021C">
        <w:rPr>
          <w:rFonts w:hint="eastAsia"/>
          <w:b/>
          <w:bCs/>
          <w:lang w:eastAsia="ko-KR"/>
        </w:rPr>
        <w:t>i</w:t>
      </w:r>
      <w:r w:rsidRPr="0054021C">
        <w:rPr>
          <w:b/>
          <w:bCs/>
        </w:rPr>
        <w:t>nformation</w:t>
      </w:r>
      <w:r>
        <w:rPr>
          <w:rFonts w:hint="eastAsia"/>
          <w:b/>
          <w:bCs/>
          <w:lang w:eastAsia="ko-KR"/>
        </w:rPr>
        <w:t>:</w:t>
      </w:r>
      <w:r w:rsidR="00A462A8">
        <w:rPr>
          <w:rFonts w:hint="eastAsia"/>
          <w:b/>
          <w:bCs/>
          <w:lang w:eastAsia="ko-KR"/>
        </w:rPr>
        <w:t xml:space="preserve"> </w:t>
      </w:r>
      <w:r w:rsidR="00A462A8" w:rsidRPr="00A462A8">
        <w:rPr>
          <w:lang w:eastAsia="ko-KR"/>
        </w:rPr>
        <w:t>As the accessibility and ease of use of content editing tools have increased, modifying and repurposing digital media has become commonplace. This widespread practice raises issues related to transformative use, quality and integrity, proper attribution, and ethical considerations. By developing and announcing specific restrictions and recommendations for content editing, content owners can provide clear guidelines to editors and users. This helps promote legal and ethical compliance and prevents unnecessary disputes.</w:t>
      </w:r>
    </w:p>
    <w:p w14:paraId="78AFB44F" w14:textId="5C03E80E" w:rsidR="00C92CB5" w:rsidRDefault="00C92CB5" w:rsidP="00C92CB5">
      <w:pPr>
        <w:rPr>
          <w:lang w:val="en-CA" w:eastAsia="ko-KR"/>
        </w:rPr>
      </w:pPr>
    </w:p>
    <w:p w14:paraId="5F0CF8E4" w14:textId="7B34D8F7" w:rsidR="001F2594" w:rsidRDefault="00677DF2" w:rsidP="00E11923">
      <w:pPr>
        <w:pStyle w:val="1"/>
        <w:rPr>
          <w:lang w:val="en-CA" w:eastAsia="ko-KR"/>
        </w:rPr>
      </w:pPr>
      <w:r>
        <w:rPr>
          <w:rFonts w:hint="eastAsia"/>
          <w:lang w:val="en-CA" w:eastAsia="ko-KR"/>
        </w:rPr>
        <w:t>Proposal</w:t>
      </w:r>
    </w:p>
    <w:p w14:paraId="33A5A20E" w14:textId="5903FB6E" w:rsidR="005C11EC" w:rsidRPr="005C11EC" w:rsidRDefault="005C11EC" w:rsidP="005C11EC">
      <w:pPr>
        <w:pStyle w:val="2"/>
        <w:rPr>
          <w:lang w:val="en-CA"/>
        </w:rPr>
      </w:pPr>
      <w:r w:rsidRPr="005C11EC">
        <w:rPr>
          <w:lang w:val="en-CA"/>
        </w:rPr>
        <w:t>Discussion</w:t>
      </w:r>
    </w:p>
    <w:p w14:paraId="3369299D" w14:textId="6064ED75" w:rsidR="005C11EC" w:rsidRDefault="005C11EC" w:rsidP="0040477B">
      <w:pPr>
        <w:pStyle w:val="ab"/>
        <w:numPr>
          <w:ilvl w:val="0"/>
          <w:numId w:val="14"/>
        </w:numPr>
        <w:tabs>
          <w:tab w:val="clear" w:pos="360"/>
          <w:tab w:val="clear" w:pos="720"/>
          <w:tab w:val="left" w:pos="450"/>
        </w:tabs>
        <w:snapToGrid w:val="0"/>
        <w:spacing w:before="120" w:after="120"/>
        <w:ind w:leftChars="0" w:left="450" w:hanging="450"/>
        <w:textAlignment w:val="auto"/>
        <w:rPr>
          <w:noProof/>
          <w:color w:val="000000" w:themeColor="text1"/>
          <w:szCs w:val="22"/>
        </w:rPr>
      </w:pPr>
      <w:r w:rsidRPr="005C11EC">
        <w:rPr>
          <w:noProof/>
          <w:color w:val="000000" w:themeColor="text1"/>
          <w:szCs w:val="22"/>
        </w:rPr>
        <w:t xml:space="preserve">Defining </w:t>
      </w:r>
      <w:r w:rsidR="00294456">
        <w:rPr>
          <w:noProof/>
          <w:color w:val="000000" w:themeColor="text1"/>
          <w:szCs w:val="22"/>
        </w:rPr>
        <w:t>i</w:t>
      </w:r>
      <w:r w:rsidRPr="005C11EC">
        <w:rPr>
          <w:noProof/>
          <w:color w:val="000000" w:themeColor="text1"/>
          <w:szCs w:val="22"/>
        </w:rPr>
        <w:t xml:space="preserve">nformation for </w:t>
      </w:r>
      <w:r w:rsidR="00F77D24">
        <w:rPr>
          <w:rFonts w:hint="eastAsia"/>
          <w:noProof/>
          <w:color w:val="000000" w:themeColor="text1"/>
          <w:szCs w:val="22"/>
          <w:lang w:eastAsia="ko-KR"/>
        </w:rPr>
        <w:t>s</w:t>
      </w:r>
      <w:r w:rsidRPr="005C11EC">
        <w:rPr>
          <w:noProof/>
          <w:color w:val="000000" w:themeColor="text1"/>
          <w:szCs w:val="22"/>
        </w:rPr>
        <w:t xml:space="preserve">pecific </w:t>
      </w:r>
      <w:r w:rsidR="00F77D24">
        <w:rPr>
          <w:rFonts w:hint="eastAsia"/>
          <w:noProof/>
          <w:color w:val="000000" w:themeColor="text1"/>
          <w:szCs w:val="22"/>
          <w:lang w:eastAsia="ko-KR"/>
        </w:rPr>
        <w:t>p</w:t>
      </w:r>
      <w:r w:rsidRPr="005C11EC">
        <w:rPr>
          <w:noProof/>
          <w:color w:val="000000" w:themeColor="text1"/>
          <w:szCs w:val="22"/>
        </w:rPr>
        <w:t xml:space="preserve">urposes </w:t>
      </w:r>
      <w:r w:rsidR="00F77D24">
        <w:rPr>
          <w:rFonts w:hint="eastAsia"/>
          <w:noProof/>
          <w:color w:val="000000" w:themeColor="text1"/>
          <w:szCs w:val="22"/>
          <w:lang w:eastAsia="ko-KR"/>
        </w:rPr>
        <w:t>u</w:t>
      </w:r>
      <w:r w:rsidRPr="005C11EC">
        <w:rPr>
          <w:noProof/>
          <w:color w:val="000000" w:themeColor="text1"/>
          <w:szCs w:val="22"/>
        </w:rPr>
        <w:t xml:space="preserve">sing </w:t>
      </w:r>
      <w:r w:rsidR="00F77D24">
        <w:rPr>
          <w:rFonts w:hint="eastAsia"/>
          <w:noProof/>
          <w:color w:val="000000" w:themeColor="text1"/>
          <w:szCs w:val="22"/>
          <w:lang w:eastAsia="ko-KR"/>
        </w:rPr>
        <w:t>f</w:t>
      </w:r>
      <w:r w:rsidRPr="005C11EC">
        <w:rPr>
          <w:noProof/>
          <w:color w:val="000000" w:themeColor="text1"/>
          <w:szCs w:val="22"/>
        </w:rPr>
        <w:t xml:space="preserve">ree-form </w:t>
      </w:r>
      <w:r w:rsidR="00294456">
        <w:rPr>
          <w:noProof/>
          <w:color w:val="000000" w:themeColor="text1"/>
          <w:szCs w:val="22"/>
        </w:rPr>
        <w:t>s</w:t>
      </w:r>
      <w:r w:rsidRPr="005C11EC">
        <w:rPr>
          <w:noProof/>
          <w:color w:val="000000" w:themeColor="text1"/>
          <w:szCs w:val="22"/>
        </w:rPr>
        <w:t>trings</w:t>
      </w:r>
    </w:p>
    <w:p w14:paraId="5D524B98" w14:textId="1AF696C5" w:rsidR="005C11EC" w:rsidRDefault="005C11EC" w:rsidP="0040477B">
      <w:pPr>
        <w:snapToGrid w:val="0"/>
        <w:spacing w:before="0" w:after="120"/>
        <w:ind w:left="450"/>
        <w:textAlignment w:val="auto"/>
        <w:rPr>
          <w:noProof/>
          <w:color w:val="000000" w:themeColor="text1"/>
          <w:szCs w:val="22"/>
        </w:rPr>
      </w:pPr>
      <w:r w:rsidRPr="005C11EC">
        <w:rPr>
          <w:noProof/>
          <w:color w:val="000000" w:themeColor="text1"/>
          <w:szCs w:val="22"/>
        </w:rPr>
        <w:t>While defining flags for specific purposes is appropriate, there is a</w:t>
      </w:r>
      <w:r w:rsidR="00D90F4F">
        <w:rPr>
          <w:rFonts w:hint="eastAsia"/>
          <w:noProof/>
          <w:color w:val="000000" w:themeColor="text1"/>
          <w:szCs w:val="22"/>
          <w:lang w:eastAsia="ko-KR"/>
        </w:rPr>
        <w:t xml:space="preserve">n example </w:t>
      </w:r>
      <w:r w:rsidRPr="005C11EC">
        <w:rPr>
          <w:noProof/>
          <w:color w:val="000000" w:themeColor="text1"/>
          <w:szCs w:val="22"/>
        </w:rPr>
        <w:t>for using free-form strings to define rules for specific purposes, such as using robots.txt for web crawling rules. It is possible to define information for specific purposes by separating fields within a free-form string.</w:t>
      </w:r>
    </w:p>
    <w:p w14:paraId="45EC0B72" w14:textId="5BB81FA0" w:rsidR="00D90F4F" w:rsidRDefault="00D90F4F" w:rsidP="003D599B">
      <w:pPr>
        <w:pStyle w:val="ab"/>
        <w:numPr>
          <w:ilvl w:val="0"/>
          <w:numId w:val="14"/>
        </w:numPr>
        <w:tabs>
          <w:tab w:val="clear" w:pos="360"/>
          <w:tab w:val="clear" w:pos="720"/>
          <w:tab w:val="left" w:pos="450"/>
        </w:tabs>
        <w:snapToGrid w:val="0"/>
        <w:spacing w:before="120" w:after="120"/>
        <w:ind w:leftChars="0" w:left="450" w:hanging="450"/>
        <w:textAlignment w:val="auto"/>
        <w:rPr>
          <w:noProof/>
          <w:color w:val="000000" w:themeColor="text1"/>
          <w:szCs w:val="22"/>
        </w:rPr>
      </w:pPr>
      <w:r w:rsidRPr="005C11EC">
        <w:rPr>
          <w:noProof/>
          <w:color w:val="000000" w:themeColor="text1"/>
          <w:szCs w:val="22"/>
        </w:rPr>
        <w:t xml:space="preserve">Copyright SEI </w:t>
      </w:r>
      <w:r w:rsidR="00F77D24">
        <w:rPr>
          <w:rFonts w:hint="eastAsia"/>
          <w:noProof/>
          <w:color w:val="000000" w:themeColor="text1"/>
          <w:szCs w:val="22"/>
          <w:lang w:eastAsia="ko-KR"/>
        </w:rPr>
        <w:t>n</w:t>
      </w:r>
      <w:r w:rsidRPr="005C11EC">
        <w:rPr>
          <w:noProof/>
          <w:color w:val="000000" w:themeColor="text1"/>
          <w:szCs w:val="22"/>
        </w:rPr>
        <w:t xml:space="preserve">o </w:t>
      </w:r>
      <w:r w:rsidR="00F77D24">
        <w:rPr>
          <w:rFonts w:hint="eastAsia"/>
          <w:noProof/>
          <w:color w:val="000000" w:themeColor="text1"/>
          <w:szCs w:val="22"/>
          <w:lang w:eastAsia="ko-KR"/>
        </w:rPr>
        <w:t>l</w:t>
      </w:r>
      <w:r w:rsidRPr="005C11EC">
        <w:rPr>
          <w:noProof/>
          <w:color w:val="000000" w:themeColor="text1"/>
          <w:szCs w:val="22"/>
        </w:rPr>
        <w:t xml:space="preserve">onger </w:t>
      </w:r>
      <w:r w:rsidR="00F77D24">
        <w:rPr>
          <w:rFonts w:hint="eastAsia"/>
          <w:noProof/>
          <w:color w:val="000000" w:themeColor="text1"/>
          <w:szCs w:val="22"/>
          <w:lang w:eastAsia="ko-KR"/>
        </w:rPr>
        <w:t>e</w:t>
      </w:r>
      <w:r w:rsidRPr="005C11EC">
        <w:rPr>
          <w:noProof/>
          <w:color w:val="000000" w:themeColor="text1"/>
          <w:szCs w:val="22"/>
        </w:rPr>
        <w:t>xists</w:t>
      </w:r>
    </w:p>
    <w:p w14:paraId="4F06760F" w14:textId="0102C150" w:rsidR="00D90F4F" w:rsidRPr="005C11EC" w:rsidRDefault="00D90F4F" w:rsidP="003D599B">
      <w:pPr>
        <w:snapToGrid w:val="0"/>
        <w:spacing w:before="0" w:after="120"/>
        <w:ind w:left="450"/>
        <w:textAlignment w:val="auto"/>
        <w:rPr>
          <w:noProof/>
          <w:color w:val="000000" w:themeColor="text1"/>
          <w:szCs w:val="22"/>
          <w:lang w:eastAsia="ko-KR"/>
        </w:rPr>
      </w:pPr>
      <w:r w:rsidRPr="005C11EC">
        <w:rPr>
          <w:noProof/>
          <w:color w:val="000000" w:themeColor="text1"/>
          <w:szCs w:val="22"/>
        </w:rPr>
        <w:t>During the last meeting, the TDI</w:t>
      </w:r>
      <w:r>
        <w:rPr>
          <w:rFonts w:hint="eastAsia"/>
          <w:noProof/>
          <w:color w:val="000000" w:themeColor="text1"/>
          <w:szCs w:val="22"/>
          <w:lang w:eastAsia="ko-KR"/>
        </w:rPr>
        <w:t>(</w:t>
      </w:r>
      <w:r w:rsidRPr="00D90F4F">
        <w:rPr>
          <w:noProof/>
          <w:color w:val="000000" w:themeColor="text1"/>
          <w:szCs w:val="22"/>
          <w:lang w:eastAsia="ko-KR"/>
        </w:rPr>
        <w:t>Text Description Information</w:t>
      </w:r>
      <w:r>
        <w:rPr>
          <w:rFonts w:hint="eastAsia"/>
          <w:noProof/>
          <w:color w:val="000000" w:themeColor="text1"/>
          <w:szCs w:val="22"/>
          <w:lang w:eastAsia="ko-KR"/>
        </w:rPr>
        <w:t>)</w:t>
      </w:r>
      <w:r w:rsidRPr="005C11EC">
        <w:rPr>
          <w:noProof/>
          <w:color w:val="000000" w:themeColor="text1"/>
          <w:szCs w:val="22"/>
        </w:rPr>
        <w:t xml:space="preserve"> SEI was defined, and copyright-related information is now defined as one of the several purposes of the TDI SEI.</w:t>
      </w:r>
      <w:r>
        <w:rPr>
          <w:rFonts w:hint="eastAsia"/>
          <w:noProof/>
          <w:color w:val="000000" w:themeColor="text1"/>
          <w:szCs w:val="22"/>
          <w:lang w:eastAsia="ko-KR"/>
        </w:rPr>
        <w:t xml:space="preserve"> </w:t>
      </w:r>
      <w:r w:rsidR="001C53DB" w:rsidRPr="001C53DB">
        <w:rPr>
          <w:noProof/>
          <w:color w:val="000000" w:themeColor="text1"/>
          <w:szCs w:val="22"/>
          <w:lang w:eastAsia="ko-KR"/>
        </w:rPr>
        <w:t>The TDI SEI message is designed to provide text information for various purposes in a single SEI message, avoiding the need for multiple SEI messages. Considering its purpose, defining content usage information within TDI may be appropriate.</w:t>
      </w:r>
    </w:p>
    <w:p w14:paraId="1414B0F8" w14:textId="5F8F08B1" w:rsidR="005C11EC" w:rsidRPr="005C11EC" w:rsidRDefault="005C11EC" w:rsidP="003D599B">
      <w:pPr>
        <w:pStyle w:val="ab"/>
        <w:numPr>
          <w:ilvl w:val="0"/>
          <w:numId w:val="14"/>
        </w:numPr>
        <w:tabs>
          <w:tab w:val="clear" w:pos="360"/>
          <w:tab w:val="clear" w:pos="720"/>
          <w:tab w:val="left" w:pos="450"/>
        </w:tabs>
        <w:snapToGrid w:val="0"/>
        <w:spacing w:before="120" w:after="120"/>
        <w:ind w:leftChars="0" w:left="450" w:hanging="450"/>
        <w:textAlignment w:val="auto"/>
        <w:rPr>
          <w:lang w:val="en-CA" w:eastAsia="ko-KR"/>
        </w:rPr>
      </w:pPr>
      <w:r w:rsidRPr="005C11EC">
        <w:rPr>
          <w:noProof/>
          <w:color w:val="000000" w:themeColor="text1"/>
          <w:szCs w:val="22"/>
        </w:rPr>
        <w:t xml:space="preserve">Need for </w:t>
      </w:r>
      <w:r w:rsidR="00F77D24">
        <w:rPr>
          <w:rFonts w:hint="eastAsia"/>
          <w:noProof/>
          <w:color w:val="000000" w:themeColor="text1"/>
          <w:szCs w:val="22"/>
          <w:lang w:eastAsia="ko-KR"/>
        </w:rPr>
        <w:t>g</w:t>
      </w:r>
      <w:r w:rsidRPr="005C11EC">
        <w:rPr>
          <w:noProof/>
          <w:color w:val="000000" w:themeColor="text1"/>
          <w:szCs w:val="22"/>
        </w:rPr>
        <w:t xml:space="preserve">eneric </w:t>
      </w:r>
      <w:r w:rsidR="00F77D24">
        <w:rPr>
          <w:rFonts w:hint="eastAsia"/>
          <w:noProof/>
          <w:color w:val="000000" w:themeColor="text1"/>
          <w:szCs w:val="22"/>
          <w:lang w:eastAsia="ko-KR"/>
        </w:rPr>
        <w:t>c</w:t>
      </w:r>
      <w:r w:rsidRPr="005C11EC">
        <w:rPr>
          <w:noProof/>
          <w:color w:val="000000" w:themeColor="text1"/>
          <w:szCs w:val="22"/>
        </w:rPr>
        <w:t xml:space="preserve">ontent </w:t>
      </w:r>
      <w:r w:rsidR="00F77D24">
        <w:rPr>
          <w:rFonts w:hint="eastAsia"/>
          <w:noProof/>
          <w:color w:val="000000" w:themeColor="text1"/>
          <w:szCs w:val="22"/>
          <w:lang w:eastAsia="ko-KR"/>
        </w:rPr>
        <w:t>u</w:t>
      </w:r>
      <w:r w:rsidRPr="005C11EC">
        <w:rPr>
          <w:noProof/>
          <w:color w:val="000000" w:themeColor="text1"/>
          <w:szCs w:val="22"/>
        </w:rPr>
        <w:t xml:space="preserve">sage </w:t>
      </w:r>
      <w:r w:rsidR="00F77D24">
        <w:rPr>
          <w:rFonts w:hint="eastAsia"/>
          <w:noProof/>
          <w:color w:val="000000" w:themeColor="text1"/>
          <w:szCs w:val="22"/>
          <w:lang w:eastAsia="ko-KR"/>
        </w:rPr>
        <w:t>i</w:t>
      </w:r>
      <w:r w:rsidRPr="005C11EC">
        <w:rPr>
          <w:noProof/>
          <w:color w:val="000000" w:themeColor="text1"/>
          <w:szCs w:val="22"/>
        </w:rPr>
        <w:t>nformation</w:t>
      </w:r>
    </w:p>
    <w:p w14:paraId="3E4F80B2" w14:textId="61BEC0F3" w:rsidR="005C11EC" w:rsidRDefault="005C11EC" w:rsidP="003D599B">
      <w:pPr>
        <w:snapToGrid w:val="0"/>
        <w:spacing w:before="0" w:after="120"/>
        <w:ind w:left="450"/>
        <w:textAlignment w:val="auto"/>
        <w:rPr>
          <w:noProof/>
          <w:color w:val="000000" w:themeColor="text1"/>
          <w:szCs w:val="22"/>
        </w:rPr>
      </w:pPr>
      <w:r w:rsidRPr="005C11EC">
        <w:rPr>
          <w:noProof/>
          <w:color w:val="000000" w:themeColor="text1"/>
          <w:szCs w:val="22"/>
        </w:rPr>
        <w:t>The previous proposal focused solely on content usage information for AI. However, it may also be necessary to provide recommendations and restrictions on the usage of content for purposes other than AI.</w:t>
      </w:r>
    </w:p>
    <w:p w14:paraId="0D862726" w14:textId="02951F97" w:rsidR="00D90F4F" w:rsidRDefault="001C53DB" w:rsidP="003D599B">
      <w:pPr>
        <w:pStyle w:val="ab"/>
        <w:numPr>
          <w:ilvl w:val="0"/>
          <w:numId w:val="14"/>
        </w:numPr>
        <w:tabs>
          <w:tab w:val="clear" w:pos="360"/>
          <w:tab w:val="clear" w:pos="720"/>
          <w:tab w:val="left" w:pos="450"/>
        </w:tabs>
        <w:snapToGrid w:val="0"/>
        <w:spacing w:before="120" w:after="120"/>
        <w:ind w:leftChars="0" w:left="450" w:hanging="450"/>
        <w:textAlignment w:val="auto"/>
        <w:rPr>
          <w:noProof/>
          <w:color w:val="000000" w:themeColor="text1"/>
          <w:szCs w:val="22"/>
          <w:lang w:eastAsia="ko-KR"/>
        </w:rPr>
      </w:pPr>
      <w:r w:rsidRPr="001C53DB">
        <w:rPr>
          <w:noProof/>
          <w:color w:val="000000" w:themeColor="text1"/>
          <w:szCs w:val="22"/>
        </w:rPr>
        <w:t xml:space="preserve">Extensible Mechanism for </w:t>
      </w:r>
      <w:r w:rsidR="00F77D24">
        <w:rPr>
          <w:rFonts w:hint="eastAsia"/>
          <w:noProof/>
          <w:color w:val="000000" w:themeColor="text1"/>
          <w:szCs w:val="22"/>
          <w:lang w:eastAsia="ko-KR"/>
        </w:rPr>
        <w:t>f</w:t>
      </w:r>
      <w:r w:rsidRPr="001C53DB">
        <w:rPr>
          <w:noProof/>
          <w:color w:val="000000" w:themeColor="text1"/>
          <w:szCs w:val="22"/>
        </w:rPr>
        <w:t xml:space="preserve">uture </w:t>
      </w:r>
      <w:r w:rsidR="00D206ED">
        <w:rPr>
          <w:noProof/>
          <w:color w:val="000000" w:themeColor="text1"/>
          <w:szCs w:val="22"/>
        </w:rPr>
        <w:t>n</w:t>
      </w:r>
      <w:r w:rsidRPr="001C53DB">
        <w:rPr>
          <w:noProof/>
          <w:color w:val="000000" w:themeColor="text1"/>
          <w:szCs w:val="22"/>
        </w:rPr>
        <w:t>eeds</w:t>
      </w:r>
    </w:p>
    <w:p w14:paraId="5C158728" w14:textId="2EF93771" w:rsidR="001C53DB" w:rsidRPr="00D90F4F" w:rsidRDefault="003D43CC" w:rsidP="003D599B">
      <w:pPr>
        <w:snapToGrid w:val="0"/>
        <w:spacing w:before="0" w:after="120"/>
        <w:ind w:left="450"/>
        <w:textAlignment w:val="auto"/>
        <w:rPr>
          <w:noProof/>
          <w:color w:val="000000" w:themeColor="text1"/>
          <w:szCs w:val="22"/>
          <w:lang w:eastAsia="ko-KR"/>
        </w:rPr>
      </w:pPr>
      <w:r w:rsidRPr="003D43CC">
        <w:rPr>
          <w:noProof/>
          <w:color w:val="000000" w:themeColor="text1"/>
          <w:szCs w:val="22"/>
          <w:lang w:eastAsia="ko-KR"/>
        </w:rPr>
        <w:t>Content usage information can be derived through the bitmask operation with syntax defined by ue(v). Using this approach, new flags and constraints can be added in the future without requiring changes to the overall structure of the SEI message.</w:t>
      </w:r>
    </w:p>
    <w:p w14:paraId="52F0B2F3" w14:textId="6DFD0E88" w:rsidR="00D90F4F" w:rsidRDefault="00D90F4F" w:rsidP="00D90F4F">
      <w:pPr>
        <w:tabs>
          <w:tab w:val="clear" w:pos="720"/>
          <w:tab w:val="left" w:pos="709"/>
        </w:tabs>
        <w:snapToGrid w:val="0"/>
        <w:spacing w:before="120" w:after="120"/>
        <w:textAlignment w:val="auto"/>
        <w:rPr>
          <w:noProof/>
          <w:color w:val="000000" w:themeColor="text1"/>
          <w:szCs w:val="22"/>
          <w:lang w:eastAsia="ko-KR"/>
        </w:rPr>
      </w:pPr>
      <w:r w:rsidRPr="00D90F4F">
        <w:rPr>
          <w:noProof/>
          <w:color w:val="000000" w:themeColor="text1"/>
          <w:szCs w:val="22"/>
          <w:lang w:eastAsia="ko-KR"/>
        </w:rPr>
        <w:t xml:space="preserve">Based on this discussion, further study was conducted, resulting in the following </w:t>
      </w:r>
      <w:r w:rsidR="00294456">
        <w:rPr>
          <w:noProof/>
          <w:color w:val="000000" w:themeColor="text1"/>
          <w:szCs w:val="22"/>
          <w:lang w:eastAsia="ko-KR"/>
        </w:rPr>
        <w:t>updated</w:t>
      </w:r>
      <w:r w:rsidR="00294456" w:rsidRPr="00D90F4F">
        <w:rPr>
          <w:noProof/>
          <w:color w:val="000000" w:themeColor="text1"/>
          <w:szCs w:val="22"/>
          <w:lang w:eastAsia="ko-KR"/>
        </w:rPr>
        <w:t xml:space="preserve"> </w:t>
      </w:r>
      <w:r w:rsidRPr="00D90F4F">
        <w:rPr>
          <w:noProof/>
          <w:color w:val="000000" w:themeColor="text1"/>
          <w:szCs w:val="22"/>
          <w:lang w:eastAsia="ko-KR"/>
        </w:rPr>
        <w:t>proposals</w:t>
      </w:r>
      <w:r w:rsidR="00294456">
        <w:rPr>
          <w:noProof/>
          <w:color w:val="000000" w:themeColor="text1"/>
          <w:szCs w:val="22"/>
          <w:lang w:eastAsia="ko-KR"/>
        </w:rPr>
        <w:t>.</w:t>
      </w:r>
    </w:p>
    <w:p w14:paraId="5BEACF83" w14:textId="77777777" w:rsidR="004263AA" w:rsidRPr="00D90F4F" w:rsidRDefault="004263AA" w:rsidP="00D90F4F">
      <w:pPr>
        <w:tabs>
          <w:tab w:val="clear" w:pos="720"/>
          <w:tab w:val="left" w:pos="709"/>
        </w:tabs>
        <w:snapToGrid w:val="0"/>
        <w:spacing w:before="120" w:after="120"/>
        <w:textAlignment w:val="auto"/>
        <w:rPr>
          <w:noProof/>
          <w:color w:val="000000" w:themeColor="text1"/>
          <w:szCs w:val="22"/>
          <w:lang w:eastAsia="ko-KR"/>
        </w:rPr>
      </w:pPr>
    </w:p>
    <w:p w14:paraId="35A1D136" w14:textId="20235E0F" w:rsidR="005C11EC" w:rsidRPr="005C11EC" w:rsidRDefault="005C11EC" w:rsidP="005C11EC">
      <w:pPr>
        <w:pStyle w:val="2"/>
        <w:rPr>
          <w:lang w:val="en-CA"/>
        </w:rPr>
      </w:pPr>
      <w:r>
        <w:rPr>
          <w:rFonts w:hint="eastAsia"/>
          <w:lang w:val="en-CA" w:eastAsia="ko-KR"/>
        </w:rPr>
        <w:lastRenderedPageBreak/>
        <w:t>Proposal</w:t>
      </w:r>
    </w:p>
    <w:p w14:paraId="376BCCF6" w14:textId="634B955A" w:rsidR="00891A4D" w:rsidRDefault="00891A4D" w:rsidP="00955E87">
      <w:pPr>
        <w:pStyle w:val="3"/>
        <w:rPr>
          <w:lang w:val="en-CA"/>
        </w:rPr>
      </w:pPr>
      <w:r>
        <w:rPr>
          <w:rFonts w:hint="eastAsia"/>
          <w:lang w:val="en-CA" w:eastAsia="ko-KR"/>
        </w:rPr>
        <w:t xml:space="preserve">Option </w:t>
      </w:r>
      <w:r w:rsidR="0003530D">
        <w:rPr>
          <w:rFonts w:hint="eastAsia"/>
          <w:lang w:val="en-CA" w:eastAsia="ko-KR"/>
        </w:rPr>
        <w:t>1</w:t>
      </w:r>
      <w:r>
        <w:rPr>
          <w:rFonts w:hint="eastAsia"/>
          <w:lang w:val="en-CA" w:eastAsia="ko-KR"/>
        </w:rPr>
        <w:t xml:space="preserve">: </w:t>
      </w:r>
      <w:r w:rsidR="00955E87" w:rsidRPr="00955E87">
        <w:rPr>
          <w:lang w:val="en-CA"/>
        </w:rPr>
        <w:t xml:space="preserve">Define a new SEI message to signal </w:t>
      </w:r>
      <w:r w:rsidR="00955E87">
        <w:rPr>
          <w:lang w:val="en-CA"/>
        </w:rPr>
        <w:t>content</w:t>
      </w:r>
      <w:r w:rsidR="00955E87" w:rsidRPr="00955E87">
        <w:rPr>
          <w:lang w:val="en-CA"/>
        </w:rPr>
        <w:t xml:space="preserve"> usage information</w:t>
      </w:r>
    </w:p>
    <w:p w14:paraId="316B63DB" w14:textId="77777777" w:rsidR="004A19D7" w:rsidRDefault="004A19D7" w:rsidP="004A19D7">
      <w:pPr>
        <w:snapToGrid w:val="0"/>
        <w:spacing w:before="360" w:after="120"/>
        <w:rPr>
          <w:b/>
          <w:lang w:eastAsia="ko-KR"/>
        </w:rPr>
      </w:pPr>
      <w:r>
        <w:rPr>
          <w:b/>
          <w:lang w:eastAsia="ko-KR"/>
        </w:rPr>
        <w:t>Syntax:</w:t>
      </w:r>
    </w:p>
    <w:tbl>
      <w:tblPr>
        <w:tblStyle w:val="af1"/>
        <w:tblW w:w="0" w:type="auto"/>
        <w:tblInd w:w="-5" w:type="dxa"/>
        <w:tblLook w:val="04A0" w:firstRow="1" w:lastRow="0" w:firstColumn="1" w:lastColumn="0" w:noHBand="0" w:noVBand="1"/>
      </w:tblPr>
      <w:tblGrid>
        <w:gridCol w:w="7938"/>
        <w:gridCol w:w="1276"/>
      </w:tblGrid>
      <w:tr w:rsidR="00294456" w14:paraId="5DD2938E" w14:textId="77777777" w:rsidTr="003D599B">
        <w:trPr>
          <w:trHeight w:val="144"/>
        </w:trPr>
        <w:tc>
          <w:tcPr>
            <w:tcW w:w="7938" w:type="dxa"/>
            <w:vAlign w:val="center"/>
          </w:tcPr>
          <w:p w14:paraId="48486BC7" w14:textId="078B7040" w:rsidR="00294456" w:rsidRPr="006343DA" w:rsidRDefault="00294456" w:rsidP="003D599B">
            <w:pPr>
              <w:spacing w:before="20" w:after="40"/>
              <w:rPr>
                <w:sz w:val="20"/>
                <w:lang w:val="en-CA" w:eastAsia="ko-KR"/>
              </w:rPr>
            </w:pPr>
            <w:r w:rsidRPr="006343DA">
              <w:rPr>
                <w:rFonts w:eastAsia="맑은 고딕"/>
                <w:color w:val="000000"/>
                <w:kern w:val="24"/>
                <w:sz w:val="20"/>
                <w:lang w:val="en-GB"/>
              </w:rPr>
              <w:t>content_usage_information( payloadSize ) {</w:t>
            </w:r>
          </w:p>
        </w:tc>
        <w:tc>
          <w:tcPr>
            <w:tcW w:w="1276" w:type="dxa"/>
            <w:vAlign w:val="center"/>
          </w:tcPr>
          <w:p w14:paraId="1D5B9793" w14:textId="25B71FA8" w:rsidR="00294456" w:rsidRPr="006343DA" w:rsidRDefault="00294456" w:rsidP="003D599B">
            <w:pPr>
              <w:spacing w:before="20" w:after="40"/>
              <w:jc w:val="center"/>
              <w:rPr>
                <w:sz w:val="20"/>
                <w:lang w:val="en-CA" w:eastAsia="ko-KR"/>
              </w:rPr>
            </w:pPr>
            <w:r w:rsidRPr="006343DA">
              <w:rPr>
                <w:rFonts w:eastAsia="맑은 고딕"/>
                <w:b/>
                <w:bCs/>
                <w:color w:val="000000"/>
                <w:kern w:val="24"/>
                <w:sz w:val="20"/>
              </w:rPr>
              <w:t>Descriptor</w:t>
            </w:r>
          </w:p>
        </w:tc>
      </w:tr>
      <w:tr w:rsidR="00294456" w14:paraId="5E973ADB" w14:textId="77777777" w:rsidTr="003D599B">
        <w:trPr>
          <w:trHeight w:val="144"/>
        </w:trPr>
        <w:tc>
          <w:tcPr>
            <w:tcW w:w="7938" w:type="dxa"/>
            <w:vAlign w:val="center"/>
          </w:tcPr>
          <w:p w14:paraId="72738E6B" w14:textId="6FE55D7B" w:rsidR="00294456" w:rsidRPr="006343DA" w:rsidRDefault="00294456" w:rsidP="003D599B">
            <w:pPr>
              <w:tabs>
                <w:tab w:val="clear" w:pos="360"/>
                <w:tab w:val="clear" w:pos="720"/>
                <w:tab w:val="clear" w:pos="1080"/>
                <w:tab w:val="left" w:pos="247"/>
                <w:tab w:val="left" w:pos="517"/>
                <w:tab w:val="left" w:pos="787"/>
              </w:tabs>
              <w:spacing w:before="20" w:after="40"/>
              <w:rPr>
                <w:sz w:val="20"/>
                <w:lang w:val="en-CA" w:eastAsia="ko-KR"/>
              </w:rPr>
            </w:pPr>
            <w:r w:rsidRPr="006343DA">
              <w:rPr>
                <w:rFonts w:eastAsia="맑은 고딕"/>
                <w:color w:val="000000"/>
                <w:kern w:val="24"/>
                <w:sz w:val="20"/>
                <w:lang w:val="en-GB"/>
              </w:rPr>
              <w:tab/>
            </w:r>
            <w:r w:rsidRPr="006343DA">
              <w:rPr>
                <w:rFonts w:eastAsia="맑은 고딕"/>
                <w:b/>
                <w:bCs/>
                <w:color w:val="000000"/>
                <w:kern w:val="24"/>
                <w:sz w:val="20"/>
                <w:lang w:val="en-GB"/>
              </w:rPr>
              <w:t>cui_cancel_flag</w:t>
            </w:r>
          </w:p>
        </w:tc>
        <w:tc>
          <w:tcPr>
            <w:tcW w:w="1276" w:type="dxa"/>
            <w:vAlign w:val="center"/>
          </w:tcPr>
          <w:p w14:paraId="562B84EC" w14:textId="49AB91DC" w:rsidR="00294456" w:rsidRPr="006343DA" w:rsidRDefault="008F75EF" w:rsidP="003D599B">
            <w:pPr>
              <w:spacing w:before="20" w:after="40"/>
              <w:jc w:val="center"/>
              <w:rPr>
                <w:sz w:val="20"/>
                <w:lang w:val="en-CA" w:eastAsia="ko-KR"/>
              </w:rPr>
            </w:pPr>
            <w:r w:rsidRPr="006343DA">
              <w:rPr>
                <w:sz w:val="20"/>
                <w:lang w:val="en-CA" w:eastAsia="ko-KR"/>
              </w:rPr>
              <w:t>u(1)</w:t>
            </w:r>
          </w:p>
        </w:tc>
      </w:tr>
      <w:tr w:rsidR="00294456" w14:paraId="3824D6D6" w14:textId="77777777" w:rsidTr="003D599B">
        <w:trPr>
          <w:trHeight w:val="144"/>
        </w:trPr>
        <w:tc>
          <w:tcPr>
            <w:tcW w:w="7938" w:type="dxa"/>
            <w:vAlign w:val="center"/>
          </w:tcPr>
          <w:p w14:paraId="6AB9DDB0" w14:textId="514E92E1" w:rsidR="00294456" w:rsidRPr="006343DA" w:rsidRDefault="00294456" w:rsidP="003D599B">
            <w:pPr>
              <w:tabs>
                <w:tab w:val="clear" w:pos="360"/>
                <w:tab w:val="left" w:pos="260"/>
              </w:tabs>
              <w:spacing w:before="20" w:after="40"/>
              <w:rPr>
                <w:sz w:val="20"/>
                <w:lang w:val="en-CA" w:eastAsia="ko-KR"/>
              </w:rPr>
            </w:pPr>
            <w:r w:rsidRPr="006343DA">
              <w:rPr>
                <w:rFonts w:eastAsia="맑은 고딕"/>
                <w:color w:val="000000"/>
                <w:kern w:val="24"/>
                <w:sz w:val="20"/>
                <w:lang w:val="en-GB"/>
              </w:rPr>
              <w:tab/>
              <w:t>if( !cui_cancel_flag ) {</w:t>
            </w:r>
          </w:p>
        </w:tc>
        <w:tc>
          <w:tcPr>
            <w:tcW w:w="1276" w:type="dxa"/>
            <w:vAlign w:val="center"/>
          </w:tcPr>
          <w:p w14:paraId="777AABFC" w14:textId="77777777" w:rsidR="00294456" w:rsidRPr="006343DA" w:rsidRDefault="00294456" w:rsidP="003D599B">
            <w:pPr>
              <w:spacing w:before="20" w:after="40"/>
              <w:jc w:val="center"/>
              <w:rPr>
                <w:sz w:val="20"/>
                <w:lang w:val="en-CA" w:eastAsia="ko-KR"/>
              </w:rPr>
            </w:pPr>
          </w:p>
        </w:tc>
      </w:tr>
      <w:tr w:rsidR="00294456" w14:paraId="17E5D943" w14:textId="77777777" w:rsidTr="003D599B">
        <w:trPr>
          <w:trHeight w:val="144"/>
        </w:trPr>
        <w:tc>
          <w:tcPr>
            <w:tcW w:w="7938" w:type="dxa"/>
            <w:vAlign w:val="center"/>
          </w:tcPr>
          <w:p w14:paraId="7852A5FB" w14:textId="5A5B814E" w:rsidR="00294456" w:rsidRPr="006343DA" w:rsidRDefault="00294456" w:rsidP="003D599B">
            <w:pPr>
              <w:tabs>
                <w:tab w:val="clear" w:pos="360"/>
                <w:tab w:val="clear" w:pos="720"/>
                <w:tab w:val="clear" w:pos="1080"/>
                <w:tab w:val="left" w:pos="247"/>
                <w:tab w:val="left" w:pos="517"/>
                <w:tab w:val="left" w:pos="787"/>
              </w:tabs>
              <w:spacing w:before="20" w:after="40"/>
              <w:rPr>
                <w:sz w:val="20"/>
                <w:lang w:val="en-CA" w:eastAsia="ko-KR"/>
              </w:rPr>
            </w:pPr>
            <w:r w:rsidRPr="006343DA">
              <w:rPr>
                <w:rFonts w:eastAsia="맑은 고딕"/>
                <w:b/>
                <w:bCs/>
                <w:color w:val="000000"/>
                <w:kern w:val="24"/>
                <w:sz w:val="20"/>
                <w:lang w:val="en-GB"/>
              </w:rPr>
              <w:tab/>
            </w:r>
            <w:r w:rsidRPr="006343DA">
              <w:rPr>
                <w:rFonts w:eastAsia="맑은 고딕"/>
                <w:b/>
                <w:bCs/>
                <w:color w:val="000000"/>
                <w:kern w:val="24"/>
                <w:sz w:val="20"/>
                <w:lang w:val="en-GB"/>
              </w:rPr>
              <w:tab/>
              <w:t>cui_persistence_flag</w:t>
            </w:r>
          </w:p>
        </w:tc>
        <w:tc>
          <w:tcPr>
            <w:tcW w:w="1276" w:type="dxa"/>
            <w:vAlign w:val="center"/>
          </w:tcPr>
          <w:p w14:paraId="15B69103" w14:textId="1EFA9EB2" w:rsidR="00294456" w:rsidRPr="006343DA" w:rsidRDefault="008F75EF" w:rsidP="003D599B">
            <w:pPr>
              <w:spacing w:before="20" w:after="40"/>
              <w:jc w:val="center"/>
              <w:rPr>
                <w:sz w:val="20"/>
                <w:lang w:val="en-CA" w:eastAsia="ko-KR"/>
              </w:rPr>
            </w:pPr>
            <w:r w:rsidRPr="006343DA">
              <w:rPr>
                <w:sz w:val="20"/>
                <w:lang w:val="en-CA" w:eastAsia="ko-KR"/>
              </w:rPr>
              <w:t>u(1)</w:t>
            </w:r>
          </w:p>
        </w:tc>
      </w:tr>
      <w:tr w:rsidR="00294456" w14:paraId="021E74D9" w14:textId="77777777" w:rsidTr="003D599B">
        <w:trPr>
          <w:trHeight w:val="144"/>
        </w:trPr>
        <w:tc>
          <w:tcPr>
            <w:tcW w:w="7938" w:type="dxa"/>
            <w:vAlign w:val="center"/>
          </w:tcPr>
          <w:p w14:paraId="67CCA984" w14:textId="5EC16A17" w:rsidR="00294456" w:rsidRPr="006343DA" w:rsidRDefault="00294456" w:rsidP="003D599B">
            <w:pPr>
              <w:tabs>
                <w:tab w:val="clear" w:pos="360"/>
                <w:tab w:val="clear" w:pos="720"/>
                <w:tab w:val="clear" w:pos="1080"/>
                <w:tab w:val="left" w:pos="247"/>
                <w:tab w:val="left" w:pos="517"/>
                <w:tab w:val="left" w:pos="787"/>
              </w:tabs>
              <w:spacing w:before="20" w:after="40"/>
              <w:rPr>
                <w:sz w:val="20"/>
                <w:lang w:val="en-CA" w:eastAsia="ko-KR"/>
              </w:rPr>
            </w:pPr>
            <w:r w:rsidRPr="006343DA">
              <w:rPr>
                <w:rFonts w:eastAsia="맑은 고딕"/>
                <w:b/>
                <w:bCs/>
                <w:color w:val="000000"/>
                <w:kern w:val="24"/>
                <w:sz w:val="20"/>
                <w:lang w:val="en-GB"/>
              </w:rPr>
              <w:tab/>
            </w:r>
            <w:r w:rsidRPr="006343DA">
              <w:rPr>
                <w:rFonts w:eastAsia="맑은 고딕"/>
                <w:b/>
                <w:bCs/>
                <w:color w:val="000000"/>
                <w:kern w:val="24"/>
                <w:sz w:val="20"/>
                <w:lang w:val="en-GB"/>
              </w:rPr>
              <w:tab/>
              <w:t>cui_usage_category</w:t>
            </w:r>
          </w:p>
        </w:tc>
        <w:tc>
          <w:tcPr>
            <w:tcW w:w="1276" w:type="dxa"/>
            <w:vAlign w:val="center"/>
          </w:tcPr>
          <w:p w14:paraId="3190266A" w14:textId="1CE8647B" w:rsidR="00294456" w:rsidRPr="006343DA" w:rsidRDefault="008F75EF" w:rsidP="003D599B">
            <w:pPr>
              <w:spacing w:before="20" w:after="40"/>
              <w:jc w:val="center"/>
              <w:rPr>
                <w:sz w:val="20"/>
                <w:lang w:val="en-CA" w:eastAsia="ko-KR"/>
              </w:rPr>
            </w:pPr>
            <w:r w:rsidRPr="006343DA">
              <w:rPr>
                <w:sz w:val="20"/>
                <w:lang w:val="en-CA" w:eastAsia="ko-KR"/>
              </w:rPr>
              <w:t>ue(v)</w:t>
            </w:r>
          </w:p>
        </w:tc>
      </w:tr>
      <w:tr w:rsidR="00294456" w14:paraId="3DA8A426" w14:textId="77777777" w:rsidTr="003D599B">
        <w:trPr>
          <w:trHeight w:val="144"/>
        </w:trPr>
        <w:tc>
          <w:tcPr>
            <w:tcW w:w="7938" w:type="dxa"/>
            <w:vAlign w:val="center"/>
          </w:tcPr>
          <w:p w14:paraId="65754F1E" w14:textId="051F8EA3" w:rsidR="00294456" w:rsidRPr="006343DA" w:rsidRDefault="00294456" w:rsidP="003D599B">
            <w:pPr>
              <w:tabs>
                <w:tab w:val="clear" w:pos="360"/>
                <w:tab w:val="clear" w:pos="720"/>
                <w:tab w:val="clear" w:pos="1080"/>
                <w:tab w:val="left" w:pos="247"/>
                <w:tab w:val="left" w:pos="517"/>
                <w:tab w:val="left" w:pos="787"/>
              </w:tabs>
              <w:spacing w:before="20" w:after="40"/>
              <w:rPr>
                <w:sz w:val="20"/>
                <w:lang w:val="en-CA" w:eastAsia="ko-KR"/>
              </w:rPr>
            </w:pPr>
            <w:r w:rsidRPr="006343DA">
              <w:rPr>
                <w:rFonts w:eastAsia="맑은 고딕"/>
                <w:b/>
                <w:bCs/>
                <w:color w:val="000000"/>
                <w:kern w:val="24"/>
                <w:sz w:val="20"/>
                <w:lang w:val="en-GB"/>
              </w:rPr>
              <w:tab/>
            </w:r>
            <w:r w:rsidRPr="006343DA">
              <w:rPr>
                <w:rFonts w:eastAsia="맑은 고딕"/>
                <w:b/>
                <w:bCs/>
                <w:color w:val="000000"/>
                <w:kern w:val="24"/>
                <w:sz w:val="20"/>
                <w:lang w:val="en-GB"/>
              </w:rPr>
              <w:tab/>
            </w:r>
            <w:r w:rsidRPr="006343DA">
              <w:rPr>
                <w:rFonts w:eastAsia="맑은 고딕"/>
                <w:color w:val="000000"/>
                <w:kern w:val="24"/>
                <w:sz w:val="20"/>
                <w:lang w:val="en-GB"/>
              </w:rPr>
              <w:t>if(</w:t>
            </w:r>
            <w:r w:rsidRPr="006343DA">
              <w:rPr>
                <w:rFonts w:eastAsia="SimSun"/>
                <w:color w:val="000000"/>
                <w:sz w:val="20"/>
                <w:lang w:val="en-CA"/>
              </w:rPr>
              <w:t>cuiForAIFlag</w:t>
            </w:r>
            <w:r w:rsidRPr="006343DA">
              <w:rPr>
                <w:rFonts w:eastAsia="맑은 고딕"/>
                <w:color w:val="000000"/>
                <w:kern w:val="24"/>
                <w:sz w:val="20"/>
                <w:lang w:val="en-GB"/>
              </w:rPr>
              <w:t>)</w:t>
            </w:r>
          </w:p>
        </w:tc>
        <w:tc>
          <w:tcPr>
            <w:tcW w:w="1276" w:type="dxa"/>
            <w:vAlign w:val="center"/>
          </w:tcPr>
          <w:p w14:paraId="60692B22" w14:textId="77777777" w:rsidR="00294456" w:rsidRPr="006343DA" w:rsidRDefault="00294456" w:rsidP="003D599B">
            <w:pPr>
              <w:spacing w:before="20" w:after="40"/>
              <w:jc w:val="center"/>
              <w:rPr>
                <w:sz w:val="20"/>
                <w:lang w:val="en-CA" w:eastAsia="ko-KR"/>
              </w:rPr>
            </w:pPr>
          </w:p>
        </w:tc>
      </w:tr>
      <w:tr w:rsidR="00294456" w14:paraId="75B49CDB" w14:textId="77777777" w:rsidTr="003D599B">
        <w:trPr>
          <w:trHeight w:val="144"/>
        </w:trPr>
        <w:tc>
          <w:tcPr>
            <w:tcW w:w="7938" w:type="dxa"/>
            <w:vAlign w:val="center"/>
          </w:tcPr>
          <w:p w14:paraId="09AE15C2" w14:textId="078B7294" w:rsidR="00294456" w:rsidRPr="006343DA" w:rsidRDefault="00294456" w:rsidP="003D599B">
            <w:pPr>
              <w:tabs>
                <w:tab w:val="clear" w:pos="360"/>
                <w:tab w:val="clear" w:pos="720"/>
                <w:tab w:val="clear" w:pos="1080"/>
                <w:tab w:val="left" w:pos="247"/>
                <w:tab w:val="left" w:pos="517"/>
                <w:tab w:val="left" w:pos="787"/>
              </w:tabs>
              <w:spacing w:before="20" w:after="40"/>
              <w:rPr>
                <w:sz w:val="20"/>
                <w:lang w:eastAsia="ko-KR"/>
              </w:rPr>
            </w:pPr>
            <w:r w:rsidRPr="006343DA">
              <w:rPr>
                <w:rFonts w:eastAsia="맑은 고딕"/>
                <w:b/>
                <w:bCs/>
                <w:color w:val="000000"/>
                <w:kern w:val="24"/>
                <w:sz w:val="20"/>
                <w:lang w:val="en-GB"/>
              </w:rPr>
              <w:tab/>
            </w:r>
            <w:r w:rsidRPr="006343DA">
              <w:rPr>
                <w:rFonts w:eastAsia="맑은 고딕"/>
                <w:b/>
                <w:bCs/>
                <w:color w:val="000000"/>
                <w:kern w:val="24"/>
                <w:sz w:val="20"/>
                <w:lang w:val="en-GB"/>
              </w:rPr>
              <w:tab/>
            </w:r>
            <w:r w:rsidRPr="006343DA">
              <w:rPr>
                <w:rFonts w:eastAsia="맑은 고딕"/>
                <w:b/>
                <w:bCs/>
                <w:color w:val="000000"/>
                <w:kern w:val="24"/>
                <w:sz w:val="20"/>
                <w:lang w:val="en-GB"/>
              </w:rPr>
              <w:tab/>
            </w:r>
            <w:r w:rsidRPr="006343DA">
              <w:rPr>
                <w:rFonts w:eastAsia="맑은 고딕"/>
                <w:b/>
                <w:bCs/>
                <w:color w:val="000000"/>
                <w:kern w:val="24"/>
                <w:sz w:val="20"/>
                <w:lang w:val="en-GB" w:eastAsia="ko-KR"/>
              </w:rPr>
              <w:t>cui_usage_for_ai</w:t>
            </w:r>
          </w:p>
        </w:tc>
        <w:tc>
          <w:tcPr>
            <w:tcW w:w="1276" w:type="dxa"/>
            <w:vAlign w:val="center"/>
          </w:tcPr>
          <w:p w14:paraId="76855FAE" w14:textId="55A9C1E3" w:rsidR="00294456" w:rsidRPr="006343DA" w:rsidRDefault="008F75EF" w:rsidP="003D599B">
            <w:pPr>
              <w:spacing w:before="20" w:after="40"/>
              <w:jc w:val="center"/>
              <w:rPr>
                <w:sz w:val="20"/>
                <w:lang w:val="en-CA" w:eastAsia="ko-KR"/>
              </w:rPr>
            </w:pPr>
            <w:r w:rsidRPr="006343DA">
              <w:rPr>
                <w:sz w:val="20"/>
                <w:lang w:val="en-CA" w:eastAsia="ko-KR"/>
              </w:rPr>
              <w:t>ue(v)</w:t>
            </w:r>
          </w:p>
        </w:tc>
      </w:tr>
      <w:tr w:rsidR="00294456" w14:paraId="24CB0457" w14:textId="77777777" w:rsidTr="003D599B">
        <w:trPr>
          <w:trHeight w:val="144"/>
        </w:trPr>
        <w:tc>
          <w:tcPr>
            <w:tcW w:w="7938" w:type="dxa"/>
            <w:vAlign w:val="center"/>
          </w:tcPr>
          <w:p w14:paraId="65F0145D" w14:textId="1D4DB727" w:rsidR="00294456" w:rsidRPr="006343DA" w:rsidRDefault="00294456" w:rsidP="003D599B">
            <w:pPr>
              <w:tabs>
                <w:tab w:val="clear" w:pos="360"/>
                <w:tab w:val="clear" w:pos="720"/>
                <w:tab w:val="clear" w:pos="1080"/>
                <w:tab w:val="left" w:pos="247"/>
                <w:tab w:val="left" w:pos="517"/>
                <w:tab w:val="left" w:pos="787"/>
              </w:tabs>
              <w:spacing w:before="20" w:after="40"/>
              <w:rPr>
                <w:sz w:val="20"/>
                <w:lang w:val="en-CA" w:eastAsia="ko-KR"/>
              </w:rPr>
            </w:pPr>
            <w:r w:rsidRPr="006343DA">
              <w:rPr>
                <w:rFonts w:eastAsia="맑은 고딕"/>
                <w:b/>
                <w:bCs/>
                <w:color w:val="000000"/>
                <w:kern w:val="24"/>
                <w:sz w:val="20"/>
                <w:lang w:val="en-GB"/>
              </w:rPr>
              <w:tab/>
            </w:r>
            <w:r w:rsidRPr="006343DA">
              <w:rPr>
                <w:rFonts w:eastAsia="맑은 고딕"/>
                <w:b/>
                <w:bCs/>
                <w:color w:val="000000"/>
                <w:kern w:val="24"/>
                <w:sz w:val="20"/>
                <w:lang w:val="en-GB"/>
              </w:rPr>
              <w:tab/>
            </w:r>
            <w:r w:rsidRPr="006343DA">
              <w:rPr>
                <w:rFonts w:eastAsia="맑은 고딕"/>
                <w:color w:val="000000"/>
                <w:kern w:val="24"/>
                <w:sz w:val="20"/>
                <w:lang w:val="en-GB"/>
              </w:rPr>
              <w:t>if(</w:t>
            </w:r>
            <w:r w:rsidRPr="006343DA">
              <w:rPr>
                <w:rFonts w:eastAsia="SimSun"/>
                <w:color w:val="000000"/>
                <w:sz w:val="20"/>
                <w:lang w:val="en-CA"/>
              </w:rPr>
              <w:t>cuiForEditingFlag</w:t>
            </w:r>
            <w:r w:rsidRPr="006343DA">
              <w:rPr>
                <w:rFonts w:eastAsia="맑은 고딕"/>
                <w:color w:val="000000"/>
                <w:kern w:val="24"/>
                <w:sz w:val="20"/>
                <w:lang w:val="en-GB"/>
              </w:rPr>
              <w:t>)</w:t>
            </w:r>
          </w:p>
        </w:tc>
        <w:tc>
          <w:tcPr>
            <w:tcW w:w="1276" w:type="dxa"/>
            <w:vAlign w:val="center"/>
          </w:tcPr>
          <w:p w14:paraId="464A206E" w14:textId="77777777" w:rsidR="00294456" w:rsidRPr="006343DA" w:rsidRDefault="00294456" w:rsidP="003D599B">
            <w:pPr>
              <w:spacing w:before="20" w:after="40"/>
              <w:jc w:val="center"/>
              <w:rPr>
                <w:sz w:val="20"/>
                <w:lang w:val="en-CA" w:eastAsia="ko-KR"/>
              </w:rPr>
            </w:pPr>
          </w:p>
        </w:tc>
      </w:tr>
      <w:tr w:rsidR="00294456" w14:paraId="51F7F7F1" w14:textId="77777777" w:rsidTr="003D599B">
        <w:trPr>
          <w:trHeight w:val="144"/>
        </w:trPr>
        <w:tc>
          <w:tcPr>
            <w:tcW w:w="7938" w:type="dxa"/>
            <w:vAlign w:val="center"/>
          </w:tcPr>
          <w:p w14:paraId="1B72320F" w14:textId="7CE16086" w:rsidR="00294456" w:rsidRPr="006343DA" w:rsidRDefault="00294456" w:rsidP="003D599B">
            <w:pPr>
              <w:tabs>
                <w:tab w:val="clear" w:pos="360"/>
                <w:tab w:val="clear" w:pos="720"/>
                <w:tab w:val="clear" w:pos="1080"/>
                <w:tab w:val="left" w:pos="247"/>
                <w:tab w:val="left" w:pos="517"/>
                <w:tab w:val="left" w:pos="787"/>
              </w:tabs>
              <w:spacing w:before="20" w:after="40"/>
              <w:rPr>
                <w:sz w:val="20"/>
                <w:lang w:val="en-CA" w:eastAsia="ko-KR"/>
              </w:rPr>
            </w:pPr>
            <w:r w:rsidRPr="006343DA">
              <w:rPr>
                <w:rFonts w:eastAsia="맑은 고딕"/>
                <w:b/>
                <w:bCs/>
                <w:color w:val="000000"/>
                <w:kern w:val="24"/>
                <w:sz w:val="20"/>
                <w:lang w:val="en-GB"/>
              </w:rPr>
              <w:tab/>
            </w:r>
            <w:r w:rsidRPr="006343DA">
              <w:rPr>
                <w:rFonts w:eastAsia="맑은 고딕"/>
                <w:b/>
                <w:bCs/>
                <w:color w:val="000000"/>
                <w:kern w:val="24"/>
                <w:sz w:val="20"/>
                <w:lang w:val="en-GB"/>
              </w:rPr>
              <w:tab/>
            </w:r>
            <w:r w:rsidRPr="006343DA">
              <w:rPr>
                <w:rFonts w:eastAsia="맑은 고딕"/>
                <w:b/>
                <w:bCs/>
                <w:color w:val="000000"/>
                <w:kern w:val="24"/>
                <w:sz w:val="20"/>
                <w:lang w:val="en-GB"/>
              </w:rPr>
              <w:tab/>
            </w:r>
            <w:r w:rsidRPr="006343DA">
              <w:rPr>
                <w:rFonts w:eastAsia="맑은 고딕"/>
                <w:b/>
                <w:bCs/>
                <w:color w:val="000000"/>
                <w:kern w:val="24"/>
                <w:sz w:val="20"/>
                <w:lang w:val="en-GB" w:eastAsia="ko-KR"/>
              </w:rPr>
              <w:t>cui_usage_for_editing</w:t>
            </w:r>
          </w:p>
        </w:tc>
        <w:tc>
          <w:tcPr>
            <w:tcW w:w="1276" w:type="dxa"/>
            <w:vAlign w:val="center"/>
          </w:tcPr>
          <w:p w14:paraId="06F722A0" w14:textId="071D56E3" w:rsidR="00294456" w:rsidRPr="006343DA" w:rsidRDefault="008F75EF" w:rsidP="003D599B">
            <w:pPr>
              <w:spacing w:before="20" w:after="40"/>
              <w:jc w:val="center"/>
              <w:rPr>
                <w:sz w:val="20"/>
                <w:lang w:val="en-CA" w:eastAsia="ko-KR"/>
              </w:rPr>
            </w:pPr>
            <w:r w:rsidRPr="006343DA">
              <w:rPr>
                <w:sz w:val="20"/>
                <w:lang w:val="en-CA" w:eastAsia="ko-KR"/>
              </w:rPr>
              <w:t>ue(v)</w:t>
            </w:r>
          </w:p>
        </w:tc>
      </w:tr>
      <w:tr w:rsidR="00294456" w14:paraId="0096373C" w14:textId="77777777" w:rsidTr="003D599B">
        <w:trPr>
          <w:trHeight w:val="144"/>
        </w:trPr>
        <w:tc>
          <w:tcPr>
            <w:tcW w:w="7938" w:type="dxa"/>
            <w:vAlign w:val="center"/>
          </w:tcPr>
          <w:p w14:paraId="30EFABA6" w14:textId="49D2A6AC" w:rsidR="00294456" w:rsidRPr="006343DA" w:rsidRDefault="00294456" w:rsidP="003D599B">
            <w:pPr>
              <w:tabs>
                <w:tab w:val="clear" w:pos="360"/>
                <w:tab w:val="clear" w:pos="720"/>
                <w:tab w:val="clear" w:pos="1080"/>
                <w:tab w:val="left" w:pos="247"/>
                <w:tab w:val="left" w:pos="517"/>
                <w:tab w:val="left" w:pos="787"/>
              </w:tabs>
              <w:spacing w:before="20" w:after="40"/>
              <w:rPr>
                <w:sz w:val="20"/>
                <w:lang w:val="en-CA" w:eastAsia="ko-KR"/>
              </w:rPr>
            </w:pPr>
            <w:r w:rsidRPr="006343DA">
              <w:rPr>
                <w:rFonts w:eastAsia="맑은 고딕"/>
                <w:color w:val="000000"/>
                <w:kern w:val="24"/>
                <w:sz w:val="20"/>
                <w:lang w:val="en-GB"/>
              </w:rPr>
              <w:tab/>
              <w:t>}</w:t>
            </w:r>
          </w:p>
        </w:tc>
        <w:tc>
          <w:tcPr>
            <w:tcW w:w="1276" w:type="dxa"/>
            <w:vAlign w:val="center"/>
          </w:tcPr>
          <w:p w14:paraId="7598C3A3" w14:textId="77777777" w:rsidR="00294456" w:rsidRPr="006343DA" w:rsidRDefault="00294456" w:rsidP="003D599B">
            <w:pPr>
              <w:spacing w:before="20" w:after="40"/>
              <w:jc w:val="center"/>
              <w:rPr>
                <w:sz w:val="20"/>
                <w:lang w:val="en-CA" w:eastAsia="ko-KR"/>
              </w:rPr>
            </w:pPr>
          </w:p>
        </w:tc>
      </w:tr>
      <w:tr w:rsidR="00294456" w14:paraId="50907B65" w14:textId="77777777" w:rsidTr="003D599B">
        <w:trPr>
          <w:trHeight w:val="144"/>
        </w:trPr>
        <w:tc>
          <w:tcPr>
            <w:tcW w:w="7938" w:type="dxa"/>
            <w:vAlign w:val="center"/>
          </w:tcPr>
          <w:p w14:paraId="1DD1A562" w14:textId="629A0353" w:rsidR="00294456" w:rsidRPr="006343DA" w:rsidRDefault="00294456" w:rsidP="003D599B">
            <w:pPr>
              <w:spacing w:before="20" w:after="40"/>
              <w:rPr>
                <w:sz w:val="20"/>
                <w:lang w:val="en-CA" w:eastAsia="ko-KR"/>
              </w:rPr>
            </w:pPr>
            <w:r w:rsidRPr="006343DA">
              <w:rPr>
                <w:rFonts w:eastAsia="맑은 고딕"/>
                <w:color w:val="000000"/>
                <w:kern w:val="24"/>
                <w:sz w:val="20"/>
                <w:lang w:val="en-GB"/>
              </w:rPr>
              <w:t>}</w:t>
            </w:r>
          </w:p>
        </w:tc>
        <w:tc>
          <w:tcPr>
            <w:tcW w:w="1276" w:type="dxa"/>
            <w:vAlign w:val="center"/>
          </w:tcPr>
          <w:p w14:paraId="0EC25701" w14:textId="77777777" w:rsidR="00294456" w:rsidRPr="006343DA" w:rsidRDefault="00294456" w:rsidP="003D599B">
            <w:pPr>
              <w:spacing w:before="20" w:after="40"/>
              <w:jc w:val="center"/>
              <w:rPr>
                <w:sz w:val="20"/>
                <w:lang w:val="en-CA" w:eastAsia="ko-KR"/>
              </w:rPr>
            </w:pPr>
          </w:p>
        </w:tc>
      </w:tr>
    </w:tbl>
    <w:p w14:paraId="3581FEFC" w14:textId="77777777" w:rsidR="004A19D7" w:rsidRDefault="004A19D7" w:rsidP="004A19D7">
      <w:pPr>
        <w:snapToGrid w:val="0"/>
        <w:spacing w:before="240" w:after="120"/>
        <w:rPr>
          <w:b/>
          <w:lang w:eastAsia="ko-KR"/>
        </w:rPr>
      </w:pPr>
      <w:r>
        <w:rPr>
          <w:b/>
          <w:lang w:eastAsia="ko-KR"/>
        </w:rPr>
        <w:t>Semantics:</w:t>
      </w:r>
    </w:p>
    <w:p w14:paraId="541A83FF" w14:textId="70BAC456" w:rsidR="004A19D7" w:rsidRDefault="004A19D7" w:rsidP="004A19D7">
      <w:r>
        <w:rPr>
          <w:b/>
          <w:lang w:eastAsia="ko-KR"/>
        </w:rPr>
        <w:t>cui</w:t>
      </w:r>
      <w:r>
        <w:rPr>
          <w:b/>
        </w:rPr>
        <w:t>_cancel_flag</w:t>
      </w:r>
      <w:r>
        <w:t xml:space="preserve"> equal to 1 indicates that the SEI message cancels the persistence of any previous content </w:t>
      </w:r>
      <w:r>
        <w:rPr>
          <w:lang w:eastAsia="ko-KR"/>
        </w:rPr>
        <w:t xml:space="preserve">usage information </w:t>
      </w:r>
      <w:r>
        <w:t>SEI message in output order that applies to the current layer. c</w:t>
      </w:r>
      <w:r>
        <w:rPr>
          <w:lang w:eastAsia="ko-KR"/>
        </w:rPr>
        <w:t>ui</w:t>
      </w:r>
      <w:r>
        <w:t>_cancel_flag</w:t>
      </w:r>
      <w:r>
        <w:rPr>
          <w:b/>
        </w:rPr>
        <w:t xml:space="preserve"> </w:t>
      </w:r>
      <w:r>
        <w:t xml:space="preserve">equal to 0 indicates that content </w:t>
      </w:r>
      <w:r>
        <w:rPr>
          <w:lang w:eastAsia="ko-KR"/>
        </w:rPr>
        <w:t xml:space="preserve">usage information </w:t>
      </w:r>
      <w:r>
        <w:t>follows.</w:t>
      </w:r>
    </w:p>
    <w:p w14:paraId="64BAE372" w14:textId="09CA704A" w:rsidR="004A19D7" w:rsidRDefault="004A19D7" w:rsidP="004A19D7">
      <w:r>
        <w:rPr>
          <w:b/>
          <w:lang w:eastAsia="ko-KR"/>
        </w:rPr>
        <w:t>cui</w:t>
      </w:r>
      <w:r>
        <w:rPr>
          <w:b/>
        </w:rPr>
        <w:t>_persistence_flag</w:t>
      </w:r>
      <w:r>
        <w:t xml:space="preserve"> </w:t>
      </w:r>
      <w:r>
        <w:rPr>
          <w:noProof/>
          <w:color w:val="000000" w:themeColor="text1"/>
        </w:rPr>
        <w:t xml:space="preserve">specifies the persistence of the content </w:t>
      </w:r>
      <w:r>
        <w:rPr>
          <w:lang w:eastAsia="ko-KR"/>
        </w:rPr>
        <w:t>usage information</w:t>
      </w:r>
      <w:r>
        <w:t xml:space="preserve"> SEI </w:t>
      </w:r>
      <w:r>
        <w:rPr>
          <w:noProof/>
          <w:color w:val="000000" w:themeColor="text1"/>
        </w:rPr>
        <w:t>message for the current layer.</w:t>
      </w:r>
      <w:r w:rsidR="008F75EF">
        <w:rPr>
          <w:lang w:eastAsia="ko-KR"/>
        </w:rPr>
        <w:t xml:space="preserve"> </w:t>
      </w:r>
      <w:r>
        <w:rPr>
          <w:lang w:eastAsia="ko-KR"/>
        </w:rPr>
        <w:t>cui</w:t>
      </w:r>
      <w:r>
        <w:t>_persistence_flag equal to 0 specifies that the persistenc</w:t>
      </w:r>
      <w:r>
        <w:rPr>
          <w:lang w:eastAsia="ko-KR"/>
        </w:rPr>
        <w:t>e</w:t>
      </w:r>
      <w:r>
        <w:t xml:space="preserve"> of the content </w:t>
      </w:r>
      <w:r>
        <w:rPr>
          <w:lang w:eastAsia="ko-KR"/>
        </w:rPr>
        <w:t>usage information</w:t>
      </w:r>
      <w:r>
        <w:t xml:space="preserve"> SEI message to the current decoded picture only.</w:t>
      </w:r>
      <w:r w:rsidR="008F75EF">
        <w:t xml:space="preserve"> </w:t>
      </w:r>
      <w:r>
        <w:t xml:space="preserve">cui_persistence_flag equal to 1 specifies that the content </w:t>
      </w:r>
      <w:r>
        <w:rPr>
          <w:lang w:eastAsia="ko-KR"/>
        </w:rPr>
        <w:t>usage information</w:t>
      </w:r>
      <w:r>
        <w:t xml:space="preserve"> SEI message applies to the current decoded picture and persists for all subsequent pictures of the current layer in output order until one or more of the following conditions are true:</w:t>
      </w:r>
    </w:p>
    <w:p w14:paraId="70B48B6A" w14:textId="77777777" w:rsidR="004A19D7" w:rsidRDefault="004A19D7" w:rsidP="004A19D7">
      <w:pPr>
        <w:ind w:left="397" w:hanging="397"/>
      </w:pPr>
      <w:r>
        <w:t>–</w:t>
      </w:r>
      <w:r>
        <w:tab/>
        <w:t>A new CLVS of the current layer begins.</w:t>
      </w:r>
    </w:p>
    <w:p w14:paraId="59555D23" w14:textId="77777777" w:rsidR="004A19D7" w:rsidRDefault="004A19D7" w:rsidP="004A19D7">
      <w:pPr>
        <w:spacing w:before="86"/>
        <w:ind w:left="397" w:hanging="397"/>
      </w:pPr>
      <w:r>
        <w:t>–</w:t>
      </w:r>
      <w:r>
        <w:tab/>
        <w:t>The bitstream ends.</w:t>
      </w:r>
    </w:p>
    <w:p w14:paraId="3AE2FCD4" w14:textId="77777777" w:rsidR="004A19D7" w:rsidRDefault="004A19D7" w:rsidP="004A19D7">
      <w:pPr>
        <w:spacing w:before="86"/>
        <w:ind w:left="397" w:hanging="397"/>
      </w:pPr>
      <w:r>
        <w:t>–</w:t>
      </w:r>
      <w:r>
        <w:tab/>
        <w:t xml:space="preserve">A picture in the current layer in an AU associated with a content </w:t>
      </w:r>
      <w:r>
        <w:rPr>
          <w:lang w:eastAsia="ko-KR"/>
        </w:rPr>
        <w:t>usage information</w:t>
      </w:r>
      <w:r>
        <w:t xml:space="preserve"> SEI message is output that follows the current picture in output order.</w:t>
      </w:r>
    </w:p>
    <w:p w14:paraId="371A8FE2" w14:textId="330A4ABC" w:rsidR="00A51D16" w:rsidRDefault="004A19D7" w:rsidP="005C11EC">
      <w:pPr>
        <w:rPr>
          <w:lang w:val="en-CA" w:eastAsia="ko-KR"/>
        </w:rPr>
      </w:pPr>
      <w:r w:rsidRPr="004A19D7">
        <w:rPr>
          <w:b/>
          <w:bCs/>
          <w:lang w:val="en-CA" w:eastAsia="ko-KR"/>
        </w:rPr>
        <w:t>cui_usage_category</w:t>
      </w:r>
      <w:r w:rsidRPr="004A19D7">
        <w:rPr>
          <w:lang w:val="en-CA" w:eastAsia="ko-KR"/>
        </w:rPr>
        <w:t xml:space="preserve"> indicates the usage category of the picture</w:t>
      </w:r>
      <w:r>
        <w:rPr>
          <w:rFonts w:hint="eastAsia"/>
          <w:lang w:val="en-CA" w:eastAsia="ko-KR"/>
        </w:rPr>
        <w:t xml:space="preserve"> as specified in Table 1 where</w:t>
      </w:r>
      <w:r w:rsidRPr="004A19D7">
        <w:rPr>
          <w:lang w:val="en-CA" w:eastAsia="ko-KR"/>
        </w:rPr>
        <w:t xml:space="preserve"> (cui_usage_category &amp; bitMask) not equal to 0 indicates usage category with the bitMask value</w:t>
      </w:r>
      <w:r>
        <w:rPr>
          <w:rFonts w:hint="eastAsia"/>
          <w:lang w:val="en-CA" w:eastAsia="ko-KR"/>
        </w:rPr>
        <w:t xml:space="preserve"> in Table 1 has been </w:t>
      </w:r>
      <w:r w:rsidR="00A51D16">
        <w:rPr>
          <w:rFonts w:hint="eastAsia"/>
          <w:lang w:val="en-CA" w:eastAsia="ko-KR"/>
        </w:rPr>
        <w:t>included.</w:t>
      </w:r>
      <w:r w:rsidRPr="004A19D7">
        <w:rPr>
          <w:lang w:val="en-CA" w:eastAsia="ko-KR"/>
        </w:rPr>
        <w:t xml:space="preserve"> </w:t>
      </w:r>
      <w:r w:rsidR="006D0535" w:rsidRPr="006D0535">
        <w:rPr>
          <w:lang w:val="en-CA" w:eastAsia="ko-KR"/>
        </w:rPr>
        <w:t xml:space="preserve">When cui_usage_category is equal to 0, usage category has been defined by the application. </w:t>
      </w:r>
      <w:r w:rsidR="00A51D16" w:rsidRPr="00A51D16">
        <w:rPr>
          <w:lang w:val="en-CA" w:eastAsia="ko-KR"/>
        </w:rPr>
        <w:t xml:space="preserve">The value of cui_usage_category shall be in the range of 0 to </w:t>
      </w:r>
      <w:r w:rsidR="00495248">
        <w:rPr>
          <w:rFonts w:hint="eastAsia"/>
          <w:lang w:val="en-CA" w:eastAsia="ko-KR"/>
        </w:rPr>
        <w:t>3</w:t>
      </w:r>
      <w:r w:rsidR="00A51D16" w:rsidRPr="00A51D16">
        <w:rPr>
          <w:lang w:val="en-CA" w:eastAsia="ko-KR"/>
        </w:rPr>
        <w:t xml:space="preserve">, inclusive, in bitstreams conforming to this version of this Specification. Values of </w:t>
      </w:r>
      <w:r w:rsidR="00495248">
        <w:rPr>
          <w:rFonts w:hint="eastAsia"/>
          <w:lang w:val="en-CA" w:eastAsia="ko-KR"/>
        </w:rPr>
        <w:t>4</w:t>
      </w:r>
      <w:r w:rsidR="00A51D16" w:rsidRPr="00A51D16">
        <w:rPr>
          <w:lang w:val="en-CA" w:eastAsia="ko-KR"/>
        </w:rPr>
        <w:t xml:space="preserve"> to 65 535, inclusive, for cui_usage_category are reserved for future use by ITU-T | ISO/IEC and shall not be present in bitstreams conforming to this version of this Specification. When the value of cui_usage_category is in the range of </w:t>
      </w:r>
      <w:r w:rsidR="00495248">
        <w:rPr>
          <w:rFonts w:hint="eastAsia"/>
          <w:lang w:val="en-CA" w:eastAsia="ko-KR"/>
        </w:rPr>
        <w:t>4</w:t>
      </w:r>
      <w:r w:rsidR="00A51D16" w:rsidRPr="00A51D16">
        <w:rPr>
          <w:lang w:val="en-CA" w:eastAsia="ko-KR"/>
        </w:rPr>
        <w:t xml:space="preserve"> to 65 535, inclusive, decoders conforming to this version of this Specification shall ignore cui_usage_category.</w:t>
      </w:r>
    </w:p>
    <w:p w14:paraId="6D3CED35" w14:textId="10093DB5" w:rsidR="0088513F" w:rsidRPr="0083695E" w:rsidRDefault="0088513F" w:rsidP="008851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r w:rsidRPr="0083695E">
        <w:rPr>
          <w:b/>
          <w:sz w:val="20"/>
          <w:lang w:val="en-CA"/>
        </w:rPr>
        <w:t>Table </w:t>
      </w:r>
      <w:r>
        <w:rPr>
          <w:rFonts w:hint="eastAsia"/>
          <w:b/>
          <w:sz w:val="20"/>
          <w:lang w:val="en-CA" w:eastAsia="ko-KR"/>
        </w:rPr>
        <w:t>1</w:t>
      </w:r>
      <w:r w:rsidRPr="0083695E">
        <w:rPr>
          <w:b/>
          <w:sz w:val="20"/>
          <w:lang w:val="en-CA"/>
        </w:rPr>
        <w:t xml:space="preserve"> – Definition of </w:t>
      </w:r>
      <w:r w:rsidRPr="0088513F">
        <w:rPr>
          <w:b/>
          <w:sz w:val="20"/>
          <w:lang w:val="en-CA"/>
        </w:rPr>
        <w:t>cui_usage_category</w:t>
      </w:r>
    </w:p>
    <w:tbl>
      <w:tblPr>
        <w:tblW w:w="9360" w:type="dxa"/>
        <w:tblCellMar>
          <w:left w:w="0" w:type="dxa"/>
          <w:right w:w="0" w:type="dxa"/>
        </w:tblCellMar>
        <w:tblLook w:val="01E0" w:firstRow="1" w:lastRow="1" w:firstColumn="1" w:lastColumn="1" w:noHBand="0" w:noVBand="0"/>
      </w:tblPr>
      <w:tblGrid>
        <w:gridCol w:w="1560"/>
        <w:gridCol w:w="7800"/>
      </w:tblGrid>
      <w:tr w:rsidR="007B3941" w:rsidRPr="00C63183" w14:paraId="24FF6A55"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6EC41" w14:textId="77777777" w:rsidR="007B3941" w:rsidRPr="0088513F" w:rsidRDefault="007B3941"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b/>
                <w:bCs/>
                <w:color w:val="000000" w:themeColor="text1"/>
                <w:sz w:val="20"/>
                <w:szCs w:val="18"/>
              </w:rPr>
              <w:t>bitMask</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24A76" w14:textId="77777777" w:rsidR="007B3941" w:rsidRPr="0088513F" w:rsidRDefault="007B3941"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b/>
                <w:bCs/>
                <w:color w:val="000000" w:themeColor="text1"/>
                <w:sz w:val="20"/>
                <w:szCs w:val="18"/>
                <w:lang w:val="en-GB"/>
              </w:rPr>
              <w:t>Interpretation</w:t>
            </w:r>
          </w:p>
        </w:tc>
      </w:tr>
      <w:tr w:rsidR="007B3941" w:rsidRPr="00C63183" w14:paraId="7939281E"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F1412" w14:textId="77777777" w:rsidR="007B3941" w:rsidRPr="0088513F" w:rsidRDefault="007B3941"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color w:val="000000" w:themeColor="text1"/>
                <w:sz w:val="20"/>
                <w:szCs w:val="18"/>
              </w:rPr>
              <w:t>0x01</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1E488" w14:textId="30CF26A0" w:rsidR="007B3941" w:rsidRPr="0088513F" w:rsidRDefault="0050162F" w:rsidP="003D599B">
            <w:pPr>
              <w:spacing w:before="80" w:after="80" w:line="257" w:lineRule="auto"/>
              <w:rPr>
                <w:rFonts w:ascii="Arial" w:hAnsi="Arial" w:cs="Arial"/>
                <w:sz w:val="20"/>
                <w:szCs w:val="18"/>
                <w:lang w:eastAsia="ko-KR"/>
              </w:rPr>
            </w:pPr>
            <w:r w:rsidRPr="0050162F">
              <w:rPr>
                <w:rFonts w:eastAsia="SimSun"/>
                <w:color w:val="000000" w:themeColor="text1"/>
                <w:sz w:val="20"/>
                <w:szCs w:val="18"/>
                <w:lang w:val="en-GB"/>
              </w:rPr>
              <w:t>AI process usage. This SEI includes information on how associated pictures may be used with AI processes</w:t>
            </w:r>
          </w:p>
        </w:tc>
      </w:tr>
      <w:tr w:rsidR="007B3941" w:rsidRPr="00C63183" w14:paraId="02620CEA"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C50AB3" w14:textId="77777777" w:rsidR="007B3941" w:rsidRPr="0088513F" w:rsidRDefault="007B3941"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color w:val="000000" w:themeColor="text1"/>
                <w:sz w:val="20"/>
                <w:szCs w:val="18"/>
              </w:rPr>
              <w:t>0x02</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83BFC" w14:textId="2CE1DE52" w:rsidR="007B3941" w:rsidRPr="0088513F" w:rsidRDefault="00495248" w:rsidP="00E4134C">
            <w:pPr>
              <w:tabs>
                <w:tab w:val="left" w:pos="284"/>
                <w:tab w:val="left" w:pos="851"/>
                <w:tab w:val="left" w:pos="2552"/>
                <w:tab w:val="left" w:pos="3119"/>
                <w:tab w:val="left" w:pos="3686"/>
              </w:tabs>
              <w:autoSpaceDE/>
              <w:autoSpaceDN/>
              <w:spacing w:before="80" w:after="80" w:line="256" w:lineRule="auto"/>
              <w:rPr>
                <w:rFonts w:ascii="Arial" w:hAnsi="Arial" w:cs="Arial"/>
                <w:sz w:val="20"/>
                <w:szCs w:val="18"/>
                <w:lang w:eastAsia="ko-KR"/>
              </w:rPr>
            </w:pPr>
            <w:r w:rsidRPr="0050162F">
              <w:rPr>
                <w:rFonts w:eastAsia="SimSun"/>
                <w:color w:val="000000" w:themeColor="text1"/>
                <w:sz w:val="20"/>
                <w:szCs w:val="18"/>
                <w:lang w:val="en-GB"/>
              </w:rPr>
              <w:t>Editing usage. This SEI includes information on how associated pictures may be used for editing or modification purposes</w:t>
            </w:r>
            <w:r w:rsidRPr="0050162F" w:rsidDel="00495248">
              <w:rPr>
                <w:rFonts w:eastAsia="SimSun"/>
                <w:color w:val="000000" w:themeColor="text1"/>
                <w:sz w:val="20"/>
                <w:szCs w:val="18"/>
                <w:lang w:val="en-GB"/>
              </w:rPr>
              <w:t xml:space="preserve"> </w:t>
            </w:r>
          </w:p>
        </w:tc>
      </w:tr>
    </w:tbl>
    <w:p w14:paraId="68528D24" w14:textId="6C640ADE" w:rsidR="00B77842" w:rsidRPr="008835F9" w:rsidRDefault="00B77842" w:rsidP="00B77842">
      <w:pPr>
        <w:rPr>
          <w:bCs/>
          <w:lang w:val="en-CA"/>
        </w:rPr>
      </w:pPr>
      <w:r w:rsidRPr="008835F9">
        <w:rPr>
          <w:bCs/>
          <w:lang w:val="en-CA"/>
        </w:rPr>
        <w:lastRenderedPageBreak/>
        <w:t xml:space="preserve">The variables </w:t>
      </w:r>
      <w:r w:rsidRPr="00B77842">
        <w:rPr>
          <w:rFonts w:eastAsia="맑은 고딕"/>
          <w:bCs/>
          <w:noProof/>
          <w:szCs w:val="18"/>
          <w:lang w:val="en-CA"/>
        </w:rPr>
        <w:t>cuiForAIFlag</w:t>
      </w:r>
      <w:r>
        <w:rPr>
          <w:rFonts w:eastAsia="맑은 고딕"/>
          <w:bCs/>
          <w:noProof/>
          <w:szCs w:val="18"/>
          <w:lang w:val="en-CA"/>
        </w:rPr>
        <w:t xml:space="preserve"> and</w:t>
      </w:r>
      <w:r w:rsidRPr="008835F9">
        <w:rPr>
          <w:lang w:val="en-CA"/>
        </w:rPr>
        <w:t xml:space="preserve"> </w:t>
      </w:r>
      <w:r w:rsidRPr="00B77842">
        <w:rPr>
          <w:rFonts w:eastAsia="맑은 고딕"/>
          <w:bCs/>
          <w:noProof/>
          <w:szCs w:val="18"/>
          <w:lang w:val="en-CA"/>
        </w:rPr>
        <w:t>cuiForEditingFlag</w:t>
      </w:r>
      <w:r w:rsidR="007C107D">
        <w:rPr>
          <w:bCs/>
          <w:lang w:val="en-CA"/>
        </w:rPr>
        <w:t xml:space="preserve"> which</w:t>
      </w:r>
      <w:r w:rsidRPr="008835F9">
        <w:rPr>
          <w:bCs/>
          <w:lang w:val="en-CA"/>
        </w:rPr>
        <w:t xml:space="preserve"> </w:t>
      </w:r>
      <w:r w:rsidR="007C107D">
        <w:rPr>
          <w:bCs/>
          <w:lang w:val="en-CA"/>
        </w:rPr>
        <w:t xml:space="preserve">specify </w:t>
      </w:r>
      <w:r w:rsidRPr="008835F9">
        <w:rPr>
          <w:bCs/>
          <w:lang w:val="en-CA"/>
        </w:rPr>
        <w:t xml:space="preserve">whether </w:t>
      </w:r>
      <w:r w:rsidRPr="00B77842">
        <w:rPr>
          <w:bCs/>
          <w:lang w:val="en-CA"/>
        </w:rPr>
        <w:t>cui_usage_category</w:t>
      </w:r>
      <w:r w:rsidRPr="008835F9">
        <w:rPr>
          <w:bCs/>
          <w:lang w:val="en-CA"/>
        </w:rPr>
        <w:t xml:space="preserve"> indicates the </w:t>
      </w:r>
      <w:r>
        <w:rPr>
          <w:lang w:val="en-CA"/>
        </w:rPr>
        <w:t>usage category to include AI</w:t>
      </w:r>
      <w:r w:rsidR="0050162F">
        <w:rPr>
          <w:lang w:val="en-CA"/>
        </w:rPr>
        <w:t xml:space="preserve"> process usage</w:t>
      </w:r>
      <w:r>
        <w:rPr>
          <w:lang w:val="en-CA"/>
        </w:rPr>
        <w:t xml:space="preserve"> </w:t>
      </w:r>
      <w:r w:rsidR="006E7C33">
        <w:rPr>
          <w:lang w:val="en-CA"/>
        </w:rPr>
        <w:t xml:space="preserve">and </w:t>
      </w:r>
      <w:r w:rsidR="007C107D">
        <w:rPr>
          <w:lang w:val="en-CA"/>
        </w:rPr>
        <w:t>e</w:t>
      </w:r>
      <w:r>
        <w:rPr>
          <w:lang w:val="en-CA"/>
        </w:rPr>
        <w:t>diting</w:t>
      </w:r>
      <w:r w:rsidRPr="008835F9">
        <w:rPr>
          <w:lang w:val="en-CA"/>
        </w:rPr>
        <w:t xml:space="preserve"> </w:t>
      </w:r>
      <w:r w:rsidR="0050162F">
        <w:rPr>
          <w:lang w:val="en-CA"/>
        </w:rPr>
        <w:t>usage</w:t>
      </w:r>
      <w:r w:rsidR="006E7C33">
        <w:rPr>
          <w:lang w:val="en-CA"/>
        </w:rPr>
        <w:t>,</w:t>
      </w:r>
      <w:r w:rsidR="0050162F">
        <w:rPr>
          <w:lang w:val="en-CA"/>
        </w:rPr>
        <w:t xml:space="preserve"> </w:t>
      </w:r>
      <w:r w:rsidRPr="008835F9">
        <w:rPr>
          <w:lang w:val="en-CA"/>
        </w:rPr>
        <w:t>respectively, are derived as follows</w:t>
      </w:r>
      <w:r w:rsidRPr="008835F9">
        <w:rPr>
          <w:bCs/>
          <w:lang w:val="en-CA"/>
        </w:rPr>
        <w:t>:</w:t>
      </w:r>
    </w:p>
    <w:p w14:paraId="3EE36259" w14:textId="46098826" w:rsidR="003C2D20" w:rsidRPr="00B77842" w:rsidRDefault="003C2D20" w:rsidP="0050162F">
      <w:pPr>
        <w:ind w:leftChars="326" w:left="717"/>
        <w:rPr>
          <w:rFonts w:eastAsia="맑은 고딕"/>
          <w:bCs/>
          <w:noProof/>
          <w:szCs w:val="18"/>
          <w:lang w:val="en-CA"/>
        </w:rPr>
      </w:pPr>
      <w:r w:rsidRPr="003D599B">
        <w:rPr>
          <w:rFonts w:eastAsia="맑은 고딕"/>
          <w:bCs/>
          <w:noProof/>
          <w:szCs w:val="18"/>
          <w:lang w:val="pt-PT"/>
        </w:rPr>
        <w:t>cuiForAIFlag = ( (cui_usage_category &amp; 0x01 ) &gt; 0 ) ? 1 : 0</w:t>
      </w:r>
      <w:r w:rsidR="0050162F">
        <w:rPr>
          <w:rFonts w:eastAsia="맑은 고딕"/>
          <w:bCs/>
          <w:noProof/>
          <w:szCs w:val="18"/>
          <w:lang w:val="en-CA"/>
        </w:rPr>
        <w:tab/>
      </w:r>
      <w:r w:rsidR="0050162F">
        <w:rPr>
          <w:rFonts w:eastAsia="맑은 고딕"/>
          <w:bCs/>
          <w:noProof/>
          <w:szCs w:val="18"/>
          <w:lang w:val="en-CA"/>
        </w:rPr>
        <w:tab/>
      </w:r>
      <w:r w:rsidR="0050162F">
        <w:rPr>
          <w:rFonts w:eastAsia="맑은 고딕"/>
          <w:bCs/>
          <w:noProof/>
          <w:szCs w:val="18"/>
          <w:lang w:val="en-CA"/>
        </w:rPr>
        <w:tab/>
      </w:r>
      <w:r w:rsidR="0050162F" w:rsidRPr="003D599B">
        <w:rPr>
          <w:rFonts w:eastAsia="맑은 고딕"/>
          <w:bCs/>
          <w:noProof/>
          <w:szCs w:val="18"/>
          <w:lang w:val="en-CA"/>
        </w:rPr>
        <w:t>(xx)</w:t>
      </w:r>
      <w:r w:rsidR="00B77842" w:rsidRPr="003D599B">
        <w:rPr>
          <w:rFonts w:eastAsia="맑은 고딕"/>
          <w:bCs/>
          <w:noProof/>
          <w:szCs w:val="18"/>
          <w:lang w:val="en-CA"/>
        </w:rPr>
        <w:br/>
      </w:r>
      <w:r w:rsidRPr="00B77842">
        <w:rPr>
          <w:rFonts w:eastAsia="맑은 고딕"/>
          <w:bCs/>
          <w:noProof/>
          <w:szCs w:val="18"/>
          <w:lang w:val="en-CA"/>
        </w:rPr>
        <w:t>cuiForEditingFlag= ( ( cui_usage_category &amp; 0x0</w:t>
      </w:r>
      <w:r w:rsidR="00495248">
        <w:rPr>
          <w:rFonts w:eastAsia="맑은 고딕" w:hint="eastAsia"/>
          <w:bCs/>
          <w:noProof/>
          <w:szCs w:val="18"/>
          <w:lang w:val="en-CA" w:eastAsia="ko-KR"/>
        </w:rPr>
        <w:t>2</w:t>
      </w:r>
      <w:r w:rsidRPr="00B77842">
        <w:rPr>
          <w:rFonts w:eastAsia="맑은 고딕"/>
          <w:bCs/>
          <w:noProof/>
          <w:szCs w:val="18"/>
          <w:lang w:val="en-CA"/>
        </w:rPr>
        <w:t xml:space="preserve"> ) &gt; 0 ) ? 1 : 0</w:t>
      </w:r>
    </w:p>
    <w:p w14:paraId="74CE110F" w14:textId="5E6846A6" w:rsidR="00BE08BB" w:rsidRPr="006343DA" w:rsidRDefault="00107800" w:rsidP="005C11EC">
      <w:pPr>
        <w:rPr>
          <w:szCs w:val="22"/>
          <w:lang w:val="en-CA" w:eastAsia="ko-KR"/>
        </w:rPr>
      </w:pPr>
      <w:r w:rsidRPr="006343DA">
        <w:rPr>
          <w:b/>
          <w:szCs w:val="22"/>
          <w:lang w:val="en-CA"/>
        </w:rPr>
        <w:t>cui_usage_for_ai</w:t>
      </w:r>
      <w:r w:rsidR="0050162F" w:rsidRPr="006343DA">
        <w:rPr>
          <w:szCs w:val="22"/>
          <w:lang w:val="en-CA" w:eastAsia="ko-KR"/>
        </w:rPr>
        <w:t xml:space="preserve"> when present, indicates</w:t>
      </w:r>
      <w:r w:rsidRPr="006343DA">
        <w:rPr>
          <w:rFonts w:hint="eastAsia"/>
          <w:b/>
          <w:szCs w:val="22"/>
          <w:lang w:val="en-CA" w:eastAsia="ko-KR"/>
        </w:rPr>
        <w:t xml:space="preserve"> </w:t>
      </w:r>
      <w:r w:rsidR="00591C93" w:rsidRPr="006343DA">
        <w:rPr>
          <w:szCs w:val="22"/>
          <w:lang w:val="en-CA" w:eastAsia="ko-KR"/>
        </w:rPr>
        <w:t>usage inform</w:t>
      </w:r>
      <w:r w:rsidR="00093FF7" w:rsidRPr="006343DA">
        <w:rPr>
          <w:szCs w:val="22"/>
          <w:lang w:val="en-CA" w:eastAsia="ko-KR"/>
        </w:rPr>
        <w:t>a</w:t>
      </w:r>
      <w:r w:rsidR="00591C93" w:rsidRPr="006343DA">
        <w:rPr>
          <w:szCs w:val="22"/>
          <w:lang w:val="en-CA" w:eastAsia="ko-KR"/>
        </w:rPr>
        <w:t>tion</w:t>
      </w:r>
      <w:r w:rsidR="00BE08BB" w:rsidRPr="006343DA">
        <w:rPr>
          <w:szCs w:val="22"/>
          <w:lang w:val="en-CA" w:eastAsia="ko-KR"/>
        </w:rPr>
        <w:t xml:space="preserve"> related to AI</w:t>
      </w:r>
      <w:r w:rsidR="0050162F" w:rsidRPr="006343DA">
        <w:rPr>
          <w:szCs w:val="22"/>
          <w:lang w:val="en-CA" w:eastAsia="ko-KR"/>
        </w:rPr>
        <w:t xml:space="preserve"> </w:t>
      </w:r>
      <w:r w:rsidR="00BE08BB" w:rsidRPr="006343DA">
        <w:rPr>
          <w:rFonts w:hint="eastAsia"/>
          <w:szCs w:val="22"/>
          <w:lang w:val="en-CA" w:eastAsia="ko-KR"/>
        </w:rPr>
        <w:t>as specified in Table 2 where</w:t>
      </w:r>
      <w:r w:rsidR="00BE08BB" w:rsidRPr="006343DA">
        <w:rPr>
          <w:szCs w:val="22"/>
          <w:lang w:val="en-CA" w:eastAsia="ko-KR"/>
        </w:rPr>
        <w:t xml:space="preserve"> (</w:t>
      </w:r>
      <w:r w:rsidR="00BE08BB" w:rsidRPr="006343DA">
        <w:rPr>
          <w:bCs/>
          <w:szCs w:val="22"/>
          <w:lang w:val="en-CA"/>
        </w:rPr>
        <w:t>cui_usage_for_ai</w:t>
      </w:r>
      <w:r w:rsidR="00BE08BB" w:rsidRPr="006343DA">
        <w:rPr>
          <w:rFonts w:hint="eastAsia"/>
          <w:b/>
          <w:szCs w:val="22"/>
          <w:lang w:val="en-CA" w:eastAsia="ko-KR"/>
        </w:rPr>
        <w:t xml:space="preserve"> </w:t>
      </w:r>
      <w:r w:rsidR="00BE08BB" w:rsidRPr="006343DA">
        <w:rPr>
          <w:szCs w:val="22"/>
          <w:lang w:val="en-CA" w:eastAsia="ko-KR"/>
        </w:rPr>
        <w:t xml:space="preserve">&amp; bitMask) not equal to 0 indicates usage </w:t>
      </w:r>
      <w:r w:rsidR="00BE08BB" w:rsidRPr="006343DA">
        <w:rPr>
          <w:rFonts w:hint="eastAsia"/>
          <w:szCs w:val="22"/>
          <w:lang w:val="en-CA" w:eastAsia="ko-KR"/>
        </w:rPr>
        <w:t>information</w:t>
      </w:r>
      <w:r w:rsidR="00BE08BB" w:rsidRPr="006343DA">
        <w:rPr>
          <w:szCs w:val="22"/>
          <w:lang w:val="en-CA" w:eastAsia="ko-KR"/>
        </w:rPr>
        <w:t xml:space="preserve"> with the bitMask value</w:t>
      </w:r>
      <w:r w:rsidR="00BE08BB" w:rsidRPr="006343DA">
        <w:rPr>
          <w:rFonts w:hint="eastAsia"/>
          <w:szCs w:val="22"/>
          <w:lang w:val="en-CA" w:eastAsia="ko-KR"/>
        </w:rPr>
        <w:t xml:space="preserve"> in Table 2 has been applied.</w:t>
      </w:r>
      <w:r w:rsidR="00591C93" w:rsidRPr="006343DA">
        <w:rPr>
          <w:szCs w:val="22"/>
          <w:lang w:val="en-CA" w:eastAsia="ko-KR"/>
        </w:rPr>
        <w:t xml:space="preserve"> When cui_usage_for_ai is equal to 0, usage information has been defined by the application. The value of cui_usage_for_ai shall be in the range of 0 to 7, inclusive, in bitstreams conforming to this version of this Specification. Values of 8 to 65 535, inclusive, for cui_usage_for_ai are reserved for future use by ITU-T | ISO/IEC and shall not be present in bitstreams conforming to this version of this Specification. When the value of cui_usage_for_ai is in the range of 8 to 65 535, inclusive, decoders conforming to this version of this Specification shall ignore cui_usage_for_ai</w:t>
      </w:r>
    </w:p>
    <w:p w14:paraId="3152E7B7" w14:textId="616B4703" w:rsidR="0088513F" w:rsidRPr="0083695E" w:rsidRDefault="0088513F" w:rsidP="0088513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r w:rsidRPr="0083695E">
        <w:rPr>
          <w:b/>
          <w:sz w:val="20"/>
          <w:lang w:val="en-CA"/>
        </w:rPr>
        <w:t>Table </w:t>
      </w:r>
      <w:r>
        <w:rPr>
          <w:rFonts w:hint="eastAsia"/>
          <w:b/>
          <w:sz w:val="20"/>
          <w:lang w:val="en-CA" w:eastAsia="ko-KR"/>
        </w:rPr>
        <w:t>2</w:t>
      </w:r>
      <w:r w:rsidRPr="0083695E">
        <w:rPr>
          <w:b/>
          <w:sz w:val="20"/>
          <w:lang w:val="en-CA"/>
        </w:rPr>
        <w:t xml:space="preserve">– Definition of </w:t>
      </w:r>
      <w:r w:rsidR="00107800" w:rsidRPr="00107800">
        <w:rPr>
          <w:b/>
          <w:sz w:val="20"/>
          <w:lang w:val="en-CA"/>
        </w:rPr>
        <w:t>cui_usage_for_ai</w:t>
      </w:r>
    </w:p>
    <w:tbl>
      <w:tblPr>
        <w:tblW w:w="9360" w:type="dxa"/>
        <w:tblCellMar>
          <w:left w:w="0" w:type="dxa"/>
          <w:right w:w="0" w:type="dxa"/>
        </w:tblCellMar>
        <w:tblLook w:val="01E0" w:firstRow="1" w:lastRow="1" w:firstColumn="1" w:lastColumn="1" w:noHBand="0" w:noVBand="0"/>
      </w:tblPr>
      <w:tblGrid>
        <w:gridCol w:w="1560"/>
        <w:gridCol w:w="7800"/>
      </w:tblGrid>
      <w:tr w:rsidR="0088513F" w:rsidRPr="00C63183" w14:paraId="4926E8BC"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024A8" w14:textId="77777777" w:rsidR="0088513F" w:rsidRPr="0088513F" w:rsidRDefault="0088513F"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b/>
                <w:bCs/>
                <w:color w:val="000000" w:themeColor="text1"/>
                <w:sz w:val="20"/>
                <w:szCs w:val="18"/>
              </w:rPr>
              <w:t>bitMask</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DB1E51" w14:textId="77777777" w:rsidR="0088513F" w:rsidRPr="0088513F" w:rsidRDefault="0088513F"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b/>
                <w:bCs/>
                <w:color w:val="000000" w:themeColor="text1"/>
                <w:sz w:val="20"/>
                <w:szCs w:val="18"/>
                <w:lang w:val="en-GB"/>
              </w:rPr>
              <w:t>Interpretation</w:t>
            </w:r>
          </w:p>
        </w:tc>
      </w:tr>
      <w:tr w:rsidR="0088513F" w:rsidRPr="00C63183" w14:paraId="174BAAE2"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B4FEE" w14:textId="77777777" w:rsidR="0088513F" w:rsidRPr="0088513F" w:rsidRDefault="0088513F"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color w:val="000000" w:themeColor="text1"/>
                <w:sz w:val="20"/>
                <w:szCs w:val="18"/>
              </w:rPr>
              <w:t>0x01</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F66348" w14:textId="6B902FD4" w:rsidR="0088513F" w:rsidRPr="00107800" w:rsidRDefault="003C2D20" w:rsidP="003D599B">
            <w:pPr>
              <w:spacing w:before="80" w:after="80" w:line="257" w:lineRule="auto"/>
              <w:rPr>
                <w:rFonts w:ascii="Arial" w:hAnsi="Arial" w:cs="Arial"/>
                <w:sz w:val="20"/>
                <w:szCs w:val="18"/>
                <w:lang w:eastAsia="ko-KR"/>
              </w:rPr>
            </w:pPr>
            <w:r w:rsidRPr="003C2D20">
              <w:rPr>
                <w:color w:val="000000" w:themeColor="text1"/>
                <w:sz w:val="20"/>
                <w:szCs w:val="18"/>
                <w:lang w:val="en-GB" w:eastAsia="ko-KR"/>
              </w:rPr>
              <w:t>Usage information related to AI training</w:t>
            </w:r>
            <w:r>
              <w:rPr>
                <w:color w:val="000000" w:themeColor="text1"/>
                <w:sz w:val="20"/>
                <w:szCs w:val="18"/>
                <w:lang w:val="en-GB" w:eastAsia="ko-KR"/>
              </w:rPr>
              <w:t>;</w:t>
            </w:r>
            <w:r w:rsidRPr="003C2D20">
              <w:rPr>
                <w:color w:val="000000" w:themeColor="text1"/>
                <w:sz w:val="20"/>
                <w:szCs w:val="18"/>
                <w:lang w:val="en-GB" w:eastAsia="ko-KR"/>
              </w:rPr>
              <w:t xml:space="preserve"> Indicates that pictures related to content usage information </w:t>
            </w:r>
            <w:r w:rsidR="007C07D6">
              <w:rPr>
                <w:color w:val="000000" w:themeColor="text1"/>
                <w:sz w:val="20"/>
                <w:szCs w:val="18"/>
                <w:lang w:val="en-GB" w:eastAsia="ko-KR"/>
              </w:rPr>
              <w:t>may</w:t>
            </w:r>
            <w:r w:rsidR="007C07D6" w:rsidRPr="003C2D20">
              <w:rPr>
                <w:color w:val="000000" w:themeColor="text1"/>
                <w:sz w:val="20"/>
                <w:szCs w:val="18"/>
                <w:lang w:val="en-GB" w:eastAsia="ko-KR"/>
              </w:rPr>
              <w:t xml:space="preserve"> </w:t>
            </w:r>
            <w:r w:rsidRPr="003C2D20">
              <w:rPr>
                <w:color w:val="000000" w:themeColor="text1"/>
                <w:sz w:val="20"/>
                <w:szCs w:val="18"/>
                <w:lang w:val="en-GB" w:eastAsia="ko-KR"/>
              </w:rPr>
              <w:t xml:space="preserve">be used for AI training </w:t>
            </w:r>
          </w:p>
        </w:tc>
      </w:tr>
      <w:tr w:rsidR="0088513F" w:rsidRPr="00C63183" w14:paraId="4B1DE591"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E75EE4" w14:textId="77777777" w:rsidR="0088513F" w:rsidRPr="0088513F" w:rsidRDefault="0088513F"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color w:val="000000" w:themeColor="text1"/>
                <w:sz w:val="20"/>
                <w:szCs w:val="18"/>
              </w:rPr>
              <w:t>0x02</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3032E8" w14:textId="1587CDE1" w:rsidR="0088513F" w:rsidRPr="00107800" w:rsidRDefault="003C2D20">
            <w:pPr>
              <w:tabs>
                <w:tab w:val="left" w:pos="284"/>
                <w:tab w:val="left" w:pos="851"/>
                <w:tab w:val="left" w:pos="2552"/>
                <w:tab w:val="left" w:pos="3119"/>
                <w:tab w:val="left" w:pos="3686"/>
              </w:tabs>
              <w:autoSpaceDE/>
              <w:autoSpaceDN/>
              <w:spacing w:before="80" w:after="80" w:line="256" w:lineRule="auto"/>
              <w:rPr>
                <w:rFonts w:ascii="Arial" w:hAnsi="Arial" w:cs="Arial"/>
                <w:sz w:val="20"/>
                <w:szCs w:val="18"/>
                <w:lang w:eastAsia="ko-KR"/>
              </w:rPr>
            </w:pPr>
            <w:r w:rsidRPr="003C2D20">
              <w:rPr>
                <w:color w:val="000000" w:themeColor="text1"/>
                <w:sz w:val="20"/>
                <w:szCs w:val="18"/>
                <w:lang w:val="en-GB" w:eastAsia="ko-KR"/>
              </w:rPr>
              <w:t>Usage information related to AI inference</w:t>
            </w:r>
            <w:r>
              <w:rPr>
                <w:color w:val="000000" w:themeColor="text1"/>
                <w:sz w:val="20"/>
                <w:szCs w:val="18"/>
                <w:lang w:val="en-GB" w:eastAsia="ko-KR"/>
              </w:rPr>
              <w:t>;</w:t>
            </w:r>
            <w:r w:rsidRPr="003C2D20">
              <w:rPr>
                <w:color w:val="000000" w:themeColor="text1"/>
                <w:sz w:val="20"/>
                <w:szCs w:val="18"/>
                <w:lang w:val="en-GB" w:eastAsia="ko-KR"/>
              </w:rPr>
              <w:t xml:space="preserve"> Indicates that pictures related to content usage information </w:t>
            </w:r>
            <w:r w:rsidR="007C07D6">
              <w:rPr>
                <w:color w:val="000000" w:themeColor="text1"/>
                <w:sz w:val="20"/>
                <w:szCs w:val="18"/>
                <w:lang w:val="en-GB" w:eastAsia="ko-KR"/>
              </w:rPr>
              <w:t>may</w:t>
            </w:r>
            <w:r w:rsidR="007C07D6" w:rsidRPr="003C2D20">
              <w:rPr>
                <w:color w:val="000000" w:themeColor="text1"/>
                <w:sz w:val="20"/>
                <w:szCs w:val="18"/>
                <w:lang w:val="en-GB" w:eastAsia="ko-KR"/>
              </w:rPr>
              <w:t xml:space="preserve"> </w:t>
            </w:r>
            <w:r w:rsidRPr="003C2D20">
              <w:rPr>
                <w:color w:val="000000" w:themeColor="text1"/>
                <w:sz w:val="20"/>
                <w:szCs w:val="18"/>
                <w:lang w:val="en-GB" w:eastAsia="ko-KR"/>
              </w:rPr>
              <w:t>be used for AI inference</w:t>
            </w:r>
          </w:p>
        </w:tc>
      </w:tr>
      <w:tr w:rsidR="0088513F" w:rsidRPr="00C63183" w14:paraId="07CE7BE6"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CCC1C" w14:textId="77777777" w:rsidR="0088513F" w:rsidRPr="0088513F" w:rsidRDefault="0088513F"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color w:val="000000" w:themeColor="text1"/>
                <w:sz w:val="20"/>
                <w:szCs w:val="18"/>
              </w:rPr>
              <w:t>0x04</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2F1F40" w14:textId="600B629A" w:rsidR="0088513F" w:rsidRPr="00107800" w:rsidRDefault="003C2D20">
            <w:pPr>
              <w:tabs>
                <w:tab w:val="left" w:pos="284"/>
                <w:tab w:val="left" w:pos="851"/>
                <w:tab w:val="left" w:pos="2552"/>
                <w:tab w:val="left" w:pos="3119"/>
                <w:tab w:val="left" w:pos="3686"/>
              </w:tabs>
              <w:autoSpaceDE/>
              <w:autoSpaceDN/>
              <w:spacing w:before="80" w:after="80" w:line="256" w:lineRule="auto"/>
              <w:rPr>
                <w:rFonts w:ascii="Arial" w:hAnsi="Arial" w:cs="Arial"/>
                <w:sz w:val="20"/>
                <w:szCs w:val="18"/>
                <w:lang w:eastAsia="ko-KR"/>
              </w:rPr>
            </w:pPr>
            <w:r w:rsidRPr="003C2D20">
              <w:rPr>
                <w:rFonts w:eastAsia="SimSun"/>
                <w:color w:val="000000" w:themeColor="text1"/>
                <w:sz w:val="20"/>
                <w:szCs w:val="18"/>
                <w:lang w:val="en-GB"/>
              </w:rPr>
              <w:t xml:space="preserve">Usage information related to </w:t>
            </w:r>
            <w:r w:rsidR="0094255D">
              <w:rPr>
                <w:rFonts w:eastAsia="SimSun"/>
                <w:color w:val="000000" w:themeColor="text1"/>
                <w:sz w:val="20"/>
                <w:szCs w:val="18"/>
                <w:lang w:val="en-GB"/>
              </w:rPr>
              <w:t>AI synthesis</w:t>
            </w:r>
            <w:r w:rsidRPr="003C2D20">
              <w:rPr>
                <w:rFonts w:eastAsia="SimSun"/>
                <w:color w:val="000000" w:themeColor="text1"/>
                <w:sz w:val="20"/>
                <w:szCs w:val="18"/>
                <w:lang w:val="en-GB"/>
              </w:rPr>
              <w:t xml:space="preserve">: Indicates that pictures related to content usage information may be </w:t>
            </w:r>
            <w:r w:rsidR="0094255D">
              <w:rPr>
                <w:rFonts w:eastAsia="SimSun"/>
                <w:color w:val="000000" w:themeColor="text1"/>
                <w:sz w:val="20"/>
                <w:szCs w:val="18"/>
                <w:lang w:val="en-GB"/>
              </w:rPr>
              <w:t>used</w:t>
            </w:r>
            <w:r w:rsidR="0094255D" w:rsidRPr="003C2D20">
              <w:rPr>
                <w:rFonts w:eastAsia="SimSun"/>
                <w:color w:val="000000" w:themeColor="text1"/>
                <w:sz w:val="20"/>
                <w:szCs w:val="18"/>
                <w:lang w:val="en-GB"/>
              </w:rPr>
              <w:t xml:space="preserve"> </w:t>
            </w:r>
            <w:r w:rsidRPr="003C2D20">
              <w:rPr>
                <w:rFonts w:eastAsia="SimSun"/>
                <w:color w:val="000000" w:themeColor="text1"/>
                <w:sz w:val="20"/>
                <w:szCs w:val="18"/>
                <w:lang w:val="en-GB"/>
              </w:rPr>
              <w:t xml:space="preserve">for AI </w:t>
            </w:r>
            <w:r w:rsidR="0094255D">
              <w:rPr>
                <w:rFonts w:eastAsia="SimSun"/>
                <w:color w:val="000000" w:themeColor="text1"/>
                <w:sz w:val="20"/>
                <w:szCs w:val="18"/>
                <w:lang w:val="en-GB"/>
              </w:rPr>
              <w:t>synthesis</w:t>
            </w:r>
          </w:p>
        </w:tc>
      </w:tr>
    </w:tbl>
    <w:p w14:paraId="755647A8" w14:textId="1AB718A6" w:rsidR="0050162F" w:rsidRDefault="0050162F" w:rsidP="0050162F">
      <w:pPr>
        <w:rPr>
          <w:bCs/>
          <w:lang w:val="en-CA"/>
        </w:rPr>
      </w:pPr>
      <w:r w:rsidRPr="008835F9">
        <w:rPr>
          <w:bCs/>
          <w:lang w:val="en-CA"/>
        </w:rPr>
        <w:t xml:space="preserve">The variables </w:t>
      </w:r>
      <w:r w:rsidR="005875C7">
        <w:rPr>
          <w:bCs/>
          <w:lang w:val="en-CA"/>
        </w:rPr>
        <w:t>cui</w:t>
      </w:r>
      <w:r w:rsidR="005875C7">
        <w:rPr>
          <w:rFonts w:eastAsia="맑은 고딕"/>
          <w:bCs/>
          <w:noProof/>
          <w:szCs w:val="18"/>
          <w:lang w:val="en-CA"/>
        </w:rPr>
        <w:t>A</w:t>
      </w:r>
      <w:r w:rsidR="008E340E" w:rsidRPr="008E340E">
        <w:rPr>
          <w:rFonts w:eastAsia="맑은 고딕"/>
          <w:bCs/>
          <w:noProof/>
          <w:szCs w:val="18"/>
          <w:lang w:val="en-CA"/>
        </w:rPr>
        <w:t>llowed</w:t>
      </w:r>
      <w:r w:rsidR="005875C7">
        <w:rPr>
          <w:rFonts w:eastAsia="맑은 고딕"/>
          <w:bCs/>
          <w:noProof/>
          <w:szCs w:val="18"/>
          <w:lang w:val="en-CA"/>
        </w:rPr>
        <w:t>F</w:t>
      </w:r>
      <w:r w:rsidR="008E340E" w:rsidRPr="008E340E">
        <w:rPr>
          <w:rFonts w:eastAsia="맑은 고딕"/>
          <w:bCs/>
          <w:noProof/>
          <w:szCs w:val="18"/>
          <w:lang w:val="en-CA"/>
        </w:rPr>
        <w:t>or</w:t>
      </w:r>
      <w:r w:rsidR="007C29B5">
        <w:rPr>
          <w:rFonts w:eastAsia="맑은 고딕"/>
          <w:bCs/>
          <w:noProof/>
          <w:szCs w:val="18"/>
          <w:lang w:val="en-CA"/>
        </w:rPr>
        <w:t>AI</w:t>
      </w:r>
      <w:r w:rsidR="005875C7">
        <w:rPr>
          <w:rFonts w:eastAsia="맑은 고딕"/>
          <w:bCs/>
          <w:noProof/>
          <w:szCs w:val="18"/>
          <w:lang w:val="en-CA"/>
        </w:rPr>
        <w:t>T</w:t>
      </w:r>
      <w:r w:rsidR="008E340E" w:rsidRPr="008E340E">
        <w:rPr>
          <w:rFonts w:eastAsia="맑은 고딕"/>
          <w:bCs/>
          <w:noProof/>
          <w:szCs w:val="18"/>
          <w:lang w:val="en-CA"/>
        </w:rPr>
        <w:t>raining</w:t>
      </w:r>
      <w:r w:rsidR="005875C7">
        <w:rPr>
          <w:rFonts w:eastAsia="맑은 고딕"/>
          <w:bCs/>
          <w:noProof/>
          <w:szCs w:val="18"/>
          <w:lang w:val="en-CA"/>
        </w:rPr>
        <w:t>F</w:t>
      </w:r>
      <w:r w:rsidR="008E340E" w:rsidRPr="008E340E">
        <w:rPr>
          <w:rFonts w:eastAsia="맑은 고딕"/>
          <w:bCs/>
          <w:noProof/>
          <w:szCs w:val="18"/>
          <w:lang w:val="en-CA"/>
        </w:rPr>
        <w:t>lag</w:t>
      </w:r>
      <w:r w:rsidRPr="008835F9">
        <w:rPr>
          <w:bCs/>
          <w:lang w:val="en-CA"/>
        </w:rPr>
        <w:t xml:space="preserve">, </w:t>
      </w:r>
      <w:r w:rsidR="005875C7">
        <w:rPr>
          <w:bCs/>
          <w:lang w:val="en-CA"/>
        </w:rPr>
        <w:t>cui</w:t>
      </w:r>
      <w:r w:rsidR="005875C7">
        <w:rPr>
          <w:rFonts w:eastAsia="맑은 고딕"/>
          <w:bCs/>
          <w:noProof/>
          <w:szCs w:val="18"/>
          <w:lang w:val="en-CA"/>
        </w:rPr>
        <w:t>A</w:t>
      </w:r>
      <w:r w:rsidR="005875C7" w:rsidRPr="008E340E">
        <w:rPr>
          <w:rFonts w:eastAsia="맑은 고딕"/>
          <w:bCs/>
          <w:noProof/>
          <w:szCs w:val="18"/>
          <w:lang w:val="en-CA"/>
        </w:rPr>
        <w:t>llowed</w:t>
      </w:r>
      <w:r w:rsidR="005875C7">
        <w:rPr>
          <w:rFonts w:eastAsia="맑은 고딕"/>
          <w:bCs/>
          <w:noProof/>
          <w:szCs w:val="18"/>
          <w:lang w:val="en-CA"/>
        </w:rPr>
        <w:t>F</w:t>
      </w:r>
      <w:r w:rsidR="005875C7" w:rsidRPr="008E340E">
        <w:rPr>
          <w:rFonts w:eastAsia="맑은 고딕"/>
          <w:bCs/>
          <w:noProof/>
          <w:szCs w:val="18"/>
          <w:lang w:val="en-CA"/>
        </w:rPr>
        <w:t>or</w:t>
      </w:r>
      <w:r w:rsidR="007C29B5">
        <w:rPr>
          <w:rFonts w:eastAsia="맑은 고딕"/>
          <w:bCs/>
          <w:noProof/>
          <w:szCs w:val="18"/>
          <w:lang w:val="en-CA"/>
        </w:rPr>
        <w:t>AI</w:t>
      </w:r>
      <w:r w:rsidR="005875C7">
        <w:rPr>
          <w:rFonts w:eastAsia="맑은 고딕"/>
          <w:bCs/>
          <w:noProof/>
          <w:szCs w:val="18"/>
          <w:lang w:val="en-CA"/>
        </w:rPr>
        <w:t>I</w:t>
      </w:r>
      <w:r w:rsidR="008E340E" w:rsidRPr="008E340E">
        <w:rPr>
          <w:rFonts w:eastAsia="맑은 고딕"/>
          <w:bCs/>
          <w:noProof/>
          <w:szCs w:val="18"/>
          <w:lang w:val="en-CA"/>
        </w:rPr>
        <w:t>nferencing</w:t>
      </w:r>
      <w:r w:rsidR="005875C7">
        <w:rPr>
          <w:rFonts w:eastAsia="맑은 고딕"/>
          <w:bCs/>
          <w:noProof/>
          <w:szCs w:val="18"/>
          <w:lang w:val="en-CA"/>
        </w:rPr>
        <w:t>F</w:t>
      </w:r>
      <w:r w:rsidR="008E340E" w:rsidRPr="008E340E">
        <w:rPr>
          <w:rFonts w:eastAsia="맑은 고딕"/>
          <w:bCs/>
          <w:noProof/>
          <w:szCs w:val="18"/>
          <w:lang w:val="en-CA"/>
        </w:rPr>
        <w:t>lag</w:t>
      </w:r>
      <w:r w:rsidR="008E340E">
        <w:rPr>
          <w:rFonts w:eastAsia="맑은 고딕"/>
          <w:bCs/>
          <w:noProof/>
          <w:szCs w:val="18"/>
          <w:lang w:val="en-CA"/>
        </w:rPr>
        <w:t xml:space="preserve"> </w:t>
      </w:r>
      <w:r>
        <w:rPr>
          <w:rFonts w:eastAsia="맑은 고딕"/>
          <w:bCs/>
          <w:noProof/>
          <w:szCs w:val="18"/>
          <w:lang w:val="en-CA"/>
        </w:rPr>
        <w:t>and</w:t>
      </w:r>
      <w:r w:rsidRPr="008835F9">
        <w:rPr>
          <w:lang w:val="en-CA"/>
        </w:rPr>
        <w:t xml:space="preserve"> </w:t>
      </w:r>
      <w:r w:rsidR="005875C7">
        <w:rPr>
          <w:bCs/>
          <w:lang w:val="en-CA"/>
        </w:rPr>
        <w:t>cui</w:t>
      </w:r>
      <w:r w:rsidR="005875C7">
        <w:rPr>
          <w:rFonts w:eastAsia="맑은 고딕"/>
          <w:bCs/>
          <w:noProof/>
          <w:szCs w:val="18"/>
          <w:lang w:val="en-CA"/>
        </w:rPr>
        <w:t>A</w:t>
      </w:r>
      <w:r w:rsidR="005875C7" w:rsidRPr="008E340E">
        <w:rPr>
          <w:rFonts w:eastAsia="맑은 고딕"/>
          <w:bCs/>
          <w:noProof/>
          <w:szCs w:val="18"/>
          <w:lang w:val="en-CA"/>
        </w:rPr>
        <w:t>llowed</w:t>
      </w:r>
      <w:r w:rsidR="005875C7">
        <w:rPr>
          <w:rFonts w:eastAsia="맑은 고딕"/>
          <w:bCs/>
          <w:noProof/>
          <w:szCs w:val="18"/>
          <w:lang w:val="en-CA"/>
        </w:rPr>
        <w:t>F</w:t>
      </w:r>
      <w:r w:rsidR="005875C7" w:rsidRPr="008E340E">
        <w:rPr>
          <w:rFonts w:eastAsia="맑은 고딕"/>
          <w:bCs/>
          <w:noProof/>
          <w:szCs w:val="18"/>
          <w:lang w:val="en-CA"/>
        </w:rPr>
        <w:t>or</w:t>
      </w:r>
      <w:r w:rsidR="007C29B5">
        <w:rPr>
          <w:rFonts w:eastAsia="맑은 고딕"/>
          <w:bCs/>
          <w:noProof/>
          <w:szCs w:val="18"/>
          <w:lang w:val="en-CA"/>
        </w:rPr>
        <w:t>AI</w:t>
      </w:r>
      <w:r w:rsidR="0094255D">
        <w:rPr>
          <w:rFonts w:eastAsia="맑은 고딕"/>
          <w:bCs/>
          <w:noProof/>
          <w:szCs w:val="18"/>
          <w:lang w:val="en-CA"/>
        </w:rPr>
        <w:t>Synthesis</w:t>
      </w:r>
      <w:r w:rsidR="005875C7">
        <w:rPr>
          <w:rFonts w:eastAsia="맑은 고딕"/>
          <w:bCs/>
          <w:noProof/>
          <w:szCs w:val="18"/>
          <w:lang w:val="en-CA"/>
        </w:rPr>
        <w:t>F</w:t>
      </w:r>
      <w:r w:rsidR="008E340E" w:rsidRPr="008E340E">
        <w:rPr>
          <w:rFonts w:eastAsia="맑은 고딕"/>
          <w:bCs/>
          <w:noProof/>
          <w:szCs w:val="18"/>
          <w:lang w:val="en-CA"/>
        </w:rPr>
        <w:t>lag</w:t>
      </w:r>
      <w:r w:rsidR="008E340E">
        <w:rPr>
          <w:rFonts w:eastAsia="맑은 고딕"/>
          <w:bCs/>
          <w:noProof/>
          <w:szCs w:val="18"/>
          <w:lang w:val="en-CA"/>
        </w:rPr>
        <w:t xml:space="preserve"> </w:t>
      </w:r>
      <w:r>
        <w:rPr>
          <w:bCs/>
          <w:lang w:val="en-CA"/>
        </w:rPr>
        <w:t>which</w:t>
      </w:r>
      <w:r w:rsidRPr="008835F9">
        <w:rPr>
          <w:bCs/>
          <w:lang w:val="en-CA"/>
        </w:rPr>
        <w:t xml:space="preserve"> </w:t>
      </w:r>
      <w:r>
        <w:rPr>
          <w:bCs/>
          <w:lang w:val="en-CA"/>
        </w:rPr>
        <w:t xml:space="preserve">specify </w:t>
      </w:r>
      <w:r w:rsidRPr="008835F9">
        <w:rPr>
          <w:bCs/>
          <w:lang w:val="en-CA"/>
        </w:rPr>
        <w:t xml:space="preserve">whether </w:t>
      </w:r>
      <w:r w:rsidR="005875C7">
        <w:rPr>
          <w:bCs/>
          <w:lang w:val="en-CA"/>
        </w:rPr>
        <w:t xml:space="preserve">the pictures associated with the SEI message </w:t>
      </w:r>
      <w:r w:rsidR="007C29B5">
        <w:rPr>
          <w:bCs/>
          <w:lang w:val="en-CA"/>
        </w:rPr>
        <w:t xml:space="preserve">may be used for </w:t>
      </w:r>
      <w:r w:rsidR="007C29B5">
        <w:rPr>
          <w:lang w:val="en-CA"/>
        </w:rPr>
        <w:t xml:space="preserve">AI training, inference, and </w:t>
      </w:r>
      <w:r w:rsidR="0094255D">
        <w:rPr>
          <w:lang w:val="en-CA"/>
        </w:rPr>
        <w:t>synthesis</w:t>
      </w:r>
      <w:r w:rsidR="007C29B5">
        <w:rPr>
          <w:lang w:val="en-CA"/>
        </w:rPr>
        <w:t xml:space="preserve">, </w:t>
      </w:r>
      <w:r w:rsidRPr="008835F9">
        <w:rPr>
          <w:lang w:val="en-CA"/>
        </w:rPr>
        <w:t>respectively, are derived as follows</w:t>
      </w:r>
      <w:r w:rsidRPr="008835F9">
        <w:rPr>
          <w:bCs/>
          <w:lang w:val="en-CA"/>
        </w:rPr>
        <w:t>:</w:t>
      </w:r>
    </w:p>
    <w:p w14:paraId="0A07FCBC" w14:textId="0C92A7CB" w:rsidR="0050162F" w:rsidRPr="00B77842" w:rsidRDefault="007C29B5" w:rsidP="007C29B5">
      <w:pPr>
        <w:tabs>
          <w:tab w:val="left" w:pos="7830"/>
          <w:tab w:val="left" w:pos="8550"/>
        </w:tabs>
        <w:ind w:left="450"/>
        <w:rPr>
          <w:rFonts w:eastAsia="맑은 고딕"/>
          <w:bCs/>
          <w:noProof/>
          <w:szCs w:val="18"/>
          <w:lang w:val="en-CA"/>
        </w:rPr>
      </w:pPr>
      <w:r>
        <w:rPr>
          <w:bCs/>
          <w:lang w:val="en-CA"/>
        </w:rPr>
        <w:t>cui</w:t>
      </w:r>
      <w:r>
        <w:rPr>
          <w:rFonts w:eastAsia="맑은 고딕"/>
          <w:bCs/>
          <w:noProof/>
          <w:szCs w:val="18"/>
          <w:lang w:val="en-CA"/>
        </w:rPr>
        <w:t>A</w:t>
      </w:r>
      <w:r w:rsidRPr="008E340E">
        <w:rPr>
          <w:rFonts w:eastAsia="맑은 고딕"/>
          <w:bCs/>
          <w:noProof/>
          <w:szCs w:val="18"/>
          <w:lang w:val="en-CA"/>
        </w:rPr>
        <w:t>llowed</w:t>
      </w:r>
      <w:r>
        <w:rPr>
          <w:rFonts w:eastAsia="맑은 고딕"/>
          <w:bCs/>
          <w:noProof/>
          <w:szCs w:val="18"/>
          <w:lang w:val="en-CA"/>
        </w:rPr>
        <w:t>F</w:t>
      </w:r>
      <w:r w:rsidRPr="008E340E">
        <w:rPr>
          <w:rFonts w:eastAsia="맑은 고딕"/>
          <w:bCs/>
          <w:noProof/>
          <w:szCs w:val="18"/>
          <w:lang w:val="en-CA"/>
        </w:rPr>
        <w:t>or</w:t>
      </w:r>
      <w:r>
        <w:rPr>
          <w:rFonts w:eastAsia="맑은 고딕"/>
          <w:bCs/>
          <w:noProof/>
          <w:szCs w:val="18"/>
          <w:lang w:val="en-CA"/>
        </w:rPr>
        <w:t>AIT</w:t>
      </w:r>
      <w:r w:rsidRPr="008E340E">
        <w:rPr>
          <w:rFonts w:eastAsia="맑은 고딕"/>
          <w:bCs/>
          <w:noProof/>
          <w:szCs w:val="18"/>
          <w:lang w:val="en-CA"/>
        </w:rPr>
        <w:t>raining</w:t>
      </w:r>
      <w:r>
        <w:rPr>
          <w:rFonts w:eastAsia="맑은 고딕"/>
          <w:bCs/>
          <w:noProof/>
          <w:szCs w:val="18"/>
          <w:lang w:val="en-CA"/>
        </w:rPr>
        <w:t>F</w:t>
      </w:r>
      <w:r w:rsidRPr="008E340E">
        <w:rPr>
          <w:rFonts w:eastAsia="맑은 고딕"/>
          <w:bCs/>
          <w:noProof/>
          <w:szCs w:val="18"/>
          <w:lang w:val="en-CA"/>
        </w:rPr>
        <w:t>lag</w:t>
      </w:r>
      <w:r w:rsidR="008E340E" w:rsidRPr="00B77842">
        <w:rPr>
          <w:rFonts w:eastAsia="맑은 고딕"/>
          <w:bCs/>
          <w:noProof/>
          <w:szCs w:val="18"/>
          <w:lang w:val="en-CA"/>
        </w:rPr>
        <w:t xml:space="preserve"> </w:t>
      </w:r>
      <w:r w:rsidR="0050162F" w:rsidRPr="00B77842">
        <w:rPr>
          <w:rFonts w:eastAsia="맑은 고딕"/>
          <w:bCs/>
          <w:noProof/>
          <w:szCs w:val="18"/>
          <w:lang w:val="en-CA"/>
        </w:rPr>
        <w:t>= ( (</w:t>
      </w:r>
      <w:r w:rsidR="004939E0" w:rsidRPr="004939E0">
        <w:rPr>
          <w:rFonts w:eastAsia="맑은 고딕"/>
          <w:bCs/>
          <w:noProof/>
          <w:szCs w:val="18"/>
          <w:lang w:val="en-CA"/>
        </w:rPr>
        <w:t>cui_usage_for_ai</w:t>
      </w:r>
      <w:r w:rsidR="0050162F" w:rsidRPr="004939E0">
        <w:rPr>
          <w:rFonts w:eastAsia="맑은 고딕"/>
          <w:bCs/>
          <w:noProof/>
          <w:szCs w:val="18"/>
          <w:lang w:val="en-CA"/>
        </w:rPr>
        <w:t xml:space="preserve"> </w:t>
      </w:r>
      <w:r w:rsidR="0050162F" w:rsidRPr="00B77842">
        <w:rPr>
          <w:rFonts w:eastAsia="맑은 고딕"/>
          <w:bCs/>
          <w:noProof/>
          <w:szCs w:val="18"/>
          <w:lang w:val="en-CA"/>
        </w:rPr>
        <w:t>&amp; 0x01 ) &gt; 0 ) ? 1 : 0</w:t>
      </w:r>
      <w:r w:rsidR="0050162F">
        <w:rPr>
          <w:lang w:val="en-CA"/>
        </w:rPr>
        <w:br/>
      </w:r>
      <w:r>
        <w:rPr>
          <w:bCs/>
          <w:lang w:val="en-CA"/>
        </w:rPr>
        <w:t>cui</w:t>
      </w:r>
      <w:r>
        <w:rPr>
          <w:rFonts w:eastAsia="맑은 고딕"/>
          <w:bCs/>
          <w:noProof/>
          <w:szCs w:val="18"/>
          <w:lang w:val="en-CA"/>
        </w:rPr>
        <w:t>A</w:t>
      </w:r>
      <w:r w:rsidRPr="008E340E">
        <w:rPr>
          <w:rFonts w:eastAsia="맑은 고딕"/>
          <w:bCs/>
          <w:noProof/>
          <w:szCs w:val="18"/>
          <w:lang w:val="en-CA"/>
        </w:rPr>
        <w:t>llowed</w:t>
      </w:r>
      <w:r>
        <w:rPr>
          <w:rFonts w:eastAsia="맑은 고딕"/>
          <w:bCs/>
          <w:noProof/>
          <w:szCs w:val="18"/>
          <w:lang w:val="en-CA"/>
        </w:rPr>
        <w:t>F</w:t>
      </w:r>
      <w:r w:rsidRPr="008E340E">
        <w:rPr>
          <w:rFonts w:eastAsia="맑은 고딕"/>
          <w:bCs/>
          <w:noProof/>
          <w:szCs w:val="18"/>
          <w:lang w:val="en-CA"/>
        </w:rPr>
        <w:t>or</w:t>
      </w:r>
      <w:r>
        <w:rPr>
          <w:rFonts w:eastAsia="맑은 고딕"/>
          <w:bCs/>
          <w:noProof/>
          <w:szCs w:val="18"/>
          <w:lang w:val="en-CA"/>
        </w:rPr>
        <w:t>AII</w:t>
      </w:r>
      <w:r w:rsidRPr="008E340E">
        <w:rPr>
          <w:rFonts w:eastAsia="맑은 고딕"/>
          <w:bCs/>
          <w:noProof/>
          <w:szCs w:val="18"/>
          <w:lang w:val="en-CA"/>
        </w:rPr>
        <w:t>nferenc</w:t>
      </w:r>
      <w:r>
        <w:rPr>
          <w:rFonts w:eastAsia="맑은 고딕"/>
          <w:bCs/>
          <w:noProof/>
          <w:szCs w:val="18"/>
          <w:lang w:val="en-CA"/>
        </w:rPr>
        <w:t>eF</w:t>
      </w:r>
      <w:r w:rsidRPr="008E340E">
        <w:rPr>
          <w:rFonts w:eastAsia="맑은 고딕"/>
          <w:bCs/>
          <w:noProof/>
          <w:szCs w:val="18"/>
          <w:lang w:val="en-CA"/>
        </w:rPr>
        <w:t>lag</w:t>
      </w:r>
      <w:r w:rsidRPr="008E340E" w:rsidDel="007C29B5">
        <w:rPr>
          <w:rFonts w:eastAsia="맑은 고딕"/>
          <w:bCs/>
          <w:noProof/>
          <w:szCs w:val="18"/>
          <w:lang w:val="en-CA"/>
        </w:rPr>
        <w:t xml:space="preserve"> </w:t>
      </w:r>
      <w:r w:rsidR="0050162F" w:rsidRPr="00B77842">
        <w:rPr>
          <w:rFonts w:eastAsia="맑은 고딕"/>
          <w:bCs/>
          <w:noProof/>
          <w:szCs w:val="18"/>
          <w:lang w:val="en-CA"/>
        </w:rPr>
        <w:t xml:space="preserve">= ( ( </w:t>
      </w:r>
      <w:r w:rsidR="004939E0" w:rsidRPr="004939E0">
        <w:rPr>
          <w:rFonts w:eastAsia="맑은 고딕"/>
          <w:bCs/>
          <w:noProof/>
          <w:szCs w:val="18"/>
          <w:lang w:val="en-CA"/>
        </w:rPr>
        <w:t>cui_usage_for_ai</w:t>
      </w:r>
      <w:r w:rsidR="0050162F" w:rsidRPr="004939E0">
        <w:rPr>
          <w:rFonts w:eastAsia="맑은 고딕"/>
          <w:bCs/>
          <w:noProof/>
          <w:szCs w:val="18"/>
          <w:lang w:val="en-CA"/>
        </w:rPr>
        <w:t xml:space="preserve"> </w:t>
      </w:r>
      <w:r w:rsidR="0050162F" w:rsidRPr="00B77842">
        <w:rPr>
          <w:rFonts w:eastAsia="맑은 고딕"/>
          <w:bCs/>
          <w:noProof/>
          <w:szCs w:val="18"/>
          <w:lang w:val="en-CA"/>
        </w:rPr>
        <w:t>&amp; 0x02 ) &gt; 0 ) ? 1 : 0</w:t>
      </w:r>
      <w:r w:rsidR="0050162F">
        <w:rPr>
          <w:rFonts w:eastAsia="맑은 고딕"/>
          <w:bCs/>
          <w:noProof/>
          <w:szCs w:val="18"/>
          <w:lang w:val="en-CA"/>
        </w:rPr>
        <w:tab/>
      </w:r>
      <w:r>
        <w:rPr>
          <w:rFonts w:eastAsia="맑은 고딕"/>
          <w:bCs/>
          <w:noProof/>
          <w:szCs w:val="18"/>
          <w:lang w:val="en-CA"/>
        </w:rPr>
        <w:tab/>
      </w:r>
      <w:r w:rsidR="0050162F">
        <w:rPr>
          <w:rFonts w:eastAsia="맑은 고딕"/>
          <w:bCs/>
          <w:noProof/>
          <w:szCs w:val="18"/>
          <w:lang w:val="en-CA"/>
        </w:rPr>
        <w:tab/>
      </w:r>
      <w:r w:rsidR="0050162F" w:rsidRPr="008E340E">
        <w:rPr>
          <w:rFonts w:eastAsia="맑은 고딕"/>
          <w:bCs/>
          <w:noProof/>
          <w:szCs w:val="18"/>
          <w:lang w:val="en-CA"/>
        </w:rPr>
        <w:t>(xx)</w:t>
      </w:r>
      <w:r w:rsidR="0050162F" w:rsidRPr="008E340E">
        <w:rPr>
          <w:rFonts w:eastAsia="맑은 고딕"/>
          <w:bCs/>
          <w:noProof/>
          <w:szCs w:val="18"/>
          <w:lang w:val="en-CA"/>
        </w:rPr>
        <w:br/>
      </w:r>
      <w:r>
        <w:rPr>
          <w:bCs/>
          <w:lang w:val="en-CA"/>
        </w:rPr>
        <w:t>cui</w:t>
      </w:r>
      <w:r>
        <w:rPr>
          <w:rFonts w:eastAsia="맑은 고딕"/>
          <w:bCs/>
          <w:noProof/>
          <w:szCs w:val="18"/>
          <w:lang w:val="en-CA"/>
        </w:rPr>
        <w:t>A</w:t>
      </w:r>
      <w:r w:rsidRPr="008E340E">
        <w:rPr>
          <w:rFonts w:eastAsia="맑은 고딕"/>
          <w:bCs/>
          <w:noProof/>
          <w:szCs w:val="18"/>
          <w:lang w:val="en-CA"/>
        </w:rPr>
        <w:t>llowed</w:t>
      </w:r>
      <w:r>
        <w:rPr>
          <w:rFonts w:eastAsia="맑은 고딕"/>
          <w:bCs/>
          <w:noProof/>
          <w:szCs w:val="18"/>
          <w:lang w:val="en-CA"/>
        </w:rPr>
        <w:t>F</w:t>
      </w:r>
      <w:r w:rsidRPr="008E340E">
        <w:rPr>
          <w:rFonts w:eastAsia="맑은 고딕"/>
          <w:bCs/>
          <w:noProof/>
          <w:szCs w:val="18"/>
          <w:lang w:val="en-CA"/>
        </w:rPr>
        <w:t>or</w:t>
      </w:r>
      <w:r>
        <w:rPr>
          <w:rFonts w:eastAsia="맑은 고딕"/>
          <w:bCs/>
          <w:noProof/>
          <w:szCs w:val="18"/>
          <w:lang w:val="en-CA"/>
        </w:rPr>
        <w:t>AI</w:t>
      </w:r>
      <w:r w:rsidR="0094255D">
        <w:rPr>
          <w:rFonts w:eastAsia="맑은 고딕"/>
          <w:bCs/>
          <w:noProof/>
          <w:szCs w:val="18"/>
          <w:lang w:val="en-CA"/>
        </w:rPr>
        <w:t>Synthesis</w:t>
      </w:r>
      <w:r>
        <w:rPr>
          <w:rFonts w:eastAsia="맑은 고딕"/>
          <w:bCs/>
          <w:noProof/>
          <w:szCs w:val="18"/>
          <w:lang w:val="en-CA"/>
        </w:rPr>
        <w:t>F</w:t>
      </w:r>
      <w:r w:rsidRPr="008E340E">
        <w:rPr>
          <w:rFonts w:eastAsia="맑은 고딕"/>
          <w:bCs/>
          <w:noProof/>
          <w:szCs w:val="18"/>
          <w:lang w:val="en-CA"/>
        </w:rPr>
        <w:t>lag</w:t>
      </w:r>
      <w:r w:rsidRPr="008E340E" w:rsidDel="007C29B5">
        <w:rPr>
          <w:rFonts w:eastAsia="맑은 고딕"/>
          <w:bCs/>
          <w:noProof/>
          <w:szCs w:val="18"/>
          <w:lang w:val="en-CA"/>
        </w:rPr>
        <w:t xml:space="preserve"> </w:t>
      </w:r>
      <w:r w:rsidR="0050162F" w:rsidRPr="00B77842">
        <w:rPr>
          <w:rFonts w:eastAsia="맑은 고딕"/>
          <w:bCs/>
          <w:noProof/>
          <w:szCs w:val="18"/>
          <w:lang w:val="en-CA"/>
        </w:rPr>
        <w:t xml:space="preserve">= ( ( </w:t>
      </w:r>
      <w:r w:rsidR="004939E0" w:rsidRPr="004939E0">
        <w:rPr>
          <w:rFonts w:eastAsia="맑은 고딕"/>
          <w:bCs/>
          <w:noProof/>
          <w:szCs w:val="18"/>
          <w:lang w:val="en-CA"/>
        </w:rPr>
        <w:t>cui_usage_for_ai</w:t>
      </w:r>
      <w:r w:rsidR="0050162F" w:rsidRPr="004939E0">
        <w:rPr>
          <w:rFonts w:eastAsia="맑은 고딕"/>
          <w:bCs/>
          <w:noProof/>
          <w:szCs w:val="18"/>
          <w:lang w:val="en-CA"/>
        </w:rPr>
        <w:t xml:space="preserve"> </w:t>
      </w:r>
      <w:r w:rsidR="0050162F" w:rsidRPr="00B77842">
        <w:rPr>
          <w:rFonts w:eastAsia="맑은 고딕"/>
          <w:bCs/>
          <w:noProof/>
          <w:szCs w:val="18"/>
          <w:lang w:val="en-CA"/>
        </w:rPr>
        <w:t>&amp; 0x04 ) &gt; 0 ) ? 1 : 0</w:t>
      </w:r>
    </w:p>
    <w:p w14:paraId="7D80730B" w14:textId="6BB98646" w:rsidR="00DC370B" w:rsidRPr="00093FF7" w:rsidRDefault="00DC370B" w:rsidP="00DC370B">
      <w:pPr>
        <w:rPr>
          <w:lang w:val="en-CA" w:eastAsia="ko-KR"/>
        </w:rPr>
      </w:pPr>
      <w:r w:rsidRPr="000B697A">
        <w:rPr>
          <w:b/>
          <w:sz w:val="20"/>
          <w:lang w:val="en-CA"/>
        </w:rPr>
        <w:t>cui_usage_for_editing</w:t>
      </w:r>
      <w:r w:rsidRPr="0050162F">
        <w:rPr>
          <w:lang w:val="en-CA" w:eastAsia="ko-KR"/>
        </w:rPr>
        <w:t xml:space="preserve"> when present, indicates</w:t>
      </w:r>
      <w:r>
        <w:rPr>
          <w:lang w:val="en-CA" w:eastAsia="ko-KR"/>
        </w:rPr>
        <w:t xml:space="preserve"> usage information</w:t>
      </w:r>
      <w:r w:rsidRPr="00BE08BB">
        <w:rPr>
          <w:lang w:val="en-CA" w:eastAsia="ko-KR"/>
        </w:rPr>
        <w:t xml:space="preserve"> related to </w:t>
      </w:r>
      <w:r>
        <w:rPr>
          <w:lang w:val="en-CA" w:eastAsia="ko-KR"/>
        </w:rPr>
        <w:t xml:space="preserve">editing </w:t>
      </w:r>
      <w:r>
        <w:rPr>
          <w:rFonts w:hint="eastAsia"/>
          <w:lang w:val="en-CA" w:eastAsia="ko-KR"/>
        </w:rPr>
        <w:t xml:space="preserve">as specified in Table </w:t>
      </w:r>
      <w:r w:rsidR="00495248">
        <w:rPr>
          <w:rFonts w:hint="eastAsia"/>
          <w:lang w:val="en-CA" w:eastAsia="ko-KR"/>
        </w:rPr>
        <w:t>3</w:t>
      </w:r>
      <w:r>
        <w:rPr>
          <w:rFonts w:hint="eastAsia"/>
          <w:lang w:val="en-CA" w:eastAsia="ko-KR"/>
        </w:rPr>
        <w:t xml:space="preserve"> wh</w:t>
      </w:r>
      <w:r w:rsidRPr="00AF0C35">
        <w:rPr>
          <w:rFonts w:hint="eastAsia"/>
          <w:szCs w:val="22"/>
          <w:lang w:val="en-CA" w:eastAsia="ko-KR"/>
        </w:rPr>
        <w:t>ere</w:t>
      </w:r>
      <w:r w:rsidRPr="00AF0C35">
        <w:rPr>
          <w:szCs w:val="22"/>
          <w:lang w:val="en-CA" w:eastAsia="ko-KR"/>
        </w:rPr>
        <w:t xml:space="preserve"> (</w:t>
      </w:r>
      <w:r w:rsidRPr="003D599B">
        <w:rPr>
          <w:bCs/>
          <w:szCs w:val="22"/>
          <w:lang w:val="en-CA"/>
        </w:rPr>
        <w:t>cui_usage_for_editing</w:t>
      </w:r>
      <w:r w:rsidRPr="003D599B">
        <w:rPr>
          <w:b/>
          <w:szCs w:val="22"/>
          <w:lang w:val="en-CA" w:eastAsia="ko-KR"/>
        </w:rPr>
        <w:t xml:space="preserve"> </w:t>
      </w:r>
      <w:r w:rsidRPr="00AF0C35">
        <w:rPr>
          <w:szCs w:val="22"/>
          <w:lang w:val="en-CA" w:eastAsia="ko-KR"/>
        </w:rPr>
        <w:t xml:space="preserve">&amp; bitMask) not equal to 0 indicates usage </w:t>
      </w:r>
      <w:r w:rsidRPr="00AF0C35">
        <w:rPr>
          <w:rFonts w:hint="eastAsia"/>
          <w:szCs w:val="22"/>
          <w:lang w:val="en-CA" w:eastAsia="ko-KR"/>
        </w:rPr>
        <w:t>information</w:t>
      </w:r>
      <w:r w:rsidRPr="00AF0C35">
        <w:rPr>
          <w:szCs w:val="22"/>
          <w:lang w:val="en-CA" w:eastAsia="ko-KR"/>
        </w:rPr>
        <w:t xml:space="preserve"> with the bitMask value</w:t>
      </w:r>
      <w:r w:rsidRPr="00AF0C35">
        <w:rPr>
          <w:rFonts w:hint="eastAsia"/>
          <w:szCs w:val="22"/>
          <w:lang w:val="en-CA" w:eastAsia="ko-KR"/>
        </w:rPr>
        <w:t xml:space="preserve"> in Table </w:t>
      </w:r>
      <w:r w:rsidR="00AF0C35" w:rsidRPr="00AF0C35">
        <w:rPr>
          <w:szCs w:val="22"/>
          <w:lang w:val="en-CA" w:eastAsia="ko-KR"/>
        </w:rPr>
        <w:t>3</w:t>
      </w:r>
      <w:r w:rsidR="00AF0C35" w:rsidRPr="00AF0C35">
        <w:rPr>
          <w:rFonts w:hint="eastAsia"/>
          <w:szCs w:val="22"/>
          <w:lang w:val="en-CA" w:eastAsia="ko-KR"/>
        </w:rPr>
        <w:t xml:space="preserve"> </w:t>
      </w:r>
      <w:r w:rsidRPr="00AF0C35">
        <w:rPr>
          <w:rFonts w:hint="eastAsia"/>
          <w:szCs w:val="22"/>
          <w:lang w:val="en-CA" w:eastAsia="ko-KR"/>
        </w:rPr>
        <w:t>has been applied.</w:t>
      </w:r>
      <w:r w:rsidRPr="00AF0C35">
        <w:rPr>
          <w:szCs w:val="22"/>
          <w:lang w:val="en-CA" w:eastAsia="ko-KR"/>
        </w:rPr>
        <w:t xml:space="preserve"> When </w:t>
      </w:r>
      <w:r w:rsidRPr="003D599B">
        <w:rPr>
          <w:szCs w:val="22"/>
          <w:lang w:val="en-CA"/>
        </w:rPr>
        <w:t>cui_usage_for_</w:t>
      </w:r>
      <w:r w:rsidRPr="003D599B">
        <w:rPr>
          <w:bCs/>
          <w:szCs w:val="22"/>
          <w:lang w:val="en-CA"/>
        </w:rPr>
        <w:t>editing</w:t>
      </w:r>
      <w:r w:rsidRPr="00AF0C35">
        <w:rPr>
          <w:szCs w:val="22"/>
          <w:lang w:val="en-CA" w:eastAsia="ko-KR"/>
        </w:rPr>
        <w:t xml:space="preserve"> is equal to 0, usage information has been defined by the application. The value of </w:t>
      </w:r>
      <w:r w:rsidRPr="003D599B">
        <w:rPr>
          <w:szCs w:val="22"/>
          <w:lang w:val="en-CA"/>
        </w:rPr>
        <w:t>cui_usage_for_</w:t>
      </w:r>
      <w:r w:rsidRPr="003D599B">
        <w:rPr>
          <w:bCs/>
          <w:szCs w:val="22"/>
          <w:lang w:val="en-CA"/>
        </w:rPr>
        <w:t>editing</w:t>
      </w:r>
      <w:r w:rsidRPr="003D599B">
        <w:rPr>
          <w:szCs w:val="22"/>
          <w:lang w:val="en-CA"/>
        </w:rPr>
        <w:t xml:space="preserve"> </w:t>
      </w:r>
      <w:r w:rsidRPr="00AF0C35">
        <w:rPr>
          <w:szCs w:val="22"/>
          <w:lang w:val="en-CA" w:eastAsia="ko-KR"/>
        </w:rPr>
        <w:t xml:space="preserve">shall be in the range of 0 to 7, inclusive, in bitstreams conforming to this version of this Specification. Values of 8 to 65 535, inclusive, for </w:t>
      </w:r>
      <w:r w:rsidRPr="003D599B">
        <w:rPr>
          <w:szCs w:val="22"/>
          <w:lang w:val="en-CA"/>
        </w:rPr>
        <w:t>cui_usage_for_</w:t>
      </w:r>
      <w:r w:rsidRPr="003D599B">
        <w:rPr>
          <w:bCs/>
          <w:szCs w:val="22"/>
          <w:lang w:val="en-CA"/>
        </w:rPr>
        <w:t>editing</w:t>
      </w:r>
      <w:r w:rsidRPr="00AF0C35">
        <w:rPr>
          <w:szCs w:val="22"/>
          <w:lang w:val="en-CA" w:eastAsia="ko-KR"/>
        </w:rPr>
        <w:t xml:space="preserve"> are reserved for future use by ITU-T | ISO/IEC and shall not be present in bitstreams conforming to this version of this Specification. When the value of </w:t>
      </w:r>
      <w:r w:rsidRPr="003D599B">
        <w:rPr>
          <w:szCs w:val="22"/>
          <w:lang w:val="en-CA"/>
        </w:rPr>
        <w:t>cui_usage_for_</w:t>
      </w:r>
      <w:r w:rsidRPr="003D599B">
        <w:rPr>
          <w:bCs/>
          <w:szCs w:val="22"/>
          <w:lang w:val="en-CA"/>
        </w:rPr>
        <w:t>editing</w:t>
      </w:r>
      <w:r w:rsidRPr="00AF0C35">
        <w:rPr>
          <w:szCs w:val="22"/>
          <w:lang w:val="en-CA" w:eastAsia="ko-KR"/>
        </w:rPr>
        <w:t xml:space="preserve"> is in the range of 8 to 65 535, inclusive, decoders conforming to this version of this Specification shall ignore</w:t>
      </w:r>
      <w:r w:rsidRPr="003D599B">
        <w:rPr>
          <w:szCs w:val="22"/>
          <w:lang w:val="en-CA"/>
        </w:rPr>
        <w:t xml:space="preserve"> cui_usage_for_</w:t>
      </w:r>
      <w:r w:rsidRPr="003D599B">
        <w:rPr>
          <w:bCs/>
          <w:szCs w:val="22"/>
          <w:lang w:val="en-CA"/>
        </w:rPr>
        <w:t>editing</w:t>
      </w:r>
      <w:r w:rsidRPr="00AF0C35">
        <w:rPr>
          <w:rFonts w:hint="eastAsia"/>
          <w:szCs w:val="22"/>
          <w:lang w:val="en-CA" w:eastAsia="ko-KR"/>
        </w:rPr>
        <w:t>.</w:t>
      </w:r>
    </w:p>
    <w:p w14:paraId="5C8364C5" w14:textId="75F6360B" w:rsidR="000B697A" w:rsidRPr="0083695E" w:rsidRDefault="000B697A" w:rsidP="000B697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r w:rsidRPr="0083695E">
        <w:rPr>
          <w:b/>
          <w:sz w:val="20"/>
          <w:lang w:val="en-CA"/>
        </w:rPr>
        <w:t>Table </w:t>
      </w:r>
      <w:r w:rsidR="00495248">
        <w:rPr>
          <w:rFonts w:hint="eastAsia"/>
          <w:b/>
          <w:sz w:val="20"/>
          <w:lang w:val="en-CA" w:eastAsia="ko-KR"/>
        </w:rPr>
        <w:t>3</w:t>
      </w:r>
      <w:r w:rsidRPr="0083695E">
        <w:rPr>
          <w:b/>
          <w:sz w:val="20"/>
          <w:lang w:val="en-CA"/>
        </w:rPr>
        <w:t xml:space="preserve"> – Definition of </w:t>
      </w:r>
      <w:r w:rsidRPr="000B697A">
        <w:rPr>
          <w:b/>
          <w:sz w:val="20"/>
          <w:lang w:val="en-CA"/>
        </w:rPr>
        <w:t>cui_usage_for_editing</w:t>
      </w:r>
    </w:p>
    <w:tbl>
      <w:tblPr>
        <w:tblW w:w="9360" w:type="dxa"/>
        <w:tblCellMar>
          <w:left w:w="0" w:type="dxa"/>
          <w:right w:w="0" w:type="dxa"/>
        </w:tblCellMar>
        <w:tblLook w:val="01E0" w:firstRow="1" w:lastRow="1" w:firstColumn="1" w:lastColumn="1" w:noHBand="0" w:noVBand="0"/>
      </w:tblPr>
      <w:tblGrid>
        <w:gridCol w:w="1560"/>
        <w:gridCol w:w="7800"/>
      </w:tblGrid>
      <w:tr w:rsidR="000B697A" w:rsidRPr="00C63183" w14:paraId="05A71216"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BDBC9F" w14:textId="77777777" w:rsidR="000B697A" w:rsidRPr="0088513F" w:rsidRDefault="000B697A"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b/>
                <w:bCs/>
                <w:color w:val="000000" w:themeColor="text1"/>
                <w:sz w:val="20"/>
                <w:szCs w:val="18"/>
              </w:rPr>
              <w:t>bitMask</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9FE8D" w14:textId="77777777" w:rsidR="000B697A" w:rsidRPr="0088513F" w:rsidRDefault="000B697A"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b/>
                <w:bCs/>
                <w:color w:val="000000" w:themeColor="text1"/>
                <w:sz w:val="20"/>
                <w:szCs w:val="18"/>
                <w:lang w:val="en-GB"/>
              </w:rPr>
              <w:t>Interpretation</w:t>
            </w:r>
          </w:p>
        </w:tc>
      </w:tr>
      <w:tr w:rsidR="000B697A" w:rsidRPr="00C63183" w14:paraId="698D91ED"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6D8592" w14:textId="77777777" w:rsidR="000B697A" w:rsidRPr="0088513F" w:rsidRDefault="000B697A"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color w:val="000000" w:themeColor="text1"/>
                <w:sz w:val="20"/>
                <w:szCs w:val="18"/>
              </w:rPr>
              <w:t>0x01</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A18FF" w14:textId="4989D23D" w:rsidR="000B697A" w:rsidRPr="00DB3130" w:rsidRDefault="000B697A" w:rsidP="003D599B">
            <w:pPr>
              <w:spacing w:before="80" w:after="80" w:line="257" w:lineRule="auto"/>
              <w:rPr>
                <w:rFonts w:eastAsia="SimSun"/>
                <w:color w:val="000000" w:themeColor="text1"/>
                <w:sz w:val="20"/>
                <w:szCs w:val="18"/>
                <w:lang w:val="en-GB"/>
              </w:rPr>
            </w:pPr>
            <w:r w:rsidRPr="00D227C9">
              <w:rPr>
                <w:rFonts w:eastAsia="SimSun"/>
                <w:color w:val="000000" w:themeColor="text1"/>
                <w:sz w:val="20"/>
                <w:szCs w:val="18"/>
                <w:lang w:val="en-GB"/>
              </w:rPr>
              <w:t xml:space="preserve">Usage information related to cropping: Identifies </w:t>
            </w:r>
            <w:r w:rsidR="003116A8">
              <w:rPr>
                <w:rFonts w:eastAsia="SimSun"/>
                <w:color w:val="000000" w:themeColor="text1"/>
                <w:sz w:val="20"/>
                <w:szCs w:val="18"/>
                <w:lang w:val="en-GB"/>
              </w:rPr>
              <w:t>that</w:t>
            </w:r>
            <w:r w:rsidR="003116A8" w:rsidRPr="00D227C9">
              <w:rPr>
                <w:rFonts w:eastAsia="SimSun"/>
                <w:color w:val="000000" w:themeColor="text1"/>
                <w:sz w:val="20"/>
                <w:szCs w:val="18"/>
                <w:lang w:val="en-GB"/>
              </w:rPr>
              <w:t xml:space="preserve"> </w:t>
            </w:r>
            <w:r w:rsidRPr="00D227C9">
              <w:rPr>
                <w:rFonts w:eastAsia="SimSun"/>
                <w:color w:val="000000" w:themeColor="text1"/>
                <w:sz w:val="20"/>
                <w:szCs w:val="18"/>
                <w:lang w:val="en-GB"/>
              </w:rPr>
              <w:t xml:space="preserve">the picture </w:t>
            </w:r>
            <w:r w:rsidR="007C07D6">
              <w:rPr>
                <w:rFonts w:eastAsia="SimSun"/>
                <w:color w:val="000000" w:themeColor="text1"/>
                <w:sz w:val="20"/>
                <w:szCs w:val="18"/>
                <w:lang w:val="en-GB"/>
              </w:rPr>
              <w:t>may</w:t>
            </w:r>
            <w:r w:rsidR="007C07D6" w:rsidRPr="00D227C9">
              <w:rPr>
                <w:rFonts w:eastAsia="SimSun"/>
                <w:color w:val="000000" w:themeColor="text1"/>
                <w:sz w:val="20"/>
                <w:szCs w:val="18"/>
                <w:lang w:val="en-GB"/>
              </w:rPr>
              <w:t xml:space="preserve"> </w:t>
            </w:r>
            <w:r w:rsidRPr="00D227C9">
              <w:rPr>
                <w:rFonts w:eastAsia="SimSun"/>
                <w:color w:val="000000" w:themeColor="text1"/>
                <w:sz w:val="20"/>
                <w:szCs w:val="18"/>
                <w:lang w:val="en-GB"/>
              </w:rPr>
              <w:t>be cropped</w:t>
            </w:r>
          </w:p>
        </w:tc>
      </w:tr>
      <w:tr w:rsidR="000B697A" w:rsidRPr="00C63183" w14:paraId="3E1B6272"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242023" w14:textId="77777777" w:rsidR="000B697A" w:rsidRPr="0088513F" w:rsidRDefault="000B697A"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color w:val="000000" w:themeColor="text1"/>
                <w:sz w:val="20"/>
                <w:szCs w:val="18"/>
              </w:rPr>
              <w:t>0x02</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1E643" w14:textId="60712B79" w:rsidR="000B697A" w:rsidRPr="00D227C9" w:rsidRDefault="000B697A">
            <w:pPr>
              <w:tabs>
                <w:tab w:val="left" w:pos="284"/>
                <w:tab w:val="left" w:pos="851"/>
                <w:tab w:val="left" w:pos="2552"/>
                <w:tab w:val="left" w:pos="3119"/>
                <w:tab w:val="left" w:pos="3686"/>
              </w:tabs>
              <w:autoSpaceDE/>
              <w:autoSpaceDN/>
              <w:spacing w:before="80" w:after="80" w:line="256" w:lineRule="auto"/>
              <w:rPr>
                <w:rFonts w:eastAsia="SimSun"/>
                <w:color w:val="000000" w:themeColor="text1"/>
                <w:sz w:val="20"/>
                <w:szCs w:val="18"/>
                <w:lang w:val="en-GB"/>
              </w:rPr>
            </w:pPr>
            <w:r w:rsidRPr="00D227C9">
              <w:rPr>
                <w:rFonts w:eastAsia="SimSun"/>
                <w:color w:val="000000" w:themeColor="text1"/>
                <w:sz w:val="20"/>
                <w:szCs w:val="18"/>
                <w:lang w:val="en-GB"/>
              </w:rPr>
              <w:t xml:space="preserve">Usage information related to colorization: Identifies </w:t>
            </w:r>
            <w:r w:rsidR="003116A8">
              <w:rPr>
                <w:rFonts w:eastAsia="SimSun"/>
                <w:color w:val="000000" w:themeColor="text1"/>
                <w:sz w:val="20"/>
                <w:szCs w:val="18"/>
                <w:lang w:val="en-GB"/>
              </w:rPr>
              <w:t>that</w:t>
            </w:r>
            <w:r w:rsidR="003116A8" w:rsidRPr="00D227C9">
              <w:rPr>
                <w:rFonts w:eastAsia="SimSun"/>
                <w:color w:val="000000" w:themeColor="text1"/>
                <w:sz w:val="20"/>
                <w:szCs w:val="18"/>
                <w:lang w:val="en-GB"/>
              </w:rPr>
              <w:t xml:space="preserve"> </w:t>
            </w:r>
            <w:r w:rsidRPr="00D227C9">
              <w:rPr>
                <w:rFonts w:eastAsia="SimSun"/>
                <w:color w:val="000000" w:themeColor="text1"/>
                <w:sz w:val="20"/>
                <w:szCs w:val="18"/>
                <w:lang w:val="en-GB"/>
              </w:rPr>
              <w:t xml:space="preserve">the picture </w:t>
            </w:r>
            <w:r w:rsidR="007C07D6">
              <w:rPr>
                <w:rFonts w:eastAsia="SimSun"/>
                <w:color w:val="000000" w:themeColor="text1"/>
                <w:sz w:val="20"/>
                <w:szCs w:val="18"/>
                <w:lang w:val="en-GB"/>
              </w:rPr>
              <w:t>may</w:t>
            </w:r>
            <w:r w:rsidR="007C07D6" w:rsidRPr="00D227C9">
              <w:rPr>
                <w:rFonts w:eastAsia="SimSun"/>
                <w:color w:val="000000" w:themeColor="text1"/>
                <w:sz w:val="20"/>
                <w:szCs w:val="18"/>
                <w:lang w:val="en-GB"/>
              </w:rPr>
              <w:t xml:space="preserve"> </w:t>
            </w:r>
            <w:r w:rsidRPr="00D227C9">
              <w:rPr>
                <w:rFonts w:eastAsia="SimSun"/>
                <w:color w:val="000000" w:themeColor="text1"/>
                <w:sz w:val="20"/>
                <w:szCs w:val="18"/>
                <w:lang w:val="en-GB"/>
              </w:rPr>
              <w:t>be colorized</w:t>
            </w:r>
          </w:p>
        </w:tc>
      </w:tr>
      <w:tr w:rsidR="000B697A" w:rsidRPr="00C63183" w14:paraId="0D3A9BEC" w14:textId="77777777" w:rsidTr="00E4134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C7B8B" w14:textId="77777777" w:rsidR="000B697A" w:rsidRPr="0088513F" w:rsidRDefault="000B697A" w:rsidP="00E4134C">
            <w:pPr>
              <w:tabs>
                <w:tab w:val="left" w:pos="284"/>
                <w:tab w:val="left" w:pos="851"/>
                <w:tab w:val="left" w:pos="2552"/>
                <w:tab w:val="left" w:pos="3119"/>
                <w:tab w:val="left" w:pos="3686"/>
              </w:tabs>
              <w:autoSpaceDE/>
              <w:autoSpaceDN/>
              <w:spacing w:before="80" w:after="80" w:line="256" w:lineRule="auto"/>
              <w:jc w:val="center"/>
              <w:rPr>
                <w:rFonts w:ascii="Arial" w:eastAsia="굴림" w:hAnsi="Arial" w:cs="Arial"/>
                <w:sz w:val="20"/>
                <w:szCs w:val="18"/>
              </w:rPr>
            </w:pPr>
            <w:r w:rsidRPr="0088513F">
              <w:rPr>
                <w:rFonts w:eastAsia="SimSun"/>
                <w:color w:val="000000" w:themeColor="text1"/>
                <w:sz w:val="20"/>
                <w:szCs w:val="18"/>
              </w:rPr>
              <w:t>0x04</w:t>
            </w:r>
          </w:p>
        </w:tc>
        <w:tc>
          <w:tcPr>
            <w:tcW w:w="7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C4BF3" w14:textId="698792EF" w:rsidR="000B697A" w:rsidRPr="00D227C9" w:rsidRDefault="000B697A">
            <w:pPr>
              <w:tabs>
                <w:tab w:val="left" w:pos="284"/>
                <w:tab w:val="left" w:pos="851"/>
                <w:tab w:val="left" w:pos="2552"/>
                <w:tab w:val="left" w:pos="3119"/>
                <w:tab w:val="left" w:pos="3686"/>
              </w:tabs>
              <w:autoSpaceDE/>
              <w:autoSpaceDN/>
              <w:spacing w:before="80" w:after="80" w:line="256" w:lineRule="auto"/>
              <w:rPr>
                <w:rFonts w:eastAsia="SimSun"/>
                <w:color w:val="000000" w:themeColor="text1"/>
                <w:sz w:val="20"/>
                <w:szCs w:val="18"/>
                <w:lang w:val="en-GB"/>
              </w:rPr>
            </w:pPr>
            <w:r w:rsidRPr="00D227C9">
              <w:rPr>
                <w:rFonts w:eastAsia="SimSun"/>
                <w:color w:val="000000" w:themeColor="text1"/>
                <w:sz w:val="20"/>
                <w:szCs w:val="18"/>
                <w:lang w:val="en-GB"/>
              </w:rPr>
              <w:t xml:space="preserve">Usage information related to masking: Identifies </w:t>
            </w:r>
            <w:r w:rsidR="003116A8">
              <w:rPr>
                <w:rFonts w:eastAsia="SimSun"/>
                <w:color w:val="000000" w:themeColor="text1"/>
                <w:sz w:val="20"/>
                <w:szCs w:val="18"/>
                <w:lang w:val="en-GB"/>
              </w:rPr>
              <w:t>that</w:t>
            </w:r>
            <w:r w:rsidR="003116A8" w:rsidRPr="00D227C9">
              <w:rPr>
                <w:rFonts w:eastAsia="SimSun"/>
                <w:color w:val="000000" w:themeColor="text1"/>
                <w:sz w:val="20"/>
                <w:szCs w:val="18"/>
                <w:lang w:val="en-GB"/>
              </w:rPr>
              <w:t xml:space="preserve"> </w:t>
            </w:r>
            <w:r w:rsidRPr="00D227C9">
              <w:rPr>
                <w:rFonts w:eastAsia="SimSun"/>
                <w:color w:val="000000" w:themeColor="text1"/>
                <w:sz w:val="20"/>
                <w:szCs w:val="18"/>
                <w:lang w:val="en-GB"/>
              </w:rPr>
              <w:t xml:space="preserve">the picture </w:t>
            </w:r>
            <w:r w:rsidR="007C07D6">
              <w:rPr>
                <w:rFonts w:eastAsia="SimSun"/>
                <w:color w:val="000000" w:themeColor="text1"/>
                <w:sz w:val="20"/>
                <w:szCs w:val="18"/>
                <w:lang w:val="en-GB"/>
              </w:rPr>
              <w:t>may</w:t>
            </w:r>
            <w:r w:rsidR="007C07D6" w:rsidRPr="00D227C9">
              <w:rPr>
                <w:rFonts w:eastAsia="SimSun"/>
                <w:color w:val="000000" w:themeColor="text1"/>
                <w:sz w:val="20"/>
                <w:szCs w:val="18"/>
                <w:lang w:val="en-GB"/>
              </w:rPr>
              <w:t xml:space="preserve"> </w:t>
            </w:r>
            <w:r w:rsidRPr="00D227C9">
              <w:rPr>
                <w:rFonts w:eastAsia="SimSun"/>
                <w:color w:val="000000" w:themeColor="text1"/>
                <w:sz w:val="20"/>
                <w:szCs w:val="18"/>
                <w:lang w:val="en-GB"/>
              </w:rPr>
              <w:t>be ma</w:t>
            </w:r>
            <w:r w:rsidR="0064388B">
              <w:rPr>
                <w:rFonts w:hint="eastAsia"/>
                <w:color w:val="000000" w:themeColor="text1"/>
                <w:sz w:val="20"/>
                <w:szCs w:val="18"/>
                <w:lang w:val="en-GB" w:eastAsia="ko-KR"/>
              </w:rPr>
              <w:t>s</w:t>
            </w:r>
            <w:r w:rsidRPr="00D227C9">
              <w:rPr>
                <w:rFonts w:eastAsia="SimSun"/>
                <w:color w:val="000000" w:themeColor="text1"/>
                <w:sz w:val="20"/>
                <w:szCs w:val="18"/>
                <w:lang w:val="en-GB"/>
              </w:rPr>
              <w:t>ked</w:t>
            </w:r>
          </w:p>
        </w:tc>
      </w:tr>
    </w:tbl>
    <w:p w14:paraId="1374C28D" w14:textId="2AFA2DD0" w:rsidR="00955E87" w:rsidRDefault="00955E87" w:rsidP="003D599B">
      <w:pPr>
        <w:spacing w:before="240"/>
        <w:rPr>
          <w:bCs/>
          <w:lang w:val="en-CA"/>
        </w:rPr>
      </w:pPr>
      <w:r w:rsidRPr="008835F9">
        <w:rPr>
          <w:bCs/>
          <w:lang w:val="en-CA"/>
        </w:rPr>
        <w:lastRenderedPageBreak/>
        <w:t xml:space="preserve">The variables </w:t>
      </w:r>
      <w:r w:rsidR="006058DA">
        <w:rPr>
          <w:rFonts w:hint="eastAsia"/>
          <w:bCs/>
          <w:lang w:val="en-CA" w:eastAsia="ko-KR"/>
        </w:rPr>
        <w:t>cuiA</w:t>
      </w:r>
      <w:r w:rsidRPr="004939E0">
        <w:rPr>
          <w:rFonts w:eastAsia="맑은 고딕"/>
          <w:bCs/>
          <w:noProof/>
          <w:szCs w:val="18"/>
          <w:lang w:val="en-CA"/>
        </w:rPr>
        <w:t>llowed</w:t>
      </w:r>
      <w:r w:rsidR="006058DA">
        <w:rPr>
          <w:rFonts w:eastAsia="맑은 고딕" w:hint="eastAsia"/>
          <w:bCs/>
          <w:noProof/>
          <w:szCs w:val="18"/>
          <w:lang w:val="en-CA" w:eastAsia="ko-KR"/>
        </w:rPr>
        <w:t>F</w:t>
      </w:r>
      <w:r>
        <w:rPr>
          <w:rFonts w:eastAsia="맑은 고딕"/>
          <w:bCs/>
          <w:noProof/>
          <w:szCs w:val="18"/>
          <w:lang w:val="en-CA"/>
        </w:rPr>
        <w:t>or</w:t>
      </w:r>
      <w:r w:rsidR="006058DA">
        <w:rPr>
          <w:rFonts w:eastAsia="맑은 고딕" w:hint="eastAsia"/>
          <w:bCs/>
          <w:noProof/>
          <w:szCs w:val="18"/>
          <w:lang w:val="en-CA" w:eastAsia="ko-KR"/>
        </w:rPr>
        <w:t>C</w:t>
      </w:r>
      <w:r>
        <w:rPr>
          <w:rFonts w:eastAsia="맑은 고딕"/>
          <w:bCs/>
          <w:noProof/>
          <w:szCs w:val="18"/>
          <w:lang w:val="en-CA"/>
        </w:rPr>
        <w:t>ropping</w:t>
      </w:r>
      <w:r w:rsidRPr="004939E0">
        <w:rPr>
          <w:rFonts w:eastAsia="맑은 고딕"/>
          <w:bCs/>
          <w:noProof/>
          <w:szCs w:val="18"/>
          <w:lang w:val="en-CA"/>
        </w:rPr>
        <w:t xml:space="preserve">flag, </w:t>
      </w:r>
      <w:r w:rsidR="006058DA">
        <w:rPr>
          <w:rFonts w:eastAsia="맑은 고딕" w:hint="eastAsia"/>
          <w:bCs/>
          <w:noProof/>
          <w:szCs w:val="18"/>
          <w:lang w:val="en-CA" w:eastAsia="ko-KR"/>
        </w:rPr>
        <w:t>cuiA</w:t>
      </w:r>
      <w:r w:rsidRPr="004939E0">
        <w:rPr>
          <w:rFonts w:eastAsia="맑은 고딕"/>
          <w:bCs/>
          <w:noProof/>
          <w:szCs w:val="18"/>
          <w:lang w:val="en-CA"/>
        </w:rPr>
        <w:t>llowed</w:t>
      </w:r>
      <w:r w:rsidR="006058DA">
        <w:rPr>
          <w:rFonts w:eastAsia="맑은 고딕" w:hint="eastAsia"/>
          <w:bCs/>
          <w:noProof/>
          <w:szCs w:val="18"/>
          <w:lang w:val="en-CA" w:eastAsia="ko-KR"/>
        </w:rPr>
        <w:t>ForC</w:t>
      </w:r>
      <w:r>
        <w:rPr>
          <w:rFonts w:eastAsia="맑은 고딕"/>
          <w:bCs/>
          <w:noProof/>
          <w:szCs w:val="18"/>
          <w:lang w:val="en-CA"/>
        </w:rPr>
        <w:t>olorization</w:t>
      </w:r>
      <w:r w:rsidR="006058DA">
        <w:rPr>
          <w:rFonts w:eastAsia="맑은 고딕" w:hint="eastAsia"/>
          <w:bCs/>
          <w:noProof/>
          <w:szCs w:val="18"/>
          <w:lang w:val="en-CA" w:eastAsia="ko-KR"/>
        </w:rPr>
        <w:t>F</w:t>
      </w:r>
      <w:r w:rsidRPr="004939E0">
        <w:rPr>
          <w:rFonts w:eastAsia="맑은 고딕"/>
          <w:bCs/>
          <w:noProof/>
          <w:szCs w:val="18"/>
          <w:lang w:val="en-CA"/>
        </w:rPr>
        <w:t>lag</w:t>
      </w:r>
      <w:r w:rsidR="003116A8">
        <w:rPr>
          <w:rFonts w:eastAsia="맑은 고딕"/>
          <w:bCs/>
          <w:noProof/>
          <w:szCs w:val="18"/>
          <w:lang w:val="en-CA"/>
        </w:rPr>
        <w:t>,</w:t>
      </w:r>
      <w:r>
        <w:rPr>
          <w:rFonts w:eastAsia="맑은 고딕"/>
          <w:bCs/>
          <w:noProof/>
          <w:szCs w:val="18"/>
          <w:lang w:val="en-CA"/>
        </w:rPr>
        <w:t xml:space="preserve"> and </w:t>
      </w:r>
      <w:r w:rsidR="006058DA">
        <w:rPr>
          <w:rFonts w:eastAsia="맑은 고딕" w:hint="eastAsia"/>
          <w:bCs/>
          <w:noProof/>
          <w:szCs w:val="18"/>
          <w:lang w:val="en-CA" w:eastAsia="ko-KR"/>
        </w:rPr>
        <w:t>cuiA</w:t>
      </w:r>
      <w:r w:rsidRPr="004939E0">
        <w:rPr>
          <w:rFonts w:eastAsia="맑은 고딕"/>
          <w:bCs/>
          <w:noProof/>
          <w:szCs w:val="18"/>
          <w:lang w:val="en-CA"/>
        </w:rPr>
        <w:t>llowed</w:t>
      </w:r>
      <w:r w:rsidR="006058DA">
        <w:rPr>
          <w:rFonts w:eastAsia="맑은 고딕" w:hint="eastAsia"/>
          <w:bCs/>
          <w:noProof/>
          <w:szCs w:val="18"/>
          <w:lang w:val="en-CA" w:eastAsia="ko-KR"/>
        </w:rPr>
        <w:t>ForM</w:t>
      </w:r>
      <w:r>
        <w:rPr>
          <w:rFonts w:eastAsia="맑은 고딕"/>
          <w:bCs/>
          <w:noProof/>
          <w:szCs w:val="18"/>
          <w:lang w:val="en-CA"/>
        </w:rPr>
        <w:t>asking</w:t>
      </w:r>
      <w:r w:rsidR="006058DA">
        <w:rPr>
          <w:rFonts w:eastAsia="맑은 고딕" w:hint="eastAsia"/>
          <w:bCs/>
          <w:noProof/>
          <w:szCs w:val="18"/>
          <w:lang w:val="en-CA" w:eastAsia="ko-KR"/>
        </w:rPr>
        <w:t>F</w:t>
      </w:r>
      <w:r w:rsidRPr="004939E0">
        <w:rPr>
          <w:rFonts w:eastAsia="맑은 고딕"/>
          <w:bCs/>
          <w:noProof/>
          <w:szCs w:val="18"/>
          <w:lang w:val="en-CA"/>
        </w:rPr>
        <w:t>lag</w:t>
      </w:r>
      <w:r>
        <w:rPr>
          <w:rFonts w:eastAsia="맑은 고딕"/>
          <w:bCs/>
          <w:noProof/>
          <w:szCs w:val="18"/>
          <w:lang w:val="en-CA"/>
        </w:rPr>
        <w:t xml:space="preserve"> </w:t>
      </w:r>
      <w:r>
        <w:rPr>
          <w:bCs/>
          <w:lang w:val="en-CA"/>
        </w:rPr>
        <w:t>which</w:t>
      </w:r>
      <w:r w:rsidRPr="008835F9">
        <w:rPr>
          <w:bCs/>
          <w:lang w:val="en-CA"/>
        </w:rPr>
        <w:t xml:space="preserve"> </w:t>
      </w:r>
      <w:r>
        <w:rPr>
          <w:bCs/>
          <w:lang w:val="en-CA"/>
        </w:rPr>
        <w:t xml:space="preserve">specify </w:t>
      </w:r>
      <w:r w:rsidRPr="008835F9">
        <w:rPr>
          <w:bCs/>
          <w:lang w:val="en-CA"/>
        </w:rPr>
        <w:t xml:space="preserve">whether </w:t>
      </w:r>
      <w:r w:rsidR="006E7C33">
        <w:rPr>
          <w:bCs/>
          <w:lang w:val="en-CA"/>
        </w:rPr>
        <w:t>the pictures associated with the SEI message may be used for</w:t>
      </w:r>
      <w:r w:rsidR="006E7C33">
        <w:rPr>
          <w:lang w:val="en-CA"/>
        </w:rPr>
        <w:t xml:space="preserve"> </w:t>
      </w:r>
      <w:r>
        <w:rPr>
          <w:lang w:val="en-CA"/>
        </w:rPr>
        <w:t>cropping, colorization</w:t>
      </w:r>
      <w:r w:rsidR="003116A8">
        <w:rPr>
          <w:lang w:val="en-CA"/>
        </w:rPr>
        <w:t>,</w:t>
      </w:r>
      <w:r>
        <w:rPr>
          <w:lang w:val="en-CA"/>
        </w:rPr>
        <w:t xml:space="preserve"> and masking</w:t>
      </w:r>
      <w:r w:rsidR="003116A8">
        <w:rPr>
          <w:lang w:val="en-CA"/>
        </w:rPr>
        <w:t>,</w:t>
      </w:r>
      <w:r>
        <w:rPr>
          <w:lang w:val="en-CA"/>
        </w:rPr>
        <w:t xml:space="preserve"> </w:t>
      </w:r>
      <w:r w:rsidRPr="008835F9">
        <w:rPr>
          <w:lang w:val="en-CA"/>
        </w:rPr>
        <w:t>respectively, are derived as follows</w:t>
      </w:r>
      <w:r w:rsidRPr="008835F9">
        <w:rPr>
          <w:bCs/>
          <w:lang w:val="en-CA"/>
        </w:rPr>
        <w:t>:</w:t>
      </w:r>
    </w:p>
    <w:p w14:paraId="37BE0D70" w14:textId="2E374743" w:rsidR="00955E87" w:rsidRPr="00B77842" w:rsidRDefault="006058DA" w:rsidP="00955E87">
      <w:pPr>
        <w:ind w:left="360"/>
        <w:rPr>
          <w:rFonts w:eastAsia="맑은 고딕"/>
          <w:bCs/>
          <w:noProof/>
          <w:szCs w:val="18"/>
          <w:lang w:val="en-CA"/>
        </w:rPr>
      </w:pPr>
      <w:r>
        <w:rPr>
          <w:rFonts w:hint="eastAsia"/>
          <w:bCs/>
          <w:lang w:val="en-CA" w:eastAsia="ko-KR"/>
        </w:rPr>
        <w:t>cuiA</w:t>
      </w:r>
      <w:r w:rsidRPr="004939E0">
        <w:rPr>
          <w:rFonts w:eastAsia="맑은 고딕"/>
          <w:bCs/>
          <w:noProof/>
          <w:szCs w:val="18"/>
          <w:lang w:val="en-CA"/>
        </w:rPr>
        <w:t>llowed</w:t>
      </w:r>
      <w:r>
        <w:rPr>
          <w:rFonts w:eastAsia="맑은 고딕" w:hint="eastAsia"/>
          <w:bCs/>
          <w:noProof/>
          <w:szCs w:val="18"/>
          <w:lang w:val="en-CA" w:eastAsia="ko-KR"/>
        </w:rPr>
        <w:t>F</w:t>
      </w:r>
      <w:r>
        <w:rPr>
          <w:rFonts w:eastAsia="맑은 고딕"/>
          <w:bCs/>
          <w:noProof/>
          <w:szCs w:val="18"/>
          <w:lang w:val="en-CA"/>
        </w:rPr>
        <w:t>or</w:t>
      </w:r>
      <w:r>
        <w:rPr>
          <w:rFonts w:eastAsia="맑은 고딕" w:hint="eastAsia"/>
          <w:bCs/>
          <w:noProof/>
          <w:szCs w:val="18"/>
          <w:lang w:val="en-CA" w:eastAsia="ko-KR"/>
        </w:rPr>
        <w:t>C</w:t>
      </w:r>
      <w:r>
        <w:rPr>
          <w:rFonts w:eastAsia="맑은 고딕"/>
          <w:bCs/>
          <w:noProof/>
          <w:szCs w:val="18"/>
          <w:lang w:val="en-CA"/>
        </w:rPr>
        <w:t>ropping</w:t>
      </w:r>
      <w:r w:rsidRPr="004939E0">
        <w:rPr>
          <w:rFonts w:eastAsia="맑은 고딕"/>
          <w:bCs/>
          <w:noProof/>
          <w:szCs w:val="18"/>
          <w:lang w:val="en-CA"/>
        </w:rPr>
        <w:t>flag</w:t>
      </w:r>
      <w:r w:rsidRPr="004939E0" w:rsidDel="006058DA">
        <w:rPr>
          <w:rFonts w:eastAsia="맑은 고딕"/>
          <w:bCs/>
          <w:noProof/>
          <w:szCs w:val="18"/>
          <w:lang w:val="en-CA"/>
        </w:rPr>
        <w:t xml:space="preserve"> </w:t>
      </w:r>
      <w:r w:rsidR="00955E87" w:rsidRPr="00B77842">
        <w:rPr>
          <w:rFonts w:eastAsia="맑은 고딕"/>
          <w:bCs/>
          <w:noProof/>
          <w:szCs w:val="18"/>
          <w:lang w:val="en-CA"/>
        </w:rPr>
        <w:t>= ( (</w:t>
      </w:r>
      <w:r w:rsidRPr="006058DA">
        <w:rPr>
          <w:rFonts w:eastAsia="맑은 고딕"/>
          <w:bCs/>
          <w:noProof/>
          <w:szCs w:val="18"/>
          <w:lang w:val="en-CA"/>
        </w:rPr>
        <w:t>cui_usage_for_editing</w:t>
      </w:r>
      <w:r w:rsidR="00955E87" w:rsidRPr="00B77842">
        <w:rPr>
          <w:rFonts w:eastAsia="맑은 고딕"/>
          <w:bCs/>
          <w:noProof/>
          <w:szCs w:val="18"/>
          <w:lang w:val="en-CA"/>
        </w:rPr>
        <w:t xml:space="preserve"> &amp; 0x01 ) &gt; 0 ) ? 1 : 0</w:t>
      </w:r>
      <w:r w:rsidR="00955E87">
        <w:rPr>
          <w:lang w:val="en-CA"/>
        </w:rPr>
        <w:br/>
      </w:r>
      <w:r>
        <w:rPr>
          <w:rFonts w:eastAsia="맑은 고딕" w:hint="eastAsia"/>
          <w:bCs/>
          <w:noProof/>
          <w:szCs w:val="18"/>
          <w:lang w:val="en-CA" w:eastAsia="ko-KR"/>
        </w:rPr>
        <w:t>cuiA</w:t>
      </w:r>
      <w:r w:rsidRPr="004939E0">
        <w:rPr>
          <w:rFonts w:eastAsia="맑은 고딕"/>
          <w:bCs/>
          <w:noProof/>
          <w:szCs w:val="18"/>
          <w:lang w:val="en-CA"/>
        </w:rPr>
        <w:t>llowed</w:t>
      </w:r>
      <w:r>
        <w:rPr>
          <w:rFonts w:eastAsia="맑은 고딕" w:hint="eastAsia"/>
          <w:bCs/>
          <w:noProof/>
          <w:szCs w:val="18"/>
          <w:lang w:val="en-CA" w:eastAsia="ko-KR"/>
        </w:rPr>
        <w:t>ForC</w:t>
      </w:r>
      <w:r>
        <w:rPr>
          <w:rFonts w:eastAsia="맑은 고딕"/>
          <w:bCs/>
          <w:noProof/>
          <w:szCs w:val="18"/>
          <w:lang w:val="en-CA"/>
        </w:rPr>
        <w:t>olorization</w:t>
      </w:r>
      <w:r>
        <w:rPr>
          <w:rFonts w:eastAsia="맑은 고딕" w:hint="eastAsia"/>
          <w:bCs/>
          <w:noProof/>
          <w:szCs w:val="18"/>
          <w:lang w:val="en-CA" w:eastAsia="ko-KR"/>
        </w:rPr>
        <w:t>F</w:t>
      </w:r>
      <w:r w:rsidRPr="004939E0">
        <w:rPr>
          <w:rFonts w:eastAsia="맑은 고딕"/>
          <w:bCs/>
          <w:noProof/>
          <w:szCs w:val="18"/>
          <w:lang w:val="en-CA"/>
        </w:rPr>
        <w:t>lag</w:t>
      </w:r>
      <w:r w:rsidRPr="004939E0" w:rsidDel="006058DA">
        <w:rPr>
          <w:rFonts w:eastAsia="맑은 고딕"/>
          <w:bCs/>
          <w:noProof/>
          <w:szCs w:val="18"/>
          <w:lang w:val="en-CA"/>
        </w:rPr>
        <w:t xml:space="preserve"> </w:t>
      </w:r>
      <w:r w:rsidR="00955E87" w:rsidRPr="00B77842">
        <w:rPr>
          <w:rFonts w:eastAsia="맑은 고딕"/>
          <w:bCs/>
          <w:noProof/>
          <w:szCs w:val="18"/>
          <w:lang w:val="en-CA"/>
        </w:rPr>
        <w:t xml:space="preserve">= ( ( </w:t>
      </w:r>
      <w:r w:rsidRPr="006058DA">
        <w:rPr>
          <w:rFonts w:eastAsia="맑은 고딕"/>
          <w:bCs/>
          <w:noProof/>
          <w:szCs w:val="18"/>
          <w:lang w:val="en-CA"/>
        </w:rPr>
        <w:t>cui_usage_for_editing</w:t>
      </w:r>
      <w:r w:rsidR="00955E87" w:rsidRPr="00B77842">
        <w:rPr>
          <w:rFonts w:eastAsia="맑은 고딕"/>
          <w:bCs/>
          <w:noProof/>
          <w:szCs w:val="18"/>
          <w:lang w:val="en-CA"/>
        </w:rPr>
        <w:t xml:space="preserve"> &amp; 0x02 ) &gt; 0 ) ? 1 : 0</w:t>
      </w:r>
      <w:r w:rsidR="00955E87">
        <w:rPr>
          <w:rFonts w:eastAsia="맑은 고딕"/>
          <w:bCs/>
          <w:noProof/>
          <w:szCs w:val="18"/>
          <w:lang w:val="en-CA"/>
        </w:rPr>
        <w:tab/>
      </w:r>
      <w:r w:rsidR="00955E87">
        <w:rPr>
          <w:rFonts w:eastAsia="맑은 고딕"/>
          <w:bCs/>
          <w:noProof/>
          <w:szCs w:val="18"/>
          <w:lang w:val="en-CA"/>
        </w:rPr>
        <w:tab/>
      </w:r>
      <w:r w:rsidR="00955E87" w:rsidRPr="008E340E">
        <w:rPr>
          <w:rFonts w:eastAsia="맑은 고딕"/>
          <w:bCs/>
          <w:noProof/>
          <w:szCs w:val="18"/>
          <w:lang w:val="en-CA"/>
        </w:rPr>
        <w:t>(xx)</w:t>
      </w:r>
      <w:r w:rsidR="00955E87" w:rsidRPr="008E340E">
        <w:rPr>
          <w:rFonts w:eastAsia="맑은 고딕"/>
          <w:bCs/>
          <w:noProof/>
          <w:szCs w:val="18"/>
          <w:lang w:val="en-CA"/>
        </w:rPr>
        <w:br/>
      </w:r>
      <w:r>
        <w:rPr>
          <w:rFonts w:eastAsia="맑은 고딕" w:hint="eastAsia"/>
          <w:bCs/>
          <w:noProof/>
          <w:szCs w:val="18"/>
          <w:lang w:val="en-CA" w:eastAsia="ko-KR"/>
        </w:rPr>
        <w:t>cuiA</w:t>
      </w:r>
      <w:r w:rsidRPr="004939E0">
        <w:rPr>
          <w:rFonts w:eastAsia="맑은 고딕"/>
          <w:bCs/>
          <w:noProof/>
          <w:szCs w:val="18"/>
          <w:lang w:val="en-CA"/>
        </w:rPr>
        <w:t>llowed</w:t>
      </w:r>
      <w:r>
        <w:rPr>
          <w:rFonts w:eastAsia="맑은 고딕" w:hint="eastAsia"/>
          <w:bCs/>
          <w:noProof/>
          <w:szCs w:val="18"/>
          <w:lang w:val="en-CA" w:eastAsia="ko-KR"/>
        </w:rPr>
        <w:t>ForM</w:t>
      </w:r>
      <w:r>
        <w:rPr>
          <w:rFonts w:eastAsia="맑은 고딕"/>
          <w:bCs/>
          <w:noProof/>
          <w:szCs w:val="18"/>
          <w:lang w:val="en-CA"/>
        </w:rPr>
        <w:t>asking</w:t>
      </w:r>
      <w:r>
        <w:rPr>
          <w:rFonts w:eastAsia="맑은 고딕" w:hint="eastAsia"/>
          <w:bCs/>
          <w:noProof/>
          <w:szCs w:val="18"/>
          <w:lang w:val="en-CA" w:eastAsia="ko-KR"/>
        </w:rPr>
        <w:t>F</w:t>
      </w:r>
      <w:r w:rsidRPr="004939E0">
        <w:rPr>
          <w:rFonts w:eastAsia="맑은 고딕"/>
          <w:bCs/>
          <w:noProof/>
          <w:szCs w:val="18"/>
          <w:lang w:val="en-CA"/>
        </w:rPr>
        <w:t>lag</w:t>
      </w:r>
      <w:r w:rsidRPr="004939E0" w:rsidDel="006058DA">
        <w:rPr>
          <w:rFonts w:eastAsia="맑은 고딕"/>
          <w:bCs/>
          <w:noProof/>
          <w:szCs w:val="18"/>
          <w:lang w:val="en-CA"/>
        </w:rPr>
        <w:t xml:space="preserve"> </w:t>
      </w:r>
      <w:r w:rsidR="00955E87" w:rsidRPr="00B77842">
        <w:rPr>
          <w:rFonts w:eastAsia="맑은 고딕"/>
          <w:bCs/>
          <w:noProof/>
          <w:szCs w:val="18"/>
          <w:lang w:val="en-CA"/>
        </w:rPr>
        <w:t xml:space="preserve">= ( ( </w:t>
      </w:r>
      <w:r w:rsidRPr="006058DA">
        <w:rPr>
          <w:rFonts w:eastAsia="맑은 고딕"/>
          <w:bCs/>
          <w:noProof/>
          <w:szCs w:val="18"/>
          <w:lang w:val="en-CA"/>
        </w:rPr>
        <w:t>cui_usage_for_editing</w:t>
      </w:r>
      <w:r w:rsidR="00955E87" w:rsidRPr="00B77842">
        <w:rPr>
          <w:rFonts w:eastAsia="맑은 고딕"/>
          <w:bCs/>
          <w:noProof/>
          <w:szCs w:val="18"/>
          <w:lang w:val="en-CA"/>
        </w:rPr>
        <w:t xml:space="preserve"> &amp; 0x04 ) &gt; 0 ) ? 1 : 0</w:t>
      </w:r>
    </w:p>
    <w:p w14:paraId="5F112F5D" w14:textId="77777777" w:rsidR="0088513F" w:rsidRDefault="0088513F" w:rsidP="005C11EC">
      <w:pPr>
        <w:rPr>
          <w:lang w:val="en-CA" w:eastAsia="ko-KR"/>
        </w:rPr>
      </w:pPr>
    </w:p>
    <w:p w14:paraId="5EED4678" w14:textId="16108CFF" w:rsidR="00891A4D" w:rsidRDefault="00891A4D" w:rsidP="00891A4D">
      <w:pPr>
        <w:pStyle w:val="3"/>
        <w:rPr>
          <w:lang w:val="en-CA"/>
        </w:rPr>
      </w:pPr>
      <w:r>
        <w:rPr>
          <w:rFonts w:hint="eastAsia"/>
          <w:lang w:val="en-CA" w:eastAsia="ko-KR"/>
        </w:rPr>
        <w:t xml:space="preserve">Option </w:t>
      </w:r>
      <w:r w:rsidR="0003530D">
        <w:rPr>
          <w:rFonts w:hint="eastAsia"/>
          <w:lang w:val="en-CA" w:eastAsia="ko-KR"/>
        </w:rPr>
        <w:t>2</w:t>
      </w:r>
      <w:r>
        <w:rPr>
          <w:rFonts w:hint="eastAsia"/>
          <w:lang w:val="en-CA" w:eastAsia="ko-KR"/>
        </w:rPr>
        <w:t xml:space="preserve">: </w:t>
      </w:r>
      <w:r w:rsidRPr="00E566A2">
        <w:rPr>
          <w:lang w:val="en-CA"/>
        </w:rPr>
        <w:t xml:space="preserve">Defining </w:t>
      </w:r>
      <w:r w:rsidR="006479D6">
        <w:rPr>
          <w:lang w:val="en-CA"/>
        </w:rPr>
        <w:t xml:space="preserve">content </w:t>
      </w:r>
      <w:r>
        <w:rPr>
          <w:lang w:val="en-CA"/>
        </w:rPr>
        <w:t>usage</w:t>
      </w:r>
      <w:r w:rsidRPr="00FD7417">
        <w:rPr>
          <w:lang w:val="en-CA"/>
        </w:rPr>
        <w:t xml:space="preserve"> </w:t>
      </w:r>
      <w:r>
        <w:rPr>
          <w:lang w:val="en-CA"/>
        </w:rPr>
        <w:t xml:space="preserve">information </w:t>
      </w:r>
      <w:r w:rsidRPr="00E566A2">
        <w:rPr>
          <w:lang w:val="en-CA"/>
        </w:rPr>
        <w:t xml:space="preserve">within the </w:t>
      </w:r>
      <w:r w:rsidR="004939E0">
        <w:rPr>
          <w:lang w:val="en-CA"/>
        </w:rPr>
        <w:t>TDI</w:t>
      </w:r>
      <w:r w:rsidRPr="00E566A2">
        <w:rPr>
          <w:lang w:val="en-CA"/>
        </w:rPr>
        <w:t xml:space="preserve"> SEI.</w:t>
      </w:r>
    </w:p>
    <w:p w14:paraId="3A130E4C" w14:textId="403076CD" w:rsidR="006479D6" w:rsidRDefault="006479D6">
      <w:pPr>
        <w:rPr>
          <w:szCs w:val="22"/>
          <w:lang w:val="en-CA"/>
        </w:rPr>
      </w:pPr>
      <w:r>
        <w:rPr>
          <w:szCs w:val="22"/>
          <w:lang w:val="en-CA"/>
        </w:rPr>
        <w:t>To include content usage information</w:t>
      </w:r>
      <w:r w:rsidRPr="000E1E92">
        <w:rPr>
          <w:szCs w:val="22"/>
          <w:lang w:val="en-CA"/>
        </w:rPr>
        <w:t xml:space="preserve"> </w:t>
      </w:r>
      <w:r>
        <w:rPr>
          <w:szCs w:val="22"/>
          <w:lang w:val="en-CA"/>
        </w:rPr>
        <w:t xml:space="preserve">in </w:t>
      </w:r>
      <w:r w:rsidRPr="00D90F4F">
        <w:rPr>
          <w:noProof/>
          <w:color w:val="000000" w:themeColor="text1"/>
          <w:szCs w:val="22"/>
          <w:lang w:eastAsia="ko-KR"/>
        </w:rPr>
        <w:t>Text Description Information</w:t>
      </w:r>
      <w:r w:rsidR="007B5FB5">
        <w:rPr>
          <w:noProof/>
          <w:color w:val="000000" w:themeColor="text1"/>
          <w:szCs w:val="22"/>
          <w:lang w:eastAsia="ko-KR"/>
        </w:rPr>
        <w:t xml:space="preserve"> (TDI)</w:t>
      </w:r>
      <w:r>
        <w:rPr>
          <w:rFonts w:hint="eastAsia"/>
          <w:szCs w:val="22"/>
          <w:lang w:val="en-CA" w:eastAsia="ko-KR"/>
        </w:rPr>
        <w:t xml:space="preserve"> SEI</w:t>
      </w:r>
      <w:r>
        <w:rPr>
          <w:szCs w:val="22"/>
          <w:lang w:val="en-CA"/>
        </w:rPr>
        <w:t xml:space="preserve"> message,</w:t>
      </w:r>
      <w:r w:rsidRPr="006479D6">
        <w:t xml:space="preserve"> </w:t>
      </w:r>
      <w:r w:rsidRPr="006479D6">
        <w:rPr>
          <w:szCs w:val="22"/>
          <w:lang w:val="en-CA"/>
        </w:rPr>
        <w:t xml:space="preserve">adding </w:t>
      </w:r>
      <w:r>
        <w:rPr>
          <w:szCs w:val="22"/>
          <w:lang w:val="en-CA"/>
        </w:rPr>
        <w:t xml:space="preserve">content </w:t>
      </w:r>
      <w:r w:rsidRPr="006479D6">
        <w:rPr>
          <w:szCs w:val="22"/>
          <w:lang w:val="en-CA"/>
        </w:rPr>
        <w:t xml:space="preserve">usage </w:t>
      </w:r>
      <w:r w:rsidR="000015B7">
        <w:rPr>
          <w:szCs w:val="22"/>
          <w:lang w:val="en-CA"/>
        </w:rPr>
        <w:t xml:space="preserve">information to txt_descr_purpose as shown in table </w:t>
      </w:r>
      <w:r w:rsidR="00495248">
        <w:rPr>
          <w:rFonts w:hint="eastAsia"/>
          <w:szCs w:val="22"/>
          <w:lang w:val="en-CA" w:eastAsia="ko-KR"/>
        </w:rPr>
        <w:t>4</w:t>
      </w:r>
      <w:r w:rsidR="000015B7">
        <w:rPr>
          <w:szCs w:val="22"/>
          <w:lang w:val="en-CA"/>
        </w:rPr>
        <w:t>.</w:t>
      </w:r>
    </w:p>
    <w:p w14:paraId="452AB654" w14:textId="375DA994" w:rsidR="00923478" w:rsidRDefault="00923478" w:rsidP="003D599B">
      <w:pPr>
        <w:rPr>
          <w:szCs w:val="22"/>
          <w:lang w:val="en-CA"/>
        </w:rPr>
      </w:pPr>
      <w:r w:rsidRPr="003D599B">
        <w:rPr>
          <w:szCs w:val="22"/>
          <w:lang w:val="en-CA"/>
        </w:rPr>
        <w:t>This approach is similar to the one used in robots.txt, where specific rules for web crawlers are defined using a free-form string format. For instance, robots.txt uses lines such as "Disallow: /private" to specify that certain directories should not be accessed by crawlers. Similarly, usage information in the TDI SEI can use structured strings to convey detailed rules and constraints.</w:t>
      </w:r>
      <w:r w:rsidR="00E25AC2">
        <w:rPr>
          <w:szCs w:val="22"/>
          <w:lang w:val="en-CA"/>
        </w:rPr>
        <w:t xml:space="preserve"> </w:t>
      </w:r>
    </w:p>
    <w:p w14:paraId="12A17DB9" w14:textId="449BB443" w:rsidR="00923478" w:rsidRDefault="00923478">
      <w:pPr>
        <w:rPr>
          <w:szCs w:val="22"/>
          <w:lang w:val="en-CA" w:eastAsia="ko-KR"/>
        </w:rPr>
      </w:pPr>
      <w:r w:rsidRPr="003D599B">
        <w:rPr>
          <w:szCs w:val="22"/>
          <w:lang w:val="en-CA"/>
        </w:rPr>
        <w:t>By detailing the constraints in this manner, the free-form string approach can effectively communicate specific usage information, providing clear guidelines and recommendations for various purposes, such as AI processes and editing permissions.</w:t>
      </w:r>
      <w:r w:rsidR="00E25AC2">
        <w:rPr>
          <w:szCs w:val="22"/>
          <w:lang w:val="en-CA"/>
        </w:rPr>
        <w:t xml:space="preserve"> For example, we may include the string such as “Content</w:t>
      </w:r>
      <w:r w:rsidR="00495248">
        <w:rPr>
          <w:rFonts w:hint="eastAsia"/>
          <w:szCs w:val="22"/>
          <w:lang w:val="en-CA" w:eastAsia="ko-KR"/>
        </w:rPr>
        <w:t>_</w:t>
      </w:r>
      <w:r w:rsidR="00E25AC2">
        <w:rPr>
          <w:szCs w:val="22"/>
          <w:lang w:val="en-CA"/>
        </w:rPr>
        <w:t>usage</w:t>
      </w:r>
      <w:r w:rsidR="00495248">
        <w:rPr>
          <w:rFonts w:hint="eastAsia"/>
          <w:szCs w:val="22"/>
          <w:lang w:val="en-CA" w:eastAsia="ko-KR"/>
        </w:rPr>
        <w:t>_</w:t>
      </w:r>
      <w:r w:rsidR="00E25AC2">
        <w:rPr>
          <w:szCs w:val="22"/>
          <w:lang w:val="en-CA"/>
        </w:rPr>
        <w:t>for</w:t>
      </w:r>
      <w:r w:rsidR="00495248">
        <w:rPr>
          <w:rFonts w:hint="eastAsia"/>
          <w:szCs w:val="22"/>
          <w:lang w:val="en-CA" w:eastAsia="ko-KR"/>
        </w:rPr>
        <w:t>_</w:t>
      </w:r>
      <w:r w:rsidR="00E25AC2">
        <w:rPr>
          <w:szCs w:val="22"/>
          <w:lang w:val="en-CA"/>
        </w:rPr>
        <w:t>AI</w:t>
      </w:r>
      <w:r w:rsidR="00495248">
        <w:rPr>
          <w:rFonts w:hint="eastAsia"/>
          <w:szCs w:val="22"/>
          <w:lang w:val="en-CA" w:eastAsia="ko-KR"/>
        </w:rPr>
        <w:t>_</w:t>
      </w:r>
      <w:r w:rsidR="00E25AC2">
        <w:rPr>
          <w:szCs w:val="22"/>
          <w:lang w:val="en-CA"/>
        </w:rPr>
        <w:t>training: allow” or “Content</w:t>
      </w:r>
      <w:r w:rsidR="00495248">
        <w:rPr>
          <w:rFonts w:hint="eastAsia"/>
          <w:szCs w:val="22"/>
          <w:lang w:val="en-CA" w:eastAsia="ko-KR"/>
        </w:rPr>
        <w:t>_</w:t>
      </w:r>
      <w:r w:rsidR="00E25AC2">
        <w:rPr>
          <w:szCs w:val="22"/>
          <w:lang w:val="en-CA"/>
        </w:rPr>
        <w:t>usage</w:t>
      </w:r>
      <w:r w:rsidR="00495248">
        <w:rPr>
          <w:rFonts w:hint="eastAsia"/>
          <w:szCs w:val="22"/>
          <w:lang w:val="en-CA" w:eastAsia="ko-KR"/>
        </w:rPr>
        <w:t>_</w:t>
      </w:r>
      <w:r w:rsidR="00E25AC2">
        <w:rPr>
          <w:szCs w:val="22"/>
          <w:lang w:val="en-CA"/>
        </w:rPr>
        <w:t>for</w:t>
      </w:r>
      <w:r w:rsidR="00495248">
        <w:rPr>
          <w:rFonts w:hint="eastAsia"/>
          <w:szCs w:val="22"/>
          <w:lang w:val="en-CA" w:eastAsia="ko-KR"/>
        </w:rPr>
        <w:t>_</w:t>
      </w:r>
      <w:r w:rsidR="00E25AC2">
        <w:rPr>
          <w:szCs w:val="22"/>
          <w:lang w:val="en-CA"/>
        </w:rPr>
        <w:t>AI</w:t>
      </w:r>
      <w:r w:rsidR="00495248">
        <w:rPr>
          <w:rFonts w:hint="eastAsia"/>
          <w:szCs w:val="22"/>
          <w:lang w:val="en-CA" w:eastAsia="ko-KR"/>
        </w:rPr>
        <w:t>_</w:t>
      </w:r>
      <w:r w:rsidR="00E25AC2">
        <w:rPr>
          <w:szCs w:val="22"/>
          <w:lang w:val="en-CA"/>
        </w:rPr>
        <w:t>training: disallow”.</w:t>
      </w:r>
      <w:r w:rsidR="003511ED">
        <w:rPr>
          <w:rFonts w:hint="eastAsia"/>
          <w:szCs w:val="22"/>
          <w:lang w:val="en-CA" w:eastAsia="ko-KR"/>
        </w:rPr>
        <w:t xml:space="preserve"> </w:t>
      </w:r>
    </w:p>
    <w:p w14:paraId="25C692C2" w14:textId="245F5286" w:rsidR="003511ED" w:rsidRPr="003D599B" w:rsidRDefault="003511ED" w:rsidP="003D599B">
      <w:pPr>
        <w:rPr>
          <w:szCs w:val="22"/>
          <w:lang w:val="en-CA"/>
        </w:rPr>
      </w:pPr>
      <w:r>
        <w:rPr>
          <w:lang w:val="en-CA"/>
        </w:rPr>
        <w:t>Proposed changes to syntax and semantics on top of JVET-A</w:t>
      </w:r>
      <w:r>
        <w:rPr>
          <w:rFonts w:hint="eastAsia"/>
          <w:lang w:val="en-CA" w:eastAsia="ko-KR"/>
        </w:rPr>
        <w:t>H</w:t>
      </w:r>
      <w:r>
        <w:rPr>
          <w:lang w:val="en-CA"/>
        </w:rPr>
        <w:t>20</w:t>
      </w:r>
      <w:r>
        <w:rPr>
          <w:rFonts w:hint="eastAsia"/>
          <w:lang w:val="en-CA" w:eastAsia="ko-KR"/>
        </w:rPr>
        <w:t>06-v1</w:t>
      </w:r>
      <w:r>
        <w:rPr>
          <w:lang w:val="en-CA"/>
        </w:rPr>
        <w:t xml:space="preserve"> are marked with </w:t>
      </w:r>
      <w:r w:rsidRPr="0089393A">
        <w:rPr>
          <w:highlight w:val="yellow"/>
          <w:lang w:val="en-CA"/>
        </w:rPr>
        <w:t>yellow</w:t>
      </w:r>
      <w:r>
        <w:rPr>
          <w:lang w:val="en-CA"/>
        </w:rPr>
        <w:t xml:space="preserve"> for added text and with </w:t>
      </w:r>
      <w:r w:rsidRPr="0089393A">
        <w:rPr>
          <w:strike/>
          <w:color w:val="FF0000"/>
          <w:lang w:val="en-CA"/>
        </w:rPr>
        <w:t>red strike-through</w:t>
      </w:r>
      <w:r>
        <w:rPr>
          <w:lang w:val="en-CA"/>
        </w:rPr>
        <w:t xml:space="preserve"> for removed text.</w:t>
      </w:r>
    </w:p>
    <w:p w14:paraId="5CBFA620" w14:textId="72A7BC32" w:rsidR="000015B7" w:rsidRDefault="000015B7" w:rsidP="000015B7">
      <w:pPr>
        <w:snapToGrid w:val="0"/>
        <w:spacing w:before="360" w:after="120"/>
        <w:rPr>
          <w:b/>
          <w:lang w:eastAsia="ko-KR"/>
        </w:rPr>
      </w:pPr>
      <w:r>
        <w:rPr>
          <w:b/>
          <w:lang w:eastAsia="ko-KR"/>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55"/>
      </w:tblGrid>
      <w:tr w:rsidR="000015B7" w:rsidRPr="0066641D" w14:paraId="59EA9B21" w14:textId="77777777" w:rsidTr="006343DA">
        <w:trPr>
          <w:trHeight w:val="204"/>
          <w:jc w:val="center"/>
        </w:trPr>
        <w:tc>
          <w:tcPr>
            <w:tcW w:w="7920" w:type="dxa"/>
          </w:tcPr>
          <w:p w14:paraId="58627C11" w14:textId="77777777" w:rsidR="000015B7" w:rsidRPr="006343DA" w:rsidRDefault="000015B7" w:rsidP="00E413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sz w:val="20"/>
                <w:lang w:val="en-CA"/>
              </w:rPr>
            </w:pPr>
            <w:r w:rsidRPr="006343DA">
              <w:rPr>
                <w:sz w:val="20"/>
                <w:lang w:val="en-CA"/>
              </w:rPr>
              <w:t>text_description( payloadSize ) {</w:t>
            </w:r>
          </w:p>
        </w:tc>
        <w:tc>
          <w:tcPr>
            <w:tcW w:w="1255" w:type="dxa"/>
          </w:tcPr>
          <w:p w14:paraId="553E8113" w14:textId="77777777" w:rsidR="000015B7" w:rsidRPr="006343DA" w:rsidRDefault="000015B7" w:rsidP="00E413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343DA">
              <w:rPr>
                <w:b/>
                <w:bCs/>
                <w:sz w:val="20"/>
                <w:lang w:val="en-CA"/>
              </w:rPr>
              <w:t>Descriptor</w:t>
            </w:r>
          </w:p>
        </w:tc>
      </w:tr>
      <w:tr w:rsidR="000015B7" w:rsidRPr="0066641D" w14:paraId="2EF81922" w14:textId="77777777" w:rsidTr="006343DA">
        <w:trPr>
          <w:trHeight w:val="204"/>
          <w:jc w:val="center"/>
        </w:trPr>
        <w:tc>
          <w:tcPr>
            <w:tcW w:w="7920" w:type="dxa"/>
          </w:tcPr>
          <w:p w14:paraId="184E2A0A"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sz w:val="20"/>
                <w:lang w:val="en-CA" w:eastAsia="zh-CN"/>
              </w:rPr>
            </w:pPr>
            <w:r w:rsidRPr="006343DA">
              <w:rPr>
                <w:rFonts w:eastAsia="맑은 고딕"/>
                <w:sz w:val="20"/>
                <w:lang w:val="en-CA"/>
              </w:rPr>
              <w:tab/>
            </w:r>
            <w:r w:rsidRPr="006343DA">
              <w:rPr>
                <w:rFonts w:eastAsia="맑은 고딕"/>
                <w:b/>
                <w:bCs/>
                <w:sz w:val="20"/>
                <w:lang w:val="en-CA"/>
              </w:rPr>
              <w:t>txt_descr_id</w:t>
            </w:r>
          </w:p>
        </w:tc>
        <w:tc>
          <w:tcPr>
            <w:tcW w:w="1255" w:type="dxa"/>
          </w:tcPr>
          <w:p w14:paraId="09AF8E70"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343DA">
              <w:rPr>
                <w:bCs/>
                <w:sz w:val="20"/>
                <w:lang w:val="en-CA"/>
              </w:rPr>
              <w:t>u(14)</w:t>
            </w:r>
          </w:p>
        </w:tc>
      </w:tr>
      <w:tr w:rsidR="000015B7" w:rsidRPr="0066641D" w14:paraId="328D896E" w14:textId="77777777" w:rsidTr="006343DA">
        <w:trPr>
          <w:trHeight w:val="204"/>
          <w:jc w:val="center"/>
        </w:trPr>
        <w:tc>
          <w:tcPr>
            <w:tcW w:w="7920" w:type="dxa"/>
          </w:tcPr>
          <w:p w14:paraId="7EE8FAE6"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sz w:val="20"/>
                <w:lang w:val="en-CA"/>
              </w:rPr>
            </w:pPr>
            <w:r w:rsidRPr="006343DA">
              <w:rPr>
                <w:rFonts w:cstheme="minorBidi"/>
                <w:sz w:val="20"/>
                <w:lang w:val="en-CA" w:eastAsia="zh-CN"/>
              </w:rPr>
              <w:tab/>
            </w:r>
            <w:r w:rsidRPr="006343DA">
              <w:rPr>
                <w:rFonts w:cstheme="minorBidi"/>
                <w:b/>
                <w:sz w:val="20"/>
                <w:lang w:val="en-CA" w:eastAsia="zh-CN"/>
              </w:rPr>
              <w:t>txt_cancel_flag</w:t>
            </w:r>
          </w:p>
        </w:tc>
        <w:tc>
          <w:tcPr>
            <w:tcW w:w="1255" w:type="dxa"/>
          </w:tcPr>
          <w:p w14:paraId="4AEE49AF"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343DA">
              <w:rPr>
                <w:bCs/>
                <w:sz w:val="20"/>
                <w:lang w:val="en-CA"/>
              </w:rPr>
              <w:t>u(1)</w:t>
            </w:r>
          </w:p>
        </w:tc>
      </w:tr>
      <w:tr w:rsidR="000015B7" w:rsidRPr="0066641D" w14:paraId="75C35D30" w14:textId="77777777" w:rsidTr="006343DA">
        <w:trPr>
          <w:trHeight w:val="204"/>
          <w:jc w:val="center"/>
        </w:trPr>
        <w:tc>
          <w:tcPr>
            <w:tcW w:w="7920" w:type="dxa"/>
          </w:tcPr>
          <w:p w14:paraId="7ADE060B"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sz w:val="20"/>
                <w:lang w:val="en-CA"/>
              </w:rPr>
            </w:pPr>
            <w:r w:rsidRPr="006343DA">
              <w:rPr>
                <w:rFonts w:eastAsia="맑은 고딕"/>
                <w:sz w:val="20"/>
                <w:lang w:val="en-CA"/>
              </w:rPr>
              <w:tab/>
              <w:t>if( !txt_</w:t>
            </w:r>
            <w:r w:rsidRPr="006343DA">
              <w:rPr>
                <w:rFonts w:eastAsia="맑은 고딕"/>
                <w:bCs/>
                <w:sz w:val="20"/>
                <w:lang w:val="en-CA" w:eastAsia="zh-CN"/>
              </w:rPr>
              <w:t>cancel_flag ) {</w:t>
            </w:r>
          </w:p>
        </w:tc>
        <w:tc>
          <w:tcPr>
            <w:tcW w:w="1255" w:type="dxa"/>
          </w:tcPr>
          <w:p w14:paraId="329ABFF8"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0015B7" w:rsidRPr="0066641D" w14:paraId="29A53BE9" w14:textId="77777777" w:rsidTr="006343DA">
        <w:trPr>
          <w:trHeight w:val="204"/>
          <w:jc w:val="center"/>
        </w:trPr>
        <w:tc>
          <w:tcPr>
            <w:tcW w:w="7920" w:type="dxa"/>
          </w:tcPr>
          <w:p w14:paraId="62DB014E"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sz w:val="20"/>
                <w:lang w:val="en-CA"/>
              </w:rPr>
            </w:pPr>
            <w:r w:rsidRPr="006343DA">
              <w:rPr>
                <w:rFonts w:eastAsia="맑은 고딕"/>
                <w:sz w:val="20"/>
                <w:lang w:val="en-CA" w:eastAsia="zh-CN"/>
              </w:rPr>
              <w:tab/>
            </w:r>
            <w:r w:rsidRPr="006343DA">
              <w:rPr>
                <w:rFonts w:eastAsia="맑은 고딕"/>
                <w:sz w:val="20"/>
                <w:lang w:val="en-CA" w:eastAsia="zh-CN"/>
              </w:rPr>
              <w:tab/>
            </w:r>
            <w:r w:rsidRPr="006343DA">
              <w:rPr>
                <w:rFonts w:eastAsia="맑은 고딕"/>
                <w:b/>
                <w:sz w:val="20"/>
                <w:lang w:val="en-CA" w:eastAsia="zh-CN"/>
              </w:rPr>
              <w:t>txt_</w:t>
            </w:r>
            <w:r w:rsidRPr="006343DA">
              <w:rPr>
                <w:rFonts w:eastAsia="맑은 고딕"/>
                <w:b/>
                <w:bCs/>
                <w:sz w:val="20"/>
                <w:lang w:val="en-CA" w:eastAsia="zh-CN"/>
              </w:rPr>
              <w:t>persistence_flag</w:t>
            </w:r>
          </w:p>
        </w:tc>
        <w:tc>
          <w:tcPr>
            <w:tcW w:w="1255" w:type="dxa"/>
          </w:tcPr>
          <w:p w14:paraId="06CE0BBE"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343DA">
              <w:rPr>
                <w:bCs/>
                <w:sz w:val="20"/>
                <w:lang w:val="en-CA"/>
              </w:rPr>
              <w:t>u(1)</w:t>
            </w:r>
          </w:p>
        </w:tc>
      </w:tr>
      <w:tr w:rsidR="000015B7" w:rsidRPr="0066641D" w14:paraId="5D2BB181" w14:textId="77777777" w:rsidTr="006343DA">
        <w:trPr>
          <w:trHeight w:val="204"/>
          <w:jc w:val="center"/>
        </w:trPr>
        <w:tc>
          <w:tcPr>
            <w:tcW w:w="7920" w:type="dxa"/>
          </w:tcPr>
          <w:p w14:paraId="42F822DA"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맑은 고딕"/>
                <w:sz w:val="20"/>
                <w:lang w:val="en-CA"/>
              </w:rPr>
            </w:pPr>
            <w:r w:rsidRPr="006343DA">
              <w:rPr>
                <w:rFonts w:eastAsia="맑은 고딕"/>
                <w:sz w:val="20"/>
                <w:lang w:val="en-CA"/>
              </w:rPr>
              <w:tab/>
            </w:r>
            <w:r w:rsidRPr="006343DA">
              <w:rPr>
                <w:rFonts w:eastAsia="맑은 고딕"/>
                <w:sz w:val="20"/>
                <w:lang w:val="en-CA"/>
              </w:rPr>
              <w:tab/>
            </w:r>
            <w:r w:rsidRPr="006343DA">
              <w:rPr>
                <w:rFonts w:eastAsia="맑은 고딕"/>
                <w:b/>
                <w:bCs/>
                <w:sz w:val="20"/>
                <w:lang w:val="en-CA"/>
              </w:rPr>
              <w:t>txt_descr_purpose</w:t>
            </w:r>
          </w:p>
        </w:tc>
        <w:tc>
          <w:tcPr>
            <w:tcW w:w="1255" w:type="dxa"/>
          </w:tcPr>
          <w:p w14:paraId="445DCA6E"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343DA">
              <w:rPr>
                <w:bCs/>
                <w:sz w:val="20"/>
                <w:lang w:val="en-CA"/>
              </w:rPr>
              <w:t>u(8)</w:t>
            </w:r>
          </w:p>
        </w:tc>
      </w:tr>
      <w:tr w:rsidR="000015B7" w:rsidRPr="0066641D" w14:paraId="548CA9A5" w14:textId="77777777" w:rsidTr="006343DA">
        <w:trPr>
          <w:trHeight w:val="204"/>
          <w:jc w:val="center"/>
        </w:trPr>
        <w:tc>
          <w:tcPr>
            <w:tcW w:w="7920" w:type="dxa"/>
          </w:tcPr>
          <w:p w14:paraId="70459001"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맑은 고딕"/>
                <w:sz w:val="20"/>
                <w:lang w:val="en-CA"/>
              </w:rPr>
            </w:pPr>
            <w:r w:rsidRPr="006343DA">
              <w:rPr>
                <w:rFonts w:eastAsia="맑은 고딕"/>
                <w:sz w:val="20"/>
                <w:lang w:val="en-CA"/>
              </w:rPr>
              <w:tab/>
            </w:r>
            <w:r w:rsidRPr="006343DA">
              <w:rPr>
                <w:rFonts w:eastAsia="맑은 고딕"/>
                <w:sz w:val="20"/>
                <w:lang w:val="en-CA"/>
              </w:rPr>
              <w:tab/>
            </w:r>
            <w:r w:rsidRPr="006343DA">
              <w:rPr>
                <w:rFonts w:eastAsia="맑은 고딕"/>
                <w:b/>
                <w:bCs/>
                <w:sz w:val="20"/>
                <w:lang w:val="en-CA"/>
              </w:rPr>
              <w:t>txt_num_strings_minus1</w:t>
            </w:r>
          </w:p>
        </w:tc>
        <w:tc>
          <w:tcPr>
            <w:tcW w:w="1255" w:type="dxa"/>
          </w:tcPr>
          <w:p w14:paraId="37B27704"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343DA">
              <w:rPr>
                <w:bCs/>
                <w:sz w:val="20"/>
                <w:lang w:val="en-CA"/>
              </w:rPr>
              <w:t>u(8)</w:t>
            </w:r>
          </w:p>
        </w:tc>
      </w:tr>
      <w:tr w:rsidR="000015B7" w:rsidRPr="0066641D" w14:paraId="446CCE7E" w14:textId="77777777" w:rsidTr="006343DA">
        <w:trPr>
          <w:trHeight w:val="204"/>
          <w:jc w:val="center"/>
        </w:trPr>
        <w:tc>
          <w:tcPr>
            <w:tcW w:w="7920" w:type="dxa"/>
          </w:tcPr>
          <w:p w14:paraId="33550CF0"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맑은 고딕"/>
                <w:sz w:val="20"/>
                <w:lang w:val="en-CA"/>
              </w:rPr>
            </w:pPr>
            <w:r w:rsidRPr="006343DA">
              <w:rPr>
                <w:rFonts w:eastAsia="맑은 고딕"/>
                <w:sz w:val="20"/>
                <w:lang w:val="en-CA"/>
              </w:rPr>
              <w:tab/>
            </w:r>
            <w:r w:rsidRPr="006343DA">
              <w:rPr>
                <w:rFonts w:eastAsia="맑은 고딕"/>
                <w:sz w:val="20"/>
                <w:lang w:val="en-CA"/>
              </w:rPr>
              <w:tab/>
            </w:r>
            <w:r w:rsidRPr="006343DA">
              <w:rPr>
                <w:rFonts w:eastAsia="맑은 고딕"/>
                <w:bCs/>
                <w:noProof/>
                <w:sz w:val="20"/>
                <w:lang w:val="en-CA"/>
              </w:rPr>
              <w:t>for( i = 0; i  &lt;=  txt_num_strings_minus1; i++ )</w:t>
            </w:r>
            <w:r w:rsidRPr="006343DA">
              <w:rPr>
                <w:rFonts w:eastAsia="맑은 고딕"/>
                <w:bCs/>
                <w:sz w:val="20"/>
                <w:lang w:val="en-CA" w:eastAsia="zh-CN"/>
              </w:rPr>
              <w:t xml:space="preserve"> {</w:t>
            </w:r>
          </w:p>
        </w:tc>
        <w:tc>
          <w:tcPr>
            <w:tcW w:w="1255" w:type="dxa"/>
          </w:tcPr>
          <w:p w14:paraId="60DE1F8A"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0015B7" w:rsidRPr="0066641D" w14:paraId="3D1D73FE" w14:textId="77777777" w:rsidTr="006343DA">
        <w:trPr>
          <w:trHeight w:val="204"/>
          <w:jc w:val="center"/>
        </w:trPr>
        <w:tc>
          <w:tcPr>
            <w:tcW w:w="7920" w:type="dxa"/>
          </w:tcPr>
          <w:p w14:paraId="1D3A9E0E"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맑은 고딕"/>
                <w:sz w:val="20"/>
                <w:lang w:val="en-CA"/>
              </w:rPr>
            </w:pPr>
            <w:r w:rsidRPr="006343DA">
              <w:rPr>
                <w:rFonts w:eastAsia="맑은 고딕"/>
                <w:sz w:val="20"/>
                <w:lang w:val="en-CA"/>
              </w:rPr>
              <w:tab/>
            </w:r>
            <w:r w:rsidRPr="006343DA">
              <w:rPr>
                <w:rFonts w:eastAsia="맑은 고딕"/>
                <w:sz w:val="20"/>
                <w:lang w:val="en-CA"/>
              </w:rPr>
              <w:tab/>
            </w:r>
            <w:r w:rsidRPr="006343DA">
              <w:rPr>
                <w:rFonts w:eastAsia="맑은 고딕"/>
                <w:sz w:val="20"/>
                <w:lang w:val="en-CA"/>
              </w:rPr>
              <w:tab/>
            </w:r>
            <w:r w:rsidRPr="006343DA">
              <w:rPr>
                <w:rFonts w:eastAsia="맑은 고딕"/>
                <w:b/>
                <w:bCs/>
                <w:sz w:val="20"/>
                <w:lang w:val="en-CA"/>
              </w:rPr>
              <w:t>txt_descr_string_lang</w:t>
            </w:r>
            <w:r w:rsidRPr="006343DA">
              <w:rPr>
                <w:rFonts w:eastAsia="맑은 고딕"/>
                <w:bCs/>
                <w:noProof/>
                <w:sz w:val="20"/>
                <w:lang w:val="en-CA"/>
              </w:rPr>
              <w:t>[ i ]</w:t>
            </w:r>
          </w:p>
        </w:tc>
        <w:tc>
          <w:tcPr>
            <w:tcW w:w="1255" w:type="dxa"/>
          </w:tcPr>
          <w:p w14:paraId="6CCE303D"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343DA">
              <w:rPr>
                <w:bCs/>
                <w:sz w:val="20"/>
                <w:lang w:val="en-CA"/>
              </w:rPr>
              <w:t>st(v)</w:t>
            </w:r>
          </w:p>
        </w:tc>
      </w:tr>
      <w:tr w:rsidR="000015B7" w:rsidRPr="0066641D" w14:paraId="25CFDBB7" w14:textId="77777777" w:rsidTr="006343DA">
        <w:trPr>
          <w:trHeight w:val="204"/>
          <w:jc w:val="center"/>
        </w:trPr>
        <w:tc>
          <w:tcPr>
            <w:tcW w:w="7920" w:type="dxa"/>
          </w:tcPr>
          <w:p w14:paraId="2DF7BD67"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맑은 고딕"/>
                <w:sz w:val="20"/>
                <w:lang w:val="en-CA" w:eastAsia="zh-CN"/>
              </w:rPr>
            </w:pPr>
            <w:r w:rsidRPr="006343DA">
              <w:rPr>
                <w:rFonts w:eastAsia="맑은 고딕"/>
                <w:sz w:val="20"/>
                <w:lang w:val="en-CA"/>
              </w:rPr>
              <w:tab/>
            </w:r>
            <w:r w:rsidRPr="006343DA">
              <w:rPr>
                <w:rFonts w:eastAsia="맑은 고딕"/>
                <w:sz w:val="20"/>
                <w:lang w:val="en-CA"/>
              </w:rPr>
              <w:tab/>
            </w:r>
            <w:r w:rsidRPr="006343DA">
              <w:rPr>
                <w:rFonts w:eastAsia="맑은 고딕"/>
                <w:sz w:val="20"/>
                <w:lang w:val="en-CA" w:eastAsia="zh-CN"/>
              </w:rPr>
              <w:tab/>
            </w:r>
            <w:r w:rsidRPr="006343DA">
              <w:rPr>
                <w:rFonts w:eastAsia="맑은 고딕"/>
                <w:b/>
                <w:bCs/>
                <w:sz w:val="20"/>
                <w:lang w:val="en-CA"/>
              </w:rPr>
              <w:t>txt_descr_string</w:t>
            </w:r>
            <w:r w:rsidRPr="006343DA">
              <w:rPr>
                <w:rFonts w:eastAsia="맑은 고딕"/>
                <w:bCs/>
                <w:noProof/>
                <w:sz w:val="20"/>
                <w:lang w:val="en-CA"/>
              </w:rPr>
              <w:t>[ i ]</w:t>
            </w:r>
          </w:p>
        </w:tc>
        <w:tc>
          <w:tcPr>
            <w:tcW w:w="1255" w:type="dxa"/>
          </w:tcPr>
          <w:p w14:paraId="1429E200"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r w:rsidRPr="006343DA">
              <w:rPr>
                <w:bCs/>
                <w:sz w:val="20"/>
                <w:lang w:val="en-CA"/>
              </w:rPr>
              <w:t>st(v)</w:t>
            </w:r>
          </w:p>
        </w:tc>
      </w:tr>
      <w:tr w:rsidR="000015B7" w:rsidRPr="0066641D" w14:paraId="71F51582" w14:textId="77777777" w:rsidTr="006343DA">
        <w:trPr>
          <w:trHeight w:val="204"/>
          <w:jc w:val="center"/>
        </w:trPr>
        <w:tc>
          <w:tcPr>
            <w:tcW w:w="7920" w:type="dxa"/>
          </w:tcPr>
          <w:p w14:paraId="322CBA6C"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맑은 고딕"/>
                <w:sz w:val="20"/>
                <w:lang w:val="en-CA"/>
              </w:rPr>
            </w:pPr>
            <w:r w:rsidRPr="006343DA">
              <w:rPr>
                <w:rFonts w:eastAsia="맑은 고딕"/>
                <w:sz w:val="20"/>
                <w:lang w:val="en-CA" w:eastAsia="zh-CN"/>
              </w:rPr>
              <w:tab/>
            </w:r>
            <w:r w:rsidRPr="006343DA">
              <w:rPr>
                <w:rFonts w:eastAsia="맑은 고딕"/>
                <w:sz w:val="20"/>
                <w:lang w:val="en-CA" w:eastAsia="zh-CN"/>
              </w:rPr>
              <w:tab/>
            </w:r>
            <w:r w:rsidRPr="006343DA">
              <w:rPr>
                <w:rFonts w:eastAsia="맑은 고딕"/>
                <w:sz w:val="20"/>
                <w:lang w:val="en-CA"/>
              </w:rPr>
              <w:t>}</w:t>
            </w:r>
          </w:p>
        </w:tc>
        <w:tc>
          <w:tcPr>
            <w:tcW w:w="1255" w:type="dxa"/>
          </w:tcPr>
          <w:p w14:paraId="78F88AE3"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0015B7" w:rsidRPr="0066641D" w14:paraId="62698A28" w14:textId="77777777" w:rsidTr="006343DA">
        <w:trPr>
          <w:trHeight w:val="204"/>
          <w:jc w:val="center"/>
        </w:trPr>
        <w:tc>
          <w:tcPr>
            <w:tcW w:w="7920" w:type="dxa"/>
          </w:tcPr>
          <w:p w14:paraId="6246FD8F"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맑은 고딕"/>
                <w:sz w:val="20"/>
                <w:lang w:val="en-CA" w:eastAsia="zh-CN"/>
              </w:rPr>
            </w:pPr>
            <w:r w:rsidRPr="006343DA">
              <w:rPr>
                <w:rFonts w:eastAsia="맑은 고딕"/>
                <w:sz w:val="20"/>
                <w:lang w:val="en-CA" w:eastAsia="zh-CN"/>
              </w:rPr>
              <w:tab/>
              <w:t>}</w:t>
            </w:r>
          </w:p>
        </w:tc>
        <w:tc>
          <w:tcPr>
            <w:tcW w:w="1255" w:type="dxa"/>
          </w:tcPr>
          <w:p w14:paraId="587A2EFD" w14:textId="77777777" w:rsidR="000015B7" w:rsidRPr="006343DA" w:rsidRDefault="000015B7" w:rsidP="00E413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r w:rsidR="000015B7" w:rsidRPr="0066641D" w14:paraId="54E338C1" w14:textId="77777777" w:rsidTr="006343DA">
        <w:trPr>
          <w:trHeight w:val="204"/>
          <w:jc w:val="center"/>
        </w:trPr>
        <w:tc>
          <w:tcPr>
            <w:tcW w:w="7920" w:type="dxa"/>
          </w:tcPr>
          <w:p w14:paraId="05E6101A" w14:textId="77777777" w:rsidR="000015B7" w:rsidRPr="006343DA" w:rsidRDefault="000015B7" w:rsidP="00E413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sz w:val="20"/>
                <w:lang w:val="en-CA"/>
              </w:rPr>
            </w:pPr>
            <w:r w:rsidRPr="006343DA">
              <w:rPr>
                <w:sz w:val="20"/>
                <w:lang w:val="en-CA"/>
              </w:rPr>
              <w:t>}</w:t>
            </w:r>
          </w:p>
        </w:tc>
        <w:tc>
          <w:tcPr>
            <w:tcW w:w="1255" w:type="dxa"/>
          </w:tcPr>
          <w:p w14:paraId="66047AAD" w14:textId="77777777" w:rsidR="000015B7" w:rsidRPr="006343DA" w:rsidRDefault="000015B7" w:rsidP="00E413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CA"/>
              </w:rPr>
            </w:pPr>
          </w:p>
        </w:tc>
      </w:tr>
    </w:tbl>
    <w:p w14:paraId="43F6EFCE" w14:textId="77777777" w:rsidR="000015B7" w:rsidRDefault="000015B7" w:rsidP="000015B7">
      <w:pPr>
        <w:snapToGrid w:val="0"/>
        <w:spacing w:before="240" w:after="120"/>
        <w:rPr>
          <w:b/>
          <w:lang w:eastAsia="ko-KR"/>
        </w:rPr>
      </w:pPr>
      <w:r>
        <w:rPr>
          <w:b/>
          <w:lang w:eastAsia="ko-KR"/>
        </w:rPr>
        <w:t>Semantics:</w:t>
      </w:r>
    </w:p>
    <w:p w14:paraId="3423AA0E" w14:textId="026364EA" w:rsidR="0003530D" w:rsidRDefault="000015B7" w:rsidP="005C11EC">
      <w:pPr>
        <w:rPr>
          <w:lang w:val="en-CA" w:eastAsia="ko-KR"/>
        </w:rPr>
      </w:pPr>
      <w:r>
        <w:rPr>
          <w:lang w:val="en-CA" w:eastAsia="ko-KR"/>
        </w:rPr>
        <w:t>…</w:t>
      </w:r>
    </w:p>
    <w:p w14:paraId="18060589" w14:textId="27EBCD11" w:rsidR="004B5E03" w:rsidRDefault="004B5E03" w:rsidP="004B5E03">
      <w:pPr>
        <w:rPr>
          <w:szCs w:val="22"/>
          <w:lang w:val="en-CA"/>
        </w:rPr>
      </w:pPr>
      <w:bookmarkStart w:id="1" w:name="_Hlk161921933"/>
      <w:r>
        <w:rPr>
          <w:b/>
          <w:bCs/>
          <w:szCs w:val="22"/>
          <w:lang w:val="en-CA"/>
        </w:rPr>
        <w:t>txt</w:t>
      </w:r>
      <w:r w:rsidRPr="0083695E">
        <w:rPr>
          <w:b/>
          <w:bCs/>
          <w:szCs w:val="22"/>
          <w:lang w:val="en-CA"/>
        </w:rPr>
        <w:t>_</w:t>
      </w:r>
      <w:r>
        <w:rPr>
          <w:b/>
          <w:bCs/>
          <w:szCs w:val="22"/>
          <w:lang w:val="en-CA"/>
        </w:rPr>
        <w:t>descr_purpose</w:t>
      </w:r>
      <w:r w:rsidRPr="0083695E">
        <w:rPr>
          <w:szCs w:val="22"/>
          <w:lang w:val="en-CA"/>
        </w:rPr>
        <w:t xml:space="preserve"> indicates the purpose of the </w:t>
      </w:r>
      <w:r>
        <w:rPr>
          <w:szCs w:val="22"/>
          <w:lang w:val="en-CA"/>
        </w:rPr>
        <w:t>text description SEI</w:t>
      </w:r>
      <w:r w:rsidRPr="0083695E">
        <w:rPr>
          <w:szCs w:val="22"/>
          <w:lang w:val="en-CA"/>
        </w:rPr>
        <w:t xml:space="preserve"> as specified in Table </w:t>
      </w:r>
      <w:r w:rsidR="00DC0305">
        <w:rPr>
          <w:szCs w:val="22"/>
          <w:lang w:val="en-CA"/>
        </w:rPr>
        <w:t>4</w:t>
      </w:r>
      <w:r>
        <w:rPr>
          <w:szCs w:val="22"/>
          <w:lang w:val="en-CA"/>
        </w:rPr>
        <w:t xml:space="preserve">. </w:t>
      </w:r>
      <w:r w:rsidRPr="00861B72">
        <w:t xml:space="preserve">The value of </w:t>
      </w:r>
      <w:r>
        <w:t xml:space="preserve">text_descr_purpose </w:t>
      </w:r>
      <w:r w:rsidRPr="00861B72">
        <w:t xml:space="preserve">shall be in the range of 0 to </w:t>
      </w:r>
      <w:r w:rsidRPr="003D599B">
        <w:rPr>
          <w:strike/>
          <w:color w:val="FF0000"/>
          <w:lang w:val="en-CA"/>
        </w:rPr>
        <w:t>5</w:t>
      </w:r>
      <w:r w:rsidR="003511ED" w:rsidRPr="003D599B">
        <w:rPr>
          <w:highlight w:val="yellow"/>
        </w:rPr>
        <w:t>6</w:t>
      </w:r>
      <w:r w:rsidRPr="00861B72">
        <w:t xml:space="preserve">, inclusive. Values in the range of </w:t>
      </w:r>
      <w:r w:rsidRPr="003D599B">
        <w:rPr>
          <w:strike/>
          <w:color w:val="FF0000"/>
          <w:lang w:val="en-CA"/>
        </w:rPr>
        <w:t>6</w:t>
      </w:r>
      <w:r w:rsidR="003511ED" w:rsidRPr="003D599B">
        <w:rPr>
          <w:highlight w:val="yellow"/>
        </w:rPr>
        <w:t>7</w:t>
      </w:r>
      <w:r w:rsidRPr="00861B72">
        <w:t xml:space="preserve"> to </w:t>
      </w:r>
      <w:r>
        <w:t>255</w:t>
      </w:r>
      <w:r w:rsidRPr="00861B72">
        <w:t xml:space="preserve">, inclusive, for </w:t>
      </w:r>
      <w:r>
        <w:t xml:space="preserve">text_descr_purpose </w:t>
      </w:r>
      <w:r w:rsidRPr="00861B72">
        <w:t xml:space="preserve">are reserved for future use by ITU-T | ISO/IEC and shall not be present in bitstreams conforming to this version of this Specification. Decoders conforming to this version of this Specification shall allow any value of </w:t>
      </w:r>
      <w:r>
        <w:t>text_descr_purpose</w:t>
      </w:r>
      <w:r w:rsidRPr="00861B72">
        <w:t xml:space="preserve"> in the range of 0 to </w:t>
      </w:r>
      <w:r>
        <w:t>255</w:t>
      </w:r>
      <w:r w:rsidRPr="00861B72">
        <w:t>, inclusive.</w:t>
      </w:r>
    </w:p>
    <w:bookmarkEnd w:id="1"/>
    <w:p w14:paraId="717E5993" w14:textId="77777777" w:rsidR="004B5E03" w:rsidRPr="004B5E03" w:rsidRDefault="004B5E03" w:rsidP="005C11EC">
      <w:pPr>
        <w:rPr>
          <w:lang w:val="en-CA" w:eastAsia="ko-KR"/>
        </w:rPr>
      </w:pPr>
    </w:p>
    <w:p w14:paraId="528DE563" w14:textId="52EAF0ED" w:rsidR="003F6156" w:rsidRPr="0083695E" w:rsidRDefault="003F6156" w:rsidP="003F61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 w:name="_Hlk161921920"/>
      <w:r w:rsidRPr="0083695E">
        <w:rPr>
          <w:b/>
          <w:lang w:val="en-CA"/>
        </w:rPr>
        <w:lastRenderedPageBreak/>
        <w:t>Table </w:t>
      </w:r>
      <w:r w:rsidR="00495248">
        <w:rPr>
          <w:rFonts w:hint="eastAsia"/>
          <w:b/>
          <w:lang w:val="en-CA" w:eastAsia="ko-KR"/>
        </w:rPr>
        <w:t>4</w:t>
      </w:r>
      <w:r w:rsidRPr="0083695E">
        <w:rPr>
          <w:b/>
          <w:lang w:val="en-CA"/>
        </w:rPr>
        <w:t xml:space="preserve"> – Definition of </w:t>
      </w:r>
      <w:r>
        <w:rPr>
          <w:b/>
          <w:lang w:val="en-CA"/>
        </w:rPr>
        <w:t>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3F6156" w:rsidRPr="0083695E" w14:paraId="065FBED1" w14:textId="77777777" w:rsidTr="00E4134C">
        <w:trPr>
          <w:jc w:val="center"/>
        </w:trPr>
        <w:tc>
          <w:tcPr>
            <w:tcW w:w="1555" w:type="dxa"/>
          </w:tcPr>
          <w:p w14:paraId="28A5DB56" w14:textId="77777777" w:rsidR="003F6156" w:rsidRPr="0083695E" w:rsidRDefault="003F6156" w:rsidP="00E4134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7DDC4569" w14:textId="77777777" w:rsidR="003F6156" w:rsidRPr="0083695E" w:rsidRDefault="003F6156" w:rsidP="00E4134C">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3F6156" w:rsidRPr="0083695E" w14:paraId="294668E5" w14:textId="77777777" w:rsidTr="00E4134C">
        <w:trPr>
          <w:jc w:val="center"/>
        </w:trPr>
        <w:tc>
          <w:tcPr>
            <w:tcW w:w="1555" w:type="dxa"/>
            <w:vAlign w:val="center"/>
          </w:tcPr>
          <w:p w14:paraId="2227FA2C"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72B51DD5"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3F6156" w:rsidRPr="0083695E" w14:paraId="2E3674C5" w14:textId="77777777" w:rsidTr="00E4134C">
        <w:trPr>
          <w:jc w:val="center"/>
        </w:trPr>
        <w:tc>
          <w:tcPr>
            <w:tcW w:w="1555" w:type="dxa"/>
            <w:vAlign w:val="center"/>
          </w:tcPr>
          <w:p w14:paraId="0D32DE0E"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737D6FC9"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3F6156" w:rsidRPr="0083695E" w14:paraId="75DE0F7F" w14:textId="77777777" w:rsidTr="00E4134C">
        <w:trPr>
          <w:jc w:val="center"/>
        </w:trPr>
        <w:tc>
          <w:tcPr>
            <w:tcW w:w="1555" w:type="dxa"/>
            <w:vAlign w:val="center"/>
          </w:tcPr>
          <w:p w14:paraId="7A2A820E"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4BCC40C8"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3F6156" w:rsidRPr="0083695E" w14:paraId="50BD07B6" w14:textId="77777777" w:rsidTr="00E4134C">
        <w:trPr>
          <w:jc w:val="center"/>
        </w:trPr>
        <w:tc>
          <w:tcPr>
            <w:tcW w:w="1555" w:type="dxa"/>
            <w:vAlign w:val="center"/>
          </w:tcPr>
          <w:p w14:paraId="630568FB"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61994A1C"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3F6156" w:rsidRPr="0083695E" w14:paraId="3F88AF35" w14:textId="77777777" w:rsidTr="00E4134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DDAE66"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197884BB" w14:textId="77777777" w:rsidR="003F6156" w:rsidRPr="00417789"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맑은 고딕"/>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3F6156" w:rsidRPr="0083695E" w14:paraId="04052B99" w14:textId="77777777" w:rsidTr="006479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B663B6" w14:textId="77777777" w:rsidR="003F6156"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651C26B0" w14:textId="77777777" w:rsidR="003F6156"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3F6156" w:rsidRPr="0083695E" w14:paraId="607B9C84" w14:textId="77777777" w:rsidTr="006479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FFFF00"/>
            <w:vAlign w:val="center"/>
          </w:tcPr>
          <w:p w14:paraId="475D21A2" w14:textId="31A29EE0" w:rsidR="003F6156" w:rsidRPr="006479D6"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highlight w:val="yellow"/>
                <w:lang w:val="en-CA" w:eastAsia="ko-KR"/>
              </w:rPr>
            </w:pPr>
            <w:r w:rsidRPr="006479D6">
              <w:rPr>
                <w:rFonts w:hint="eastAsia"/>
                <w:sz w:val="18"/>
                <w:highlight w:val="yellow"/>
                <w:lang w:val="en-CA" w:eastAsia="ko-KR"/>
              </w:rPr>
              <w:t>6</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AE00DBB" w14:textId="1A299608" w:rsidR="003F6156" w:rsidRPr="006479D6"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highlight w:val="yellow"/>
                <w:lang w:val="en-CA" w:eastAsia="ko-KR"/>
              </w:rPr>
            </w:pPr>
            <w:r w:rsidRPr="006479D6">
              <w:rPr>
                <w:sz w:val="18"/>
                <w:szCs w:val="22"/>
                <w:highlight w:val="yellow"/>
                <w:lang w:val="en-CA" w:eastAsia="ko-KR"/>
              </w:rPr>
              <w:t>C</w:t>
            </w:r>
            <w:r w:rsidRPr="006479D6">
              <w:rPr>
                <w:rFonts w:hint="eastAsia"/>
                <w:sz w:val="18"/>
                <w:szCs w:val="22"/>
                <w:highlight w:val="yellow"/>
                <w:lang w:val="en-CA" w:eastAsia="ko-KR"/>
              </w:rPr>
              <w:t xml:space="preserve">ontent </w:t>
            </w:r>
            <w:r w:rsidRPr="006479D6">
              <w:rPr>
                <w:sz w:val="18"/>
                <w:szCs w:val="22"/>
                <w:highlight w:val="yellow"/>
                <w:lang w:val="en-CA" w:eastAsia="ko-KR"/>
              </w:rPr>
              <w:t>usage information</w:t>
            </w:r>
          </w:p>
        </w:tc>
      </w:tr>
      <w:tr w:rsidR="003F6156" w:rsidRPr="0083695E" w14:paraId="3DDC9B69" w14:textId="77777777" w:rsidTr="00E4134C">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663125" w14:textId="486D73E4" w:rsidR="003F6156" w:rsidRPr="0083695E" w:rsidRDefault="003116A8"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3D599B">
              <w:rPr>
                <w:strike/>
                <w:color w:val="FF0000"/>
                <w:sz w:val="18"/>
                <w:lang w:val="en-CA"/>
              </w:rPr>
              <w:t>6</w:t>
            </w:r>
            <w:r w:rsidR="00DC0305" w:rsidRPr="003D599B">
              <w:rPr>
                <w:sz w:val="18"/>
                <w:highlight w:val="yellow"/>
                <w:lang w:val="en-CA"/>
              </w:rPr>
              <w:t>7</w:t>
            </w:r>
            <w:r w:rsidR="003F6156">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4C784ADB" w14:textId="77777777" w:rsidR="003F6156" w:rsidRPr="0083695E" w:rsidRDefault="003F6156" w:rsidP="00E413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bookmarkEnd w:id="2"/>
    <w:p w14:paraId="1DA68D7F" w14:textId="77777777" w:rsidR="000015B7" w:rsidRPr="006479D6" w:rsidRDefault="000015B7" w:rsidP="000015B7">
      <w:pPr>
        <w:rPr>
          <w:lang w:val="en-CA" w:eastAsia="ko-KR"/>
        </w:rPr>
      </w:pPr>
      <w:r>
        <w:rPr>
          <w:lang w:val="en-CA" w:eastAsia="ko-KR"/>
        </w:rPr>
        <w:t>…</w:t>
      </w:r>
    </w:p>
    <w:p w14:paraId="0B2F47E3" w14:textId="56984C3C" w:rsidR="000015B7" w:rsidRPr="00370738" w:rsidRDefault="000015B7" w:rsidP="000015B7">
      <w:pPr>
        <w:rPr>
          <w:highlight w:val="yellow"/>
          <w:lang w:val="en-CA" w:eastAsia="ko-KR"/>
        </w:rPr>
      </w:pPr>
      <w:r w:rsidRPr="000015B7">
        <w:rPr>
          <w:highlight w:val="yellow"/>
          <w:lang w:val="en-CA" w:eastAsia="ko-KR"/>
        </w:rPr>
        <w:t xml:space="preserve">When txt_descr_purpose is equal to 6, the </w:t>
      </w:r>
      <w:bookmarkStart w:id="3" w:name="_Hlk164525323"/>
      <w:r w:rsidRPr="000015B7">
        <w:rPr>
          <w:highlight w:val="yellow"/>
          <w:lang w:val="en-CA" w:eastAsia="ko-KR"/>
        </w:rPr>
        <w:t xml:space="preserve">txt_descr_string[ i ] </w:t>
      </w:r>
      <w:bookmarkEnd w:id="3"/>
      <w:r w:rsidRPr="000015B7">
        <w:rPr>
          <w:highlight w:val="yellow"/>
          <w:lang w:val="en-CA" w:eastAsia="ko-KR"/>
        </w:rPr>
        <w:t>specifies, when not a null string, content usage information that pertains to the picture(s) within the persistence scope of this SEI message.</w:t>
      </w:r>
    </w:p>
    <w:p w14:paraId="368FE1EC" w14:textId="0E54D62B" w:rsidR="000015B7" w:rsidRDefault="000015B7" w:rsidP="000015B7">
      <w:pPr>
        <w:pStyle w:val="ad"/>
        <w:ind w:left="360"/>
      </w:pPr>
      <w:r w:rsidRPr="00370738">
        <w:rPr>
          <w:rFonts w:eastAsia="SimSun"/>
          <w:sz w:val="18"/>
          <w:szCs w:val="18"/>
          <w:highlight w:val="yellow"/>
          <w:lang w:val="en-CA"/>
        </w:rPr>
        <w:t xml:space="preserve">NOTE: When txt_descr_purpose is equal to 6, the string can contain </w:t>
      </w:r>
      <w:r w:rsidR="00370738" w:rsidRPr="00370738">
        <w:rPr>
          <w:rFonts w:eastAsia="SimSun"/>
          <w:sz w:val="18"/>
          <w:szCs w:val="18"/>
          <w:highlight w:val="yellow"/>
          <w:lang w:val="en-CA"/>
        </w:rPr>
        <w:t xml:space="preserve">usage </w:t>
      </w:r>
      <w:r w:rsidRPr="00370738">
        <w:rPr>
          <w:rFonts w:eastAsia="SimSun"/>
          <w:sz w:val="18"/>
          <w:szCs w:val="18"/>
          <w:highlight w:val="yellow"/>
          <w:lang w:val="en-CA"/>
        </w:rPr>
        <w:t>information of the pictures, such as</w:t>
      </w:r>
      <w:r w:rsidR="00370738" w:rsidRPr="00370738">
        <w:rPr>
          <w:rFonts w:eastAsia="SimSun"/>
          <w:sz w:val="18"/>
          <w:szCs w:val="18"/>
          <w:highlight w:val="yellow"/>
          <w:lang w:val="en-CA"/>
        </w:rPr>
        <w:t xml:space="preserve"> constraints and recommendations </w:t>
      </w:r>
      <w:r w:rsidR="007B5FB5">
        <w:rPr>
          <w:rFonts w:eastAsia="SimSun"/>
          <w:sz w:val="18"/>
          <w:szCs w:val="18"/>
          <w:highlight w:val="yellow"/>
          <w:lang w:val="en-CA"/>
        </w:rPr>
        <w:t xml:space="preserve">may be </w:t>
      </w:r>
      <w:r w:rsidR="00370738" w:rsidRPr="00370738">
        <w:rPr>
          <w:rFonts w:eastAsia="SimSun"/>
          <w:sz w:val="18"/>
          <w:szCs w:val="18"/>
          <w:highlight w:val="yellow"/>
          <w:lang w:val="en-CA"/>
        </w:rPr>
        <w:t xml:space="preserve">related to </w:t>
      </w:r>
      <w:r w:rsidR="007B5FB5">
        <w:rPr>
          <w:rFonts w:eastAsia="SimSun"/>
          <w:sz w:val="18"/>
          <w:szCs w:val="18"/>
          <w:highlight w:val="yellow"/>
          <w:lang w:val="en-CA"/>
        </w:rPr>
        <w:t xml:space="preserve">either </w:t>
      </w:r>
      <w:r w:rsidR="00370738" w:rsidRPr="00370738">
        <w:rPr>
          <w:rFonts w:eastAsia="SimSun"/>
          <w:sz w:val="18"/>
          <w:szCs w:val="18"/>
          <w:highlight w:val="yellow"/>
          <w:lang w:val="en-CA"/>
        </w:rPr>
        <w:t xml:space="preserve">AI processes, </w:t>
      </w:r>
      <w:r w:rsidRPr="00370738">
        <w:rPr>
          <w:rFonts w:eastAsia="SimSun"/>
          <w:sz w:val="18"/>
          <w:szCs w:val="18"/>
          <w:highlight w:val="yellow"/>
          <w:lang w:val="en-CA"/>
        </w:rPr>
        <w:t>editing permissions, or other relevant usage</w:t>
      </w:r>
      <w:r w:rsidRPr="006343DA">
        <w:rPr>
          <w:rFonts w:eastAsia="SimSun"/>
          <w:sz w:val="18"/>
          <w:szCs w:val="18"/>
          <w:highlight w:val="yellow"/>
          <w:lang w:val="en-CA"/>
        </w:rPr>
        <w:t xml:space="preserve"> aspects</w:t>
      </w:r>
      <w:r w:rsidRPr="00370738">
        <w:rPr>
          <w:highlight w:val="yellow"/>
        </w:rPr>
        <w:t>.</w:t>
      </w:r>
    </w:p>
    <w:p w14:paraId="7798D6B0" w14:textId="77777777" w:rsidR="0003530D" w:rsidRPr="000015B7" w:rsidRDefault="0003530D" w:rsidP="005C11EC">
      <w:pPr>
        <w:rPr>
          <w:lang w:eastAsia="ko-KR"/>
        </w:rPr>
      </w:pPr>
    </w:p>
    <w:p w14:paraId="674413B3" w14:textId="77777777" w:rsidR="000015B7" w:rsidRPr="005B217D" w:rsidRDefault="000015B7" w:rsidP="000015B7">
      <w:pPr>
        <w:pStyle w:val="1"/>
        <w:rPr>
          <w:lang w:val="en-CA"/>
        </w:rPr>
      </w:pPr>
      <w:r w:rsidRPr="005B217D">
        <w:rPr>
          <w:lang w:val="en-CA"/>
        </w:rPr>
        <w:t>Patent rights declaration(s)</w:t>
      </w:r>
    </w:p>
    <w:p w14:paraId="39B4BA4E" w14:textId="77777777" w:rsidR="000015B7" w:rsidRPr="005B217D" w:rsidRDefault="000015B7" w:rsidP="000015B7">
      <w:pPr>
        <w:rPr>
          <w:szCs w:val="22"/>
          <w:lang w:val="en-CA"/>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2B932847" w:rsidR="00342FF4" w:rsidRPr="000015B7" w:rsidRDefault="00342FF4" w:rsidP="000015B7">
      <w:pPr>
        <w:rPr>
          <w:b/>
          <w:szCs w:val="22"/>
          <w:lang w:val="en-CA"/>
        </w:rPr>
      </w:pPr>
    </w:p>
    <w:p w14:paraId="32EAF635" w14:textId="77777777" w:rsidR="007F1F8B" w:rsidRPr="000015B7" w:rsidRDefault="007F1F8B" w:rsidP="009234A5">
      <w:pPr>
        <w:rPr>
          <w:b/>
          <w:szCs w:val="22"/>
          <w:lang w:val="en-CA"/>
        </w:rPr>
      </w:pPr>
    </w:p>
    <w:sectPr w:rsidR="007F1F8B" w:rsidRPr="000015B7" w:rsidSect="00925CE2">
      <w:footerReference w:type="default" r:id="rId10"/>
      <w:pgSz w:w="11906" w:h="16838" w:code="9"/>
      <w:pgMar w:top="1440" w:right="1296" w:bottom="1440" w:left="1296" w:header="432" w:footer="43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D1FC55" w16cex:dateUtc="2024-06-27T00:47:00Z"/>
  <w16cex:commentExtensible w16cex:durableId="216FB378" w16cex:dateUtc="2024-06-27T00:49:00Z"/>
  <w16cex:commentExtensible w16cex:durableId="6FA14F33" w16cex:dateUtc="2024-06-27T00:49:00Z"/>
  <w16cex:commentExtensible w16cex:durableId="347D69D3" w16cex:dateUtc="2024-06-21T05:59:00Z"/>
  <w16cex:commentExtensible w16cex:durableId="5E2B53E9" w16cex:dateUtc="2024-06-27T00:54:00Z"/>
  <w16cex:commentExtensible w16cex:durableId="2E05F897" w16cex:dateUtc="2024-06-27T01:05:00Z"/>
  <w16cex:commentExtensible w16cex:durableId="0DBD2BEE" w16cex:dateUtc="2024-06-27T01:05:00Z"/>
  <w16cex:commentExtensible w16cex:durableId="128EEF68" w16cex:dateUtc="2024-06-27T0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D738B0D" w16cid:durableId="02E42868"/>
  <w16cid:commentId w16cid:paraId="51E3CFA6" w16cid:durableId="48D1FC55"/>
  <w16cid:commentId w16cid:paraId="5EEB5C1E" w16cid:durableId="31F6C1B9"/>
  <w16cid:commentId w16cid:paraId="6517E1CE" w16cid:durableId="631FD5FA"/>
  <w16cid:commentId w16cid:paraId="254B31F4" w16cid:durableId="012EA3FF"/>
  <w16cid:commentId w16cid:paraId="2CEF856E" w16cid:durableId="216FB378"/>
  <w16cid:commentId w16cid:paraId="199B0C02" w16cid:durableId="070955C8"/>
  <w16cid:commentId w16cid:paraId="5A69EFE5" w16cid:durableId="104A60DA"/>
  <w16cid:commentId w16cid:paraId="04695D76" w16cid:durableId="6FA14F33"/>
  <w16cid:commentId w16cid:paraId="74060CA8" w16cid:durableId="347D69D3"/>
  <w16cid:commentId w16cid:paraId="7720C750" w16cid:durableId="40303D69"/>
  <w16cid:commentId w16cid:paraId="0E94EBAF" w16cid:durableId="5E2B53E9"/>
  <w16cid:commentId w16cid:paraId="156A2042" w16cid:durableId="24F852B7"/>
  <w16cid:commentId w16cid:paraId="1DA20435" w16cid:durableId="5680FFC1"/>
  <w16cid:commentId w16cid:paraId="20F1E7D4" w16cid:durableId="3ADBC850"/>
  <w16cid:commentId w16cid:paraId="443BB4E0" w16cid:durableId="554EC594"/>
  <w16cid:commentId w16cid:paraId="37F3CC1E" w16cid:durableId="392A18C9"/>
  <w16cid:commentId w16cid:paraId="6F663792" w16cid:durableId="2E05F897"/>
  <w16cid:commentId w16cid:paraId="2D6380D5" w16cid:durableId="2DA3CEFE"/>
  <w16cid:commentId w16cid:paraId="0668B6A0" w16cid:durableId="0A31F0C1"/>
  <w16cid:commentId w16cid:paraId="7766671D" w16cid:durableId="5AF89F67"/>
  <w16cid:commentId w16cid:paraId="7D849B65" w16cid:durableId="0DBD2BEE"/>
  <w16cid:commentId w16cid:paraId="5D5A985E" w16cid:durableId="5F830026"/>
  <w16cid:commentId w16cid:paraId="7A4E0422" w16cid:durableId="73F126F6"/>
  <w16cid:commentId w16cid:paraId="2218370B" w16cid:durableId="128EEF68"/>
  <w16cid:commentId w16cid:paraId="050C14DA" w16cid:durableId="651D2AF7"/>
  <w16cid:commentId w16cid:paraId="2B5CACFA" w16cid:durableId="79CE86DE"/>
  <w16cid:commentId w16cid:paraId="4614DCC9" w16cid:durableId="7567DA1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EB454" w14:textId="77777777" w:rsidR="00532970" w:rsidRDefault="00532970">
      <w:r>
        <w:separator/>
      </w:r>
    </w:p>
  </w:endnote>
  <w:endnote w:type="continuationSeparator" w:id="0">
    <w:p w14:paraId="2F653659" w14:textId="77777777" w:rsidR="00532970" w:rsidRDefault="0053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ED6B966" w:rsidR="00BB0765" w:rsidRPr="00C00DDE" w:rsidRDefault="00BB076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B15D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B15DE">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21BD6" w14:textId="77777777" w:rsidR="00532970" w:rsidRDefault="00532970">
      <w:r>
        <w:separator/>
      </w:r>
    </w:p>
  </w:footnote>
  <w:footnote w:type="continuationSeparator" w:id="0">
    <w:p w14:paraId="136CB1A7" w14:textId="77777777" w:rsidR="00532970" w:rsidRDefault="0053297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22AA2"/>
    <w:multiLevelType w:val="hybridMultilevel"/>
    <w:tmpl w:val="D4322350"/>
    <w:lvl w:ilvl="0" w:tplc="F44E1E98">
      <w:start w:val="5"/>
      <w:numFmt w:val="bullet"/>
      <w:lvlText w:val="–"/>
      <w:lvlJc w:val="left"/>
      <w:pPr>
        <w:ind w:left="360" w:hanging="360"/>
      </w:pPr>
      <w:rPr>
        <w:rFonts w:ascii="Times New Roman" w:eastAsia="Times New Roman" w:hAnsi="Times New Roman" w:cs="Times New Roman"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D4DDC"/>
    <w:multiLevelType w:val="hybridMultilevel"/>
    <w:tmpl w:val="7F0A2E10"/>
    <w:lvl w:ilvl="0" w:tplc="38207BD0">
      <w:start w:val="1"/>
      <w:numFmt w:val="decimal"/>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F673E7"/>
    <w:multiLevelType w:val="hybridMultilevel"/>
    <w:tmpl w:val="80D0492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A86017"/>
    <w:multiLevelType w:val="hybridMultilevel"/>
    <w:tmpl w:val="F676D896"/>
    <w:lvl w:ilvl="0" w:tplc="406E16A4">
      <w:start w:val="1"/>
      <w:numFmt w:val="lowerLetter"/>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2520B9"/>
    <w:multiLevelType w:val="hybridMultilevel"/>
    <w:tmpl w:val="46CEBC16"/>
    <w:lvl w:ilvl="0" w:tplc="F44E1E98">
      <w:start w:val="5"/>
      <w:numFmt w:val="bullet"/>
      <w:lvlText w:val="–"/>
      <w:lvlJc w:val="left"/>
      <w:pPr>
        <w:ind w:left="940" w:hanging="360"/>
      </w:pPr>
      <w:rPr>
        <w:rFonts w:ascii="Times New Roman" w:eastAsia="Times New Roman" w:hAnsi="Times New Roman" w:cs="Times New Roman"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4"/>
  </w:num>
  <w:num w:numId="13">
    <w:abstractNumId w:val="6"/>
  </w:num>
  <w:num w:numId="14">
    <w:abstractNumId w:val="9"/>
  </w:num>
  <w:num w:numId="15">
    <w:abstractNumId w:val="7"/>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5B7"/>
    <w:rsid w:val="000308A3"/>
    <w:rsid w:val="0003530D"/>
    <w:rsid w:val="0004543A"/>
    <w:rsid w:val="000458BC"/>
    <w:rsid w:val="00045C41"/>
    <w:rsid w:val="00046C03"/>
    <w:rsid w:val="00065039"/>
    <w:rsid w:val="0007614F"/>
    <w:rsid w:val="00081398"/>
    <w:rsid w:val="00084393"/>
    <w:rsid w:val="000865E1"/>
    <w:rsid w:val="00092AF4"/>
    <w:rsid w:val="00093FF7"/>
    <w:rsid w:val="00094284"/>
    <w:rsid w:val="00094479"/>
    <w:rsid w:val="000962AC"/>
    <w:rsid w:val="000A25EE"/>
    <w:rsid w:val="000A7F37"/>
    <w:rsid w:val="000B0C0F"/>
    <w:rsid w:val="000B15DE"/>
    <w:rsid w:val="000B1C6B"/>
    <w:rsid w:val="000B4142"/>
    <w:rsid w:val="000B4FF9"/>
    <w:rsid w:val="000B697A"/>
    <w:rsid w:val="000C09AC"/>
    <w:rsid w:val="000C228D"/>
    <w:rsid w:val="000C2BAA"/>
    <w:rsid w:val="000C5F4C"/>
    <w:rsid w:val="000E00F3"/>
    <w:rsid w:val="000F158C"/>
    <w:rsid w:val="00102F3D"/>
    <w:rsid w:val="00107800"/>
    <w:rsid w:val="00124E38"/>
    <w:rsid w:val="0012580B"/>
    <w:rsid w:val="00131F90"/>
    <w:rsid w:val="0013458C"/>
    <w:rsid w:val="0013526E"/>
    <w:rsid w:val="00146152"/>
    <w:rsid w:val="00155526"/>
    <w:rsid w:val="00171371"/>
    <w:rsid w:val="00175A24"/>
    <w:rsid w:val="001763AB"/>
    <w:rsid w:val="00187E58"/>
    <w:rsid w:val="001A297E"/>
    <w:rsid w:val="001A368E"/>
    <w:rsid w:val="001A7329"/>
    <w:rsid w:val="001A792F"/>
    <w:rsid w:val="001B4E28"/>
    <w:rsid w:val="001C3525"/>
    <w:rsid w:val="001C3AFB"/>
    <w:rsid w:val="001C53DB"/>
    <w:rsid w:val="001D07F0"/>
    <w:rsid w:val="001D1BD2"/>
    <w:rsid w:val="001E0248"/>
    <w:rsid w:val="001E02BE"/>
    <w:rsid w:val="001E3B37"/>
    <w:rsid w:val="001F2594"/>
    <w:rsid w:val="001F6A5E"/>
    <w:rsid w:val="002055A6"/>
    <w:rsid w:val="00206460"/>
    <w:rsid w:val="002069B4"/>
    <w:rsid w:val="00215DFC"/>
    <w:rsid w:val="00220C80"/>
    <w:rsid w:val="002212DF"/>
    <w:rsid w:val="00222CD4"/>
    <w:rsid w:val="00225016"/>
    <w:rsid w:val="002253CA"/>
    <w:rsid w:val="002264A6"/>
    <w:rsid w:val="00227BA7"/>
    <w:rsid w:val="0023011C"/>
    <w:rsid w:val="00234A51"/>
    <w:rsid w:val="002375C1"/>
    <w:rsid w:val="00247E1E"/>
    <w:rsid w:val="00263398"/>
    <w:rsid w:val="00263B99"/>
    <w:rsid w:val="002647D8"/>
    <w:rsid w:val="00266F06"/>
    <w:rsid w:val="00275BCF"/>
    <w:rsid w:val="00280613"/>
    <w:rsid w:val="00291E36"/>
    <w:rsid w:val="00292257"/>
    <w:rsid w:val="00294456"/>
    <w:rsid w:val="002A54E0"/>
    <w:rsid w:val="002B1595"/>
    <w:rsid w:val="002B191D"/>
    <w:rsid w:val="002B2E83"/>
    <w:rsid w:val="002D0AF6"/>
    <w:rsid w:val="002E765C"/>
    <w:rsid w:val="002F164D"/>
    <w:rsid w:val="003021BC"/>
    <w:rsid w:val="00306206"/>
    <w:rsid w:val="003116A8"/>
    <w:rsid w:val="00317D85"/>
    <w:rsid w:val="00327C56"/>
    <w:rsid w:val="003315A1"/>
    <w:rsid w:val="003373EC"/>
    <w:rsid w:val="00342FF4"/>
    <w:rsid w:val="00344E5A"/>
    <w:rsid w:val="00346148"/>
    <w:rsid w:val="003511ED"/>
    <w:rsid w:val="003669EA"/>
    <w:rsid w:val="003706CC"/>
    <w:rsid w:val="00370738"/>
    <w:rsid w:val="00377710"/>
    <w:rsid w:val="003850B8"/>
    <w:rsid w:val="003A25F5"/>
    <w:rsid w:val="003A2D8E"/>
    <w:rsid w:val="003A7CE6"/>
    <w:rsid w:val="003C20E4"/>
    <w:rsid w:val="003C2D20"/>
    <w:rsid w:val="003D43CC"/>
    <w:rsid w:val="003D599B"/>
    <w:rsid w:val="003D6342"/>
    <w:rsid w:val="003E6F90"/>
    <w:rsid w:val="003E73ED"/>
    <w:rsid w:val="003F5D0F"/>
    <w:rsid w:val="003F6156"/>
    <w:rsid w:val="0040477B"/>
    <w:rsid w:val="00414101"/>
    <w:rsid w:val="004219CF"/>
    <w:rsid w:val="004234F0"/>
    <w:rsid w:val="004263AA"/>
    <w:rsid w:val="00427EEC"/>
    <w:rsid w:val="00430B01"/>
    <w:rsid w:val="00433DDB"/>
    <w:rsid w:val="00435A29"/>
    <w:rsid w:val="00437619"/>
    <w:rsid w:val="004642E1"/>
    <w:rsid w:val="00465A1E"/>
    <w:rsid w:val="004939E0"/>
    <w:rsid w:val="0049445A"/>
    <w:rsid w:val="00495248"/>
    <w:rsid w:val="004957D9"/>
    <w:rsid w:val="00497003"/>
    <w:rsid w:val="004A19D7"/>
    <w:rsid w:val="004A2A63"/>
    <w:rsid w:val="004B210C"/>
    <w:rsid w:val="004B5E03"/>
    <w:rsid w:val="004B6170"/>
    <w:rsid w:val="004C1C49"/>
    <w:rsid w:val="004C6790"/>
    <w:rsid w:val="004D405F"/>
    <w:rsid w:val="004E4F4F"/>
    <w:rsid w:val="004E6789"/>
    <w:rsid w:val="004F17A9"/>
    <w:rsid w:val="004F61E3"/>
    <w:rsid w:val="0050162F"/>
    <w:rsid w:val="00502E10"/>
    <w:rsid w:val="0050354E"/>
    <w:rsid w:val="0051015C"/>
    <w:rsid w:val="00510C9F"/>
    <w:rsid w:val="00516CF1"/>
    <w:rsid w:val="00531AE9"/>
    <w:rsid w:val="00532970"/>
    <w:rsid w:val="00536188"/>
    <w:rsid w:val="00550A66"/>
    <w:rsid w:val="00567EC7"/>
    <w:rsid w:val="00570013"/>
    <w:rsid w:val="005753EC"/>
    <w:rsid w:val="005801A2"/>
    <w:rsid w:val="005875C7"/>
    <w:rsid w:val="00591C93"/>
    <w:rsid w:val="005952A5"/>
    <w:rsid w:val="005A33A1"/>
    <w:rsid w:val="005A767B"/>
    <w:rsid w:val="005B217D"/>
    <w:rsid w:val="005C11EC"/>
    <w:rsid w:val="005C385F"/>
    <w:rsid w:val="005C7C26"/>
    <w:rsid w:val="005E1AC6"/>
    <w:rsid w:val="005E3F2B"/>
    <w:rsid w:val="005F2A0D"/>
    <w:rsid w:val="005F5148"/>
    <w:rsid w:val="005F6F1B"/>
    <w:rsid w:val="006058DA"/>
    <w:rsid w:val="00615995"/>
    <w:rsid w:val="00616155"/>
    <w:rsid w:val="00624B33"/>
    <w:rsid w:val="0063041A"/>
    <w:rsid w:val="00630AA2"/>
    <w:rsid w:val="00631D8B"/>
    <w:rsid w:val="006343DA"/>
    <w:rsid w:val="0064388B"/>
    <w:rsid w:val="00646707"/>
    <w:rsid w:val="006479D6"/>
    <w:rsid w:val="00657F7E"/>
    <w:rsid w:val="00662E58"/>
    <w:rsid w:val="006637F2"/>
    <w:rsid w:val="006642A5"/>
    <w:rsid w:val="00664DCF"/>
    <w:rsid w:val="00677DF2"/>
    <w:rsid w:val="006A0E5C"/>
    <w:rsid w:val="006A48E6"/>
    <w:rsid w:val="006C5D39"/>
    <w:rsid w:val="006C6F00"/>
    <w:rsid w:val="006C719D"/>
    <w:rsid w:val="006D0535"/>
    <w:rsid w:val="006D6D9B"/>
    <w:rsid w:val="006E2810"/>
    <w:rsid w:val="006E5417"/>
    <w:rsid w:val="006E7C33"/>
    <w:rsid w:val="006F0794"/>
    <w:rsid w:val="006F2822"/>
    <w:rsid w:val="006F6E01"/>
    <w:rsid w:val="006F7528"/>
    <w:rsid w:val="007023DE"/>
    <w:rsid w:val="00712F60"/>
    <w:rsid w:val="00715B01"/>
    <w:rsid w:val="00720E3B"/>
    <w:rsid w:val="00734D21"/>
    <w:rsid w:val="00735925"/>
    <w:rsid w:val="00742B24"/>
    <w:rsid w:val="0074393F"/>
    <w:rsid w:val="00745F6B"/>
    <w:rsid w:val="0075161B"/>
    <w:rsid w:val="0075175B"/>
    <w:rsid w:val="0075585E"/>
    <w:rsid w:val="00770571"/>
    <w:rsid w:val="007768FF"/>
    <w:rsid w:val="00777075"/>
    <w:rsid w:val="007824D3"/>
    <w:rsid w:val="00782F41"/>
    <w:rsid w:val="00796EE3"/>
    <w:rsid w:val="007A4536"/>
    <w:rsid w:val="007A7D29"/>
    <w:rsid w:val="007B3941"/>
    <w:rsid w:val="007B4AB8"/>
    <w:rsid w:val="007B5FB5"/>
    <w:rsid w:val="007C07D6"/>
    <w:rsid w:val="007C081C"/>
    <w:rsid w:val="007C107D"/>
    <w:rsid w:val="007C29B5"/>
    <w:rsid w:val="007D1181"/>
    <w:rsid w:val="007E01A3"/>
    <w:rsid w:val="007E6EA1"/>
    <w:rsid w:val="007F1F8B"/>
    <w:rsid w:val="007F6205"/>
    <w:rsid w:val="007F67A1"/>
    <w:rsid w:val="00801A7B"/>
    <w:rsid w:val="00811C05"/>
    <w:rsid w:val="008206C8"/>
    <w:rsid w:val="0086387C"/>
    <w:rsid w:val="00874A6C"/>
    <w:rsid w:val="00876C65"/>
    <w:rsid w:val="00882F72"/>
    <w:rsid w:val="0088513F"/>
    <w:rsid w:val="00891407"/>
    <w:rsid w:val="00891A4D"/>
    <w:rsid w:val="00893DC4"/>
    <w:rsid w:val="00897B75"/>
    <w:rsid w:val="008A147E"/>
    <w:rsid w:val="008A42F1"/>
    <w:rsid w:val="008A4B4C"/>
    <w:rsid w:val="008A69C3"/>
    <w:rsid w:val="008B45F1"/>
    <w:rsid w:val="008C239F"/>
    <w:rsid w:val="008E340E"/>
    <w:rsid w:val="008E3849"/>
    <w:rsid w:val="008E480C"/>
    <w:rsid w:val="008E78B8"/>
    <w:rsid w:val="008F75EF"/>
    <w:rsid w:val="00900A08"/>
    <w:rsid w:val="00907757"/>
    <w:rsid w:val="009124A8"/>
    <w:rsid w:val="009212B0"/>
    <w:rsid w:val="00921FA1"/>
    <w:rsid w:val="00923478"/>
    <w:rsid w:val="009234A5"/>
    <w:rsid w:val="00925CE2"/>
    <w:rsid w:val="00926DEC"/>
    <w:rsid w:val="00933453"/>
    <w:rsid w:val="009336F7"/>
    <w:rsid w:val="0093636C"/>
    <w:rsid w:val="009374A7"/>
    <w:rsid w:val="00937F03"/>
    <w:rsid w:val="0094255D"/>
    <w:rsid w:val="00955E87"/>
    <w:rsid w:val="00955F6D"/>
    <w:rsid w:val="0097198D"/>
    <w:rsid w:val="00977C16"/>
    <w:rsid w:val="0098551D"/>
    <w:rsid w:val="00985DCB"/>
    <w:rsid w:val="0099518F"/>
    <w:rsid w:val="009A1FBE"/>
    <w:rsid w:val="009A523D"/>
    <w:rsid w:val="009B02A1"/>
    <w:rsid w:val="009B3361"/>
    <w:rsid w:val="009B7F3F"/>
    <w:rsid w:val="009C4797"/>
    <w:rsid w:val="009D789C"/>
    <w:rsid w:val="009D7CE6"/>
    <w:rsid w:val="009E448E"/>
    <w:rsid w:val="009F496B"/>
    <w:rsid w:val="00A01439"/>
    <w:rsid w:val="00A02E61"/>
    <w:rsid w:val="00A05CFF"/>
    <w:rsid w:val="00A13048"/>
    <w:rsid w:val="00A462A8"/>
    <w:rsid w:val="00A46843"/>
    <w:rsid w:val="00A51D16"/>
    <w:rsid w:val="00A56B97"/>
    <w:rsid w:val="00A6093D"/>
    <w:rsid w:val="00A703CE"/>
    <w:rsid w:val="00A708B1"/>
    <w:rsid w:val="00A72017"/>
    <w:rsid w:val="00A767DC"/>
    <w:rsid w:val="00A76A6D"/>
    <w:rsid w:val="00A83253"/>
    <w:rsid w:val="00A952E2"/>
    <w:rsid w:val="00AA6E84"/>
    <w:rsid w:val="00AB1A1C"/>
    <w:rsid w:val="00AB4721"/>
    <w:rsid w:val="00AB7405"/>
    <w:rsid w:val="00AB7A06"/>
    <w:rsid w:val="00AD05A8"/>
    <w:rsid w:val="00AD6C21"/>
    <w:rsid w:val="00AE341B"/>
    <w:rsid w:val="00AE4EA0"/>
    <w:rsid w:val="00AE6D0F"/>
    <w:rsid w:val="00AF0C35"/>
    <w:rsid w:val="00AF51C5"/>
    <w:rsid w:val="00B01905"/>
    <w:rsid w:val="00B07CA7"/>
    <w:rsid w:val="00B1279A"/>
    <w:rsid w:val="00B34B87"/>
    <w:rsid w:val="00B3640F"/>
    <w:rsid w:val="00B4194A"/>
    <w:rsid w:val="00B437E8"/>
    <w:rsid w:val="00B51F2C"/>
    <w:rsid w:val="00B5222E"/>
    <w:rsid w:val="00B53179"/>
    <w:rsid w:val="00B532EA"/>
    <w:rsid w:val="00B57A23"/>
    <w:rsid w:val="00B600CD"/>
    <w:rsid w:val="00B61C96"/>
    <w:rsid w:val="00B73A2A"/>
    <w:rsid w:val="00B75A51"/>
    <w:rsid w:val="00B77842"/>
    <w:rsid w:val="00B827C6"/>
    <w:rsid w:val="00B94B06"/>
    <w:rsid w:val="00B94C28"/>
    <w:rsid w:val="00BA5D17"/>
    <w:rsid w:val="00BB0765"/>
    <w:rsid w:val="00BC10BA"/>
    <w:rsid w:val="00BC5AFD"/>
    <w:rsid w:val="00BE08BB"/>
    <w:rsid w:val="00C00DDE"/>
    <w:rsid w:val="00C04F43"/>
    <w:rsid w:val="00C05271"/>
    <w:rsid w:val="00C0609D"/>
    <w:rsid w:val="00C115AB"/>
    <w:rsid w:val="00C11670"/>
    <w:rsid w:val="00C26CCB"/>
    <w:rsid w:val="00C30249"/>
    <w:rsid w:val="00C35F74"/>
    <w:rsid w:val="00C3723B"/>
    <w:rsid w:val="00C42466"/>
    <w:rsid w:val="00C45CF5"/>
    <w:rsid w:val="00C50002"/>
    <w:rsid w:val="00C606C9"/>
    <w:rsid w:val="00C80288"/>
    <w:rsid w:val="00C836F0"/>
    <w:rsid w:val="00C84003"/>
    <w:rsid w:val="00C90650"/>
    <w:rsid w:val="00C92CB5"/>
    <w:rsid w:val="00C97D78"/>
    <w:rsid w:val="00CB4D63"/>
    <w:rsid w:val="00CC2AAE"/>
    <w:rsid w:val="00CC5A42"/>
    <w:rsid w:val="00CD0EAB"/>
    <w:rsid w:val="00CE5E02"/>
    <w:rsid w:val="00CF34DB"/>
    <w:rsid w:val="00CF3917"/>
    <w:rsid w:val="00CF4816"/>
    <w:rsid w:val="00CF558F"/>
    <w:rsid w:val="00D010C0"/>
    <w:rsid w:val="00D06B8B"/>
    <w:rsid w:val="00D073E2"/>
    <w:rsid w:val="00D1511D"/>
    <w:rsid w:val="00D1555A"/>
    <w:rsid w:val="00D206ED"/>
    <w:rsid w:val="00D227C9"/>
    <w:rsid w:val="00D446EC"/>
    <w:rsid w:val="00D51BF0"/>
    <w:rsid w:val="00D531DB"/>
    <w:rsid w:val="00D55942"/>
    <w:rsid w:val="00D61B3D"/>
    <w:rsid w:val="00D807BF"/>
    <w:rsid w:val="00D82FCC"/>
    <w:rsid w:val="00D90F4F"/>
    <w:rsid w:val="00DA17FC"/>
    <w:rsid w:val="00DA7887"/>
    <w:rsid w:val="00DB2643"/>
    <w:rsid w:val="00DB2C26"/>
    <w:rsid w:val="00DB3130"/>
    <w:rsid w:val="00DB45C3"/>
    <w:rsid w:val="00DC0305"/>
    <w:rsid w:val="00DC370B"/>
    <w:rsid w:val="00DD02F4"/>
    <w:rsid w:val="00DD6622"/>
    <w:rsid w:val="00DE1C7C"/>
    <w:rsid w:val="00DE6B43"/>
    <w:rsid w:val="00E025CF"/>
    <w:rsid w:val="00E041C6"/>
    <w:rsid w:val="00E0692B"/>
    <w:rsid w:val="00E0796A"/>
    <w:rsid w:val="00E11923"/>
    <w:rsid w:val="00E207D8"/>
    <w:rsid w:val="00E25AC2"/>
    <w:rsid w:val="00E262D4"/>
    <w:rsid w:val="00E36250"/>
    <w:rsid w:val="00E36841"/>
    <w:rsid w:val="00E4134C"/>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3E8E"/>
    <w:rsid w:val="00F2488D"/>
    <w:rsid w:val="00F45F91"/>
    <w:rsid w:val="00F601A0"/>
    <w:rsid w:val="00F712E9"/>
    <w:rsid w:val="00F73032"/>
    <w:rsid w:val="00F77D24"/>
    <w:rsid w:val="00F82AD3"/>
    <w:rsid w:val="00F848FC"/>
    <w:rsid w:val="00F906F6"/>
    <w:rsid w:val="00F9282A"/>
    <w:rsid w:val="00F96BAD"/>
    <w:rsid w:val="00FA139D"/>
    <w:rsid w:val="00FA60F5"/>
    <w:rsid w:val="00FB0E84"/>
    <w:rsid w:val="00FC2405"/>
    <w:rsid w:val="00FC6510"/>
    <w:rsid w:val="00FD01C2"/>
    <w:rsid w:val="00FE595C"/>
    <w:rsid w:val="00FE693D"/>
    <w:rsid w:val="00FF0CE3"/>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B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677DF2"/>
    <w:pPr>
      <w:ind w:leftChars="400" w:left="800"/>
    </w:pPr>
  </w:style>
  <w:style w:type="character" w:customStyle="1" w:styleId="Char0">
    <w:name w:val="목록 단락 Char"/>
    <w:link w:val="ab"/>
    <w:uiPriority w:val="34"/>
    <w:locked/>
    <w:rsid w:val="005C11EC"/>
    <w:rPr>
      <w:sz w:val="22"/>
    </w:rPr>
  </w:style>
  <w:style w:type="character" w:styleId="ac">
    <w:name w:val="annotation reference"/>
    <w:basedOn w:val="a0"/>
    <w:rsid w:val="00715B01"/>
    <w:rPr>
      <w:sz w:val="18"/>
      <w:szCs w:val="18"/>
    </w:rPr>
  </w:style>
  <w:style w:type="paragraph" w:styleId="ad">
    <w:name w:val="annotation text"/>
    <w:basedOn w:val="a"/>
    <w:link w:val="Char1"/>
    <w:rsid w:val="00715B01"/>
    <w:pPr>
      <w:jc w:val="left"/>
    </w:pPr>
  </w:style>
  <w:style w:type="character" w:customStyle="1" w:styleId="Char1">
    <w:name w:val="메모 텍스트 Char"/>
    <w:basedOn w:val="a0"/>
    <w:link w:val="ad"/>
    <w:rsid w:val="00715B01"/>
    <w:rPr>
      <w:sz w:val="22"/>
    </w:rPr>
  </w:style>
  <w:style w:type="paragraph" w:styleId="ae">
    <w:name w:val="annotation subject"/>
    <w:basedOn w:val="ad"/>
    <w:next w:val="ad"/>
    <w:link w:val="Char2"/>
    <w:semiHidden/>
    <w:unhideWhenUsed/>
    <w:rsid w:val="00715B01"/>
    <w:rPr>
      <w:b/>
      <w:bCs/>
    </w:rPr>
  </w:style>
  <w:style w:type="character" w:customStyle="1" w:styleId="Char2">
    <w:name w:val="메모 주제 Char"/>
    <w:basedOn w:val="Char1"/>
    <w:link w:val="ae"/>
    <w:semiHidden/>
    <w:rsid w:val="00715B01"/>
    <w:rPr>
      <w:b/>
      <w:bCs/>
      <w:sz w:val="22"/>
    </w:rPr>
  </w:style>
  <w:style w:type="character" w:styleId="HTML">
    <w:name w:val="HTML Code"/>
    <w:basedOn w:val="a0"/>
    <w:uiPriority w:val="99"/>
    <w:unhideWhenUsed/>
    <w:rsid w:val="00715B01"/>
    <w:rPr>
      <w:rFonts w:ascii="굴림체" w:eastAsia="굴림체" w:hAnsi="굴림체" w:cs="굴림체"/>
      <w:sz w:val="24"/>
      <w:szCs w:val="24"/>
    </w:rPr>
  </w:style>
  <w:style w:type="paragraph" w:styleId="af">
    <w:name w:val="endnote text"/>
    <w:basedOn w:val="a"/>
    <w:link w:val="Char3"/>
    <w:rsid w:val="008E340E"/>
    <w:pPr>
      <w:snapToGrid w:val="0"/>
      <w:jc w:val="left"/>
    </w:pPr>
  </w:style>
  <w:style w:type="character" w:customStyle="1" w:styleId="Char3">
    <w:name w:val="미주 텍스트 Char"/>
    <w:basedOn w:val="a0"/>
    <w:link w:val="af"/>
    <w:rsid w:val="008E340E"/>
    <w:rPr>
      <w:sz w:val="22"/>
    </w:rPr>
  </w:style>
  <w:style w:type="character" w:styleId="af0">
    <w:name w:val="endnote reference"/>
    <w:basedOn w:val="a0"/>
    <w:rsid w:val="008E340E"/>
    <w:rPr>
      <w:vertAlign w:val="superscript"/>
    </w:rPr>
  </w:style>
  <w:style w:type="character" w:customStyle="1" w:styleId="1Char">
    <w:name w:val="제목 1 Char"/>
    <w:basedOn w:val="a0"/>
    <w:link w:val="1"/>
    <w:rsid w:val="000015B7"/>
    <w:rPr>
      <w:rFonts w:cs="Arial"/>
      <w:b/>
      <w:bCs/>
      <w:kern w:val="32"/>
      <w:sz w:val="32"/>
      <w:szCs w:val="32"/>
    </w:rPr>
  </w:style>
  <w:style w:type="table" w:styleId="af1">
    <w:name w:val="Table Grid"/>
    <w:basedOn w:val="a1"/>
    <w:rsid w:val="002944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923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HTML0">
    <w:name w:val="HTML Preformatted"/>
    <w:basedOn w:val="a"/>
    <w:link w:val="HTMLChar"/>
    <w:uiPriority w:val="99"/>
    <w:semiHidden/>
    <w:unhideWhenUsed/>
    <w:rsid w:val="00734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굴림체" w:eastAsia="굴림체" w:hAnsi="굴림체" w:cs="굴림체"/>
      <w:sz w:val="24"/>
      <w:szCs w:val="24"/>
      <w:lang w:eastAsia="ko-KR"/>
    </w:rPr>
  </w:style>
  <w:style w:type="character" w:customStyle="1" w:styleId="HTMLChar">
    <w:name w:val="미리 서식이 지정된 HTML Char"/>
    <w:basedOn w:val="a0"/>
    <w:link w:val="HTML0"/>
    <w:uiPriority w:val="99"/>
    <w:semiHidden/>
    <w:rsid w:val="00734D21"/>
    <w:rPr>
      <w:rFonts w:ascii="굴림체" w:eastAsia="굴림체" w:hAnsi="굴림체" w:cs="굴림체"/>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03723">
      <w:bodyDiv w:val="1"/>
      <w:marLeft w:val="0"/>
      <w:marRight w:val="0"/>
      <w:marTop w:val="0"/>
      <w:marBottom w:val="0"/>
      <w:divBdr>
        <w:top w:val="none" w:sz="0" w:space="0" w:color="auto"/>
        <w:left w:val="none" w:sz="0" w:space="0" w:color="auto"/>
        <w:bottom w:val="none" w:sz="0" w:space="0" w:color="auto"/>
        <w:right w:val="none" w:sz="0" w:space="0" w:color="auto"/>
      </w:divBdr>
    </w:div>
    <w:div w:id="568998025">
      <w:bodyDiv w:val="1"/>
      <w:marLeft w:val="0"/>
      <w:marRight w:val="0"/>
      <w:marTop w:val="0"/>
      <w:marBottom w:val="0"/>
      <w:divBdr>
        <w:top w:val="none" w:sz="0" w:space="0" w:color="auto"/>
        <w:left w:val="none" w:sz="0" w:space="0" w:color="auto"/>
        <w:bottom w:val="none" w:sz="0" w:space="0" w:color="auto"/>
        <w:right w:val="none" w:sz="0" w:space="0" w:color="auto"/>
      </w:divBdr>
    </w:div>
    <w:div w:id="734208952">
      <w:bodyDiv w:val="1"/>
      <w:marLeft w:val="0"/>
      <w:marRight w:val="0"/>
      <w:marTop w:val="0"/>
      <w:marBottom w:val="0"/>
      <w:divBdr>
        <w:top w:val="none" w:sz="0" w:space="0" w:color="auto"/>
        <w:left w:val="none" w:sz="0" w:space="0" w:color="auto"/>
        <w:bottom w:val="none" w:sz="0" w:space="0" w:color="auto"/>
        <w:right w:val="none" w:sz="0" w:space="0" w:color="auto"/>
      </w:divBdr>
    </w:div>
    <w:div w:id="1108892765">
      <w:bodyDiv w:val="1"/>
      <w:marLeft w:val="0"/>
      <w:marRight w:val="0"/>
      <w:marTop w:val="0"/>
      <w:marBottom w:val="0"/>
      <w:divBdr>
        <w:top w:val="none" w:sz="0" w:space="0" w:color="auto"/>
        <w:left w:val="none" w:sz="0" w:space="0" w:color="auto"/>
        <w:bottom w:val="none" w:sz="0" w:space="0" w:color="auto"/>
        <w:right w:val="none" w:sz="0" w:space="0" w:color="auto"/>
      </w:divBdr>
    </w:div>
    <w:div w:id="1229265884">
      <w:bodyDiv w:val="1"/>
      <w:marLeft w:val="0"/>
      <w:marRight w:val="0"/>
      <w:marTop w:val="0"/>
      <w:marBottom w:val="0"/>
      <w:divBdr>
        <w:top w:val="none" w:sz="0" w:space="0" w:color="auto"/>
        <w:left w:val="none" w:sz="0" w:space="0" w:color="auto"/>
        <w:bottom w:val="none" w:sz="0" w:space="0" w:color="auto"/>
        <w:right w:val="none" w:sz="0" w:space="0" w:color="auto"/>
      </w:divBdr>
    </w:div>
    <w:div w:id="12524724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26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D79F9-29F7-4882-AF42-D9F175AB5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2270</Words>
  <Characters>12939</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15179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CK_d02</cp:lastModifiedBy>
  <cp:revision>2</cp:revision>
  <cp:lastPrinted>1900-01-01T08:00:00Z</cp:lastPrinted>
  <dcterms:created xsi:type="dcterms:W3CDTF">2024-07-05T07:10:00Z</dcterms:created>
  <dcterms:modified xsi:type="dcterms:W3CDTF">2024-07-05T07:10:00Z</dcterms:modified>
</cp:coreProperties>
</file>