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424437" w:rsidRPr="00D26062" w14:paraId="207BFFB9" w14:textId="77777777" w:rsidTr="0041072D">
        <w:tc>
          <w:tcPr>
            <w:tcW w:w="6300" w:type="dxa"/>
          </w:tcPr>
          <w:p w14:paraId="29EB6EE0" w14:textId="77777777" w:rsidR="00424437" w:rsidRPr="00D26062" w:rsidRDefault="00424437" w:rsidP="0041072D">
            <w:pPr>
              <w:tabs>
                <w:tab w:val="left" w:pos="7200"/>
              </w:tabs>
              <w:spacing w:before="0"/>
              <w:rPr>
                <w:b/>
                <w:szCs w:val="22"/>
                <w:lang w:val="en-CA"/>
              </w:rPr>
            </w:pPr>
            <w:r w:rsidRPr="00D26062">
              <w:rPr>
                <w:b/>
                <w:noProof/>
                <w:szCs w:val="22"/>
                <w:lang w:val="de-DE" w:eastAsia="de-DE"/>
              </w:rPr>
              <mc:AlternateContent>
                <mc:Choice Requires="wpg">
                  <w:drawing>
                    <wp:anchor distT="0" distB="0" distL="114300" distR="114300" simplePos="0" relativeHeight="251658240" behindDoc="0" locked="0" layoutInCell="1" allowOverlap="1" wp14:anchorId="509112E8" wp14:editId="688F23D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6084CC"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26062">
              <w:rPr>
                <w:b/>
                <w:noProof/>
                <w:szCs w:val="22"/>
                <w:lang w:val="de-DE" w:eastAsia="de-DE"/>
              </w:rPr>
              <w:drawing>
                <wp:anchor distT="0" distB="0" distL="114300" distR="114300" simplePos="0" relativeHeight="251658242" behindDoc="0" locked="0" layoutInCell="1" allowOverlap="1" wp14:anchorId="565F264E" wp14:editId="1B4D5C7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noProof/>
                <w:szCs w:val="22"/>
                <w:lang w:val="de-DE" w:eastAsia="de-DE"/>
              </w:rPr>
              <w:drawing>
                <wp:anchor distT="0" distB="0" distL="114300" distR="114300" simplePos="0" relativeHeight="251658241" behindDoc="0" locked="0" layoutInCell="1" allowOverlap="1" wp14:anchorId="01E060A7" wp14:editId="17E894F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szCs w:val="22"/>
                <w:lang w:val="en-CA"/>
              </w:rPr>
              <w:t>Joint Video Experts Team (JVET)</w:t>
            </w:r>
          </w:p>
          <w:p w14:paraId="4809579F" w14:textId="77777777" w:rsidR="00424437" w:rsidRPr="00D26062" w:rsidRDefault="00424437" w:rsidP="0041072D">
            <w:pPr>
              <w:tabs>
                <w:tab w:val="left" w:pos="7200"/>
              </w:tabs>
              <w:spacing w:before="0"/>
              <w:rPr>
                <w:b/>
                <w:szCs w:val="22"/>
                <w:lang w:val="en-CA"/>
              </w:rPr>
            </w:pPr>
            <w:r w:rsidRPr="00D26062">
              <w:rPr>
                <w:b/>
                <w:szCs w:val="22"/>
                <w:lang w:val="en-CA"/>
              </w:rPr>
              <w:t>of ITU-T SG 16 WP 3 and ISO/IEC JTC 1/SC 29</w:t>
            </w:r>
          </w:p>
          <w:p w14:paraId="29735D35" w14:textId="77777777" w:rsidR="00424437" w:rsidRPr="00D26062" w:rsidRDefault="00424437" w:rsidP="0041072D">
            <w:pPr>
              <w:tabs>
                <w:tab w:val="left" w:pos="7200"/>
              </w:tabs>
              <w:spacing w:before="0"/>
              <w:rPr>
                <w:b/>
                <w:szCs w:val="22"/>
                <w:lang w:val="en-CA"/>
              </w:rPr>
            </w:pPr>
            <w:r w:rsidRPr="00D26062">
              <w:t>34th Meeting</w:t>
            </w:r>
            <w:r w:rsidRPr="00D26062">
              <w:rPr>
                <w:lang w:val="en-CA"/>
              </w:rPr>
              <w:t xml:space="preserve">, </w:t>
            </w:r>
            <w:proofErr w:type="spellStart"/>
            <w:proofErr w:type="gramStart"/>
            <w:r w:rsidRPr="00D26062">
              <w:rPr>
                <w:lang w:val="en-CA"/>
              </w:rPr>
              <w:t>Rennes,FR</w:t>
            </w:r>
            <w:proofErr w:type="spellEnd"/>
            <w:proofErr w:type="gramEnd"/>
            <w:r w:rsidRPr="00D26062">
              <w:rPr>
                <w:lang w:val="en-CA"/>
              </w:rPr>
              <w:t>, 17–24 April 2024</w:t>
            </w:r>
          </w:p>
        </w:tc>
        <w:tc>
          <w:tcPr>
            <w:tcW w:w="3060" w:type="dxa"/>
          </w:tcPr>
          <w:p w14:paraId="49CB8A0D" w14:textId="25226D41" w:rsidR="00424437" w:rsidRPr="00D26062" w:rsidRDefault="00424437" w:rsidP="0041072D">
            <w:pPr>
              <w:tabs>
                <w:tab w:val="left" w:pos="7200"/>
              </w:tabs>
              <w:rPr>
                <w:u w:val="single"/>
                <w:lang w:val="en-CA"/>
              </w:rPr>
            </w:pPr>
            <w:r w:rsidRPr="00D26062">
              <w:rPr>
                <w:lang w:val="en-CA"/>
              </w:rPr>
              <w:t>Document: JVET-AH</w:t>
            </w:r>
            <w:r w:rsidRPr="00D26062">
              <w:rPr>
                <w:lang w:val="en-CA"/>
              </w:rPr>
              <w:t>0299</w:t>
            </w:r>
            <w:r w:rsidRPr="00D26062">
              <w:rPr>
                <w:lang w:val="en-CA"/>
              </w:rPr>
              <w:t>-v</w:t>
            </w:r>
            <w:r w:rsidRPr="00D26062">
              <w:rPr>
                <w:lang w:val="en-CA"/>
              </w:rPr>
              <w:t>1</w:t>
            </w:r>
          </w:p>
        </w:tc>
      </w:tr>
    </w:tbl>
    <w:p w14:paraId="500E1E5E" w14:textId="77777777" w:rsidR="00424437" w:rsidRPr="00D26062" w:rsidRDefault="00424437" w:rsidP="00424437">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9C5179" w:rsidRPr="00D26062" w14:paraId="7DF95DD8" w14:textId="77777777" w:rsidTr="009C5179">
        <w:tc>
          <w:tcPr>
            <w:tcW w:w="1458" w:type="dxa"/>
          </w:tcPr>
          <w:p w14:paraId="3156B17F" w14:textId="77777777" w:rsidR="009C5179" w:rsidRPr="00D26062" w:rsidRDefault="009C5179" w:rsidP="0041072D">
            <w:pPr>
              <w:spacing w:before="60" w:after="60"/>
              <w:rPr>
                <w:i/>
                <w:szCs w:val="22"/>
                <w:lang w:val="en-CA"/>
              </w:rPr>
            </w:pPr>
            <w:r w:rsidRPr="00D26062">
              <w:rPr>
                <w:i/>
                <w:szCs w:val="22"/>
                <w:lang w:val="en-CA"/>
              </w:rPr>
              <w:t>Title:</w:t>
            </w:r>
          </w:p>
        </w:tc>
        <w:tc>
          <w:tcPr>
            <w:tcW w:w="7902" w:type="dxa"/>
            <w:gridSpan w:val="4"/>
          </w:tcPr>
          <w:p w14:paraId="65E42F59" w14:textId="0B609CCF" w:rsidR="009C5179" w:rsidRPr="00D26062" w:rsidRDefault="009C5179" w:rsidP="0041072D">
            <w:pPr>
              <w:spacing w:before="60" w:after="60"/>
              <w:rPr>
                <w:b/>
                <w:szCs w:val="22"/>
                <w:lang w:val="en-CA"/>
              </w:rPr>
            </w:pPr>
            <w:r w:rsidRPr="00D26062">
              <w:rPr>
                <w:b/>
                <w:szCs w:val="22"/>
                <w:lang w:val="en-CA"/>
              </w:rPr>
              <w:t>AHG4/AHG13: review of test material from JVET-AF0262</w:t>
            </w:r>
          </w:p>
        </w:tc>
      </w:tr>
      <w:tr w:rsidR="009C5179" w:rsidRPr="00D26062" w14:paraId="0BEF3364" w14:textId="77777777" w:rsidTr="009C5179">
        <w:tc>
          <w:tcPr>
            <w:tcW w:w="1458" w:type="dxa"/>
          </w:tcPr>
          <w:p w14:paraId="6292129D" w14:textId="77777777" w:rsidR="009C5179" w:rsidRPr="00D26062" w:rsidRDefault="009C5179" w:rsidP="0041072D">
            <w:pPr>
              <w:spacing w:before="60" w:after="60"/>
              <w:rPr>
                <w:i/>
                <w:szCs w:val="22"/>
                <w:lang w:val="en-CA"/>
              </w:rPr>
            </w:pPr>
            <w:r w:rsidRPr="00D26062">
              <w:rPr>
                <w:i/>
                <w:szCs w:val="22"/>
                <w:lang w:val="en-CA"/>
              </w:rPr>
              <w:t>Status:</w:t>
            </w:r>
          </w:p>
        </w:tc>
        <w:tc>
          <w:tcPr>
            <w:tcW w:w="7902" w:type="dxa"/>
            <w:gridSpan w:val="4"/>
          </w:tcPr>
          <w:p w14:paraId="18E107A6" w14:textId="77777777" w:rsidR="009C5179" w:rsidRPr="00D26062" w:rsidRDefault="009C5179" w:rsidP="0041072D">
            <w:pPr>
              <w:spacing w:before="60" w:after="60"/>
              <w:rPr>
                <w:szCs w:val="22"/>
                <w:lang w:val="en-CA"/>
              </w:rPr>
            </w:pPr>
            <w:r w:rsidRPr="00D26062">
              <w:rPr>
                <w:szCs w:val="22"/>
                <w:lang w:val="en-CA"/>
              </w:rPr>
              <w:t>Input document to JVET</w:t>
            </w:r>
          </w:p>
        </w:tc>
      </w:tr>
      <w:tr w:rsidR="009C5179" w:rsidRPr="00D26062" w14:paraId="2BB73D45" w14:textId="77777777" w:rsidTr="009C5179">
        <w:tc>
          <w:tcPr>
            <w:tcW w:w="1458" w:type="dxa"/>
          </w:tcPr>
          <w:p w14:paraId="72932CC3" w14:textId="77777777" w:rsidR="009C5179" w:rsidRPr="00D26062" w:rsidRDefault="009C5179" w:rsidP="0041072D">
            <w:pPr>
              <w:spacing w:before="60" w:after="60"/>
              <w:rPr>
                <w:i/>
                <w:szCs w:val="22"/>
                <w:lang w:val="en-CA"/>
              </w:rPr>
            </w:pPr>
            <w:r w:rsidRPr="00D26062">
              <w:rPr>
                <w:i/>
                <w:szCs w:val="22"/>
                <w:lang w:val="en-CA"/>
              </w:rPr>
              <w:t>Purpose:</w:t>
            </w:r>
          </w:p>
        </w:tc>
        <w:tc>
          <w:tcPr>
            <w:tcW w:w="7902" w:type="dxa"/>
            <w:gridSpan w:val="4"/>
          </w:tcPr>
          <w:p w14:paraId="13291FD7" w14:textId="77777777" w:rsidR="009C5179" w:rsidRPr="00D26062" w:rsidRDefault="009C5179" w:rsidP="0041072D">
            <w:pPr>
              <w:spacing w:before="60" w:after="60"/>
              <w:rPr>
                <w:szCs w:val="22"/>
                <w:lang w:val="en-CA"/>
              </w:rPr>
            </w:pPr>
            <w:r w:rsidRPr="00D26062">
              <w:rPr>
                <w:szCs w:val="22"/>
                <w:lang w:val="en-CA"/>
              </w:rPr>
              <w:t>Information</w:t>
            </w:r>
          </w:p>
        </w:tc>
      </w:tr>
      <w:tr w:rsidR="009C5179" w:rsidRPr="00D26062" w14:paraId="48B8BA9C" w14:textId="77777777" w:rsidTr="009C5179">
        <w:trPr>
          <w:gridAfter w:val="1"/>
          <w:wAfter w:w="17" w:type="dxa"/>
        </w:trPr>
        <w:tc>
          <w:tcPr>
            <w:tcW w:w="1458" w:type="dxa"/>
          </w:tcPr>
          <w:p w14:paraId="2FB64274" w14:textId="77777777" w:rsidR="009C5179" w:rsidRPr="00D26062" w:rsidRDefault="009C5179" w:rsidP="0041072D">
            <w:pPr>
              <w:spacing w:before="60" w:after="60"/>
              <w:rPr>
                <w:i/>
                <w:szCs w:val="22"/>
              </w:rPr>
            </w:pPr>
            <w:r w:rsidRPr="00D26062">
              <w:rPr>
                <w:i/>
                <w:szCs w:val="22"/>
              </w:rPr>
              <w:t>Author(s) or</w:t>
            </w:r>
            <w:r w:rsidRPr="00D26062">
              <w:rPr>
                <w:i/>
                <w:szCs w:val="22"/>
              </w:rPr>
              <w:br/>
              <w:t>Contact(s):</w:t>
            </w:r>
          </w:p>
        </w:tc>
        <w:tc>
          <w:tcPr>
            <w:tcW w:w="3362" w:type="dxa"/>
          </w:tcPr>
          <w:p w14:paraId="7E20336E" w14:textId="77777777" w:rsidR="009C5179" w:rsidRPr="00D26062" w:rsidRDefault="009C5179" w:rsidP="009C5179">
            <w:pPr>
              <w:spacing w:before="60" w:after="60"/>
              <w:jc w:val="left"/>
              <w:rPr>
                <w:szCs w:val="22"/>
                <w:lang w:val="fr-FR"/>
              </w:rPr>
            </w:pPr>
            <w:r w:rsidRPr="00D26062">
              <w:rPr>
                <w:szCs w:val="22"/>
                <w:lang w:val="fr-FR"/>
              </w:rPr>
              <w:t>P. de Lagrange</w:t>
            </w:r>
            <w:r w:rsidRPr="00D26062">
              <w:rPr>
                <w:szCs w:val="22"/>
                <w:lang w:val="fr-FR"/>
              </w:rPr>
              <w:br/>
            </w:r>
          </w:p>
        </w:tc>
        <w:tc>
          <w:tcPr>
            <w:tcW w:w="900" w:type="dxa"/>
          </w:tcPr>
          <w:p w14:paraId="3461F441" w14:textId="77777777" w:rsidR="009C5179" w:rsidRPr="00D26062" w:rsidRDefault="009C5179" w:rsidP="0041072D">
            <w:pPr>
              <w:spacing w:before="60" w:after="60"/>
              <w:rPr>
                <w:szCs w:val="22"/>
              </w:rPr>
            </w:pPr>
            <w:r w:rsidRPr="00D26062">
              <w:rPr>
                <w:szCs w:val="22"/>
              </w:rPr>
              <w:t>Email:</w:t>
            </w:r>
          </w:p>
        </w:tc>
        <w:tc>
          <w:tcPr>
            <w:tcW w:w="3623" w:type="dxa"/>
          </w:tcPr>
          <w:p w14:paraId="2CE42DAB" w14:textId="77777777" w:rsidR="009C5179" w:rsidRPr="00D26062" w:rsidRDefault="009C5179" w:rsidP="0041072D">
            <w:pPr>
              <w:spacing w:before="60" w:after="60"/>
              <w:rPr>
                <w:szCs w:val="22"/>
              </w:rPr>
            </w:pPr>
            <w:r w:rsidRPr="00D26062">
              <w:rPr>
                <w:szCs w:val="22"/>
              </w:rPr>
              <w:t>philippe.delagrange@interdigital.com</w:t>
            </w:r>
          </w:p>
        </w:tc>
      </w:tr>
      <w:tr w:rsidR="009C5179" w:rsidRPr="00D26062" w14:paraId="5F79B881" w14:textId="77777777" w:rsidTr="009C5179">
        <w:tc>
          <w:tcPr>
            <w:tcW w:w="1458" w:type="dxa"/>
          </w:tcPr>
          <w:p w14:paraId="71DBC311" w14:textId="77777777" w:rsidR="009C5179" w:rsidRPr="00D26062" w:rsidRDefault="009C5179" w:rsidP="0041072D">
            <w:pPr>
              <w:spacing w:before="60" w:after="60"/>
              <w:rPr>
                <w:i/>
                <w:szCs w:val="22"/>
                <w:lang w:val="en-CA"/>
              </w:rPr>
            </w:pPr>
            <w:r w:rsidRPr="00D26062">
              <w:rPr>
                <w:i/>
                <w:szCs w:val="22"/>
                <w:lang w:val="en-CA"/>
              </w:rPr>
              <w:t>Source:</w:t>
            </w:r>
          </w:p>
        </w:tc>
        <w:tc>
          <w:tcPr>
            <w:tcW w:w="7902" w:type="dxa"/>
            <w:gridSpan w:val="4"/>
          </w:tcPr>
          <w:p w14:paraId="16D75F8F" w14:textId="77777777" w:rsidR="009C5179" w:rsidRPr="00D26062" w:rsidRDefault="009C5179" w:rsidP="0041072D">
            <w:pPr>
              <w:spacing w:before="60" w:after="60"/>
              <w:rPr>
                <w:szCs w:val="22"/>
                <w:lang w:val="en-CA"/>
              </w:rPr>
            </w:pPr>
            <w:proofErr w:type="spellStart"/>
            <w:r w:rsidRPr="00D26062">
              <w:rPr>
                <w:szCs w:val="22"/>
                <w:lang w:val="en-CA"/>
              </w:rPr>
              <w:t>InterDigital</w:t>
            </w:r>
            <w:proofErr w:type="spellEnd"/>
          </w:p>
        </w:tc>
      </w:tr>
    </w:tbl>
    <w:p w14:paraId="2C443AD0" w14:textId="77777777" w:rsidR="00424437" w:rsidRPr="00D26062" w:rsidRDefault="00424437" w:rsidP="00424437">
      <w:pPr>
        <w:tabs>
          <w:tab w:val="right" w:pos="9360"/>
        </w:tabs>
        <w:spacing w:before="120" w:after="240"/>
        <w:jc w:val="center"/>
        <w:rPr>
          <w:szCs w:val="22"/>
          <w:lang w:val="en-CA"/>
        </w:rPr>
      </w:pPr>
      <w:r w:rsidRPr="00D26062">
        <w:rPr>
          <w:szCs w:val="22"/>
          <w:u w:val="single"/>
          <w:lang w:val="en-CA"/>
        </w:rPr>
        <w:t>_____________________________</w:t>
      </w:r>
    </w:p>
    <w:p w14:paraId="0A47111B" w14:textId="0BAC8FF7" w:rsidR="00424437" w:rsidRPr="00D26062" w:rsidRDefault="009C5179" w:rsidP="009234A5">
      <w:pPr>
        <w:pStyle w:val="Heading1"/>
        <w:numPr>
          <w:ilvl w:val="0"/>
          <w:numId w:val="0"/>
        </w:numPr>
        <w:ind w:left="432" w:hanging="432"/>
        <w:rPr>
          <w:rFonts w:cs="Times New Roman"/>
          <w:lang w:val="en-CA"/>
        </w:rPr>
      </w:pPr>
      <w:r w:rsidRPr="00D26062">
        <w:rPr>
          <w:rFonts w:cs="Times New Roman"/>
          <w:lang w:val="en-CA"/>
        </w:rPr>
        <w:t>Abstract</w:t>
      </w:r>
    </w:p>
    <w:p w14:paraId="6B08BC81" w14:textId="55F182A0" w:rsidR="0000522E" w:rsidRDefault="0000522E" w:rsidP="009C5179">
      <w:pPr>
        <w:rPr>
          <w:lang w:val="en-CA"/>
        </w:rPr>
      </w:pPr>
      <w:r>
        <w:rPr>
          <w:lang w:val="en-CA"/>
        </w:rPr>
        <w:t xml:space="preserve">This contribution is a </w:t>
      </w:r>
      <w:r w:rsidR="00A91A1E">
        <w:rPr>
          <w:lang w:val="en-CA"/>
        </w:rPr>
        <w:t xml:space="preserve">subjective </w:t>
      </w:r>
      <w:r>
        <w:rPr>
          <w:lang w:val="en-CA"/>
        </w:rPr>
        <w:t xml:space="preserve">review of </w:t>
      </w:r>
      <w:r w:rsidR="00A91A1E">
        <w:rPr>
          <w:lang w:val="en-CA"/>
        </w:rPr>
        <w:t xml:space="preserve">the </w:t>
      </w:r>
      <w:r>
        <w:rPr>
          <w:lang w:val="en-CA"/>
        </w:rPr>
        <w:t xml:space="preserve">part </w:t>
      </w:r>
      <w:r w:rsidR="00A91A1E">
        <w:rPr>
          <w:lang w:val="en-CA"/>
        </w:rPr>
        <w:t xml:space="preserve">of </w:t>
      </w:r>
      <w:r>
        <w:rPr>
          <w:lang w:val="en-CA"/>
        </w:rPr>
        <w:t>the material described in JVET-AF0262 that is derived from the open movie “Tears of Steel”</w:t>
      </w:r>
      <w:r w:rsidR="00A91A1E">
        <w:rPr>
          <w:lang w:val="en-CA"/>
        </w:rPr>
        <w:t>;</w:t>
      </w:r>
      <w:r>
        <w:rPr>
          <w:lang w:val="en-CA"/>
        </w:rPr>
        <w:t xml:space="preserve"> </w:t>
      </w:r>
      <w:r w:rsidR="00A91A1E">
        <w:rPr>
          <w:lang w:val="en-CA"/>
        </w:rPr>
        <w:t xml:space="preserve">in JVET-AF0262, </w:t>
      </w:r>
      <w:r>
        <w:rPr>
          <w:lang w:val="en-CA"/>
        </w:rPr>
        <w:t xml:space="preserve">several scenes are selected, denoised, and grainy versions </w:t>
      </w:r>
      <w:r w:rsidR="00A91A1E">
        <w:rPr>
          <w:lang w:val="en-CA"/>
        </w:rPr>
        <w:t xml:space="preserve">are </w:t>
      </w:r>
      <w:r>
        <w:rPr>
          <w:lang w:val="en-CA"/>
        </w:rPr>
        <w:t xml:space="preserve">derived from </w:t>
      </w:r>
      <w:r w:rsidR="00AB421C">
        <w:rPr>
          <w:lang w:val="en-CA"/>
        </w:rPr>
        <w:t xml:space="preserve">the </w:t>
      </w:r>
      <w:r>
        <w:rPr>
          <w:lang w:val="en-CA"/>
        </w:rPr>
        <w:t>denoised scenes using different variants of grain.</w:t>
      </w:r>
    </w:p>
    <w:p w14:paraId="1D4C7137" w14:textId="69D50CC7" w:rsidR="009C5179" w:rsidRPr="00D26062" w:rsidRDefault="0000522E" w:rsidP="009C5179">
      <w:pPr>
        <w:rPr>
          <w:lang w:val="en-CA"/>
        </w:rPr>
      </w:pPr>
      <w:r>
        <w:rPr>
          <w:lang w:val="en-CA"/>
        </w:rPr>
        <w:t xml:space="preserve">The intent of this contribution is to evaluate which scenes and grain variants would be relevant for subjective quality testing of </w:t>
      </w:r>
      <w:r w:rsidR="00AB421C">
        <w:rPr>
          <w:lang w:val="en-CA"/>
        </w:rPr>
        <w:t xml:space="preserve">the </w:t>
      </w:r>
      <w:r>
        <w:rPr>
          <w:lang w:val="en-CA"/>
        </w:rPr>
        <w:t>FGC SEI message, or related activities.</w:t>
      </w:r>
      <w:r w:rsidR="00A91A1E">
        <w:rPr>
          <w:lang w:val="en-CA"/>
        </w:rPr>
        <w:t xml:space="preserve"> Sequences and grain variants are listed and commented. Several issues are identified, and a selection of a few sequences and grain variants are </w:t>
      </w:r>
      <w:r w:rsidR="00AB421C">
        <w:rPr>
          <w:lang w:val="en-CA"/>
        </w:rPr>
        <w:t>suggested</w:t>
      </w:r>
      <w:r w:rsidR="00A91A1E">
        <w:rPr>
          <w:lang w:val="en-CA"/>
        </w:rPr>
        <w:t xml:space="preserve"> for further examination.</w:t>
      </w:r>
    </w:p>
    <w:p w14:paraId="51DEFF3C" w14:textId="2C4A784C" w:rsidR="00DE359B" w:rsidRPr="00D26062" w:rsidRDefault="00DE359B" w:rsidP="00E11923">
      <w:pPr>
        <w:pStyle w:val="Heading1"/>
        <w:rPr>
          <w:rFonts w:cs="Times New Roman"/>
          <w:lang w:val="en-CA"/>
        </w:rPr>
      </w:pPr>
      <w:r w:rsidRPr="00D26062">
        <w:rPr>
          <w:rFonts w:cs="Times New Roman"/>
          <w:lang w:val="en-CA"/>
        </w:rPr>
        <w:t>General description</w:t>
      </w:r>
    </w:p>
    <w:p w14:paraId="1E00F55B" w14:textId="5513178A" w:rsidR="007826F2" w:rsidRPr="00D26062" w:rsidRDefault="00A91A1E" w:rsidP="00DE359B">
      <w:pPr>
        <w:rPr>
          <w:lang w:val="en-CA"/>
        </w:rPr>
      </w:pPr>
      <w:r>
        <w:rPr>
          <w:lang w:val="en-CA"/>
        </w:rPr>
        <w:t>From JVET-AF0262, o</w:t>
      </w:r>
      <w:r w:rsidR="002E4D16" w:rsidRPr="00D26062">
        <w:rPr>
          <w:lang w:val="en-CA"/>
        </w:rPr>
        <w:t xml:space="preserve">nly the material derived from “Tears of steel” </w:t>
      </w:r>
      <w:r>
        <w:rPr>
          <w:lang w:val="en-CA"/>
        </w:rPr>
        <w:t xml:space="preserve">in JVET-AF0262 </w:t>
      </w:r>
      <w:r w:rsidR="002E4D16" w:rsidRPr="00D26062">
        <w:rPr>
          <w:lang w:val="en-CA"/>
        </w:rPr>
        <w:t>has been reviewed, not the newly captured content.</w:t>
      </w:r>
      <w:r>
        <w:rPr>
          <w:lang w:val="en-CA"/>
        </w:rPr>
        <w:t xml:space="preserve"> </w:t>
      </w:r>
      <w:r w:rsidR="00D0124E" w:rsidRPr="00D26062">
        <w:rPr>
          <w:lang w:val="en-CA"/>
        </w:rPr>
        <w:t>The video material was downloaded from</w:t>
      </w:r>
      <w:r w:rsidR="007826F2" w:rsidRPr="00D26062">
        <w:rPr>
          <w:lang w:val="en-CA"/>
        </w:rPr>
        <w:t xml:space="preserve"> </w:t>
      </w:r>
      <w:r w:rsidR="00D0124E" w:rsidRPr="00D26062">
        <w:rPr>
          <w:lang w:val="en-CA"/>
        </w:rPr>
        <w:t>Aachen ftp site</w:t>
      </w:r>
      <w:r w:rsidR="007450D1" w:rsidRPr="00D26062">
        <w:rPr>
          <w:lang w:val="en-CA"/>
        </w:rPr>
        <w:t xml:space="preserve"> (jvet@ftp.ient.rwth-aachen.de)</w:t>
      </w:r>
      <w:r w:rsidR="00D0124E" w:rsidRPr="00D26062">
        <w:rPr>
          <w:lang w:val="en-CA"/>
        </w:rPr>
        <w:t>, under the /</w:t>
      </w:r>
      <w:proofErr w:type="spellStart"/>
      <w:r w:rsidR="00D0124E" w:rsidRPr="00D26062">
        <w:rPr>
          <w:lang w:val="en-CA"/>
        </w:rPr>
        <w:t>ahg</w:t>
      </w:r>
      <w:proofErr w:type="spellEnd"/>
      <w:r w:rsidR="00D0124E" w:rsidRPr="00D26062">
        <w:rPr>
          <w:lang w:val="en-CA"/>
        </w:rPr>
        <w:t>/</w:t>
      </w:r>
      <w:proofErr w:type="spellStart"/>
      <w:r w:rsidR="00D0124E" w:rsidRPr="00D26062">
        <w:rPr>
          <w:lang w:val="en-CA"/>
        </w:rPr>
        <w:t>viewingtests</w:t>
      </w:r>
      <w:proofErr w:type="spellEnd"/>
      <w:r w:rsidR="00D0124E" w:rsidRPr="00D26062">
        <w:rPr>
          <w:lang w:val="en-CA"/>
        </w:rPr>
        <w:t>/</w:t>
      </w:r>
      <w:proofErr w:type="spellStart"/>
      <w:r w:rsidR="00D0124E" w:rsidRPr="00D26062">
        <w:rPr>
          <w:lang w:val="en-CA"/>
        </w:rPr>
        <w:t>filmgrain</w:t>
      </w:r>
      <w:proofErr w:type="spellEnd"/>
      <w:r w:rsidR="00D0124E" w:rsidRPr="00D26062">
        <w:rPr>
          <w:lang w:val="en-CA"/>
        </w:rPr>
        <w:t>/JVET-AF0262 folder.</w:t>
      </w:r>
    </w:p>
    <w:p w14:paraId="7AE33436" w14:textId="5E00B919" w:rsidR="00DE359B" w:rsidRPr="00D26062" w:rsidRDefault="002E4D16" w:rsidP="00DE359B">
      <w:pPr>
        <w:rPr>
          <w:lang w:val="en-CA"/>
        </w:rPr>
      </w:pPr>
      <w:r w:rsidRPr="00D26062">
        <w:rPr>
          <w:lang w:val="en-CA"/>
        </w:rPr>
        <w:t>E</w:t>
      </w:r>
      <w:r w:rsidR="00C252DA" w:rsidRPr="00D26062">
        <w:rPr>
          <w:lang w:val="en-CA"/>
        </w:rPr>
        <w:t>leven</w:t>
      </w:r>
      <w:r w:rsidR="007826F2" w:rsidRPr="00D26062">
        <w:rPr>
          <w:lang w:val="en-CA"/>
        </w:rPr>
        <w:t xml:space="preserve"> </w:t>
      </w:r>
      <w:r w:rsidR="00DE359B" w:rsidRPr="00D26062">
        <w:rPr>
          <w:lang w:val="en-CA"/>
        </w:rPr>
        <w:t xml:space="preserve">denoised video </w:t>
      </w:r>
      <w:r w:rsidR="00312CEA" w:rsidRPr="00D26062">
        <w:rPr>
          <w:lang w:val="en-CA"/>
        </w:rPr>
        <w:t>scenes</w:t>
      </w:r>
      <w:r w:rsidR="00DE359B" w:rsidRPr="00D26062">
        <w:rPr>
          <w:lang w:val="en-CA"/>
        </w:rPr>
        <w:t xml:space="preserve"> extracted from </w:t>
      </w:r>
      <w:r w:rsidR="007826F2" w:rsidRPr="00D26062">
        <w:rPr>
          <w:lang w:val="en-CA"/>
        </w:rPr>
        <w:t xml:space="preserve">the </w:t>
      </w:r>
      <w:r w:rsidR="00DE359B" w:rsidRPr="00D26062">
        <w:rPr>
          <w:lang w:val="en-CA"/>
        </w:rPr>
        <w:t>“Tears of steel” open movie are provided. Denoising process is not described. The video was originally in TIFF format and was converted to YUV.</w:t>
      </w:r>
    </w:p>
    <w:p w14:paraId="2707D955" w14:textId="32CE9658" w:rsidR="00DE359B" w:rsidRPr="00D26062" w:rsidRDefault="00DE359B" w:rsidP="00DE359B">
      <w:pPr>
        <w:rPr>
          <w:lang w:val="en-CA"/>
        </w:rPr>
      </w:pPr>
      <w:r w:rsidRPr="00D26062">
        <w:rPr>
          <w:lang w:val="en-CA"/>
        </w:rPr>
        <w:t>On top of each</w:t>
      </w:r>
      <w:r w:rsidR="002E4D16" w:rsidRPr="00D26062">
        <w:rPr>
          <w:lang w:val="en-CA"/>
        </w:rPr>
        <w:t xml:space="preserve"> denoised</w:t>
      </w:r>
      <w:r w:rsidRPr="00D26062">
        <w:rPr>
          <w:lang w:val="en-CA"/>
        </w:rPr>
        <w:t xml:space="preserve"> </w:t>
      </w:r>
      <w:r w:rsidR="00312CEA" w:rsidRPr="00D26062">
        <w:rPr>
          <w:lang w:val="en-CA"/>
        </w:rPr>
        <w:t>scene</w:t>
      </w:r>
      <w:r w:rsidRPr="00D26062">
        <w:rPr>
          <w:lang w:val="en-CA"/>
        </w:rPr>
        <w:t xml:space="preserve">, </w:t>
      </w:r>
      <w:r w:rsidR="007450D1" w:rsidRPr="00D26062">
        <w:rPr>
          <w:lang w:val="en-CA"/>
        </w:rPr>
        <w:t>26</w:t>
      </w:r>
      <w:r w:rsidRPr="00D26062">
        <w:rPr>
          <w:lang w:val="en-CA"/>
        </w:rPr>
        <w:t xml:space="preserve"> different grain variants are applied, some derived from grain patterns, other</w:t>
      </w:r>
      <w:r w:rsidR="007826F2" w:rsidRPr="00D26062">
        <w:rPr>
          <w:lang w:val="en-CA"/>
        </w:rPr>
        <w:t>s</w:t>
      </w:r>
      <w:r w:rsidRPr="00D26062">
        <w:rPr>
          <w:lang w:val="en-CA"/>
        </w:rPr>
        <w:t xml:space="preserve"> from grain synthesis plugins.</w:t>
      </w:r>
    </w:p>
    <w:p w14:paraId="59F0C3DB" w14:textId="3B53B31C" w:rsidR="007826F2" w:rsidRPr="00D26062" w:rsidRDefault="007826F2" w:rsidP="00DE359B">
      <w:pPr>
        <w:rPr>
          <w:lang w:val="en-CA"/>
        </w:rPr>
      </w:pPr>
      <w:r w:rsidRPr="00D26062">
        <w:rPr>
          <w:lang w:val="en-CA"/>
        </w:rPr>
        <w:t xml:space="preserve">The following sections </w:t>
      </w:r>
      <w:r w:rsidR="00312CEA" w:rsidRPr="00D26062">
        <w:rPr>
          <w:lang w:val="en-CA"/>
        </w:rPr>
        <w:t>lists</w:t>
      </w:r>
      <w:r w:rsidRPr="00D26062">
        <w:rPr>
          <w:lang w:val="en-CA"/>
        </w:rPr>
        <w:t xml:space="preserve"> the video </w:t>
      </w:r>
      <w:r w:rsidR="00312CEA" w:rsidRPr="00D26062">
        <w:rPr>
          <w:lang w:val="en-CA"/>
        </w:rPr>
        <w:t>scenes</w:t>
      </w:r>
      <w:r w:rsidRPr="00D26062">
        <w:rPr>
          <w:lang w:val="en-CA"/>
        </w:rPr>
        <w:t xml:space="preserve">, the grain patterns, indicate </w:t>
      </w:r>
      <w:r w:rsidR="009C5179" w:rsidRPr="00D26062">
        <w:rPr>
          <w:lang w:val="en-CA"/>
        </w:rPr>
        <w:t xml:space="preserve">estimated relevance for visual testing and for film grain, and </w:t>
      </w:r>
      <w:r w:rsidRPr="00D26062">
        <w:rPr>
          <w:lang w:val="en-CA"/>
        </w:rPr>
        <w:t xml:space="preserve">which grain patterns are preferred by the author for </w:t>
      </w:r>
      <w:r w:rsidR="00D26062" w:rsidRPr="00D26062">
        <w:rPr>
          <w:lang w:val="en-CA"/>
        </w:rPr>
        <w:t>specific</w:t>
      </w:r>
      <w:r w:rsidRPr="00D26062">
        <w:rPr>
          <w:lang w:val="en-CA"/>
        </w:rPr>
        <w:t xml:space="preserve"> </w:t>
      </w:r>
      <w:r w:rsidR="00312CEA" w:rsidRPr="00D26062">
        <w:rPr>
          <w:lang w:val="en-CA"/>
        </w:rPr>
        <w:t>scenes</w:t>
      </w:r>
      <w:r w:rsidR="009C5179" w:rsidRPr="00D26062">
        <w:rPr>
          <w:lang w:val="en-CA"/>
        </w:rPr>
        <w:t>.</w:t>
      </w:r>
    </w:p>
    <w:p w14:paraId="62FF619E" w14:textId="185E5D3E" w:rsidR="00D26062" w:rsidRPr="00D26062" w:rsidRDefault="00D26062" w:rsidP="00DE359B">
      <w:pPr>
        <w:rPr>
          <w:lang w:val="en-CA"/>
        </w:rPr>
      </w:pPr>
      <w:r w:rsidRPr="00D26062">
        <w:rPr>
          <w:lang w:val="en-CA"/>
        </w:rPr>
        <w:t>The goal is to potentially select a few candidate test sequences for film grain visual testing activities</w:t>
      </w:r>
      <w:r w:rsidR="00A91A1E">
        <w:rPr>
          <w:lang w:val="en-CA"/>
        </w:rPr>
        <w:t>, and potentially other related activities.</w:t>
      </w:r>
    </w:p>
    <w:p w14:paraId="7D2AC1F0" w14:textId="22A539A4" w:rsidR="00745F6B" w:rsidRPr="00D26062" w:rsidRDefault="00DE359B" w:rsidP="00E11923">
      <w:pPr>
        <w:pStyle w:val="Heading1"/>
        <w:rPr>
          <w:rFonts w:cs="Times New Roman"/>
          <w:lang w:val="en-CA"/>
        </w:rPr>
      </w:pPr>
      <w:r w:rsidRPr="00D26062">
        <w:rPr>
          <w:rFonts w:cs="Times New Roman"/>
          <w:lang w:val="en-CA"/>
        </w:rPr>
        <w:t xml:space="preserve">List of </w:t>
      </w:r>
      <w:r w:rsidR="007826F2" w:rsidRPr="00D26062">
        <w:rPr>
          <w:rFonts w:cs="Times New Roman"/>
          <w:lang w:val="en-CA"/>
        </w:rPr>
        <w:t xml:space="preserve">video </w:t>
      </w:r>
      <w:r w:rsidR="00312CEA" w:rsidRPr="00D26062">
        <w:rPr>
          <w:rFonts w:cs="Times New Roman"/>
          <w:lang w:val="en-CA"/>
        </w:rPr>
        <w:t>scenes</w:t>
      </w:r>
    </w:p>
    <w:p w14:paraId="1B55BD75" w14:textId="1A721A5E" w:rsidR="00C252DA" w:rsidRPr="00D26062" w:rsidRDefault="00C252DA" w:rsidP="00DE359B">
      <w:pPr>
        <w:rPr>
          <w:lang w:val="en-CA"/>
        </w:rPr>
      </w:pPr>
      <w:r w:rsidRPr="00D26062">
        <w:rPr>
          <w:lang w:val="en-CA"/>
        </w:rPr>
        <w:t xml:space="preserve">All </w:t>
      </w:r>
      <w:r w:rsidR="00312CEA" w:rsidRPr="00D26062">
        <w:rPr>
          <w:lang w:val="en-CA"/>
        </w:rPr>
        <w:t xml:space="preserve">scenes </w:t>
      </w:r>
      <w:r w:rsidRPr="00D26062">
        <w:rPr>
          <w:lang w:val="en-CA"/>
        </w:rPr>
        <w:t>are 3840x1741 pixels (1:2.24 aspect ratio), YUV 4:2:0 10-bit 24 fps videos.</w:t>
      </w:r>
    </w:p>
    <w:p w14:paraId="1775F444" w14:textId="07921E47" w:rsidR="007826F2" w:rsidRPr="00D26062" w:rsidRDefault="007826F2" w:rsidP="007826F2">
      <w:pPr>
        <w:pStyle w:val="Caption"/>
        <w:spacing w:before="240"/>
      </w:pPr>
      <w:bookmarkStart w:id="0" w:name="_Ref85062154"/>
      <w:r w:rsidRPr="00D26062">
        <w:t xml:space="preserve">Table </w:t>
      </w:r>
      <w:r w:rsidRPr="00D26062">
        <w:fldChar w:fldCharType="begin"/>
      </w:r>
      <w:r w:rsidRPr="00D26062">
        <w:instrText xml:space="preserve">SEQ Table \* ARABIC </w:instrText>
      </w:r>
      <w:r w:rsidRPr="00D26062">
        <w:fldChar w:fldCharType="separate"/>
      </w:r>
      <w:r w:rsidR="004361D8">
        <w:rPr>
          <w:noProof/>
        </w:rPr>
        <w:t>1</w:t>
      </w:r>
      <w:r w:rsidRPr="00D26062">
        <w:fldChar w:fldCharType="end"/>
      </w:r>
      <w:bookmarkEnd w:id="0"/>
      <w:r w:rsidRPr="00D26062">
        <w:t xml:space="preserve"> – </w:t>
      </w:r>
      <w:r w:rsidR="00C252DA" w:rsidRPr="00D26062">
        <w:t xml:space="preserve">List of </w:t>
      </w:r>
      <w:r w:rsidR="00554031" w:rsidRPr="00D26062">
        <w:t>scenes</w:t>
      </w:r>
      <w:r w:rsidR="002E4D16" w:rsidRPr="00D26062">
        <w:t xml:space="preserve"> </w:t>
      </w:r>
      <w:r w:rsidR="00525055">
        <w:t>(mostly taken from</w:t>
      </w:r>
      <w:r w:rsidR="00A91A1E">
        <w:t xml:space="preserve"> the</w:t>
      </w:r>
      <w:r w:rsidR="00525055">
        <w:t xml:space="preserve"> table 2 of </w:t>
      </w:r>
      <w:r w:rsidR="002E4D16" w:rsidRPr="00525055">
        <w:t>AF0262</w:t>
      </w:r>
      <w:r w:rsidR="00525055" w:rsidRPr="00525055">
        <w:t>)</w:t>
      </w:r>
    </w:p>
    <w:tbl>
      <w:tblPr>
        <w:tblStyle w:val="TableGrid"/>
        <w:tblW w:w="0" w:type="auto"/>
        <w:jc w:val="center"/>
        <w:tblLook w:val="04A0" w:firstRow="1" w:lastRow="0" w:firstColumn="1" w:lastColumn="0" w:noHBand="0" w:noVBand="1"/>
      </w:tblPr>
      <w:tblGrid>
        <w:gridCol w:w="1111"/>
        <w:gridCol w:w="861"/>
        <w:gridCol w:w="1142"/>
        <w:gridCol w:w="3167"/>
        <w:gridCol w:w="3023"/>
      </w:tblGrid>
      <w:tr w:rsidR="00570517" w:rsidRPr="00D26062" w14:paraId="4FB6BE1E" w14:textId="7AD6170E" w:rsidTr="00570517">
        <w:trPr>
          <w:jc w:val="center"/>
        </w:trPr>
        <w:tc>
          <w:tcPr>
            <w:tcW w:w="1111" w:type="dxa"/>
            <w:vAlign w:val="center"/>
          </w:tcPr>
          <w:p w14:paraId="232888C8" w14:textId="33C85A83" w:rsidR="00570517" w:rsidRPr="00D26062" w:rsidRDefault="00E21E97" w:rsidP="00570517">
            <w:pPr>
              <w:pStyle w:val="Default"/>
              <w:spacing w:before="20" w:after="60"/>
              <w:jc w:val="center"/>
              <w:rPr>
                <w:rFonts w:ascii="Times New Roman" w:hAnsi="Times New Roman" w:cs="Times New Roman"/>
                <w:b/>
                <w:bCs/>
                <w:noProof/>
                <w:sz w:val="20"/>
                <w:szCs w:val="20"/>
              </w:rPr>
            </w:pPr>
            <w:r>
              <w:rPr>
                <w:rFonts w:ascii="Times New Roman" w:hAnsi="Times New Roman" w:cs="Times New Roman"/>
                <w:b/>
                <w:bCs/>
                <w:noProof/>
                <w:sz w:val="20"/>
                <w:szCs w:val="20"/>
              </w:rPr>
              <w:t>Scene</w:t>
            </w:r>
          </w:p>
        </w:tc>
        <w:tc>
          <w:tcPr>
            <w:tcW w:w="861" w:type="dxa"/>
            <w:vAlign w:val="center"/>
          </w:tcPr>
          <w:p w14:paraId="65141D59" w14:textId="3670B964" w:rsidR="00570517" w:rsidRPr="00D26062" w:rsidRDefault="00570517" w:rsidP="00570517">
            <w:pPr>
              <w:spacing w:before="20" w:after="60"/>
              <w:jc w:val="center"/>
              <w:rPr>
                <w:rFonts w:ascii="Times New Roman" w:hAnsi="Times New Roman"/>
                <w:b/>
                <w:bCs/>
                <w:sz w:val="20"/>
              </w:rPr>
            </w:pPr>
            <w:r w:rsidRPr="00D26062">
              <w:rPr>
                <w:rFonts w:ascii="Times New Roman" w:hAnsi="Times New Roman"/>
                <w:b/>
                <w:bCs/>
                <w:sz w:val="20"/>
              </w:rPr>
              <w:t>Frames</w:t>
            </w:r>
          </w:p>
        </w:tc>
        <w:tc>
          <w:tcPr>
            <w:tcW w:w="1142" w:type="dxa"/>
            <w:vAlign w:val="center"/>
          </w:tcPr>
          <w:p w14:paraId="272A9292" w14:textId="49EB0545" w:rsidR="00570517" w:rsidRPr="00D26062" w:rsidRDefault="00570517" w:rsidP="00570517">
            <w:pPr>
              <w:spacing w:before="20" w:after="60"/>
              <w:jc w:val="center"/>
              <w:rPr>
                <w:rFonts w:ascii="Times New Roman" w:hAnsi="Times New Roman"/>
                <w:b/>
                <w:bCs/>
                <w:sz w:val="20"/>
              </w:rPr>
            </w:pPr>
            <w:r w:rsidRPr="00D26062">
              <w:rPr>
                <w:rFonts w:ascii="Times New Roman" w:hAnsi="Times New Roman"/>
                <w:b/>
                <w:bCs/>
                <w:sz w:val="20"/>
              </w:rPr>
              <w:t>Length (s)</w:t>
            </w:r>
          </w:p>
        </w:tc>
        <w:tc>
          <w:tcPr>
            <w:tcW w:w="3167" w:type="dxa"/>
            <w:vAlign w:val="center"/>
          </w:tcPr>
          <w:p w14:paraId="2D00F96F" w14:textId="1F735903" w:rsidR="00570517" w:rsidRPr="00D26062" w:rsidRDefault="00570517" w:rsidP="00570517">
            <w:pPr>
              <w:spacing w:before="20" w:after="60"/>
              <w:jc w:val="center"/>
              <w:rPr>
                <w:rFonts w:ascii="Times New Roman" w:hAnsi="Times New Roman"/>
                <w:b/>
                <w:bCs/>
                <w:sz w:val="20"/>
              </w:rPr>
            </w:pPr>
            <w:r w:rsidRPr="00D26062">
              <w:rPr>
                <w:rFonts w:ascii="Times New Roman" w:hAnsi="Times New Roman"/>
                <w:b/>
                <w:bCs/>
                <w:sz w:val="20"/>
              </w:rPr>
              <w:t>Thumbnail</w:t>
            </w:r>
          </w:p>
        </w:tc>
        <w:tc>
          <w:tcPr>
            <w:tcW w:w="3023" w:type="dxa"/>
            <w:vAlign w:val="center"/>
          </w:tcPr>
          <w:p w14:paraId="023F62E9" w14:textId="4B83D49E" w:rsidR="00570517" w:rsidRPr="00525055" w:rsidRDefault="00525055" w:rsidP="00570517">
            <w:pPr>
              <w:spacing w:before="20" w:after="60"/>
              <w:jc w:val="center"/>
              <w:rPr>
                <w:rFonts w:ascii="Times New Roman" w:hAnsi="Times New Roman"/>
                <w:b/>
                <w:bCs/>
                <w:sz w:val="20"/>
              </w:rPr>
            </w:pPr>
            <w:r w:rsidRPr="00525055">
              <w:rPr>
                <w:rFonts w:ascii="Times New Roman" w:hAnsi="Times New Roman"/>
                <w:b/>
                <w:bCs/>
                <w:sz w:val="20"/>
              </w:rPr>
              <w:t>Description</w:t>
            </w:r>
          </w:p>
        </w:tc>
      </w:tr>
      <w:tr w:rsidR="00570517" w:rsidRPr="00D26062" w14:paraId="0CC55554" w14:textId="54C22AA2" w:rsidTr="00525055">
        <w:trPr>
          <w:jc w:val="center"/>
        </w:trPr>
        <w:tc>
          <w:tcPr>
            <w:tcW w:w="1111" w:type="dxa"/>
            <w:vAlign w:val="center"/>
          </w:tcPr>
          <w:p w14:paraId="6B2F5A5C" w14:textId="0972380E"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004</w:t>
            </w:r>
          </w:p>
        </w:tc>
        <w:tc>
          <w:tcPr>
            <w:tcW w:w="861" w:type="dxa"/>
            <w:vAlign w:val="center"/>
          </w:tcPr>
          <w:p w14:paraId="12AA5D82" w14:textId="783206CB" w:rsidR="00570517" w:rsidRPr="00D26062" w:rsidRDefault="00570517" w:rsidP="00570517">
            <w:pPr>
              <w:spacing w:before="40" w:after="40"/>
              <w:jc w:val="center"/>
              <w:rPr>
                <w:rFonts w:ascii="Times New Roman" w:hAnsi="Times New Roman"/>
                <w:b/>
                <w:bCs/>
                <w:sz w:val="20"/>
              </w:rPr>
            </w:pPr>
            <w:r w:rsidRPr="00D26062">
              <w:rPr>
                <w:rFonts w:ascii="Times New Roman" w:hAnsi="Times New Roman"/>
                <w:sz w:val="20"/>
              </w:rPr>
              <w:t>366</w:t>
            </w:r>
          </w:p>
        </w:tc>
        <w:tc>
          <w:tcPr>
            <w:tcW w:w="1142" w:type="dxa"/>
            <w:vAlign w:val="center"/>
          </w:tcPr>
          <w:p w14:paraId="38099B28" w14:textId="698CD33F" w:rsidR="00570517" w:rsidRPr="00D26062" w:rsidRDefault="00570517" w:rsidP="00570517">
            <w:pPr>
              <w:spacing w:before="40" w:after="40"/>
              <w:jc w:val="center"/>
              <w:rPr>
                <w:rFonts w:ascii="Times New Roman" w:hAnsi="Times New Roman"/>
                <w:sz w:val="20"/>
              </w:rPr>
            </w:pPr>
            <w:r w:rsidRPr="00D26062">
              <w:rPr>
                <w:rFonts w:ascii="Times New Roman" w:hAnsi="Times New Roman"/>
                <w:sz w:val="20"/>
              </w:rPr>
              <w:t>15.25</w:t>
            </w:r>
          </w:p>
        </w:tc>
        <w:tc>
          <w:tcPr>
            <w:tcW w:w="3167" w:type="dxa"/>
            <w:vAlign w:val="center"/>
          </w:tcPr>
          <w:p w14:paraId="2CD1EEDD" w14:textId="34EA82EF" w:rsidR="00570517" w:rsidRPr="00D26062" w:rsidRDefault="00570517" w:rsidP="00570517">
            <w:pPr>
              <w:spacing w:before="40" w:after="40"/>
              <w:jc w:val="center"/>
              <w:rPr>
                <w:rFonts w:ascii="Times New Roman" w:hAnsi="Times New Roman"/>
                <w:b/>
                <w:bCs/>
                <w:sz w:val="20"/>
              </w:rPr>
            </w:pPr>
            <w:r w:rsidRPr="00D26062">
              <w:rPr>
                <w:rFonts w:ascii="Times New Roman" w:hAnsi="Times New Roman"/>
                <w:b/>
                <w:bCs/>
                <w:noProof/>
                <w:sz w:val="20"/>
              </w:rPr>
              <w:drawing>
                <wp:inline distT="0" distB="0" distL="0" distR="0" wp14:anchorId="3B754011" wp14:editId="29EFDACF">
                  <wp:extent cx="1846800" cy="824400"/>
                  <wp:effectExtent l="0" t="0" r="1270" b="0"/>
                  <wp:docPr id="8839287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6800" cy="824400"/>
                          </a:xfrm>
                          <a:prstGeom prst="rect">
                            <a:avLst/>
                          </a:prstGeom>
                          <a:noFill/>
                          <a:ln>
                            <a:noFill/>
                          </a:ln>
                        </pic:spPr>
                      </pic:pic>
                    </a:graphicData>
                  </a:graphic>
                </wp:inline>
              </w:drawing>
            </w:r>
          </w:p>
        </w:tc>
        <w:tc>
          <w:tcPr>
            <w:tcW w:w="3023" w:type="dxa"/>
          </w:tcPr>
          <w:p w14:paraId="37EA6637" w14:textId="4AF721AB" w:rsidR="00570517" w:rsidRPr="00525055" w:rsidRDefault="00525055" w:rsidP="00525055">
            <w:pPr>
              <w:spacing w:before="40" w:after="40"/>
              <w:jc w:val="left"/>
              <w:rPr>
                <w:rFonts w:ascii="Times New Roman" w:hAnsi="Times New Roman"/>
                <w:sz w:val="18"/>
                <w:szCs w:val="18"/>
              </w:rPr>
            </w:pPr>
            <w:r w:rsidRPr="00525055">
              <w:rPr>
                <w:rFonts w:ascii="Times New Roman" w:hAnsi="Times New Roman"/>
                <w:sz w:val="18"/>
                <w:szCs w:val="18"/>
              </w:rPr>
              <w:t>Wide shot dialogue scene of Young Thom and Celia on a bridge, no camera motion but decent movement from characters with some movement in background</w:t>
            </w:r>
          </w:p>
        </w:tc>
      </w:tr>
      <w:tr w:rsidR="00570517" w:rsidRPr="00D26062" w14:paraId="32E6A332" w14:textId="366022E6" w:rsidTr="00525055">
        <w:trPr>
          <w:jc w:val="center"/>
        </w:trPr>
        <w:tc>
          <w:tcPr>
            <w:tcW w:w="1111" w:type="dxa"/>
            <w:vAlign w:val="center"/>
          </w:tcPr>
          <w:p w14:paraId="57F2B82A" w14:textId="52A4B4D8"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lastRenderedPageBreak/>
              <w:t>021</w:t>
            </w:r>
          </w:p>
        </w:tc>
        <w:tc>
          <w:tcPr>
            <w:tcW w:w="861" w:type="dxa"/>
            <w:vAlign w:val="center"/>
          </w:tcPr>
          <w:p w14:paraId="15900797" w14:textId="3CBD03CD"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t>343</w:t>
            </w:r>
          </w:p>
        </w:tc>
        <w:tc>
          <w:tcPr>
            <w:tcW w:w="1142" w:type="dxa"/>
            <w:vAlign w:val="center"/>
          </w:tcPr>
          <w:p w14:paraId="773CCD5B" w14:textId="39204E5E"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t>14.29</w:t>
            </w:r>
          </w:p>
        </w:tc>
        <w:tc>
          <w:tcPr>
            <w:tcW w:w="3167" w:type="dxa"/>
            <w:vAlign w:val="center"/>
          </w:tcPr>
          <w:p w14:paraId="517FE7A6" w14:textId="1E9A2637"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drawing>
                <wp:inline distT="0" distB="0" distL="0" distR="0" wp14:anchorId="1AB8DA6F" wp14:editId="01A4CA41">
                  <wp:extent cx="1846800" cy="823365"/>
                  <wp:effectExtent l="0" t="0" r="1270" b="0"/>
                  <wp:docPr id="946247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247863"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2127A002" w14:textId="192AEB5D" w:rsidR="00570517" w:rsidRPr="00525055" w:rsidRDefault="00525055" w:rsidP="00525055">
            <w:pPr>
              <w:spacing w:before="40" w:after="40"/>
              <w:jc w:val="left"/>
              <w:rPr>
                <w:rFonts w:ascii="Times New Roman" w:hAnsi="Times New Roman"/>
                <w:noProof/>
                <w:color w:val="000000"/>
                <w:sz w:val="18"/>
                <w:szCs w:val="18"/>
              </w:rPr>
            </w:pPr>
            <w:r w:rsidRPr="00525055">
              <w:rPr>
                <w:rFonts w:ascii="Times New Roman" w:hAnsi="Times New Roman"/>
                <w:noProof/>
                <w:color w:val="000000"/>
                <w:sz w:val="18"/>
                <w:szCs w:val="18"/>
              </w:rPr>
              <w:t>Camera zoom from rifle scope viewpoint of airship getting attacked by wildcat-like robots jumping onto it ripping pieces away and bringing the ship down in smoke, good camera motion and movement from robots and ship with smoke particles beginning to fill screen toward end of shot</w:t>
            </w:r>
          </w:p>
        </w:tc>
      </w:tr>
      <w:tr w:rsidR="00570517" w:rsidRPr="00D26062" w14:paraId="6594ABBE" w14:textId="08322706" w:rsidTr="00525055">
        <w:trPr>
          <w:jc w:val="center"/>
        </w:trPr>
        <w:tc>
          <w:tcPr>
            <w:tcW w:w="1111" w:type="dxa"/>
            <w:vAlign w:val="center"/>
          </w:tcPr>
          <w:p w14:paraId="31C01BDB" w14:textId="7189B154"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023</w:t>
            </w:r>
          </w:p>
        </w:tc>
        <w:tc>
          <w:tcPr>
            <w:tcW w:w="861" w:type="dxa"/>
            <w:vAlign w:val="center"/>
          </w:tcPr>
          <w:p w14:paraId="31F95E73" w14:textId="3A479648"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t>361</w:t>
            </w:r>
          </w:p>
        </w:tc>
        <w:tc>
          <w:tcPr>
            <w:tcW w:w="1142" w:type="dxa"/>
            <w:vAlign w:val="center"/>
          </w:tcPr>
          <w:p w14:paraId="5B9658E6" w14:textId="4C1B952F"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t>15.04</w:t>
            </w:r>
          </w:p>
        </w:tc>
        <w:tc>
          <w:tcPr>
            <w:tcW w:w="3167" w:type="dxa"/>
            <w:vAlign w:val="center"/>
          </w:tcPr>
          <w:p w14:paraId="46A93CF7" w14:textId="2ECCB9C5"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drawing>
                <wp:inline distT="0" distB="0" distL="0" distR="0" wp14:anchorId="7EFF7A07" wp14:editId="4FF83F64">
                  <wp:extent cx="1846800" cy="823365"/>
                  <wp:effectExtent l="0" t="0" r="1270" b="0"/>
                  <wp:docPr id="4857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778369"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070FD0CC" w14:textId="2473451B" w:rsidR="00570517" w:rsidRPr="00525055" w:rsidRDefault="00525055" w:rsidP="00525055">
            <w:pPr>
              <w:spacing w:before="40" w:after="40"/>
              <w:jc w:val="left"/>
              <w:rPr>
                <w:rFonts w:ascii="Times New Roman" w:hAnsi="Times New Roman"/>
                <w:noProof/>
                <w:color w:val="000000"/>
                <w:sz w:val="18"/>
                <w:szCs w:val="18"/>
              </w:rPr>
            </w:pPr>
            <w:r w:rsidRPr="00525055">
              <w:rPr>
                <w:rFonts w:ascii="Times New Roman" w:hAnsi="Times New Roman"/>
                <w:noProof/>
                <w:color w:val="000000"/>
                <w:sz w:val="18"/>
                <w:szCs w:val="18"/>
              </w:rPr>
              <w:t>Wide shot as Thom gets up and responds with slight camera slide/tilt following him revealing Barley in background, good steady camera motion</w:t>
            </w:r>
          </w:p>
        </w:tc>
      </w:tr>
      <w:tr w:rsidR="00570517" w:rsidRPr="00D26062" w14:paraId="036E2A89" w14:textId="04C9DDC2" w:rsidTr="00525055">
        <w:trPr>
          <w:jc w:val="center"/>
        </w:trPr>
        <w:tc>
          <w:tcPr>
            <w:tcW w:w="1111" w:type="dxa"/>
            <w:vAlign w:val="center"/>
          </w:tcPr>
          <w:p w14:paraId="48E34B37" w14:textId="5173EA45"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029</w:t>
            </w:r>
          </w:p>
        </w:tc>
        <w:tc>
          <w:tcPr>
            <w:tcW w:w="861" w:type="dxa"/>
            <w:vAlign w:val="center"/>
          </w:tcPr>
          <w:p w14:paraId="52C94895" w14:textId="675D1495"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t>330</w:t>
            </w:r>
          </w:p>
        </w:tc>
        <w:tc>
          <w:tcPr>
            <w:tcW w:w="1142" w:type="dxa"/>
            <w:vAlign w:val="center"/>
          </w:tcPr>
          <w:p w14:paraId="121EB050" w14:textId="7E32AD0A"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t>13.75</w:t>
            </w:r>
          </w:p>
        </w:tc>
        <w:tc>
          <w:tcPr>
            <w:tcW w:w="3167" w:type="dxa"/>
            <w:vAlign w:val="center"/>
          </w:tcPr>
          <w:p w14:paraId="0EF26089" w14:textId="356D10BF" w:rsidR="00570517" w:rsidRPr="00D26062" w:rsidRDefault="00570517" w:rsidP="00570517">
            <w:pPr>
              <w:spacing w:before="40" w:after="40"/>
              <w:jc w:val="center"/>
              <w:rPr>
                <w:rFonts w:ascii="Times New Roman" w:hAnsi="Times New Roman"/>
                <w:noProof/>
                <w:color w:val="000000"/>
                <w:sz w:val="20"/>
              </w:rPr>
            </w:pPr>
            <w:r w:rsidRPr="00D26062">
              <w:rPr>
                <w:rFonts w:ascii="Times New Roman" w:hAnsi="Times New Roman"/>
                <w:noProof/>
                <w:color w:val="000000"/>
                <w:sz w:val="20"/>
              </w:rPr>
              <w:drawing>
                <wp:inline distT="0" distB="0" distL="0" distR="0" wp14:anchorId="342835BF" wp14:editId="1E161389">
                  <wp:extent cx="1846800" cy="823365"/>
                  <wp:effectExtent l="0" t="0" r="1270" b="0"/>
                  <wp:docPr id="412700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00659"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4F4CFF11" w14:textId="49D32108" w:rsidR="00570517" w:rsidRPr="00525055" w:rsidRDefault="00525055" w:rsidP="00525055">
            <w:pPr>
              <w:spacing w:before="40" w:after="40"/>
              <w:jc w:val="left"/>
              <w:rPr>
                <w:rFonts w:ascii="Times New Roman" w:hAnsi="Times New Roman"/>
                <w:noProof/>
                <w:color w:val="000000"/>
                <w:sz w:val="18"/>
                <w:szCs w:val="18"/>
              </w:rPr>
            </w:pPr>
            <w:r w:rsidRPr="00525055">
              <w:rPr>
                <w:rFonts w:ascii="Times New Roman" w:hAnsi="Times New Roman"/>
                <w:noProof/>
                <w:color w:val="000000"/>
                <w:sz w:val="18"/>
                <w:szCs w:val="18"/>
              </w:rPr>
              <w:t>Camera tilts up from ground as Thom lands, then walks toward lab as camera slides to right tracking him, steady camera motion</w:t>
            </w:r>
          </w:p>
        </w:tc>
      </w:tr>
      <w:tr w:rsidR="00570517" w:rsidRPr="00D26062" w14:paraId="07ADC16F" w14:textId="57E213BA" w:rsidTr="00525055">
        <w:trPr>
          <w:jc w:val="center"/>
        </w:trPr>
        <w:tc>
          <w:tcPr>
            <w:tcW w:w="1111" w:type="dxa"/>
            <w:vAlign w:val="center"/>
          </w:tcPr>
          <w:p w14:paraId="188F5051" w14:textId="15A07DDB"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030</w:t>
            </w:r>
          </w:p>
        </w:tc>
        <w:tc>
          <w:tcPr>
            <w:tcW w:w="861" w:type="dxa"/>
            <w:vAlign w:val="center"/>
          </w:tcPr>
          <w:p w14:paraId="4D08FCB5" w14:textId="78EB7C74"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263</w:t>
            </w:r>
          </w:p>
        </w:tc>
        <w:tc>
          <w:tcPr>
            <w:tcW w:w="1142" w:type="dxa"/>
            <w:vAlign w:val="center"/>
          </w:tcPr>
          <w:p w14:paraId="51F380C4" w14:textId="0D2E8EC6"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10.96</w:t>
            </w:r>
          </w:p>
        </w:tc>
        <w:tc>
          <w:tcPr>
            <w:tcW w:w="3167" w:type="dxa"/>
            <w:vAlign w:val="center"/>
          </w:tcPr>
          <w:p w14:paraId="6CD377F4" w14:textId="4F7E8EEC"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drawing>
                <wp:inline distT="0" distB="0" distL="0" distR="0" wp14:anchorId="453DC209" wp14:editId="5DC9B448">
                  <wp:extent cx="1846800" cy="823365"/>
                  <wp:effectExtent l="0" t="0" r="1270" b="0"/>
                  <wp:docPr id="1562438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438596"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171BBDA2" w14:textId="179BC341" w:rsidR="00570517" w:rsidRPr="00525055" w:rsidRDefault="00525055" w:rsidP="00525055">
            <w:pPr>
              <w:pStyle w:val="Default"/>
              <w:spacing w:before="40" w:after="40"/>
              <w:rPr>
                <w:rFonts w:ascii="Times New Roman" w:hAnsi="Times New Roman" w:cs="Times New Roman"/>
                <w:noProof/>
                <w:sz w:val="18"/>
                <w:szCs w:val="18"/>
              </w:rPr>
            </w:pPr>
            <w:r w:rsidRPr="00525055">
              <w:rPr>
                <w:rFonts w:ascii="Times New Roman" w:hAnsi="Times New Roman" w:cs="Times New Roman"/>
                <w:noProof/>
                <w:sz w:val="18"/>
                <w:szCs w:val="18"/>
              </w:rPr>
              <w:t>Medium shot panning left as Thom enters Captain’s room and passes guard by doorway, pan ends after Thom stops and makes eye contact with guard and stays static as he continues walking</w:t>
            </w:r>
          </w:p>
        </w:tc>
      </w:tr>
      <w:tr w:rsidR="00570517" w:rsidRPr="00D26062" w14:paraId="625A4DEA" w14:textId="1E46BB62" w:rsidTr="00525055">
        <w:trPr>
          <w:jc w:val="center"/>
        </w:trPr>
        <w:tc>
          <w:tcPr>
            <w:tcW w:w="1111" w:type="dxa"/>
            <w:vAlign w:val="center"/>
          </w:tcPr>
          <w:p w14:paraId="3D582814" w14:textId="488FDDF3"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044</w:t>
            </w:r>
          </w:p>
        </w:tc>
        <w:tc>
          <w:tcPr>
            <w:tcW w:w="861" w:type="dxa"/>
            <w:vAlign w:val="center"/>
          </w:tcPr>
          <w:p w14:paraId="7A06655F" w14:textId="7D1276A8"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354</w:t>
            </w:r>
          </w:p>
        </w:tc>
        <w:tc>
          <w:tcPr>
            <w:tcW w:w="1142" w:type="dxa"/>
            <w:vAlign w:val="center"/>
          </w:tcPr>
          <w:p w14:paraId="5CBB5EF5" w14:textId="2E497B46"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14.75</w:t>
            </w:r>
          </w:p>
        </w:tc>
        <w:tc>
          <w:tcPr>
            <w:tcW w:w="3167" w:type="dxa"/>
            <w:vAlign w:val="center"/>
          </w:tcPr>
          <w:p w14:paraId="626BF31B" w14:textId="2FB5BC50"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drawing>
                <wp:inline distT="0" distB="0" distL="0" distR="0" wp14:anchorId="6A0625BF" wp14:editId="27B820A9">
                  <wp:extent cx="1846800" cy="823365"/>
                  <wp:effectExtent l="0" t="0" r="1270" b="0"/>
                  <wp:docPr id="6896976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697615"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1A8F55AD" w14:textId="2C644B10" w:rsidR="00570517" w:rsidRPr="00525055" w:rsidRDefault="00525055" w:rsidP="00525055">
            <w:pPr>
              <w:pStyle w:val="Default"/>
              <w:spacing w:before="40" w:after="40"/>
              <w:rPr>
                <w:rFonts w:ascii="Times New Roman" w:hAnsi="Times New Roman" w:cs="Times New Roman"/>
                <w:noProof/>
                <w:sz w:val="18"/>
                <w:szCs w:val="18"/>
              </w:rPr>
            </w:pPr>
            <w:r w:rsidRPr="00525055">
              <w:rPr>
                <w:rFonts w:ascii="Times New Roman" w:hAnsi="Times New Roman" w:cs="Times New Roman"/>
                <w:noProof/>
                <w:sz w:val="18"/>
                <w:szCs w:val="18"/>
              </w:rPr>
              <w:t>Medium front again dialogue continues and Thom begins to step into simulation, not much camera motion but decent movement from characters</w:t>
            </w:r>
          </w:p>
        </w:tc>
      </w:tr>
      <w:tr w:rsidR="00570517" w:rsidRPr="00D26062" w14:paraId="7DCDFC12" w14:textId="07D694BC" w:rsidTr="00525055">
        <w:trPr>
          <w:jc w:val="center"/>
        </w:trPr>
        <w:tc>
          <w:tcPr>
            <w:tcW w:w="1111" w:type="dxa"/>
            <w:vAlign w:val="center"/>
          </w:tcPr>
          <w:p w14:paraId="16A5B947" w14:textId="5190A940"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046</w:t>
            </w:r>
          </w:p>
        </w:tc>
        <w:tc>
          <w:tcPr>
            <w:tcW w:w="861" w:type="dxa"/>
            <w:vAlign w:val="center"/>
          </w:tcPr>
          <w:p w14:paraId="6EC18573" w14:textId="485F096F"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759</w:t>
            </w:r>
          </w:p>
        </w:tc>
        <w:tc>
          <w:tcPr>
            <w:tcW w:w="1142" w:type="dxa"/>
            <w:vAlign w:val="center"/>
          </w:tcPr>
          <w:p w14:paraId="2086A64F" w14:textId="2037B0D7"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31.63</w:t>
            </w:r>
          </w:p>
        </w:tc>
        <w:tc>
          <w:tcPr>
            <w:tcW w:w="3167" w:type="dxa"/>
            <w:vAlign w:val="center"/>
          </w:tcPr>
          <w:p w14:paraId="11297083" w14:textId="56219B65"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drawing>
                <wp:inline distT="0" distB="0" distL="0" distR="0" wp14:anchorId="62535B1D" wp14:editId="0BED3FE0">
                  <wp:extent cx="1846800" cy="823365"/>
                  <wp:effectExtent l="0" t="0" r="1270" b="0"/>
                  <wp:docPr id="1289216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21669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4E149D54" w14:textId="39802EA6" w:rsidR="00570517" w:rsidRPr="00525055" w:rsidRDefault="00525055" w:rsidP="00525055">
            <w:pPr>
              <w:pStyle w:val="Default"/>
              <w:spacing w:before="40" w:after="40"/>
              <w:rPr>
                <w:rFonts w:ascii="Times New Roman" w:hAnsi="Times New Roman" w:cs="Times New Roman"/>
                <w:noProof/>
                <w:sz w:val="18"/>
                <w:szCs w:val="18"/>
              </w:rPr>
            </w:pPr>
            <w:r w:rsidRPr="00525055">
              <w:rPr>
                <w:rFonts w:ascii="Times New Roman" w:hAnsi="Times New Roman" w:cs="Times New Roman"/>
                <w:noProof/>
                <w:sz w:val="18"/>
                <w:szCs w:val="18"/>
              </w:rPr>
              <w:t>Tracking shot inside simulation of Thom walking toward robot and being transformed into his younger self from beginning dialogue scene, steady camera motion with a pan and good movement from Thom with robot movement towards end</w:t>
            </w:r>
          </w:p>
        </w:tc>
      </w:tr>
      <w:tr w:rsidR="00570517" w:rsidRPr="00D26062" w14:paraId="6F0C941B" w14:textId="07E47FBA" w:rsidTr="00525055">
        <w:trPr>
          <w:jc w:val="center"/>
        </w:trPr>
        <w:tc>
          <w:tcPr>
            <w:tcW w:w="1111" w:type="dxa"/>
            <w:vAlign w:val="center"/>
          </w:tcPr>
          <w:p w14:paraId="657AB5ED" w14:textId="7B3EC3F4"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062</w:t>
            </w:r>
          </w:p>
        </w:tc>
        <w:tc>
          <w:tcPr>
            <w:tcW w:w="861" w:type="dxa"/>
            <w:vAlign w:val="center"/>
          </w:tcPr>
          <w:p w14:paraId="2FA21FC3" w14:textId="00F9D1A7"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207</w:t>
            </w:r>
          </w:p>
        </w:tc>
        <w:tc>
          <w:tcPr>
            <w:tcW w:w="1142" w:type="dxa"/>
            <w:vAlign w:val="center"/>
          </w:tcPr>
          <w:p w14:paraId="68F00C45" w14:textId="54B2AB50"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8.63</w:t>
            </w:r>
          </w:p>
        </w:tc>
        <w:tc>
          <w:tcPr>
            <w:tcW w:w="3167" w:type="dxa"/>
            <w:vAlign w:val="center"/>
          </w:tcPr>
          <w:p w14:paraId="79A94D6F" w14:textId="22F872C7"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drawing>
                <wp:inline distT="0" distB="0" distL="0" distR="0" wp14:anchorId="305810F7" wp14:editId="4CFFC9CB">
                  <wp:extent cx="1846800" cy="823365"/>
                  <wp:effectExtent l="0" t="0" r="1270" b="0"/>
                  <wp:docPr id="8399458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945827"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6404BEBC" w14:textId="0145E2F5" w:rsidR="00570517" w:rsidRPr="00525055" w:rsidRDefault="00525055" w:rsidP="00525055">
            <w:pPr>
              <w:pStyle w:val="Default"/>
              <w:spacing w:before="40" w:after="40"/>
              <w:rPr>
                <w:rFonts w:ascii="Times New Roman" w:hAnsi="Times New Roman" w:cs="Times New Roman"/>
                <w:noProof/>
                <w:sz w:val="18"/>
                <w:szCs w:val="18"/>
              </w:rPr>
            </w:pPr>
            <w:r w:rsidRPr="00525055">
              <w:rPr>
                <w:rFonts w:ascii="Times New Roman" w:hAnsi="Times New Roman" w:cs="Times New Roman"/>
                <w:noProof/>
                <w:sz w:val="18"/>
                <w:szCs w:val="18"/>
              </w:rPr>
              <w:t>Camera pan and zoom from rifle scope POV as robot spots Barley, good camera motion and movement from robot climbing on roof of building</w:t>
            </w:r>
          </w:p>
        </w:tc>
      </w:tr>
      <w:tr w:rsidR="00570517" w:rsidRPr="00D26062" w14:paraId="6514612E" w14:textId="25162D08" w:rsidTr="00525055">
        <w:trPr>
          <w:jc w:val="center"/>
        </w:trPr>
        <w:tc>
          <w:tcPr>
            <w:tcW w:w="1111" w:type="dxa"/>
            <w:vAlign w:val="center"/>
          </w:tcPr>
          <w:p w14:paraId="5BD86484" w14:textId="468F745D"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101</w:t>
            </w:r>
          </w:p>
        </w:tc>
        <w:tc>
          <w:tcPr>
            <w:tcW w:w="861" w:type="dxa"/>
            <w:vAlign w:val="center"/>
          </w:tcPr>
          <w:p w14:paraId="17951351" w14:textId="0AEC9D7B"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406</w:t>
            </w:r>
          </w:p>
        </w:tc>
        <w:tc>
          <w:tcPr>
            <w:tcW w:w="1142" w:type="dxa"/>
            <w:vAlign w:val="center"/>
          </w:tcPr>
          <w:p w14:paraId="77225A27" w14:textId="2FB19F55"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16.92</w:t>
            </w:r>
          </w:p>
        </w:tc>
        <w:tc>
          <w:tcPr>
            <w:tcW w:w="3167" w:type="dxa"/>
            <w:vAlign w:val="center"/>
          </w:tcPr>
          <w:p w14:paraId="4D12CB77" w14:textId="79A867D9"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drawing>
                <wp:inline distT="0" distB="0" distL="0" distR="0" wp14:anchorId="4CA4FB0C" wp14:editId="5C8748C6">
                  <wp:extent cx="1846800" cy="823365"/>
                  <wp:effectExtent l="0" t="0" r="1270" b="0"/>
                  <wp:docPr id="1504724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724998"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5ECA539C" w14:textId="56FCBB5D" w:rsidR="00570517" w:rsidRPr="00525055" w:rsidRDefault="00525055" w:rsidP="00525055">
            <w:pPr>
              <w:pStyle w:val="Default"/>
              <w:spacing w:before="40" w:after="40"/>
              <w:rPr>
                <w:rFonts w:ascii="Times New Roman" w:hAnsi="Times New Roman" w:cs="Times New Roman"/>
                <w:noProof/>
                <w:sz w:val="18"/>
                <w:szCs w:val="18"/>
              </w:rPr>
            </w:pPr>
            <w:r w:rsidRPr="00525055">
              <w:rPr>
                <w:rFonts w:ascii="Times New Roman" w:hAnsi="Times New Roman" w:cs="Times New Roman"/>
                <w:noProof/>
                <w:sz w:val="18"/>
                <w:szCs w:val="18"/>
              </w:rPr>
              <w:t>Steady tracking shot of a technician as he gears up and gets into defensive position with other technicians, steady camera motion and decent slow motion movement from characters</w:t>
            </w:r>
          </w:p>
        </w:tc>
      </w:tr>
      <w:tr w:rsidR="00570517" w:rsidRPr="00D26062" w14:paraId="28478E52" w14:textId="12F6815C" w:rsidTr="00525055">
        <w:trPr>
          <w:jc w:val="center"/>
        </w:trPr>
        <w:tc>
          <w:tcPr>
            <w:tcW w:w="1111" w:type="dxa"/>
            <w:vAlign w:val="center"/>
          </w:tcPr>
          <w:p w14:paraId="7A6D998B" w14:textId="631E159F"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135</w:t>
            </w:r>
          </w:p>
        </w:tc>
        <w:tc>
          <w:tcPr>
            <w:tcW w:w="861" w:type="dxa"/>
            <w:vAlign w:val="center"/>
          </w:tcPr>
          <w:p w14:paraId="59A85458" w14:textId="326238CC"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252</w:t>
            </w:r>
          </w:p>
        </w:tc>
        <w:tc>
          <w:tcPr>
            <w:tcW w:w="1142" w:type="dxa"/>
            <w:vAlign w:val="center"/>
          </w:tcPr>
          <w:p w14:paraId="4AB5E184" w14:textId="4C3A3D3F"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10.50</w:t>
            </w:r>
          </w:p>
        </w:tc>
        <w:tc>
          <w:tcPr>
            <w:tcW w:w="3167" w:type="dxa"/>
            <w:vAlign w:val="center"/>
          </w:tcPr>
          <w:p w14:paraId="29B88EB5" w14:textId="31C72618"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drawing>
                <wp:inline distT="0" distB="0" distL="0" distR="0" wp14:anchorId="400D2D60" wp14:editId="3121109E">
                  <wp:extent cx="1846800" cy="823365"/>
                  <wp:effectExtent l="0" t="0" r="1270" b="0"/>
                  <wp:docPr id="43997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979446"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15CD594D" w14:textId="5E781918" w:rsidR="00570517" w:rsidRPr="00525055" w:rsidRDefault="00525055" w:rsidP="00525055">
            <w:pPr>
              <w:pStyle w:val="Default"/>
              <w:spacing w:before="40" w:after="40"/>
              <w:rPr>
                <w:rFonts w:ascii="Times New Roman" w:hAnsi="Times New Roman" w:cs="Times New Roman"/>
                <w:noProof/>
                <w:sz w:val="18"/>
                <w:szCs w:val="18"/>
              </w:rPr>
            </w:pPr>
            <w:r w:rsidRPr="00525055">
              <w:rPr>
                <w:rFonts w:ascii="Times New Roman" w:hAnsi="Times New Roman" w:cs="Times New Roman"/>
                <w:noProof/>
                <w:sz w:val="18"/>
                <w:szCs w:val="18"/>
              </w:rPr>
              <w:t>Camera pulls away from Brain Man and guard and guard pulls out sword to attack approaching robots then camera quickly tilts up as robots jump over the room, steady to quick camera motion and decent character movement from guard and lots of movement from robots</w:t>
            </w:r>
          </w:p>
        </w:tc>
      </w:tr>
      <w:tr w:rsidR="00570517" w:rsidRPr="00D26062" w14:paraId="73B465BE" w14:textId="01E79F44" w:rsidTr="00525055">
        <w:trPr>
          <w:jc w:val="center"/>
        </w:trPr>
        <w:tc>
          <w:tcPr>
            <w:tcW w:w="1111" w:type="dxa"/>
            <w:vAlign w:val="center"/>
          </w:tcPr>
          <w:p w14:paraId="4512001A" w14:textId="2BDDCF5F"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lastRenderedPageBreak/>
              <w:t>136</w:t>
            </w:r>
          </w:p>
        </w:tc>
        <w:tc>
          <w:tcPr>
            <w:tcW w:w="861" w:type="dxa"/>
            <w:vAlign w:val="center"/>
          </w:tcPr>
          <w:p w14:paraId="5E9AAC67" w14:textId="7D29C987"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317</w:t>
            </w:r>
          </w:p>
        </w:tc>
        <w:tc>
          <w:tcPr>
            <w:tcW w:w="1142" w:type="dxa"/>
            <w:vAlign w:val="center"/>
          </w:tcPr>
          <w:p w14:paraId="1C692856" w14:textId="72CF3DCA"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13.21</w:t>
            </w:r>
          </w:p>
        </w:tc>
        <w:tc>
          <w:tcPr>
            <w:tcW w:w="3167" w:type="dxa"/>
            <w:vAlign w:val="center"/>
          </w:tcPr>
          <w:p w14:paraId="6ED4C5C7" w14:textId="489721BC" w:rsidR="00570517" w:rsidRPr="00D26062" w:rsidRDefault="00570517" w:rsidP="00570517">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drawing>
                <wp:inline distT="0" distB="0" distL="0" distR="0" wp14:anchorId="68F5F785" wp14:editId="34C62909">
                  <wp:extent cx="1846800" cy="823365"/>
                  <wp:effectExtent l="0" t="0" r="1270" b="0"/>
                  <wp:docPr id="1243409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409152"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1846800" cy="823365"/>
                          </a:xfrm>
                          <a:prstGeom prst="rect">
                            <a:avLst/>
                          </a:prstGeom>
                          <a:noFill/>
                          <a:ln>
                            <a:noFill/>
                          </a:ln>
                        </pic:spPr>
                      </pic:pic>
                    </a:graphicData>
                  </a:graphic>
                </wp:inline>
              </w:drawing>
            </w:r>
          </w:p>
        </w:tc>
        <w:tc>
          <w:tcPr>
            <w:tcW w:w="3023" w:type="dxa"/>
          </w:tcPr>
          <w:p w14:paraId="2DD5A156" w14:textId="03D21297" w:rsidR="00570517" w:rsidRPr="00525055" w:rsidRDefault="00525055" w:rsidP="00525055">
            <w:pPr>
              <w:pStyle w:val="Default"/>
              <w:spacing w:before="40" w:after="40"/>
              <w:rPr>
                <w:rFonts w:ascii="Times New Roman" w:hAnsi="Times New Roman" w:cs="Times New Roman"/>
                <w:noProof/>
                <w:sz w:val="18"/>
                <w:szCs w:val="18"/>
              </w:rPr>
            </w:pPr>
            <w:r w:rsidRPr="00525055">
              <w:rPr>
                <w:rFonts w:ascii="Times New Roman" w:hAnsi="Times New Roman" w:cs="Times New Roman"/>
                <w:noProof/>
                <w:sz w:val="18"/>
                <w:szCs w:val="18"/>
              </w:rPr>
              <w:t>Camera pulls away from Thom and caressed robot as more robots close in, steady camera motion and lots of movement from robots</w:t>
            </w:r>
          </w:p>
        </w:tc>
      </w:tr>
    </w:tbl>
    <w:p w14:paraId="23DE52F2" w14:textId="63DF782E" w:rsidR="00DE359B" w:rsidRPr="00D26062" w:rsidRDefault="00DE359B" w:rsidP="00DE359B">
      <w:pPr>
        <w:pStyle w:val="Heading1"/>
        <w:rPr>
          <w:rFonts w:cs="Times New Roman"/>
          <w:lang w:val="en-CA"/>
        </w:rPr>
      </w:pPr>
      <w:r w:rsidRPr="00D26062">
        <w:rPr>
          <w:rFonts w:cs="Times New Roman"/>
          <w:lang w:val="en-CA"/>
        </w:rPr>
        <w:t>List of grain variants</w:t>
      </w:r>
    </w:p>
    <w:p w14:paraId="731F698A" w14:textId="709B7D85" w:rsidR="00312CEA" w:rsidRPr="00D26062" w:rsidRDefault="00312CEA" w:rsidP="00312CEA">
      <w:pPr>
        <w:rPr>
          <w:lang w:val="en-CA"/>
        </w:rPr>
      </w:pPr>
      <w:r w:rsidRPr="00D26062">
        <w:rPr>
          <w:lang w:val="en-CA"/>
        </w:rPr>
        <w:t>Previews are based on scene 004 (crop show</w:t>
      </w:r>
      <w:r w:rsidR="00570517" w:rsidRPr="00D26062">
        <w:rPr>
          <w:lang w:val="en-CA"/>
        </w:rPr>
        <w:t>n</w:t>
      </w:r>
      <w:r w:rsidRPr="00D26062">
        <w:rPr>
          <w:lang w:val="en-CA"/>
        </w:rPr>
        <w:t xml:space="preserve"> in </w:t>
      </w:r>
      <w:r w:rsidR="003A4695" w:rsidRPr="00D26062">
        <w:rPr>
          <w:highlight w:val="yellow"/>
          <w:lang w:val="en-CA"/>
        </w:rPr>
        <w:fldChar w:fldCharType="begin"/>
      </w:r>
      <w:r w:rsidR="003A4695" w:rsidRPr="00D26062">
        <w:rPr>
          <w:lang w:val="en-CA"/>
        </w:rPr>
        <w:instrText xml:space="preserve"> REF _Ref155865565 \h </w:instrText>
      </w:r>
      <w:r w:rsidR="003A4695" w:rsidRPr="00D26062">
        <w:rPr>
          <w:highlight w:val="yellow"/>
          <w:lang w:val="en-CA"/>
        </w:rPr>
      </w:r>
      <w:r w:rsidR="00D26062">
        <w:rPr>
          <w:highlight w:val="yellow"/>
          <w:lang w:val="en-CA"/>
        </w:rPr>
        <w:instrText xml:space="preserve"> \* MERGEFORMAT </w:instrText>
      </w:r>
      <w:r w:rsidR="003A4695" w:rsidRPr="00D26062">
        <w:rPr>
          <w:highlight w:val="yellow"/>
          <w:lang w:val="en-CA"/>
        </w:rPr>
        <w:fldChar w:fldCharType="separate"/>
      </w:r>
      <w:r w:rsidR="004361D8" w:rsidRPr="00D26062">
        <w:t xml:space="preserve">Figure </w:t>
      </w:r>
      <w:r w:rsidR="004361D8">
        <w:rPr>
          <w:noProof/>
        </w:rPr>
        <w:t>1</w:t>
      </w:r>
      <w:r w:rsidR="003A4695" w:rsidRPr="00D26062">
        <w:rPr>
          <w:highlight w:val="yellow"/>
          <w:lang w:val="en-CA"/>
        </w:rPr>
        <w:fldChar w:fldCharType="end"/>
      </w:r>
      <w:r w:rsidRPr="00D26062">
        <w:rPr>
          <w:lang w:val="en-CA"/>
        </w:rPr>
        <w:t xml:space="preserve">), showing the difference </w:t>
      </w:r>
      <w:r w:rsidR="00E21E97">
        <w:rPr>
          <w:lang w:val="en-CA"/>
        </w:rPr>
        <w:t>between</w:t>
      </w:r>
      <w:r w:rsidRPr="00D26062">
        <w:rPr>
          <w:lang w:val="en-CA"/>
        </w:rPr>
        <w:t xml:space="preserve"> grainy version and clean version, multiplied by </w:t>
      </w:r>
      <w:r w:rsidR="003A4695" w:rsidRPr="00D26062">
        <w:rPr>
          <w:lang w:val="en-CA"/>
        </w:rPr>
        <w:t>4</w:t>
      </w:r>
      <w:r w:rsidRPr="00D26062">
        <w:rPr>
          <w:lang w:val="en-CA"/>
        </w:rPr>
        <w:t>.</w:t>
      </w:r>
    </w:p>
    <w:p w14:paraId="12ABE48C" w14:textId="57777D85" w:rsidR="003A4695" w:rsidRPr="00D26062" w:rsidRDefault="003A4695" w:rsidP="003A4695">
      <w:pPr>
        <w:jc w:val="center"/>
        <w:rPr>
          <w:lang w:val="en-CA"/>
        </w:rPr>
      </w:pPr>
      <w:r w:rsidRPr="00D26062">
        <w:rPr>
          <w:noProof/>
          <w:lang w:val="en-CA"/>
        </w:rPr>
        <w:drawing>
          <wp:inline distT="0" distB="0" distL="0" distR="0" wp14:anchorId="1E172AF0" wp14:editId="7CADA8BC">
            <wp:extent cx="1908000" cy="954000"/>
            <wp:effectExtent l="0" t="0" r="0" b="0"/>
            <wp:docPr id="643966836" name="Picture 2" descr="A blurry image of a person's le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966836" name="Picture 2" descr="A blurry image of a person's leg&#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p w14:paraId="676C5C77" w14:textId="75B5B18C" w:rsidR="003A4695" w:rsidRPr="00D26062" w:rsidRDefault="003A4695" w:rsidP="003A4695">
      <w:pPr>
        <w:pStyle w:val="Caption"/>
      </w:pPr>
      <w:bookmarkStart w:id="1" w:name="_Ref155865565"/>
      <w:r w:rsidRPr="00D26062">
        <w:t xml:space="preserve">Figure </w:t>
      </w:r>
      <w:r w:rsidRPr="00D26062">
        <w:fldChar w:fldCharType="begin"/>
      </w:r>
      <w:r w:rsidRPr="00D26062">
        <w:instrText>SEQ Figure \* ARABIC</w:instrText>
      </w:r>
      <w:r w:rsidRPr="00D26062">
        <w:fldChar w:fldCharType="separate"/>
      </w:r>
      <w:r w:rsidR="004361D8">
        <w:rPr>
          <w:noProof/>
        </w:rPr>
        <w:t>1</w:t>
      </w:r>
      <w:r w:rsidRPr="00D26062">
        <w:fldChar w:fldCharType="end"/>
      </w:r>
      <w:bookmarkEnd w:id="1"/>
      <w:r w:rsidRPr="00D26062">
        <w:t xml:space="preserve"> – Crop of scene 004 used to extract grain </w:t>
      </w:r>
      <w:proofErr w:type="gramStart"/>
      <w:r w:rsidRPr="00D26062">
        <w:t>previews</w:t>
      </w:r>
      <w:proofErr w:type="gramEnd"/>
    </w:p>
    <w:p w14:paraId="750A3EA1" w14:textId="77777777" w:rsidR="003A4695" w:rsidRPr="00D26062" w:rsidRDefault="003A4695" w:rsidP="003A4695">
      <w:pPr>
        <w:jc w:val="center"/>
        <w:rPr>
          <w:lang w:val="en-CA"/>
        </w:rPr>
      </w:pPr>
    </w:p>
    <w:p w14:paraId="7B9B8240" w14:textId="36B182C6" w:rsidR="00722EDA" w:rsidRPr="00D26062" w:rsidRDefault="00722EDA" w:rsidP="00722EDA">
      <w:pPr>
        <w:pStyle w:val="Caption"/>
        <w:spacing w:before="240"/>
      </w:pPr>
      <w:r w:rsidRPr="00D26062">
        <w:t xml:space="preserve">Table </w:t>
      </w:r>
      <w:r w:rsidRPr="00D26062">
        <w:fldChar w:fldCharType="begin"/>
      </w:r>
      <w:r w:rsidRPr="00D26062">
        <w:instrText xml:space="preserve">SEQ Table \* ARABIC </w:instrText>
      </w:r>
      <w:r w:rsidRPr="00D26062">
        <w:fldChar w:fldCharType="separate"/>
      </w:r>
      <w:r w:rsidR="004361D8">
        <w:rPr>
          <w:noProof/>
        </w:rPr>
        <w:t>2</w:t>
      </w:r>
      <w:r w:rsidRPr="00D26062">
        <w:fldChar w:fldCharType="end"/>
      </w:r>
      <w:r w:rsidRPr="00D26062">
        <w:t xml:space="preserve"> – List of grain variants</w:t>
      </w:r>
    </w:p>
    <w:tbl>
      <w:tblPr>
        <w:tblStyle w:val="TableGrid"/>
        <w:tblW w:w="0" w:type="auto"/>
        <w:jc w:val="center"/>
        <w:tblLook w:val="04A0" w:firstRow="1" w:lastRow="0" w:firstColumn="1" w:lastColumn="0" w:noHBand="0" w:noVBand="1"/>
      </w:tblPr>
      <w:tblGrid>
        <w:gridCol w:w="1027"/>
        <w:gridCol w:w="811"/>
        <w:gridCol w:w="709"/>
        <w:gridCol w:w="2551"/>
        <w:gridCol w:w="4031"/>
      </w:tblGrid>
      <w:tr w:rsidR="00722EDA" w:rsidRPr="00D26062" w14:paraId="2EEC2E6F" w14:textId="77777777" w:rsidTr="003A4695">
        <w:trPr>
          <w:jc w:val="center"/>
        </w:trPr>
        <w:tc>
          <w:tcPr>
            <w:tcW w:w="1027" w:type="dxa"/>
            <w:vAlign w:val="center"/>
          </w:tcPr>
          <w:p w14:paraId="17E0D6B3" w14:textId="3B54DDF3" w:rsidR="00722EDA" w:rsidRPr="00D26062" w:rsidRDefault="00E21E97" w:rsidP="003A4695">
            <w:pPr>
              <w:pStyle w:val="Default"/>
              <w:spacing w:before="20" w:after="60"/>
              <w:jc w:val="center"/>
              <w:rPr>
                <w:rFonts w:ascii="Times New Roman" w:hAnsi="Times New Roman" w:cs="Times New Roman"/>
                <w:b/>
                <w:bCs/>
                <w:noProof/>
                <w:sz w:val="20"/>
                <w:szCs w:val="20"/>
              </w:rPr>
            </w:pPr>
            <w:r>
              <w:rPr>
                <w:rFonts w:ascii="Times New Roman" w:hAnsi="Times New Roman" w:cs="Times New Roman"/>
                <w:b/>
                <w:bCs/>
                <w:noProof/>
                <w:sz w:val="20"/>
                <w:szCs w:val="20"/>
              </w:rPr>
              <w:t>Variant</w:t>
            </w:r>
          </w:p>
        </w:tc>
        <w:tc>
          <w:tcPr>
            <w:tcW w:w="811" w:type="dxa"/>
            <w:vAlign w:val="center"/>
          </w:tcPr>
          <w:p w14:paraId="279957D6" w14:textId="65430A53" w:rsidR="00722EDA" w:rsidRPr="00D26062" w:rsidRDefault="00722EDA" w:rsidP="003A4695">
            <w:pPr>
              <w:spacing w:before="20" w:after="60"/>
              <w:jc w:val="center"/>
              <w:rPr>
                <w:rFonts w:ascii="Times New Roman" w:hAnsi="Times New Roman"/>
                <w:b/>
                <w:bCs/>
                <w:sz w:val="20"/>
              </w:rPr>
            </w:pPr>
            <w:r w:rsidRPr="00D26062">
              <w:rPr>
                <w:rFonts w:ascii="Times New Roman" w:hAnsi="Times New Roman"/>
                <w:b/>
                <w:bCs/>
                <w:sz w:val="20"/>
              </w:rPr>
              <w:t>Type</w:t>
            </w:r>
          </w:p>
        </w:tc>
        <w:tc>
          <w:tcPr>
            <w:tcW w:w="709" w:type="dxa"/>
            <w:vAlign w:val="center"/>
          </w:tcPr>
          <w:p w14:paraId="40CB792B" w14:textId="0AD06C21" w:rsidR="00722EDA" w:rsidRPr="00D26062" w:rsidRDefault="00722EDA" w:rsidP="003A4695">
            <w:pPr>
              <w:spacing w:before="20" w:after="60"/>
              <w:jc w:val="center"/>
              <w:rPr>
                <w:rFonts w:ascii="Times New Roman" w:hAnsi="Times New Roman"/>
                <w:b/>
                <w:bCs/>
                <w:sz w:val="20"/>
              </w:rPr>
            </w:pPr>
            <w:r w:rsidRPr="00D26062">
              <w:rPr>
                <w:rFonts w:ascii="Times New Roman" w:hAnsi="Times New Roman"/>
                <w:b/>
                <w:bCs/>
                <w:sz w:val="20"/>
              </w:rPr>
              <w:t>Color</w:t>
            </w:r>
          </w:p>
        </w:tc>
        <w:tc>
          <w:tcPr>
            <w:tcW w:w="2551" w:type="dxa"/>
            <w:vAlign w:val="center"/>
          </w:tcPr>
          <w:p w14:paraId="125D1FA9" w14:textId="24C7C821" w:rsidR="00722EDA" w:rsidRPr="00D26062" w:rsidRDefault="00722EDA" w:rsidP="003A4695">
            <w:pPr>
              <w:spacing w:before="20" w:after="60"/>
              <w:jc w:val="center"/>
              <w:rPr>
                <w:rFonts w:ascii="Times New Roman" w:hAnsi="Times New Roman"/>
                <w:b/>
                <w:bCs/>
                <w:sz w:val="20"/>
              </w:rPr>
            </w:pPr>
            <w:r w:rsidRPr="00D26062">
              <w:rPr>
                <w:rFonts w:ascii="Times New Roman" w:hAnsi="Times New Roman"/>
                <w:b/>
                <w:bCs/>
                <w:sz w:val="20"/>
              </w:rPr>
              <w:t>Description</w:t>
            </w:r>
          </w:p>
        </w:tc>
        <w:tc>
          <w:tcPr>
            <w:tcW w:w="4031" w:type="dxa"/>
            <w:vAlign w:val="center"/>
          </w:tcPr>
          <w:p w14:paraId="58F44AF3" w14:textId="3B89541F" w:rsidR="00722EDA" w:rsidRPr="00D26062" w:rsidRDefault="003A4695" w:rsidP="003A4695">
            <w:pPr>
              <w:spacing w:before="20" w:after="60"/>
              <w:jc w:val="center"/>
              <w:rPr>
                <w:rFonts w:ascii="Times New Roman" w:hAnsi="Times New Roman"/>
                <w:b/>
                <w:bCs/>
                <w:sz w:val="20"/>
              </w:rPr>
            </w:pPr>
            <w:r w:rsidRPr="00D26062">
              <w:rPr>
                <w:rFonts w:ascii="Times New Roman" w:hAnsi="Times New Roman"/>
                <w:b/>
                <w:bCs/>
                <w:sz w:val="20"/>
              </w:rPr>
              <w:t>Preview</w:t>
            </w:r>
          </w:p>
        </w:tc>
      </w:tr>
      <w:tr w:rsidR="00722EDA" w:rsidRPr="00D26062" w14:paraId="24B4498B" w14:textId="77777777" w:rsidTr="003A4695">
        <w:trPr>
          <w:jc w:val="center"/>
        </w:trPr>
        <w:tc>
          <w:tcPr>
            <w:tcW w:w="1027" w:type="dxa"/>
            <w:vAlign w:val="center"/>
          </w:tcPr>
          <w:p w14:paraId="35BE3037" w14:textId="7CA2F459"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00</w:t>
            </w:r>
          </w:p>
        </w:tc>
        <w:tc>
          <w:tcPr>
            <w:tcW w:w="811" w:type="dxa"/>
            <w:vAlign w:val="center"/>
          </w:tcPr>
          <w:p w14:paraId="5C4C8A4A" w14:textId="24759015"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7F6230B1" w14:textId="37E174BB"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6BE7FEE4" w14:textId="0D8A8E19"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16mm grayscale</w:t>
            </w:r>
          </w:p>
        </w:tc>
        <w:tc>
          <w:tcPr>
            <w:tcW w:w="4031" w:type="dxa"/>
            <w:vAlign w:val="center"/>
          </w:tcPr>
          <w:p w14:paraId="74F2E125" w14:textId="17161C7B"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464F5581" wp14:editId="7D598870">
                  <wp:extent cx="1908000" cy="954000"/>
                  <wp:effectExtent l="0" t="0" r="0" b="0"/>
                  <wp:docPr id="2270306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030679" name="Picture 2"/>
                          <pic:cNvPicPr/>
                        </pic:nvPicPr>
                        <pic:blipFill>
                          <a:blip r:embed="rId24">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1359D3F8" w14:textId="77777777" w:rsidTr="003A4695">
        <w:trPr>
          <w:jc w:val="center"/>
        </w:trPr>
        <w:tc>
          <w:tcPr>
            <w:tcW w:w="1027" w:type="dxa"/>
            <w:vAlign w:val="center"/>
          </w:tcPr>
          <w:p w14:paraId="78AE0E6E" w14:textId="143B581F"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01</w:t>
            </w:r>
          </w:p>
        </w:tc>
        <w:tc>
          <w:tcPr>
            <w:tcW w:w="811" w:type="dxa"/>
            <w:vAlign w:val="center"/>
          </w:tcPr>
          <w:p w14:paraId="486C7BFC" w14:textId="4F443982"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04DD4D4A" w14:textId="7E0CB056"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38EAC216" w14:textId="15523A9B"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grayscale</w:t>
            </w:r>
          </w:p>
        </w:tc>
        <w:tc>
          <w:tcPr>
            <w:tcW w:w="4031" w:type="dxa"/>
            <w:vAlign w:val="center"/>
          </w:tcPr>
          <w:p w14:paraId="2124944B" w14:textId="573FA26A"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3F469141" wp14:editId="39DAA37D">
                  <wp:extent cx="1908000" cy="954000"/>
                  <wp:effectExtent l="0" t="0" r="0" b="0"/>
                  <wp:docPr id="8640126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012635" name="Picture 2"/>
                          <pic:cNvPicPr/>
                        </pic:nvPicPr>
                        <pic:blipFill>
                          <a:blip r:embed="rId25">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5229AD23" w14:textId="77777777" w:rsidTr="003A4695">
        <w:trPr>
          <w:jc w:val="center"/>
        </w:trPr>
        <w:tc>
          <w:tcPr>
            <w:tcW w:w="1027" w:type="dxa"/>
            <w:vAlign w:val="center"/>
          </w:tcPr>
          <w:p w14:paraId="08E56F44" w14:textId="6E723ED9"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02</w:t>
            </w:r>
          </w:p>
        </w:tc>
        <w:tc>
          <w:tcPr>
            <w:tcW w:w="811" w:type="dxa"/>
            <w:vAlign w:val="center"/>
          </w:tcPr>
          <w:p w14:paraId="64EA438A" w14:textId="075F138C"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0A2DFC0C" w14:textId="47D5C74E"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212B15F4" w14:textId="6B626F7A"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digital grayscale</w:t>
            </w:r>
          </w:p>
        </w:tc>
        <w:tc>
          <w:tcPr>
            <w:tcW w:w="4031" w:type="dxa"/>
            <w:vAlign w:val="center"/>
          </w:tcPr>
          <w:p w14:paraId="0CF5F0F5" w14:textId="13BED4F2"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1AFBF5EC" wp14:editId="2C8C0F2D">
                  <wp:extent cx="1908000" cy="954000"/>
                  <wp:effectExtent l="0" t="0" r="0" b="0"/>
                  <wp:docPr id="1674688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688228" name="Picture 2"/>
                          <pic:cNvPicPr/>
                        </pic:nvPicPr>
                        <pic:blipFill>
                          <a:blip r:embed="rId26">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5F2DC538" w14:textId="77777777" w:rsidTr="003A4695">
        <w:trPr>
          <w:jc w:val="center"/>
        </w:trPr>
        <w:tc>
          <w:tcPr>
            <w:tcW w:w="1027" w:type="dxa"/>
            <w:vAlign w:val="center"/>
          </w:tcPr>
          <w:p w14:paraId="60C39232" w14:textId="2FE1EAF7"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03</w:t>
            </w:r>
          </w:p>
        </w:tc>
        <w:tc>
          <w:tcPr>
            <w:tcW w:w="811" w:type="dxa"/>
            <w:vAlign w:val="center"/>
          </w:tcPr>
          <w:p w14:paraId="49CC6BE5" w14:textId="657D9F73"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425400F7" w14:textId="6F4BE31C"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2BB5D63A" w14:textId="5C53744E"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real grayscale</w:t>
            </w:r>
          </w:p>
        </w:tc>
        <w:tc>
          <w:tcPr>
            <w:tcW w:w="4031" w:type="dxa"/>
            <w:vAlign w:val="center"/>
          </w:tcPr>
          <w:p w14:paraId="79E84862" w14:textId="142F0858"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6B5FC705" wp14:editId="762FBE49">
                  <wp:extent cx="1908000" cy="954000"/>
                  <wp:effectExtent l="0" t="0" r="0" b="0"/>
                  <wp:docPr id="365874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874448" name="Picture 2"/>
                          <pic:cNvPicPr/>
                        </pic:nvPicPr>
                        <pic:blipFill>
                          <a:blip r:embed="rId27">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1E2E3E91" w14:textId="77777777" w:rsidTr="003A4695">
        <w:trPr>
          <w:jc w:val="center"/>
        </w:trPr>
        <w:tc>
          <w:tcPr>
            <w:tcW w:w="1027" w:type="dxa"/>
            <w:vAlign w:val="center"/>
          </w:tcPr>
          <w:p w14:paraId="0F73AC44" w14:textId="08FFE15F"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04</w:t>
            </w:r>
          </w:p>
        </w:tc>
        <w:tc>
          <w:tcPr>
            <w:tcW w:w="811" w:type="dxa"/>
            <w:vAlign w:val="center"/>
          </w:tcPr>
          <w:p w14:paraId="63A46D70" w14:textId="1F5AE475"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36075F7E" w14:textId="4D5498F7"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53E73DA3" w14:textId="44E082C1"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real texture grayscale</w:t>
            </w:r>
          </w:p>
        </w:tc>
        <w:tc>
          <w:tcPr>
            <w:tcW w:w="4031" w:type="dxa"/>
            <w:vAlign w:val="center"/>
          </w:tcPr>
          <w:p w14:paraId="69348063" w14:textId="20A3E1AB"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4A152D5E" wp14:editId="5679C0AD">
                  <wp:extent cx="1908000" cy="954000"/>
                  <wp:effectExtent l="0" t="0" r="0" b="0"/>
                  <wp:docPr id="16680354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035428" name="Picture 2"/>
                          <pic:cNvPicPr/>
                        </pic:nvPicPr>
                        <pic:blipFill>
                          <a:blip r:embed="rId28">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3C312888" w14:textId="77777777" w:rsidTr="003A4695">
        <w:trPr>
          <w:jc w:val="center"/>
        </w:trPr>
        <w:tc>
          <w:tcPr>
            <w:tcW w:w="1027" w:type="dxa"/>
            <w:vAlign w:val="center"/>
          </w:tcPr>
          <w:p w14:paraId="201E6FC8" w14:textId="5B75B29B"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lastRenderedPageBreak/>
              <w:t>05</w:t>
            </w:r>
          </w:p>
        </w:tc>
        <w:tc>
          <w:tcPr>
            <w:tcW w:w="811" w:type="dxa"/>
            <w:vAlign w:val="center"/>
          </w:tcPr>
          <w:p w14:paraId="4AB31D67" w14:textId="7CFB22A2"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547BD8C6" w14:textId="417D15DF"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2E381466" w14:textId="073F0DE0"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soft grayscale</w:t>
            </w:r>
          </w:p>
        </w:tc>
        <w:tc>
          <w:tcPr>
            <w:tcW w:w="4031" w:type="dxa"/>
            <w:vAlign w:val="center"/>
          </w:tcPr>
          <w:p w14:paraId="3873592F" w14:textId="17E19CDE"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454BB954" wp14:editId="727A13F9">
                  <wp:extent cx="1908000" cy="954000"/>
                  <wp:effectExtent l="0" t="0" r="0" b="0"/>
                  <wp:docPr id="10143358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335860" name="Picture 2"/>
                          <pic:cNvPicPr/>
                        </pic:nvPicPr>
                        <pic:blipFill>
                          <a:blip r:embed="rId29">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0D91BCD1" w14:textId="77777777" w:rsidTr="003A4695">
        <w:trPr>
          <w:jc w:val="center"/>
        </w:trPr>
        <w:tc>
          <w:tcPr>
            <w:tcW w:w="1027" w:type="dxa"/>
            <w:vAlign w:val="center"/>
          </w:tcPr>
          <w:p w14:paraId="04ABEE15" w14:textId="4D51CDE2"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06</w:t>
            </w:r>
          </w:p>
        </w:tc>
        <w:tc>
          <w:tcPr>
            <w:tcW w:w="811" w:type="dxa"/>
            <w:vAlign w:val="center"/>
          </w:tcPr>
          <w:p w14:paraId="52D94331" w14:textId="496CA1A7"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73F3850A" w14:textId="76BCD331"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6043D375" w14:textId="022B39CC"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8mm grayscale</w:t>
            </w:r>
          </w:p>
        </w:tc>
        <w:tc>
          <w:tcPr>
            <w:tcW w:w="4031" w:type="dxa"/>
            <w:vAlign w:val="center"/>
          </w:tcPr>
          <w:p w14:paraId="25140F0A" w14:textId="505D22FA"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2013C3D6" wp14:editId="1051322A">
                  <wp:extent cx="1908000" cy="954000"/>
                  <wp:effectExtent l="0" t="0" r="0" b="0"/>
                  <wp:docPr id="14763538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353883" name="Picture 2"/>
                          <pic:cNvPicPr/>
                        </pic:nvPicPr>
                        <pic:blipFill>
                          <a:blip r:embed="rId30">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3EE1520F" w14:textId="77777777" w:rsidTr="003A4695">
        <w:trPr>
          <w:jc w:val="center"/>
        </w:trPr>
        <w:tc>
          <w:tcPr>
            <w:tcW w:w="1027" w:type="dxa"/>
            <w:vAlign w:val="center"/>
          </w:tcPr>
          <w:p w14:paraId="0CF075AD" w14:textId="56542E51"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07</w:t>
            </w:r>
          </w:p>
        </w:tc>
        <w:tc>
          <w:tcPr>
            <w:tcW w:w="811" w:type="dxa"/>
            <w:vAlign w:val="center"/>
          </w:tcPr>
          <w:p w14:paraId="7FDF1721" w14:textId="678266CC"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2C87506A" w14:textId="44FEEE12"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5E24BD0F" w14:textId="32C0C916"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fine grayscale</w:t>
            </w:r>
          </w:p>
        </w:tc>
        <w:tc>
          <w:tcPr>
            <w:tcW w:w="4031" w:type="dxa"/>
            <w:vAlign w:val="center"/>
          </w:tcPr>
          <w:p w14:paraId="4275DE63" w14:textId="15FE28A9"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526AA619" wp14:editId="2EA0F6FB">
                  <wp:extent cx="1908000" cy="954000"/>
                  <wp:effectExtent l="0" t="0" r="0" b="0"/>
                  <wp:docPr id="1971822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822546" name="Picture 2"/>
                          <pic:cNvPicPr/>
                        </pic:nvPicPr>
                        <pic:blipFill>
                          <a:blip r:embed="rId31">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30E25134" w14:textId="77777777" w:rsidTr="003A4695">
        <w:trPr>
          <w:jc w:val="center"/>
        </w:trPr>
        <w:tc>
          <w:tcPr>
            <w:tcW w:w="1027" w:type="dxa"/>
            <w:vAlign w:val="center"/>
          </w:tcPr>
          <w:p w14:paraId="3096405F" w14:textId="7681C3BF"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08</w:t>
            </w:r>
          </w:p>
        </w:tc>
        <w:tc>
          <w:tcPr>
            <w:tcW w:w="811" w:type="dxa"/>
            <w:vAlign w:val="center"/>
          </w:tcPr>
          <w:p w14:paraId="0F3052E8" w14:textId="10AE85DD"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4BE95251" w14:textId="02FFF857"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5107C491" w14:textId="10057FD5"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fine texture grayscale</w:t>
            </w:r>
          </w:p>
        </w:tc>
        <w:tc>
          <w:tcPr>
            <w:tcW w:w="4031" w:type="dxa"/>
            <w:vAlign w:val="center"/>
          </w:tcPr>
          <w:p w14:paraId="320CD208" w14:textId="702FD47F"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75F7F9C1" wp14:editId="2523CBA5">
                  <wp:extent cx="1908000" cy="954000"/>
                  <wp:effectExtent l="0" t="0" r="0" b="0"/>
                  <wp:docPr id="13462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262" name="Picture 2"/>
                          <pic:cNvPicPr/>
                        </pic:nvPicPr>
                        <pic:blipFill>
                          <a:blip r:embed="rId32">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12DDE5F9" w14:textId="77777777" w:rsidTr="003A4695">
        <w:trPr>
          <w:jc w:val="center"/>
        </w:trPr>
        <w:tc>
          <w:tcPr>
            <w:tcW w:w="1027" w:type="dxa"/>
            <w:vAlign w:val="center"/>
          </w:tcPr>
          <w:p w14:paraId="4E3A0398" w14:textId="6B3F6CEC"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09</w:t>
            </w:r>
          </w:p>
        </w:tc>
        <w:tc>
          <w:tcPr>
            <w:tcW w:w="811" w:type="dxa"/>
            <w:vAlign w:val="center"/>
          </w:tcPr>
          <w:p w14:paraId="22A8C8EB" w14:textId="12523C64"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4030AC06" w14:textId="30E6E63E"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2644350D" w14:textId="495CF132"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organic grayscale</w:t>
            </w:r>
          </w:p>
        </w:tc>
        <w:tc>
          <w:tcPr>
            <w:tcW w:w="4031" w:type="dxa"/>
            <w:vAlign w:val="center"/>
          </w:tcPr>
          <w:p w14:paraId="21B40985" w14:textId="694848E3"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15212567" wp14:editId="1B19BCF7">
                  <wp:extent cx="1908000" cy="954000"/>
                  <wp:effectExtent l="0" t="0" r="0" b="0"/>
                  <wp:docPr id="6778776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877622" name="Picture 2"/>
                          <pic:cNvPicPr/>
                        </pic:nvPicPr>
                        <pic:blipFill>
                          <a:blip r:embed="rId33">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46DD0E48" w14:textId="77777777" w:rsidTr="003A4695">
        <w:trPr>
          <w:jc w:val="center"/>
        </w:trPr>
        <w:tc>
          <w:tcPr>
            <w:tcW w:w="1027" w:type="dxa"/>
            <w:vAlign w:val="center"/>
          </w:tcPr>
          <w:p w14:paraId="5DCAAD49" w14:textId="7B42815B"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10</w:t>
            </w:r>
          </w:p>
        </w:tc>
        <w:tc>
          <w:tcPr>
            <w:tcW w:w="811" w:type="dxa"/>
            <w:vAlign w:val="center"/>
          </w:tcPr>
          <w:p w14:paraId="4366A3A9" w14:textId="77E37847"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53A15193" w14:textId="1FDF4DDE"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6EC363AB" w14:textId="44CC8FEE"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16mm color</w:t>
            </w:r>
          </w:p>
        </w:tc>
        <w:tc>
          <w:tcPr>
            <w:tcW w:w="4031" w:type="dxa"/>
            <w:vAlign w:val="center"/>
          </w:tcPr>
          <w:p w14:paraId="58D38D35" w14:textId="45732167"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6CD545CE" wp14:editId="204EF41D">
                  <wp:extent cx="1908000" cy="954000"/>
                  <wp:effectExtent l="0" t="0" r="0" b="0"/>
                  <wp:docPr id="7509265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926549" name="Picture 2"/>
                          <pic:cNvPicPr/>
                        </pic:nvPicPr>
                        <pic:blipFill>
                          <a:blip r:embed="rId34">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422DB394" w14:textId="77777777" w:rsidTr="003A4695">
        <w:trPr>
          <w:jc w:val="center"/>
        </w:trPr>
        <w:tc>
          <w:tcPr>
            <w:tcW w:w="1027" w:type="dxa"/>
            <w:vAlign w:val="center"/>
          </w:tcPr>
          <w:p w14:paraId="6B3CA417" w14:textId="4169885A"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11</w:t>
            </w:r>
          </w:p>
        </w:tc>
        <w:tc>
          <w:tcPr>
            <w:tcW w:w="811" w:type="dxa"/>
            <w:vAlign w:val="center"/>
          </w:tcPr>
          <w:p w14:paraId="1070085C" w14:textId="6C8A4595"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34FD6A98" w14:textId="7ABF61BC"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78EF1365" w14:textId="69DE9DE2"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color</w:t>
            </w:r>
          </w:p>
        </w:tc>
        <w:tc>
          <w:tcPr>
            <w:tcW w:w="4031" w:type="dxa"/>
            <w:vAlign w:val="center"/>
          </w:tcPr>
          <w:p w14:paraId="06C80327" w14:textId="0FF7B303"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2C9B2F97" wp14:editId="30586B6C">
                  <wp:extent cx="1908000" cy="954000"/>
                  <wp:effectExtent l="0" t="0" r="0" b="0"/>
                  <wp:docPr id="544039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39129" name="Picture 2"/>
                          <pic:cNvPicPr/>
                        </pic:nvPicPr>
                        <pic:blipFill>
                          <a:blip r:embed="rId35">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2FE13774" w14:textId="77777777" w:rsidTr="003A4695">
        <w:trPr>
          <w:jc w:val="center"/>
        </w:trPr>
        <w:tc>
          <w:tcPr>
            <w:tcW w:w="1027" w:type="dxa"/>
            <w:vAlign w:val="center"/>
          </w:tcPr>
          <w:p w14:paraId="79F34AB1" w14:textId="08A0CE20"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12</w:t>
            </w:r>
          </w:p>
        </w:tc>
        <w:tc>
          <w:tcPr>
            <w:tcW w:w="811" w:type="dxa"/>
            <w:vAlign w:val="center"/>
          </w:tcPr>
          <w:p w14:paraId="05854FC8" w14:textId="0F9C66D5"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66525949" w14:textId="1B1557E5"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0038371D" w14:textId="0CD0EC7E"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digital color</w:t>
            </w:r>
          </w:p>
        </w:tc>
        <w:tc>
          <w:tcPr>
            <w:tcW w:w="4031" w:type="dxa"/>
            <w:vAlign w:val="center"/>
          </w:tcPr>
          <w:p w14:paraId="07A7151A" w14:textId="4B1DEBD2"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55ECAC1B" wp14:editId="151AD60C">
                  <wp:extent cx="1908000" cy="954000"/>
                  <wp:effectExtent l="0" t="0" r="0" b="0"/>
                  <wp:docPr id="1740056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056129" name="Picture 2"/>
                          <pic:cNvPicPr/>
                        </pic:nvPicPr>
                        <pic:blipFill>
                          <a:blip r:embed="rId36">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11FC793F" w14:textId="77777777" w:rsidTr="003A4695">
        <w:trPr>
          <w:jc w:val="center"/>
        </w:trPr>
        <w:tc>
          <w:tcPr>
            <w:tcW w:w="1027" w:type="dxa"/>
            <w:vAlign w:val="center"/>
          </w:tcPr>
          <w:p w14:paraId="1BEEDCE0" w14:textId="1C10448B"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lastRenderedPageBreak/>
              <w:t>13</w:t>
            </w:r>
          </w:p>
        </w:tc>
        <w:tc>
          <w:tcPr>
            <w:tcW w:w="811" w:type="dxa"/>
            <w:vAlign w:val="center"/>
          </w:tcPr>
          <w:p w14:paraId="359C363F" w14:textId="7E21BD09"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44D9E38E" w14:textId="1CD9A391"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75FBA22A" w14:textId="0B28F0F0"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real color</w:t>
            </w:r>
          </w:p>
        </w:tc>
        <w:tc>
          <w:tcPr>
            <w:tcW w:w="4031" w:type="dxa"/>
            <w:vAlign w:val="center"/>
          </w:tcPr>
          <w:p w14:paraId="51890E75" w14:textId="419254D7"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25CD84B7" wp14:editId="70E39EC9">
                  <wp:extent cx="1908000" cy="954000"/>
                  <wp:effectExtent l="0" t="0" r="0" b="0"/>
                  <wp:docPr id="13453902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390291" name="Picture 2"/>
                          <pic:cNvPicPr/>
                        </pic:nvPicPr>
                        <pic:blipFill>
                          <a:blip r:embed="rId37">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20807876" w14:textId="77777777" w:rsidTr="003A4695">
        <w:trPr>
          <w:jc w:val="center"/>
        </w:trPr>
        <w:tc>
          <w:tcPr>
            <w:tcW w:w="1027" w:type="dxa"/>
            <w:vAlign w:val="center"/>
          </w:tcPr>
          <w:p w14:paraId="5CAE095B" w14:textId="372254B3"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14</w:t>
            </w:r>
          </w:p>
        </w:tc>
        <w:tc>
          <w:tcPr>
            <w:tcW w:w="811" w:type="dxa"/>
            <w:vAlign w:val="center"/>
          </w:tcPr>
          <w:p w14:paraId="1BA9E2CB" w14:textId="6F5E034B"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5F6E4D73" w14:textId="6464AE11"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259E2E76" w14:textId="42EB6BD7"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real texture color</w:t>
            </w:r>
          </w:p>
        </w:tc>
        <w:tc>
          <w:tcPr>
            <w:tcW w:w="4031" w:type="dxa"/>
            <w:vAlign w:val="center"/>
          </w:tcPr>
          <w:p w14:paraId="40693E1B" w14:textId="674F7A48"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6F130055" wp14:editId="3E5099B8">
                  <wp:extent cx="1908000" cy="954000"/>
                  <wp:effectExtent l="0" t="0" r="0" b="0"/>
                  <wp:docPr id="13515457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45760" name="Picture 2"/>
                          <pic:cNvPicPr/>
                        </pic:nvPicPr>
                        <pic:blipFill>
                          <a:blip r:embed="rId38">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0D997A99" w14:textId="77777777" w:rsidTr="003A4695">
        <w:trPr>
          <w:jc w:val="center"/>
        </w:trPr>
        <w:tc>
          <w:tcPr>
            <w:tcW w:w="1027" w:type="dxa"/>
            <w:vAlign w:val="center"/>
          </w:tcPr>
          <w:p w14:paraId="1D172B13" w14:textId="3B182674"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15</w:t>
            </w:r>
          </w:p>
        </w:tc>
        <w:tc>
          <w:tcPr>
            <w:tcW w:w="811" w:type="dxa"/>
            <w:vAlign w:val="center"/>
          </w:tcPr>
          <w:p w14:paraId="1CDC2742" w14:textId="04B14C5C"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44DAE106" w14:textId="0576AB74"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1BF7790D" w14:textId="5B19EC7F"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35mm soft color</w:t>
            </w:r>
          </w:p>
        </w:tc>
        <w:tc>
          <w:tcPr>
            <w:tcW w:w="4031" w:type="dxa"/>
            <w:vAlign w:val="center"/>
          </w:tcPr>
          <w:p w14:paraId="7FEBA157" w14:textId="35260A9A"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0F7178DC" wp14:editId="34D63221">
                  <wp:extent cx="1908000" cy="954000"/>
                  <wp:effectExtent l="0" t="0" r="0" b="0"/>
                  <wp:docPr id="69885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533" name="Picture 2"/>
                          <pic:cNvPicPr/>
                        </pic:nvPicPr>
                        <pic:blipFill>
                          <a:blip r:embed="rId39">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761A8257" w14:textId="77777777" w:rsidTr="003A4695">
        <w:trPr>
          <w:jc w:val="center"/>
        </w:trPr>
        <w:tc>
          <w:tcPr>
            <w:tcW w:w="1027" w:type="dxa"/>
            <w:vAlign w:val="center"/>
          </w:tcPr>
          <w:p w14:paraId="43792EA6" w14:textId="2887F84C"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16</w:t>
            </w:r>
          </w:p>
        </w:tc>
        <w:tc>
          <w:tcPr>
            <w:tcW w:w="811" w:type="dxa"/>
            <w:vAlign w:val="center"/>
          </w:tcPr>
          <w:p w14:paraId="1AFF6475" w14:textId="20CB1F7E"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52BDA14A" w14:textId="349C3C7C"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4FE163FB" w14:textId="709DC7A9"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8mm color</w:t>
            </w:r>
          </w:p>
        </w:tc>
        <w:tc>
          <w:tcPr>
            <w:tcW w:w="4031" w:type="dxa"/>
            <w:vAlign w:val="center"/>
          </w:tcPr>
          <w:p w14:paraId="14C574B2" w14:textId="184DEC3D"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006CA83F" wp14:editId="471B4E45">
                  <wp:extent cx="1908000" cy="954000"/>
                  <wp:effectExtent l="0" t="0" r="0" b="0"/>
                  <wp:docPr id="15010078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007877" name="Picture 2"/>
                          <pic:cNvPicPr/>
                        </pic:nvPicPr>
                        <pic:blipFill>
                          <a:blip r:embed="rId40">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4D26CC0B" w14:textId="77777777" w:rsidTr="003A4695">
        <w:trPr>
          <w:jc w:val="center"/>
        </w:trPr>
        <w:tc>
          <w:tcPr>
            <w:tcW w:w="1027" w:type="dxa"/>
            <w:vAlign w:val="center"/>
          </w:tcPr>
          <w:p w14:paraId="0F8F385F" w14:textId="034D5261"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17</w:t>
            </w:r>
          </w:p>
        </w:tc>
        <w:tc>
          <w:tcPr>
            <w:tcW w:w="811" w:type="dxa"/>
            <w:vAlign w:val="center"/>
          </w:tcPr>
          <w:p w14:paraId="04725D45" w14:textId="2B83F5D9"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3270E1DB" w14:textId="68C9357D"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2F955478" w14:textId="082B70F9"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fine color</w:t>
            </w:r>
          </w:p>
        </w:tc>
        <w:tc>
          <w:tcPr>
            <w:tcW w:w="4031" w:type="dxa"/>
            <w:vAlign w:val="center"/>
          </w:tcPr>
          <w:p w14:paraId="0ED64521" w14:textId="7D969A4F"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15AAC276" wp14:editId="266C12F6">
                  <wp:extent cx="1908000" cy="954000"/>
                  <wp:effectExtent l="0" t="0" r="0" b="0"/>
                  <wp:docPr id="7222745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274574" name="Picture 2"/>
                          <pic:cNvPicPr/>
                        </pic:nvPicPr>
                        <pic:blipFill>
                          <a:blip r:embed="rId41">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64DFA884" w14:textId="77777777" w:rsidTr="003A4695">
        <w:trPr>
          <w:jc w:val="center"/>
        </w:trPr>
        <w:tc>
          <w:tcPr>
            <w:tcW w:w="1027" w:type="dxa"/>
            <w:vAlign w:val="center"/>
          </w:tcPr>
          <w:p w14:paraId="054E1E94" w14:textId="485E13C0"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18</w:t>
            </w:r>
          </w:p>
        </w:tc>
        <w:tc>
          <w:tcPr>
            <w:tcW w:w="811" w:type="dxa"/>
            <w:vAlign w:val="center"/>
          </w:tcPr>
          <w:p w14:paraId="20F7B842" w14:textId="007B4DD8"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5A64810F" w14:textId="0A15F174"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5CB8086B" w14:textId="73ACF419"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fine texture color</w:t>
            </w:r>
          </w:p>
        </w:tc>
        <w:tc>
          <w:tcPr>
            <w:tcW w:w="4031" w:type="dxa"/>
            <w:vAlign w:val="center"/>
          </w:tcPr>
          <w:p w14:paraId="1B27E743" w14:textId="1B201F57"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3A5F1A62" wp14:editId="67735A92">
                  <wp:extent cx="1908000" cy="954000"/>
                  <wp:effectExtent l="0" t="0" r="0" b="0"/>
                  <wp:docPr id="580931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93193" name="Picture 2"/>
                          <pic:cNvPicPr/>
                        </pic:nvPicPr>
                        <pic:blipFill>
                          <a:blip r:embed="rId42">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13732C7C" w14:textId="77777777" w:rsidTr="003A4695">
        <w:trPr>
          <w:jc w:val="center"/>
        </w:trPr>
        <w:tc>
          <w:tcPr>
            <w:tcW w:w="1027" w:type="dxa"/>
            <w:vAlign w:val="center"/>
          </w:tcPr>
          <w:p w14:paraId="05393B59" w14:textId="5C2895A7"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19</w:t>
            </w:r>
          </w:p>
        </w:tc>
        <w:tc>
          <w:tcPr>
            <w:tcW w:w="811" w:type="dxa"/>
            <w:vAlign w:val="center"/>
          </w:tcPr>
          <w:p w14:paraId="7FA6785B" w14:textId="1565F9F0"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pattern</w:t>
            </w:r>
          </w:p>
        </w:tc>
        <w:tc>
          <w:tcPr>
            <w:tcW w:w="709" w:type="dxa"/>
            <w:vAlign w:val="center"/>
          </w:tcPr>
          <w:p w14:paraId="30642FA6" w14:textId="06DC97FB"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yes</w:t>
            </w:r>
          </w:p>
        </w:tc>
        <w:tc>
          <w:tcPr>
            <w:tcW w:w="2551" w:type="dxa"/>
            <w:vAlign w:val="center"/>
          </w:tcPr>
          <w:p w14:paraId="0E84BF0F" w14:textId="7A4BC6B7"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organic color</w:t>
            </w:r>
          </w:p>
        </w:tc>
        <w:tc>
          <w:tcPr>
            <w:tcW w:w="4031" w:type="dxa"/>
            <w:vAlign w:val="center"/>
          </w:tcPr>
          <w:p w14:paraId="15A26E6E" w14:textId="4F6673D9"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28771962" wp14:editId="319CB8B5">
                  <wp:extent cx="1908000" cy="954000"/>
                  <wp:effectExtent l="0" t="0" r="0" b="0"/>
                  <wp:docPr id="18808638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63866" name="Picture 2"/>
                          <pic:cNvPicPr/>
                        </pic:nvPicPr>
                        <pic:blipFill>
                          <a:blip r:embed="rId43">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614B981B" w14:textId="77777777" w:rsidTr="003A4695">
        <w:trPr>
          <w:jc w:val="center"/>
        </w:trPr>
        <w:tc>
          <w:tcPr>
            <w:tcW w:w="1027" w:type="dxa"/>
            <w:vAlign w:val="center"/>
          </w:tcPr>
          <w:p w14:paraId="3036B96E" w14:textId="1C01FD8A"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20</w:t>
            </w:r>
          </w:p>
        </w:tc>
        <w:tc>
          <w:tcPr>
            <w:tcW w:w="811" w:type="dxa"/>
            <w:vAlign w:val="center"/>
          </w:tcPr>
          <w:p w14:paraId="3E747645" w14:textId="0974E9F9"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plugin</w:t>
            </w:r>
          </w:p>
        </w:tc>
        <w:tc>
          <w:tcPr>
            <w:tcW w:w="709" w:type="dxa"/>
            <w:vAlign w:val="center"/>
          </w:tcPr>
          <w:p w14:paraId="14EA0F95" w14:textId="4F492794"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72648AC9" w14:textId="0CDC9764" w:rsidR="00722ED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Native: amount 0.3, style 1</w:t>
            </w:r>
          </w:p>
        </w:tc>
        <w:tc>
          <w:tcPr>
            <w:tcW w:w="4031" w:type="dxa"/>
            <w:vAlign w:val="center"/>
          </w:tcPr>
          <w:p w14:paraId="162D420D" w14:textId="6466C334"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555B9EB8" wp14:editId="5587C0AC">
                  <wp:extent cx="1908000" cy="954000"/>
                  <wp:effectExtent l="0" t="0" r="0" b="0"/>
                  <wp:docPr id="7922752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275294" name="Picture 2"/>
                          <pic:cNvPicPr/>
                        </pic:nvPicPr>
                        <pic:blipFill>
                          <a:blip r:embed="rId44">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6F6E444E" w14:textId="77777777" w:rsidTr="003A4695">
        <w:trPr>
          <w:jc w:val="center"/>
        </w:trPr>
        <w:tc>
          <w:tcPr>
            <w:tcW w:w="1027" w:type="dxa"/>
            <w:vAlign w:val="center"/>
          </w:tcPr>
          <w:p w14:paraId="4505C93D" w14:textId="136850C1"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lastRenderedPageBreak/>
              <w:t>21</w:t>
            </w:r>
          </w:p>
        </w:tc>
        <w:tc>
          <w:tcPr>
            <w:tcW w:w="811" w:type="dxa"/>
            <w:vAlign w:val="center"/>
          </w:tcPr>
          <w:p w14:paraId="0A060E18" w14:textId="777F3B44"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plugin</w:t>
            </w:r>
          </w:p>
        </w:tc>
        <w:tc>
          <w:tcPr>
            <w:tcW w:w="709" w:type="dxa"/>
            <w:vAlign w:val="center"/>
          </w:tcPr>
          <w:p w14:paraId="25575589" w14:textId="08A84775"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22791FB2" w14:textId="6EFAA4EE" w:rsidR="00722ED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Native: amout 0.6, style 1</w:t>
            </w:r>
          </w:p>
        </w:tc>
        <w:tc>
          <w:tcPr>
            <w:tcW w:w="4031" w:type="dxa"/>
            <w:vAlign w:val="center"/>
          </w:tcPr>
          <w:p w14:paraId="1BC1A89D" w14:textId="53F75994"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53346D76" wp14:editId="286ED50D">
                  <wp:extent cx="1908000" cy="954000"/>
                  <wp:effectExtent l="0" t="0" r="0" b="0"/>
                  <wp:docPr id="14791062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106274" name="Picture 2"/>
                          <pic:cNvPicPr/>
                        </pic:nvPicPr>
                        <pic:blipFill>
                          <a:blip r:embed="rId45">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0D02E6AA" w14:textId="77777777" w:rsidTr="003A4695">
        <w:trPr>
          <w:jc w:val="center"/>
        </w:trPr>
        <w:tc>
          <w:tcPr>
            <w:tcW w:w="1027" w:type="dxa"/>
            <w:vAlign w:val="center"/>
          </w:tcPr>
          <w:p w14:paraId="63FA1F68" w14:textId="23EEC9BE"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22</w:t>
            </w:r>
          </w:p>
        </w:tc>
        <w:tc>
          <w:tcPr>
            <w:tcW w:w="811" w:type="dxa"/>
            <w:vAlign w:val="center"/>
          </w:tcPr>
          <w:p w14:paraId="0D93B240" w14:textId="6711877A"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plugin</w:t>
            </w:r>
          </w:p>
        </w:tc>
        <w:tc>
          <w:tcPr>
            <w:tcW w:w="709" w:type="dxa"/>
            <w:vAlign w:val="center"/>
          </w:tcPr>
          <w:p w14:paraId="7629F014" w14:textId="74A58F67"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41EC1D43" w14:textId="370D8E72" w:rsidR="00722ED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Granularity: strength 64,</w:t>
            </w:r>
            <w:r w:rsidRPr="00D26062">
              <w:rPr>
                <w:rFonts w:ascii="Times New Roman" w:hAnsi="Times New Roman"/>
                <w:noProof/>
                <w:color w:val="000000"/>
                <w:sz w:val="20"/>
              </w:rPr>
              <w:br/>
              <w:t>size 64, blend 4</w:t>
            </w:r>
          </w:p>
        </w:tc>
        <w:tc>
          <w:tcPr>
            <w:tcW w:w="4031" w:type="dxa"/>
            <w:vAlign w:val="center"/>
          </w:tcPr>
          <w:p w14:paraId="1A2B5FB2" w14:textId="3EF02D56"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1F081F60" wp14:editId="35B0C14D">
                  <wp:extent cx="1908000" cy="954000"/>
                  <wp:effectExtent l="0" t="0" r="0" b="0"/>
                  <wp:docPr id="10571668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166806" name="Picture 2"/>
                          <pic:cNvPicPr/>
                        </pic:nvPicPr>
                        <pic:blipFill>
                          <a:blip r:embed="rId46">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722EDA" w:rsidRPr="00D26062" w14:paraId="7B6935C3" w14:textId="77777777" w:rsidTr="003A4695">
        <w:trPr>
          <w:jc w:val="center"/>
        </w:trPr>
        <w:tc>
          <w:tcPr>
            <w:tcW w:w="1027" w:type="dxa"/>
            <w:vAlign w:val="center"/>
          </w:tcPr>
          <w:p w14:paraId="57359D36" w14:textId="1ABE3865" w:rsidR="00722EDA" w:rsidRPr="00D26062" w:rsidRDefault="00722ED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23</w:t>
            </w:r>
          </w:p>
        </w:tc>
        <w:tc>
          <w:tcPr>
            <w:tcW w:w="811" w:type="dxa"/>
            <w:vAlign w:val="center"/>
          </w:tcPr>
          <w:p w14:paraId="3EDD0F10" w14:textId="26874331"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plugin</w:t>
            </w:r>
          </w:p>
        </w:tc>
        <w:tc>
          <w:tcPr>
            <w:tcW w:w="709" w:type="dxa"/>
            <w:vAlign w:val="center"/>
          </w:tcPr>
          <w:p w14:paraId="4197A89D" w14:textId="40E450ED" w:rsidR="00722EDA" w:rsidRPr="00D26062" w:rsidRDefault="00722ED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722C53AB" w14:textId="151E7273" w:rsidR="00722ED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Granularity: strength 128,</w:t>
            </w:r>
            <w:r w:rsidRPr="00D26062">
              <w:rPr>
                <w:rFonts w:ascii="Times New Roman" w:hAnsi="Times New Roman"/>
                <w:noProof/>
                <w:color w:val="000000"/>
                <w:sz w:val="20"/>
              </w:rPr>
              <w:br/>
              <w:t>size 128, blend 4</w:t>
            </w:r>
          </w:p>
        </w:tc>
        <w:tc>
          <w:tcPr>
            <w:tcW w:w="4031" w:type="dxa"/>
            <w:vAlign w:val="center"/>
          </w:tcPr>
          <w:p w14:paraId="2992AFA6" w14:textId="58F47CD7" w:rsidR="00722ED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36662417" wp14:editId="3D641E2E">
                  <wp:extent cx="1908000" cy="954000"/>
                  <wp:effectExtent l="0" t="0" r="0" b="0"/>
                  <wp:docPr id="1358974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7466" name="Picture 2"/>
                          <pic:cNvPicPr/>
                        </pic:nvPicPr>
                        <pic:blipFill>
                          <a:blip r:embed="rId47">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312CEA" w:rsidRPr="00D26062" w14:paraId="06254090" w14:textId="77777777" w:rsidTr="003A4695">
        <w:trPr>
          <w:jc w:val="center"/>
        </w:trPr>
        <w:tc>
          <w:tcPr>
            <w:tcW w:w="1027" w:type="dxa"/>
            <w:vAlign w:val="center"/>
          </w:tcPr>
          <w:p w14:paraId="23343AE9" w14:textId="0E864147" w:rsidR="00312CEA" w:rsidRPr="00D26062" w:rsidRDefault="00312CE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24</w:t>
            </w:r>
          </w:p>
        </w:tc>
        <w:tc>
          <w:tcPr>
            <w:tcW w:w="811" w:type="dxa"/>
            <w:vAlign w:val="center"/>
          </w:tcPr>
          <w:p w14:paraId="25C4BE6F" w14:textId="2E29698C" w:rsidR="00312CE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plugin</w:t>
            </w:r>
          </w:p>
        </w:tc>
        <w:tc>
          <w:tcPr>
            <w:tcW w:w="709" w:type="dxa"/>
            <w:vAlign w:val="center"/>
          </w:tcPr>
          <w:p w14:paraId="07CA6E3C" w14:textId="41A817F6" w:rsidR="00312CE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7BF3B954" w14:textId="06592392" w:rsidR="00312CE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Granularity: strength 64,</w:t>
            </w:r>
            <w:r w:rsidRPr="00D26062">
              <w:rPr>
                <w:rFonts w:ascii="Times New Roman" w:hAnsi="Times New Roman"/>
                <w:noProof/>
                <w:color w:val="000000"/>
                <w:sz w:val="20"/>
              </w:rPr>
              <w:br/>
              <w:t>size 64</w:t>
            </w:r>
          </w:p>
        </w:tc>
        <w:tc>
          <w:tcPr>
            <w:tcW w:w="4031" w:type="dxa"/>
            <w:vAlign w:val="center"/>
          </w:tcPr>
          <w:p w14:paraId="5019BAEF" w14:textId="44E6AB98" w:rsidR="00312CE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6051BABC" wp14:editId="578CDF3A">
                  <wp:extent cx="1908000" cy="954000"/>
                  <wp:effectExtent l="0" t="0" r="0" b="0"/>
                  <wp:docPr id="19042979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97962" name="Picture 2"/>
                          <pic:cNvPicPr/>
                        </pic:nvPicPr>
                        <pic:blipFill>
                          <a:blip r:embed="rId48">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r w:rsidR="00312CEA" w:rsidRPr="00D26062" w14:paraId="0A0FD24A" w14:textId="77777777" w:rsidTr="003A4695">
        <w:trPr>
          <w:jc w:val="center"/>
        </w:trPr>
        <w:tc>
          <w:tcPr>
            <w:tcW w:w="1027" w:type="dxa"/>
            <w:vAlign w:val="center"/>
          </w:tcPr>
          <w:p w14:paraId="330A6607" w14:textId="4F82F850" w:rsidR="00312CEA" w:rsidRPr="00D26062" w:rsidRDefault="00312CEA" w:rsidP="003A4695">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25</w:t>
            </w:r>
          </w:p>
        </w:tc>
        <w:tc>
          <w:tcPr>
            <w:tcW w:w="811" w:type="dxa"/>
            <w:vAlign w:val="center"/>
          </w:tcPr>
          <w:p w14:paraId="30F8E6E5" w14:textId="05C2E2ED" w:rsidR="00312CE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plugin</w:t>
            </w:r>
          </w:p>
        </w:tc>
        <w:tc>
          <w:tcPr>
            <w:tcW w:w="709" w:type="dxa"/>
            <w:vAlign w:val="center"/>
          </w:tcPr>
          <w:p w14:paraId="57BEBC8D" w14:textId="68AC1AF8" w:rsidR="00312CE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no</w:t>
            </w:r>
          </w:p>
        </w:tc>
        <w:tc>
          <w:tcPr>
            <w:tcW w:w="2551" w:type="dxa"/>
            <w:vAlign w:val="center"/>
          </w:tcPr>
          <w:p w14:paraId="4B545380" w14:textId="7F65052B" w:rsidR="00312CEA" w:rsidRPr="00D26062" w:rsidRDefault="00312CEA" w:rsidP="003A4695">
            <w:pPr>
              <w:spacing w:before="40" w:after="40"/>
              <w:jc w:val="center"/>
              <w:rPr>
                <w:rFonts w:ascii="Times New Roman" w:hAnsi="Times New Roman"/>
                <w:noProof/>
                <w:color w:val="000000"/>
                <w:sz w:val="20"/>
              </w:rPr>
            </w:pPr>
            <w:r w:rsidRPr="00D26062">
              <w:rPr>
                <w:rFonts w:ascii="Times New Roman" w:hAnsi="Times New Roman"/>
                <w:noProof/>
                <w:color w:val="000000"/>
                <w:sz w:val="20"/>
              </w:rPr>
              <w:t>Granularity: strength 128,</w:t>
            </w:r>
            <w:r w:rsidRPr="00D26062">
              <w:rPr>
                <w:rFonts w:ascii="Times New Roman" w:hAnsi="Times New Roman"/>
                <w:noProof/>
                <w:color w:val="000000"/>
                <w:sz w:val="20"/>
              </w:rPr>
              <w:br/>
              <w:t>size 128</w:t>
            </w:r>
          </w:p>
        </w:tc>
        <w:tc>
          <w:tcPr>
            <w:tcW w:w="4031" w:type="dxa"/>
            <w:vAlign w:val="center"/>
          </w:tcPr>
          <w:p w14:paraId="7D142D03" w14:textId="525C8DE9" w:rsidR="00312CEA" w:rsidRPr="00D26062" w:rsidRDefault="003A4695" w:rsidP="003A4695">
            <w:pPr>
              <w:spacing w:before="40" w:after="40"/>
              <w:jc w:val="center"/>
              <w:rPr>
                <w:rFonts w:ascii="Times New Roman" w:hAnsi="Times New Roman"/>
                <w:noProof/>
                <w:color w:val="000000"/>
                <w:sz w:val="20"/>
              </w:rPr>
            </w:pPr>
            <w:r w:rsidRPr="00D26062">
              <w:rPr>
                <w:rFonts w:ascii="Times New Roman" w:hAnsi="Times New Roman"/>
                <w:noProof/>
                <w:lang w:val="en-CA"/>
              </w:rPr>
              <w:drawing>
                <wp:inline distT="0" distB="0" distL="0" distR="0" wp14:anchorId="43BCF551" wp14:editId="2C2B8087">
                  <wp:extent cx="1908000" cy="954000"/>
                  <wp:effectExtent l="0" t="0" r="0" b="0"/>
                  <wp:docPr id="11513970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397020" name="Picture 2"/>
                          <pic:cNvPicPr/>
                        </pic:nvPicPr>
                        <pic:blipFill>
                          <a:blip r:embed="rId49">
                            <a:extLst>
                              <a:ext uri="{28A0092B-C50C-407E-A947-70E740481C1C}">
                                <a14:useLocalDpi xmlns:a14="http://schemas.microsoft.com/office/drawing/2010/main" val="0"/>
                              </a:ext>
                            </a:extLst>
                          </a:blip>
                          <a:stretch>
                            <a:fillRect/>
                          </a:stretch>
                        </pic:blipFill>
                        <pic:spPr>
                          <a:xfrm>
                            <a:off x="0" y="0"/>
                            <a:ext cx="1908000" cy="954000"/>
                          </a:xfrm>
                          <a:prstGeom prst="rect">
                            <a:avLst/>
                          </a:prstGeom>
                        </pic:spPr>
                      </pic:pic>
                    </a:graphicData>
                  </a:graphic>
                </wp:inline>
              </w:drawing>
            </w:r>
          </w:p>
        </w:tc>
      </w:tr>
    </w:tbl>
    <w:p w14:paraId="61E18F13" w14:textId="74D4BD27" w:rsidR="00525055" w:rsidRDefault="00525055" w:rsidP="00DE359B">
      <w:pPr>
        <w:pStyle w:val="Heading1"/>
        <w:ind w:left="360" w:hanging="360"/>
        <w:rPr>
          <w:rFonts w:cs="Times New Roman"/>
          <w:lang w:val="en-CA"/>
        </w:rPr>
      </w:pPr>
      <w:r>
        <w:rPr>
          <w:rFonts w:cs="Times New Roman"/>
          <w:lang w:val="en-CA"/>
        </w:rPr>
        <w:t xml:space="preserve">Clean scenes review, </w:t>
      </w:r>
      <w:r w:rsidR="00012352">
        <w:rPr>
          <w:rFonts w:cs="Times New Roman"/>
          <w:lang w:val="en-CA"/>
        </w:rPr>
        <w:t>suitability</w:t>
      </w:r>
      <w:r>
        <w:rPr>
          <w:rFonts w:cs="Times New Roman"/>
          <w:lang w:val="en-CA"/>
        </w:rPr>
        <w:t xml:space="preserve"> for visual testing and/or grain addition</w:t>
      </w:r>
    </w:p>
    <w:p w14:paraId="5AF18316" w14:textId="77777777" w:rsidR="00E21E97" w:rsidRDefault="00E21E97" w:rsidP="00012352">
      <w:pPr>
        <w:rPr>
          <w:lang w:val="en-CA"/>
        </w:rPr>
      </w:pPr>
      <w:r>
        <w:rPr>
          <w:lang w:val="en-CA"/>
        </w:rPr>
        <w:t>Some general comments applicable to</w:t>
      </w:r>
      <w:r w:rsidR="00012352">
        <w:rPr>
          <w:lang w:val="en-CA"/>
        </w:rPr>
        <w:t xml:space="preserve"> most scenes</w:t>
      </w:r>
      <w:r>
        <w:rPr>
          <w:lang w:val="en-CA"/>
        </w:rPr>
        <w:t>:</w:t>
      </w:r>
    </w:p>
    <w:p w14:paraId="2370B78D" w14:textId="50291C6C" w:rsidR="00E21E97" w:rsidRDefault="00E21E97" w:rsidP="00E21E97">
      <w:pPr>
        <w:pStyle w:val="ListParagraph"/>
        <w:numPr>
          <w:ilvl w:val="0"/>
          <w:numId w:val="13"/>
        </w:numPr>
        <w:rPr>
          <w:lang w:val="en-CA"/>
        </w:rPr>
      </w:pPr>
      <w:r>
        <w:rPr>
          <w:lang w:val="en-CA"/>
        </w:rPr>
        <w:t>S</w:t>
      </w:r>
      <w:r w:rsidR="00012352" w:rsidRPr="00E21E97">
        <w:rPr>
          <w:lang w:val="en-CA"/>
        </w:rPr>
        <w:t>ome aliasing is often visible and sometimes distracting</w:t>
      </w:r>
      <w:r w:rsidR="0000522E">
        <w:rPr>
          <w:lang w:val="en-CA"/>
        </w:rPr>
        <w:t>.</w:t>
      </w:r>
    </w:p>
    <w:p w14:paraId="14105267" w14:textId="543442B6" w:rsidR="00012352" w:rsidRDefault="00012352" w:rsidP="00E21E97">
      <w:pPr>
        <w:pStyle w:val="ListParagraph"/>
        <w:numPr>
          <w:ilvl w:val="0"/>
          <w:numId w:val="13"/>
        </w:numPr>
        <w:rPr>
          <w:lang w:val="en-CA"/>
        </w:rPr>
      </w:pPr>
      <w:r w:rsidRPr="00E21E97">
        <w:rPr>
          <w:lang w:val="en-CA"/>
        </w:rPr>
        <w:t xml:space="preserve">Denoising appears effective but not perfect, with sometimes significant remaining grain or local discrepancies (e.g. white </w:t>
      </w:r>
      <w:proofErr w:type="gramStart"/>
      <w:r w:rsidRPr="00E21E97">
        <w:rPr>
          <w:lang w:val="en-CA"/>
        </w:rPr>
        <w:t>lamp ?</w:t>
      </w:r>
      <w:proofErr w:type="gramEnd"/>
      <w:r w:rsidRPr="00E21E97">
        <w:rPr>
          <w:lang w:val="en-CA"/>
        </w:rPr>
        <w:t xml:space="preserve"> on scene </w:t>
      </w:r>
      <w:r w:rsidR="00E21E97">
        <w:rPr>
          <w:lang w:val="en-CA"/>
        </w:rPr>
        <w:t>0</w:t>
      </w:r>
      <w:r w:rsidRPr="00E21E97">
        <w:rPr>
          <w:lang w:val="en-CA"/>
        </w:rPr>
        <w:t xml:space="preserve">30), or artificial looking contours (e.g. rope on scene </w:t>
      </w:r>
      <w:r w:rsidR="00E21E97">
        <w:rPr>
          <w:lang w:val="en-CA"/>
        </w:rPr>
        <w:t>0</w:t>
      </w:r>
      <w:r w:rsidR="0081271C" w:rsidRPr="00E21E97">
        <w:rPr>
          <w:lang w:val="en-CA"/>
        </w:rPr>
        <w:t>29</w:t>
      </w:r>
      <w:r w:rsidRPr="00E21E97">
        <w:rPr>
          <w:lang w:val="en-CA"/>
        </w:rPr>
        <w:t>, character on scene 134)</w:t>
      </w:r>
      <w:r w:rsidR="0000522E">
        <w:rPr>
          <w:lang w:val="en-CA"/>
        </w:rPr>
        <w:t>.</w:t>
      </w:r>
    </w:p>
    <w:p w14:paraId="609EF049" w14:textId="0B5C9979" w:rsidR="004361D8" w:rsidRPr="004361D8" w:rsidRDefault="004361D8" w:rsidP="004361D8">
      <w:pPr>
        <w:rPr>
          <w:lang w:val="en-CA"/>
        </w:rPr>
      </w:pPr>
      <w:r>
        <w:rPr>
          <w:lang w:val="en-CA"/>
        </w:rPr>
        <w:fldChar w:fldCharType="begin"/>
      </w:r>
      <w:r>
        <w:rPr>
          <w:lang w:val="en-CA"/>
        </w:rPr>
        <w:instrText xml:space="preserve"> REF _Ref164368168 \h </w:instrText>
      </w:r>
      <w:r>
        <w:rPr>
          <w:lang w:val="en-CA"/>
        </w:rPr>
      </w:r>
      <w:r>
        <w:rPr>
          <w:lang w:val="en-CA"/>
        </w:rPr>
        <w:fldChar w:fldCharType="separate"/>
      </w:r>
      <w:r w:rsidRPr="00D26062">
        <w:t xml:space="preserve">Table </w:t>
      </w:r>
      <w:r>
        <w:rPr>
          <w:noProof/>
        </w:rPr>
        <w:t>3</w:t>
      </w:r>
      <w:r>
        <w:rPr>
          <w:lang w:val="en-CA"/>
        </w:rPr>
        <w:fldChar w:fldCharType="end"/>
      </w:r>
      <w:r>
        <w:rPr>
          <w:lang w:val="en-CA"/>
        </w:rPr>
        <w:t xml:space="preserve"> (and others) reflects notes taken by the author when attempting to identify candidate sequences for visual testing. They only reflect the opinion of the author for this goal and by no means is a judgement of value of any kind.</w:t>
      </w:r>
    </w:p>
    <w:p w14:paraId="759516AA" w14:textId="0676CC92" w:rsidR="00012352" w:rsidRPr="00D26062" w:rsidRDefault="00012352" w:rsidP="00012352">
      <w:pPr>
        <w:pStyle w:val="Caption"/>
        <w:spacing w:before="240"/>
      </w:pPr>
      <w:bookmarkStart w:id="2" w:name="_Ref164368168"/>
      <w:r w:rsidRPr="00D26062">
        <w:t xml:space="preserve">Table </w:t>
      </w:r>
      <w:r w:rsidRPr="00D26062">
        <w:fldChar w:fldCharType="begin"/>
      </w:r>
      <w:r w:rsidRPr="00D26062">
        <w:instrText xml:space="preserve">SEQ Table \* ARABIC </w:instrText>
      </w:r>
      <w:r w:rsidRPr="00D26062">
        <w:fldChar w:fldCharType="separate"/>
      </w:r>
      <w:r w:rsidR="004361D8">
        <w:rPr>
          <w:noProof/>
        </w:rPr>
        <w:t>3</w:t>
      </w:r>
      <w:r w:rsidRPr="00D26062">
        <w:fldChar w:fldCharType="end"/>
      </w:r>
      <w:bookmarkEnd w:id="2"/>
      <w:r w:rsidRPr="00D26062">
        <w:t xml:space="preserve"> – </w:t>
      </w:r>
      <w:r>
        <w:t>Notes on content properties</w:t>
      </w:r>
    </w:p>
    <w:tbl>
      <w:tblPr>
        <w:tblStyle w:val="TableGrid"/>
        <w:tblW w:w="0" w:type="auto"/>
        <w:jc w:val="center"/>
        <w:tblLook w:val="04A0" w:firstRow="1" w:lastRow="0" w:firstColumn="1" w:lastColumn="0" w:noHBand="0" w:noVBand="1"/>
      </w:tblPr>
      <w:tblGrid>
        <w:gridCol w:w="705"/>
        <w:gridCol w:w="2409"/>
        <w:gridCol w:w="2977"/>
        <w:gridCol w:w="2215"/>
        <w:gridCol w:w="866"/>
      </w:tblGrid>
      <w:tr w:rsidR="009A0514" w:rsidRPr="00D26062" w14:paraId="315B20F6" w14:textId="04038DBF" w:rsidTr="0000522E">
        <w:trPr>
          <w:jc w:val="center"/>
        </w:trPr>
        <w:tc>
          <w:tcPr>
            <w:tcW w:w="705" w:type="dxa"/>
            <w:vAlign w:val="center"/>
          </w:tcPr>
          <w:p w14:paraId="73936021" w14:textId="6D91C55A" w:rsidR="009A0514" w:rsidRPr="00D26062" w:rsidRDefault="009A0514" w:rsidP="0000522E">
            <w:pPr>
              <w:pStyle w:val="Default"/>
              <w:spacing w:before="20" w:after="60"/>
              <w:jc w:val="center"/>
              <w:rPr>
                <w:rFonts w:ascii="Times New Roman" w:hAnsi="Times New Roman" w:cs="Times New Roman"/>
                <w:b/>
                <w:bCs/>
                <w:noProof/>
                <w:sz w:val="20"/>
                <w:szCs w:val="20"/>
              </w:rPr>
            </w:pPr>
            <w:r>
              <w:rPr>
                <w:rFonts w:ascii="Times New Roman" w:hAnsi="Times New Roman" w:cs="Times New Roman"/>
                <w:b/>
                <w:bCs/>
                <w:noProof/>
                <w:sz w:val="20"/>
                <w:szCs w:val="20"/>
              </w:rPr>
              <w:t>Scene</w:t>
            </w:r>
          </w:p>
        </w:tc>
        <w:tc>
          <w:tcPr>
            <w:tcW w:w="2409" w:type="dxa"/>
            <w:vAlign w:val="center"/>
          </w:tcPr>
          <w:p w14:paraId="0B066CC4" w14:textId="149642B6" w:rsidR="009A0514" w:rsidRPr="0081271C" w:rsidRDefault="00A91A1E" w:rsidP="0000522E">
            <w:pPr>
              <w:spacing w:before="20" w:after="60"/>
              <w:jc w:val="center"/>
              <w:rPr>
                <w:rFonts w:ascii="Times New Roman" w:hAnsi="Times New Roman"/>
                <w:b/>
                <w:bCs/>
                <w:sz w:val="20"/>
              </w:rPr>
            </w:pPr>
            <w:r>
              <w:rPr>
                <w:rFonts w:ascii="Times New Roman" w:hAnsi="Times New Roman"/>
                <w:b/>
                <w:bCs/>
                <w:sz w:val="20"/>
              </w:rPr>
              <w:t>General n</w:t>
            </w:r>
            <w:r w:rsidR="009A0514" w:rsidRPr="0081271C">
              <w:rPr>
                <w:rFonts w:ascii="Times New Roman" w:hAnsi="Times New Roman"/>
                <w:b/>
                <w:bCs/>
                <w:sz w:val="20"/>
              </w:rPr>
              <w:t>otes</w:t>
            </w:r>
          </w:p>
        </w:tc>
        <w:tc>
          <w:tcPr>
            <w:tcW w:w="2977" w:type="dxa"/>
            <w:vAlign w:val="center"/>
          </w:tcPr>
          <w:p w14:paraId="10874B29" w14:textId="475B18A6" w:rsidR="009A0514" w:rsidRPr="0081271C" w:rsidRDefault="009A0514" w:rsidP="0000522E">
            <w:pPr>
              <w:spacing w:before="20" w:after="60"/>
              <w:jc w:val="center"/>
              <w:rPr>
                <w:rFonts w:ascii="Times New Roman" w:hAnsi="Times New Roman"/>
                <w:b/>
                <w:bCs/>
                <w:sz w:val="20"/>
              </w:rPr>
            </w:pPr>
            <w:r w:rsidRPr="0081271C">
              <w:rPr>
                <w:rFonts w:ascii="Times New Roman" w:hAnsi="Times New Roman"/>
                <w:b/>
                <w:bCs/>
                <w:sz w:val="20"/>
              </w:rPr>
              <w:t>Visual testing</w:t>
            </w:r>
            <w:r>
              <w:rPr>
                <w:rFonts w:ascii="Times New Roman" w:hAnsi="Times New Roman"/>
                <w:b/>
                <w:bCs/>
                <w:sz w:val="20"/>
              </w:rPr>
              <w:t xml:space="preserve"> suitability</w:t>
            </w:r>
          </w:p>
        </w:tc>
        <w:tc>
          <w:tcPr>
            <w:tcW w:w="2215" w:type="dxa"/>
            <w:vAlign w:val="center"/>
          </w:tcPr>
          <w:p w14:paraId="266E2737" w14:textId="77837D26" w:rsidR="009A0514" w:rsidRPr="0081271C" w:rsidRDefault="009A0514" w:rsidP="0000522E">
            <w:pPr>
              <w:spacing w:before="20" w:after="60"/>
              <w:jc w:val="center"/>
              <w:rPr>
                <w:rFonts w:ascii="Times New Roman" w:hAnsi="Times New Roman"/>
                <w:b/>
                <w:bCs/>
                <w:sz w:val="20"/>
              </w:rPr>
            </w:pPr>
            <w:r w:rsidRPr="0081271C">
              <w:rPr>
                <w:rFonts w:ascii="Times New Roman" w:hAnsi="Times New Roman"/>
                <w:b/>
                <w:bCs/>
                <w:sz w:val="20"/>
              </w:rPr>
              <w:t>Grain appeal</w:t>
            </w:r>
          </w:p>
        </w:tc>
        <w:tc>
          <w:tcPr>
            <w:tcW w:w="866" w:type="dxa"/>
            <w:vAlign w:val="center"/>
          </w:tcPr>
          <w:p w14:paraId="176185F2" w14:textId="685C5DA2" w:rsidR="009A0514" w:rsidRPr="009A0514" w:rsidRDefault="0000522E" w:rsidP="0000522E">
            <w:pPr>
              <w:spacing w:before="20" w:after="60"/>
              <w:jc w:val="center"/>
              <w:rPr>
                <w:rFonts w:ascii="Times New Roman" w:hAnsi="Times New Roman"/>
                <w:b/>
                <w:bCs/>
                <w:sz w:val="20"/>
              </w:rPr>
            </w:pPr>
            <w:r>
              <w:rPr>
                <w:rFonts w:ascii="Times New Roman" w:hAnsi="Times New Roman"/>
                <w:b/>
                <w:bCs/>
                <w:sz w:val="20"/>
              </w:rPr>
              <w:t>Overall s</w:t>
            </w:r>
            <w:r w:rsidR="009A0514" w:rsidRPr="009A0514">
              <w:rPr>
                <w:rFonts w:ascii="Times New Roman" w:hAnsi="Times New Roman"/>
                <w:b/>
                <w:bCs/>
                <w:sz w:val="20"/>
              </w:rPr>
              <w:t>core</w:t>
            </w:r>
          </w:p>
        </w:tc>
      </w:tr>
      <w:tr w:rsidR="009A0514" w:rsidRPr="00D26062" w14:paraId="6370944B" w14:textId="1EF3DEE6" w:rsidTr="0000522E">
        <w:trPr>
          <w:jc w:val="center"/>
        </w:trPr>
        <w:tc>
          <w:tcPr>
            <w:tcW w:w="705" w:type="dxa"/>
            <w:vAlign w:val="center"/>
          </w:tcPr>
          <w:p w14:paraId="100C58A2"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004</w:t>
            </w:r>
          </w:p>
        </w:tc>
        <w:tc>
          <w:tcPr>
            <w:tcW w:w="2409" w:type="dxa"/>
            <w:vAlign w:val="center"/>
          </w:tcPr>
          <w:p w14:paraId="65E54B7C" w14:textId="6D2F2151" w:rsidR="009A0514" w:rsidRPr="0081271C" w:rsidRDefault="009A0514" w:rsidP="0081271C">
            <w:pPr>
              <w:spacing w:before="40" w:after="40"/>
              <w:jc w:val="left"/>
              <w:rPr>
                <w:rFonts w:ascii="Times New Roman" w:hAnsi="Times New Roman"/>
                <w:sz w:val="20"/>
              </w:rPr>
            </w:pPr>
            <w:r w:rsidRPr="0081271C">
              <w:rPr>
                <w:rFonts w:ascii="Times New Roman" w:hAnsi="Times New Roman"/>
                <w:sz w:val="20"/>
              </w:rPr>
              <w:t>Denoising ok but strange warping on middle-right</w:t>
            </w:r>
            <w:r>
              <w:rPr>
                <w:rFonts w:ascii="Times New Roman" w:hAnsi="Times New Roman"/>
                <w:sz w:val="20"/>
              </w:rPr>
              <w:t xml:space="preserve"> (check original)</w:t>
            </w:r>
          </w:p>
        </w:tc>
        <w:tc>
          <w:tcPr>
            <w:tcW w:w="2977" w:type="dxa"/>
          </w:tcPr>
          <w:p w14:paraId="288DCFFB" w14:textId="3CEBC5B3" w:rsidR="009A0514" w:rsidRPr="0081271C" w:rsidRDefault="009A0514" w:rsidP="0081271C">
            <w:pPr>
              <w:spacing w:before="40" w:after="40"/>
              <w:jc w:val="left"/>
              <w:rPr>
                <w:rFonts w:ascii="Times New Roman" w:hAnsi="Times New Roman"/>
                <w:sz w:val="20"/>
              </w:rPr>
            </w:pPr>
            <w:r>
              <w:rPr>
                <w:rFonts w:ascii="Times New Roman" w:hAnsi="Times New Roman"/>
                <w:sz w:val="20"/>
              </w:rPr>
              <w:t xml:space="preserve">+ </w:t>
            </w:r>
            <w:r w:rsidR="003E1EEA">
              <w:rPr>
                <w:rFonts w:ascii="Times New Roman" w:hAnsi="Times New Roman"/>
                <w:sz w:val="20"/>
              </w:rPr>
              <w:t>C</w:t>
            </w:r>
            <w:r w:rsidRPr="0081271C">
              <w:rPr>
                <w:rFonts w:ascii="Times New Roman" w:hAnsi="Times New Roman"/>
                <w:sz w:val="20"/>
              </w:rPr>
              <w:t>alm with some detail</w:t>
            </w:r>
          </w:p>
        </w:tc>
        <w:tc>
          <w:tcPr>
            <w:tcW w:w="2215" w:type="dxa"/>
          </w:tcPr>
          <w:p w14:paraId="18D7D59D" w14:textId="313BEA55" w:rsidR="009A0514" w:rsidRPr="0081271C" w:rsidRDefault="003E1EEA" w:rsidP="0081271C">
            <w:pPr>
              <w:spacing w:before="40" w:after="40"/>
              <w:jc w:val="left"/>
              <w:rPr>
                <w:rFonts w:ascii="Times New Roman" w:hAnsi="Times New Roman"/>
                <w:sz w:val="20"/>
              </w:rPr>
            </w:pPr>
            <w:r>
              <w:rPr>
                <w:rFonts w:ascii="Times New Roman" w:hAnsi="Times New Roman"/>
                <w:sz w:val="20"/>
              </w:rPr>
              <w:t>=</w:t>
            </w:r>
            <w:r w:rsidR="009A0514" w:rsidRPr="0081271C">
              <w:rPr>
                <w:rFonts w:ascii="Times New Roman" w:hAnsi="Times New Roman"/>
                <w:sz w:val="20"/>
              </w:rPr>
              <w:t xml:space="preserve"> </w:t>
            </w:r>
            <w:r>
              <w:rPr>
                <w:rFonts w:ascii="Times New Roman" w:hAnsi="Times New Roman"/>
                <w:sz w:val="20"/>
              </w:rPr>
              <w:t>C</w:t>
            </w:r>
            <w:r w:rsidR="009A0514" w:rsidRPr="0081271C">
              <w:rPr>
                <w:rFonts w:ascii="Times New Roman" w:hAnsi="Times New Roman"/>
                <w:sz w:val="20"/>
              </w:rPr>
              <w:t>ould add drama</w:t>
            </w:r>
          </w:p>
        </w:tc>
        <w:tc>
          <w:tcPr>
            <w:tcW w:w="866" w:type="dxa"/>
          </w:tcPr>
          <w:p w14:paraId="0CBAF2FA" w14:textId="0D16990B" w:rsidR="009A0514" w:rsidRPr="009A0514" w:rsidRDefault="009A0514" w:rsidP="0081271C">
            <w:pPr>
              <w:spacing w:before="40" w:after="40"/>
              <w:jc w:val="left"/>
              <w:rPr>
                <w:rFonts w:ascii="Times New Roman" w:hAnsi="Times New Roman"/>
                <w:sz w:val="20"/>
              </w:rPr>
            </w:pPr>
            <w:r w:rsidRPr="009A0514">
              <w:rPr>
                <w:rFonts w:ascii="Times New Roman" w:hAnsi="Times New Roman"/>
                <w:sz w:val="20"/>
              </w:rPr>
              <w:t>+</w:t>
            </w:r>
          </w:p>
        </w:tc>
      </w:tr>
      <w:tr w:rsidR="009A0514" w:rsidRPr="00D26062" w14:paraId="1EE6E60F" w14:textId="08C37CC3" w:rsidTr="0000522E">
        <w:trPr>
          <w:jc w:val="center"/>
        </w:trPr>
        <w:tc>
          <w:tcPr>
            <w:tcW w:w="705" w:type="dxa"/>
            <w:vAlign w:val="center"/>
          </w:tcPr>
          <w:p w14:paraId="70F5DF5A"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lastRenderedPageBreak/>
              <w:t>021</w:t>
            </w:r>
          </w:p>
        </w:tc>
        <w:tc>
          <w:tcPr>
            <w:tcW w:w="2409" w:type="dxa"/>
            <w:vAlign w:val="center"/>
          </w:tcPr>
          <w:p w14:paraId="75466E75" w14:textId="200B92CF" w:rsidR="009A0514" w:rsidRPr="0081271C" w:rsidRDefault="009A0514" w:rsidP="0081271C">
            <w:pPr>
              <w:spacing w:before="40" w:after="40"/>
              <w:jc w:val="left"/>
              <w:rPr>
                <w:rFonts w:ascii="Times New Roman" w:hAnsi="Times New Roman"/>
                <w:noProof/>
                <w:color w:val="000000"/>
                <w:sz w:val="20"/>
              </w:rPr>
            </w:pPr>
            <w:r w:rsidRPr="0081271C">
              <w:rPr>
                <w:rFonts w:ascii="Times New Roman" w:hAnsi="Times New Roman"/>
                <w:noProof/>
                <w:color w:val="000000"/>
                <w:sz w:val="20"/>
              </w:rPr>
              <w:t>Denoising problem on the roofs.</w:t>
            </w:r>
          </w:p>
        </w:tc>
        <w:tc>
          <w:tcPr>
            <w:tcW w:w="2977" w:type="dxa"/>
          </w:tcPr>
          <w:p w14:paraId="2A0863BC" w14:textId="1F662058" w:rsidR="009A0514" w:rsidRPr="0081271C" w:rsidRDefault="009A0514" w:rsidP="0081271C">
            <w:pPr>
              <w:spacing w:before="40" w:after="40"/>
              <w:jc w:val="left"/>
              <w:rPr>
                <w:rFonts w:ascii="Times New Roman" w:hAnsi="Times New Roman"/>
                <w:noProof/>
                <w:color w:val="000000"/>
                <w:sz w:val="20"/>
              </w:rPr>
            </w:pPr>
            <w:r>
              <w:rPr>
                <w:rFonts w:ascii="Times New Roman" w:hAnsi="Times New Roman"/>
                <w:noProof/>
                <w:color w:val="000000"/>
                <w:sz w:val="20"/>
              </w:rPr>
              <w:t xml:space="preserve">+ </w:t>
            </w:r>
            <w:r w:rsidR="003E1EEA">
              <w:rPr>
                <w:rFonts w:ascii="Times New Roman" w:hAnsi="Times New Roman"/>
                <w:noProof/>
                <w:color w:val="000000"/>
                <w:sz w:val="20"/>
              </w:rPr>
              <w:t>D</w:t>
            </w:r>
            <w:r>
              <w:rPr>
                <w:rFonts w:ascii="Times New Roman" w:hAnsi="Times New Roman"/>
                <w:noProof/>
                <w:color w:val="000000"/>
                <w:sz w:val="20"/>
              </w:rPr>
              <w:t>etail and slow motion (but sudden zoom)</w:t>
            </w:r>
          </w:p>
        </w:tc>
        <w:tc>
          <w:tcPr>
            <w:tcW w:w="2215" w:type="dxa"/>
          </w:tcPr>
          <w:p w14:paraId="1A4D3A53" w14:textId="1861BE4B" w:rsidR="009A0514" w:rsidRPr="0081271C" w:rsidRDefault="009A0514" w:rsidP="0081271C">
            <w:pPr>
              <w:spacing w:before="40" w:after="40"/>
              <w:jc w:val="left"/>
              <w:rPr>
                <w:rFonts w:ascii="Times New Roman" w:hAnsi="Times New Roman"/>
                <w:noProof/>
                <w:color w:val="000000"/>
                <w:sz w:val="20"/>
              </w:rPr>
            </w:pPr>
            <w:r>
              <w:rPr>
                <w:rFonts w:ascii="Times New Roman" w:hAnsi="Times New Roman"/>
                <w:noProof/>
                <w:color w:val="000000"/>
                <w:sz w:val="20"/>
              </w:rPr>
              <w:t xml:space="preserve">+ </w:t>
            </w:r>
            <w:r w:rsidR="003E1EEA">
              <w:rPr>
                <w:rFonts w:ascii="Times New Roman" w:hAnsi="Times New Roman"/>
                <w:noProof/>
                <w:color w:val="000000"/>
                <w:sz w:val="20"/>
              </w:rPr>
              <w:t>Also c</w:t>
            </w:r>
            <w:r>
              <w:rPr>
                <w:rFonts w:ascii="Times New Roman" w:hAnsi="Times New Roman"/>
                <w:noProof/>
                <w:color w:val="000000"/>
                <w:sz w:val="20"/>
              </w:rPr>
              <w:t>onsider original (looks rather coarse and strong)</w:t>
            </w:r>
          </w:p>
        </w:tc>
        <w:tc>
          <w:tcPr>
            <w:tcW w:w="866" w:type="dxa"/>
          </w:tcPr>
          <w:p w14:paraId="4E960820" w14:textId="111D01C5" w:rsidR="009A0514" w:rsidRPr="009A0514" w:rsidRDefault="003E1EEA" w:rsidP="0081271C">
            <w:pPr>
              <w:spacing w:before="40" w:after="40"/>
              <w:jc w:val="left"/>
              <w:rPr>
                <w:rFonts w:ascii="Times New Roman" w:hAnsi="Times New Roman"/>
                <w:noProof/>
                <w:color w:val="000000"/>
                <w:sz w:val="20"/>
              </w:rPr>
            </w:pPr>
            <w:r>
              <w:rPr>
                <w:rFonts w:ascii="Times New Roman" w:hAnsi="Times New Roman"/>
                <w:noProof/>
                <w:color w:val="000000"/>
                <w:sz w:val="20"/>
              </w:rPr>
              <w:t>=</w:t>
            </w:r>
          </w:p>
        </w:tc>
      </w:tr>
      <w:tr w:rsidR="009A0514" w:rsidRPr="00D26062" w14:paraId="31FDCD4E" w14:textId="5EC901C9" w:rsidTr="0000522E">
        <w:trPr>
          <w:jc w:val="center"/>
        </w:trPr>
        <w:tc>
          <w:tcPr>
            <w:tcW w:w="705" w:type="dxa"/>
            <w:vAlign w:val="center"/>
          </w:tcPr>
          <w:p w14:paraId="1B14A139"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023</w:t>
            </w:r>
          </w:p>
        </w:tc>
        <w:tc>
          <w:tcPr>
            <w:tcW w:w="2409" w:type="dxa"/>
            <w:vAlign w:val="center"/>
          </w:tcPr>
          <w:p w14:paraId="4F1EEF9F" w14:textId="486E4211" w:rsidR="009A0514" w:rsidRPr="0081271C" w:rsidRDefault="009A0514" w:rsidP="0081271C">
            <w:pPr>
              <w:spacing w:before="40" w:after="40"/>
              <w:jc w:val="left"/>
              <w:rPr>
                <w:rFonts w:ascii="Times New Roman" w:hAnsi="Times New Roman"/>
                <w:noProof/>
                <w:color w:val="000000"/>
                <w:sz w:val="20"/>
              </w:rPr>
            </w:pPr>
            <w:r>
              <w:rPr>
                <w:rFonts w:ascii="Times New Roman" w:hAnsi="Times New Roman"/>
                <w:noProof/>
                <w:color w:val="000000"/>
                <w:sz w:val="20"/>
              </w:rPr>
              <w:t>Imperfect denoising (lot of it remains)</w:t>
            </w:r>
          </w:p>
        </w:tc>
        <w:tc>
          <w:tcPr>
            <w:tcW w:w="2977" w:type="dxa"/>
          </w:tcPr>
          <w:p w14:paraId="70DB8EAF" w14:textId="42A9FB35" w:rsidR="009A0514" w:rsidRPr="0081271C" w:rsidRDefault="003E1EEA" w:rsidP="0081271C">
            <w:pPr>
              <w:spacing w:before="40" w:after="40"/>
              <w:jc w:val="left"/>
              <w:rPr>
                <w:rFonts w:ascii="Times New Roman" w:hAnsi="Times New Roman"/>
                <w:noProof/>
                <w:color w:val="000000"/>
                <w:sz w:val="20"/>
              </w:rPr>
            </w:pPr>
            <w:r>
              <w:rPr>
                <w:rFonts w:ascii="Times New Roman" w:hAnsi="Times New Roman"/>
                <w:noProof/>
                <w:color w:val="000000"/>
                <w:sz w:val="20"/>
              </w:rPr>
              <w:t>=</w:t>
            </w:r>
            <w:r w:rsidR="009A0514">
              <w:rPr>
                <w:rFonts w:ascii="Times New Roman" w:hAnsi="Times New Roman"/>
                <w:noProof/>
                <w:color w:val="000000"/>
                <w:sz w:val="20"/>
              </w:rPr>
              <w:t xml:space="preserve"> </w:t>
            </w:r>
            <w:r>
              <w:rPr>
                <w:rFonts w:ascii="Times New Roman" w:hAnsi="Times New Roman"/>
                <w:noProof/>
                <w:color w:val="000000"/>
                <w:sz w:val="20"/>
              </w:rPr>
              <w:t>N</w:t>
            </w:r>
            <w:r w:rsidR="009A0514">
              <w:rPr>
                <w:rFonts w:ascii="Times New Roman" w:hAnsi="Times New Roman"/>
                <w:noProof/>
                <w:color w:val="000000"/>
                <w:sz w:val="20"/>
              </w:rPr>
              <w:t>ot much to break &amp; see defects on</w:t>
            </w:r>
          </w:p>
        </w:tc>
        <w:tc>
          <w:tcPr>
            <w:tcW w:w="2215" w:type="dxa"/>
          </w:tcPr>
          <w:p w14:paraId="2C10E73B" w14:textId="0AB81E18" w:rsidR="009A0514" w:rsidRPr="0081271C" w:rsidRDefault="009A0514" w:rsidP="0081271C">
            <w:pPr>
              <w:spacing w:before="40" w:after="40"/>
              <w:jc w:val="left"/>
              <w:rPr>
                <w:rFonts w:ascii="Times New Roman" w:hAnsi="Times New Roman"/>
                <w:noProof/>
                <w:color w:val="000000"/>
                <w:sz w:val="20"/>
              </w:rPr>
            </w:pPr>
            <w:r>
              <w:rPr>
                <w:rFonts w:ascii="Times New Roman" w:hAnsi="Times New Roman"/>
                <w:noProof/>
                <w:color w:val="000000"/>
                <w:sz w:val="20"/>
              </w:rPr>
              <w:t xml:space="preserve">+ </w:t>
            </w:r>
            <w:r w:rsidR="003E1EEA">
              <w:rPr>
                <w:rFonts w:ascii="Times New Roman" w:hAnsi="Times New Roman"/>
                <w:noProof/>
                <w:color w:val="000000"/>
                <w:sz w:val="20"/>
              </w:rPr>
              <w:t>Also c</w:t>
            </w:r>
            <w:r>
              <w:rPr>
                <w:rFonts w:ascii="Times New Roman" w:hAnsi="Times New Roman"/>
                <w:noProof/>
                <w:color w:val="000000"/>
                <w:sz w:val="20"/>
              </w:rPr>
              <w:t>onsider original (looks fine &amp; moderate)</w:t>
            </w:r>
          </w:p>
        </w:tc>
        <w:tc>
          <w:tcPr>
            <w:tcW w:w="866" w:type="dxa"/>
          </w:tcPr>
          <w:p w14:paraId="605657E2" w14:textId="56D6B03C" w:rsidR="009A0514" w:rsidRPr="009A0514" w:rsidRDefault="003E1EEA" w:rsidP="0081271C">
            <w:pPr>
              <w:spacing w:before="40" w:after="40"/>
              <w:jc w:val="left"/>
              <w:rPr>
                <w:rFonts w:ascii="Times New Roman" w:hAnsi="Times New Roman"/>
                <w:noProof/>
                <w:color w:val="000000"/>
                <w:sz w:val="20"/>
              </w:rPr>
            </w:pPr>
            <w:r>
              <w:rPr>
                <w:rFonts w:ascii="Times New Roman" w:hAnsi="Times New Roman"/>
                <w:noProof/>
                <w:color w:val="000000"/>
                <w:sz w:val="20"/>
              </w:rPr>
              <w:t>=</w:t>
            </w:r>
          </w:p>
        </w:tc>
      </w:tr>
      <w:tr w:rsidR="009A0514" w:rsidRPr="00D26062" w14:paraId="068963CE" w14:textId="006687B9" w:rsidTr="0000522E">
        <w:trPr>
          <w:jc w:val="center"/>
        </w:trPr>
        <w:tc>
          <w:tcPr>
            <w:tcW w:w="705" w:type="dxa"/>
            <w:vAlign w:val="center"/>
          </w:tcPr>
          <w:p w14:paraId="70B9FB61"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029</w:t>
            </w:r>
          </w:p>
        </w:tc>
        <w:tc>
          <w:tcPr>
            <w:tcW w:w="2409" w:type="dxa"/>
            <w:vAlign w:val="center"/>
          </w:tcPr>
          <w:p w14:paraId="3F669E22" w14:textId="15C8CD37" w:rsidR="009A0514" w:rsidRPr="0081271C" w:rsidRDefault="009A0514" w:rsidP="0081271C">
            <w:pPr>
              <w:spacing w:before="40" w:after="40"/>
              <w:jc w:val="left"/>
              <w:rPr>
                <w:rFonts w:ascii="Times New Roman" w:hAnsi="Times New Roman"/>
                <w:noProof/>
                <w:color w:val="000000"/>
                <w:sz w:val="20"/>
              </w:rPr>
            </w:pPr>
            <w:r>
              <w:rPr>
                <w:rFonts w:ascii="Times New Roman" w:hAnsi="Times New Roman"/>
                <w:noProof/>
                <w:color w:val="000000"/>
                <w:sz w:val="20"/>
              </w:rPr>
              <w:t>Denoising issues (rope edges)</w:t>
            </w:r>
          </w:p>
        </w:tc>
        <w:tc>
          <w:tcPr>
            <w:tcW w:w="2977" w:type="dxa"/>
          </w:tcPr>
          <w:p w14:paraId="5ECD56D7" w14:textId="4E7C038B" w:rsidR="009A0514" w:rsidRPr="0081271C" w:rsidRDefault="003E1EEA" w:rsidP="0081271C">
            <w:pPr>
              <w:spacing w:before="40" w:after="40"/>
              <w:jc w:val="left"/>
              <w:rPr>
                <w:rFonts w:ascii="Times New Roman" w:hAnsi="Times New Roman"/>
                <w:noProof/>
                <w:color w:val="000000"/>
                <w:sz w:val="20"/>
              </w:rPr>
            </w:pPr>
            <w:r>
              <w:rPr>
                <w:rFonts w:ascii="Times New Roman" w:hAnsi="Times New Roman"/>
                <w:noProof/>
                <w:color w:val="000000"/>
                <w:sz w:val="20"/>
              </w:rPr>
              <w:t>-</w:t>
            </w:r>
            <w:r w:rsidR="009A0514">
              <w:rPr>
                <w:rFonts w:ascii="Times New Roman" w:hAnsi="Times New Roman"/>
                <w:noProof/>
                <w:color w:val="000000"/>
                <w:sz w:val="20"/>
              </w:rPr>
              <w:t xml:space="preserve"> </w:t>
            </w:r>
            <w:r>
              <w:rPr>
                <w:rFonts w:ascii="Times New Roman" w:hAnsi="Times New Roman"/>
                <w:noProof/>
                <w:color w:val="000000"/>
                <w:sz w:val="20"/>
              </w:rPr>
              <w:t>D</w:t>
            </w:r>
            <w:r w:rsidR="009A0514">
              <w:rPr>
                <w:rFonts w:ascii="Times New Roman" w:hAnsi="Times New Roman"/>
                <w:noProof/>
                <w:color w:val="000000"/>
                <w:sz w:val="20"/>
              </w:rPr>
              <w:t xml:space="preserve">ark, things everywhere, camera moving </w:t>
            </w:r>
            <w:r w:rsidR="0000522E">
              <w:rPr>
                <w:rFonts w:ascii="Times New Roman" w:hAnsi="Times New Roman"/>
                <w:noProof/>
                <w:color w:val="000000"/>
                <w:sz w:val="20"/>
              </w:rPr>
              <w:t>(</w:t>
            </w:r>
            <w:r w:rsidR="009A0514">
              <w:rPr>
                <w:rFonts w:ascii="Times New Roman" w:hAnsi="Times New Roman"/>
                <w:noProof/>
                <w:color w:val="000000"/>
                <w:sz w:val="20"/>
              </w:rPr>
              <w:t>but slow</w:t>
            </w:r>
            <w:r w:rsidR="0000522E">
              <w:rPr>
                <w:rFonts w:ascii="Times New Roman" w:hAnsi="Times New Roman"/>
                <w:noProof/>
                <w:color w:val="000000"/>
                <w:sz w:val="20"/>
              </w:rPr>
              <w:t>)</w:t>
            </w:r>
          </w:p>
        </w:tc>
        <w:tc>
          <w:tcPr>
            <w:tcW w:w="2215" w:type="dxa"/>
          </w:tcPr>
          <w:p w14:paraId="02068441" w14:textId="23C77F38" w:rsidR="009A0514" w:rsidRPr="0081271C" w:rsidRDefault="0000522E" w:rsidP="0081271C">
            <w:pPr>
              <w:spacing w:before="40" w:after="40"/>
              <w:jc w:val="left"/>
              <w:rPr>
                <w:rFonts w:ascii="Times New Roman" w:hAnsi="Times New Roman"/>
                <w:noProof/>
                <w:color w:val="000000"/>
                <w:sz w:val="20"/>
              </w:rPr>
            </w:pPr>
            <w:r>
              <w:rPr>
                <w:rFonts w:ascii="Times New Roman" w:hAnsi="Times New Roman"/>
                <w:noProof/>
                <w:color w:val="000000"/>
                <w:sz w:val="20"/>
              </w:rPr>
              <w:t>+ D</w:t>
            </w:r>
            <w:r w:rsidR="009A0514">
              <w:rPr>
                <w:rFonts w:ascii="Times New Roman" w:hAnsi="Times New Roman"/>
                <w:noProof/>
                <w:color w:val="000000"/>
                <w:sz w:val="20"/>
              </w:rPr>
              <w:t>arkness, blurryness</w:t>
            </w:r>
          </w:p>
        </w:tc>
        <w:tc>
          <w:tcPr>
            <w:tcW w:w="866" w:type="dxa"/>
          </w:tcPr>
          <w:p w14:paraId="78717129" w14:textId="2AB0D991" w:rsidR="009A0514" w:rsidRPr="009A0514" w:rsidRDefault="003E1EEA" w:rsidP="0081271C">
            <w:pPr>
              <w:spacing w:before="40" w:after="40"/>
              <w:jc w:val="left"/>
              <w:rPr>
                <w:rFonts w:ascii="Times New Roman" w:hAnsi="Times New Roman"/>
                <w:noProof/>
                <w:color w:val="000000"/>
                <w:sz w:val="20"/>
              </w:rPr>
            </w:pPr>
            <w:r>
              <w:rPr>
                <w:rFonts w:ascii="Times New Roman" w:hAnsi="Times New Roman"/>
                <w:noProof/>
                <w:color w:val="000000"/>
                <w:sz w:val="20"/>
              </w:rPr>
              <w:t>-</w:t>
            </w:r>
          </w:p>
        </w:tc>
      </w:tr>
      <w:tr w:rsidR="009A0514" w:rsidRPr="00D26062" w14:paraId="29655FD0" w14:textId="125DCF6C" w:rsidTr="0000522E">
        <w:trPr>
          <w:jc w:val="center"/>
        </w:trPr>
        <w:tc>
          <w:tcPr>
            <w:tcW w:w="705" w:type="dxa"/>
            <w:vAlign w:val="center"/>
          </w:tcPr>
          <w:p w14:paraId="5FC68650"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030</w:t>
            </w:r>
          </w:p>
        </w:tc>
        <w:tc>
          <w:tcPr>
            <w:tcW w:w="2409" w:type="dxa"/>
            <w:vAlign w:val="center"/>
          </w:tcPr>
          <w:p w14:paraId="3957E20D" w14:textId="05BED328" w:rsidR="009A0514" w:rsidRPr="0081271C" w:rsidRDefault="009A0514"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Very strange denoising issue (lamp on the left)</w:t>
            </w:r>
          </w:p>
        </w:tc>
        <w:tc>
          <w:tcPr>
            <w:tcW w:w="2977" w:type="dxa"/>
          </w:tcPr>
          <w:p w14:paraId="7B87F23F" w14:textId="7AD2E54E"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 Pretty static</w:t>
            </w:r>
          </w:p>
        </w:tc>
        <w:tc>
          <w:tcPr>
            <w:tcW w:w="2215" w:type="dxa"/>
          </w:tcPr>
          <w:p w14:paraId="2D7C7171" w14:textId="4C08C27F"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r w:rsidR="009A0514">
              <w:rPr>
                <w:rFonts w:ascii="Times New Roman" w:hAnsi="Times New Roman" w:cs="Times New Roman"/>
                <w:noProof/>
                <w:sz w:val="20"/>
                <w:szCs w:val="20"/>
              </w:rPr>
              <w:t xml:space="preserve"> </w:t>
            </w:r>
            <w:r>
              <w:rPr>
                <w:rFonts w:ascii="Times New Roman" w:hAnsi="Times New Roman" w:cs="Times New Roman"/>
                <w:noProof/>
                <w:sz w:val="20"/>
                <w:szCs w:val="20"/>
              </w:rPr>
              <w:t>D</w:t>
            </w:r>
            <w:r w:rsidR="009A0514">
              <w:rPr>
                <w:rFonts w:ascii="Times New Roman" w:hAnsi="Times New Roman" w:cs="Times New Roman"/>
                <w:noProof/>
                <w:sz w:val="20"/>
                <w:szCs w:val="20"/>
              </w:rPr>
              <w:t>rama mood</w:t>
            </w:r>
          </w:p>
        </w:tc>
        <w:tc>
          <w:tcPr>
            <w:tcW w:w="866" w:type="dxa"/>
          </w:tcPr>
          <w:p w14:paraId="33EB115E" w14:textId="5D9753B6" w:rsidR="009A0514" w:rsidRPr="009A0514"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r>
      <w:tr w:rsidR="009A0514" w:rsidRPr="00D26062" w14:paraId="12966D1D" w14:textId="3072AC65" w:rsidTr="0000522E">
        <w:trPr>
          <w:jc w:val="center"/>
        </w:trPr>
        <w:tc>
          <w:tcPr>
            <w:tcW w:w="705" w:type="dxa"/>
            <w:vAlign w:val="center"/>
          </w:tcPr>
          <w:p w14:paraId="31196B08"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044</w:t>
            </w:r>
          </w:p>
        </w:tc>
        <w:tc>
          <w:tcPr>
            <w:tcW w:w="2409" w:type="dxa"/>
            <w:vAlign w:val="center"/>
          </w:tcPr>
          <w:p w14:paraId="72478E20" w14:textId="7E763DAE" w:rsidR="009A0514" w:rsidRPr="0081271C" w:rsidRDefault="009A0514"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Denoising ~ok</w:t>
            </w:r>
          </w:p>
        </w:tc>
        <w:tc>
          <w:tcPr>
            <w:tcW w:w="2977" w:type="dxa"/>
          </w:tcPr>
          <w:p w14:paraId="3E245324" w14:textId="0CEF832C"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 F</w:t>
            </w:r>
            <w:r w:rsidR="009A0514">
              <w:rPr>
                <w:rFonts w:ascii="Times New Roman" w:hAnsi="Times New Roman" w:cs="Times New Roman"/>
                <w:noProof/>
                <w:sz w:val="20"/>
                <w:szCs w:val="20"/>
              </w:rPr>
              <w:t>ine texture, low motion</w:t>
            </w:r>
          </w:p>
        </w:tc>
        <w:tc>
          <w:tcPr>
            <w:tcW w:w="2215" w:type="dxa"/>
          </w:tcPr>
          <w:p w14:paraId="269BE142" w14:textId="786AA606"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r w:rsidR="009A0514">
              <w:rPr>
                <w:rFonts w:ascii="Times New Roman" w:hAnsi="Times New Roman" w:cs="Times New Roman"/>
                <w:noProof/>
                <w:sz w:val="20"/>
                <w:szCs w:val="20"/>
              </w:rPr>
              <w:t xml:space="preserve"> </w:t>
            </w:r>
            <w:r>
              <w:rPr>
                <w:rFonts w:ascii="Times New Roman" w:hAnsi="Times New Roman" w:cs="Times New Roman"/>
                <w:noProof/>
                <w:sz w:val="20"/>
                <w:szCs w:val="20"/>
              </w:rPr>
              <w:t>D</w:t>
            </w:r>
            <w:r w:rsidR="009A0514">
              <w:rPr>
                <w:rFonts w:ascii="Times New Roman" w:hAnsi="Times New Roman" w:cs="Times New Roman"/>
                <w:noProof/>
                <w:sz w:val="20"/>
                <w:szCs w:val="20"/>
              </w:rPr>
              <w:t>rama mood</w:t>
            </w:r>
          </w:p>
        </w:tc>
        <w:tc>
          <w:tcPr>
            <w:tcW w:w="866" w:type="dxa"/>
          </w:tcPr>
          <w:p w14:paraId="3A4C7708" w14:textId="59F1BFE0" w:rsidR="009A0514" w:rsidRPr="009A0514"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r>
      <w:tr w:rsidR="009A0514" w:rsidRPr="00D26062" w14:paraId="0E33DAE6" w14:textId="2DF79234" w:rsidTr="0000522E">
        <w:trPr>
          <w:jc w:val="center"/>
        </w:trPr>
        <w:tc>
          <w:tcPr>
            <w:tcW w:w="705" w:type="dxa"/>
            <w:vAlign w:val="center"/>
          </w:tcPr>
          <w:p w14:paraId="2FE4ADA1"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046</w:t>
            </w:r>
          </w:p>
        </w:tc>
        <w:tc>
          <w:tcPr>
            <w:tcW w:w="2409" w:type="dxa"/>
            <w:vAlign w:val="center"/>
          </w:tcPr>
          <w:p w14:paraId="074FD3FB" w14:textId="07FF6AAF" w:rsidR="009A0514" w:rsidRPr="0081271C" w:rsidRDefault="009A0514"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Denoising ok, except on synthetic part. Check original</w:t>
            </w:r>
          </w:p>
        </w:tc>
        <w:tc>
          <w:tcPr>
            <w:tcW w:w="2977" w:type="dxa"/>
          </w:tcPr>
          <w:p w14:paraId="1C83FAA9" w14:textId="5FE4598E"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r w:rsidR="009A0514">
              <w:rPr>
                <w:rFonts w:ascii="Times New Roman" w:hAnsi="Times New Roman" w:cs="Times New Roman"/>
                <w:noProof/>
                <w:sz w:val="20"/>
                <w:szCs w:val="20"/>
              </w:rPr>
              <w:t xml:space="preserve"> for the beginning (natural/synthetic, etc). Too much camera move on middle/end.</w:t>
            </w:r>
          </w:p>
        </w:tc>
        <w:tc>
          <w:tcPr>
            <w:tcW w:w="2215" w:type="dxa"/>
          </w:tcPr>
          <w:p w14:paraId="28779968" w14:textId="13EE3E63"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c>
          <w:tcPr>
            <w:tcW w:w="866" w:type="dxa"/>
          </w:tcPr>
          <w:p w14:paraId="0DB09A5A" w14:textId="567171E9" w:rsidR="009A0514" w:rsidRPr="009A0514"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r>
      <w:tr w:rsidR="009A0514" w:rsidRPr="00D26062" w14:paraId="0A23AA32" w14:textId="6A2E8619" w:rsidTr="0000522E">
        <w:trPr>
          <w:jc w:val="center"/>
        </w:trPr>
        <w:tc>
          <w:tcPr>
            <w:tcW w:w="705" w:type="dxa"/>
            <w:vAlign w:val="center"/>
          </w:tcPr>
          <w:p w14:paraId="76615130"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062</w:t>
            </w:r>
          </w:p>
        </w:tc>
        <w:tc>
          <w:tcPr>
            <w:tcW w:w="2409" w:type="dxa"/>
            <w:vAlign w:val="center"/>
          </w:tcPr>
          <w:p w14:paraId="3B40CCB8" w14:textId="12A600CF" w:rsidR="009A0514" w:rsidRPr="0081271C" w:rsidRDefault="009A0514"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Denoising ok</w:t>
            </w:r>
          </w:p>
        </w:tc>
        <w:tc>
          <w:tcPr>
            <w:tcW w:w="2977" w:type="dxa"/>
          </w:tcPr>
          <w:p w14:paraId="3FFA8DEE" w14:textId="3AFCC028"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 xml:space="preserve">- </w:t>
            </w:r>
            <w:r w:rsidR="009A0514">
              <w:rPr>
                <w:rFonts w:ascii="Times New Roman" w:hAnsi="Times New Roman" w:cs="Times New Roman"/>
                <w:noProof/>
                <w:sz w:val="20"/>
                <w:szCs w:val="20"/>
              </w:rPr>
              <w:t>Too short, but otherwise ok</w:t>
            </w:r>
          </w:p>
        </w:tc>
        <w:tc>
          <w:tcPr>
            <w:tcW w:w="2215" w:type="dxa"/>
          </w:tcPr>
          <w:p w14:paraId="0D589EEE" w14:textId="2051940A"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c>
          <w:tcPr>
            <w:tcW w:w="866" w:type="dxa"/>
          </w:tcPr>
          <w:p w14:paraId="15DB5E00" w14:textId="7D46305E" w:rsidR="009A0514" w:rsidRPr="009A0514"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r>
      <w:tr w:rsidR="009A0514" w:rsidRPr="00D26062" w14:paraId="4E74AD61" w14:textId="0F327CAA" w:rsidTr="0000522E">
        <w:trPr>
          <w:jc w:val="center"/>
        </w:trPr>
        <w:tc>
          <w:tcPr>
            <w:tcW w:w="705" w:type="dxa"/>
            <w:vAlign w:val="center"/>
          </w:tcPr>
          <w:p w14:paraId="154505A0"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101</w:t>
            </w:r>
          </w:p>
        </w:tc>
        <w:tc>
          <w:tcPr>
            <w:tcW w:w="2409" w:type="dxa"/>
            <w:vAlign w:val="center"/>
          </w:tcPr>
          <w:p w14:paraId="36954E78" w14:textId="35D47895" w:rsidR="009A0514" w:rsidRPr="0081271C" w:rsidRDefault="009A0514"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Denoising ok</w:t>
            </w:r>
          </w:p>
        </w:tc>
        <w:tc>
          <w:tcPr>
            <w:tcW w:w="2977" w:type="dxa"/>
          </w:tcPr>
          <w:p w14:paraId="18F01C26" w14:textId="03D933A6"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r w:rsidR="009A0514">
              <w:rPr>
                <w:rFonts w:ascii="Times New Roman" w:hAnsi="Times New Roman" w:cs="Times New Roman"/>
                <w:noProof/>
                <w:sz w:val="20"/>
                <w:szCs w:val="20"/>
              </w:rPr>
              <w:t xml:space="preserve"> close-up </w:t>
            </w:r>
          </w:p>
        </w:tc>
        <w:tc>
          <w:tcPr>
            <w:tcW w:w="2215" w:type="dxa"/>
          </w:tcPr>
          <w:p w14:paraId="022314FD" w14:textId="08DE355C"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c>
          <w:tcPr>
            <w:tcW w:w="866" w:type="dxa"/>
          </w:tcPr>
          <w:p w14:paraId="1EE54706" w14:textId="4FB1B415" w:rsidR="009A0514" w:rsidRPr="009A0514"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r>
      <w:tr w:rsidR="009A0514" w:rsidRPr="00D26062" w14:paraId="310D3233" w14:textId="60ABDF14" w:rsidTr="0000522E">
        <w:trPr>
          <w:jc w:val="center"/>
        </w:trPr>
        <w:tc>
          <w:tcPr>
            <w:tcW w:w="705" w:type="dxa"/>
            <w:vAlign w:val="center"/>
          </w:tcPr>
          <w:p w14:paraId="6D2C3854"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135</w:t>
            </w:r>
          </w:p>
        </w:tc>
        <w:tc>
          <w:tcPr>
            <w:tcW w:w="2409" w:type="dxa"/>
            <w:vAlign w:val="center"/>
          </w:tcPr>
          <w:p w14:paraId="568E5DDA" w14:textId="3E1F9FC7" w:rsidR="009A0514" w:rsidRPr="0081271C" w:rsidRDefault="009A0514"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Missing grainy versions (file distribution issue)</w:t>
            </w:r>
          </w:p>
        </w:tc>
        <w:tc>
          <w:tcPr>
            <w:tcW w:w="2977" w:type="dxa"/>
          </w:tcPr>
          <w:p w14:paraId="2EB35694" w14:textId="774B0FDB"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r w:rsidR="009A0514">
              <w:rPr>
                <w:rFonts w:ascii="Times New Roman" w:hAnsi="Times New Roman" w:cs="Times New Roman"/>
                <w:noProof/>
                <w:sz w:val="20"/>
                <w:szCs w:val="20"/>
              </w:rPr>
              <w:t xml:space="preserve"> very fast moves everywhere after a few seconds</w:t>
            </w:r>
          </w:p>
        </w:tc>
        <w:tc>
          <w:tcPr>
            <w:tcW w:w="2215" w:type="dxa"/>
          </w:tcPr>
          <w:p w14:paraId="683C5F5D" w14:textId="75725E84" w:rsidR="009A0514" w:rsidRPr="0081271C"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c>
          <w:tcPr>
            <w:tcW w:w="866" w:type="dxa"/>
          </w:tcPr>
          <w:p w14:paraId="3C99F894" w14:textId="75344E49" w:rsidR="009A0514" w:rsidRPr="009A0514"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r>
      <w:tr w:rsidR="009A0514" w:rsidRPr="00D26062" w14:paraId="66355C60" w14:textId="4CABAD41" w:rsidTr="0000522E">
        <w:trPr>
          <w:jc w:val="center"/>
        </w:trPr>
        <w:tc>
          <w:tcPr>
            <w:tcW w:w="705" w:type="dxa"/>
            <w:vAlign w:val="center"/>
          </w:tcPr>
          <w:p w14:paraId="624B9E79" w14:textId="77777777" w:rsidR="009A0514" w:rsidRPr="00D26062" w:rsidRDefault="009A0514" w:rsidP="0041072D">
            <w:pPr>
              <w:pStyle w:val="Default"/>
              <w:spacing w:before="40" w:after="40"/>
              <w:jc w:val="center"/>
              <w:rPr>
                <w:rFonts w:ascii="Times New Roman" w:hAnsi="Times New Roman" w:cs="Times New Roman"/>
                <w:noProof/>
                <w:sz w:val="20"/>
                <w:szCs w:val="20"/>
              </w:rPr>
            </w:pPr>
            <w:r w:rsidRPr="00D26062">
              <w:rPr>
                <w:rFonts w:ascii="Times New Roman" w:hAnsi="Times New Roman" w:cs="Times New Roman"/>
                <w:noProof/>
                <w:sz w:val="20"/>
                <w:szCs w:val="20"/>
              </w:rPr>
              <w:t>136</w:t>
            </w:r>
          </w:p>
        </w:tc>
        <w:tc>
          <w:tcPr>
            <w:tcW w:w="2409" w:type="dxa"/>
            <w:vAlign w:val="center"/>
          </w:tcPr>
          <w:p w14:paraId="57519AAB" w14:textId="23F814B3" w:rsidR="009A0514" w:rsidRPr="0081271C" w:rsidRDefault="009A0514"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Denoising mostly ok but disturbing contouring issue. Check original.</w:t>
            </w:r>
          </w:p>
        </w:tc>
        <w:tc>
          <w:tcPr>
            <w:tcW w:w="2977" w:type="dxa"/>
          </w:tcPr>
          <w:p w14:paraId="70A788BB" w14:textId="61780801" w:rsidR="009A0514" w:rsidRPr="0081271C" w:rsidRDefault="00DC0CC5"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r w:rsidR="009A0514">
              <w:rPr>
                <w:rFonts w:ascii="Times New Roman" w:hAnsi="Times New Roman" w:cs="Times New Roman"/>
                <w:noProof/>
                <w:sz w:val="20"/>
                <w:szCs w:val="20"/>
              </w:rPr>
              <w:t xml:space="preserve"> some detail, moderate motion</w:t>
            </w:r>
          </w:p>
        </w:tc>
        <w:tc>
          <w:tcPr>
            <w:tcW w:w="2215" w:type="dxa"/>
          </w:tcPr>
          <w:p w14:paraId="552BAB21" w14:textId="11981FCB" w:rsidR="009A0514" w:rsidRPr="0081271C" w:rsidRDefault="00DC0CC5"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c>
          <w:tcPr>
            <w:tcW w:w="866" w:type="dxa"/>
          </w:tcPr>
          <w:p w14:paraId="71226DE7" w14:textId="72AC467F" w:rsidR="009A0514" w:rsidRPr="009A0514" w:rsidRDefault="003E1EEA" w:rsidP="0081271C">
            <w:pPr>
              <w:pStyle w:val="Default"/>
              <w:spacing w:before="40" w:after="40"/>
              <w:rPr>
                <w:rFonts w:ascii="Times New Roman" w:hAnsi="Times New Roman" w:cs="Times New Roman"/>
                <w:noProof/>
                <w:sz w:val="20"/>
                <w:szCs w:val="20"/>
              </w:rPr>
            </w:pPr>
            <w:r>
              <w:rPr>
                <w:rFonts w:ascii="Times New Roman" w:hAnsi="Times New Roman" w:cs="Times New Roman"/>
                <w:noProof/>
                <w:sz w:val="20"/>
                <w:szCs w:val="20"/>
              </w:rPr>
              <w:t>-</w:t>
            </w:r>
          </w:p>
        </w:tc>
      </w:tr>
    </w:tbl>
    <w:p w14:paraId="55015A68" w14:textId="77777777" w:rsidR="00525055" w:rsidRPr="00525055" w:rsidRDefault="00525055" w:rsidP="00525055">
      <w:pPr>
        <w:rPr>
          <w:lang w:val="en-CA"/>
        </w:rPr>
      </w:pPr>
    </w:p>
    <w:p w14:paraId="51363A8C" w14:textId="2CFF86C2" w:rsidR="00DE359B" w:rsidRPr="00D26062" w:rsidRDefault="00885387" w:rsidP="00DE359B">
      <w:pPr>
        <w:pStyle w:val="Heading1"/>
        <w:ind w:left="360" w:hanging="360"/>
        <w:rPr>
          <w:rFonts w:cs="Times New Roman"/>
          <w:lang w:val="en-CA"/>
        </w:rPr>
      </w:pPr>
      <w:r w:rsidRPr="00D26062">
        <w:rPr>
          <w:rFonts w:cs="Times New Roman"/>
          <w:lang w:val="en-CA"/>
        </w:rPr>
        <w:t xml:space="preserve">Grain review / preferred </w:t>
      </w:r>
      <w:r w:rsidR="00DE359B" w:rsidRPr="00D26062">
        <w:rPr>
          <w:rFonts w:cs="Times New Roman"/>
          <w:lang w:val="en-CA"/>
        </w:rPr>
        <w:t>variants</w:t>
      </w:r>
    </w:p>
    <w:p w14:paraId="34ED7368" w14:textId="082E28B2" w:rsidR="0042665F" w:rsidRPr="00D26062" w:rsidRDefault="0042665F" w:rsidP="0042665F">
      <w:pPr>
        <w:rPr>
          <w:lang w:val="en-CA"/>
        </w:rPr>
      </w:pPr>
      <w:r w:rsidRPr="00D26062">
        <w:rPr>
          <w:lang w:val="en-CA"/>
        </w:rPr>
        <w:t xml:space="preserve">For a given grain variant, aspect and behaviour </w:t>
      </w:r>
      <w:r w:rsidR="00DC0CC5">
        <w:rPr>
          <w:lang w:val="en-CA"/>
        </w:rPr>
        <w:t>are</w:t>
      </w:r>
      <w:r w:rsidRPr="00D26062">
        <w:rPr>
          <w:lang w:val="en-CA"/>
        </w:rPr>
        <w:t xml:space="preserve"> similar for all scenes. Grain strength is modulated depending on light amount, but it is otherwise unchanged (no size/shape modulation, even for plugins).</w:t>
      </w:r>
    </w:p>
    <w:p w14:paraId="1EE51F06" w14:textId="2D7B3F85" w:rsidR="006414D7" w:rsidRPr="00D26062" w:rsidRDefault="006414D7" w:rsidP="0042665F">
      <w:pPr>
        <w:rPr>
          <w:lang w:val="en-CA"/>
        </w:rPr>
      </w:pPr>
      <w:r w:rsidRPr="00D26062">
        <w:rPr>
          <w:lang w:val="en-CA"/>
        </w:rPr>
        <w:t>Grain strength modulation curve is very similar for all grain variants based on patterns. It is merely a bell shape curve: stronger in the mid-tones and lighter at both ends (light and dark). Curve is slightly different for the “Native” plugin, but still has a bell shape. The “Granularity” plugin has a similar curve for the “blend” variant, and more pronounced modulation otherwise.</w:t>
      </w:r>
    </w:p>
    <w:p w14:paraId="303CCC90" w14:textId="69D9F555" w:rsidR="0042665F" w:rsidRPr="00D26062" w:rsidRDefault="0042665F" w:rsidP="0042665F">
      <w:pPr>
        <w:rPr>
          <w:lang w:val="en-CA"/>
        </w:rPr>
      </w:pPr>
      <w:r w:rsidRPr="00D26062">
        <w:rPr>
          <w:lang w:val="en-CA"/>
        </w:rPr>
        <w:t>Grayscale grain sometimes bleeds into UV</w:t>
      </w:r>
      <w:r w:rsidR="00DC0CC5">
        <w:rPr>
          <w:lang w:val="en-CA"/>
        </w:rPr>
        <w:t xml:space="preserve"> planes</w:t>
      </w:r>
      <w:r w:rsidRPr="00D26062">
        <w:rPr>
          <w:lang w:val="en-CA"/>
        </w:rPr>
        <w:t xml:space="preserve">, which may be due to different color primaries/matrix between grain synthesis and YUV conversion. A DC bias is often observed between clean and grainy version, which varies with light &amp; color, and complicates grain analysis; the bias is </w:t>
      </w:r>
      <w:proofErr w:type="gramStart"/>
      <w:r w:rsidRPr="00D26062">
        <w:rPr>
          <w:lang w:val="en-CA"/>
        </w:rPr>
        <w:t>more or less pronounced</w:t>
      </w:r>
      <w:proofErr w:type="gramEnd"/>
      <w:r w:rsidRPr="00D26062">
        <w:rPr>
          <w:lang w:val="en-CA"/>
        </w:rPr>
        <w:t xml:space="preserve"> depending on the grain variant.</w:t>
      </w:r>
    </w:p>
    <w:p w14:paraId="4DEF4EB6" w14:textId="50216702" w:rsidR="00E05569" w:rsidRPr="00D26062" w:rsidRDefault="006414D7" w:rsidP="006414D7">
      <w:pPr>
        <w:rPr>
          <w:lang w:val="en-CA"/>
        </w:rPr>
      </w:pPr>
      <w:r w:rsidRPr="00D26062">
        <w:rPr>
          <w:lang w:val="en-CA"/>
        </w:rPr>
        <w:t xml:space="preserve">Comments </w:t>
      </w:r>
      <w:r w:rsidR="00D0124E" w:rsidRPr="00D26062">
        <w:rPr>
          <w:lang w:val="en-CA"/>
        </w:rPr>
        <w:t xml:space="preserve">in </w:t>
      </w:r>
      <w:r w:rsidR="00D0124E" w:rsidRPr="00D26062">
        <w:rPr>
          <w:lang w:val="en-CA"/>
        </w:rPr>
        <w:fldChar w:fldCharType="begin"/>
      </w:r>
      <w:r w:rsidR="00D0124E" w:rsidRPr="00D26062">
        <w:rPr>
          <w:lang w:val="en-CA"/>
        </w:rPr>
        <w:instrText xml:space="preserve"> REF _Ref160218972 \h </w:instrText>
      </w:r>
      <w:r w:rsidR="00D0124E" w:rsidRPr="00D26062">
        <w:rPr>
          <w:lang w:val="en-CA"/>
        </w:rPr>
      </w:r>
      <w:r w:rsidR="00D26062">
        <w:rPr>
          <w:lang w:val="en-CA"/>
        </w:rPr>
        <w:instrText xml:space="preserve"> \* MERGEFORMAT </w:instrText>
      </w:r>
      <w:r w:rsidR="00D0124E" w:rsidRPr="00D26062">
        <w:rPr>
          <w:lang w:val="en-CA"/>
        </w:rPr>
        <w:fldChar w:fldCharType="separate"/>
      </w:r>
      <w:r w:rsidR="004361D8" w:rsidRPr="00D26062">
        <w:t xml:space="preserve">Table </w:t>
      </w:r>
      <w:r w:rsidR="004361D8">
        <w:rPr>
          <w:noProof/>
        </w:rPr>
        <w:t>4</w:t>
      </w:r>
      <w:r w:rsidR="00D0124E" w:rsidRPr="00D26062">
        <w:rPr>
          <w:lang w:val="en-CA"/>
        </w:rPr>
        <w:fldChar w:fldCharType="end"/>
      </w:r>
      <w:r w:rsidRPr="00D26062">
        <w:rPr>
          <w:lang w:val="en-CA"/>
        </w:rPr>
        <w:t xml:space="preserve"> are a review of grain patterns applied to scene </w:t>
      </w:r>
      <w:proofErr w:type="gramStart"/>
      <w:r w:rsidRPr="00D26062">
        <w:rPr>
          <w:lang w:val="en-CA"/>
        </w:rPr>
        <w:t>004, and</w:t>
      </w:r>
      <w:proofErr w:type="gramEnd"/>
      <w:r w:rsidRPr="00D26062">
        <w:rPr>
          <w:lang w:val="en-CA"/>
        </w:rPr>
        <w:t xml:space="preserve"> are likely applicable to other scenes too.</w:t>
      </w:r>
      <w:r w:rsidR="00D0124E" w:rsidRPr="00D26062">
        <w:rPr>
          <w:lang w:val="en-CA"/>
        </w:rPr>
        <w:t xml:space="preserve"> </w:t>
      </w:r>
      <w:r w:rsidR="00D0124E" w:rsidRPr="00D26062">
        <w:rPr>
          <w:lang w:val="en-CA"/>
        </w:rPr>
        <w:fldChar w:fldCharType="begin"/>
      </w:r>
      <w:r w:rsidR="00D0124E" w:rsidRPr="00D26062">
        <w:rPr>
          <w:lang w:val="en-CA"/>
        </w:rPr>
        <w:instrText xml:space="preserve"> REF _Ref160219086 \h </w:instrText>
      </w:r>
      <w:r w:rsidR="00D0124E" w:rsidRPr="00D26062">
        <w:rPr>
          <w:lang w:val="en-CA"/>
        </w:rPr>
      </w:r>
      <w:r w:rsidR="00D26062">
        <w:rPr>
          <w:lang w:val="en-CA"/>
        </w:rPr>
        <w:instrText xml:space="preserve"> \* MERGEFORMAT </w:instrText>
      </w:r>
      <w:r w:rsidR="00D0124E" w:rsidRPr="00D26062">
        <w:rPr>
          <w:lang w:val="en-CA"/>
        </w:rPr>
        <w:fldChar w:fldCharType="separate"/>
      </w:r>
      <w:r w:rsidR="004361D8" w:rsidRPr="00D26062">
        <w:t xml:space="preserve">Table </w:t>
      </w:r>
      <w:r w:rsidR="004361D8">
        <w:rPr>
          <w:noProof/>
        </w:rPr>
        <w:t>5</w:t>
      </w:r>
      <w:r w:rsidR="00D0124E" w:rsidRPr="00D26062">
        <w:rPr>
          <w:lang w:val="en-CA"/>
        </w:rPr>
        <w:fldChar w:fldCharType="end"/>
      </w:r>
      <w:r w:rsidR="00D0124E" w:rsidRPr="00D26062">
        <w:rPr>
          <w:lang w:val="en-CA"/>
        </w:rPr>
        <w:t xml:space="preserve"> indicates preferred grain (with comments) for </w:t>
      </w:r>
      <w:r w:rsidR="00E05569">
        <w:rPr>
          <w:lang w:val="en-CA"/>
        </w:rPr>
        <w:t>each</w:t>
      </w:r>
      <w:r w:rsidR="00D0124E" w:rsidRPr="00D26062">
        <w:rPr>
          <w:lang w:val="en-CA"/>
        </w:rPr>
        <w:t xml:space="preserve"> scene</w:t>
      </w:r>
      <w:r w:rsidR="006644E1">
        <w:rPr>
          <w:lang w:val="en-CA"/>
        </w:rPr>
        <w:t>:</w:t>
      </w:r>
      <w:r w:rsidR="00DC0CC5">
        <w:rPr>
          <w:lang w:val="en-CA"/>
        </w:rPr>
        <w:t xml:space="preserve"> </w:t>
      </w:r>
      <w:r w:rsidR="00E05569">
        <w:rPr>
          <w:lang w:val="en-CA"/>
        </w:rPr>
        <w:t>variants 07, 02</w:t>
      </w:r>
      <w:r w:rsidR="006644E1">
        <w:rPr>
          <w:lang w:val="en-CA"/>
        </w:rPr>
        <w:t xml:space="preserve">, </w:t>
      </w:r>
      <w:r w:rsidR="00E05569">
        <w:rPr>
          <w:lang w:val="en-CA"/>
        </w:rPr>
        <w:t xml:space="preserve">21, 01 are often </w:t>
      </w:r>
      <w:r w:rsidR="006644E1">
        <w:rPr>
          <w:lang w:val="en-CA"/>
        </w:rPr>
        <w:t xml:space="preserve">preferred </w:t>
      </w:r>
      <w:r w:rsidR="00E05569">
        <w:rPr>
          <w:lang w:val="en-CA"/>
        </w:rPr>
        <w:t>(listed in order of grain size).</w:t>
      </w:r>
    </w:p>
    <w:p w14:paraId="4779B608" w14:textId="6CB5BE07" w:rsidR="00243257" w:rsidRPr="00D26062" w:rsidRDefault="00243257" w:rsidP="00243257">
      <w:pPr>
        <w:pStyle w:val="Caption"/>
        <w:spacing w:before="240"/>
      </w:pPr>
      <w:bookmarkStart w:id="3" w:name="_Ref160218972"/>
      <w:r w:rsidRPr="00D26062">
        <w:t xml:space="preserve">Table </w:t>
      </w:r>
      <w:r w:rsidRPr="00D26062">
        <w:fldChar w:fldCharType="begin"/>
      </w:r>
      <w:r w:rsidRPr="00D26062">
        <w:instrText xml:space="preserve">SEQ Table \* ARABIC </w:instrText>
      </w:r>
      <w:r w:rsidRPr="00D26062">
        <w:fldChar w:fldCharType="separate"/>
      </w:r>
      <w:r w:rsidR="004361D8">
        <w:rPr>
          <w:noProof/>
        </w:rPr>
        <w:t>4</w:t>
      </w:r>
      <w:r w:rsidRPr="00D26062">
        <w:fldChar w:fldCharType="end"/>
      </w:r>
      <w:bookmarkEnd w:id="3"/>
      <w:r w:rsidRPr="00D26062">
        <w:t xml:space="preserve"> – Review of grain variants for scene 004</w:t>
      </w:r>
    </w:p>
    <w:tbl>
      <w:tblPr>
        <w:tblStyle w:val="TableGrid"/>
        <w:tblW w:w="0" w:type="auto"/>
        <w:jc w:val="center"/>
        <w:tblLook w:val="04A0" w:firstRow="1" w:lastRow="0" w:firstColumn="1" w:lastColumn="0" w:noHBand="0" w:noVBand="1"/>
      </w:tblPr>
      <w:tblGrid>
        <w:gridCol w:w="1027"/>
        <w:gridCol w:w="2551"/>
        <w:gridCol w:w="5489"/>
      </w:tblGrid>
      <w:tr w:rsidR="00243257" w:rsidRPr="00D26062" w14:paraId="47D25A1A" w14:textId="77777777" w:rsidTr="00243257">
        <w:trPr>
          <w:jc w:val="center"/>
        </w:trPr>
        <w:tc>
          <w:tcPr>
            <w:tcW w:w="1027" w:type="dxa"/>
          </w:tcPr>
          <w:p w14:paraId="234936A9" w14:textId="77777777" w:rsidR="00243257" w:rsidRPr="00D26062" w:rsidRDefault="00243257" w:rsidP="00536B20">
            <w:pPr>
              <w:pStyle w:val="Default"/>
              <w:spacing w:before="20" w:after="60"/>
              <w:jc w:val="center"/>
              <w:rPr>
                <w:rFonts w:ascii="Times New Roman" w:hAnsi="Times New Roman" w:cs="Times New Roman"/>
                <w:b/>
                <w:bCs/>
                <w:noProof/>
                <w:sz w:val="20"/>
                <w:szCs w:val="20"/>
              </w:rPr>
            </w:pPr>
            <w:r w:rsidRPr="00D26062">
              <w:rPr>
                <w:rFonts w:ascii="Times New Roman" w:hAnsi="Times New Roman" w:cs="Times New Roman"/>
                <w:b/>
                <w:bCs/>
                <w:noProof/>
                <w:sz w:val="20"/>
                <w:szCs w:val="20"/>
              </w:rPr>
              <w:t>Identifier</w:t>
            </w:r>
          </w:p>
        </w:tc>
        <w:tc>
          <w:tcPr>
            <w:tcW w:w="2551" w:type="dxa"/>
          </w:tcPr>
          <w:p w14:paraId="6BD31991" w14:textId="77777777" w:rsidR="00243257" w:rsidRPr="00D26062" w:rsidRDefault="00243257" w:rsidP="00536B20">
            <w:pPr>
              <w:spacing w:before="20" w:after="60"/>
              <w:jc w:val="center"/>
              <w:rPr>
                <w:rFonts w:ascii="Times New Roman" w:hAnsi="Times New Roman"/>
                <w:b/>
                <w:bCs/>
                <w:sz w:val="20"/>
              </w:rPr>
            </w:pPr>
            <w:r w:rsidRPr="00D26062">
              <w:rPr>
                <w:rFonts w:ascii="Times New Roman" w:hAnsi="Times New Roman"/>
                <w:b/>
                <w:bCs/>
                <w:sz w:val="20"/>
              </w:rPr>
              <w:t>Description</w:t>
            </w:r>
          </w:p>
        </w:tc>
        <w:tc>
          <w:tcPr>
            <w:tcW w:w="5489" w:type="dxa"/>
          </w:tcPr>
          <w:p w14:paraId="1C88D14E" w14:textId="110739FA" w:rsidR="00243257" w:rsidRPr="00D26062" w:rsidRDefault="00243257" w:rsidP="00243257">
            <w:pPr>
              <w:spacing w:before="20" w:after="60"/>
              <w:jc w:val="left"/>
              <w:rPr>
                <w:rFonts w:ascii="Times New Roman" w:hAnsi="Times New Roman"/>
                <w:b/>
                <w:bCs/>
                <w:sz w:val="20"/>
              </w:rPr>
            </w:pPr>
            <w:r w:rsidRPr="00D26062">
              <w:rPr>
                <w:rFonts w:ascii="Times New Roman" w:hAnsi="Times New Roman"/>
                <w:b/>
                <w:bCs/>
                <w:sz w:val="20"/>
              </w:rPr>
              <w:t>Comment</w:t>
            </w:r>
          </w:p>
        </w:tc>
      </w:tr>
      <w:tr w:rsidR="00243257" w:rsidRPr="00D26062" w14:paraId="6E6F5B6A" w14:textId="77777777" w:rsidTr="00243257">
        <w:trPr>
          <w:jc w:val="center"/>
        </w:trPr>
        <w:tc>
          <w:tcPr>
            <w:tcW w:w="1027" w:type="dxa"/>
          </w:tcPr>
          <w:p w14:paraId="6BD77D32"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00</w:t>
            </w:r>
          </w:p>
        </w:tc>
        <w:tc>
          <w:tcPr>
            <w:tcW w:w="2551" w:type="dxa"/>
          </w:tcPr>
          <w:p w14:paraId="19772A24"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16mm grayscale</w:t>
            </w:r>
          </w:p>
        </w:tc>
        <w:tc>
          <w:tcPr>
            <w:tcW w:w="5489" w:type="dxa"/>
          </w:tcPr>
          <w:p w14:paraId="0B9857DC" w14:textId="4385F83F"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Way too coarse. Bias.</w:t>
            </w:r>
          </w:p>
        </w:tc>
      </w:tr>
      <w:tr w:rsidR="00243257" w:rsidRPr="00D26062" w14:paraId="1F0F9696" w14:textId="77777777" w:rsidTr="00243257">
        <w:trPr>
          <w:jc w:val="center"/>
        </w:trPr>
        <w:tc>
          <w:tcPr>
            <w:tcW w:w="1027" w:type="dxa"/>
          </w:tcPr>
          <w:p w14:paraId="4112D473"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01</w:t>
            </w:r>
          </w:p>
        </w:tc>
        <w:tc>
          <w:tcPr>
            <w:tcW w:w="2551" w:type="dxa"/>
          </w:tcPr>
          <w:p w14:paraId="06E56BD0"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grayscale</w:t>
            </w:r>
          </w:p>
        </w:tc>
        <w:tc>
          <w:tcPr>
            <w:tcW w:w="5489" w:type="dxa"/>
          </w:tcPr>
          <w:p w14:paraId="2A65D0FF" w14:textId="60F88351"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Still too coarse but could make it. Bias.</w:t>
            </w:r>
          </w:p>
        </w:tc>
      </w:tr>
      <w:tr w:rsidR="00243257" w:rsidRPr="00D26062" w14:paraId="0ADE3812" w14:textId="77777777" w:rsidTr="00243257">
        <w:trPr>
          <w:jc w:val="center"/>
        </w:trPr>
        <w:tc>
          <w:tcPr>
            <w:tcW w:w="1027" w:type="dxa"/>
          </w:tcPr>
          <w:p w14:paraId="3410CB10"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02</w:t>
            </w:r>
          </w:p>
        </w:tc>
        <w:tc>
          <w:tcPr>
            <w:tcW w:w="2551" w:type="dxa"/>
          </w:tcPr>
          <w:p w14:paraId="16F85B99"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digital grayscale</w:t>
            </w:r>
          </w:p>
        </w:tc>
        <w:tc>
          <w:tcPr>
            <w:tcW w:w="5489" w:type="dxa"/>
          </w:tcPr>
          <w:p w14:paraId="50DEB54D" w14:textId="12AE0150"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A bit finer, and stronger. Not too bad. Not too much bias.</w:t>
            </w:r>
          </w:p>
        </w:tc>
      </w:tr>
      <w:tr w:rsidR="00243257" w:rsidRPr="00D26062" w14:paraId="295296A2" w14:textId="77777777" w:rsidTr="00243257">
        <w:trPr>
          <w:jc w:val="center"/>
        </w:trPr>
        <w:tc>
          <w:tcPr>
            <w:tcW w:w="1027" w:type="dxa"/>
          </w:tcPr>
          <w:p w14:paraId="0A19D000"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03</w:t>
            </w:r>
          </w:p>
        </w:tc>
        <w:tc>
          <w:tcPr>
            <w:tcW w:w="2551" w:type="dxa"/>
          </w:tcPr>
          <w:p w14:paraId="09F84259"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real grayscale</w:t>
            </w:r>
          </w:p>
        </w:tc>
        <w:tc>
          <w:tcPr>
            <w:tcW w:w="5489" w:type="dxa"/>
          </w:tcPr>
          <w:p w14:paraId="1415F487" w14:textId="62A03769"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Strange (horizontal structures), otherwise comparable to 02, maybe a bit finer. Not too much bias.</w:t>
            </w:r>
          </w:p>
        </w:tc>
      </w:tr>
      <w:tr w:rsidR="00243257" w:rsidRPr="00D26062" w14:paraId="73CE0852" w14:textId="77777777" w:rsidTr="00243257">
        <w:trPr>
          <w:jc w:val="center"/>
        </w:trPr>
        <w:tc>
          <w:tcPr>
            <w:tcW w:w="1027" w:type="dxa"/>
          </w:tcPr>
          <w:p w14:paraId="606986E6"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04</w:t>
            </w:r>
          </w:p>
        </w:tc>
        <w:tc>
          <w:tcPr>
            <w:tcW w:w="2551" w:type="dxa"/>
          </w:tcPr>
          <w:p w14:paraId="7CF6949C"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real texture grayscale</w:t>
            </w:r>
          </w:p>
        </w:tc>
        <w:tc>
          <w:tcPr>
            <w:tcW w:w="5489" w:type="dxa"/>
          </w:tcPr>
          <w:p w14:paraId="1AB02D7E" w14:textId="259C28D7"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Coarser, but could still work, strange dots, lighter. Bias.</w:t>
            </w:r>
          </w:p>
        </w:tc>
      </w:tr>
      <w:tr w:rsidR="00243257" w:rsidRPr="00D26062" w14:paraId="713A30FB" w14:textId="77777777" w:rsidTr="00243257">
        <w:trPr>
          <w:jc w:val="center"/>
        </w:trPr>
        <w:tc>
          <w:tcPr>
            <w:tcW w:w="1027" w:type="dxa"/>
          </w:tcPr>
          <w:p w14:paraId="422231EB"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05</w:t>
            </w:r>
          </w:p>
        </w:tc>
        <w:tc>
          <w:tcPr>
            <w:tcW w:w="2551" w:type="dxa"/>
          </w:tcPr>
          <w:p w14:paraId="4D812924"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soft grayscale</w:t>
            </w:r>
          </w:p>
        </w:tc>
        <w:tc>
          <w:tcPr>
            <w:tcW w:w="5489" w:type="dxa"/>
          </w:tcPr>
          <w:p w14:paraId="6F141A19" w14:textId="0A0CFE71"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Way way too coarse. Big bias.</w:t>
            </w:r>
          </w:p>
        </w:tc>
      </w:tr>
      <w:tr w:rsidR="00243257" w:rsidRPr="00D26062" w14:paraId="2C3121FB" w14:textId="77777777" w:rsidTr="00243257">
        <w:trPr>
          <w:jc w:val="center"/>
        </w:trPr>
        <w:tc>
          <w:tcPr>
            <w:tcW w:w="1027" w:type="dxa"/>
          </w:tcPr>
          <w:p w14:paraId="60760FC8"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06</w:t>
            </w:r>
          </w:p>
        </w:tc>
        <w:tc>
          <w:tcPr>
            <w:tcW w:w="2551" w:type="dxa"/>
          </w:tcPr>
          <w:p w14:paraId="775A46E9"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8mm grayscale</w:t>
            </w:r>
          </w:p>
        </w:tc>
        <w:tc>
          <w:tcPr>
            <w:tcW w:w="5489" w:type="dxa"/>
          </w:tcPr>
          <w:p w14:paraId="5D5F4D9B" w14:textId="03734396"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Way too coarse. Not too much bias.</w:t>
            </w:r>
          </w:p>
        </w:tc>
      </w:tr>
      <w:tr w:rsidR="00243257" w:rsidRPr="00D26062" w14:paraId="1FDF2C2D" w14:textId="77777777" w:rsidTr="00243257">
        <w:trPr>
          <w:jc w:val="center"/>
        </w:trPr>
        <w:tc>
          <w:tcPr>
            <w:tcW w:w="1027" w:type="dxa"/>
          </w:tcPr>
          <w:p w14:paraId="73F15885"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lastRenderedPageBreak/>
              <w:t>07</w:t>
            </w:r>
          </w:p>
        </w:tc>
        <w:tc>
          <w:tcPr>
            <w:tcW w:w="2551" w:type="dxa"/>
          </w:tcPr>
          <w:p w14:paraId="6B17152C"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fine grayscale</w:t>
            </w:r>
          </w:p>
        </w:tc>
        <w:tc>
          <w:tcPr>
            <w:tcW w:w="5489" w:type="dxa"/>
          </w:tcPr>
          <w:p w14:paraId="6F941B10" w14:textId="0083C7A7"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Very fine and regular (maybe 2x finer than 02, like a gaussian noise). Works. Not too much bias.</w:t>
            </w:r>
          </w:p>
        </w:tc>
      </w:tr>
      <w:tr w:rsidR="00243257" w:rsidRPr="00D26062" w14:paraId="59E2905B" w14:textId="77777777" w:rsidTr="00243257">
        <w:trPr>
          <w:jc w:val="center"/>
        </w:trPr>
        <w:tc>
          <w:tcPr>
            <w:tcW w:w="1027" w:type="dxa"/>
          </w:tcPr>
          <w:p w14:paraId="4FAE7B76"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08</w:t>
            </w:r>
          </w:p>
        </w:tc>
        <w:tc>
          <w:tcPr>
            <w:tcW w:w="2551" w:type="dxa"/>
          </w:tcPr>
          <w:p w14:paraId="6B8C3DB3"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fine texture grayscale</w:t>
            </w:r>
          </w:p>
        </w:tc>
        <w:tc>
          <w:tcPr>
            <w:tcW w:w="5489" w:type="dxa"/>
          </w:tcPr>
          <w:p w14:paraId="7E27D9FC" w14:textId="60E37197"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Very fine and regular, too light. Strange dots. Bias.</w:t>
            </w:r>
          </w:p>
        </w:tc>
      </w:tr>
      <w:tr w:rsidR="00243257" w:rsidRPr="00D26062" w14:paraId="5A223B9B" w14:textId="77777777" w:rsidTr="00243257">
        <w:trPr>
          <w:jc w:val="center"/>
        </w:trPr>
        <w:tc>
          <w:tcPr>
            <w:tcW w:w="1027" w:type="dxa"/>
          </w:tcPr>
          <w:p w14:paraId="63C8DDFB"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09</w:t>
            </w:r>
          </w:p>
        </w:tc>
        <w:tc>
          <w:tcPr>
            <w:tcW w:w="2551" w:type="dxa"/>
          </w:tcPr>
          <w:p w14:paraId="42B65A53"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organic grayscale</w:t>
            </w:r>
          </w:p>
        </w:tc>
        <w:tc>
          <w:tcPr>
            <w:tcW w:w="5489" w:type="dxa"/>
          </w:tcPr>
          <w:p w14:paraId="68B3F09A" w14:textId="0A8A3A56"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Average grain with some dots. Still kind of works. Not too much bias.</w:t>
            </w:r>
          </w:p>
        </w:tc>
      </w:tr>
      <w:tr w:rsidR="00243257" w:rsidRPr="00D26062" w14:paraId="34574E8D" w14:textId="77777777" w:rsidTr="00243257">
        <w:trPr>
          <w:jc w:val="center"/>
        </w:trPr>
        <w:tc>
          <w:tcPr>
            <w:tcW w:w="1027" w:type="dxa"/>
          </w:tcPr>
          <w:p w14:paraId="6E558638"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10</w:t>
            </w:r>
          </w:p>
        </w:tc>
        <w:tc>
          <w:tcPr>
            <w:tcW w:w="2551" w:type="dxa"/>
          </w:tcPr>
          <w:p w14:paraId="33DC3387"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16mm color</w:t>
            </w:r>
          </w:p>
        </w:tc>
        <w:tc>
          <w:tcPr>
            <w:tcW w:w="5489" w:type="dxa"/>
          </w:tcPr>
          <w:p w14:paraId="21B192BE" w14:textId="6826C17A"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Very light and too coarse. Bias.</w:t>
            </w:r>
          </w:p>
        </w:tc>
      </w:tr>
      <w:tr w:rsidR="00243257" w:rsidRPr="00D26062" w14:paraId="4A244C53" w14:textId="77777777" w:rsidTr="00243257">
        <w:trPr>
          <w:jc w:val="center"/>
        </w:trPr>
        <w:tc>
          <w:tcPr>
            <w:tcW w:w="1027" w:type="dxa"/>
          </w:tcPr>
          <w:p w14:paraId="146D54A9"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11</w:t>
            </w:r>
          </w:p>
        </w:tc>
        <w:tc>
          <w:tcPr>
            <w:tcW w:w="2551" w:type="dxa"/>
          </w:tcPr>
          <w:p w14:paraId="52235AA5"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color</w:t>
            </w:r>
          </w:p>
        </w:tc>
        <w:tc>
          <w:tcPr>
            <w:tcW w:w="5489" w:type="dxa"/>
          </w:tcPr>
          <w:p w14:paraId="31594E79" w14:textId="4BAEFB29" w:rsidR="00243257" w:rsidRPr="00D26062" w:rsidRDefault="00243257"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 xml:space="preserve">Similar to 01, a bit lighter on luma, </w:t>
            </w:r>
            <w:r w:rsidR="00920A86" w:rsidRPr="00D26062">
              <w:rPr>
                <w:rFonts w:ascii="Times New Roman" w:hAnsi="Times New Roman"/>
                <w:noProof/>
                <w:color w:val="000000"/>
                <w:sz w:val="20"/>
              </w:rPr>
              <w:t>with bias. Almost as strong on U and V (with bias too). Works less than 01: too gentle and strange balance between colors.</w:t>
            </w:r>
          </w:p>
        </w:tc>
      </w:tr>
      <w:tr w:rsidR="00243257" w:rsidRPr="00D26062" w14:paraId="502C63C8" w14:textId="77777777" w:rsidTr="00243257">
        <w:trPr>
          <w:jc w:val="center"/>
        </w:trPr>
        <w:tc>
          <w:tcPr>
            <w:tcW w:w="1027" w:type="dxa"/>
          </w:tcPr>
          <w:p w14:paraId="6D90FA38"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12</w:t>
            </w:r>
          </w:p>
        </w:tc>
        <w:tc>
          <w:tcPr>
            <w:tcW w:w="2551" w:type="dxa"/>
          </w:tcPr>
          <w:p w14:paraId="2086C063"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digital color</w:t>
            </w:r>
          </w:p>
        </w:tc>
        <w:tc>
          <w:tcPr>
            <w:tcW w:w="5489" w:type="dxa"/>
          </w:tcPr>
          <w:p w14:paraId="6C8F4A90" w14:textId="27531C51"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Same comment as 11 vs 01 but could make it (as it is stronger overall)</w:t>
            </w:r>
          </w:p>
        </w:tc>
      </w:tr>
      <w:tr w:rsidR="00243257" w:rsidRPr="00D26062" w14:paraId="6772E177" w14:textId="77777777" w:rsidTr="00243257">
        <w:trPr>
          <w:jc w:val="center"/>
        </w:trPr>
        <w:tc>
          <w:tcPr>
            <w:tcW w:w="1027" w:type="dxa"/>
          </w:tcPr>
          <w:p w14:paraId="51FCD808"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13</w:t>
            </w:r>
          </w:p>
        </w:tc>
        <w:tc>
          <w:tcPr>
            <w:tcW w:w="2551" w:type="dxa"/>
          </w:tcPr>
          <w:p w14:paraId="750A2A7D"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real color</w:t>
            </w:r>
          </w:p>
        </w:tc>
        <w:tc>
          <w:tcPr>
            <w:tcW w:w="5489" w:type="dxa"/>
          </w:tcPr>
          <w:p w14:paraId="220CFDD7" w14:textId="4492A043"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Same comment, could make it (but too gentle)</w:t>
            </w:r>
          </w:p>
        </w:tc>
      </w:tr>
      <w:tr w:rsidR="00243257" w:rsidRPr="00D26062" w14:paraId="721FD53B" w14:textId="77777777" w:rsidTr="00243257">
        <w:trPr>
          <w:jc w:val="center"/>
        </w:trPr>
        <w:tc>
          <w:tcPr>
            <w:tcW w:w="1027" w:type="dxa"/>
          </w:tcPr>
          <w:p w14:paraId="3D40938F"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14</w:t>
            </w:r>
          </w:p>
        </w:tc>
        <w:tc>
          <w:tcPr>
            <w:tcW w:w="2551" w:type="dxa"/>
          </w:tcPr>
          <w:p w14:paraId="11CC82D0"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real texture color</w:t>
            </w:r>
          </w:p>
        </w:tc>
        <w:tc>
          <w:tcPr>
            <w:tcW w:w="5489" w:type="dxa"/>
          </w:tcPr>
          <w:p w14:paraId="6DC322ED" w14:textId="28BA72C1"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Same comment. Generally color versions even out / regularize grain, which looses some of its identity</w:t>
            </w:r>
          </w:p>
        </w:tc>
      </w:tr>
      <w:tr w:rsidR="00243257" w:rsidRPr="00D26062" w14:paraId="7A2DD841" w14:textId="77777777" w:rsidTr="00243257">
        <w:trPr>
          <w:jc w:val="center"/>
        </w:trPr>
        <w:tc>
          <w:tcPr>
            <w:tcW w:w="1027" w:type="dxa"/>
          </w:tcPr>
          <w:p w14:paraId="4A443171"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15</w:t>
            </w:r>
          </w:p>
        </w:tc>
        <w:tc>
          <w:tcPr>
            <w:tcW w:w="2551" w:type="dxa"/>
          </w:tcPr>
          <w:p w14:paraId="19C30536"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35mm soft color</w:t>
            </w:r>
          </w:p>
        </w:tc>
        <w:tc>
          <w:tcPr>
            <w:tcW w:w="5489" w:type="dxa"/>
          </w:tcPr>
          <w:p w14:paraId="69ABAD8D" w14:textId="058F4802"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Horrible</w:t>
            </w:r>
          </w:p>
        </w:tc>
      </w:tr>
      <w:tr w:rsidR="00243257" w:rsidRPr="00D26062" w14:paraId="3CB57532" w14:textId="77777777" w:rsidTr="00243257">
        <w:trPr>
          <w:jc w:val="center"/>
        </w:trPr>
        <w:tc>
          <w:tcPr>
            <w:tcW w:w="1027" w:type="dxa"/>
          </w:tcPr>
          <w:p w14:paraId="4BCE343E"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16</w:t>
            </w:r>
          </w:p>
        </w:tc>
        <w:tc>
          <w:tcPr>
            <w:tcW w:w="2551" w:type="dxa"/>
          </w:tcPr>
          <w:p w14:paraId="29CCD035"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8mm color</w:t>
            </w:r>
          </w:p>
        </w:tc>
        <w:tc>
          <w:tcPr>
            <w:tcW w:w="5489" w:type="dxa"/>
          </w:tcPr>
          <w:p w14:paraId="315C4AFC" w14:textId="1CE0D141"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Too coarse, does not work. Even worse than 06.</w:t>
            </w:r>
          </w:p>
        </w:tc>
      </w:tr>
      <w:tr w:rsidR="00243257" w:rsidRPr="00D26062" w14:paraId="4075D3E8" w14:textId="77777777" w:rsidTr="00243257">
        <w:trPr>
          <w:jc w:val="center"/>
        </w:trPr>
        <w:tc>
          <w:tcPr>
            <w:tcW w:w="1027" w:type="dxa"/>
          </w:tcPr>
          <w:p w14:paraId="185DDC3A"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17</w:t>
            </w:r>
          </w:p>
        </w:tc>
        <w:tc>
          <w:tcPr>
            <w:tcW w:w="2551" w:type="dxa"/>
          </w:tcPr>
          <w:p w14:paraId="172FB957"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fine color</w:t>
            </w:r>
          </w:p>
        </w:tc>
        <w:tc>
          <w:tcPr>
            <w:tcW w:w="5489" w:type="dxa"/>
          </w:tcPr>
          <w:p w14:paraId="1CE60C62" w14:textId="5AB58CC8"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Same comment as 11-14. Looks finer than 07 and too light</w:t>
            </w:r>
          </w:p>
        </w:tc>
      </w:tr>
      <w:tr w:rsidR="00243257" w:rsidRPr="00D26062" w14:paraId="3EF09892" w14:textId="77777777" w:rsidTr="00243257">
        <w:trPr>
          <w:jc w:val="center"/>
        </w:trPr>
        <w:tc>
          <w:tcPr>
            <w:tcW w:w="1027" w:type="dxa"/>
          </w:tcPr>
          <w:p w14:paraId="034F4FFD"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18</w:t>
            </w:r>
          </w:p>
        </w:tc>
        <w:tc>
          <w:tcPr>
            <w:tcW w:w="2551" w:type="dxa"/>
          </w:tcPr>
          <w:p w14:paraId="1F80519D"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fine texture color</w:t>
            </w:r>
          </w:p>
        </w:tc>
        <w:tc>
          <w:tcPr>
            <w:tcW w:w="5489" w:type="dxa"/>
          </w:tcPr>
          <w:p w14:paraId="18C7AACF" w14:textId="44DD5102"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Same comment</w:t>
            </w:r>
          </w:p>
        </w:tc>
      </w:tr>
      <w:tr w:rsidR="00243257" w:rsidRPr="00D26062" w14:paraId="223410D8" w14:textId="77777777" w:rsidTr="00243257">
        <w:trPr>
          <w:jc w:val="center"/>
        </w:trPr>
        <w:tc>
          <w:tcPr>
            <w:tcW w:w="1027" w:type="dxa"/>
          </w:tcPr>
          <w:p w14:paraId="2F19FCEB"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19</w:t>
            </w:r>
          </w:p>
        </w:tc>
        <w:tc>
          <w:tcPr>
            <w:tcW w:w="2551" w:type="dxa"/>
          </w:tcPr>
          <w:p w14:paraId="7CD3BD29"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organic color</w:t>
            </w:r>
          </w:p>
        </w:tc>
        <w:tc>
          <w:tcPr>
            <w:tcW w:w="5489" w:type="dxa"/>
          </w:tcPr>
          <w:p w14:paraId="620CDAD5" w14:textId="75AD3DA3"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Amplitude ok, but the dots in color ruin the whole thing</w:t>
            </w:r>
          </w:p>
        </w:tc>
      </w:tr>
      <w:tr w:rsidR="00243257" w:rsidRPr="00D26062" w14:paraId="16213553" w14:textId="77777777" w:rsidTr="00243257">
        <w:trPr>
          <w:jc w:val="center"/>
        </w:trPr>
        <w:tc>
          <w:tcPr>
            <w:tcW w:w="1027" w:type="dxa"/>
          </w:tcPr>
          <w:p w14:paraId="427704C9"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20</w:t>
            </w:r>
          </w:p>
        </w:tc>
        <w:tc>
          <w:tcPr>
            <w:tcW w:w="2551" w:type="dxa"/>
          </w:tcPr>
          <w:p w14:paraId="131863C4"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Native: amount 0.3, style 1</w:t>
            </w:r>
          </w:p>
        </w:tc>
        <w:tc>
          <w:tcPr>
            <w:tcW w:w="5489" w:type="dxa"/>
          </w:tcPr>
          <w:p w14:paraId="29B81598" w14:textId="469263EA"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Very fine. Bias.</w:t>
            </w:r>
          </w:p>
        </w:tc>
      </w:tr>
      <w:tr w:rsidR="00243257" w:rsidRPr="00D26062" w14:paraId="64C21173" w14:textId="77777777" w:rsidTr="00243257">
        <w:trPr>
          <w:jc w:val="center"/>
        </w:trPr>
        <w:tc>
          <w:tcPr>
            <w:tcW w:w="1027" w:type="dxa"/>
          </w:tcPr>
          <w:p w14:paraId="1307611C"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21</w:t>
            </w:r>
          </w:p>
        </w:tc>
        <w:tc>
          <w:tcPr>
            <w:tcW w:w="2551" w:type="dxa"/>
          </w:tcPr>
          <w:p w14:paraId="5DA04137"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Native: amout 0.6, style 1</w:t>
            </w:r>
          </w:p>
        </w:tc>
        <w:tc>
          <w:tcPr>
            <w:tcW w:w="5489" w:type="dxa"/>
          </w:tcPr>
          <w:p w14:paraId="67F2B2CB" w14:textId="3DB54589" w:rsidR="00243257" w:rsidRPr="00D26062" w:rsidRDefault="00920A86"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Same as 20, just stronger.</w:t>
            </w:r>
          </w:p>
        </w:tc>
      </w:tr>
      <w:tr w:rsidR="00243257" w:rsidRPr="00D26062" w14:paraId="6A710C14" w14:textId="77777777" w:rsidTr="00243257">
        <w:trPr>
          <w:jc w:val="center"/>
        </w:trPr>
        <w:tc>
          <w:tcPr>
            <w:tcW w:w="1027" w:type="dxa"/>
          </w:tcPr>
          <w:p w14:paraId="042464B6"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22</w:t>
            </w:r>
          </w:p>
        </w:tc>
        <w:tc>
          <w:tcPr>
            <w:tcW w:w="2551" w:type="dxa"/>
          </w:tcPr>
          <w:p w14:paraId="6BCA84F2"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Granularity: strength 64,</w:t>
            </w:r>
            <w:r w:rsidRPr="00D26062">
              <w:rPr>
                <w:rFonts w:ascii="Times New Roman" w:hAnsi="Times New Roman"/>
                <w:noProof/>
                <w:color w:val="000000"/>
                <w:sz w:val="20"/>
              </w:rPr>
              <w:br/>
              <w:t>size 64, blend 4</w:t>
            </w:r>
          </w:p>
        </w:tc>
        <w:tc>
          <w:tcPr>
            <w:tcW w:w="5489" w:type="dxa"/>
          </w:tcPr>
          <w:p w14:paraId="535B2396" w14:textId="1E3226E1" w:rsidR="00243257" w:rsidRPr="00D26062" w:rsidRDefault="0042665F"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Rather fine (like 01 ?). Bias.</w:t>
            </w:r>
          </w:p>
        </w:tc>
      </w:tr>
      <w:tr w:rsidR="00243257" w:rsidRPr="00D26062" w14:paraId="580AB517" w14:textId="77777777" w:rsidTr="00243257">
        <w:trPr>
          <w:jc w:val="center"/>
        </w:trPr>
        <w:tc>
          <w:tcPr>
            <w:tcW w:w="1027" w:type="dxa"/>
          </w:tcPr>
          <w:p w14:paraId="0DE94C43"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23</w:t>
            </w:r>
          </w:p>
        </w:tc>
        <w:tc>
          <w:tcPr>
            <w:tcW w:w="2551" w:type="dxa"/>
          </w:tcPr>
          <w:p w14:paraId="51962BC8"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Granularity: strength 128,</w:t>
            </w:r>
            <w:r w:rsidRPr="00D26062">
              <w:rPr>
                <w:rFonts w:ascii="Times New Roman" w:hAnsi="Times New Roman"/>
                <w:noProof/>
                <w:color w:val="000000"/>
                <w:sz w:val="20"/>
              </w:rPr>
              <w:br/>
              <w:t>size 128, blend 4</w:t>
            </w:r>
          </w:p>
        </w:tc>
        <w:tc>
          <w:tcPr>
            <w:tcW w:w="5489" w:type="dxa"/>
          </w:tcPr>
          <w:p w14:paraId="091A7BC4" w14:textId="4B1D97CD" w:rsidR="00243257" w:rsidRPr="00D26062" w:rsidRDefault="0042665F"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2x coarser, and stronger (too strong). Even stronger bias.</w:t>
            </w:r>
          </w:p>
        </w:tc>
      </w:tr>
      <w:tr w:rsidR="00243257" w:rsidRPr="00D26062" w14:paraId="0405384B" w14:textId="77777777" w:rsidTr="00243257">
        <w:trPr>
          <w:jc w:val="center"/>
        </w:trPr>
        <w:tc>
          <w:tcPr>
            <w:tcW w:w="1027" w:type="dxa"/>
          </w:tcPr>
          <w:p w14:paraId="2DD2179C"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24</w:t>
            </w:r>
          </w:p>
        </w:tc>
        <w:tc>
          <w:tcPr>
            <w:tcW w:w="2551" w:type="dxa"/>
          </w:tcPr>
          <w:p w14:paraId="583C19C3"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Granularity: strength 64,</w:t>
            </w:r>
            <w:r w:rsidRPr="00D26062">
              <w:rPr>
                <w:rFonts w:ascii="Times New Roman" w:hAnsi="Times New Roman"/>
                <w:noProof/>
                <w:color w:val="000000"/>
                <w:sz w:val="20"/>
              </w:rPr>
              <w:br/>
              <w:t>size 64</w:t>
            </w:r>
          </w:p>
        </w:tc>
        <w:tc>
          <w:tcPr>
            <w:tcW w:w="5489" w:type="dxa"/>
          </w:tcPr>
          <w:p w14:paraId="14B522D0" w14:textId="4D44F4DD" w:rsidR="00243257" w:rsidRPr="00D26062" w:rsidRDefault="0042665F"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 xml:space="preserve">Size comparable to 22, stronger modulation vs ligtht (peak stronger and almost nothing in the blacks). No bias ? </w:t>
            </w:r>
          </w:p>
        </w:tc>
      </w:tr>
      <w:tr w:rsidR="00243257" w:rsidRPr="00D26062" w14:paraId="1A1038AE" w14:textId="77777777" w:rsidTr="00243257">
        <w:trPr>
          <w:jc w:val="center"/>
        </w:trPr>
        <w:tc>
          <w:tcPr>
            <w:tcW w:w="1027" w:type="dxa"/>
          </w:tcPr>
          <w:p w14:paraId="574D4799" w14:textId="77777777" w:rsidR="00243257" w:rsidRPr="00D26062" w:rsidRDefault="00243257" w:rsidP="00536B20">
            <w:pPr>
              <w:pStyle w:val="Default"/>
              <w:spacing w:before="20" w:after="60"/>
              <w:jc w:val="center"/>
              <w:rPr>
                <w:rFonts w:ascii="Times New Roman" w:hAnsi="Times New Roman" w:cs="Times New Roman"/>
                <w:noProof/>
                <w:sz w:val="20"/>
                <w:szCs w:val="20"/>
              </w:rPr>
            </w:pPr>
            <w:r w:rsidRPr="00D26062">
              <w:rPr>
                <w:rFonts w:ascii="Times New Roman" w:hAnsi="Times New Roman" w:cs="Times New Roman"/>
                <w:noProof/>
                <w:sz w:val="20"/>
                <w:szCs w:val="20"/>
              </w:rPr>
              <w:t>25</w:t>
            </w:r>
          </w:p>
        </w:tc>
        <w:tc>
          <w:tcPr>
            <w:tcW w:w="2551" w:type="dxa"/>
          </w:tcPr>
          <w:p w14:paraId="56827C2C" w14:textId="77777777" w:rsidR="00243257" w:rsidRPr="00D26062" w:rsidRDefault="00243257" w:rsidP="00536B20">
            <w:pPr>
              <w:spacing w:before="20" w:after="60"/>
              <w:jc w:val="center"/>
              <w:rPr>
                <w:rFonts w:ascii="Times New Roman" w:hAnsi="Times New Roman"/>
                <w:noProof/>
                <w:color w:val="000000"/>
                <w:sz w:val="20"/>
              </w:rPr>
            </w:pPr>
            <w:r w:rsidRPr="00D26062">
              <w:rPr>
                <w:rFonts w:ascii="Times New Roman" w:hAnsi="Times New Roman"/>
                <w:noProof/>
                <w:color w:val="000000"/>
                <w:sz w:val="20"/>
              </w:rPr>
              <w:t>Granularity: strength 128,</w:t>
            </w:r>
            <w:r w:rsidRPr="00D26062">
              <w:rPr>
                <w:rFonts w:ascii="Times New Roman" w:hAnsi="Times New Roman"/>
                <w:noProof/>
                <w:color w:val="000000"/>
                <w:sz w:val="20"/>
              </w:rPr>
              <w:br/>
              <w:t>size 128</w:t>
            </w:r>
          </w:p>
        </w:tc>
        <w:tc>
          <w:tcPr>
            <w:tcW w:w="5489" w:type="dxa"/>
          </w:tcPr>
          <w:p w14:paraId="66E27E32" w14:textId="50E0E672" w:rsidR="00243257" w:rsidRPr="00D26062" w:rsidRDefault="0042665F" w:rsidP="00243257">
            <w:pPr>
              <w:spacing w:before="20" w:after="60"/>
              <w:jc w:val="left"/>
              <w:rPr>
                <w:rFonts w:ascii="Times New Roman" w:hAnsi="Times New Roman"/>
                <w:noProof/>
                <w:color w:val="000000"/>
                <w:sz w:val="20"/>
              </w:rPr>
            </w:pPr>
            <w:r w:rsidRPr="00D26062">
              <w:rPr>
                <w:rFonts w:ascii="Times New Roman" w:hAnsi="Times New Roman"/>
                <w:noProof/>
                <w:color w:val="000000"/>
                <w:sz w:val="20"/>
              </w:rPr>
              <w:t>Same comparison as 24 vs 22.</w:t>
            </w:r>
          </w:p>
        </w:tc>
      </w:tr>
    </w:tbl>
    <w:p w14:paraId="1C03619B" w14:textId="44FDA3BD" w:rsidR="006414D7" w:rsidRPr="00D26062" w:rsidRDefault="006414D7" w:rsidP="006414D7">
      <w:pPr>
        <w:pStyle w:val="Caption"/>
        <w:spacing w:before="240"/>
      </w:pPr>
      <w:bookmarkStart w:id="4" w:name="_Ref160219086"/>
      <w:r w:rsidRPr="00D26062">
        <w:t xml:space="preserve">Table </w:t>
      </w:r>
      <w:r w:rsidRPr="00D26062">
        <w:fldChar w:fldCharType="begin"/>
      </w:r>
      <w:r w:rsidRPr="00D26062">
        <w:instrText xml:space="preserve">SEQ Table \* ARABIC </w:instrText>
      </w:r>
      <w:r w:rsidRPr="00D26062">
        <w:fldChar w:fldCharType="separate"/>
      </w:r>
      <w:r w:rsidR="004361D8">
        <w:rPr>
          <w:noProof/>
        </w:rPr>
        <w:t>5</w:t>
      </w:r>
      <w:r w:rsidRPr="00D26062">
        <w:fldChar w:fldCharType="end"/>
      </w:r>
      <w:bookmarkEnd w:id="4"/>
      <w:r w:rsidRPr="00D26062">
        <w:t xml:space="preserve"> – Grain preferences for some scenes</w:t>
      </w:r>
    </w:p>
    <w:tbl>
      <w:tblPr>
        <w:tblStyle w:val="TableGrid"/>
        <w:tblW w:w="0" w:type="auto"/>
        <w:jc w:val="center"/>
        <w:tblLook w:val="04A0" w:firstRow="1" w:lastRow="0" w:firstColumn="1" w:lastColumn="0" w:noHBand="0" w:noVBand="1"/>
      </w:tblPr>
      <w:tblGrid>
        <w:gridCol w:w="910"/>
        <w:gridCol w:w="6031"/>
        <w:gridCol w:w="2126"/>
      </w:tblGrid>
      <w:tr w:rsidR="00E05569" w:rsidRPr="00D26062" w14:paraId="3EDFB1DC" w14:textId="12C80837" w:rsidTr="006644E1">
        <w:trPr>
          <w:jc w:val="center"/>
        </w:trPr>
        <w:tc>
          <w:tcPr>
            <w:tcW w:w="910" w:type="dxa"/>
          </w:tcPr>
          <w:p w14:paraId="48C433C7" w14:textId="4F796DCE" w:rsidR="00E05569" w:rsidRPr="00D26062" w:rsidRDefault="00E05569" w:rsidP="00536B20">
            <w:pPr>
              <w:pStyle w:val="Default"/>
              <w:spacing w:before="20" w:after="60"/>
              <w:jc w:val="center"/>
              <w:rPr>
                <w:rFonts w:ascii="Times New Roman" w:hAnsi="Times New Roman" w:cs="Times New Roman"/>
                <w:b/>
                <w:bCs/>
                <w:noProof/>
                <w:sz w:val="20"/>
                <w:szCs w:val="20"/>
              </w:rPr>
            </w:pPr>
            <w:r w:rsidRPr="00D26062">
              <w:rPr>
                <w:rFonts w:ascii="Times New Roman" w:hAnsi="Times New Roman" w:cs="Times New Roman"/>
                <w:b/>
                <w:bCs/>
                <w:noProof/>
                <w:sz w:val="20"/>
                <w:szCs w:val="20"/>
              </w:rPr>
              <w:t>Scene</w:t>
            </w:r>
          </w:p>
        </w:tc>
        <w:tc>
          <w:tcPr>
            <w:tcW w:w="6031" w:type="dxa"/>
          </w:tcPr>
          <w:p w14:paraId="55692C92" w14:textId="77777777" w:rsidR="00E05569" w:rsidRPr="00D26062" w:rsidRDefault="00E05569" w:rsidP="00536B20">
            <w:pPr>
              <w:spacing w:before="20" w:after="60"/>
              <w:jc w:val="left"/>
              <w:rPr>
                <w:rFonts w:ascii="Times New Roman" w:hAnsi="Times New Roman"/>
                <w:b/>
                <w:bCs/>
                <w:sz w:val="20"/>
              </w:rPr>
            </w:pPr>
            <w:r w:rsidRPr="00D26062">
              <w:rPr>
                <w:rFonts w:ascii="Times New Roman" w:hAnsi="Times New Roman"/>
                <w:b/>
                <w:bCs/>
                <w:sz w:val="20"/>
              </w:rPr>
              <w:t>Comment</w:t>
            </w:r>
          </w:p>
        </w:tc>
        <w:tc>
          <w:tcPr>
            <w:tcW w:w="2126" w:type="dxa"/>
          </w:tcPr>
          <w:p w14:paraId="1EEFDAE2" w14:textId="692A5E57" w:rsidR="00E05569" w:rsidRPr="00E05569" w:rsidRDefault="00E05569" w:rsidP="00536B20">
            <w:pPr>
              <w:spacing w:before="20" w:after="60"/>
              <w:jc w:val="left"/>
              <w:rPr>
                <w:rFonts w:ascii="Times New Roman" w:hAnsi="Times New Roman"/>
                <w:b/>
                <w:bCs/>
                <w:sz w:val="20"/>
              </w:rPr>
            </w:pPr>
            <w:r w:rsidRPr="00E05569">
              <w:rPr>
                <w:rFonts w:ascii="Times New Roman" w:hAnsi="Times New Roman"/>
                <w:b/>
                <w:bCs/>
                <w:sz w:val="20"/>
              </w:rPr>
              <w:t>Preferred variants</w:t>
            </w:r>
          </w:p>
        </w:tc>
      </w:tr>
      <w:tr w:rsidR="00E05569" w:rsidRPr="00D26062" w14:paraId="2014C5AB" w14:textId="48D8D6BD" w:rsidTr="006644E1">
        <w:trPr>
          <w:jc w:val="center"/>
        </w:trPr>
        <w:tc>
          <w:tcPr>
            <w:tcW w:w="910" w:type="dxa"/>
          </w:tcPr>
          <w:p w14:paraId="26B71014" w14:textId="645E4DB6" w:rsidR="00E05569" w:rsidRPr="006644E1" w:rsidRDefault="00E05569"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004</w:t>
            </w:r>
          </w:p>
        </w:tc>
        <w:tc>
          <w:tcPr>
            <w:tcW w:w="6031" w:type="dxa"/>
          </w:tcPr>
          <w:p w14:paraId="41E59869" w14:textId="678E892A"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Scene has very neat and well-balanced picture with some fine detail.</w:t>
            </w:r>
          </w:p>
        </w:tc>
        <w:tc>
          <w:tcPr>
            <w:tcW w:w="2126" w:type="dxa"/>
          </w:tcPr>
          <w:p w14:paraId="41B2E63A" w14:textId="546476FC"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 xml:space="preserve">02, 07 (21, 01 </w:t>
            </w:r>
            <w:r w:rsidRPr="006644E1">
              <w:rPr>
                <w:rFonts w:ascii="Times New Roman" w:hAnsi="Times New Roman"/>
                <w:noProof/>
                <w:color w:val="000000"/>
                <w:sz w:val="20"/>
              </w:rPr>
              <w:t>04</w:t>
            </w:r>
            <w:r w:rsidRPr="006644E1">
              <w:rPr>
                <w:rFonts w:ascii="Times New Roman" w:hAnsi="Times New Roman"/>
                <w:noProof/>
                <w:color w:val="000000"/>
                <w:sz w:val="20"/>
              </w:rPr>
              <w:t>)</w:t>
            </w:r>
          </w:p>
        </w:tc>
      </w:tr>
      <w:tr w:rsidR="00E05569" w:rsidRPr="00D26062" w14:paraId="4155F0DD" w14:textId="7161F48A" w:rsidTr="006644E1">
        <w:trPr>
          <w:jc w:val="center"/>
        </w:trPr>
        <w:tc>
          <w:tcPr>
            <w:tcW w:w="910" w:type="dxa"/>
          </w:tcPr>
          <w:p w14:paraId="5A9E2DF1" w14:textId="712AA58C" w:rsidR="00E05569" w:rsidRPr="006644E1" w:rsidRDefault="00E05569"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021</w:t>
            </w:r>
          </w:p>
        </w:tc>
        <w:tc>
          <w:tcPr>
            <w:tcW w:w="6031" w:type="dxa"/>
          </w:tcPr>
          <w:p w14:paraId="015552CB" w14:textId="25EA2B04"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Scene with lots of fine contrasted details (metallic structures). 01 does work any more (too coarse) except when things get blurry because of motion. We need 07 “fine” (08 is still too light) or 22. 20 and 21 not too bad. 24 does not work (too strong and regular), 22 maybe (but 21 much better). Lighter grain can work on that scene (because of low contrast / fog ?) compared to 004.</w:t>
            </w:r>
          </w:p>
        </w:tc>
        <w:tc>
          <w:tcPr>
            <w:tcW w:w="2126" w:type="dxa"/>
          </w:tcPr>
          <w:p w14:paraId="55EF4D2A" w14:textId="3B41ABAC"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21, 02, 07</w:t>
            </w:r>
          </w:p>
        </w:tc>
      </w:tr>
      <w:tr w:rsidR="00E05569" w:rsidRPr="00D26062" w14:paraId="5BD1BCB9" w14:textId="5A0A3D12" w:rsidTr="006644E1">
        <w:trPr>
          <w:jc w:val="center"/>
        </w:trPr>
        <w:tc>
          <w:tcPr>
            <w:tcW w:w="910" w:type="dxa"/>
          </w:tcPr>
          <w:p w14:paraId="451782DB" w14:textId="777037C6" w:rsidR="00E05569" w:rsidRPr="006644E1" w:rsidRDefault="00E05569"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023</w:t>
            </w:r>
          </w:p>
        </w:tc>
        <w:tc>
          <w:tcPr>
            <w:tcW w:w="6031" w:type="dxa"/>
          </w:tcPr>
          <w:p w14:paraId="3203EE17" w14:textId="5A23B6C3"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02 and 21 work well. 07 too light / regular.</w:t>
            </w:r>
          </w:p>
        </w:tc>
        <w:tc>
          <w:tcPr>
            <w:tcW w:w="2126" w:type="dxa"/>
          </w:tcPr>
          <w:p w14:paraId="55D5B4DA" w14:textId="3F2E326D"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02, 21</w:t>
            </w:r>
          </w:p>
        </w:tc>
      </w:tr>
      <w:tr w:rsidR="00E05569" w:rsidRPr="00D26062" w14:paraId="5FF31739" w14:textId="6CEA5D13" w:rsidTr="006644E1">
        <w:trPr>
          <w:jc w:val="center"/>
        </w:trPr>
        <w:tc>
          <w:tcPr>
            <w:tcW w:w="910" w:type="dxa"/>
          </w:tcPr>
          <w:p w14:paraId="2290A1DF" w14:textId="2A904EEA" w:rsidR="00E05569" w:rsidRPr="006644E1" w:rsidRDefault="00E05569"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029</w:t>
            </w:r>
          </w:p>
        </w:tc>
        <w:tc>
          <w:tcPr>
            <w:tcW w:w="6031" w:type="dxa"/>
          </w:tcPr>
          <w:p w14:paraId="219EB0D8" w14:textId="6A8789AE"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 xml:space="preserve">Scene more blurry. We </w:t>
            </w:r>
            <w:r w:rsidR="006644E1" w:rsidRPr="006644E1">
              <w:rPr>
                <w:rFonts w:ascii="Times New Roman" w:hAnsi="Times New Roman"/>
                <w:noProof/>
                <w:color w:val="000000"/>
                <w:sz w:val="20"/>
              </w:rPr>
              <w:t>can</w:t>
            </w:r>
            <w:r w:rsidRPr="006644E1">
              <w:rPr>
                <w:rFonts w:ascii="Times New Roman" w:hAnsi="Times New Roman"/>
                <w:noProof/>
                <w:color w:val="000000"/>
                <w:sz w:val="20"/>
              </w:rPr>
              <w:t xml:space="preserve"> go stronger and coarser.</w:t>
            </w:r>
          </w:p>
        </w:tc>
        <w:tc>
          <w:tcPr>
            <w:tcW w:w="2126" w:type="dxa"/>
          </w:tcPr>
          <w:p w14:paraId="76019D4E" w14:textId="18C15935" w:rsidR="00E05569" w:rsidRPr="006644E1" w:rsidRDefault="006644E1"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24, 01, 02</w:t>
            </w:r>
          </w:p>
        </w:tc>
      </w:tr>
      <w:tr w:rsidR="00E05569" w:rsidRPr="00D26062" w14:paraId="57A42133" w14:textId="6650BAE9" w:rsidTr="006644E1">
        <w:trPr>
          <w:jc w:val="center"/>
        </w:trPr>
        <w:tc>
          <w:tcPr>
            <w:tcW w:w="910" w:type="dxa"/>
          </w:tcPr>
          <w:p w14:paraId="12E31B6A" w14:textId="598B4D4F" w:rsidR="00E05569" w:rsidRPr="006644E1" w:rsidRDefault="00E05569"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030</w:t>
            </w:r>
          </w:p>
        </w:tc>
        <w:tc>
          <w:tcPr>
            <w:tcW w:w="6031" w:type="dxa"/>
          </w:tcPr>
          <w:p w14:paraId="2D9F69A1" w14:textId="20118CD3" w:rsidR="00E05569" w:rsidRPr="006644E1" w:rsidRDefault="00E05569"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 xml:space="preserve">Scene </w:t>
            </w:r>
            <w:r w:rsidR="006644E1">
              <w:rPr>
                <w:rFonts w:ascii="Times New Roman" w:hAnsi="Times New Roman"/>
                <w:noProof/>
                <w:color w:val="000000"/>
                <w:sz w:val="20"/>
              </w:rPr>
              <w:t>also slow</w:t>
            </w:r>
            <w:r w:rsidRPr="006644E1">
              <w:rPr>
                <w:rFonts w:ascii="Times New Roman" w:hAnsi="Times New Roman"/>
                <w:noProof/>
                <w:color w:val="000000"/>
                <w:sz w:val="20"/>
              </w:rPr>
              <w:t>, with some more fine details.</w:t>
            </w:r>
            <w:r w:rsidR="006644E1">
              <w:rPr>
                <w:rFonts w:ascii="Times New Roman" w:hAnsi="Times New Roman"/>
                <w:noProof/>
                <w:color w:val="000000"/>
                <w:sz w:val="20"/>
              </w:rPr>
              <w:t xml:space="preserve"> Coarse grain not ok.</w:t>
            </w:r>
          </w:p>
        </w:tc>
        <w:tc>
          <w:tcPr>
            <w:tcW w:w="2126" w:type="dxa"/>
          </w:tcPr>
          <w:p w14:paraId="421F6638" w14:textId="37C89ADF" w:rsidR="00E05569" w:rsidRPr="006644E1" w:rsidRDefault="006644E1"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21, 07, 02</w:t>
            </w:r>
          </w:p>
        </w:tc>
      </w:tr>
      <w:tr w:rsidR="006644E1" w:rsidRPr="00D26062" w14:paraId="612BEE9F" w14:textId="77777777" w:rsidTr="006644E1">
        <w:trPr>
          <w:jc w:val="center"/>
        </w:trPr>
        <w:tc>
          <w:tcPr>
            <w:tcW w:w="910" w:type="dxa"/>
          </w:tcPr>
          <w:p w14:paraId="4DD005BE" w14:textId="06AD14F8" w:rsidR="006644E1" w:rsidRPr="006644E1" w:rsidRDefault="006644E1"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044</w:t>
            </w:r>
          </w:p>
        </w:tc>
        <w:tc>
          <w:tcPr>
            <w:tcW w:w="6031" w:type="dxa"/>
          </w:tcPr>
          <w:p w14:paraId="407936E5" w14:textId="0B24F4B8" w:rsidR="006644E1" w:rsidRPr="006644E1" w:rsidRDefault="006644E1" w:rsidP="00536B20">
            <w:pPr>
              <w:spacing w:before="20" w:after="60"/>
              <w:jc w:val="left"/>
              <w:rPr>
                <w:rFonts w:ascii="Times New Roman" w:hAnsi="Times New Roman"/>
                <w:noProof/>
                <w:color w:val="000000"/>
                <w:sz w:val="20"/>
              </w:rPr>
            </w:pPr>
            <w:r>
              <w:rPr>
                <w:rFonts w:ascii="Times New Roman" w:hAnsi="Times New Roman"/>
                <w:noProof/>
                <w:color w:val="000000"/>
                <w:sz w:val="20"/>
              </w:rPr>
              <w:t>Scene similar to 030 but more drama and less background detail. Grain works very well.</w:t>
            </w:r>
          </w:p>
        </w:tc>
        <w:tc>
          <w:tcPr>
            <w:tcW w:w="2126" w:type="dxa"/>
          </w:tcPr>
          <w:p w14:paraId="053BC61D" w14:textId="2EE9EA54" w:rsidR="006644E1" w:rsidRPr="006644E1" w:rsidRDefault="006644E1"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02, 01</w:t>
            </w:r>
          </w:p>
        </w:tc>
      </w:tr>
      <w:tr w:rsidR="006644E1" w:rsidRPr="00D26062" w14:paraId="0E21C98C" w14:textId="77777777" w:rsidTr="006644E1">
        <w:trPr>
          <w:jc w:val="center"/>
        </w:trPr>
        <w:tc>
          <w:tcPr>
            <w:tcW w:w="910" w:type="dxa"/>
          </w:tcPr>
          <w:p w14:paraId="7BAE03F2" w14:textId="01B3E9A1" w:rsidR="006644E1" w:rsidRPr="006644E1" w:rsidRDefault="006644E1"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046</w:t>
            </w:r>
          </w:p>
        </w:tc>
        <w:tc>
          <w:tcPr>
            <w:tcW w:w="6031" w:type="dxa"/>
          </w:tcPr>
          <w:p w14:paraId="5DDA52B9" w14:textId="0A5C97B6" w:rsidR="006644E1" w:rsidRPr="006644E1" w:rsidRDefault="00D00824" w:rsidP="00536B20">
            <w:pPr>
              <w:spacing w:before="20" w:after="60"/>
              <w:jc w:val="left"/>
              <w:rPr>
                <w:rFonts w:ascii="Times New Roman" w:hAnsi="Times New Roman"/>
                <w:noProof/>
                <w:color w:val="000000"/>
                <w:sz w:val="20"/>
              </w:rPr>
            </w:pPr>
            <w:r>
              <w:rPr>
                <w:rFonts w:ascii="Times New Roman" w:hAnsi="Times New Roman"/>
                <w:noProof/>
                <w:color w:val="000000"/>
                <w:sz w:val="20"/>
              </w:rPr>
              <w:t>Detailed scene with some synthetic parts, if adding grain it should be fine and low</w:t>
            </w:r>
          </w:p>
        </w:tc>
        <w:tc>
          <w:tcPr>
            <w:tcW w:w="2126" w:type="dxa"/>
          </w:tcPr>
          <w:p w14:paraId="1BA46E22" w14:textId="64E65C94" w:rsidR="006644E1" w:rsidRPr="006644E1" w:rsidRDefault="006644E1"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07</w:t>
            </w:r>
          </w:p>
        </w:tc>
      </w:tr>
      <w:tr w:rsidR="006644E1" w:rsidRPr="00D26062" w14:paraId="12E5046F" w14:textId="77777777" w:rsidTr="006644E1">
        <w:trPr>
          <w:jc w:val="center"/>
        </w:trPr>
        <w:tc>
          <w:tcPr>
            <w:tcW w:w="910" w:type="dxa"/>
          </w:tcPr>
          <w:p w14:paraId="0595BB53" w14:textId="07208CB9" w:rsidR="006644E1" w:rsidRPr="006644E1" w:rsidRDefault="006644E1"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062</w:t>
            </w:r>
          </w:p>
        </w:tc>
        <w:tc>
          <w:tcPr>
            <w:tcW w:w="6031" w:type="dxa"/>
          </w:tcPr>
          <w:p w14:paraId="5C401D7E" w14:textId="508F7256" w:rsidR="006644E1" w:rsidRPr="006644E1" w:rsidRDefault="00D00824" w:rsidP="00536B20">
            <w:pPr>
              <w:spacing w:before="20" w:after="60"/>
              <w:jc w:val="left"/>
              <w:rPr>
                <w:rFonts w:ascii="Times New Roman" w:hAnsi="Times New Roman"/>
                <w:noProof/>
                <w:color w:val="000000"/>
                <w:sz w:val="20"/>
              </w:rPr>
            </w:pPr>
            <w:r>
              <w:rPr>
                <w:rFonts w:ascii="Times New Roman" w:hAnsi="Times New Roman"/>
                <w:noProof/>
                <w:color w:val="000000"/>
                <w:sz w:val="20"/>
              </w:rPr>
              <w:t>Different sorts of grain work</w:t>
            </w:r>
          </w:p>
        </w:tc>
        <w:tc>
          <w:tcPr>
            <w:tcW w:w="2126" w:type="dxa"/>
          </w:tcPr>
          <w:p w14:paraId="22B84969" w14:textId="6C767DA1" w:rsidR="006644E1" w:rsidRPr="006644E1" w:rsidRDefault="006644E1"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02, 21, 07, 01</w:t>
            </w:r>
          </w:p>
        </w:tc>
      </w:tr>
      <w:tr w:rsidR="006644E1" w:rsidRPr="00D26062" w14:paraId="32A3B618" w14:textId="77777777" w:rsidTr="006644E1">
        <w:trPr>
          <w:jc w:val="center"/>
        </w:trPr>
        <w:tc>
          <w:tcPr>
            <w:tcW w:w="910" w:type="dxa"/>
          </w:tcPr>
          <w:p w14:paraId="6D9D805D" w14:textId="6B9C2192" w:rsidR="006644E1" w:rsidRPr="006644E1" w:rsidRDefault="006644E1"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t>101</w:t>
            </w:r>
          </w:p>
        </w:tc>
        <w:tc>
          <w:tcPr>
            <w:tcW w:w="6031" w:type="dxa"/>
          </w:tcPr>
          <w:p w14:paraId="4E525576" w14:textId="7BE68897" w:rsidR="006644E1" w:rsidRPr="006644E1" w:rsidRDefault="00D00824" w:rsidP="00536B20">
            <w:pPr>
              <w:spacing w:before="20" w:after="60"/>
              <w:jc w:val="left"/>
              <w:rPr>
                <w:rFonts w:ascii="Times New Roman" w:hAnsi="Times New Roman"/>
                <w:noProof/>
                <w:color w:val="000000"/>
                <w:sz w:val="20"/>
              </w:rPr>
            </w:pPr>
            <w:r>
              <w:rPr>
                <w:rFonts w:ascii="Times New Roman" w:hAnsi="Times New Roman"/>
                <w:noProof/>
                <w:color w:val="000000"/>
                <w:sz w:val="20"/>
              </w:rPr>
              <w:t>Different grains work too here, but more on the larger/strong side</w:t>
            </w:r>
          </w:p>
        </w:tc>
        <w:tc>
          <w:tcPr>
            <w:tcW w:w="2126" w:type="dxa"/>
          </w:tcPr>
          <w:p w14:paraId="47A57C70" w14:textId="51BF9ACD" w:rsidR="006644E1" w:rsidRPr="006644E1" w:rsidRDefault="006644E1"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02, 01, 21</w:t>
            </w:r>
          </w:p>
        </w:tc>
      </w:tr>
      <w:tr w:rsidR="006644E1" w:rsidRPr="00D26062" w14:paraId="03E860B8" w14:textId="77777777" w:rsidTr="006644E1">
        <w:trPr>
          <w:jc w:val="center"/>
        </w:trPr>
        <w:tc>
          <w:tcPr>
            <w:tcW w:w="910" w:type="dxa"/>
          </w:tcPr>
          <w:p w14:paraId="2D03142F" w14:textId="62861F5E" w:rsidR="006644E1" w:rsidRPr="006644E1" w:rsidRDefault="006644E1" w:rsidP="00536B20">
            <w:pPr>
              <w:pStyle w:val="Default"/>
              <w:spacing w:before="20" w:after="60"/>
              <w:jc w:val="center"/>
              <w:rPr>
                <w:rFonts w:ascii="Times New Roman" w:hAnsi="Times New Roman" w:cs="Times New Roman"/>
                <w:noProof/>
                <w:sz w:val="20"/>
                <w:szCs w:val="20"/>
              </w:rPr>
            </w:pPr>
            <w:r w:rsidRPr="006644E1">
              <w:rPr>
                <w:rFonts w:ascii="Times New Roman" w:hAnsi="Times New Roman" w:cs="Times New Roman"/>
                <w:noProof/>
                <w:sz w:val="20"/>
                <w:szCs w:val="20"/>
              </w:rPr>
              <w:lastRenderedPageBreak/>
              <w:t>13</w:t>
            </w:r>
            <w:r w:rsidR="005A73B6">
              <w:rPr>
                <w:rFonts w:ascii="Times New Roman" w:hAnsi="Times New Roman" w:cs="Times New Roman"/>
                <w:noProof/>
                <w:sz w:val="20"/>
                <w:szCs w:val="20"/>
              </w:rPr>
              <w:t>6</w:t>
            </w:r>
          </w:p>
        </w:tc>
        <w:tc>
          <w:tcPr>
            <w:tcW w:w="6031" w:type="dxa"/>
          </w:tcPr>
          <w:p w14:paraId="6A2A1189" w14:textId="72DCFAD9" w:rsidR="006644E1" w:rsidRPr="006644E1" w:rsidRDefault="005A73B6" w:rsidP="00536B20">
            <w:pPr>
              <w:spacing w:before="20" w:after="60"/>
              <w:jc w:val="left"/>
              <w:rPr>
                <w:rFonts w:ascii="Times New Roman" w:hAnsi="Times New Roman"/>
                <w:noProof/>
                <w:color w:val="000000"/>
                <w:sz w:val="20"/>
              </w:rPr>
            </w:pPr>
            <w:r>
              <w:rPr>
                <w:rFonts w:ascii="Times New Roman" w:hAnsi="Times New Roman"/>
                <w:noProof/>
                <w:color w:val="000000"/>
                <w:sz w:val="20"/>
              </w:rPr>
              <w:t>Difficult to choose. Needs some strength but coarse would not work on zoomed-out part</w:t>
            </w:r>
          </w:p>
        </w:tc>
        <w:tc>
          <w:tcPr>
            <w:tcW w:w="2126" w:type="dxa"/>
          </w:tcPr>
          <w:p w14:paraId="6AEF9307" w14:textId="66736CBE" w:rsidR="006644E1" w:rsidRPr="006644E1" w:rsidRDefault="006644E1" w:rsidP="00536B20">
            <w:pPr>
              <w:spacing w:before="20" w:after="60"/>
              <w:jc w:val="left"/>
              <w:rPr>
                <w:rFonts w:ascii="Times New Roman" w:hAnsi="Times New Roman"/>
                <w:noProof/>
                <w:color w:val="000000"/>
                <w:sz w:val="20"/>
              </w:rPr>
            </w:pPr>
            <w:r w:rsidRPr="006644E1">
              <w:rPr>
                <w:rFonts w:ascii="Times New Roman" w:hAnsi="Times New Roman"/>
                <w:noProof/>
                <w:color w:val="000000"/>
                <w:sz w:val="20"/>
              </w:rPr>
              <w:t>21, 07, 02</w:t>
            </w:r>
          </w:p>
        </w:tc>
      </w:tr>
    </w:tbl>
    <w:p w14:paraId="5E088BEF" w14:textId="77777777" w:rsidR="008060BD" w:rsidRPr="00D26062" w:rsidRDefault="008060BD" w:rsidP="008060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sz w:val="14"/>
          <w:szCs w:val="14"/>
        </w:rPr>
      </w:pPr>
    </w:p>
    <w:p w14:paraId="704F5E41" w14:textId="6A3DEFE8" w:rsidR="00900209" w:rsidRPr="001C3D7D" w:rsidRDefault="00900209" w:rsidP="00900209">
      <w:pPr>
        <w:pStyle w:val="Heading1"/>
        <w:ind w:left="360" w:hanging="360"/>
        <w:rPr>
          <w:rFonts w:cs="Times New Roman"/>
          <w:lang w:val="en-CA"/>
        </w:rPr>
      </w:pPr>
      <w:r w:rsidRPr="001C3D7D">
        <w:rPr>
          <w:rFonts w:cs="Times New Roman"/>
          <w:lang w:val="en-CA"/>
        </w:rPr>
        <w:t>Conclusion</w:t>
      </w:r>
    </w:p>
    <w:p w14:paraId="3717D1DF" w14:textId="1FD75060" w:rsidR="0000522E" w:rsidRDefault="00900209" w:rsidP="00900209">
      <w:pPr>
        <w:rPr>
          <w:lang w:val="en-CA"/>
        </w:rPr>
      </w:pPr>
      <w:r w:rsidRPr="00D26062">
        <w:rPr>
          <w:lang w:val="en-CA"/>
        </w:rPr>
        <w:t xml:space="preserve">The video scenes </w:t>
      </w:r>
      <w:r w:rsidR="004361D8">
        <w:rPr>
          <w:lang w:val="en-CA"/>
        </w:rPr>
        <w:t xml:space="preserve">considered here </w:t>
      </w:r>
      <w:r w:rsidRPr="00D26062">
        <w:rPr>
          <w:lang w:val="en-CA"/>
        </w:rPr>
        <w:t>seem to be representative of movie content</w:t>
      </w:r>
      <w:r w:rsidR="0000522E">
        <w:rPr>
          <w:lang w:val="en-CA"/>
        </w:rPr>
        <w:t>,</w:t>
      </w:r>
      <w:r w:rsidR="00AD49E2">
        <w:rPr>
          <w:lang w:val="en-CA"/>
        </w:rPr>
        <w:t xml:space="preserve"> which fits the use case of grain synthesis</w:t>
      </w:r>
      <w:r w:rsidRPr="00D26062">
        <w:rPr>
          <w:lang w:val="en-CA"/>
        </w:rPr>
        <w:t xml:space="preserve">, and </w:t>
      </w:r>
      <w:r w:rsidR="00AD49E2">
        <w:rPr>
          <w:lang w:val="en-CA"/>
        </w:rPr>
        <w:t xml:space="preserve">most </w:t>
      </w:r>
      <w:r w:rsidRPr="00D26062">
        <w:rPr>
          <w:lang w:val="en-CA"/>
        </w:rPr>
        <w:t>may be good candidates for quality assessment (to be confirmed by experiments).</w:t>
      </w:r>
    </w:p>
    <w:p w14:paraId="4CC4106F" w14:textId="23D11E29" w:rsidR="00B347A3" w:rsidRDefault="00B347A3" w:rsidP="00900209">
      <w:pPr>
        <w:rPr>
          <w:lang w:val="en-CA"/>
        </w:rPr>
      </w:pPr>
      <w:r>
        <w:rPr>
          <w:lang w:val="en-CA"/>
        </w:rPr>
        <w:t>Unfortunately,</w:t>
      </w:r>
      <w:r w:rsidR="00AD49E2">
        <w:rPr>
          <w:lang w:val="en-CA"/>
        </w:rPr>
        <w:t xml:space="preserve"> the quality of the denoised version is often problematic, with artefacts also found on all grainy derivatives.</w:t>
      </w:r>
      <w:r w:rsidR="0000522E">
        <w:rPr>
          <w:lang w:val="en-CA"/>
        </w:rPr>
        <w:t xml:space="preserve"> </w:t>
      </w:r>
      <w:r w:rsidR="001C3D7D">
        <w:rPr>
          <w:lang w:val="en-CA"/>
        </w:rPr>
        <w:t>A</w:t>
      </w:r>
      <w:r w:rsidR="0000522E">
        <w:rPr>
          <w:lang w:val="en-CA"/>
        </w:rPr>
        <w:t>nother</w:t>
      </w:r>
      <w:r w:rsidR="001C3D7D">
        <w:rPr>
          <w:lang w:val="en-CA"/>
        </w:rPr>
        <w:t xml:space="preserve"> </w:t>
      </w:r>
      <w:r>
        <w:rPr>
          <w:lang w:val="en-CA"/>
        </w:rPr>
        <w:t xml:space="preserve">problem </w:t>
      </w:r>
      <w:r w:rsidR="001C3D7D">
        <w:rPr>
          <w:lang w:val="en-CA"/>
        </w:rPr>
        <w:t xml:space="preserve">worth noting </w:t>
      </w:r>
      <w:r>
        <w:rPr>
          <w:lang w:val="en-CA"/>
        </w:rPr>
        <w:t xml:space="preserve">is that on most grain variants some </w:t>
      </w:r>
      <w:r w:rsidR="001C3D7D">
        <w:rPr>
          <w:lang w:val="en-CA"/>
        </w:rPr>
        <w:t xml:space="preserve">significant </w:t>
      </w:r>
      <w:r>
        <w:rPr>
          <w:lang w:val="en-CA"/>
        </w:rPr>
        <w:t>bias</w:t>
      </w:r>
      <w:r w:rsidR="001C3D7D">
        <w:rPr>
          <w:lang w:val="en-CA"/>
        </w:rPr>
        <w:t xml:space="preserve"> is observed when compared to the clean baseline, which prevent</w:t>
      </w:r>
      <w:r w:rsidR="004361D8">
        <w:rPr>
          <w:lang w:val="en-CA"/>
        </w:rPr>
        <w:t>s</w:t>
      </w:r>
      <w:r w:rsidR="001C3D7D">
        <w:rPr>
          <w:lang w:val="en-CA"/>
        </w:rPr>
        <w:t xml:space="preserve"> cross-PSNR studies, that could be useful to measure denoisers efficiency, or </w:t>
      </w:r>
      <w:r w:rsidR="004361D8">
        <w:rPr>
          <w:lang w:val="en-CA"/>
        </w:rPr>
        <w:t xml:space="preserve">to </w:t>
      </w:r>
      <w:r w:rsidR="001C3D7D">
        <w:rPr>
          <w:lang w:val="en-CA"/>
        </w:rPr>
        <w:t>compar</w:t>
      </w:r>
      <w:r w:rsidR="004361D8">
        <w:rPr>
          <w:lang w:val="en-CA"/>
        </w:rPr>
        <w:t>e</w:t>
      </w:r>
      <w:r w:rsidR="001C3D7D">
        <w:rPr>
          <w:lang w:val="en-CA"/>
        </w:rPr>
        <w:t xml:space="preserve"> encoder performance on clean or noisy versions, or </w:t>
      </w:r>
      <w:r w:rsidR="004361D8">
        <w:rPr>
          <w:lang w:val="en-CA"/>
        </w:rPr>
        <w:t xml:space="preserve">to </w:t>
      </w:r>
      <w:r w:rsidR="001C3D7D">
        <w:rPr>
          <w:lang w:val="en-CA"/>
        </w:rPr>
        <w:t>compar</w:t>
      </w:r>
      <w:r w:rsidR="004361D8">
        <w:rPr>
          <w:lang w:val="en-CA"/>
        </w:rPr>
        <w:t>e</w:t>
      </w:r>
      <w:r w:rsidR="001C3D7D">
        <w:rPr>
          <w:lang w:val="en-CA"/>
        </w:rPr>
        <w:t xml:space="preserve"> encoded grainy sequence with grain synthesis on top of encoded clean sequence.</w:t>
      </w:r>
    </w:p>
    <w:p w14:paraId="421B89A1" w14:textId="20905819" w:rsidR="001C3D7D" w:rsidRDefault="001C3D7D" w:rsidP="00900209">
      <w:pPr>
        <w:rPr>
          <w:lang w:val="en-CA"/>
        </w:rPr>
      </w:pPr>
      <w:r>
        <w:rPr>
          <w:lang w:val="en-CA"/>
        </w:rPr>
        <w:t xml:space="preserve">On some cases, the same clips of the original </w:t>
      </w:r>
      <w:r w:rsidR="004361D8">
        <w:rPr>
          <w:lang w:val="en-CA"/>
        </w:rPr>
        <w:t>“</w:t>
      </w:r>
      <w:r>
        <w:rPr>
          <w:lang w:val="en-CA"/>
        </w:rPr>
        <w:t>Tears</w:t>
      </w:r>
      <w:r w:rsidR="004361D8">
        <w:rPr>
          <w:lang w:val="en-CA"/>
        </w:rPr>
        <w:t xml:space="preserve"> o</w:t>
      </w:r>
      <w:r>
        <w:rPr>
          <w:lang w:val="en-CA"/>
        </w:rPr>
        <w:t>f</w:t>
      </w:r>
      <w:r w:rsidR="004361D8">
        <w:rPr>
          <w:lang w:val="en-CA"/>
        </w:rPr>
        <w:t xml:space="preserve"> s</w:t>
      </w:r>
      <w:r>
        <w:rPr>
          <w:lang w:val="en-CA"/>
        </w:rPr>
        <w:t>teel</w:t>
      </w:r>
      <w:r w:rsidR="004361D8">
        <w:rPr>
          <w:lang w:val="en-CA"/>
        </w:rPr>
        <w:t>”</w:t>
      </w:r>
      <w:r>
        <w:rPr>
          <w:lang w:val="en-CA"/>
        </w:rPr>
        <w:t xml:space="preserve"> movie, that could already contain grain may be worth considering, even without a clean reference.</w:t>
      </w:r>
    </w:p>
    <w:p w14:paraId="11344302" w14:textId="0ECF9642" w:rsidR="00B347A3" w:rsidRDefault="00900209" w:rsidP="00900209">
      <w:pPr>
        <w:rPr>
          <w:lang w:val="en-CA"/>
        </w:rPr>
      </w:pPr>
      <w:r w:rsidRPr="00D26062">
        <w:rPr>
          <w:lang w:val="en-CA"/>
        </w:rPr>
        <w:t xml:space="preserve">Most grain variants </w:t>
      </w:r>
      <w:r w:rsidR="00102B19">
        <w:rPr>
          <w:lang w:val="en-CA"/>
        </w:rPr>
        <w:t>look</w:t>
      </w:r>
      <w:r w:rsidR="00BA1194" w:rsidRPr="00D26062">
        <w:rPr>
          <w:lang w:val="en-CA"/>
        </w:rPr>
        <w:t xml:space="preserve"> </w:t>
      </w:r>
      <w:r w:rsidRPr="00D26062">
        <w:rPr>
          <w:lang w:val="en-CA"/>
        </w:rPr>
        <w:t>too coarse or too light, but variants 02</w:t>
      </w:r>
      <w:r w:rsidR="00AD49E2">
        <w:rPr>
          <w:lang w:val="en-CA"/>
        </w:rPr>
        <w:t xml:space="preserve"> (average size)</w:t>
      </w:r>
      <w:r w:rsidRPr="00D26062">
        <w:rPr>
          <w:lang w:val="en-CA"/>
        </w:rPr>
        <w:t xml:space="preserve">, 07 and 21 </w:t>
      </w:r>
      <w:r w:rsidR="00AD49E2">
        <w:rPr>
          <w:lang w:val="en-CA"/>
        </w:rPr>
        <w:t xml:space="preserve">(fine) </w:t>
      </w:r>
      <w:r w:rsidR="00BA1194" w:rsidRPr="00D26062">
        <w:rPr>
          <w:lang w:val="en-CA"/>
        </w:rPr>
        <w:t xml:space="preserve">are found to </w:t>
      </w:r>
      <w:r w:rsidRPr="00D26062">
        <w:rPr>
          <w:lang w:val="en-CA"/>
        </w:rPr>
        <w:t xml:space="preserve">work well on most scenes. Other variants like 01 </w:t>
      </w:r>
      <w:r w:rsidR="00AD49E2">
        <w:rPr>
          <w:lang w:val="en-CA"/>
        </w:rPr>
        <w:t xml:space="preserve">(coarser) </w:t>
      </w:r>
      <w:r w:rsidRPr="00D26062">
        <w:rPr>
          <w:lang w:val="en-CA"/>
        </w:rPr>
        <w:t>may work on some scenes.</w:t>
      </w:r>
      <w:r w:rsidR="00E9052A">
        <w:rPr>
          <w:lang w:val="en-CA"/>
        </w:rPr>
        <w:t xml:space="preserve"> </w:t>
      </w:r>
      <w:r w:rsidR="00AD49E2">
        <w:rPr>
          <w:lang w:val="en-CA"/>
        </w:rPr>
        <w:t>Variant 24</w:t>
      </w:r>
      <w:r w:rsidR="00E9052A">
        <w:rPr>
          <w:lang w:val="en-CA"/>
        </w:rPr>
        <w:t xml:space="preserve"> </w:t>
      </w:r>
      <w:r w:rsidR="00AD49E2">
        <w:rPr>
          <w:lang w:val="en-CA"/>
        </w:rPr>
        <w:t xml:space="preserve">(very strong) </w:t>
      </w:r>
      <w:r w:rsidR="00E9052A">
        <w:rPr>
          <w:lang w:val="en-CA"/>
        </w:rPr>
        <w:t>may work on one scene.</w:t>
      </w:r>
    </w:p>
    <w:p w14:paraId="486465F4" w14:textId="6C07F2E6" w:rsidR="00B347A3" w:rsidRPr="00D26062" w:rsidRDefault="00B347A3" w:rsidP="00900209">
      <w:pPr>
        <w:rPr>
          <w:lang w:val="en-CA"/>
        </w:rPr>
      </w:pPr>
      <w:r>
        <w:rPr>
          <w:lang w:val="en-CA"/>
        </w:rPr>
        <w:t>A short list for visual testing could start with scenes 004 (with grain 02) and 044 (with grain 02 or 01</w:t>
      </w:r>
      <w:proofErr w:type="gramStart"/>
      <w:r>
        <w:rPr>
          <w:lang w:val="en-CA"/>
        </w:rPr>
        <w:t>), and</w:t>
      </w:r>
      <w:proofErr w:type="gramEnd"/>
      <w:r>
        <w:rPr>
          <w:lang w:val="en-CA"/>
        </w:rPr>
        <w:t xml:space="preserve"> could continue with scenes where either finer or coarser grain</w:t>
      </w:r>
      <w:r w:rsidR="004361D8">
        <w:rPr>
          <w:lang w:val="en-CA"/>
        </w:rPr>
        <w:t xml:space="preserve"> is</w:t>
      </w:r>
      <w:r>
        <w:rPr>
          <w:lang w:val="en-CA"/>
        </w:rPr>
        <w:t xml:space="preserve"> preferred.</w:t>
      </w:r>
    </w:p>
    <w:p w14:paraId="1F9E2069" w14:textId="0E48B938" w:rsidR="00900209" w:rsidRPr="00D26062" w:rsidRDefault="00900209" w:rsidP="00900209">
      <w:pPr>
        <w:rPr>
          <w:lang w:val="en-CA"/>
        </w:rPr>
      </w:pPr>
      <w:r w:rsidRPr="00D26062">
        <w:rPr>
          <w:lang w:val="en-CA"/>
        </w:rPr>
        <w:t>Grain strength is a function of light intensity, as expected, however grain shape/size is not, thus such content would not test this feature of FGC SEI</w:t>
      </w:r>
      <w:r w:rsidR="00BA1194" w:rsidRPr="00D26062">
        <w:rPr>
          <w:lang w:val="en-CA"/>
        </w:rPr>
        <w:t xml:space="preserve"> message</w:t>
      </w:r>
      <w:r w:rsidRPr="00D26062">
        <w:rPr>
          <w:lang w:val="en-CA"/>
        </w:rPr>
        <w:t xml:space="preserve">. </w:t>
      </w:r>
      <w:r w:rsidR="00E9052A">
        <w:rPr>
          <w:lang w:val="en-CA"/>
        </w:rPr>
        <w:t>Other test content</w:t>
      </w:r>
      <w:r w:rsidRPr="00D26062">
        <w:rPr>
          <w:lang w:val="en-CA"/>
        </w:rPr>
        <w:t xml:space="preserve"> would be needed to test the dependence of </w:t>
      </w:r>
      <w:r w:rsidR="00BA1194" w:rsidRPr="00D26062">
        <w:rPr>
          <w:lang w:val="en-CA"/>
        </w:rPr>
        <w:t>grain shape/size over light intensity</w:t>
      </w:r>
      <w:r w:rsidR="00C95F51">
        <w:rPr>
          <w:lang w:val="en-CA"/>
        </w:rPr>
        <w:t>, for example real film scans</w:t>
      </w:r>
      <w:r w:rsidR="00BA1194" w:rsidRPr="00D26062">
        <w:rPr>
          <w:lang w:val="en-CA"/>
        </w:rPr>
        <w:t xml:space="preserve">. </w:t>
      </w:r>
      <w:r w:rsidR="00905B50">
        <w:rPr>
          <w:lang w:val="en-CA"/>
        </w:rPr>
        <w:t xml:space="preserve">It is </w:t>
      </w:r>
      <w:r w:rsidR="00C95F51">
        <w:rPr>
          <w:lang w:val="en-CA"/>
        </w:rPr>
        <w:t xml:space="preserve">also </w:t>
      </w:r>
      <w:r w:rsidR="00905B50">
        <w:rPr>
          <w:lang w:val="en-CA"/>
        </w:rPr>
        <w:t xml:space="preserve">noted that post-production plugins do exist that </w:t>
      </w:r>
      <w:r w:rsidR="00433CF7">
        <w:rPr>
          <w:lang w:val="en-CA"/>
        </w:rPr>
        <w:t>have this property</w:t>
      </w:r>
      <w:r w:rsidR="00905B50">
        <w:rPr>
          <w:lang w:val="en-CA"/>
        </w:rPr>
        <w:t xml:space="preserve"> (</w:t>
      </w:r>
      <w:proofErr w:type="spellStart"/>
      <w:r w:rsidR="00BA1194" w:rsidRPr="00D26062">
        <w:rPr>
          <w:lang w:val="en-CA"/>
        </w:rPr>
        <w:t>InterDigital</w:t>
      </w:r>
      <w:proofErr w:type="spellEnd"/>
      <w:r w:rsidR="00BA1194" w:rsidRPr="00D26062">
        <w:rPr>
          <w:lang w:val="en-CA"/>
        </w:rPr>
        <w:t xml:space="preserve"> </w:t>
      </w:r>
      <w:r w:rsidR="00E9052A">
        <w:rPr>
          <w:lang w:val="en-CA"/>
        </w:rPr>
        <w:t xml:space="preserve">has developed </w:t>
      </w:r>
      <w:r w:rsidR="00905B50">
        <w:rPr>
          <w:lang w:val="en-CA"/>
        </w:rPr>
        <w:t>such a</w:t>
      </w:r>
      <w:r w:rsidR="00BA1194" w:rsidRPr="00D26062">
        <w:rPr>
          <w:lang w:val="en-CA"/>
        </w:rPr>
        <w:t xml:space="preserve"> plugin for Technicolor production services </w:t>
      </w:r>
      <w:r w:rsidR="00905B50">
        <w:rPr>
          <w:lang w:val="en-CA"/>
        </w:rPr>
        <w:t>in the past)</w:t>
      </w:r>
      <w:r w:rsidR="00E9052A">
        <w:rPr>
          <w:lang w:val="en-CA"/>
        </w:rPr>
        <w:t>.</w:t>
      </w:r>
    </w:p>
    <w:sectPr w:rsidR="00900209" w:rsidRPr="00D26062" w:rsidSect="008A3C2E">
      <w:footerReference w:type="default" r:id="rId5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9D85" w14:textId="77777777" w:rsidR="008A3C2E" w:rsidRDefault="008A3C2E">
      <w:r>
        <w:separator/>
      </w:r>
    </w:p>
  </w:endnote>
  <w:endnote w:type="continuationSeparator" w:id="0">
    <w:p w14:paraId="1D79C04F" w14:textId="77777777" w:rsidR="008A3C2E" w:rsidRDefault="008A3C2E">
      <w:r>
        <w:continuationSeparator/>
      </w:r>
    </w:p>
  </w:endnote>
  <w:endnote w:type="continuationNotice" w:id="1">
    <w:p w14:paraId="56D275AE" w14:textId="77777777" w:rsidR="00120FD3" w:rsidRDefault="00120FD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BDEC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644E1">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A133A" w14:textId="77777777" w:rsidR="008A3C2E" w:rsidRDefault="008A3C2E">
      <w:r>
        <w:separator/>
      </w:r>
    </w:p>
  </w:footnote>
  <w:footnote w:type="continuationSeparator" w:id="0">
    <w:p w14:paraId="0F5E5D7F" w14:textId="77777777" w:rsidR="008A3C2E" w:rsidRDefault="008A3C2E">
      <w:r>
        <w:continuationSeparator/>
      </w:r>
    </w:p>
  </w:footnote>
  <w:footnote w:type="continuationNotice" w:id="1">
    <w:p w14:paraId="0A618960" w14:textId="77777777" w:rsidR="00120FD3" w:rsidRDefault="00120FD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748C0"/>
    <w:multiLevelType w:val="hybridMultilevel"/>
    <w:tmpl w:val="8D3CCE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953469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8408083">
    <w:abstractNumId w:val="10"/>
  </w:num>
  <w:num w:numId="3" w16cid:durableId="1491024888">
    <w:abstractNumId w:val="9"/>
  </w:num>
  <w:num w:numId="4" w16cid:durableId="508759955">
    <w:abstractNumId w:val="7"/>
  </w:num>
  <w:num w:numId="5" w16cid:durableId="1693074204">
    <w:abstractNumId w:val="8"/>
  </w:num>
  <w:num w:numId="6" w16cid:durableId="359010804">
    <w:abstractNumId w:val="5"/>
  </w:num>
  <w:num w:numId="7" w16cid:durableId="1943341175">
    <w:abstractNumId w:val="6"/>
  </w:num>
  <w:num w:numId="8" w16cid:durableId="1175920187">
    <w:abstractNumId w:val="5"/>
  </w:num>
  <w:num w:numId="9" w16cid:durableId="1539121514">
    <w:abstractNumId w:val="1"/>
  </w:num>
  <w:num w:numId="10" w16cid:durableId="1934975982">
    <w:abstractNumId w:val="4"/>
  </w:num>
  <w:num w:numId="11" w16cid:durableId="1629362363">
    <w:abstractNumId w:val="3"/>
  </w:num>
  <w:num w:numId="12" w16cid:durableId="1004817703">
    <w:abstractNumId w:val="5"/>
  </w:num>
  <w:num w:numId="13" w16cid:durableId="994963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22E"/>
    <w:rsid w:val="0001235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7489"/>
    <w:rsid w:val="00102B19"/>
    <w:rsid w:val="00102F3D"/>
    <w:rsid w:val="00120FD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3D7D"/>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3257"/>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03DD"/>
    <w:rsid w:val="002E4D16"/>
    <w:rsid w:val="002F164D"/>
    <w:rsid w:val="003021BC"/>
    <w:rsid w:val="00306206"/>
    <w:rsid w:val="00312CEA"/>
    <w:rsid w:val="00317D85"/>
    <w:rsid w:val="00327C56"/>
    <w:rsid w:val="003315A1"/>
    <w:rsid w:val="003373EC"/>
    <w:rsid w:val="00342FF4"/>
    <w:rsid w:val="00344E5A"/>
    <w:rsid w:val="00346148"/>
    <w:rsid w:val="003669EA"/>
    <w:rsid w:val="003706CC"/>
    <w:rsid w:val="00377710"/>
    <w:rsid w:val="003A25F5"/>
    <w:rsid w:val="003A2D8E"/>
    <w:rsid w:val="003A4695"/>
    <w:rsid w:val="003A7CE6"/>
    <w:rsid w:val="003C20E4"/>
    <w:rsid w:val="003D6342"/>
    <w:rsid w:val="003E1EEA"/>
    <w:rsid w:val="003E6F90"/>
    <w:rsid w:val="003E73ED"/>
    <w:rsid w:val="003F5D0F"/>
    <w:rsid w:val="00414101"/>
    <w:rsid w:val="004219CF"/>
    <w:rsid w:val="004234F0"/>
    <w:rsid w:val="00424437"/>
    <w:rsid w:val="0042665F"/>
    <w:rsid w:val="00427EEC"/>
    <w:rsid w:val="00433CF7"/>
    <w:rsid w:val="00433DDB"/>
    <w:rsid w:val="00435A29"/>
    <w:rsid w:val="004361D8"/>
    <w:rsid w:val="00437330"/>
    <w:rsid w:val="00437619"/>
    <w:rsid w:val="004535C0"/>
    <w:rsid w:val="00465A1E"/>
    <w:rsid w:val="0047433E"/>
    <w:rsid w:val="0049445A"/>
    <w:rsid w:val="004957D9"/>
    <w:rsid w:val="004A2A63"/>
    <w:rsid w:val="004B210C"/>
    <w:rsid w:val="004B6170"/>
    <w:rsid w:val="004D285E"/>
    <w:rsid w:val="004D405F"/>
    <w:rsid w:val="004E4F4F"/>
    <w:rsid w:val="004E6789"/>
    <w:rsid w:val="004F61E3"/>
    <w:rsid w:val="00502E10"/>
    <w:rsid w:val="0050354E"/>
    <w:rsid w:val="0051015C"/>
    <w:rsid w:val="00516CF1"/>
    <w:rsid w:val="00525055"/>
    <w:rsid w:val="00530C2E"/>
    <w:rsid w:val="00531AE9"/>
    <w:rsid w:val="00536188"/>
    <w:rsid w:val="00550A66"/>
    <w:rsid w:val="00554031"/>
    <w:rsid w:val="00567EC7"/>
    <w:rsid w:val="00570013"/>
    <w:rsid w:val="00570517"/>
    <w:rsid w:val="005753EC"/>
    <w:rsid w:val="005801A2"/>
    <w:rsid w:val="005952A5"/>
    <w:rsid w:val="005A33A1"/>
    <w:rsid w:val="005A73B6"/>
    <w:rsid w:val="005B217D"/>
    <w:rsid w:val="005C385F"/>
    <w:rsid w:val="005C7C26"/>
    <w:rsid w:val="005E1AC6"/>
    <w:rsid w:val="005E3F2B"/>
    <w:rsid w:val="005F53B6"/>
    <w:rsid w:val="005F6F1B"/>
    <w:rsid w:val="00615995"/>
    <w:rsid w:val="00616155"/>
    <w:rsid w:val="00624B33"/>
    <w:rsid w:val="0063041A"/>
    <w:rsid w:val="00630AA2"/>
    <w:rsid w:val="00631D8B"/>
    <w:rsid w:val="006414D7"/>
    <w:rsid w:val="00646707"/>
    <w:rsid w:val="00657F7E"/>
    <w:rsid w:val="00662E58"/>
    <w:rsid w:val="006637F2"/>
    <w:rsid w:val="006642A5"/>
    <w:rsid w:val="006644E1"/>
    <w:rsid w:val="00664DCF"/>
    <w:rsid w:val="006A0E5C"/>
    <w:rsid w:val="006A48E6"/>
    <w:rsid w:val="006C5D39"/>
    <w:rsid w:val="006D6D9B"/>
    <w:rsid w:val="006E2810"/>
    <w:rsid w:val="006E5417"/>
    <w:rsid w:val="006F0794"/>
    <w:rsid w:val="006F2822"/>
    <w:rsid w:val="006F6E01"/>
    <w:rsid w:val="006F7528"/>
    <w:rsid w:val="007023DE"/>
    <w:rsid w:val="00712F60"/>
    <w:rsid w:val="00717445"/>
    <w:rsid w:val="00720E3B"/>
    <w:rsid w:val="00722EDA"/>
    <w:rsid w:val="00735925"/>
    <w:rsid w:val="0074393F"/>
    <w:rsid w:val="007450D1"/>
    <w:rsid w:val="00745F6B"/>
    <w:rsid w:val="0075175B"/>
    <w:rsid w:val="00754259"/>
    <w:rsid w:val="0075585E"/>
    <w:rsid w:val="00770571"/>
    <w:rsid w:val="007768FF"/>
    <w:rsid w:val="007824D3"/>
    <w:rsid w:val="007826F2"/>
    <w:rsid w:val="00796EE3"/>
    <w:rsid w:val="007A7D29"/>
    <w:rsid w:val="007B4AB8"/>
    <w:rsid w:val="007C081C"/>
    <w:rsid w:val="007D1181"/>
    <w:rsid w:val="007D7A2A"/>
    <w:rsid w:val="007E01A3"/>
    <w:rsid w:val="007F1F8B"/>
    <w:rsid w:val="007F6205"/>
    <w:rsid w:val="007F67A1"/>
    <w:rsid w:val="00801A7B"/>
    <w:rsid w:val="008060BD"/>
    <w:rsid w:val="00811C05"/>
    <w:rsid w:val="0081271C"/>
    <w:rsid w:val="008206C8"/>
    <w:rsid w:val="0083209D"/>
    <w:rsid w:val="0086387C"/>
    <w:rsid w:val="00874A6C"/>
    <w:rsid w:val="00876C65"/>
    <w:rsid w:val="00882F72"/>
    <w:rsid w:val="00885387"/>
    <w:rsid w:val="00887DA3"/>
    <w:rsid w:val="00893DC4"/>
    <w:rsid w:val="008A147E"/>
    <w:rsid w:val="008A3C2E"/>
    <w:rsid w:val="008A4B4C"/>
    <w:rsid w:val="008C239F"/>
    <w:rsid w:val="008E480C"/>
    <w:rsid w:val="008F5C29"/>
    <w:rsid w:val="00900209"/>
    <w:rsid w:val="00905B50"/>
    <w:rsid w:val="00907757"/>
    <w:rsid w:val="00920A86"/>
    <w:rsid w:val="009212B0"/>
    <w:rsid w:val="00921FA1"/>
    <w:rsid w:val="009234A5"/>
    <w:rsid w:val="00925CE2"/>
    <w:rsid w:val="00933453"/>
    <w:rsid w:val="009336F7"/>
    <w:rsid w:val="0093636C"/>
    <w:rsid w:val="009374A7"/>
    <w:rsid w:val="00937F03"/>
    <w:rsid w:val="00955F6D"/>
    <w:rsid w:val="00975676"/>
    <w:rsid w:val="00977C16"/>
    <w:rsid w:val="00977D21"/>
    <w:rsid w:val="009852FF"/>
    <w:rsid w:val="0098551D"/>
    <w:rsid w:val="00985DCB"/>
    <w:rsid w:val="0099518F"/>
    <w:rsid w:val="009A0514"/>
    <w:rsid w:val="009A523D"/>
    <w:rsid w:val="009B02A1"/>
    <w:rsid w:val="009B3361"/>
    <w:rsid w:val="009B7F3F"/>
    <w:rsid w:val="009C5179"/>
    <w:rsid w:val="009D7CE6"/>
    <w:rsid w:val="009E448E"/>
    <w:rsid w:val="009F18EF"/>
    <w:rsid w:val="009F496B"/>
    <w:rsid w:val="00A01439"/>
    <w:rsid w:val="00A02E61"/>
    <w:rsid w:val="00A05CFF"/>
    <w:rsid w:val="00A13048"/>
    <w:rsid w:val="00A46843"/>
    <w:rsid w:val="00A56B97"/>
    <w:rsid w:val="00A6093D"/>
    <w:rsid w:val="00A703CE"/>
    <w:rsid w:val="00A72017"/>
    <w:rsid w:val="00A767DC"/>
    <w:rsid w:val="00A76A6D"/>
    <w:rsid w:val="00A83253"/>
    <w:rsid w:val="00A91A1E"/>
    <w:rsid w:val="00AA6E84"/>
    <w:rsid w:val="00AB1A1C"/>
    <w:rsid w:val="00AB421C"/>
    <w:rsid w:val="00AB4721"/>
    <w:rsid w:val="00AB7405"/>
    <w:rsid w:val="00AD05A8"/>
    <w:rsid w:val="00AD49E2"/>
    <w:rsid w:val="00AE341B"/>
    <w:rsid w:val="00AF51C5"/>
    <w:rsid w:val="00B01905"/>
    <w:rsid w:val="00B07CA7"/>
    <w:rsid w:val="00B1279A"/>
    <w:rsid w:val="00B347A3"/>
    <w:rsid w:val="00B3640F"/>
    <w:rsid w:val="00B4194A"/>
    <w:rsid w:val="00B437E8"/>
    <w:rsid w:val="00B46563"/>
    <w:rsid w:val="00B51F2C"/>
    <w:rsid w:val="00B5222E"/>
    <w:rsid w:val="00B53179"/>
    <w:rsid w:val="00B532EA"/>
    <w:rsid w:val="00B57A23"/>
    <w:rsid w:val="00B600CD"/>
    <w:rsid w:val="00B61C96"/>
    <w:rsid w:val="00B73A2A"/>
    <w:rsid w:val="00B75A51"/>
    <w:rsid w:val="00B827C6"/>
    <w:rsid w:val="00B94B06"/>
    <w:rsid w:val="00B94C28"/>
    <w:rsid w:val="00BA1194"/>
    <w:rsid w:val="00BC10BA"/>
    <w:rsid w:val="00BC5AFD"/>
    <w:rsid w:val="00BD1768"/>
    <w:rsid w:val="00BD4180"/>
    <w:rsid w:val="00C00DDE"/>
    <w:rsid w:val="00C04F43"/>
    <w:rsid w:val="00C05271"/>
    <w:rsid w:val="00C0609D"/>
    <w:rsid w:val="00C115AB"/>
    <w:rsid w:val="00C13408"/>
    <w:rsid w:val="00C252DA"/>
    <w:rsid w:val="00C26CCB"/>
    <w:rsid w:val="00C30249"/>
    <w:rsid w:val="00C35F74"/>
    <w:rsid w:val="00C3723B"/>
    <w:rsid w:val="00C42466"/>
    <w:rsid w:val="00C56264"/>
    <w:rsid w:val="00C606C9"/>
    <w:rsid w:val="00C80288"/>
    <w:rsid w:val="00C836F0"/>
    <w:rsid w:val="00C84003"/>
    <w:rsid w:val="00C90650"/>
    <w:rsid w:val="00C935DE"/>
    <w:rsid w:val="00C95F51"/>
    <w:rsid w:val="00C97D78"/>
    <w:rsid w:val="00CC2AAE"/>
    <w:rsid w:val="00CC5A42"/>
    <w:rsid w:val="00CD0EAB"/>
    <w:rsid w:val="00CE5E02"/>
    <w:rsid w:val="00CF34DB"/>
    <w:rsid w:val="00CF3917"/>
    <w:rsid w:val="00CF558F"/>
    <w:rsid w:val="00D00824"/>
    <w:rsid w:val="00D010C0"/>
    <w:rsid w:val="00D0124E"/>
    <w:rsid w:val="00D06B8B"/>
    <w:rsid w:val="00D073E2"/>
    <w:rsid w:val="00D1555A"/>
    <w:rsid w:val="00D26062"/>
    <w:rsid w:val="00D446EC"/>
    <w:rsid w:val="00D51BF0"/>
    <w:rsid w:val="00D531DB"/>
    <w:rsid w:val="00D55942"/>
    <w:rsid w:val="00D61B3D"/>
    <w:rsid w:val="00D62D3B"/>
    <w:rsid w:val="00D807BF"/>
    <w:rsid w:val="00D82FCC"/>
    <w:rsid w:val="00DA17FC"/>
    <w:rsid w:val="00DA7887"/>
    <w:rsid w:val="00DB0E58"/>
    <w:rsid w:val="00DB2C26"/>
    <w:rsid w:val="00DB45C3"/>
    <w:rsid w:val="00DC0CC5"/>
    <w:rsid w:val="00DD02F4"/>
    <w:rsid w:val="00DD14E2"/>
    <w:rsid w:val="00DD4CE8"/>
    <w:rsid w:val="00DD6622"/>
    <w:rsid w:val="00DE1C7C"/>
    <w:rsid w:val="00DE359B"/>
    <w:rsid w:val="00DE6B43"/>
    <w:rsid w:val="00E041C6"/>
    <w:rsid w:val="00E05569"/>
    <w:rsid w:val="00E11923"/>
    <w:rsid w:val="00E207D8"/>
    <w:rsid w:val="00E21E97"/>
    <w:rsid w:val="00E262D4"/>
    <w:rsid w:val="00E36250"/>
    <w:rsid w:val="00E36841"/>
    <w:rsid w:val="00E47F2D"/>
    <w:rsid w:val="00E54511"/>
    <w:rsid w:val="00E60EDC"/>
    <w:rsid w:val="00E61DAC"/>
    <w:rsid w:val="00E72B80"/>
    <w:rsid w:val="00E75FE3"/>
    <w:rsid w:val="00E86C4C"/>
    <w:rsid w:val="00E9052A"/>
    <w:rsid w:val="00E907A3"/>
    <w:rsid w:val="00E9794D"/>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0F97"/>
    <w:rsid w:val="00F9282A"/>
    <w:rsid w:val="00F96BAD"/>
    <w:rsid w:val="00FA139D"/>
    <w:rsid w:val="00FA60F5"/>
    <w:rsid w:val="00FB0E84"/>
    <w:rsid w:val="00FC114B"/>
    <w:rsid w:val="00FC2405"/>
    <w:rsid w:val="00FD01C2"/>
    <w:rsid w:val="00FE595C"/>
    <w:rsid w:val="00FF0CE3"/>
    <w:rsid w:val="00FF14F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C05403B-1A48-476E-AA0E-B933A5A4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7826F2"/>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826F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leGrid">
    <w:name w:val="Table Grid"/>
    <w:basedOn w:val="TableNormal"/>
    <w:uiPriority w:val="59"/>
    <w:rsid w:val="007826F2"/>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826F2"/>
    <w:pPr>
      <w:autoSpaceDE w:val="0"/>
      <w:autoSpaceDN w:val="0"/>
      <w:adjustRightInd w:val="0"/>
    </w:pPr>
    <w:rPr>
      <w:rFonts w:ascii="Calibri" w:eastAsia="Calibri" w:hAnsi="Calibri" w:cs="Calibri"/>
      <w:color w:val="000000"/>
      <w:sz w:val="24"/>
      <w:szCs w:val="24"/>
    </w:rPr>
  </w:style>
  <w:style w:type="paragraph" w:styleId="ListParagraph">
    <w:name w:val="List Paragraph"/>
    <w:basedOn w:val="Normal"/>
    <w:uiPriority w:val="34"/>
    <w:qFormat/>
    <w:rsid w:val="00E2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804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image" Target="media/image9.jpg"/><Relationship Id="rId26" Type="http://schemas.openxmlformats.org/officeDocument/2006/relationships/image" Target="media/image17.jpg"/><Relationship Id="rId39" Type="http://schemas.openxmlformats.org/officeDocument/2006/relationships/image" Target="media/image30.jpg"/><Relationship Id="rId3" Type="http://schemas.openxmlformats.org/officeDocument/2006/relationships/customXml" Target="../customXml/item3.xml"/><Relationship Id="rId21" Type="http://schemas.openxmlformats.org/officeDocument/2006/relationships/image" Target="media/image12.jpg"/><Relationship Id="rId34" Type="http://schemas.openxmlformats.org/officeDocument/2006/relationships/image" Target="media/image25.jpg"/><Relationship Id="rId42" Type="http://schemas.openxmlformats.org/officeDocument/2006/relationships/image" Target="media/image33.jpg"/><Relationship Id="rId47" Type="http://schemas.openxmlformats.org/officeDocument/2006/relationships/image" Target="media/image38.jpg"/><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jpg"/><Relationship Id="rId25" Type="http://schemas.openxmlformats.org/officeDocument/2006/relationships/image" Target="media/image16.jpg"/><Relationship Id="rId33" Type="http://schemas.openxmlformats.org/officeDocument/2006/relationships/image" Target="media/image24.jpg"/><Relationship Id="rId38" Type="http://schemas.openxmlformats.org/officeDocument/2006/relationships/image" Target="media/image29.jpg"/><Relationship Id="rId46" Type="http://schemas.openxmlformats.org/officeDocument/2006/relationships/image" Target="media/image37.jpg"/><Relationship Id="rId2" Type="http://schemas.openxmlformats.org/officeDocument/2006/relationships/customXml" Target="../customXml/item2.xml"/><Relationship Id="rId16" Type="http://schemas.openxmlformats.org/officeDocument/2006/relationships/image" Target="media/image7.jpg"/><Relationship Id="rId20" Type="http://schemas.openxmlformats.org/officeDocument/2006/relationships/image" Target="media/image11.jpg"/><Relationship Id="rId29" Type="http://schemas.openxmlformats.org/officeDocument/2006/relationships/image" Target="media/image20.jpg"/><Relationship Id="rId41" Type="http://schemas.openxmlformats.org/officeDocument/2006/relationships/image" Target="media/image32.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jpg"/><Relationship Id="rId32" Type="http://schemas.openxmlformats.org/officeDocument/2006/relationships/image" Target="media/image23.jpg"/><Relationship Id="rId37" Type="http://schemas.openxmlformats.org/officeDocument/2006/relationships/image" Target="media/image28.jpg"/><Relationship Id="rId40" Type="http://schemas.openxmlformats.org/officeDocument/2006/relationships/image" Target="media/image31.jpg"/><Relationship Id="rId45" Type="http://schemas.openxmlformats.org/officeDocument/2006/relationships/image" Target="media/image36.jpg"/><Relationship Id="rId5" Type="http://schemas.openxmlformats.org/officeDocument/2006/relationships/styles" Target="styles.xml"/><Relationship Id="rId15" Type="http://schemas.openxmlformats.org/officeDocument/2006/relationships/image" Target="media/image6.jpg"/><Relationship Id="rId23" Type="http://schemas.openxmlformats.org/officeDocument/2006/relationships/image" Target="media/image14.jpg"/><Relationship Id="rId28" Type="http://schemas.openxmlformats.org/officeDocument/2006/relationships/image" Target="media/image19.jpg"/><Relationship Id="rId36" Type="http://schemas.openxmlformats.org/officeDocument/2006/relationships/image" Target="media/image27.jpg"/><Relationship Id="rId49" Type="http://schemas.openxmlformats.org/officeDocument/2006/relationships/image" Target="media/image40.jpg"/><Relationship Id="rId10" Type="http://schemas.openxmlformats.org/officeDocument/2006/relationships/image" Target="media/image1.png"/><Relationship Id="rId19" Type="http://schemas.openxmlformats.org/officeDocument/2006/relationships/image" Target="media/image10.jpg"/><Relationship Id="rId31" Type="http://schemas.openxmlformats.org/officeDocument/2006/relationships/image" Target="media/image22.jpg"/><Relationship Id="rId44" Type="http://schemas.openxmlformats.org/officeDocument/2006/relationships/image" Target="media/image35.jpg"/><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g"/><Relationship Id="rId22" Type="http://schemas.openxmlformats.org/officeDocument/2006/relationships/image" Target="media/image13.jpg"/><Relationship Id="rId27" Type="http://schemas.openxmlformats.org/officeDocument/2006/relationships/image" Target="media/image18.jpg"/><Relationship Id="rId30" Type="http://schemas.openxmlformats.org/officeDocument/2006/relationships/image" Target="media/image21.jpg"/><Relationship Id="rId35" Type="http://schemas.openxmlformats.org/officeDocument/2006/relationships/image" Target="media/image26.jpg"/><Relationship Id="rId43" Type="http://schemas.openxmlformats.org/officeDocument/2006/relationships/image" Target="media/image34.jpg"/><Relationship Id="rId48" Type="http://schemas.openxmlformats.org/officeDocument/2006/relationships/image" Target="media/image39.jpg"/><Relationship Id="rId8" Type="http://schemas.openxmlformats.org/officeDocument/2006/relationships/footnotes" Target="foot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2.xml><?xml version="1.0" encoding="utf-8"?>
<ds:datastoreItem xmlns:ds="http://schemas.openxmlformats.org/officeDocument/2006/customXml" ds:itemID="{CAEFAEB7-4BF7-4968-B9F6-68BF2064F83D}">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customXml/itemProps3.xml><?xml version="1.0" encoding="utf-8"?>
<ds:datastoreItem xmlns:ds="http://schemas.openxmlformats.org/officeDocument/2006/customXml" ds:itemID="{7294C861-EE11-4F76-84D4-5633FBD26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2405</TotalTime>
  <Pages>9</Pages>
  <Words>2124</Words>
  <Characters>12113</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14209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24</cp:revision>
  <cp:lastPrinted>1900-01-01T08:00:00Z</cp:lastPrinted>
  <dcterms:created xsi:type="dcterms:W3CDTF">2023-11-23T15:31:00Z</dcterms:created>
  <dcterms:modified xsi:type="dcterms:W3CDTF">2024-04-18T19:52:00Z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y fmtid="{D5CDD505-2E9C-101B-9397-08002B2CF9AE}" pid="4" name="MSIP_Label_bcf26ed8-713a-4e6c-8a04-66607341a11c_Enabled">
    <vt:lpwstr>true</vt:lpwstr>
  </property>
  <property fmtid="{D5CDD505-2E9C-101B-9397-08002B2CF9AE}" pid="5" name="MSIP_Label_bcf26ed8-713a-4e6c-8a04-66607341a11c_SetDate">
    <vt:lpwstr>2024-04-17T07:54:07Z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f319db01-4c56-4d1b-8182-b12d67b443b8</vt:lpwstr>
  </property>
  <property fmtid="{D5CDD505-2E9C-101B-9397-08002B2CF9AE}" pid="10" name="MSIP_Label_bcf26ed8-713a-4e6c-8a04-66607341a11c_ContentBits">
    <vt:lpwstr>0</vt:lpwstr>
  </property>
</Properties>
</file>