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70BCC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6A9B1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F675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B0E86">
              <w:rPr>
                <w:lang w:val="en-CA"/>
              </w:rPr>
              <w:t>026</w:t>
            </w:r>
            <w:r w:rsidR="00FC61BC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2B0E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594719" w:rsidR="00E61DAC" w:rsidRPr="002B0E86" w:rsidRDefault="002B0E8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</w:t>
            </w:r>
            <w:proofErr w:type="spellStart"/>
            <w:r>
              <w:rPr>
                <w:b/>
                <w:szCs w:val="22"/>
                <w:lang w:eastAsia="zh-CN"/>
              </w:rPr>
              <w:t>sscheck</w:t>
            </w:r>
            <w:proofErr w:type="spellEnd"/>
            <w:r>
              <w:rPr>
                <w:b/>
                <w:szCs w:val="22"/>
                <w:lang w:eastAsia="zh-CN"/>
              </w:rPr>
              <w:t xml:space="preserve"> of JVET-AH0</w:t>
            </w:r>
            <w:r w:rsidR="00FC61BC">
              <w:rPr>
                <w:b/>
                <w:szCs w:val="22"/>
                <w:lang w:eastAsia="zh-CN"/>
              </w:rPr>
              <w:t>100</w:t>
            </w:r>
            <w:r>
              <w:rPr>
                <w:b/>
                <w:szCs w:val="22"/>
                <w:lang w:eastAsia="zh-CN"/>
              </w:rPr>
              <w:t xml:space="preserve"> (</w:t>
            </w:r>
            <w:r w:rsidR="00E55D4B" w:rsidRPr="00E55D4B">
              <w:rPr>
                <w:b/>
                <w:szCs w:val="22"/>
                <w:lang w:eastAsia="zh-CN"/>
              </w:rPr>
              <w:t>EE1-related: Multiple scaling ratios coding for NNVC with NNSR</w:t>
            </w:r>
            <w:r w:rsidRPr="002B0E86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E86EA2" w:rsidR="00E61DAC" w:rsidRPr="005B217D" w:rsidRDefault="00B73F4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3C2B24" w:rsidR="00E61DAC" w:rsidRPr="005B217D" w:rsidRDefault="00780A4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272609" w:rsidR="00E61DAC" w:rsidRPr="005B217D" w:rsidRDefault="00B73F4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C19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73F4C">
              <w:rPr>
                <w:szCs w:val="22"/>
                <w:lang w:val="en-CA"/>
              </w:rPr>
              <w:t>linchaoyi.cy@bytedance.com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D39FD4" w:rsidR="00E61DAC" w:rsidRPr="005B217D" w:rsidRDefault="00B73F4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 w:rsidR="00780A4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E5D6B9" w14:textId="59F77204" w:rsidR="00B73F4C" w:rsidRDefault="00B73F4C" w:rsidP="00780A4A">
      <w:pPr>
        <w:spacing w:before="0"/>
        <w:rPr>
          <w:lang w:val="en-CA"/>
        </w:rPr>
      </w:pPr>
      <w:r>
        <w:rPr>
          <w:lang w:val="en-CA"/>
        </w:rPr>
        <w:t>This document reports the cross-check results for JVET-</w:t>
      </w:r>
      <w:r w:rsidR="008F0E4C">
        <w:rPr>
          <w:lang w:val="en-CA"/>
        </w:rPr>
        <w:t>AH0100.</w:t>
      </w:r>
      <w:r>
        <w:rPr>
          <w:lang w:val="en-CA"/>
        </w:rPr>
        <w:t xml:space="preserve"> </w:t>
      </w:r>
      <w:r w:rsidR="00780A4A" w:rsidRPr="006E692B">
        <w:rPr>
          <w:lang w:val="en-CA"/>
        </w:rPr>
        <w:t>The simulation results reportedly match those provided by the proponents.</w:t>
      </w:r>
    </w:p>
    <w:p w14:paraId="7D2AC1F0" w14:textId="65FA73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B1A4CD5" w:rsidR="001F2594" w:rsidRDefault="00B73F4C" w:rsidP="00780A4A">
      <w:pPr>
        <w:spacing w:before="0"/>
        <w:rPr>
          <w:lang w:eastAsia="zh-CN"/>
        </w:rPr>
      </w:pPr>
      <w:r>
        <w:rPr>
          <w:lang w:val="en-CA"/>
        </w:rPr>
        <w:t>The</w:t>
      </w:r>
      <w:r w:rsidR="002B4B69">
        <w:rPr>
          <w:lang w:val="en-CA"/>
        </w:rPr>
        <w:t xml:space="preserve"> JVET-AH0100 proposed to use single super resolution (SR) model to handle both scaling factors of 1.5x and 2.0x</w:t>
      </w:r>
      <w:r>
        <w:rPr>
          <w:lang w:eastAsia="zh-CN"/>
        </w:rPr>
        <w:t>.</w:t>
      </w:r>
      <w:r w:rsidR="00E857AF">
        <w:rPr>
          <w:lang w:eastAsia="zh-CN"/>
        </w:rPr>
        <w:t xml:space="preserve"> </w:t>
      </w:r>
      <w:r w:rsidR="006B0910">
        <w:rPr>
          <w:lang w:eastAsia="zh-CN"/>
        </w:rPr>
        <w:t>The</w:t>
      </w:r>
      <w:r w:rsidR="00E857AF">
        <w:rPr>
          <w:lang w:eastAsia="zh-CN"/>
        </w:rPr>
        <w:t xml:space="preserve"> scaling factor</w:t>
      </w:r>
      <w:r w:rsidR="006B0910">
        <w:rPr>
          <w:lang w:eastAsia="zh-CN"/>
        </w:rPr>
        <w:t xml:space="preserve"> for each frame is determined by the encoder</w:t>
      </w:r>
      <w:r w:rsidR="00E857AF">
        <w:rPr>
          <w:lang w:eastAsia="zh-CN"/>
        </w:rPr>
        <w:t xml:space="preserve"> before encoding</w:t>
      </w:r>
      <w:r w:rsidR="00206A5E">
        <w:rPr>
          <w:lang w:eastAsia="zh-CN"/>
        </w:rPr>
        <w:t>.</w:t>
      </w:r>
    </w:p>
    <w:p w14:paraId="16618CFA" w14:textId="06005AD8" w:rsidR="0074111C" w:rsidRDefault="0074111C" w:rsidP="0074111C">
      <w:pPr>
        <w:spacing w:before="0"/>
        <w:rPr>
          <w:lang w:eastAsia="zh-CN"/>
        </w:rPr>
      </w:pPr>
      <w:r>
        <w:rPr>
          <w:lang w:eastAsia="zh-CN"/>
        </w:rPr>
        <w:t>The coding results of JVET-AH0</w:t>
      </w:r>
      <w:r>
        <w:rPr>
          <w:lang w:eastAsia="zh-CN"/>
        </w:rPr>
        <w:t>100</w:t>
      </w:r>
      <w:r>
        <w:rPr>
          <w:lang w:eastAsia="zh-CN"/>
        </w:rPr>
        <w:t xml:space="preserve"> are crosschecked and presented in the following tables.</w:t>
      </w:r>
    </w:p>
    <w:p w14:paraId="4B141B92" w14:textId="63278361" w:rsidR="00BD4038" w:rsidRPr="00BD4038" w:rsidRDefault="00BD4038" w:rsidP="00BD4038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>1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Results of RA configuration over NNVC8 </w:t>
      </w:r>
      <w:proofErr w:type="gramStart"/>
      <w:r w:rsidRPr="00BD4038">
        <w:rPr>
          <w:i w:val="0"/>
          <w:iCs w:val="0"/>
          <w:color w:val="auto"/>
          <w:sz w:val="22"/>
          <w:szCs w:val="20"/>
          <w:lang w:eastAsia="zh-CN"/>
        </w:rPr>
        <w:t>anchor</w:t>
      </w:r>
      <w:proofErr w:type="gramEnd"/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BD4038" w:rsidRPr="00BD4038" w14:paraId="6EE11758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0A59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FBE7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8CB9E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7298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V-PSNR</w:t>
            </w:r>
          </w:p>
        </w:tc>
      </w:tr>
      <w:tr w:rsidR="00BD4038" w:rsidRPr="00BD4038" w14:paraId="031FB2F5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7AE9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D24DF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-3.59%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4BE3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0.40%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2B3E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0.27%</w:t>
            </w:r>
          </w:p>
        </w:tc>
      </w:tr>
      <w:tr w:rsidR="00BD4038" w:rsidRPr="00BD4038" w14:paraId="38B127CA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114C7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03D6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-1.46%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CB2F17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5.68%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A530F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5.45%</w:t>
            </w:r>
          </w:p>
        </w:tc>
      </w:tr>
      <w:tr w:rsidR="00BD4038" w:rsidRPr="00BD4038" w14:paraId="62E42EE3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32D7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66BB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DAE4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3731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</w:tr>
      <w:tr w:rsidR="00BD4038" w:rsidRPr="00BD4038" w14:paraId="72D59006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9D5E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165C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A0E2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F9A9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</w:tr>
      <w:tr w:rsidR="00BD4038" w:rsidRPr="00BD4038" w14:paraId="5B4A047D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28E6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B6A1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055E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E0E7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 </w:t>
            </w:r>
          </w:p>
        </w:tc>
      </w:tr>
      <w:tr w:rsidR="00BD4038" w:rsidRPr="00BD4038" w14:paraId="598412B2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11F1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1EEB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-1.01%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0B70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1.22%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C172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1.14%</w:t>
            </w:r>
          </w:p>
        </w:tc>
      </w:tr>
    </w:tbl>
    <w:p w14:paraId="0C6E41F1" w14:textId="77777777" w:rsidR="00BD4038" w:rsidRDefault="00BD4038" w:rsidP="0074111C">
      <w:pPr>
        <w:spacing w:before="0"/>
        <w:rPr>
          <w:lang w:eastAsia="zh-CN"/>
        </w:rPr>
      </w:pPr>
    </w:p>
    <w:p w14:paraId="6F736F1D" w14:textId="5F0453E6" w:rsidR="00BD4038" w:rsidRPr="00BD4038" w:rsidRDefault="00BD4038" w:rsidP="00BD4038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>2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Results of RA configuration over NNVC8 </w:t>
      </w:r>
      <w:proofErr w:type="gramStart"/>
      <w:r w:rsidRPr="00BD4038">
        <w:rPr>
          <w:i w:val="0"/>
          <w:iCs w:val="0"/>
          <w:color w:val="auto"/>
          <w:sz w:val="22"/>
          <w:szCs w:val="20"/>
          <w:lang w:eastAsia="zh-CN"/>
        </w:rPr>
        <w:t>anchor</w:t>
      </w:r>
      <w:proofErr w:type="gramEnd"/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BD4038" w:rsidRPr="00BD4038" w14:paraId="38AA14C6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796D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FC32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113CF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B99A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V-PSNR</w:t>
            </w:r>
          </w:p>
        </w:tc>
      </w:tr>
      <w:tr w:rsidR="00BD4038" w:rsidRPr="00BD4038" w14:paraId="6BE1B95C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C2DF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823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-2.07%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995BC3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4.00%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018A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2.95%</w:t>
            </w:r>
          </w:p>
        </w:tc>
      </w:tr>
      <w:tr w:rsidR="00BD4038" w:rsidRPr="00BD4038" w14:paraId="6365AFF9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0165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F6D03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-3.60%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5E674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7.06%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D6CC39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7.75%</w:t>
            </w:r>
          </w:p>
        </w:tc>
      </w:tr>
      <w:tr w:rsidR="00BD4038" w:rsidRPr="00BD4038" w14:paraId="5CBE3664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DAAB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AB96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6EB0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1D91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</w:tr>
      <w:tr w:rsidR="00BD4038" w:rsidRPr="00BD4038" w14:paraId="5601D484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77C4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6116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5C63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222C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</w:tr>
      <w:tr w:rsidR="00BD4038" w:rsidRPr="00BD4038" w14:paraId="3974EC7E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A053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57DC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663E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31C3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0.00%</w:t>
            </w:r>
          </w:p>
        </w:tc>
      </w:tr>
      <w:tr w:rsidR="00BD4038" w:rsidRPr="00BD4038" w14:paraId="7565823D" w14:textId="77777777" w:rsidTr="00BD40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71C4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5DCC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-0.94%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1CAB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1.84%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C9DA" w14:textId="77777777" w:rsidR="00BD4038" w:rsidRPr="00BD4038" w:rsidRDefault="00BD4038" w:rsidP="00BD4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BD4038">
              <w:rPr>
                <w:lang w:eastAsia="zh-CN"/>
              </w:rPr>
              <w:t>1.78%</w:t>
            </w:r>
          </w:p>
        </w:tc>
      </w:tr>
    </w:tbl>
    <w:p w14:paraId="0ADCB44C" w14:textId="77777777" w:rsidR="00BD4038" w:rsidRDefault="00BD4038" w:rsidP="0074111C">
      <w:pPr>
        <w:spacing w:before="0"/>
        <w:rPr>
          <w:lang w:eastAsia="zh-CN"/>
        </w:rPr>
      </w:pPr>
    </w:p>
    <w:p w14:paraId="5F0CF8E4" w14:textId="10E987ED" w:rsidR="001F2594" w:rsidRPr="005B217D" w:rsidRDefault="00780A4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FB5322D" w14:textId="1E486A03" w:rsidR="00712F60" w:rsidRPr="00780A4A" w:rsidRDefault="00780A4A" w:rsidP="00A83253">
      <w:pPr>
        <w:rPr>
          <w:lang w:val="en-CA"/>
        </w:rPr>
      </w:pPr>
      <w:r>
        <w:rPr>
          <w:lang w:val="en-CA"/>
        </w:rPr>
        <w:t xml:space="preserve">[1] </w:t>
      </w:r>
      <w:hyperlink r:id="rId10" w:history="1">
        <w:r w:rsidRPr="00780A4A">
          <w:rPr>
            <w:lang w:val="en-CA"/>
          </w:rPr>
          <w:t>C. Lin</w:t>
        </w:r>
      </w:hyperlink>
      <w:r w:rsidRPr="00780A4A">
        <w:rPr>
          <w:lang w:val="en-CA"/>
        </w:rPr>
        <w:t>, Y. Li, J. Li, K. Zhang, L. Zhang (</w:t>
      </w:r>
      <w:proofErr w:type="spellStart"/>
      <w:r w:rsidRPr="00780A4A">
        <w:rPr>
          <w:lang w:val="en-CA"/>
        </w:rPr>
        <w:t>Bytedance</w:t>
      </w:r>
      <w:proofErr w:type="spellEnd"/>
      <w:r w:rsidRPr="00780A4A">
        <w:rPr>
          <w:lang w:val="en-CA"/>
        </w:rPr>
        <w:t>), </w:t>
      </w:r>
      <w:hyperlink r:id="rId11" w:history="1">
        <w:r w:rsidRPr="00780A4A">
          <w:rPr>
            <w:lang w:val="en-CA"/>
          </w:rPr>
          <w:t xml:space="preserve">Z. </w:t>
        </w:r>
        <w:proofErr w:type="spellStart"/>
        <w:r w:rsidRPr="00780A4A">
          <w:rPr>
            <w:lang w:val="en-CA"/>
          </w:rPr>
          <w:t>Lv</w:t>
        </w:r>
        <w:proofErr w:type="spellEnd"/>
      </w:hyperlink>
      <w:r w:rsidRPr="00780A4A">
        <w:rPr>
          <w:lang w:val="en-CA"/>
        </w:rPr>
        <w:t>, </w:t>
      </w:r>
      <w:hyperlink r:id="rId12" w:history="1">
        <w:r w:rsidRPr="00780A4A">
          <w:rPr>
            <w:lang w:val="en-CA"/>
          </w:rPr>
          <w:t>C. Zhou (vivo)</w:t>
        </w:r>
      </w:hyperlink>
      <w:r w:rsidRPr="00780A4A">
        <w:rPr>
          <w:lang w:val="en-CA"/>
        </w:rPr>
        <w:t xml:space="preserve">, </w:t>
      </w:r>
      <w:r w:rsidR="00EB248E">
        <w:rPr>
          <w:lang w:val="en-CA"/>
        </w:rPr>
        <w:t>“</w:t>
      </w:r>
      <w:r w:rsidRPr="00780A4A">
        <w:rPr>
          <w:lang w:val="en-CA"/>
        </w:rPr>
        <w:t>EE1-4.1: Adaptive resolution coding for NNVC-8.0 with RPR</w:t>
      </w:r>
      <w:r w:rsidR="00EB248E">
        <w:rPr>
          <w:lang w:val="en-CA"/>
        </w:rPr>
        <w:t>”</w:t>
      </w:r>
      <w:r w:rsidRPr="00780A4A">
        <w:rPr>
          <w:lang w:val="en-CA"/>
        </w:rPr>
        <w:t>, JVET-AH0099</w:t>
      </w:r>
    </w:p>
    <w:p w14:paraId="03AD9117" w14:textId="77777777" w:rsidR="00B73F4C" w:rsidRPr="005B217D" w:rsidRDefault="00B73F4C" w:rsidP="00A83253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754EC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0B705" w14:textId="77777777" w:rsidR="00B754EC" w:rsidRDefault="00B754EC">
      <w:r>
        <w:separator/>
      </w:r>
    </w:p>
  </w:endnote>
  <w:endnote w:type="continuationSeparator" w:id="0">
    <w:p w14:paraId="6AF63363" w14:textId="77777777" w:rsidR="00B754EC" w:rsidRDefault="00B7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B88E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111C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7D3B" w14:textId="77777777" w:rsidR="00B754EC" w:rsidRDefault="00B754EC">
      <w:r>
        <w:separator/>
      </w:r>
    </w:p>
  </w:footnote>
  <w:footnote w:type="continuationSeparator" w:id="0">
    <w:p w14:paraId="1FDA7A95" w14:textId="77777777" w:rsidR="00B754EC" w:rsidRDefault="00B75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3352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492036">
    <w:abstractNumId w:val="9"/>
  </w:num>
  <w:num w:numId="3" w16cid:durableId="70935289">
    <w:abstractNumId w:val="8"/>
  </w:num>
  <w:num w:numId="4" w16cid:durableId="429938317">
    <w:abstractNumId w:val="6"/>
  </w:num>
  <w:num w:numId="5" w16cid:durableId="1229457412">
    <w:abstractNumId w:val="7"/>
  </w:num>
  <w:num w:numId="6" w16cid:durableId="1422604663">
    <w:abstractNumId w:val="4"/>
  </w:num>
  <w:num w:numId="7" w16cid:durableId="208417943">
    <w:abstractNumId w:val="5"/>
  </w:num>
  <w:num w:numId="8" w16cid:durableId="68431680">
    <w:abstractNumId w:val="4"/>
  </w:num>
  <w:num w:numId="9" w16cid:durableId="1025054830">
    <w:abstractNumId w:val="1"/>
  </w:num>
  <w:num w:numId="10" w16cid:durableId="577786293">
    <w:abstractNumId w:val="3"/>
  </w:num>
  <w:num w:numId="11" w16cid:durableId="108471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6A5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E86"/>
    <w:rsid w:val="002B1595"/>
    <w:rsid w:val="002B191D"/>
    <w:rsid w:val="002B2E83"/>
    <w:rsid w:val="002B4B69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91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111C"/>
    <w:rsid w:val="0074393F"/>
    <w:rsid w:val="00745F6B"/>
    <w:rsid w:val="0075175B"/>
    <w:rsid w:val="0075585E"/>
    <w:rsid w:val="00770571"/>
    <w:rsid w:val="007768FF"/>
    <w:rsid w:val="00780A4A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0E4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3F4C"/>
    <w:rsid w:val="00B754EC"/>
    <w:rsid w:val="00B75A51"/>
    <w:rsid w:val="00B827C6"/>
    <w:rsid w:val="00B94B06"/>
    <w:rsid w:val="00B94C28"/>
    <w:rsid w:val="00BC10BA"/>
    <w:rsid w:val="00BC5AFD"/>
    <w:rsid w:val="00BD403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806"/>
    <w:rsid w:val="00D61B3D"/>
    <w:rsid w:val="00D807BF"/>
    <w:rsid w:val="00D82FCC"/>
    <w:rsid w:val="00D92D3D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5D4B"/>
    <w:rsid w:val="00E60EDC"/>
    <w:rsid w:val="00E61DAC"/>
    <w:rsid w:val="00E72B80"/>
    <w:rsid w:val="00E75FE3"/>
    <w:rsid w:val="00E857AF"/>
    <w:rsid w:val="00E86C4C"/>
    <w:rsid w:val="00E907A3"/>
    <w:rsid w:val="00EA5AE0"/>
    <w:rsid w:val="00EB248E"/>
    <w:rsid w:val="00EB56E1"/>
    <w:rsid w:val="00EB7AB1"/>
    <w:rsid w:val="00EC32BD"/>
    <w:rsid w:val="00ED536F"/>
    <w:rsid w:val="00EE7CD8"/>
    <w:rsid w:val="00EF37F6"/>
    <w:rsid w:val="00EF48CC"/>
    <w:rsid w:val="00F00801"/>
    <w:rsid w:val="00F042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523"/>
    <w:rsid w:val="00FC2405"/>
    <w:rsid w:val="00FC61BC"/>
    <w:rsid w:val="00FD01C2"/>
    <w:rsid w:val="00FE595C"/>
    <w:rsid w:val="00FF0CE3"/>
    <w:rsid w:val="00FF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D403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uan.zho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oyi.lv@viv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9408DB-168E-644E-9F46-FA6E2DE5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52</cp:revision>
  <cp:lastPrinted>1900-01-01T07:59:17Z</cp:lastPrinted>
  <dcterms:created xsi:type="dcterms:W3CDTF">2023-11-23T15:31:00Z</dcterms:created>
  <dcterms:modified xsi:type="dcterms:W3CDTF">2024-04-16T06:24:00Z</dcterms:modified>
</cp:coreProperties>
</file>