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3E3B4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2929">
              <w:rPr>
                <w:lang w:val="en-CA"/>
              </w:rPr>
              <w:t>AH0094-v1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13BB9" w:rsidRPr="005B217D" w14:paraId="188D2B50" w14:textId="77777777" w:rsidTr="00613BB9">
        <w:tc>
          <w:tcPr>
            <w:tcW w:w="1458" w:type="dxa"/>
          </w:tcPr>
          <w:p w14:paraId="7A6C85EB" w14:textId="5EB10D7D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F0BAB" w:rsidR="00613BB9" w:rsidRPr="005B217D" w:rsidRDefault="00613BB9" w:rsidP="00613B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</w:t>
            </w:r>
            <w:r w:rsidR="009B6872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B6872">
              <w:rPr>
                <w:b/>
                <w:szCs w:val="22"/>
                <w:lang w:val="en-CA"/>
              </w:rPr>
              <w:t>C</w:t>
            </w:r>
            <w:r w:rsidR="009B6872" w:rsidRPr="009B6872">
              <w:rPr>
                <w:b/>
                <w:szCs w:val="22"/>
                <w:lang w:val="en-CA"/>
              </w:rPr>
              <w:t>ombination of tests EE2-2.6b and EE2-2.7</w:t>
            </w:r>
          </w:p>
        </w:tc>
      </w:tr>
      <w:tr w:rsidR="00613BB9" w:rsidRPr="005B217D" w14:paraId="3D8B01B2" w14:textId="77777777" w:rsidTr="00613BB9">
        <w:tc>
          <w:tcPr>
            <w:tcW w:w="1458" w:type="dxa"/>
          </w:tcPr>
          <w:p w14:paraId="7AC356CE" w14:textId="7F6EC6EC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1A4625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BB9" w:rsidRPr="005B217D" w14:paraId="7E6D99E3" w14:textId="77777777" w:rsidTr="00613BB9">
        <w:tc>
          <w:tcPr>
            <w:tcW w:w="1458" w:type="dxa"/>
          </w:tcPr>
          <w:p w14:paraId="18CCDCD6" w14:textId="0B840BD4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1F4BBB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E7662" w:rsidRPr="005B217D" w14:paraId="714CD808" w14:textId="77777777" w:rsidTr="00613BB9">
        <w:tc>
          <w:tcPr>
            <w:tcW w:w="1458" w:type="dxa"/>
          </w:tcPr>
          <w:p w14:paraId="4DB59313" w14:textId="1BD26D9A" w:rsidR="008E7662" w:rsidRPr="005B217D" w:rsidRDefault="008E7662" w:rsidP="008E766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2F5C49" w14:textId="03D98F05" w:rsidR="008E7662" w:rsidRDefault="008E7662" w:rsidP="008E7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Blasi, Jani Lainema (Nokia)</w:t>
            </w:r>
          </w:p>
          <w:p w14:paraId="44D6901D" w14:textId="77777777" w:rsidR="00E26A11" w:rsidRDefault="00E26A11" w:rsidP="008E7662">
            <w:pPr>
              <w:spacing w:before="60" w:after="60"/>
              <w:rPr>
                <w:szCs w:val="22"/>
                <w:lang w:val="en-CA"/>
              </w:rPr>
            </w:pPr>
          </w:p>
          <w:p w14:paraId="76638691" w14:textId="77777777" w:rsidR="00E26A11" w:rsidRDefault="00E26A11" w:rsidP="00E26A11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Deng, Kai Zhang, Li Zhang</w:t>
            </w:r>
          </w:p>
          <w:p w14:paraId="632E674E" w14:textId="77777777" w:rsidR="00E26A11" w:rsidRDefault="00E26A11" w:rsidP="00E26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(Bytedance)</w:t>
            </w:r>
          </w:p>
          <w:p w14:paraId="49D81240" w14:textId="2FF42906" w:rsidR="00E26A11" w:rsidRPr="005B217D" w:rsidRDefault="00E26A11" w:rsidP="008E766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C8A8224" w:rsidR="008E7662" w:rsidRPr="005B217D" w:rsidRDefault="008E7662" w:rsidP="008E76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B247B02" w14:textId="759A2B57" w:rsidR="008E7662" w:rsidRDefault="008E7662" w:rsidP="008E7662">
            <w:pPr>
              <w:spacing w:before="60" w:after="60"/>
              <w:rPr>
                <w:lang w:val="en-GB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A9489D">
              <w:t>firstname.lastname</w:t>
            </w:r>
            <w:r w:rsidRPr="003A281C">
              <w:rPr>
                <w:lang w:val="en-GB"/>
              </w:rPr>
              <w:t>@nokia.com</w:t>
            </w:r>
          </w:p>
          <w:p w14:paraId="2C4067D9" w14:textId="77777777" w:rsidR="00E26A11" w:rsidRDefault="00E26A11" w:rsidP="00E26A11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{zhipin.deng, zhangkai.video, lizhang.idm}@bytedance.com</w:t>
            </w:r>
          </w:p>
          <w:p w14:paraId="32C2ABFD" w14:textId="65716B0B" w:rsidR="00E26A11" w:rsidRPr="005B217D" w:rsidRDefault="00E26A11" w:rsidP="008E766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13BB9" w:rsidRPr="005B217D" w14:paraId="49AFAA61" w14:textId="77777777" w:rsidTr="00613BB9">
        <w:tc>
          <w:tcPr>
            <w:tcW w:w="1458" w:type="dxa"/>
          </w:tcPr>
          <w:p w14:paraId="2C08AF6B" w14:textId="33BD317A" w:rsidR="00613BB9" w:rsidRPr="005B217D" w:rsidRDefault="00613BB9" w:rsidP="00613B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EAFD4E" w:rsidR="00613BB9" w:rsidRPr="005B217D" w:rsidRDefault="00613BB9" w:rsidP="00613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E26A11">
              <w:rPr>
                <w:szCs w:val="22"/>
                <w:lang w:val="en-CA"/>
              </w:rPr>
              <w:t>, 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49311" w14:textId="2A5169EA" w:rsidR="00F31C45" w:rsidRDefault="00613BB9" w:rsidP="00F31C45">
      <w:pPr>
        <w:rPr>
          <w:lang w:val="en-CA"/>
        </w:rPr>
      </w:pPr>
      <w:r>
        <w:rPr>
          <w:lang w:val="en-CA"/>
        </w:rPr>
        <w:t>This document reports on experiment EE2-2.</w:t>
      </w:r>
      <w:r w:rsidR="008E7662">
        <w:rPr>
          <w:lang w:val="en-CA"/>
        </w:rPr>
        <w:t>8, which is a combination of tests EE2-2.6b on Adaptive MRL Fusion and EE2-2.7 on relaxing line buffer restriction.</w:t>
      </w:r>
      <w:r w:rsidR="00F31C45">
        <w:rPr>
          <w:lang w:val="en-CA"/>
        </w:rPr>
        <w:t xml:space="preserve"> </w:t>
      </w:r>
      <w:r w:rsidR="00F31C45" w:rsidRPr="007F2D5E">
        <w:rPr>
          <w:lang w:val="en-CA"/>
        </w:rPr>
        <w:t>The impact on coding efficiency and runtimes over ECM-</w:t>
      </w:r>
      <w:r w:rsidR="00F31C45">
        <w:rPr>
          <w:lang w:val="en-CA"/>
        </w:rPr>
        <w:t>1</w:t>
      </w:r>
      <w:r w:rsidR="00F31C45">
        <w:rPr>
          <w:lang w:val="en-CA"/>
        </w:rPr>
        <w:t>2</w:t>
      </w:r>
      <w:r w:rsidR="00F31C45" w:rsidRPr="007F2D5E">
        <w:rPr>
          <w:lang w:val="en-CA"/>
        </w:rPr>
        <w:t xml:space="preserve">.0 </w:t>
      </w:r>
      <w:r w:rsidR="00F31C45">
        <w:rPr>
          <w:lang w:val="en-CA"/>
        </w:rPr>
        <w:t>is</w:t>
      </w:r>
      <w:r w:rsidR="00F31C45" w:rsidRPr="007F2D5E">
        <w:rPr>
          <w:lang w:val="en-CA"/>
        </w:rPr>
        <w:t xml:space="preserve"> reportedly {for Y, U, V, EncT, DecT</w:t>
      </w:r>
      <w:r w:rsidR="00F31C45">
        <w:rPr>
          <w:lang w:val="en-CA"/>
        </w:rPr>
        <w:t>, EncVmPeak, DecVmPeak</w:t>
      </w:r>
      <w:r w:rsidR="00F31C45" w:rsidRPr="007F2D5E">
        <w:rPr>
          <w:lang w:val="en-CA"/>
        </w:rPr>
        <w:t>}:</w:t>
      </w:r>
    </w:p>
    <w:p w14:paraId="7BAAC72B" w14:textId="0411E6BB" w:rsidR="00F31C45" w:rsidRPr="009F03AC" w:rsidRDefault="00F31C45" w:rsidP="00F31C45">
      <w:pPr>
        <w:rPr>
          <w:lang w:val="en-CA"/>
        </w:rPr>
      </w:pPr>
      <w:r w:rsidRPr="009F03AC">
        <w:rPr>
          <w:lang w:val="en-CA"/>
        </w:rPr>
        <w:t>AI {</w:t>
      </w:r>
      <w:r w:rsidRPr="00F31C45">
        <w:rPr>
          <w:lang w:val="en-CA"/>
        </w:rPr>
        <w:t>-0.06%</w:t>
      </w:r>
      <w:r w:rsidRPr="00F31C45">
        <w:rPr>
          <w:lang w:val="en-CA"/>
        </w:rPr>
        <w:tab/>
      </w:r>
      <w:r>
        <w:rPr>
          <w:lang w:val="en-CA"/>
        </w:rPr>
        <w:t xml:space="preserve">, </w:t>
      </w:r>
      <w:r w:rsidRPr="00F31C45">
        <w:rPr>
          <w:lang w:val="en-CA"/>
        </w:rPr>
        <w:t>-0.05%</w:t>
      </w:r>
      <w:r>
        <w:rPr>
          <w:lang w:val="en-CA"/>
        </w:rPr>
        <w:t xml:space="preserve">, </w:t>
      </w:r>
      <w:r w:rsidRPr="00F31C45">
        <w:rPr>
          <w:lang w:val="en-CA"/>
        </w:rPr>
        <w:t>-0.03%</w:t>
      </w:r>
      <w:r>
        <w:rPr>
          <w:lang w:val="en-CA"/>
        </w:rPr>
        <w:t>, XX</w:t>
      </w:r>
      <w:r w:rsidRPr="009F03AC">
        <w:rPr>
          <w:lang w:val="en-CA"/>
        </w:rPr>
        <w:t xml:space="preserve">%, </w:t>
      </w:r>
      <w:r>
        <w:rPr>
          <w:lang w:val="en-CA"/>
        </w:rPr>
        <w:t>XX</w:t>
      </w:r>
      <w:r w:rsidRPr="009F03AC">
        <w:rPr>
          <w:lang w:val="en-CA"/>
        </w:rPr>
        <w:t xml:space="preserve">%, </w:t>
      </w:r>
      <w:r>
        <w:rPr>
          <w:lang w:val="en-CA"/>
        </w:rPr>
        <w:t>XX</w:t>
      </w:r>
      <w:r w:rsidRPr="009F03AC">
        <w:rPr>
          <w:lang w:val="en-CA"/>
        </w:rPr>
        <w:t xml:space="preserve">%, </w:t>
      </w:r>
      <w:r>
        <w:rPr>
          <w:lang w:val="en-CA"/>
        </w:rPr>
        <w:t>XX</w:t>
      </w:r>
      <w:r w:rsidRPr="009F03AC">
        <w:rPr>
          <w:lang w:val="en-CA"/>
        </w:rPr>
        <w:t>%}</w:t>
      </w:r>
    </w:p>
    <w:p w14:paraId="35346238" w14:textId="042FD6F9" w:rsidR="00F31C45" w:rsidRPr="009F03AC" w:rsidRDefault="00F31C45" w:rsidP="00F31C45">
      <w:pPr>
        <w:rPr>
          <w:lang w:val="en-CA"/>
        </w:rPr>
      </w:pPr>
      <w:r>
        <w:rPr>
          <w:lang w:val="en-CA"/>
        </w:rPr>
        <w:t>RA</w:t>
      </w:r>
      <w:r w:rsidRPr="009F03AC">
        <w:rPr>
          <w:lang w:val="en-CA"/>
        </w:rPr>
        <w:t xml:space="preserve"> {-0.0</w:t>
      </w:r>
      <w:r>
        <w:rPr>
          <w:lang w:val="en-CA"/>
        </w:rPr>
        <w:t>3</w:t>
      </w:r>
      <w:r w:rsidRPr="009F03AC">
        <w:rPr>
          <w:lang w:val="en-CA"/>
        </w:rPr>
        <w:t>%, -0.0</w:t>
      </w:r>
      <w:r>
        <w:rPr>
          <w:lang w:val="en-CA"/>
        </w:rPr>
        <w:t>4</w:t>
      </w:r>
      <w:r w:rsidRPr="009F03AC">
        <w:rPr>
          <w:lang w:val="en-CA"/>
        </w:rPr>
        <w:t>%, -0.</w:t>
      </w:r>
      <w:r>
        <w:rPr>
          <w:lang w:val="en-CA"/>
        </w:rPr>
        <w:t>11</w:t>
      </w:r>
      <w:r w:rsidRPr="009F03AC">
        <w:rPr>
          <w:lang w:val="en-CA"/>
        </w:rPr>
        <w:t xml:space="preserve">%, </w:t>
      </w:r>
      <w:r>
        <w:rPr>
          <w:lang w:val="en-CA"/>
        </w:rPr>
        <w:t>XX</w:t>
      </w:r>
      <w:r w:rsidRPr="009F03AC">
        <w:rPr>
          <w:lang w:val="en-CA"/>
        </w:rPr>
        <w:t xml:space="preserve">%, </w:t>
      </w:r>
      <w:r>
        <w:rPr>
          <w:lang w:val="en-CA"/>
        </w:rPr>
        <w:t>XX</w:t>
      </w:r>
      <w:r w:rsidRPr="009F03AC">
        <w:rPr>
          <w:lang w:val="en-CA"/>
        </w:rPr>
        <w:t xml:space="preserve">%, </w:t>
      </w:r>
      <w:r>
        <w:rPr>
          <w:lang w:val="en-CA"/>
        </w:rPr>
        <w:t>XX</w:t>
      </w:r>
      <w:r w:rsidRPr="009F03AC">
        <w:rPr>
          <w:lang w:val="en-CA"/>
        </w:rPr>
        <w:t xml:space="preserve">%, </w:t>
      </w:r>
      <w:r>
        <w:rPr>
          <w:lang w:val="en-CA"/>
        </w:rPr>
        <w:t>XX</w:t>
      </w:r>
      <w:r w:rsidRPr="009F03AC">
        <w:rPr>
          <w:lang w:val="en-CA"/>
        </w:rPr>
        <w:t>%}</w:t>
      </w:r>
    </w:p>
    <w:p w14:paraId="5381A55C" w14:textId="61A7AE36" w:rsidR="00613BB9" w:rsidRPr="005B217D" w:rsidRDefault="00613BB9" w:rsidP="00613BB9">
      <w:pPr>
        <w:rPr>
          <w:szCs w:val="22"/>
          <w:lang w:val="en-CA"/>
        </w:rPr>
      </w:pPr>
    </w:p>
    <w:p w14:paraId="7D2AC1F0" w14:textId="384E2155" w:rsidR="00745F6B" w:rsidRPr="005B217D" w:rsidRDefault="00613BB9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5952D21" w14:textId="54D77370" w:rsidR="00613BB9" w:rsidRDefault="00613BB9" w:rsidP="00613BB9">
      <w:pPr>
        <w:rPr>
          <w:lang w:val="en-CA"/>
        </w:rPr>
      </w:pPr>
      <w:r>
        <w:rPr>
          <w:lang w:val="en-CA"/>
        </w:rPr>
        <w:t>In test EE2-2.</w:t>
      </w:r>
      <w:r w:rsidR="008E7662">
        <w:rPr>
          <w:lang w:val="en-CA"/>
        </w:rPr>
        <w:t>8</w:t>
      </w:r>
      <w:r>
        <w:rPr>
          <w:lang w:val="en-CA"/>
        </w:rPr>
        <w:t xml:space="preserve">, </w:t>
      </w:r>
      <w:r w:rsidR="008E7662">
        <w:rPr>
          <w:lang w:val="en-CA"/>
        </w:rPr>
        <w:t xml:space="preserve">test EE2-2.6b on Adaptive MRL Fusion [1] and test EE2-2.7 on relaxing line buffer restriction [2] are combined together. In particular in Test EE2-2.6b the </w:t>
      </w:r>
      <w:r w:rsidR="008E7662">
        <w:rPr>
          <w:szCs w:val="22"/>
          <w:lang w:val="en-CA"/>
        </w:rPr>
        <w:t xml:space="preserve">MRL indexes used to obtain the additional MRL Fusion predictors are selected depending on the current MRL index, and the fusion weights are </w:t>
      </w:r>
      <w:r w:rsidR="008E7662">
        <w:rPr>
          <w:lang w:val="en-CA"/>
        </w:rPr>
        <w:t>determined adaptively for each block using a template-based search. Moreover</w:t>
      </w:r>
      <w:r w:rsidR="00E26A11">
        <w:rPr>
          <w:lang w:val="en-CA"/>
        </w:rPr>
        <w:t>,</w:t>
      </w:r>
      <w:r w:rsidR="008E7662">
        <w:rPr>
          <w:lang w:val="en-CA"/>
        </w:rPr>
        <w:t xml:space="preserve"> Test EE2-2.</w:t>
      </w:r>
      <w:r w:rsidR="00B37486">
        <w:rPr>
          <w:lang w:val="en-CA"/>
        </w:rPr>
        <w:t>7</w:t>
      </w:r>
      <w:r w:rsidR="008E7662">
        <w:rPr>
          <w:lang w:val="en-CA"/>
        </w:rPr>
        <w:t xml:space="preserve"> </w:t>
      </w:r>
      <w:r w:rsidR="008E7662" w:rsidRPr="00B67152">
        <w:rPr>
          <w:lang w:val="en-CA"/>
        </w:rPr>
        <w:t xml:space="preserve">proposes </w:t>
      </w:r>
      <w:r w:rsidR="008E7662">
        <w:rPr>
          <w:lang w:val="en-CA"/>
        </w:rPr>
        <w:t>r</w:t>
      </w:r>
      <w:r w:rsidR="008E7662" w:rsidRPr="006107E2">
        <w:rPr>
          <w:lang w:val="en-CA"/>
        </w:rPr>
        <w:t xml:space="preserve">elaxing </w:t>
      </w:r>
      <w:r w:rsidR="008E7662">
        <w:rPr>
          <w:lang w:val="en-CA"/>
        </w:rPr>
        <w:t xml:space="preserve">the </w:t>
      </w:r>
      <w:r w:rsidR="008E7662">
        <w:rPr>
          <w:szCs w:val="22"/>
          <w:lang w:val="en-CA"/>
        </w:rPr>
        <w:t>top line of</w:t>
      </w:r>
      <w:r w:rsidR="008E7662" w:rsidRPr="00A43523">
        <w:rPr>
          <w:szCs w:val="22"/>
          <w:lang w:val="en-CA"/>
        </w:rPr>
        <w:t xml:space="preserve"> CTU</w:t>
      </w:r>
      <w:r w:rsidR="008E7662">
        <w:rPr>
          <w:szCs w:val="22"/>
          <w:lang w:val="en-CA"/>
        </w:rPr>
        <w:t xml:space="preserve"> restriction</w:t>
      </w:r>
      <w:r w:rsidR="008E7662" w:rsidRPr="00A43523">
        <w:rPr>
          <w:szCs w:val="22"/>
          <w:lang w:val="en-CA"/>
        </w:rPr>
        <w:t xml:space="preserve"> </w:t>
      </w:r>
      <w:r w:rsidR="008E7662">
        <w:rPr>
          <w:lang w:val="en-CA"/>
        </w:rPr>
        <w:t xml:space="preserve">to align with the principle of other coding tools in ECM that </w:t>
      </w:r>
      <w:r w:rsidR="008E7662">
        <w:rPr>
          <w:color w:val="000000"/>
        </w:rPr>
        <w:t xml:space="preserve">can access more than one line of </w:t>
      </w:r>
      <w:r w:rsidR="008E7662" w:rsidRPr="00A43523">
        <w:rPr>
          <w:szCs w:val="22"/>
          <w:lang w:val="en-CA"/>
        </w:rPr>
        <w:t xml:space="preserve">reconstructed </w:t>
      </w:r>
      <w:r w:rsidR="008E7662">
        <w:rPr>
          <w:szCs w:val="22"/>
          <w:lang w:val="en-CA"/>
        </w:rPr>
        <w:t xml:space="preserve">reference </w:t>
      </w:r>
      <w:r w:rsidR="008E7662">
        <w:rPr>
          <w:color w:val="000000"/>
        </w:rPr>
        <w:t>samples for CUs on the CTU top boundary</w:t>
      </w:r>
      <w:r w:rsidR="008E7662">
        <w:rPr>
          <w:lang w:val="en-CA"/>
        </w:rPr>
        <w:t>.</w:t>
      </w:r>
    </w:p>
    <w:p w14:paraId="4A884267" w14:textId="77777777" w:rsidR="00613BB9" w:rsidRDefault="00613BB9" w:rsidP="00613BB9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Experimental results</w:t>
      </w:r>
    </w:p>
    <w:p w14:paraId="686840B5" w14:textId="1F24A92A" w:rsidR="00613BB9" w:rsidRDefault="00613BB9" w:rsidP="00613BB9">
      <w:pPr>
        <w:rPr>
          <w:rFonts w:eastAsia="SimSun"/>
          <w:lang w:val="en-CA" w:eastAsia="zh-CN"/>
        </w:rPr>
      </w:pPr>
      <w:r>
        <w:rPr>
          <w:lang w:val="en-CA" w:eastAsia="zh-CN"/>
        </w:rPr>
        <w:t xml:space="preserve">The proposed methods are implemented on top of ECM-12.0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8E7662">
        <w:rPr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 w:rsidR="008E7662">
        <w:rPr>
          <w:lang w:val="en-CA" w:eastAsia="zh-CN"/>
        </w:rPr>
        <w:t>[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8E7662">
        <w:rPr>
          <w:lang w:val="en-CA" w:eastAsia="zh-CN"/>
        </w:rPr>
        <w:t>4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 The simulation results are summarized in the following Tables.</w:t>
      </w:r>
    </w:p>
    <w:p w14:paraId="0287510D" w14:textId="77777777" w:rsidR="00613BB9" w:rsidRDefault="00613BB9" w:rsidP="00613BB9">
      <w:pPr>
        <w:rPr>
          <w:lang w:val="en-CA" w:eastAsia="zh-CN"/>
        </w:rPr>
      </w:pPr>
    </w:p>
    <w:p w14:paraId="1C3D056A" w14:textId="73BAA8B1" w:rsidR="00613BB9" w:rsidRDefault="00613BB9" w:rsidP="00613BB9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>
        <w:rPr>
          <w:lang w:val="en-CA" w:eastAsia="zh-CN"/>
        </w:rPr>
        <w:t xml:space="preserve">Table 1: Coding performance of </w:t>
      </w:r>
      <w:r>
        <w:rPr>
          <w:szCs w:val="22"/>
          <w:lang w:val="en-CA"/>
        </w:rPr>
        <w:t>EE2-</w:t>
      </w:r>
      <w:r>
        <w:rPr>
          <w:lang w:val="en-CA" w:eastAsia="zh-CN"/>
        </w:rPr>
        <w:t>2.</w:t>
      </w:r>
      <w:r w:rsidR="008E7662">
        <w:rPr>
          <w:lang w:val="en-CA" w:eastAsia="zh-CN"/>
        </w:rPr>
        <w:t>8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47"/>
        <w:gridCol w:w="1207"/>
        <w:gridCol w:w="1217"/>
      </w:tblGrid>
      <w:tr w:rsidR="00613BB9" w14:paraId="7600469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C0574FF" w14:textId="77777777" w:rsidR="00613BB9" w:rsidRDefault="00613BB9">
            <w:pPr>
              <w:rPr>
                <w:highlight w:val="yellow"/>
                <w:lang w:val="en-CA"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66420A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13BB9" w14:paraId="26E041D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3A0B0E0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6AE46D5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613BB9" w14:paraId="2DD557E0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44A43CD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17C48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DB133C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7DB45E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7D769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3BE6D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13610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D4539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76273" w14:paraId="0EC921B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9900BE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44BE6718" w14:textId="110DFF51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5785D71D" w14:textId="1E365936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9A53BE" w14:textId="4A34A6F4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noWrap/>
            <w:vAlign w:val="center"/>
          </w:tcPr>
          <w:p w14:paraId="6F8B828D" w14:textId="79D71E6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561C55F4" w14:textId="596103A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81A5FDD" w14:textId="2D23E79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DC5C2E" w14:textId="045E4C4F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E76273" w14:paraId="79BB6AC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1F0427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21EF3F7C" w14:textId="57EA1AA8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7263406D" w14:textId="600247C0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AB8145" w14:textId="317B243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</w:tcPr>
          <w:p w14:paraId="228B0EA8" w14:textId="2528EDBF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4BBE0DA9" w14:textId="4CB70ADF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51EE2F0" w14:textId="22F77503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F4E329" w14:textId="5527A11A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E76273" w14:paraId="421459E0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FCD1DA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6F0B6572" w14:textId="2C72AC4F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noWrap/>
            <w:vAlign w:val="center"/>
            <w:hideMark/>
          </w:tcPr>
          <w:p w14:paraId="233FAAAC" w14:textId="7F588626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833D75" w14:textId="064BDA2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noWrap/>
            <w:vAlign w:val="center"/>
          </w:tcPr>
          <w:p w14:paraId="31D99B74" w14:textId="5554CDFA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042D84D7" w14:textId="2E357EF8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14DDB75" w14:textId="5412C364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E90FEB" w14:textId="6F725E9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E76273" w14:paraId="5D2709D4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C8C65D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2E6E9C0D" w14:textId="7AE391DD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64657663" w14:textId="7DFD8F89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7BA1BD" w14:textId="3E38299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noWrap/>
            <w:vAlign w:val="center"/>
          </w:tcPr>
          <w:p w14:paraId="58F8871B" w14:textId="05A7E2A0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51640088" w14:textId="316EE084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4754690" w14:textId="3FCB38B3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20BE08" w14:textId="435426D4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E76273" w14:paraId="19E92792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B0EA73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471F0EDA" w14:textId="717B194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0D898934" w14:textId="175BDD48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6158B8" w14:textId="7EEBFF56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noWrap/>
            <w:vAlign w:val="center"/>
          </w:tcPr>
          <w:p w14:paraId="619579F6" w14:textId="6B19C1B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3E74BA98" w14:textId="14ADD038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F272619" w14:textId="260C01C9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ED4E7F" w14:textId="51FAF62D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E76273" w14:paraId="2E712DA2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9FBFD1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E7C1C" w14:textId="0A823491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C0715" w14:textId="42CBEE35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E859FD" w14:textId="1904795F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D122F1" w14:textId="38B878ED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363DD6" w14:textId="562A883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EEFCC1" w14:textId="64D5843A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352ED" w14:textId="70DF0810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E76273" w14:paraId="523EA96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F06A08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08801" w14:textId="741D3741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E52B3" w14:textId="187256D1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8769AD" w14:textId="482FB72F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EE0B16" w14:textId="6B6EE4D0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2BFA93" w14:textId="1803F8DD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53899FE" w14:textId="213923E9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786EC8" w14:textId="71037B38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E76273" w14:paraId="284B72AA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5977B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C112F7" w14:textId="3218AA4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0159EE" w14:textId="699AF5D2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E3F541" w14:textId="30D6661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446068" w14:textId="5BD4C132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334C8E" w14:textId="184CF80D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0C8933" w14:textId="290AAAF9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84A69" w14:textId="580B2F5B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613BB9" w14:paraId="6F40352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17AB966" w14:textId="77777777" w:rsidR="00613BB9" w:rsidRDefault="00613BB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C276F80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FED354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A21ABFA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8CF5EB9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671D54B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8108247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C62A42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613BB9" w14:paraId="7B435FAA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D43C9A6" w14:textId="77777777" w:rsidR="00613BB9" w:rsidRDefault="00613B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9BACDC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13BB9" w14:paraId="7FC5AC85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2BA04C0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5552DAB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613BB9" w14:paraId="05A553D6" w14:textId="77777777" w:rsidTr="00613BB9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D785B62" w14:textId="77777777" w:rsidR="00613BB9" w:rsidRDefault="00613B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569C2F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B2B24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6D592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0127F2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664A66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4122F1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E64300" w14:textId="77777777" w:rsidR="00613BB9" w:rsidRDefault="00613B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76273" w14:paraId="3C3FF379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8DDD88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</w:tcPr>
          <w:p w14:paraId="07788B5E" w14:textId="6DA26B6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</w:tcPr>
          <w:p w14:paraId="36874A46" w14:textId="0B004463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3930F3" w14:textId="244C5352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noWrap/>
            <w:vAlign w:val="center"/>
          </w:tcPr>
          <w:p w14:paraId="5017CC18" w14:textId="367D90D5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3BFD8B43" w14:textId="0A2A0855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8D45B51" w14:textId="4ED93204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BFDAF6" w14:textId="7D6096B2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76273" w14:paraId="6C9B98FE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6C3634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</w:tcPr>
          <w:p w14:paraId="5E687382" w14:textId="7D82234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noWrap/>
            <w:vAlign w:val="center"/>
          </w:tcPr>
          <w:p w14:paraId="68241D90" w14:textId="04910589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8F0743" w14:textId="4A8E140A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noWrap/>
            <w:vAlign w:val="center"/>
          </w:tcPr>
          <w:p w14:paraId="26166909" w14:textId="098E6D43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44C853FD" w14:textId="380268A6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44AE2F5" w14:textId="277245E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7F1A6DF" w14:textId="65F12581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E76273" w14:paraId="0E8BF81C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493C44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</w:tcPr>
          <w:p w14:paraId="1C99B713" w14:textId="6F38BD99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noWrap/>
            <w:vAlign w:val="center"/>
          </w:tcPr>
          <w:p w14:paraId="50111A7C" w14:textId="6ECE7A75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31E4EF" w14:textId="023CDFA8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noWrap/>
            <w:vAlign w:val="center"/>
          </w:tcPr>
          <w:p w14:paraId="04286F28" w14:textId="4F7582D1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1E3D0C34" w14:textId="6A2875F2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09E2FC" w14:textId="735D177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55AAF3" w14:textId="555ADE31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76273" w14:paraId="425AC46C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B9F6C1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</w:tcPr>
          <w:p w14:paraId="3B3C26E0" w14:textId="1A0AD83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noWrap/>
            <w:vAlign w:val="center"/>
          </w:tcPr>
          <w:p w14:paraId="0DAC3446" w14:textId="2D167F38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5E0D31" w14:textId="531B3FC4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noWrap/>
            <w:vAlign w:val="center"/>
          </w:tcPr>
          <w:p w14:paraId="0D2CC747" w14:textId="2D41C5F1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09E5A44C" w14:textId="4F538026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DC9F3F" w14:textId="686C1F15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D61119" w14:textId="16F15880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E76273" w14:paraId="318DF6C6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2E42FE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</w:tcPr>
          <w:p w14:paraId="1CCCE95C" w14:textId="43DCE13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7C213527" w14:textId="77777777" w:rsidR="00E76273" w:rsidRDefault="00E76273" w:rsidP="00E76273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0104FE" w14:textId="0BB9F0F3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F29466F" w14:textId="5168043A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2D7FF913" w14:textId="77777777" w:rsidR="00E76273" w:rsidRDefault="00E76273" w:rsidP="00E76273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1832532" w14:textId="54C13126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36BA18" w14:textId="128774A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6273" w14:paraId="61957F19" w14:textId="77777777" w:rsidTr="00613B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0CB6B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C89846" w14:textId="7193933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866515" w14:textId="4584AA88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E0C48D" w14:textId="0D8F0AB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E11A9B" w14:textId="1E76F76B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C68DCA" w14:textId="54FE8F3F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93A6448" w14:textId="5066CA54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261F8F" w14:textId="126CD68E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76273" w14:paraId="53694683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39CD3B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832089" w14:textId="746FB77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83E1E9" w14:textId="7CDF0F32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7EA60D" w14:textId="1456FACF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B504B0" w14:textId="44CA59C0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817DBF" w14:textId="21E1E9E0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0C1EFDC" w14:textId="0EC145E1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1BC534" w14:textId="27A27F23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E76273" w14:paraId="059EE3A1" w14:textId="77777777" w:rsidTr="000B35B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2FBA4" w14:textId="77777777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3C7335" w14:textId="1FF4369C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1C8DAD" w14:textId="76DFD0CA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73DC05" w14:textId="0359D896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CC922B" w14:textId="72D60905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105A41" w14:textId="1824EC12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7635944" w14:textId="1AA08989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643DAD" w14:textId="1BC8FF20" w:rsidR="00E76273" w:rsidRDefault="00E76273" w:rsidP="00E7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</w:tbl>
    <w:p w14:paraId="13EEFFBA" w14:textId="77777777" w:rsidR="002A38E7" w:rsidRPr="005B217D" w:rsidRDefault="002A38E7" w:rsidP="002A38E7">
      <w:pPr>
        <w:rPr>
          <w:szCs w:val="22"/>
          <w:lang w:val="en-CA"/>
        </w:rPr>
      </w:pPr>
    </w:p>
    <w:p w14:paraId="51A6E066" w14:textId="77777777" w:rsidR="00E26A11" w:rsidRDefault="00E26A11" w:rsidP="00E26A11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09FB8D2A" w14:textId="77777777" w:rsidR="00E26A11" w:rsidRPr="008E7662" w:rsidRDefault="00E26A11" w:rsidP="00E26A11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0062C5">
        <w:rPr>
          <w:lang w:val="en-CA" w:eastAsia="zh-CN"/>
        </w:rPr>
        <w:t>S. Blasi, J. Lainema</w:t>
      </w:r>
      <w:r>
        <w:rPr>
          <w:lang w:val="en-CA" w:eastAsia="zh-CN"/>
        </w:rPr>
        <w:t>, “</w:t>
      </w:r>
      <w:r w:rsidRPr="000062C5">
        <w:rPr>
          <w:lang w:val="en-CA" w:eastAsia="zh-CN"/>
        </w:rPr>
        <w:t>AHG12: Adaptive MRL Fusion</w:t>
      </w:r>
      <w:r>
        <w:rPr>
          <w:lang w:val="en-CA" w:eastAsia="zh-CN"/>
        </w:rPr>
        <w:t xml:space="preserve">”, </w:t>
      </w:r>
      <w:r w:rsidRPr="000062C5">
        <w:rPr>
          <w:lang w:val="en-CA" w:eastAsia="zh-CN"/>
        </w:rPr>
        <w:t>JVET-AG0075</w:t>
      </w:r>
      <w:r>
        <w:rPr>
          <w:lang w:val="en-CA" w:eastAsia="zh-CN"/>
        </w:rPr>
        <w:t>, Jan. 2024.</w:t>
      </w:r>
    </w:p>
    <w:p w14:paraId="12632B26" w14:textId="77777777" w:rsidR="00E26A11" w:rsidRDefault="00E26A11" w:rsidP="00E26A11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C13733">
        <w:rPr>
          <w:lang w:val="en-CA" w:eastAsia="zh-CN"/>
        </w:rPr>
        <w:t>Z. Deng, K. Zhang, L. Zhang</w:t>
      </w:r>
      <w:r>
        <w:rPr>
          <w:lang w:val="en-CA" w:eastAsia="zh-CN"/>
        </w:rPr>
        <w:t>, “</w:t>
      </w:r>
      <w:r w:rsidRPr="000062C5">
        <w:rPr>
          <w:lang w:val="en-CA" w:eastAsia="zh-CN"/>
        </w:rPr>
        <w:t>Non-EE2: On line buffer restriction</w:t>
      </w:r>
      <w:r>
        <w:rPr>
          <w:lang w:val="en-CA" w:eastAsia="zh-CN"/>
        </w:rPr>
        <w:t>”, JVET-AG0120, Jan. 2024.</w:t>
      </w:r>
    </w:p>
    <w:p w14:paraId="017B0EB3" w14:textId="77777777" w:rsidR="00E26A11" w:rsidRDefault="00E26A11" w:rsidP="00E26A11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</w:p>
    <w:p w14:paraId="1F90B2EE" w14:textId="5C9ED829" w:rsidR="00613BB9" w:rsidRPr="00E26A11" w:rsidRDefault="00E26A11" w:rsidP="00E26A11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r>
        <w:t>Oct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</w:p>
    <w:p w14:paraId="6349C0EF" w14:textId="77777777" w:rsidR="002A38E7" w:rsidRPr="005B217D" w:rsidRDefault="002A38E7" w:rsidP="00613BB9">
      <w:pPr>
        <w:rPr>
          <w:szCs w:val="22"/>
          <w:lang w:val="en-CA"/>
        </w:rPr>
      </w:pPr>
    </w:p>
    <w:p w14:paraId="55D42520" w14:textId="77777777" w:rsidR="00613BB9" w:rsidRPr="005B217D" w:rsidRDefault="00613BB9" w:rsidP="00613BB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CB6FB7F" w14:textId="517D5421" w:rsidR="008E7662" w:rsidRDefault="008E7662" w:rsidP="008E766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C42CFE">
        <w:rPr>
          <w:b/>
          <w:szCs w:val="22"/>
          <w:lang w:val="en-CA"/>
        </w:rPr>
        <w:t> 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50114BA1" w14:textId="189A537B" w:rsidR="00E26A11" w:rsidRPr="001C7B7B" w:rsidRDefault="00E26A11" w:rsidP="008E7662">
      <w:pPr>
        <w:rPr>
          <w:szCs w:val="22"/>
          <w:lang w:val="en-CA"/>
        </w:rPr>
      </w:pPr>
      <w:r w:rsidRPr="00686DE5"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DD697" w14:textId="77777777" w:rsidR="003B5D73" w:rsidRDefault="003B5D73">
      <w:r>
        <w:separator/>
      </w:r>
    </w:p>
  </w:endnote>
  <w:endnote w:type="continuationSeparator" w:id="0">
    <w:p w14:paraId="024C37B5" w14:textId="77777777" w:rsidR="003B5D73" w:rsidRDefault="003B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18C0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2929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A01A" w14:textId="77777777" w:rsidR="003B5D73" w:rsidRDefault="003B5D73">
      <w:r>
        <w:separator/>
      </w:r>
    </w:p>
  </w:footnote>
  <w:footnote w:type="continuationSeparator" w:id="0">
    <w:p w14:paraId="69C0A0EC" w14:textId="77777777" w:rsidR="003B5D73" w:rsidRDefault="003B5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154156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3790475">
    <w:abstractNumId w:val="10"/>
  </w:num>
  <w:num w:numId="3" w16cid:durableId="944967440">
    <w:abstractNumId w:val="8"/>
  </w:num>
  <w:num w:numId="4" w16cid:durableId="440496852">
    <w:abstractNumId w:val="6"/>
  </w:num>
  <w:num w:numId="5" w16cid:durableId="1928271868">
    <w:abstractNumId w:val="7"/>
  </w:num>
  <w:num w:numId="6" w16cid:durableId="1244340489">
    <w:abstractNumId w:val="4"/>
  </w:num>
  <w:num w:numId="7" w16cid:durableId="928540284">
    <w:abstractNumId w:val="5"/>
  </w:num>
  <w:num w:numId="8" w16cid:durableId="1599556975">
    <w:abstractNumId w:val="4"/>
  </w:num>
  <w:num w:numId="9" w16cid:durableId="848061595">
    <w:abstractNumId w:val="1"/>
  </w:num>
  <w:num w:numId="10" w16cid:durableId="1354380493">
    <w:abstractNumId w:val="3"/>
  </w:num>
  <w:num w:numId="11" w16cid:durableId="1181578550">
    <w:abstractNumId w:val="2"/>
  </w:num>
  <w:num w:numId="12" w16cid:durableId="7129280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5B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A7E4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8E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D73"/>
    <w:rsid w:val="003C20E4"/>
    <w:rsid w:val="003D6342"/>
    <w:rsid w:val="003E6F90"/>
    <w:rsid w:val="003E73ED"/>
    <w:rsid w:val="003F5D0F"/>
    <w:rsid w:val="003F7F01"/>
    <w:rsid w:val="00414101"/>
    <w:rsid w:val="004219CF"/>
    <w:rsid w:val="00422B02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BF6"/>
    <w:rsid w:val="005E3F2B"/>
    <w:rsid w:val="005F6F1B"/>
    <w:rsid w:val="00613BB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18F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E7662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2929"/>
    <w:rsid w:val="00977C16"/>
    <w:rsid w:val="0098551D"/>
    <w:rsid w:val="00985DCB"/>
    <w:rsid w:val="0099518F"/>
    <w:rsid w:val="009A523D"/>
    <w:rsid w:val="009B02A1"/>
    <w:rsid w:val="009B3361"/>
    <w:rsid w:val="009B6872"/>
    <w:rsid w:val="009B7F3F"/>
    <w:rsid w:val="009D7CE6"/>
    <w:rsid w:val="009E448E"/>
    <w:rsid w:val="009F496B"/>
    <w:rsid w:val="00A01439"/>
    <w:rsid w:val="00A02E61"/>
    <w:rsid w:val="00A05CFF"/>
    <w:rsid w:val="00A13048"/>
    <w:rsid w:val="00A43030"/>
    <w:rsid w:val="00A46843"/>
    <w:rsid w:val="00A558C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37486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A11"/>
    <w:rsid w:val="00E36250"/>
    <w:rsid w:val="00E36841"/>
    <w:rsid w:val="00E47F2D"/>
    <w:rsid w:val="00E54511"/>
    <w:rsid w:val="00E60EDC"/>
    <w:rsid w:val="00E61DAC"/>
    <w:rsid w:val="00E72B80"/>
    <w:rsid w:val="00E75FE3"/>
    <w:rsid w:val="00E7627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1C4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13BB9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E26A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0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562</Words>
  <Characters>3440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17</cp:revision>
  <cp:lastPrinted>1900-01-01T08:00:00Z</cp:lastPrinted>
  <dcterms:created xsi:type="dcterms:W3CDTF">2024-04-09T11:07:00Z</dcterms:created>
  <dcterms:modified xsi:type="dcterms:W3CDTF">2024-04-10T13:42:00Z</dcterms:modified>
</cp:coreProperties>
</file>