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E5DED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D703F1">
              <w:rPr>
                <w:lang w:val="en-CA"/>
              </w:rPr>
              <w:t>0049</w:t>
            </w:r>
            <w:r w:rsidR="006A0E5C" w:rsidRPr="006A0E5C">
              <w:rPr>
                <w:lang w:val="en-CA"/>
              </w:rPr>
              <w:t>-v</w:t>
            </w:r>
            <w:r w:rsidR="00D703F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9FD510" w:rsidR="00E61DAC" w:rsidRPr="005B217D" w:rsidRDefault="00F02CA6" w:rsidP="009D7CE6">
            <w:pPr>
              <w:spacing w:before="60" w:after="60"/>
              <w:rPr>
                <w:b/>
                <w:szCs w:val="22"/>
                <w:lang w:val="en-CA"/>
              </w:rPr>
            </w:pPr>
            <w:r>
              <w:rPr>
                <w:b/>
                <w:szCs w:val="22"/>
                <w:lang w:val="en-CA"/>
              </w:rPr>
              <w:t>AHG9: Modality Information SEI for AVC and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08D6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E16B3A" w:rsidR="00E61DAC" w:rsidRPr="005B217D" w:rsidRDefault="00E61DAC" w:rsidP="005E1AC6">
            <w:pPr>
              <w:spacing w:before="60" w:after="60"/>
              <w:rPr>
                <w:szCs w:val="22"/>
                <w:lang w:val="en-CA"/>
              </w:rPr>
            </w:pPr>
            <w:r w:rsidRPr="005B217D">
              <w:rPr>
                <w:szCs w:val="22"/>
                <w:lang w:val="en-CA"/>
              </w:rPr>
              <w:t>Proposal, 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A43F2C" w14:textId="77777777" w:rsidR="00E61DAC" w:rsidRDefault="00F02CA6">
            <w:pPr>
              <w:spacing w:before="60" w:after="60"/>
              <w:rPr>
                <w:szCs w:val="22"/>
                <w:lang w:val="en-CA"/>
              </w:rPr>
            </w:pPr>
            <w:r>
              <w:rPr>
                <w:szCs w:val="22"/>
                <w:lang w:val="en-CA"/>
              </w:rPr>
              <w:t>Jingying Gao</w:t>
            </w:r>
            <w:r w:rsidR="00E61DAC" w:rsidRPr="005B217D">
              <w:rPr>
                <w:szCs w:val="22"/>
                <w:lang w:val="en-CA"/>
              </w:rPr>
              <w:br/>
            </w:r>
            <w:r>
              <w:rPr>
                <w:szCs w:val="22"/>
                <w:lang w:val="en-CA"/>
              </w:rPr>
              <w:t>Han Boon Teo</w:t>
            </w:r>
            <w:r w:rsidR="00E61DAC" w:rsidRPr="005B217D">
              <w:rPr>
                <w:szCs w:val="22"/>
                <w:lang w:val="en-CA"/>
              </w:rPr>
              <w:br/>
            </w:r>
            <w:r>
              <w:rPr>
                <w:szCs w:val="22"/>
                <w:lang w:val="en-CA"/>
              </w:rPr>
              <w:t xml:space="preserve">Chong Soon Lim </w:t>
            </w:r>
            <w:r w:rsidR="00E61DAC" w:rsidRPr="005B217D">
              <w:rPr>
                <w:szCs w:val="22"/>
                <w:lang w:val="en-CA"/>
              </w:rPr>
              <w:br/>
            </w:r>
            <w:r>
              <w:rPr>
                <w:szCs w:val="22"/>
                <w:lang w:val="en-CA"/>
              </w:rPr>
              <w:t>Kiyofumi Abe</w:t>
            </w:r>
          </w:p>
          <w:p w14:paraId="49D81240" w14:textId="4BA83F28" w:rsidR="00F02CA6" w:rsidRPr="005B217D" w:rsidRDefault="00F02CA6">
            <w:pPr>
              <w:spacing w:before="60" w:after="60"/>
              <w:rPr>
                <w:szCs w:val="22"/>
                <w:lang w:val="en-CA"/>
              </w:rPr>
            </w:pPr>
            <w:r>
              <w:rPr>
                <w:szCs w:val="22"/>
                <w:lang w:val="en-CA"/>
              </w:rPr>
              <w:t>Virginie Drugeon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C6C1400" w:rsidR="00E61DAC" w:rsidRPr="005B217D" w:rsidRDefault="00E61DAC" w:rsidP="005952A5">
            <w:pPr>
              <w:spacing w:before="60" w:after="60"/>
              <w:rPr>
                <w:szCs w:val="22"/>
                <w:lang w:val="en-CA"/>
              </w:rPr>
            </w:pPr>
            <w:r w:rsidRPr="005B217D">
              <w:rPr>
                <w:szCs w:val="22"/>
                <w:lang w:val="en-CA"/>
              </w:rPr>
              <w:br/>
            </w:r>
            <w:r w:rsidR="00F02CA6" w:rsidRPr="00CE79A9">
              <w:rPr>
                <w:szCs w:val="22"/>
                <w:lang w:val="en-CA"/>
              </w:rPr>
              <w:t>+65-6550-5406</w:t>
            </w:r>
            <w:r w:rsidRPr="005B217D">
              <w:rPr>
                <w:szCs w:val="22"/>
                <w:lang w:val="en-CA"/>
              </w:rPr>
              <w:br/>
            </w:r>
            <w:r w:rsidR="00F02CA6" w:rsidRPr="00B22F9A">
              <w:rPr>
                <w:sz w:val="20"/>
                <w:lang w:val="en-CA"/>
              </w:rPr>
              <w:t>jingying.gao@sg.panasonic.com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6E1196" w:rsidR="00E61DAC" w:rsidRPr="005B217D" w:rsidRDefault="00F02CA6">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B0EC969" w14:textId="18AE4CC8" w:rsidR="00F02CA6" w:rsidRPr="005B217D" w:rsidRDefault="00F02CA6" w:rsidP="009234A5">
      <w:pPr>
        <w:rPr>
          <w:szCs w:val="22"/>
          <w:lang w:val="en-CA"/>
        </w:rPr>
      </w:pPr>
      <w:r w:rsidRPr="00F02CA6">
        <w:rPr>
          <w:szCs w:val="22"/>
          <w:lang w:val="en-CA"/>
        </w:rPr>
        <w:t>In the 3</w:t>
      </w:r>
      <w:r w:rsidR="00EA76A1">
        <w:rPr>
          <w:szCs w:val="22"/>
          <w:lang w:val="en-CA"/>
        </w:rPr>
        <w:t>3</w:t>
      </w:r>
      <w:r w:rsidR="00EA76A1" w:rsidRPr="00EA76A1">
        <w:rPr>
          <w:szCs w:val="22"/>
          <w:vertAlign w:val="superscript"/>
          <w:lang w:val="en-CA"/>
        </w:rPr>
        <w:t>rd</w:t>
      </w:r>
      <w:r w:rsidRPr="00F02CA6">
        <w:rPr>
          <w:szCs w:val="22"/>
          <w:lang w:val="en-CA"/>
        </w:rPr>
        <w:t xml:space="preserve"> JVET meeting, </w:t>
      </w:r>
      <w:r w:rsidR="00EA76A1">
        <w:rPr>
          <w:szCs w:val="22"/>
          <w:lang w:val="en-CA"/>
        </w:rPr>
        <w:t>the modality information SEI message</w:t>
      </w:r>
      <w:r w:rsidRPr="00F02CA6">
        <w:rPr>
          <w:szCs w:val="22"/>
          <w:lang w:val="en-CA"/>
        </w:rPr>
        <w:t xml:space="preserve"> was adopted into</w:t>
      </w:r>
      <w:r w:rsidR="00EA76A1">
        <w:rPr>
          <w:szCs w:val="22"/>
          <w:lang w:val="en-CA"/>
        </w:rPr>
        <w:t xml:space="preserve"> the </w:t>
      </w:r>
      <w:r w:rsidR="00EA76A1" w:rsidRPr="00EA76A1">
        <w:rPr>
          <w:szCs w:val="22"/>
          <w:lang w:val="en-CA"/>
        </w:rPr>
        <w:t>SEI messages for VSEI version 4 (Draft 1)</w:t>
      </w:r>
      <w:r w:rsidRPr="00F02CA6">
        <w:rPr>
          <w:szCs w:val="22"/>
          <w:lang w:val="en-CA"/>
        </w:rPr>
        <w:t>, JVET-A</w:t>
      </w:r>
      <w:r w:rsidR="00EA76A1">
        <w:rPr>
          <w:szCs w:val="22"/>
          <w:lang w:val="en-CA"/>
        </w:rPr>
        <w:t>G</w:t>
      </w:r>
      <w:r w:rsidRPr="00F02CA6">
        <w:rPr>
          <w:szCs w:val="22"/>
          <w:lang w:val="en-CA"/>
        </w:rPr>
        <w:t>20</w:t>
      </w:r>
      <w:r w:rsidR="00EA76A1">
        <w:rPr>
          <w:szCs w:val="22"/>
          <w:lang w:val="en-CA"/>
        </w:rPr>
        <w:t>34</w:t>
      </w:r>
      <w:r w:rsidRPr="00F02CA6">
        <w:rPr>
          <w:szCs w:val="22"/>
          <w:lang w:val="en-CA"/>
        </w:rPr>
        <w:t xml:space="preserve">. </w:t>
      </w:r>
      <w:r w:rsidR="00EA76A1" w:rsidRPr="00EA76A1">
        <w:rPr>
          <w:szCs w:val="22"/>
          <w:lang w:val="en-CA"/>
        </w:rPr>
        <w:t>The modality information SEI message provides information about the source of optical radiation used to generate pictures. As infrared/ultraviolet imaging has many applications, such information would be beneficial</w:t>
      </w:r>
      <w:r w:rsidR="00EA76A1">
        <w:rPr>
          <w:szCs w:val="22"/>
          <w:lang w:val="en-CA"/>
        </w:rPr>
        <w:t xml:space="preserve"> to the legacy codec</w:t>
      </w:r>
      <w:r w:rsidR="00EA76A1" w:rsidRPr="00EA76A1">
        <w:rPr>
          <w:szCs w:val="22"/>
          <w:lang w:val="en-CA"/>
        </w:rPr>
        <w:t xml:space="preserve">. </w:t>
      </w:r>
      <w:r w:rsidR="00EA76A1">
        <w:rPr>
          <w:szCs w:val="22"/>
          <w:lang w:val="en-CA"/>
        </w:rPr>
        <w:t>Therefore, t</w:t>
      </w:r>
      <w:r w:rsidRPr="00F02CA6">
        <w:rPr>
          <w:szCs w:val="22"/>
          <w:lang w:val="en-CA"/>
        </w:rPr>
        <w:t>his contribution proposes</w:t>
      </w:r>
      <w:r w:rsidR="00EA76A1">
        <w:rPr>
          <w:szCs w:val="22"/>
          <w:lang w:val="en-CA"/>
        </w:rPr>
        <w:t xml:space="preserve"> to add the modality information SEI message</w:t>
      </w:r>
      <w:r w:rsidRPr="00F02CA6">
        <w:rPr>
          <w:szCs w:val="22"/>
          <w:lang w:val="en-CA"/>
        </w:rPr>
        <w:t xml:space="preserve"> </w:t>
      </w:r>
      <w:r w:rsidR="00EA76A1">
        <w:rPr>
          <w:szCs w:val="22"/>
          <w:lang w:val="en-CA"/>
        </w:rPr>
        <w:t xml:space="preserve">to </w:t>
      </w:r>
      <w:r w:rsidRPr="00F02CA6">
        <w:rPr>
          <w:szCs w:val="22"/>
          <w:lang w:val="en-CA"/>
        </w:rPr>
        <w:t>AVC and HEVC</w:t>
      </w:r>
      <w:r w:rsidR="00EA76A1">
        <w:rPr>
          <w:szCs w:val="22"/>
          <w:lang w:val="en-CA"/>
        </w:rPr>
        <w:t xml:space="preserve"> with the </w:t>
      </w:r>
      <w:r w:rsidR="008305BB">
        <w:rPr>
          <w:szCs w:val="22"/>
          <w:lang w:val="en-CA"/>
        </w:rPr>
        <w:t>corresponding</w:t>
      </w:r>
      <w:r w:rsidR="00EA76A1">
        <w:rPr>
          <w:szCs w:val="22"/>
          <w:lang w:val="en-CA"/>
        </w:rPr>
        <w:t xml:space="preserve"> text</w:t>
      </w:r>
      <w:r w:rsidRPr="00F02CA6">
        <w:rPr>
          <w:szCs w:val="22"/>
          <w:lang w:val="en-CA"/>
        </w:rPr>
        <w:t>.</w:t>
      </w:r>
    </w:p>
    <w:p w14:paraId="7D2AC1F0" w14:textId="1E04AB76" w:rsidR="00745F6B" w:rsidRPr="005B217D" w:rsidRDefault="00745F6B" w:rsidP="00E11923">
      <w:pPr>
        <w:pStyle w:val="Heading1"/>
        <w:rPr>
          <w:lang w:val="en-CA"/>
        </w:rPr>
      </w:pPr>
      <w:r w:rsidRPr="005B217D">
        <w:rPr>
          <w:lang w:val="en-CA"/>
        </w:rPr>
        <w:t xml:space="preserve">Introduction </w:t>
      </w:r>
    </w:p>
    <w:p w14:paraId="13AAE301" w14:textId="77777777" w:rsidR="00251489" w:rsidRPr="00251489" w:rsidRDefault="00251489" w:rsidP="00251489">
      <w:pPr>
        <w:rPr>
          <w:szCs w:val="22"/>
          <w:lang w:val="en-CA"/>
        </w:rPr>
      </w:pPr>
      <w:r w:rsidRPr="00251489">
        <w:rPr>
          <w:szCs w:val="22"/>
          <w:lang w:val="en-CA"/>
        </w:rPr>
        <w:t>Today's advanced image sensors, which operate across a variety of spectral ranges, are being integrated into cameras. These advanced image sensors are widely used in applications including autonomous vehicles, UAVs, industrial automation, and more. As illustrated in Figure 1, the picture can be captured from various ranges of spectrum, such as ultraviolet light, visible light, and infrared light. The source of light defines the picture modality type, and pictures of different modality types serve different purposes.</w:t>
      </w:r>
    </w:p>
    <w:p w14:paraId="1DD35915" w14:textId="23818DDD" w:rsidR="00251489" w:rsidRPr="00251489" w:rsidRDefault="00251489" w:rsidP="00251489">
      <w:pPr>
        <w:jc w:val="center"/>
        <w:rPr>
          <w:szCs w:val="22"/>
          <w:lang w:val="en-CA"/>
        </w:rPr>
      </w:pPr>
      <w:r>
        <w:rPr>
          <w:noProof/>
          <w:szCs w:val="22"/>
          <w:lang w:val="en-CA"/>
        </w:rPr>
        <w:drawing>
          <wp:inline distT="0" distB="0" distL="0" distR="0" wp14:anchorId="7ACC7970" wp14:editId="32700201">
            <wp:extent cx="4919980" cy="1134110"/>
            <wp:effectExtent l="0" t="0" r="0" b="8890"/>
            <wp:docPr id="1509688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9980" cy="1134110"/>
                    </a:xfrm>
                    <a:prstGeom prst="rect">
                      <a:avLst/>
                    </a:prstGeom>
                    <a:noFill/>
                  </pic:spPr>
                </pic:pic>
              </a:graphicData>
            </a:graphic>
          </wp:inline>
        </w:drawing>
      </w:r>
    </w:p>
    <w:p w14:paraId="500D4B8D" w14:textId="77777777" w:rsidR="00251489" w:rsidRPr="00251489" w:rsidRDefault="00251489" w:rsidP="00251489">
      <w:pPr>
        <w:jc w:val="center"/>
        <w:rPr>
          <w:szCs w:val="22"/>
          <w:lang w:val="en-CA"/>
        </w:rPr>
      </w:pPr>
      <w:r w:rsidRPr="00251489">
        <w:rPr>
          <w:szCs w:val="22"/>
          <w:lang w:val="en-CA"/>
        </w:rPr>
        <w:t>Figure 1: An example of the electromagnetic spectrum.</w:t>
      </w:r>
    </w:p>
    <w:p w14:paraId="22E57E4C" w14:textId="0FA2C350" w:rsidR="00251489" w:rsidRDefault="00251489" w:rsidP="00251489">
      <w:pPr>
        <w:rPr>
          <w:szCs w:val="22"/>
          <w:lang w:val="en-CA"/>
        </w:rPr>
      </w:pPr>
      <w:r w:rsidRPr="00251489">
        <w:rPr>
          <w:szCs w:val="22"/>
          <w:lang w:val="en-CA"/>
        </w:rPr>
        <w:t>In the 3</w:t>
      </w:r>
      <w:r w:rsidR="00DA7ECD">
        <w:rPr>
          <w:szCs w:val="22"/>
          <w:lang w:val="en-CA"/>
        </w:rPr>
        <w:t>3</w:t>
      </w:r>
      <w:r w:rsidR="00DA7ECD" w:rsidRPr="00DA7ECD">
        <w:rPr>
          <w:szCs w:val="22"/>
          <w:vertAlign w:val="superscript"/>
          <w:lang w:val="en-CA"/>
        </w:rPr>
        <w:t>rd</w:t>
      </w:r>
      <w:r w:rsidRPr="00251489">
        <w:rPr>
          <w:szCs w:val="22"/>
          <w:lang w:val="en-CA"/>
        </w:rPr>
        <w:t xml:space="preserve"> JVET meeting, signaling the modality </w:t>
      </w:r>
      <w:r w:rsidR="00DA7ECD">
        <w:rPr>
          <w:szCs w:val="22"/>
          <w:lang w:val="en-CA"/>
        </w:rPr>
        <w:t>information</w:t>
      </w:r>
      <w:r w:rsidRPr="00251489">
        <w:rPr>
          <w:szCs w:val="22"/>
          <w:lang w:val="en-CA"/>
        </w:rPr>
        <w:t xml:space="preserve"> in </w:t>
      </w:r>
      <w:r w:rsidR="00DA7ECD">
        <w:rPr>
          <w:szCs w:val="22"/>
          <w:lang w:val="en-CA"/>
        </w:rPr>
        <w:t>SEI</w:t>
      </w:r>
      <w:r w:rsidRPr="00251489">
        <w:rPr>
          <w:szCs w:val="22"/>
          <w:lang w:val="en-CA"/>
        </w:rPr>
        <w:t xml:space="preserve"> proposed in JVET-A</w:t>
      </w:r>
      <w:r w:rsidR="00DA7ECD">
        <w:rPr>
          <w:szCs w:val="22"/>
          <w:lang w:val="en-CA"/>
        </w:rPr>
        <w:t>G</w:t>
      </w:r>
      <w:r w:rsidRPr="00251489">
        <w:rPr>
          <w:szCs w:val="22"/>
          <w:lang w:val="en-CA"/>
        </w:rPr>
        <w:t>0</w:t>
      </w:r>
      <w:r w:rsidR="00DA7ECD">
        <w:rPr>
          <w:szCs w:val="22"/>
          <w:lang w:val="en-CA"/>
        </w:rPr>
        <w:t>322</w:t>
      </w:r>
      <w:r w:rsidRPr="00251489">
        <w:rPr>
          <w:szCs w:val="22"/>
          <w:lang w:val="en-CA"/>
        </w:rPr>
        <w:t xml:space="preserve"> [1] was adopted into </w:t>
      </w:r>
      <w:r w:rsidR="00DA7ECD">
        <w:rPr>
          <w:szCs w:val="22"/>
          <w:lang w:val="en-CA"/>
        </w:rPr>
        <w:t xml:space="preserve">the </w:t>
      </w:r>
      <w:r w:rsidR="00DA7ECD" w:rsidRPr="00EA76A1">
        <w:rPr>
          <w:szCs w:val="22"/>
          <w:lang w:val="en-CA"/>
        </w:rPr>
        <w:t>SEI messages for VSEI version 4 (Draft 1)</w:t>
      </w:r>
      <w:r w:rsidR="00DA7ECD" w:rsidRPr="00F02CA6">
        <w:rPr>
          <w:szCs w:val="22"/>
          <w:lang w:val="en-CA"/>
        </w:rPr>
        <w:t xml:space="preserve">, </w:t>
      </w:r>
      <w:r w:rsidRPr="00251489">
        <w:rPr>
          <w:szCs w:val="22"/>
          <w:lang w:val="en-CA"/>
        </w:rPr>
        <w:t>with the document number of JVET-A</w:t>
      </w:r>
      <w:r w:rsidR="00DA7ECD">
        <w:rPr>
          <w:szCs w:val="22"/>
          <w:lang w:val="en-CA"/>
        </w:rPr>
        <w:t>G</w:t>
      </w:r>
      <w:r w:rsidRPr="00251489">
        <w:rPr>
          <w:szCs w:val="22"/>
          <w:lang w:val="en-CA"/>
        </w:rPr>
        <w:t>203</w:t>
      </w:r>
      <w:r w:rsidR="00DA7ECD">
        <w:rPr>
          <w:szCs w:val="22"/>
          <w:lang w:val="en-CA"/>
        </w:rPr>
        <w:t>4</w:t>
      </w:r>
      <w:r w:rsidRPr="00251489">
        <w:rPr>
          <w:szCs w:val="22"/>
          <w:lang w:val="en-CA"/>
        </w:rPr>
        <w:t xml:space="preserve"> [2].</w:t>
      </w:r>
      <w:r w:rsidR="00DA7ECD">
        <w:rPr>
          <w:szCs w:val="22"/>
          <w:lang w:val="en-CA"/>
        </w:rPr>
        <w:t xml:space="preserve"> </w:t>
      </w:r>
      <w:r w:rsidR="00DA7ECD" w:rsidRPr="00DA7ECD">
        <w:rPr>
          <w:szCs w:val="22"/>
          <w:lang w:val="en-CA"/>
        </w:rPr>
        <w:t>The modality information SEI message provides information about the source of optical radiation used to generate pictures</w:t>
      </w:r>
      <w:r w:rsidR="00DA0D52">
        <w:rPr>
          <w:szCs w:val="22"/>
          <w:lang w:val="en-CA"/>
        </w:rPr>
        <w:t xml:space="preserve">, for example, it </w:t>
      </w:r>
      <w:r w:rsidR="00213815">
        <w:rPr>
          <w:szCs w:val="22"/>
          <w:lang w:val="en-CA"/>
        </w:rPr>
        <w:t>specifies</w:t>
      </w:r>
      <w:r w:rsidR="00DA0D52">
        <w:rPr>
          <w:szCs w:val="22"/>
          <w:lang w:val="en-CA"/>
        </w:rPr>
        <w:t xml:space="preserve"> the type of modality such as visible picture, infrared picture, and ultraviolet picture, and the method of signaling </w:t>
      </w:r>
      <w:r w:rsidR="00DA0D52" w:rsidRPr="00DA0D52">
        <w:rPr>
          <w:szCs w:val="22"/>
          <w:lang w:val="en-CA"/>
        </w:rPr>
        <w:t>the spectral band</w:t>
      </w:r>
      <w:r w:rsidR="00DA0D52">
        <w:rPr>
          <w:szCs w:val="22"/>
          <w:lang w:val="en-CA"/>
        </w:rPr>
        <w:t xml:space="preserve"> corresponding to the type of modality. </w:t>
      </w:r>
      <w:r w:rsidR="00DA7ECD">
        <w:rPr>
          <w:szCs w:val="22"/>
          <w:lang w:val="en-CA"/>
        </w:rPr>
        <w:t>As</w:t>
      </w:r>
      <w:r w:rsidRPr="00251489">
        <w:rPr>
          <w:szCs w:val="22"/>
          <w:lang w:val="en-CA"/>
        </w:rPr>
        <w:t xml:space="preserve"> infrared</w:t>
      </w:r>
      <w:r w:rsidR="00DA7ECD">
        <w:rPr>
          <w:szCs w:val="22"/>
          <w:lang w:val="en-CA"/>
        </w:rPr>
        <w:t>/ultraviolet</w:t>
      </w:r>
      <w:r w:rsidRPr="00251489">
        <w:rPr>
          <w:szCs w:val="22"/>
          <w:lang w:val="en-CA"/>
        </w:rPr>
        <w:t xml:space="preserve"> imaging has many applications, signaling the source properties at a high level </w:t>
      </w:r>
      <w:r w:rsidR="00DA7ECD">
        <w:rPr>
          <w:szCs w:val="22"/>
          <w:lang w:val="en-CA"/>
        </w:rPr>
        <w:t>would be beneficial to the legacy codec</w:t>
      </w:r>
      <w:r w:rsidRPr="00251489">
        <w:rPr>
          <w:szCs w:val="22"/>
          <w:lang w:val="en-CA"/>
        </w:rPr>
        <w:t xml:space="preserve">. </w:t>
      </w:r>
      <w:r w:rsidR="00DA7ECD">
        <w:rPr>
          <w:szCs w:val="22"/>
          <w:lang w:val="en-CA"/>
        </w:rPr>
        <w:t>In addition, t</w:t>
      </w:r>
      <w:r w:rsidR="00DA7ECD" w:rsidRPr="00DA7ECD">
        <w:rPr>
          <w:szCs w:val="22"/>
          <w:lang w:val="en-CA"/>
        </w:rPr>
        <w:t>he current text of the modality information SEI message is well-established to be included as it is</w:t>
      </w:r>
      <w:r w:rsidR="00DA7ECD">
        <w:rPr>
          <w:szCs w:val="22"/>
          <w:lang w:val="en-CA"/>
        </w:rPr>
        <w:t xml:space="preserve"> in HEVC and AVC. </w:t>
      </w:r>
      <w:r w:rsidRPr="00251489">
        <w:rPr>
          <w:szCs w:val="22"/>
          <w:lang w:val="en-CA"/>
        </w:rPr>
        <w:t xml:space="preserve">Therefore, this contribution proposed to add </w:t>
      </w:r>
      <w:r>
        <w:rPr>
          <w:szCs w:val="22"/>
          <w:lang w:val="en-CA"/>
        </w:rPr>
        <w:t xml:space="preserve">the </w:t>
      </w:r>
      <w:r w:rsidRPr="00251489">
        <w:rPr>
          <w:szCs w:val="22"/>
          <w:lang w:val="en-CA"/>
        </w:rPr>
        <w:t xml:space="preserve">modality information </w:t>
      </w:r>
      <w:r>
        <w:rPr>
          <w:szCs w:val="22"/>
          <w:lang w:val="en-CA"/>
        </w:rPr>
        <w:t xml:space="preserve">SEI message </w:t>
      </w:r>
      <w:r w:rsidRPr="00251489">
        <w:rPr>
          <w:szCs w:val="22"/>
          <w:lang w:val="en-CA"/>
        </w:rPr>
        <w:t>to HEVC and AVC</w:t>
      </w:r>
      <w:r w:rsidR="00DA0D52">
        <w:rPr>
          <w:szCs w:val="22"/>
          <w:lang w:val="en-CA"/>
        </w:rPr>
        <w:t xml:space="preserve"> with the corresponding text</w:t>
      </w:r>
      <w:r w:rsidRPr="00251489">
        <w:rPr>
          <w:szCs w:val="22"/>
          <w:lang w:val="en-CA"/>
        </w:rPr>
        <w:t>.</w:t>
      </w:r>
    </w:p>
    <w:p w14:paraId="7669A5BE" w14:textId="06394264" w:rsidR="00DA0D52" w:rsidRPr="00DA0D52" w:rsidRDefault="00DA0D52" w:rsidP="00DA0D52">
      <w:pPr>
        <w:keepNext/>
        <w:numPr>
          <w:ilvl w:val="0"/>
          <w:numId w:val="6"/>
        </w:numPr>
        <w:spacing w:before="240" w:after="60"/>
        <w:ind w:left="0" w:firstLine="0"/>
        <w:outlineLvl w:val="0"/>
        <w:rPr>
          <w:rFonts w:eastAsia="MS Mincho" w:cs="Arial"/>
          <w:b/>
          <w:bCs/>
          <w:kern w:val="32"/>
          <w:sz w:val="32"/>
          <w:szCs w:val="32"/>
        </w:rPr>
      </w:pPr>
      <w:r w:rsidRPr="00DA0D52">
        <w:rPr>
          <w:rFonts w:eastAsia="MS Mincho" w:cs="Arial"/>
          <w:b/>
          <w:bCs/>
          <w:kern w:val="32"/>
          <w:sz w:val="32"/>
          <w:szCs w:val="32"/>
        </w:rPr>
        <w:lastRenderedPageBreak/>
        <w:t xml:space="preserve">Proposed text for </w:t>
      </w:r>
      <w:r>
        <w:rPr>
          <w:rFonts w:eastAsia="MS Mincho" w:cs="Arial"/>
          <w:b/>
          <w:bCs/>
          <w:kern w:val="32"/>
          <w:sz w:val="32"/>
          <w:szCs w:val="32"/>
        </w:rPr>
        <w:t>HEVC</w:t>
      </w:r>
    </w:p>
    <w:p w14:paraId="254D381F" w14:textId="2BE5739E" w:rsidR="00DA0D52" w:rsidRDefault="0095388D" w:rsidP="00B61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Cs w:val="22"/>
          <w:lang w:val="en-GB"/>
        </w:rPr>
      </w:pPr>
      <w:r>
        <w:rPr>
          <w:rFonts w:eastAsia="Malgun Gothic"/>
          <w:b/>
          <w:bCs/>
          <w:szCs w:val="22"/>
          <w:lang w:val="en-GB"/>
        </w:rPr>
        <w:t>2.4  Additional references</w:t>
      </w:r>
    </w:p>
    <w:p w14:paraId="02370B83" w14:textId="45334273" w:rsidR="00912A22" w:rsidRDefault="00A30CC6" w:rsidP="0095388D">
      <w:pPr>
        <w:ind w:left="360"/>
        <w:rPr>
          <w:rFonts w:eastAsia="MS Mincho"/>
          <w:sz w:val="20"/>
          <w:szCs w:val="16"/>
          <w:highlight w:val="yellow"/>
        </w:rPr>
      </w:pPr>
      <w:r w:rsidRPr="00A30CC6">
        <w:rPr>
          <w:rFonts w:eastAsia="MS Mincho"/>
          <w:sz w:val="20"/>
          <w:szCs w:val="16"/>
        </w:rPr>
        <w:t>– ISO/IEC 23001-11 (in force), Information Technology – MPEG Systems technologies – Part 11: Energyefficient media consumption (green metadata).</w:t>
      </w:r>
    </w:p>
    <w:p w14:paraId="2DB50605" w14:textId="122DCDA6" w:rsidR="00B304CF" w:rsidRPr="0095388D" w:rsidRDefault="00906879" w:rsidP="0095388D">
      <w:pPr>
        <w:ind w:left="360"/>
        <w:rPr>
          <w:rFonts w:eastAsia="MS Mincho"/>
          <w:sz w:val="20"/>
          <w:szCs w:val="16"/>
        </w:rPr>
      </w:pPr>
      <w:r w:rsidRPr="00906879">
        <w:rPr>
          <w:rFonts w:eastAsia="MS Mincho"/>
          <w:sz w:val="20"/>
          <w:szCs w:val="16"/>
          <w:highlight w:val="yellow"/>
        </w:rPr>
        <w:t>– ISO 20473:2007, Optics and photonics – Spectral bands.</w:t>
      </w:r>
    </w:p>
    <w:p w14:paraId="0756C5AB" w14:textId="77777777" w:rsidR="00B377DF" w:rsidRPr="00B377DF" w:rsidRDefault="00B377DF" w:rsidP="00B377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Cs w:val="22"/>
          <w:lang w:val="en-GB"/>
        </w:rPr>
      </w:pPr>
      <w:bookmarkStart w:id="0" w:name="_Toc13903073"/>
      <w:bookmarkStart w:id="1" w:name="_Toc20134538"/>
      <w:bookmarkStart w:id="2" w:name="_Ref35660950"/>
      <w:bookmarkStart w:id="3" w:name="_Toc77680630"/>
      <w:bookmarkStart w:id="4" w:name="_Toc118289223"/>
      <w:bookmarkStart w:id="5" w:name="_Ref220341703"/>
      <w:bookmarkStart w:id="6" w:name="_Toc226456831"/>
      <w:bookmarkStart w:id="7" w:name="_Toc248045448"/>
      <w:bookmarkStart w:id="8" w:name="_Toc287363885"/>
      <w:bookmarkStart w:id="9" w:name="_Toc311220033"/>
      <w:bookmarkStart w:id="10" w:name="_Toc317198889"/>
      <w:bookmarkStart w:id="11" w:name="_Toc415476024"/>
      <w:bookmarkStart w:id="12" w:name="_Toc423599299"/>
      <w:bookmarkStart w:id="13" w:name="_Toc423601803"/>
      <w:bookmarkStart w:id="14" w:name="_Toc501130265"/>
      <w:bookmarkStart w:id="15" w:name="_Toc140337187"/>
      <w:r w:rsidRPr="00B377DF">
        <w:rPr>
          <w:rFonts w:eastAsia="Malgun Gothic"/>
          <w:b/>
          <w:bCs/>
          <w:szCs w:val="22"/>
          <w:lang w:val="en-GB"/>
        </w:rPr>
        <w:t>D.2 SEI payload syntax</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6E9E739" w14:textId="77777777" w:rsidR="00B377DF" w:rsidRPr="00B377DF" w:rsidRDefault="00B377DF" w:rsidP="00B377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bookmarkStart w:id="16" w:name="_Ref399007788"/>
      <w:bookmarkStart w:id="17" w:name="_Toc415476025"/>
      <w:bookmarkStart w:id="18" w:name="_Toc423599300"/>
      <w:bookmarkStart w:id="19" w:name="_Toc423601804"/>
      <w:bookmarkStart w:id="20" w:name="_Toc501130266"/>
      <w:bookmarkStart w:id="21" w:name="_Toc140337188"/>
      <w:r w:rsidRPr="00B377DF">
        <w:rPr>
          <w:rFonts w:eastAsia="Malgun Gothic"/>
          <w:b/>
          <w:bCs/>
          <w:sz w:val="20"/>
          <w:lang w:val="en-GB"/>
        </w:rPr>
        <w:t>D.2.1 General SEI message syntax</w:t>
      </w:r>
      <w:bookmarkEnd w:id="16"/>
      <w:bookmarkEnd w:id="17"/>
      <w:bookmarkEnd w:id="18"/>
      <w:bookmarkEnd w:id="19"/>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7D129A" w:rsidRPr="007D129A" w14:paraId="213BD167" w14:textId="77777777" w:rsidTr="005C19D9">
        <w:trPr>
          <w:jc w:val="center"/>
        </w:trPr>
        <w:tc>
          <w:tcPr>
            <w:tcW w:w="7776" w:type="dxa"/>
          </w:tcPr>
          <w:p w14:paraId="446A7F4B" w14:textId="77777777" w:rsidR="007D129A" w:rsidRPr="007D129A" w:rsidRDefault="007D129A" w:rsidP="007D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7D129A">
              <w:rPr>
                <w:rFonts w:ascii="Cambria" w:eastAsia="SimSun" w:hAnsi="Cambria"/>
                <w:sz w:val="18"/>
                <w:szCs w:val="18"/>
                <w:lang w:val="en-CA"/>
              </w:rPr>
              <w:t>sei_payload( payloadType, payloadSize ) {</w:t>
            </w:r>
          </w:p>
        </w:tc>
        <w:tc>
          <w:tcPr>
            <w:tcW w:w="1301" w:type="dxa"/>
          </w:tcPr>
          <w:p w14:paraId="44A24B9E" w14:textId="77777777" w:rsidR="007D129A" w:rsidRPr="007D129A" w:rsidRDefault="007D129A" w:rsidP="007D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7D129A">
              <w:rPr>
                <w:rFonts w:ascii="Cambria" w:eastAsia="SimSun" w:hAnsi="Cambria"/>
                <w:b/>
                <w:sz w:val="18"/>
                <w:szCs w:val="18"/>
                <w:lang w:val="en-CA"/>
              </w:rPr>
              <w:t>Descriptor</w:t>
            </w:r>
          </w:p>
        </w:tc>
      </w:tr>
      <w:tr w:rsidR="007D129A" w:rsidRPr="007D129A" w14:paraId="5AE97101" w14:textId="77777777" w:rsidTr="005C19D9">
        <w:trPr>
          <w:jc w:val="center"/>
        </w:trPr>
        <w:tc>
          <w:tcPr>
            <w:tcW w:w="7776" w:type="dxa"/>
          </w:tcPr>
          <w:p w14:paraId="0EDD3091" w14:textId="77777777" w:rsidR="007D129A" w:rsidRPr="007D129A" w:rsidRDefault="007D129A" w:rsidP="007D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7D129A">
              <w:rPr>
                <w:rFonts w:ascii="Cambria" w:eastAsia="SimSun" w:hAnsi="Cambria"/>
                <w:sz w:val="18"/>
                <w:szCs w:val="18"/>
                <w:lang w:val="en-CA"/>
              </w:rPr>
              <w:tab/>
              <w:t>…</w:t>
            </w:r>
          </w:p>
        </w:tc>
        <w:tc>
          <w:tcPr>
            <w:tcW w:w="1301" w:type="dxa"/>
          </w:tcPr>
          <w:p w14:paraId="569CDD7A" w14:textId="77777777" w:rsidR="007D129A" w:rsidRPr="007D129A" w:rsidRDefault="007D129A" w:rsidP="007D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7D129A" w:rsidRPr="007D129A" w14:paraId="387FCB38" w14:textId="77777777" w:rsidTr="005C19D9">
        <w:trPr>
          <w:jc w:val="center"/>
        </w:trPr>
        <w:tc>
          <w:tcPr>
            <w:tcW w:w="7776" w:type="dxa"/>
          </w:tcPr>
          <w:p w14:paraId="48A10B7B" w14:textId="77777777" w:rsidR="007D129A" w:rsidRPr="007D129A" w:rsidRDefault="007D129A" w:rsidP="007D129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7D129A">
              <w:rPr>
                <w:rFonts w:ascii="Cambria" w:eastAsia="SimSun" w:hAnsi="Cambria"/>
                <w:sz w:val="18"/>
                <w:szCs w:val="18"/>
                <w:lang w:val="en-CA"/>
              </w:rPr>
              <w:tab/>
            </w:r>
            <w:r w:rsidRPr="007D129A">
              <w:rPr>
                <w:rFonts w:ascii="Cambria" w:eastAsia="SimSun" w:hAnsi="Cambria"/>
                <w:sz w:val="18"/>
                <w:szCs w:val="18"/>
                <w:lang w:val="en-CA"/>
              </w:rPr>
              <w:tab/>
              <w:t>else if( payloadType  = =  210 ) /* Specified in Rec. ITU-T H.274 | ISO/IEC 23002-7 */</w:t>
            </w:r>
          </w:p>
        </w:tc>
        <w:tc>
          <w:tcPr>
            <w:tcW w:w="1301" w:type="dxa"/>
          </w:tcPr>
          <w:p w14:paraId="65423889" w14:textId="77777777" w:rsidR="007D129A" w:rsidRPr="007D129A" w:rsidRDefault="007D129A" w:rsidP="007D129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7D129A" w:rsidRPr="007D129A" w14:paraId="0C4F5B4D" w14:textId="77777777" w:rsidTr="005C19D9">
        <w:trPr>
          <w:jc w:val="center"/>
        </w:trPr>
        <w:tc>
          <w:tcPr>
            <w:tcW w:w="7776" w:type="dxa"/>
          </w:tcPr>
          <w:p w14:paraId="19A3E8F4" w14:textId="77777777" w:rsidR="007D129A" w:rsidRPr="007D129A" w:rsidRDefault="007D129A" w:rsidP="007D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7D129A">
              <w:rPr>
                <w:rFonts w:ascii="Cambria" w:eastAsia="SimSun" w:hAnsi="Cambria"/>
                <w:sz w:val="18"/>
                <w:szCs w:val="18"/>
                <w:lang w:val="en-CA"/>
              </w:rPr>
              <w:tab/>
            </w:r>
            <w:r w:rsidRPr="007D129A">
              <w:rPr>
                <w:rFonts w:ascii="Cambria" w:eastAsia="SimSun" w:hAnsi="Cambria"/>
                <w:sz w:val="18"/>
                <w:szCs w:val="18"/>
                <w:lang w:val="en-CA"/>
              </w:rPr>
              <w:tab/>
            </w:r>
            <w:r w:rsidRPr="007D129A">
              <w:rPr>
                <w:rFonts w:ascii="Cambria" w:eastAsia="SimSun" w:hAnsi="Cambria"/>
                <w:sz w:val="18"/>
                <w:szCs w:val="18"/>
                <w:lang w:val="en-CA"/>
              </w:rPr>
              <w:tab/>
              <w:t>nn_post_filter_characteristics( payloadSize )</w:t>
            </w:r>
          </w:p>
        </w:tc>
        <w:tc>
          <w:tcPr>
            <w:tcW w:w="1301" w:type="dxa"/>
          </w:tcPr>
          <w:p w14:paraId="402CA8AA" w14:textId="77777777" w:rsidR="007D129A" w:rsidRPr="007D129A" w:rsidRDefault="007D129A" w:rsidP="007D129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7D129A" w:rsidRPr="007D129A" w14:paraId="31334CC7" w14:textId="77777777" w:rsidTr="005C19D9">
        <w:trPr>
          <w:jc w:val="center"/>
        </w:trPr>
        <w:tc>
          <w:tcPr>
            <w:tcW w:w="7776" w:type="dxa"/>
          </w:tcPr>
          <w:p w14:paraId="5B6E4EC5" w14:textId="77777777" w:rsidR="007D129A" w:rsidRPr="007D129A" w:rsidRDefault="007D129A" w:rsidP="007D129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7D129A">
              <w:rPr>
                <w:rFonts w:ascii="Cambria" w:eastAsia="SimSun" w:hAnsi="Cambria"/>
                <w:sz w:val="18"/>
                <w:szCs w:val="18"/>
                <w:lang w:val="en-CA"/>
              </w:rPr>
              <w:tab/>
            </w:r>
            <w:r w:rsidRPr="007D129A">
              <w:rPr>
                <w:rFonts w:ascii="Cambria" w:eastAsia="SimSun" w:hAnsi="Cambria"/>
                <w:sz w:val="18"/>
                <w:szCs w:val="18"/>
                <w:lang w:val="en-CA"/>
              </w:rPr>
              <w:tab/>
              <w:t>else if( payloadType  = =  211 ) /* Specified in Rec. ITU-T H.274 | ISO/IEC 23002-7 */</w:t>
            </w:r>
          </w:p>
        </w:tc>
        <w:tc>
          <w:tcPr>
            <w:tcW w:w="1301" w:type="dxa"/>
          </w:tcPr>
          <w:p w14:paraId="31D0C571" w14:textId="77777777" w:rsidR="007D129A" w:rsidRPr="007D129A" w:rsidRDefault="007D129A" w:rsidP="007D129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7D129A" w:rsidRPr="007D129A" w14:paraId="70294991" w14:textId="77777777" w:rsidTr="005C19D9">
        <w:trPr>
          <w:jc w:val="center"/>
        </w:trPr>
        <w:tc>
          <w:tcPr>
            <w:tcW w:w="7776" w:type="dxa"/>
          </w:tcPr>
          <w:p w14:paraId="18154822" w14:textId="77777777" w:rsidR="007D129A" w:rsidRPr="007D129A" w:rsidRDefault="007D129A" w:rsidP="007D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7D129A">
              <w:rPr>
                <w:rFonts w:ascii="Cambria" w:eastAsia="SimSun" w:hAnsi="Cambria"/>
                <w:sz w:val="18"/>
                <w:szCs w:val="18"/>
                <w:lang w:val="en-CA"/>
              </w:rPr>
              <w:tab/>
            </w:r>
            <w:r w:rsidRPr="007D129A">
              <w:rPr>
                <w:rFonts w:ascii="Cambria" w:eastAsia="SimSun" w:hAnsi="Cambria"/>
                <w:sz w:val="18"/>
                <w:szCs w:val="18"/>
                <w:lang w:val="en-CA"/>
              </w:rPr>
              <w:tab/>
            </w:r>
            <w:r w:rsidRPr="007D129A">
              <w:rPr>
                <w:rFonts w:ascii="Cambria" w:eastAsia="SimSun" w:hAnsi="Cambria"/>
                <w:sz w:val="18"/>
                <w:szCs w:val="18"/>
                <w:lang w:val="en-CA"/>
              </w:rPr>
              <w:tab/>
              <w:t>nn_post_filter_activation( payloadSize )</w:t>
            </w:r>
          </w:p>
        </w:tc>
        <w:tc>
          <w:tcPr>
            <w:tcW w:w="1301" w:type="dxa"/>
          </w:tcPr>
          <w:p w14:paraId="037D1207" w14:textId="77777777" w:rsidR="007D129A" w:rsidRPr="007D129A" w:rsidRDefault="007D129A" w:rsidP="007D129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7D129A" w:rsidRPr="007D129A" w14:paraId="7324B48E" w14:textId="77777777" w:rsidTr="005C19D9">
        <w:trPr>
          <w:jc w:val="center"/>
        </w:trPr>
        <w:tc>
          <w:tcPr>
            <w:tcW w:w="7776" w:type="dxa"/>
          </w:tcPr>
          <w:p w14:paraId="7AF83443" w14:textId="77777777" w:rsidR="007D129A" w:rsidRPr="007D129A" w:rsidRDefault="007D129A" w:rsidP="007D129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7D129A">
              <w:rPr>
                <w:rFonts w:ascii="Cambria" w:eastAsia="SimSun" w:hAnsi="Cambria"/>
                <w:sz w:val="18"/>
                <w:szCs w:val="18"/>
                <w:lang w:val="en-CA"/>
              </w:rPr>
              <w:tab/>
            </w:r>
            <w:r w:rsidRPr="007D129A">
              <w:rPr>
                <w:rFonts w:ascii="Cambria" w:eastAsia="SimSun" w:hAnsi="Cambria"/>
                <w:sz w:val="18"/>
                <w:szCs w:val="18"/>
                <w:lang w:val="en-CA"/>
              </w:rPr>
              <w:tab/>
              <w:t>else if( payloadType  = =  212 ) /* Specified in Rec. ITU-T H.274 | ISO/IEC 23002-7 */</w:t>
            </w:r>
          </w:p>
        </w:tc>
        <w:tc>
          <w:tcPr>
            <w:tcW w:w="1301" w:type="dxa"/>
          </w:tcPr>
          <w:p w14:paraId="1EF9E075" w14:textId="77777777" w:rsidR="007D129A" w:rsidRPr="007D129A" w:rsidRDefault="007D129A" w:rsidP="007D129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7D129A" w:rsidRPr="007D129A" w14:paraId="3D6DE1C0" w14:textId="77777777" w:rsidTr="005C19D9">
        <w:trPr>
          <w:jc w:val="center"/>
        </w:trPr>
        <w:tc>
          <w:tcPr>
            <w:tcW w:w="7776" w:type="dxa"/>
          </w:tcPr>
          <w:p w14:paraId="622F936F" w14:textId="77777777" w:rsidR="007D129A" w:rsidRPr="007D129A" w:rsidRDefault="007D129A" w:rsidP="007D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7D129A">
              <w:rPr>
                <w:rFonts w:ascii="Cambria" w:eastAsia="SimSun" w:hAnsi="Cambria"/>
                <w:sz w:val="18"/>
                <w:szCs w:val="18"/>
                <w:lang w:val="en-CA"/>
              </w:rPr>
              <w:tab/>
            </w:r>
            <w:r w:rsidRPr="007D129A">
              <w:rPr>
                <w:rFonts w:ascii="Cambria" w:eastAsia="SimSun" w:hAnsi="Cambria"/>
                <w:sz w:val="18"/>
                <w:szCs w:val="18"/>
                <w:lang w:val="en-CA"/>
              </w:rPr>
              <w:tab/>
            </w:r>
            <w:r w:rsidRPr="007D129A">
              <w:rPr>
                <w:rFonts w:ascii="Cambria" w:eastAsia="SimSun" w:hAnsi="Cambria"/>
                <w:sz w:val="18"/>
                <w:szCs w:val="18"/>
                <w:lang w:val="en-CA"/>
              </w:rPr>
              <w:tab/>
            </w:r>
            <w:r w:rsidRPr="007D129A">
              <w:rPr>
                <w:rFonts w:ascii="Cambria" w:eastAsia="Malgun Gothic" w:hAnsi="Cambria"/>
                <w:noProof/>
                <w:sz w:val="18"/>
                <w:szCs w:val="18"/>
                <w:lang w:val="en-CA"/>
              </w:rPr>
              <w:t>phase_indication( payloadSize )</w:t>
            </w:r>
          </w:p>
        </w:tc>
        <w:tc>
          <w:tcPr>
            <w:tcW w:w="1301" w:type="dxa"/>
          </w:tcPr>
          <w:p w14:paraId="5638003C" w14:textId="77777777" w:rsidR="007D129A" w:rsidRPr="007D129A" w:rsidRDefault="007D129A" w:rsidP="007D129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EB778C" w:rsidRPr="007D129A" w14:paraId="795BEAD7" w14:textId="77777777" w:rsidTr="005C19D9">
        <w:trPr>
          <w:jc w:val="center"/>
        </w:trPr>
        <w:tc>
          <w:tcPr>
            <w:tcW w:w="7776" w:type="dxa"/>
          </w:tcPr>
          <w:p w14:paraId="49AFD545" w14:textId="08974614" w:rsidR="00EB778C" w:rsidRPr="007D129A" w:rsidRDefault="00EB778C" w:rsidP="007D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Pr>
                <w:rFonts w:ascii="Cambria" w:eastAsia="SimSun" w:hAnsi="Cambria"/>
                <w:sz w:val="18"/>
                <w:szCs w:val="18"/>
                <w:lang w:val="en-CA"/>
              </w:rPr>
              <w:t xml:space="preserve">         …</w:t>
            </w:r>
          </w:p>
        </w:tc>
        <w:tc>
          <w:tcPr>
            <w:tcW w:w="1301" w:type="dxa"/>
          </w:tcPr>
          <w:p w14:paraId="79958D55" w14:textId="77777777" w:rsidR="00EB778C" w:rsidRPr="007D129A" w:rsidRDefault="00EB778C" w:rsidP="007D129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7D129A" w:rsidRPr="007D129A" w14:paraId="76611527" w14:textId="77777777" w:rsidTr="005C19D9">
        <w:trPr>
          <w:jc w:val="center"/>
        </w:trPr>
        <w:tc>
          <w:tcPr>
            <w:tcW w:w="7776" w:type="dxa"/>
            <w:shd w:val="clear" w:color="auto" w:fill="FFFF00"/>
          </w:tcPr>
          <w:p w14:paraId="3B7A686E" w14:textId="5A21F65E" w:rsidR="007D129A" w:rsidRPr="007D129A" w:rsidRDefault="00EB778C" w:rsidP="007D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7D129A">
              <w:rPr>
                <w:rFonts w:ascii="Cambria" w:eastAsia="SimSun" w:hAnsi="Cambria"/>
                <w:sz w:val="18"/>
                <w:szCs w:val="18"/>
                <w:lang w:val="en-CA"/>
              </w:rPr>
              <w:tab/>
            </w:r>
            <w:r w:rsidRPr="007D129A">
              <w:rPr>
                <w:rFonts w:ascii="Cambria" w:eastAsia="SimSun" w:hAnsi="Cambria"/>
                <w:sz w:val="18"/>
                <w:szCs w:val="18"/>
                <w:lang w:val="en-CA"/>
              </w:rPr>
              <w:tab/>
              <w:t>else if( payloadType  = =  21</w:t>
            </w:r>
            <w:r>
              <w:rPr>
                <w:rFonts w:ascii="Cambria" w:eastAsia="SimSun" w:hAnsi="Cambria"/>
                <w:sz w:val="18"/>
                <w:szCs w:val="18"/>
                <w:lang w:val="en-CA"/>
              </w:rPr>
              <w:t>8</w:t>
            </w:r>
            <w:r w:rsidRPr="007D129A">
              <w:rPr>
                <w:rFonts w:ascii="Cambria" w:eastAsia="SimSun" w:hAnsi="Cambria"/>
                <w:sz w:val="18"/>
                <w:szCs w:val="18"/>
                <w:lang w:val="en-CA"/>
              </w:rPr>
              <w:t>)</w:t>
            </w:r>
          </w:p>
        </w:tc>
        <w:tc>
          <w:tcPr>
            <w:tcW w:w="1301" w:type="dxa"/>
            <w:shd w:val="clear" w:color="auto" w:fill="FFFF00"/>
          </w:tcPr>
          <w:p w14:paraId="62050A18" w14:textId="77777777" w:rsidR="007D129A" w:rsidRPr="007D129A" w:rsidRDefault="007D129A" w:rsidP="007D129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7D129A" w:rsidRPr="007D129A" w14:paraId="3E679BC2" w14:textId="77777777" w:rsidTr="005C19D9">
        <w:trPr>
          <w:jc w:val="center"/>
        </w:trPr>
        <w:tc>
          <w:tcPr>
            <w:tcW w:w="7776" w:type="dxa"/>
            <w:shd w:val="clear" w:color="auto" w:fill="FFFF00"/>
          </w:tcPr>
          <w:p w14:paraId="05758297" w14:textId="77777777" w:rsidR="007D129A" w:rsidRPr="007D129A" w:rsidRDefault="007D129A" w:rsidP="007D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7D129A">
              <w:rPr>
                <w:rFonts w:ascii="Cambria" w:eastAsia="SimSun" w:hAnsi="Cambria"/>
                <w:sz w:val="18"/>
                <w:szCs w:val="18"/>
                <w:lang w:val="en-CA"/>
              </w:rPr>
              <w:tab/>
            </w:r>
            <w:r w:rsidRPr="007D129A">
              <w:rPr>
                <w:rFonts w:ascii="Cambria" w:eastAsia="SimSun" w:hAnsi="Cambria"/>
                <w:sz w:val="18"/>
                <w:szCs w:val="18"/>
                <w:lang w:val="en-CA"/>
              </w:rPr>
              <w:tab/>
            </w:r>
            <w:r w:rsidRPr="007D129A">
              <w:rPr>
                <w:rFonts w:ascii="Cambria" w:eastAsia="SimSun" w:hAnsi="Cambria"/>
                <w:sz w:val="18"/>
                <w:szCs w:val="18"/>
                <w:lang w:val="en-CA"/>
              </w:rPr>
              <w:tab/>
            </w:r>
            <w:r w:rsidRPr="007D129A">
              <w:rPr>
                <w:rFonts w:ascii="Cambria" w:eastAsia="Malgun Gothic" w:hAnsi="Cambria"/>
                <w:noProof/>
                <w:sz w:val="18"/>
                <w:szCs w:val="18"/>
                <w:lang w:val="en-CA"/>
              </w:rPr>
              <w:t>modality_info( payloadSize )</w:t>
            </w:r>
          </w:p>
        </w:tc>
        <w:tc>
          <w:tcPr>
            <w:tcW w:w="1301" w:type="dxa"/>
            <w:shd w:val="clear" w:color="auto" w:fill="FFFF00"/>
          </w:tcPr>
          <w:p w14:paraId="081F936E" w14:textId="77777777" w:rsidR="007D129A" w:rsidRPr="007D129A" w:rsidRDefault="007D129A" w:rsidP="007D129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7D129A" w:rsidRPr="007D129A" w14:paraId="2434EA30" w14:textId="77777777" w:rsidTr="005C19D9">
        <w:trPr>
          <w:jc w:val="center"/>
        </w:trPr>
        <w:tc>
          <w:tcPr>
            <w:tcW w:w="7776" w:type="dxa"/>
          </w:tcPr>
          <w:p w14:paraId="27CF2F2E" w14:textId="77777777" w:rsidR="007D129A" w:rsidRPr="007D129A" w:rsidRDefault="007D129A" w:rsidP="007D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7D129A">
              <w:rPr>
                <w:rFonts w:ascii="Cambria" w:eastAsia="SimSun" w:hAnsi="Cambria"/>
                <w:sz w:val="18"/>
                <w:szCs w:val="18"/>
                <w:lang w:val="en-CA"/>
              </w:rPr>
              <w:tab/>
              <w:t>…</w:t>
            </w:r>
          </w:p>
        </w:tc>
        <w:tc>
          <w:tcPr>
            <w:tcW w:w="1301" w:type="dxa"/>
          </w:tcPr>
          <w:p w14:paraId="5251B90C" w14:textId="77777777" w:rsidR="007D129A" w:rsidRPr="007D129A" w:rsidRDefault="007D129A" w:rsidP="007D12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7D129A" w:rsidRPr="007D129A" w14:paraId="791D0425" w14:textId="77777777" w:rsidTr="005C19D9">
        <w:trPr>
          <w:jc w:val="center"/>
        </w:trPr>
        <w:tc>
          <w:tcPr>
            <w:tcW w:w="7776" w:type="dxa"/>
          </w:tcPr>
          <w:p w14:paraId="1D08EB56" w14:textId="77777777" w:rsidR="007D129A" w:rsidRPr="007D129A" w:rsidRDefault="007D129A" w:rsidP="007D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7D129A">
              <w:rPr>
                <w:rFonts w:ascii="Cambria" w:eastAsia="SimSun" w:hAnsi="Cambria"/>
                <w:sz w:val="18"/>
                <w:szCs w:val="18"/>
                <w:lang w:val="en-CA"/>
              </w:rPr>
              <w:t>}</w:t>
            </w:r>
          </w:p>
        </w:tc>
        <w:tc>
          <w:tcPr>
            <w:tcW w:w="1301" w:type="dxa"/>
          </w:tcPr>
          <w:p w14:paraId="7A39090C" w14:textId="77777777" w:rsidR="007D129A" w:rsidRPr="007D129A" w:rsidRDefault="007D129A" w:rsidP="007D12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bl>
    <w:p w14:paraId="2C8082D5" w14:textId="77777777" w:rsidR="00DA0D52" w:rsidRDefault="00DA0D52" w:rsidP="00251489">
      <w:pPr>
        <w:rPr>
          <w:szCs w:val="22"/>
          <w:lang w:val="en-CA"/>
        </w:rPr>
      </w:pPr>
    </w:p>
    <w:p w14:paraId="50C179DB" w14:textId="706FF55B" w:rsidR="0003656E" w:rsidRPr="0024352A" w:rsidRDefault="0090057B" w:rsidP="009005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bookmarkStart w:id="22" w:name="_Hlk153818654"/>
      <w:r w:rsidRPr="0090057B">
        <w:rPr>
          <w:rFonts w:eastAsia="Malgun Gothic"/>
          <w:b/>
          <w:bCs/>
          <w:sz w:val="20"/>
          <w:lang w:val="en-GB"/>
        </w:rPr>
        <w:t>D.2.xx Modality information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7285"/>
        <w:gridCol w:w="1792"/>
      </w:tblGrid>
      <w:tr w:rsidR="0061124D" w:rsidRPr="0061124D" w14:paraId="7AAD24E8" w14:textId="77777777" w:rsidTr="0003656E">
        <w:trPr>
          <w:cantSplit/>
          <w:jc w:val="center"/>
        </w:trPr>
        <w:tc>
          <w:tcPr>
            <w:tcW w:w="7285" w:type="dxa"/>
            <w:shd w:val="clear" w:color="auto" w:fill="FFFF00"/>
          </w:tcPr>
          <w:bookmarkEnd w:id="22"/>
          <w:p w14:paraId="1A9C1EB7" w14:textId="77777777" w:rsidR="0061124D" w:rsidRPr="0061124D" w:rsidRDefault="0061124D" w:rsidP="0061124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1124D">
              <w:rPr>
                <w:rFonts w:eastAsia="Malgun Gothic"/>
                <w:noProof/>
                <w:sz w:val="20"/>
                <w:lang w:val="en-CA"/>
              </w:rPr>
              <w:t>modality_info( payloadSize ) {</w:t>
            </w:r>
          </w:p>
        </w:tc>
        <w:tc>
          <w:tcPr>
            <w:tcW w:w="1792" w:type="dxa"/>
            <w:shd w:val="clear" w:color="auto" w:fill="FFFF00"/>
          </w:tcPr>
          <w:p w14:paraId="72532486" w14:textId="77777777" w:rsidR="0061124D" w:rsidRPr="0061124D" w:rsidRDefault="0061124D" w:rsidP="006112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r w:rsidRPr="0061124D">
              <w:rPr>
                <w:rFonts w:eastAsia="Malgun Gothic"/>
                <w:b/>
                <w:bCs/>
                <w:noProof/>
                <w:sz w:val="20"/>
                <w:lang w:val="en-CA"/>
              </w:rPr>
              <w:t>Descriptor</w:t>
            </w:r>
          </w:p>
        </w:tc>
      </w:tr>
      <w:tr w:rsidR="0061124D" w:rsidRPr="0061124D" w14:paraId="7B88B0EB"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5F6DDEC7" w14:textId="50A50843"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1124D">
              <w:rPr>
                <w:rFonts w:eastAsia="Malgun Gothic"/>
                <w:sz w:val="20"/>
                <w:lang w:val="en-CA"/>
              </w:rPr>
              <w:tab/>
            </w:r>
            <w:r w:rsidRPr="0061124D">
              <w:rPr>
                <w:rFonts w:eastAsia="Malgun Gothic"/>
                <w:b/>
                <w:bCs/>
                <w:color w:val="000000" w:themeColor="text1"/>
                <w:sz w:val="20"/>
                <w:lang w:val="en-GB"/>
              </w:rPr>
              <w:t>modality_info_cancel_flag</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150853EF"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61124D">
              <w:rPr>
                <w:rFonts w:eastAsia="Malgun Gothic"/>
                <w:color w:val="000000" w:themeColor="text1"/>
                <w:sz w:val="20"/>
                <w:lang w:val="en-GB"/>
              </w:rPr>
              <w:t>u(1)</w:t>
            </w:r>
          </w:p>
        </w:tc>
      </w:tr>
      <w:tr w:rsidR="0061124D" w:rsidRPr="0061124D" w14:paraId="49821B2F"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45F810F2" w14:textId="2EECB0AE"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sz w:val="20"/>
                <w:lang w:val="en-GB"/>
              </w:rPr>
            </w:pPr>
            <w:r w:rsidRPr="0061124D">
              <w:rPr>
                <w:rFonts w:eastAsia="Malgun Gothic"/>
                <w:sz w:val="20"/>
                <w:lang w:val="en-CA"/>
              </w:rPr>
              <w:tab/>
            </w:r>
            <w:r w:rsidRPr="0061124D">
              <w:rPr>
                <w:rFonts w:eastAsia="Malgun Gothic"/>
                <w:color w:val="000000" w:themeColor="text1"/>
                <w:sz w:val="20"/>
                <w:lang w:val="en-GB"/>
              </w:rPr>
              <w:t>if(!modality_info_cancel_flag) {</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58AEEB34"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61124D" w:rsidRPr="0061124D" w14:paraId="381075B8"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1F59A621" w14:textId="5E9E24D3"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rPr>
            </w:pPr>
            <w:r w:rsidRPr="0061124D">
              <w:rPr>
                <w:rFonts w:eastAsia="Malgun Gothic"/>
                <w:sz w:val="20"/>
              </w:rPr>
              <w:tab/>
            </w:r>
            <w:r w:rsidRPr="0061124D">
              <w:rPr>
                <w:rFonts w:eastAsia="Malgun Gothic"/>
                <w:sz w:val="20"/>
              </w:rPr>
              <w:tab/>
            </w:r>
            <w:r w:rsidRPr="0061124D">
              <w:rPr>
                <w:rFonts w:eastAsia="Malgun Gothic"/>
                <w:b/>
                <w:bCs/>
                <w:sz w:val="20"/>
              </w:rPr>
              <w:t>modality_info_persistence_flag</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4D47017A"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61124D">
              <w:rPr>
                <w:rFonts w:eastAsia="Malgun Gothic"/>
                <w:bCs/>
                <w:noProof/>
                <w:sz w:val="20"/>
                <w:lang w:val="en-CA"/>
              </w:rPr>
              <w:t>u(1)</w:t>
            </w:r>
          </w:p>
        </w:tc>
      </w:tr>
      <w:tr w:rsidR="0061124D" w:rsidRPr="0061124D" w14:paraId="6D1345DA"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6A80E9DC" w14:textId="1CE88397"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color w:val="000000" w:themeColor="text1"/>
                <w:sz w:val="20"/>
                <w:lang w:val="en-GB"/>
              </w:rPr>
              <w:t>modality_type</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6E988AD7"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61124D">
              <w:rPr>
                <w:rFonts w:eastAsia="Malgun Gothic"/>
                <w:color w:val="000000" w:themeColor="text1"/>
                <w:sz w:val="20"/>
                <w:lang w:val="en-GB"/>
              </w:rPr>
              <w:t>u(5)</w:t>
            </w:r>
          </w:p>
        </w:tc>
      </w:tr>
      <w:tr w:rsidR="0061124D" w:rsidRPr="0061124D" w14:paraId="1166E371"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176B9DD4" w14:textId="157138CF"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sz w:val="20"/>
                <w:lang w:val="en-CA"/>
              </w:rPr>
              <w:t>spectrum_range_present_flag</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16929B92"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u(1)</w:t>
            </w:r>
          </w:p>
        </w:tc>
      </w:tr>
      <w:tr w:rsidR="0061124D" w:rsidRPr="0061124D" w14:paraId="416E7CFA"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333030C1" w14:textId="469F329B"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1124D">
              <w:rPr>
                <w:rFonts w:eastAsia="Malgun Gothic"/>
                <w:sz w:val="20"/>
                <w:lang w:val="en-CA"/>
              </w:rPr>
              <w:tab/>
            </w:r>
            <w:r w:rsidRPr="0061124D">
              <w:rPr>
                <w:rFonts w:eastAsia="Malgun Gothic"/>
                <w:sz w:val="20"/>
                <w:lang w:val="en-CA"/>
              </w:rPr>
              <w:tab/>
              <w:t>if( spectrum_range_present_flag ) {</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5ACB399F"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r>
      <w:tr w:rsidR="0061124D" w:rsidRPr="0061124D" w14:paraId="6039BFFB"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46BD5218" w14:textId="55B1E21B"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color w:val="000000" w:themeColor="text1"/>
                <w:sz w:val="20"/>
                <w:lang w:val="en-GB"/>
              </w:rPr>
              <w:t xml:space="preserve">min_wavelength_mantissa </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6803434D"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u(11)</w:t>
            </w:r>
          </w:p>
        </w:tc>
      </w:tr>
      <w:tr w:rsidR="0061124D" w:rsidRPr="0061124D" w14:paraId="6E41FFA7"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2286E650" w14:textId="07127836"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color w:val="000000" w:themeColor="text1"/>
                <w:sz w:val="20"/>
                <w:lang w:val="en-GB"/>
              </w:rPr>
              <w:t>min_wavelength_exponent_plus15</w:t>
            </w:r>
            <w:r w:rsidRPr="0061124D">
              <w:rPr>
                <w:rFonts w:eastAsia="Malgun Gothic"/>
                <w:sz w:val="20"/>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2C3E54A5"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u(5)</w:t>
            </w:r>
          </w:p>
        </w:tc>
      </w:tr>
      <w:tr w:rsidR="0061124D" w:rsidRPr="0061124D" w14:paraId="73E7114A"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74F98EF8" w14:textId="55B4D196"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color w:val="000000" w:themeColor="text1"/>
                <w:sz w:val="20"/>
                <w:lang w:val="en-GB"/>
              </w:rPr>
              <w:t>max_wavelength_mantissa</w:t>
            </w:r>
            <w:r w:rsidRPr="0061124D">
              <w:rPr>
                <w:rFonts w:eastAsia="Malgun Gothic"/>
                <w:sz w:val="20"/>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24EEB01D"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u(11)</w:t>
            </w:r>
          </w:p>
        </w:tc>
      </w:tr>
      <w:tr w:rsidR="0061124D" w:rsidRPr="0061124D" w14:paraId="11BA38FE"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028F2C0A" w14:textId="6B0BC6F2"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color w:val="000000" w:themeColor="text1"/>
                <w:sz w:val="20"/>
                <w:lang w:val="en-GB"/>
              </w:rPr>
              <w:t>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49991B54"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u(5)</w:t>
            </w:r>
          </w:p>
        </w:tc>
      </w:tr>
      <w:tr w:rsidR="0061124D" w:rsidRPr="0061124D" w14:paraId="526AEB93"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302919BA" w14:textId="77777777"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1124D">
              <w:rPr>
                <w:rFonts w:eastAsia="Malgun Gothic"/>
                <w:sz w:val="20"/>
                <w:lang w:val="en-CA"/>
              </w:rPr>
              <w:tab/>
            </w:r>
            <w:r w:rsidRPr="0061124D">
              <w:rPr>
                <w:rFonts w:eastAsia="Malgun Gothic"/>
                <w:sz w:val="20"/>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33CCC9EA"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r>
      <w:tr w:rsidR="0061124D" w:rsidRPr="0061124D" w14:paraId="1D829748"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6ADC50E0" w14:textId="034CF5AB"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61124D">
              <w:rPr>
                <w:rFonts w:eastAsia="Malgun Gothic"/>
                <w:b/>
                <w:bCs/>
                <w:sz w:val="20"/>
                <w:lang w:val="en-CA"/>
              </w:rPr>
              <w:tab/>
            </w:r>
            <w:r w:rsidRPr="0061124D">
              <w:rPr>
                <w:rFonts w:eastAsia="Malgun Gothic"/>
                <w:b/>
                <w:bCs/>
                <w:sz w:val="20"/>
                <w:lang w:val="en-CA"/>
              </w:rPr>
              <w:tab/>
              <w:t>modality_type_extension_bits</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21177F7D"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ue(v)</w:t>
            </w:r>
          </w:p>
        </w:tc>
      </w:tr>
      <w:tr w:rsidR="0061124D" w:rsidRPr="0061124D" w14:paraId="3B42FBA2"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35F279D3" w14:textId="6F5CAEDA"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1124D">
              <w:rPr>
                <w:rFonts w:eastAsia="Malgun Gothic"/>
                <w:b/>
                <w:bCs/>
                <w:sz w:val="20"/>
                <w:lang w:val="en-CA"/>
              </w:rPr>
              <w:tab/>
            </w:r>
            <w:r w:rsidRPr="0061124D">
              <w:rPr>
                <w:rFonts w:eastAsia="Malgun Gothic"/>
                <w:b/>
                <w:bCs/>
                <w:sz w:val="20"/>
                <w:lang w:val="en-CA"/>
              </w:rPr>
              <w:tab/>
            </w:r>
            <w:r w:rsidRPr="0061124D">
              <w:rPr>
                <w:rFonts w:eastAsia="Malgun Gothic"/>
                <w:sz w:val="20"/>
                <w:lang w:val="en-CA"/>
              </w:rPr>
              <w:t>if(modality_type_extension_bits &gt; 0 )</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3238773C"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r>
      <w:tr w:rsidR="0061124D" w:rsidRPr="0061124D" w14:paraId="70E0C288"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13BC5098" w14:textId="59A4133D"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rPr>
            </w:pPr>
            <w:r w:rsidRPr="0061124D">
              <w:rPr>
                <w:rFonts w:eastAsia="Malgun Gothic"/>
                <w:b/>
                <w:bCs/>
                <w:sz w:val="20"/>
              </w:rPr>
              <w:tab/>
            </w:r>
            <w:r w:rsidRPr="0061124D">
              <w:rPr>
                <w:rFonts w:eastAsia="Malgun Gothic"/>
                <w:b/>
                <w:bCs/>
                <w:sz w:val="20"/>
              </w:rPr>
              <w:tab/>
            </w:r>
            <w:r w:rsidRPr="0061124D">
              <w:rPr>
                <w:rFonts w:eastAsia="Malgun Gothic"/>
                <w:b/>
                <w:bCs/>
                <w:sz w:val="20"/>
              </w:rPr>
              <w:tab/>
              <w:t>reserved_modality_type_extension</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3A6C896C"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u(v)</w:t>
            </w:r>
          </w:p>
        </w:tc>
      </w:tr>
      <w:tr w:rsidR="0061124D" w:rsidRPr="0061124D" w14:paraId="6D50DAD1" w14:textId="77777777" w:rsidTr="0003656E">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FFFF00"/>
          </w:tcPr>
          <w:p w14:paraId="7993D47D" w14:textId="77777777" w:rsidR="0061124D" w:rsidRPr="0061124D" w:rsidRDefault="0061124D" w:rsidP="00611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rPr>
            </w:pPr>
            <w:r w:rsidRPr="0061124D">
              <w:rPr>
                <w:rFonts w:eastAsia="Malgun Gothic"/>
                <w:b/>
                <w:bCs/>
                <w:sz w:val="20"/>
              </w:rPr>
              <w:tab/>
            </w:r>
            <w:r w:rsidRPr="0061124D">
              <w:rPr>
                <w:rFonts w:eastAsia="Malgun Gothic"/>
                <w:sz w:val="20"/>
              </w:rPr>
              <w:t>}</w:t>
            </w:r>
          </w:p>
        </w:tc>
        <w:tc>
          <w:tcPr>
            <w:tcW w:w="1792" w:type="dxa"/>
            <w:tcBorders>
              <w:top w:val="single" w:sz="4" w:space="0" w:color="auto"/>
              <w:left w:val="single" w:sz="4" w:space="0" w:color="auto"/>
              <w:bottom w:val="single" w:sz="4" w:space="0" w:color="auto"/>
              <w:right w:val="single" w:sz="4" w:space="0" w:color="auto"/>
            </w:tcBorders>
            <w:shd w:val="clear" w:color="auto" w:fill="FFFF00"/>
          </w:tcPr>
          <w:p w14:paraId="374BADA1" w14:textId="77777777" w:rsidR="0061124D" w:rsidRPr="0061124D" w:rsidRDefault="0061124D" w:rsidP="00611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r>
      <w:tr w:rsidR="0061124D" w:rsidRPr="0061124D" w14:paraId="05EC1043" w14:textId="77777777" w:rsidTr="0003656E">
        <w:trPr>
          <w:cantSplit/>
          <w:jc w:val="center"/>
        </w:trPr>
        <w:tc>
          <w:tcPr>
            <w:tcW w:w="7285" w:type="dxa"/>
            <w:shd w:val="clear" w:color="auto" w:fill="FFFF00"/>
          </w:tcPr>
          <w:p w14:paraId="51E78241" w14:textId="77777777" w:rsidR="0061124D" w:rsidRPr="0061124D" w:rsidRDefault="0061124D" w:rsidP="0061124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1124D">
              <w:rPr>
                <w:rFonts w:eastAsia="Malgun Gothic"/>
                <w:noProof/>
                <w:sz w:val="20"/>
                <w:lang w:val="en-CA"/>
              </w:rPr>
              <w:t>}</w:t>
            </w:r>
          </w:p>
        </w:tc>
        <w:tc>
          <w:tcPr>
            <w:tcW w:w="1792" w:type="dxa"/>
            <w:shd w:val="clear" w:color="auto" w:fill="FFFF00"/>
          </w:tcPr>
          <w:p w14:paraId="397CDB0B" w14:textId="77777777" w:rsidR="0061124D" w:rsidRPr="0061124D" w:rsidRDefault="0061124D" w:rsidP="006112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4D4D00BB" w14:textId="77777777" w:rsidR="00F949F4" w:rsidRPr="00F949F4" w:rsidRDefault="00F949F4" w:rsidP="00F949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Cs w:val="22"/>
          <w:lang w:val="en-GB"/>
        </w:rPr>
      </w:pPr>
      <w:r w:rsidRPr="00F949F4">
        <w:rPr>
          <w:rFonts w:eastAsia="Malgun Gothic"/>
          <w:b/>
          <w:bCs/>
          <w:szCs w:val="22"/>
          <w:lang w:val="en-GB"/>
        </w:rPr>
        <w:t>D.3 SEI payload semantics</w:t>
      </w:r>
    </w:p>
    <w:p w14:paraId="1E21EB17" w14:textId="77777777" w:rsidR="00F949F4" w:rsidRPr="00F949F4" w:rsidRDefault="00F949F4" w:rsidP="00F949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sidRPr="00F949F4">
        <w:rPr>
          <w:rFonts w:eastAsia="Malgun Gothic"/>
          <w:b/>
          <w:bCs/>
          <w:sz w:val="20"/>
          <w:lang w:val="en-GB"/>
        </w:rPr>
        <w:t>D3.1 General SEI payload semantics</w:t>
      </w:r>
    </w:p>
    <w:p w14:paraId="16448D14" w14:textId="712AB432" w:rsidR="00F949F4" w:rsidRPr="00F949F4" w:rsidRDefault="00F949F4" w:rsidP="00F949F4">
      <w:pPr>
        <w:rPr>
          <w:rFonts w:eastAsia="MS Mincho"/>
          <w:sz w:val="20"/>
          <w:szCs w:val="16"/>
        </w:rPr>
      </w:pPr>
      <w:r w:rsidRPr="00F949F4">
        <w:rPr>
          <w:rFonts w:eastAsia="MS Mincho"/>
          <w:sz w:val="20"/>
          <w:szCs w:val="16"/>
        </w:rPr>
        <w:t>The list SingleLayerSeiList is set to consist of the payloadType values 2, 3, 6, 9, 15, 16, 17, 19, 22, 23, 45, 47, 56, 128, 129, 131, 132, 134 to 152, inclusive, 154 to 159, inclusive, 200 to 202, inclusive, 205, 210 to</w:t>
      </w:r>
      <w:r w:rsidR="00860AB2">
        <w:rPr>
          <w:rFonts w:eastAsia="MS Mincho"/>
          <w:sz w:val="20"/>
          <w:szCs w:val="16"/>
        </w:rPr>
        <w:t xml:space="preserve"> 212, </w:t>
      </w:r>
      <w:r w:rsidR="00EE20C5" w:rsidRPr="00F949F4">
        <w:rPr>
          <w:rFonts w:eastAsia="MS Mincho"/>
          <w:sz w:val="20"/>
          <w:szCs w:val="16"/>
        </w:rPr>
        <w:t>inclusive</w:t>
      </w:r>
      <w:r w:rsidR="00EE20C5">
        <w:rPr>
          <w:rFonts w:eastAsia="MS Mincho"/>
          <w:sz w:val="20"/>
          <w:szCs w:val="16"/>
        </w:rPr>
        <w:t xml:space="preserve">, </w:t>
      </w:r>
      <w:r w:rsidR="00860AB2">
        <w:rPr>
          <w:rFonts w:eastAsia="MS Mincho"/>
          <w:sz w:val="20"/>
          <w:szCs w:val="16"/>
        </w:rPr>
        <w:t>and</w:t>
      </w:r>
      <w:r w:rsidRPr="00F949F4">
        <w:rPr>
          <w:rFonts w:eastAsia="MS Mincho"/>
          <w:sz w:val="20"/>
          <w:szCs w:val="16"/>
        </w:rPr>
        <w:t xml:space="preserve"> </w:t>
      </w:r>
      <w:r w:rsidRPr="00F949F4">
        <w:rPr>
          <w:rFonts w:eastAsia="MS Mincho"/>
          <w:sz w:val="20"/>
          <w:szCs w:val="16"/>
          <w:shd w:val="clear" w:color="auto" w:fill="FFFF00"/>
        </w:rPr>
        <w:t>21</w:t>
      </w:r>
      <w:r>
        <w:rPr>
          <w:rFonts w:eastAsia="MS Mincho"/>
          <w:sz w:val="20"/>
          <w:szCs w:val="16"/>
          <w:shd w:val="clear" w:color="auto" w:fill="FFFF00"/>
        </w:rPr>
        <w:t>8</w:t>
      </w:r>
      <w:r w:rsidRPr="00F949F4">
        <w:rPr>
          <w:rFonts w:eastAsia="MS Mincho"/>
          <w:sz w:val="20"/>
          <w:szCs w:val="16"/>
        </w:rPr>
        <w:t>.</w:t>
      </w:r>
    </w:p>
    <w:p w14:paraId="5EE4E2D3" w14:textId="733BCA60" w:rsidR="00F949F4" w:rsidRPr="00F949F4" w:rsidRDefault="00F949F4" w:rsidP="00F949F4">
      <w:pPr>
        <w:rPr>
          <w:rFonts w:eastAsia="MS Mincho"/>
          <w:sz w:val="20"/>
          <w:szCs w:val="16"/>
        </w:rPr>
      </w:pPr>
      <w:r w:rsidRPr="00F949F4">
        <w:rPr>
          <w:rFonts w:eastAsia="MS Mincho"/>
          <w:sz w:val="20"/>
          <w:szCs w:val="16"/>
        </w:rPr>
        <w:lastRenderedPageBreak/>
        <w:t xml:space="preserve">The list VclAssociatedSeiList is set to consist of the payloadType values 2, 3, 6, 9, 15, 16, 17, 19, 22, 23, 45, 47, 56, 128, 131, 132, 134 to 152, inclusive, 154 to 159, inclusive, 200 to 202, inclusive, </w:t>
      </w:r>
      <w:r w:rsidR="00EE20C5" w:rsidRPr="00EE20C5">
        <w:rPr>
          <w:rFonts w:eastAsia="MS Mincho"/>
          <w:sz w:val="20"/>
          <w:szCs w:val="16"/>
        </w:rPr>
        <w:t xml:space="preserve">205, 210 to 212, inclusive, and </w:t>
      </w:r>
      <w:r w:rsidR="00EE20C5" w:rsidRPr="00EE20C5">
        <w:rPr>
          <w:rFonts w:eastAsia="MS Mincho"/>
          <w:sz w:val="20"/>
          <w:szCs w:val="16"/>
          <w:shd w:val="clear" w:color="auto" w:fill="FFFF00"/>
        </w:rPr>
        <w:t>218</w:t>
      </w:r>
      <w:r w:rsidR="00EE20C5" w:rsidRPr="00EE20C5">
        <w:rPr>
          <w:rFonts w:eastAsia="MS Mincho"/>
          <w:sz w:val="20"/>
          <w:szCs w:val="16"/>
        </w:rPr>
        <w:t>.</w:t>
      </w:r>
    </w:p>
    <w:p w14:paraId="0DDE9917" w14:textId="17624899" w:rsidR="00F949F4" w:rsidRPr="00F949F4" w:rsidRDefault="00F949F4" w:rsidP="00F949F4">
      <w:pPr>
        <w:rPr>
          <w:rFonts w:eastAsia="MS Mincho"/>
          <w:sz w:val="20"/>
          <w:szCs w:val="16"/>
        </w:rPr>
      </w:pPr>
      <w:r w:rsidRPr="00F949F4">
        <w:rPr>
          <w:rFonts w:eastAsia="MS Mincho"/>
          <w:sz w:val="20"/>
          <w:szCs w:val="16"/>
        </w:rPr>
        <w:t xml:space="preserve">The list PicUnitRepConSeiList is set to consist of the payloadType values 0, 1, 2, 6, 9, 15, 16, 17, 19, 22, 23, 45, 47, 56, 128, 129, 131, 132, 133, 135 to 152, inclusive, 154 to 159, inclusive, 200 to 202, </w:t>
      </w:r>
      <w:r w:rsidR="00EE20C5">
        <w:rPr>
          <w:rFonts w:eastAsia="MS Mincho"/>
          <w:sz w:val="20"/>
          <w:szCs w:val="16"/>
        </w:rPr>
        <w:t xml:space="preserve">inclusive, </w:t>
      </w:r>
      <w:r w:rsidR="00EE20C5" w:rsidRPr="00F949F4">
        <w:rPr>
          <w:rFonts w:eastAsia="MS Mincho"/>
          <w:sz w:val="20"/>
          <w:szCs w:val="16"/>
        </w:rPr>
        <w:t>205, 210 to</w:t>
      </w:r>
      <w:r w:rsidR="00EE20C5">
        <w:rPr>
          <w:rFonts w:eastAsia="MS Mincho"/>
          <w:sz w:val="20"/>
          <w:szCs w:val="16"/>
        </w:rPr>
        <w:t xml:space="preserve"> 212, </w:t>
      </w:r>
      <w:r w:rsidR="00EE20C5" w:rsidRPr="00F949F4">
        <w:rPr>
          <w:rFonts w:eastAsia="MS Mincho"/>
          <w:sz w:val="20"/>
          <w:szCs w:val="16"/>
        </w:rPr>
        <w:t>inclusive</w:t>
      </w:r>
      <w:r w:rsidR="00EE20C5">
        <w:rPr>
          <w:rFonts w:eastAsia="MS Mincho"/>
          <w:sz w:val="20"/>
          <w:szCs w:val="16"/>
        </w:rPr>
        <w:t>, and</w:t>
      </w:r>
      <w:r w:rsidR="00EE20C5" w:rsidRPr="00F949F4">
        <w:rPr>
          <w:rFonts w:eastAsia="MS Mincho"/>
          <w:sz w:val="20"/>
          <w:szCs w:val="16"/>
        </w:rPr>
        <w:t xml:space="preserve"> </w:t>
      </w:r>
      <w:r w:rsidR="00EE20C5" w:rsidRPr="00F949F4">
        <w:rPr>
          <w:rFonts w:eastAsia="MS Mincho"/>
          <w:sz w:val="20"/>
          <w:szCs w:val="16"/>
          <w:shd w:val="clear" w:color="auto" w:fill="FFFF00"/>
        </w:rPr>
        <w:t>21</w:t>
      </w:r>
      <w:r w:rsidR="00EE20C5">
        <w:rPr>
          <w:rFonts w:eastAsia="MS Mincho"/>
          <w:sz w:val="20"/>
          <w:szCs w:val="16"/>
          <w:shd w:val="clear" w:color="auto" w:fill="FFFF00"/>
        </w:rPr>
        <w:t>8</w:t>
      </w:r>
      <w:r w:rsidR="00EE20C5" w:rsidRPr="00F949F4">
        <w:rPr>
          <w:rFonts w:eastAsia="MS Mincho"/>
          <w:sz w:val="20"/>
          <w:szCs w:val="16"/>
        </w:rPr>
        <w:t>.</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464"/>
        <w:gridCol w:w="5378"/>
      </w:tblGrid>
      <w:tr w:rsidR="00F949F4" w:rsidRPr="00F949F4" w14:paraId="35F2FE2F" w14:textId="77777777" w:rsidTr="005C19D9">
        <w:trPr>
          <w:cantSplit/>
          <w:trHeight w:val="144"/>
          <w:tblHeader/>
          <w:jc w:val="center"/>
        </w:trPr>
        <w:tc>
          <w:tcPr>
            <w:tcW w:w="8842" w:type="dxa"/>
            <w:gridSpan w:val="2"/>
            <w:tcBorders>
              <w:top w:val="nil"/>
              <w:left w:val="nil"/>
              <w:right w:val="nil"/>
            </w:tcBorders>
          </w:tcPr>
          <w:p w14:paraId="2FA3B211" w14:textId="77777777" w:rsidR="00F949F4" w:rsidRPr="00F949F4" w:rsidRDefault="00F949F4" w:rsidP="00F949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eastAsia="ja-JP"/>
              </w:rPr>
            </w:pPr>
            <w:bookmarkStart w:id="23" w:name="_Ref349227778"/>
            <w:bookmarkStart w:id="24" w:name="_Toc415476512"/>
            <w:bookmarkStart w:id="25" w:name="_Toc423602575"/>
            <w:bookmarkStart w:id="26" w:name="_Toc423602749"/>
            <w:bookmarkStart w:id="27" w:name="_Toc501130640"/>
            <w:bookmarkStart w:id="28" w:name="_Toc140337575"/>
            <w:r w:rsidRPr="00F949F4">
              <w:rPr>
                <w:rFonts w:eastAsia="Malgun Gothic"/>
                <w:b/>
                <w:bCs/>
                <w:sz w:val="20"/>
                <w:lang w:val="en-GB"/>
              </w:rPr>
              <w:t>Table </w:t>
            </w:r>
            <w:bookmarkStart w:id="29" w:name="PrefixSEIscope_Tbl"/>
            <w:r w:rsidRPr="00F949F4">
              <w:rPr>
                <w:rFonts w:eastAsia="Malgun Gothic"/>
                <w:b/>
                <w:bCs/>
                <w:sz w:val="20"/>
                <w:lang w:val="en-GB"/>
              </w:rPr>
              <w:t>D.</w:t>
            </w:r>
            <w:r w:rsidRPr="00F949F4">
              <w:rPr>
                <w:rFonts w:eastAsia="Malgun Gothic"/>
                <w:b/>
                <w:bCs/>
                <w:sz w:val="20"/>
                <w:lang w:val="en-GB"/>
              </w:rPr>
              <w:fldChar w:fldCharType="begin"/>
            </w:r>
            <w:r w:rsidRPr="00F949F4">
              <w:rPr>
                <w:rFonts w:eastAsia="Malgun Gothic"/>
                <w:b/>
                <w:bCs/>
                <w:sz w:val="20"/>
                <w:lang w:val="en-GB"/>
              </w:rPr>
              <w:instrText xml:space="preserve"> SEQ Table \* ARABIC \r 1 </w:instrText>
            </w:r>
            <w:r w:rsidRPr="00F949F4">
              <w:rPr>
                <w:rFonts w:eastAsia="Malgun Gothic"/>
                <w:b/>
                <w:bCs/>
                <w:sz w:val="20"/>
                <w:lang w:val="en-GB"/>
              </w:rPr>
              <w:fldChar w:fldCharType="separate"/>
            </w:r>
            <w:r w:rsidRPr="00F949F4">
              <w:rPr>
                <w:rFonts w:eastAsia="Malgun Gothic"/>
                <w:b/>
                <w:bCs/>
                <w:noProof/>
                <w:sz w:val="20"/>
                <w:lang w:val="en-GB"/>
              </w:rPr>
              <w:t>1</w:t>
            </w:r>
            <w:r w:rsidRPr="00F949F4">
              <w:rPr>
                <w:rFonts w:eastAsia="Malgun Gothic"/>
                <w:b/>
                <w:bCs/>
                <w:sz w:val="20"/>
                <w:lang w:val="en-GB"/>
              </w:rPr>
              <w:fldChar w:fldCharType="end"/>
            </w:r>
            <w:bookmarkEnd w:id="23"/>
            <w:bookmarkEnd w:id="29"/>
            <w:r w:rsidRPr="00F949F4">
              <w:rPr>
                <w:rFonts w:eastAsia="Malgun Gothic"/>
                <w:b/>
                <w:bCs/>
                <w:sz w:val="20"/>
                <w:lang w:val="en-GB"/>
              </w:rPr>
              <w:t xml:space="preserve"> – Persistence scope of SEI messages (informative)</w:t>
            </w:r>
            <w:bookmarkEnd w:id="24"/>
            <w:bookmarkEnd w:id="25"/>
            <w:bookmarkEnd w:id="26"/>
            <w:bookmarkEnd w:id="27"/>
            <w:bookmarkEnd w:id="28"/>
          </w:p>
        </w:tc>
      </w:tr>
      <w:tr w:rsidR="00F949F4" w:rsidRPr="00F949F4" w14:paraId="1AC91B6C" w14:textId="77777777" w:rsidTr="005C19D9">
        <w:trPr>
          <w:cantSplit/>
          <w:trHeight w:val="144"/>
          <w:tblHeader/>
          <w:jc w:val="center"/>
        </w:trPr>
        <w:tc>
          <w:tcPr>
            <w:tcW w:w="3464" w:type="dxa"/>
          </w:tcPr>
          <w:p w14:paraId="460E19E8" w14:textId="77777777" w:rsidR="00F949F4" w:rsidRPr="00F949F4" w:rsidRDefault="00F949F4" w:rsidP="00F949F4">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bCs/>
                <w:sz w:val="20"/>
                <w:lang w:val="en-GB" w:eastAsia="ja-JP"/>
              </w:rPr>
            </w:pPr>
            <w:r w:rsidRPr="00F949F4">
              <w:rPr>
                <w:rFonts w:eastAsia="Malgun Gothic"/>
                <w:b/>
                <w:bCs/>
                <w:sz w:val="20"/>
                <w:lang w:val="en-GB" w:eastAsia="ja-JP"/>
              </w:rPr>
              <w:t>SEI message</w:t>
            </w:r>
          </w:p>
        </w:tc>
        <w:tc>
          <w:tcPr>
            <w:tcW w:w="5378" w:type="dxa"/>
          </w:tcPr>
          <w:p w14:paraId="2604A20A" w14:textId="77777777" w:rsidR="00F949F4" w:rsidRPr="00F949F4" w:rsidRDefault="00F949F4" w:rsidP="00F949F4">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bCs/>
                <w:sz w:val="20"/>
                <w:lang w:val="en-GB" w:eastAsia="ja-JP"/>
              </w:rPr>
            </w:pPr>
            <w:r w:rsidRPr="00F949F4">
              <w:rPr>
                <w:rFonts w:eastAsia="Malgun Gothic"/>
                <w:b/>
                <w:bCs/>
                <w:sz w:val="20"/>
                <w:lang w:val="en-GB" w:eastAsia="ja-JP"/>
              </w:rPr>
              <w:t>Persistence scope</w:t>
            </w:r>
          </w:p>
        </w:tc>
      </w:tr>
      <w:tr w:rsidR="00F949F4" w:rsidRPr="00F949F4" w14:paraId="025C33E1" w14:textId="77777777" w:rsidTr="005C19D9">
        <w:trPr>
          <w:cantSplit/>
          <w:trHeight w:val="144"/>
          <w:jc w:val="center"/>
        </w:trPr>
        <w:tc>
          <w:tcPr>
            <w:tcW w:w="3464" w:type="dxa"/>
            <w:vAlign w:val="center"/>
          </w:tcPr>
          <w:p w14:paraId="302DC425" w14:textId="77777777" w:rsidR="00F949F4" w:rsidRPr="00F949F4" w:rsidRDefault="00F949F4" w:rsidP="00F9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20"/>
                <w:lang w:val="en-GB"/>
              </w:rPr>
            </w:pPr>
            <w:r w:rsidRPr="00F949F4">
              <w:rPr>
                <w:sz w:val="20"/>
                <w:lang w:val="en-GB"/>
              </w:rPr>
              <w:t>User data registered by Rec. ITU-T T.35</w:t>
            </w:r>
          </w:p>
        </w:tc>
        <w:tc>
          <w:tcPr>
            <w:tcW w:w="5378" w:type="dxa"/>
            <w:vAlign w:val="center"/>
          </w:tcPr>
          <w:p w14:paraId="66CA84F9" w14:textId="77777777" w:rsidR="00F949F4" w:rsidRPr="00F949F4" w:rsidRDefault="00F949F4" w:rsidP="00F949F4">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sz w:val="20"/>
                <w:lang w:val="en-GB" w:eastAsia="ja-JP"/>
              </w:rPr>
            </w:pPr>
            <w:r w:rsidRPr="00F949F4">
              <w:rPr>
                <w:rFonts w:eastAsia="Malgun Gothic"/>
                <w:sz w:val="20"/>
                <w:lang w:val="en-GB" w:eastAsia="ja-JP"/>
              </w:rPr>
              <w:t>Unspecified</w:t>
            </w:r>
          </w:p>
        </w:tc>
      </w:tr>
      <w:tr w:rsidR="00F949F4" w:rsidRPr="00F949F4" w14:paraId="1823847D" w14:textId="77777777" w:rsidTr="005C19D9">
        <w:trPr>
          <w:cantSplit/>
          <w:trHeight w:val="144"/>
          <w:jc w:val="center"/>
        </w:trPr>
        <w:tc>
          <w:tcPr>
            <w:tcW w:w="3464" w:type="dxa"/>
            <w:shd w:val="clear" w:color="auto" w:fill="FFFF00"/>
            <w:vAlign w:val="center"/>
          </w:tcPr>
          <w:p w14:paraId="263EF60A" w14:textId="77777777" w:rsidR="00F949F4" w:rsidRPr="00F949F4" w:rsidRDefault="00F949F4" w:rsidP="00F9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20"/>
                <w:lang w:val="en-GB"/>
              </w:rPr>
            </w:pPr>
            <w:r w:rsidRPr="00F949F4">
              <w:rPr>
                <w:sz w:val="20"/>
                <w:lang w:val="en-GB"/>
              </w:rPr>
              <w:t>…</w:t>
            </w:r>
          </w:p>
        </w:tc>
        <w:tc>
          <w:tcPr>
            <w:tcW w:w="5378" w:type="dxa"/>
            <w:shd w:val="clear" w:color="auto" w:fill="FFFF00"/>
            <w:vAlign w:val="center"/>
          </w:tcPr>
          <w:p w14:paraId="5871930F" w14:textId="77777777" w:rsidR="00F949F4" w:rsidRPr="00F949F4" w:rsidRDefault="00F949F4" w:rsidP="00F949F4">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sz w:val="20"/>
                <w:lang w:val="en-GB" w:eastAsia="ja-JP"/>
              </w:rPr>
            </w:pPr>
            <w:r w:rsidRPr="00F949F4">
              <w:rPr>
                <w:rFonts w:eastAsia="Malgun Gothic"/>
                <w:sz w:val="20"/>
                <w:lang w:val="en-GB" w:eastAsia="ja-JP"/>
              </w:rPr>
              <w:t>…</w:t>
            </w:r>
          </w:p>
        </w:tc>
      </w:tr>
      <w:tr w:rsidR="00F949F4" w:rsidRPr="00F949F4" w14:paraId="78C81866" w14:textId="77777777" w:rsidTr="005C19D9">
        <w:trPr>
          <w:cantSplit/>
          <w:trHeight w:val="144"/>
          <w:jc w:val="center"/>
        </w:trPr>
        <w:tc>
          <w:tcPr>
            <w:tcW w:w="3464" w:type="dxa"/>
            <w:tcBorders>
              <w:top w:val="single" w:sz="4" w:space="0" w:color="auto"/>
              <w:left w:val="single" w:sz="4" w:space="0" w:color="auto"/>
              <w:bottom w:val="single" w:sz="4" w:space="0" w:color="auto"/>
              <w:right w:val="single" w:sz="4" w:space="0" w:color="auto"/>
            </w:tcBorders>
            <w:shd w:val="clear" w:color="auto" w:fill="FFFF00"/>
            <w:vAlign w:val="center"/>
          </w:tcPr>
          <w:p w14:paraId="259E6150" w14:textId="77777777" w:rsidR="00F949F4" w:rsidRPr="00F949F4" w:rsidRDefault="00F949F4" w:rsidP="00F9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20"/>
                <w:lang w:val="en-GB"/>
              </w:rPr>
            </w:pPr>
            <w:r w:rsidRPr="00F949F4">
              <w:rPr>
                <w:sz w:val="20"/>
                <w:lang w:val="en-GB"/>
              </w:rPr>
              <w:t>Modality information</w:t>
            </w:r>
          </w:p>
        </w:tc>
        <w:tc>
          <w:tcPr>
            <w:tcW w:w="5378" w:type="dxa"/>
            <w:tcBorders>
              <w:top w:val="single" w:sz="4" w:space="0" w:color="auto"/>
              <w:left w:val="single" w:sz="4" w:space="0" w:color="auto"/>
              <w:bottom w:val="single" w:sz="4" w:space="0" w:color="auto"/>
              <w:right w:val="single" w:sz="4" w:space="0" w:color="auto"/>
            </w:tcBorders>
            <w:shd w:val="clear" w:color="auto" w:fill="FFFF00"/>
            <w:vAlign w:val="center"/>
          </w:tcPr>
          <w:p w14:paraId="480812DA" w14:textId="77777777" w:rsidR="00F949F4" w:rsidRPr="00F949F4" w:rsidRDefault="00F949F4" w:rsidP="00F949F4">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sz w:val="20"/>
                <w:lang w:val="en-GB"/>
              </w:rPr>
            </w:pPr>
            <w:r w:rsidRPr="00F949F4">
              <w:rPr>
                <w:rFonts w:eastAsia="MS Mincho"/>
                <w:sz w:val="18"/>
                <w:lang w:val="en-CA"/>
              </w:rPr>
              <w:t>Specified by the syntax of the SEI message</w:t>
            </w:r>
          </w:p>
        </w:tc>
      </w:tr>
    </w:tbl>
    <w:p w14:paraId="2F67AF91" w14:textId="65EE8039" w:rsidR="007B1BE9" w:rsidRPr="007B1BE9" w:rsidRDefault="00F949F4" w:rsidP="009757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sidRPr="00F949F4">
        <w:rPr>
          <w:rFonts w:eastAsia="Malgun Gothic"/>
          <w:b/>
          <w:bCs/>
          <w:sz w:val="20"/>
          <w:lang w:val="en-GB"/>
        </w:rPr>
        <w:t>D.3.xx Modality information SEI message semantics</w:t>
      </w:r>
    </w:p>
    <w:p w14:paraId="37C71BD4" w14:textId="77777777" w:rsidR="007B1BE9" w:rsidRPr="007B1BE9" w:rsidRDefault="007B1BE9" w:rsidP="007B1BE9">
      <w:pPr>
        <w:jc w:val="left"/>
        <w:rPr>
          <w:rFonts w:eastAsia="SimSun"/>
          <w:sz w:val="20"/>
          <w:szCs w:val="16"/>
          <w:highlight w:val="yellow"/>
        </w:rPr>
      </w:pPr>
      <w:r w:rsidRPr="007B1BE9">
        <w:rPr>
          <w:rFonts w:eastAsia="SimSun"/>
          <w:sz w:val="20"/>
          <w:szCs w:val="16"/>
          <w:highlight w:val="yellow"/>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6C8358CC" w14:textId="2AB5F615" w:rsidR="007B1BE9" w:rsidRPr="007B1BE9" w:rsidRDefault="007B1BE9" w:rsidP="007B1BE9">
      <w:pPr>
        <w:ind w:left="360"/>
        <w:jc w:val="left"/>
        <w:rPr>
          <w:rFonts w:eastAsia="MS Mincho"/>
          <w:sz w:val="18"/>
          <w:szCs w:val="14"/>
          <w:highlight w:val="yellow"/>
        </w:rPr>
      </w:pPr>
      <w:r w:rsidRPr="007B1BE9">
        <w:rPr>
          <w:rFonts w:eastAsia="MS Mincho"/>
          <w:sz w:val="18"/>
          <w:szCs w:val="14"/>
          <w:highlight w:val="yellow"/>
        </w:rPr>
        <w:t>NOTE 1– The interpretations of</w:t>
      </w:r>
      <w:r w:rsidRPr="007B1BE9">
        <w:rPr>
          <w:rFonts w:eastAsia="MS Mincho"/>
          <w:highlight w:val="yellow"/>
        </w:rPr>
        <w:t xml:space="preserve"> </w:t>
      </w:r>
      <w:r w:rsidRPr="007B1BE9">
        <w:rPr>
          <w:rFonts w:eastAsia="MS Mincho"/>
          <w:sz w:val="18"/>
          <w:szCs w:val="14"/>
          <w:highlight w:val="yellow"/>
        </w:rPr>
        <w:t xml:space="preserve">modality_type and the wavelength of the spectrum band associated with modality_type are specified by reference to the division of optical radiation specified in ISO 20473:2007. </w:t>
      </w:r>
    </w:p>
    <w:p w14:paraId="05F28093" w14:textId="2E29AC82" w:rsidR="007B1BE9" w:rsidRPr="007B1BE9" w:rsidRDefault="007B1BE9" w:rsidP="007B1BE9">
      <w:pPr>
        <w:jc w:val="left"/>
        <w:rPr>
          <w:rFonts w:eastAsia="SimSun"/>
          <w:sz w:val="20"/>
          <w:szCs w:val="16"/>
          <w:highlight w:val="yellow"/>
        </w:rPr>
      </w:pPr>
      <w:r w:rsidRPr="007B1BE9">
        <w:rPr>
          <w:rFonts w:eastAsia="SimSun"/>
          <w:b/>
          <w:bCs/>
          <w:sz w:val="20"/>
          <w:szCs w:val="16"/>
          <w:highlight w:val="yellow"/>
        </w:rPr>
        <w:t xml:space="preserve">modality_info_cancel_flag </w:t>
      </w:r>
      <w:r w:rsidRPr="007B1BE9">
        <w:rPr>
          <w:rFonts w:eastAsia="SimSun"/>
          <w:sz w:val="20"/>
          <w:szCs w:val="16"/>
          <w:highlight w:val="yellow"/>
        </w:rPr>
        <w:t>equal to 1 indicates that the SEI message cancels the persistence of any previous modality information SEI message in output order. modality_info_cancel_flag equal to 0 indicates that modality information follows.</w:t>
      </w:r>
    </w:p>
    <w:p w14:paraId="433B419F" w14:textId="54591099" w:rsidR="007B1BE9" w:rsidRPr="007B1BE9" w:rsidRDefault="007B1BE9" w:rsidP="007B1BE9">
      <w:pPr>
        <w:jc w:val="left"/>
        <w:rPr>
          <w:rFonts w:eastAsia="SimSun"/>
          <w:sz w:val="20"/>
          <w:szCs w:val="16"/>
          <w:highlight w:val="yellow"/>
        </w:rPr>
      </w:pPr>
      <w:r w:rsidRPr="007B1BE9">
        <w:rPr>
          <w:rFonts w:eastAsia="SimSun"/>
          <w:b/>
          <w:bCs/>
          <w:sz w:val="20"/>
          <w:szCs w:val="16"/>
          <w:highlight w:val="yellow"/>
        </w:rPr>
        <w:t>modality_info_persistence_flag</w:t>
      </w:r>
      <w:r w:rsidRPr="007B1BE9">
        <w:rPr>
          <w:rFonts w:eastAsia="SimSun"/>
          <w:sz w:val="20"/>
          <w:szCs w:val="16"/>
          <w:highlight w:val="yellow"/>
        </w:rPr>
        <w:t xml:space="preserve"> specifies the persistence of the modality information SEI message for the current layer.</w:t>
      </w:r>
    </w:p>
    <w:p w14:paraId="53514FC5" w14:textId="50ED4195" w:rsidR="007B1BE9" w:rsidRPr="007B1BE9" w:rsidRDefault="007B1BE9" w:rsidP="007B1BE9">
      <w:pPr>
        <w:jc w:val="left"/>
        <w:rPr>
          <w:rFonts w:eastAsia="SimSun"/>
          <w:sz w:val="20"/>
          <w:szCs w:val="16"/>
          <w:highlight w:val="yellow"/>
        </w:rPr>
      </w:pPr>
      <w:r w:rsidRPr="007B1BE9">
        <w:rPr>
          <w:rFonts w:eastAsia="SimSun"/>
          <w:sz w:val="20"/>
          <w:szCs w:val="16"/>
          <w:highlight w:val="yellow"/>
        </w:rPr>
        <w:t>modality_info_persistence_flag equal to 0 specifies that the modality information SEI message applies to the current decoded picture only.</w:t>
      </w:r>
    </w:p>
    <w:p w14:paraId="7199D140" w14:textId="77777777" w:rsidR="00F23188" w:rsidRPr="004F642F" w:rsidRDefault="00F23188" w:rsidP="00F23188">
      <w:pPr>
        <w:jc w:val="left"/>
        <w:rPr>
          <w:sz w:val="20"/>
          <w:szCs w:val="16"/>
          <w:highlight w:val="yellow"/>
        </w:rPr>
      </w:pPr>
      <w:r w:rsidRPr="004F642F">
        <w:rPr>
          <w:sz w:val="20"/>
          <w:szCs w:val="16"/>
          <w:highlight w:val="yellow"/>
        </w:rPr>
        <w:t>Let picA be the current picture. modality_info_persistence_flag equal to 1 specifies that the modality information SEI message persists for the current layer in output order until any of the following conditions are true:</w:t>
      </w:r>
    </w:p>
    <w:p w14:paraId="34FD759E" w14:textId="77777777" w:rsidR="00F23188" w:rsidRPr="004F642F" w:rsidRDefault="00F23188" w:rsidP="00F23188">
      <w:pPr>
        <w:jc w:val="left"/>
        <w:rPr>
          <w:sz w:val="20"/>
          <w:szCs w:val="16"/>
          <w:highlight w:val="yellow"/>
        </w:rPr>
      </w:pPr>
      <w:r w:rsidRPr="004F642F">
        <w:rPr>
          <w:sz w:val="20"/>
          <w:szCs w:val="16"/>
          <w:highlight w:val="yellow"/>
        </w:rPr>
        <w:t>– A new CLVS of the current layer begins.</w:t>
      </w:r>
    </w:p>
    <w:p w14:paraId="7A96017E" w14:textId="77777777" w:rsidR="00F23188" w:rsidRPr="004F642F" w:rsidRDefault="00F23188" w:rsidP="00F23188">
      <w:pPr>
        <w:jc w:val="left"/>
        <w:rPr>
          <w:sz w:val="20"/>
          <w:szCs w:val="16"/>
          <w:highlight w:val="yellow"/>
        </w:rPr>
      </w:pPr>
      <w:r w:rsidRPr="004F642F">
        <w:rPr>
          <w:sz w:val="20"/>
          <w:szCs w:val="16"/>
          <w:highlight w:val="yellow"/>
        </w:rPr>
        <w:t>– The bitstream ends.</w:t>
      </w:r>
    </w:p>
    <w:p w14:paraId="67C42978" w14:textId="77777777" w:rsidR="00F23188" w:rsidRPr="005E60C4" w:rsidRDefault="00F23188" w:rsidP="00F23188">
      <w:pPr>
        <w:jc w:val="left"/>
        <w:rPr>
          <w:sz w:val="20"/>
          <w:szCs w:val="16"/>
        </w:rPr>
      </w:pPr>
      <w:r w:rsidRPr="004F642F">
        <w:rPr>
          <w:sz w:val="20"/>
          <w:szCs w:val="16"/>
          <w:highlight w:val="yellow"/>
        </w:rPr>
        <w:t>–A picture picB in the current layer in an access unit containing a modality information SEI message that is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14:paraId="612FF9E6" w14:textId="21B12AF5" w:rsidR="007B1BE9" w:rsidRPr="007B1BE9" w:rsidRDefault="007B1BE9" w:rsidP="007B1BE9">
      <w:pPr>
        <w:jc w:val="left"/>
        <w:rPr>
          <w:rFonts w:eastAsia="SimSun"/>
          <w:sz w:val="20"/>
          <w:szCs w:val="16"/>
        </w:rPr>
      </w:pPr>
      <w:r w:rsidRPr="007B1BE9">
        <w:rPr>
          <w:rFonts w:eastAsia="SimSun"/>
          <w:b/>
          <w:bCs/>
          <w:sz w:val="20"/>
          <w:szCs w:val="16"/>
          <w:highlight w:val="yellow"/>
        </w:rPr>
        <w:t>modality_type</w:t>
      </w:r>
      <w:r w:rsidRPr="007B1BE9">
        <w:rPr>
          <w:rFonts w:eastAsia="SimSun"/>
          <w:sz w:val="20"/>
          <w:szCs w:val="16"/>
          <w:highlight w:val="yellow"/>
        </w:rPr>
        <w:t xml:space="preserve"> indicates the type of modality of the associated pictures as specified in Table 1. When not present, the value of modality_type</w:t>
      </w:r>
      <w:r w:rsidRPr="007B1BE9">
        <w:rPr>
          <w:rFonts w:eastAsia="SimSun"/>
          <w:sz w:val="16"/>
          <w:szCs w:val="12"/>
          <w:highlight w:val="yellow"/>
        </w:rPr>
        <w:t xml:space="preserve"> </w:t>
      </w:r>
      <w:r w:rsidRPr="007B1BE9">
        <w:rPr>
          <w:rFonts w:eastAsia="SimSun"/>
          <w:sz w:val="20"/>
          <w:szCs w:val="16"/>
          <w:highlight w:val="yellow"/>
        </w:rPr>
        <w:t xml:space="preserve">is inferred to be equal to 0, denoting that the modality type of the picture is unknown or unspecified or </w:t>
      </w:r>
      <w:r w:rsidRPr="007B1BE9">
        <w:rPr>
          <w:rFonts w:eastAsia="SimSun"/>
          <w:noProof/>
          <w:sz w:val="20"/>
          <w:highlight w:val="yellow"/>
          <w:lang w:val="en-CA"/>
        </w:rPr>
        <w:t>determined by other means not specified in this Specification</w:t>
      </w:r>
      <w:r w:rsidRPr="007B1BE9">
        <w:rPr>
          <w:rFonts w:eastAsia="SimSun"/>
          <w:sz w:val="20"/>
          <w:szCs w:val="16"/>
          <w:highlight w:val="yellow"/>
        </w:rPr>
        <w:t>.</w:t>
      </w:r>
      <w:r w:rsidRPr="007B1BE9">
        <w:rPr>
          <w:rFonts w:eastAsia="SimSun"/>
          <w:sz w:val="20"/>
          <w:highlight w:val="yellow"/>
        </w:rPr>
        <w:t xml:space="preserve"> </w:t>
      </w:r>
      <w:r w:rsidRPr="007B1BE9">
        <w:rPr>
          <w:rFonts w:eastAsia="SimSun"/>
          <w:sz w:val="20"/>
          <w:szCs w:val="16"/>
          <w:highlight w:val="yellow"/>
        </w:rPr>
        <w:t>When modality_type is equal to 2 or 3, decoders shall ignore vui_colour_primaries, vui_transfer_characteristics, vui_matrix_coeffs, and vui_full_range_flag indicated in the VUI parameters</w:t>
      </w:r>
    </w:p>
    <w:p w14:paraId="0892DC5A" w14:textId="79AFEC6C" w:rsidR="007B1BE9" w:rsidRPr="007B1BE9" w:rsidRDefault="007B1BE9" w:rsidP="007B1BE9">
      <w:pPr>
        <w:jc w:val="center"/>
        <w:rPr>
          <w:rFonts w:eastAsia="SimSun"/>
          <w:b/>
          <w:bCs/>
          <w:color w:val="000000" w:themeColor="text1"/>
          <w:sz w:val="20"/>
          <w:lang w:val="en-CA"/>
        </w:rPr>
      </w:pPr>
      <w:r w:rsidRPr="007B1BE9">
        <w:rPr>
          <w:rFonts w:eastAsia="SimSun"/>
          <w:b/>
          <w:bCs/>
          <w:color w:val="000000" w:themeColor="text1"/>
          <w:sz w:val="20"/>
          <w:lang w:val="en-CA"/>
        </w:rPr>
        <w:t>Table 1– Mapping of 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700"/>
        <w:gridCol w:w="4132"/>
      </w:tblGrid>
      <w:tr w:rsidR="007B1BE9" w:rsidRPr="007B1BE9" w14:paraId="33A0CEFC" w14:textId="77777777" w:rsidTr="00445A25">
        <w:trPr>
          <w:cantSplit/>
          <w:jc w:val="center"/>
        </w:trPr>
        <w:tc>
          <w:tcPr>
            <w:tcW w:w="2700" w:type="dxa"/>
            <w:shd w:val="clear" w:color="auto" w:fill="FFFF00"/>
          </w:tcPr>
          <w:p w14:paraId="051C1C7A" w14:textId="77277CB6"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7B1BE9">
              <w:rPr>
                <w:rFonts w:eastAsia="Malgun Gothic"/>
                <w:b/>
                <w:bCs/>
                <w:color w:val="000000" w:themeColor="text1"/>
                <w:sz w:val="20"/>
                <w:lang w:val="en-GB"/>
              </w:rPr>
              <w:t>modality_type</w:t>
            </w:r>
          </w:p>
        </w:tc>
        <w:tc>
          <w:tcPr>
            <w:tcW w:w="4132" w:type="dxa"/>
            <w:shd w:val="clear" w:color="auto" w:fill="FFFF00"/>
          </w:tcPr>
          <w:p w14:paraId="227D1524" w14:textId="77777777"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sz w:val="20"/>
                <w:lang w:val="en-GB"/>
              </w:rPr>
            </w:pPr>
            <w:r w:rsidRPr="007B1BE9">
              <w:rPr>
                <w:rFonts w:eastAsia="Malgun Gothic"/>
                <w:b/>
                <w:bCs/>
                <w:color w:val="000000" w:themeColor="text1"/>
                <w:sz w:val="20"/>
                <w:lang w:val="en-GB"/>
              </w:rPr>
              <w:t>type of picture modality</w:t>
            </w:r>
          </w:p>
        </w:tc>
      </w:tr>
      <w:tr w:rsidR="007B1BE9" w:rsidRPr="007B1BE9" w14:paraId="3093655E" w14:textId="77777777" w:rsidTr="00445A25">
        <w:trPr>
          <w:cantSplit/>
          <w:jc w:val="center"/>
        </w:trPr>
        <w:tc>
          <w:tcPr>
            <w:tcW w:w="2700" w:type="dxa"/>
            <w:shd w:val="clear" w:color="auto" w:fill="FFFF00"/>
          </w:tcPr>
          <w:p w14:paraId="3B316945" w14:textId="77777777"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7B1BE9">
              <w:rPr>
                <w:rFonts w:eastAsia="Malgun Gothic"/>
                <w:color w:val="000000" w:themeColor="text1"/>
                <w:sz w:val="20"/>
                <w:lang w:val="en-GB"/>
              </w:rPr>
              <w:t>0</w:t>
            </w:r>
          </w:p>
        </w:tc>
        <w:tc>
          <w:tcPr>
            <w:tcW w:w="4132" w:type="dxa"/>
            <w:shd w:val="clear" w:color="auto" w:fill="FFFF00"/>
          </w:tcPr>
          <w:p w14:paraId="71A06018" w14:textId="77777777"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7B1BE9">
              <w:rPr>
                <w:rFonts w:eastAsia="Malgun Gothic"/>
                <w:color w:val="000000" w:themeColor="text1"/>
                <w:sz w:val="20"/>
                <w:lang w:val="en-GB"/>
              </w:rPr>
              <w:t>Unspecified</w:t>
            </w:r>
          </w:p>
        </w:tc>
      </w:tr>
      <w:tr w:rsidR="007B1BE9" w:rsidRPr="007B1BE9" w14:paraId="39CA0712" w14:textId="77777777" w:rsidTr="00445A25">
        <w:trPr>
          <w:cantSplit/>
          <w:jc w:val="center"/>
        </w:trPr>
        <w:tc>
          <w:tcPr>
            <w:tcW w:w="2700" w:type="dxa"/>
            <w:shd w:val="clear" w:color="auto" w:fill="FFFF00"/>
          </w:tcPr>
          <w:p w14:paraId="21A48950" w14:textId="77777777"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7B1BE9">
              <w:rPr>
                <w:rFonts w:eastAsia="Malgun Gothic"/>
                <w:color w:val="000000" w:themeColor="text1"/>
                <w:sz w:val="20"/>
                <w:lang w:val="en-GB"/>
              </w:rPr>
              <w:t>1</w:t>
            </w:r>
          </w:p>
        </w:tc>
        <w:tc>
          <w:tcPr>
            <w:tcW w:w="4132" w:type="dxa"/>
            <w:shd w:val="clear" w:color="auto" w:fill="FFFF00"/>
          </w:tcPr>
          <w:p w14:paraId="40348473" w14:textId="77777777"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7B1BE9">
              <w:rPr>
                <w:rFonts w:eastAsia="Malgun Gothic"/>
                <w:color w:val="000000" w:themeColor="text1"/>
                <w:sz w:val="20"/>
                <w:lang w:val="en-GB"/>
              </w:rPr>
              <w:t>Visible Picture</w:t>
            </w:r>
          </w:p>
        </w:tc>
      </w:tr>
      <w:tr w:rsidR="007B1BE9" w:rsidRPr="007B1BE9" w14:paraId="33BA34CB" w14:textId="77777777" w:rsidTr="00445A25">
        <w:trPr>
          <w:cantSplit/>
          <w:jc w:val="center"/>
        </w:trPr>
        <w:tc>
          <w:tcPr>
            <w:tcW w:w="2700" w:type="dxa"/>
            <w:shd w:val="clear" w:color="auto" w:fill="FFFF00"/>
          </w:tcPr>
          <w:p w14:paraId="167E0878" w14:textId="77777777"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7B1BE9">
              <w:rPr>
                <w:rFonts w:eastAsia="Malgun Gothic"/>
                <w:color w:val="000000" w:themeColor="text1"/>
                <w:sz w:val="20"/>
                <w:lang w:val="en-GB"/>
              </w:rPr>
              <w:t>2</w:t>
            </w:r>
          </w:p>
        </w:tc>
        <w:tc>
          <w:tcPr>
            <w:tcW w:w="4132" w:type="dxa"/>
            <w:shd w:val="clear" w:color="auto" w:fill="FFFF00"/>
          </w:tcPr>
          <w:p w14:paraId="7C17AFA5" w14:textId="77777777"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7B1BE9">
              <w:rPr>
                <w:rFonts w:eastAsia="Malgun Gothic"/>
                <w:color w:val="000000" w:themeColor="text1"/>
                <w:sz w:val="20"/>
                <w:lang w:val="en-GB"/>
              </w:rPr>
              <w:t>Infrared Picture</w:t>
            </w:r>
          </w:p>
        </w:tc>
      </w:tr>
      <w:tr w:rsidR="007B1BE9" w:rsidRPr="007B1BE9" w14:paraId="633FA734" w14:textId="77777777" w:rsidTr="00445A25">
        <w:trPr>
          <w:cantSplit/>
          <w:jc w:val="center"/>
        </w:trPr>
        <w:tc>
          <w:tcPr>
            <w:tcW w:w="2700" w:type="dxa"/>
            <w:shd w:val="clear" w:color="auto" w:fill="FFFF00"/>
          </w:tcPr>
          <w:p w14:paraId="0988204C" w14:textId="77777777"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7B1BE9">
              <w:rPr>
                <w:rFonts w:eastAsia="Malgun Gothic"/>
                <w:color w:val="000000" w:themeColor="text1"/>
                <w:sz w:val="20"/>
                <w:lang w:val="en-GB"/>
              </w:rPr>
              <w:t>3</w:t>
            </w:r>
          </w:p>
        </w:tc>
        <w:tc>
          <w:tcPr>
            <w:tcW w:w="4132" w:type="dxa"/>
            <w:shd w:val="clear" w:color="auto" w:fill="FFFF00"/>
          </w:tcPr>
          <w:p w14:paraId="464BC133" w14:textId="77777777"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7B1BE9">
              <w:rPr>
                <w:rFonts w:eastAsia="Malgun Gothic"/>
                <w:color w:val="000000" w:themeColor="text1"/>
                <w:sz w:val="20"/>
                <w:lang w:val="en-GB"/>
              </w:rPr>
              <w:t xml:space="preserve">Ultraviolet Picture </w:t>
            </w:r>
          </w:p>
        </w:tc>
      </w:tr>
      <w:tr w:rsidR="007B1BE9" w:rsidRPr="007B1BE9" w14:paraId="77603478" w14:textId="77777777" w:rsidTr="00445A25">
        <w:trPr>
          <w:cantSplit/>
          <w:jc w:val="center"/>
        </w:trPr>
        <w:tc>
          <w:tcPr>
            <w:tcW w:w="2700" w:type="dxa"/>
            <w:shd w:val="clear" w:color="auto" w:fill="FFFF00"/>
          </w:tcPr>
          <w:p w14:paraId="1BFE6264" w14:textId="77777777"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7B1BE9">
              <w:rPr>
                <w:rFonts w:eastAsia="Malgun Gothic"/>
                <w:color w:val="000000" w:themeColor="text1"/>
                <w:sz w:val="20"/>
                <w:lang w:val="en-GB"/>
              </w:rPr>
              <w:t>4..31</w:t>
            </w:r>
          </w:p>
        </w:tc>
        <w:tc>
          <w:tcPr>
            <w:tcW w:w="4132" w:type="dxa"/>
            <w:shd w:val="clear" w:color="auto" w:fill="FFFF00"/>
          </w:tcPr>
          <w:p w14:paraId="09114A68" w14:textId="77777777" w:rsidR="007B1BE9" w:rsidRPr="007B1BE9" w:rsidRDefault="007B1BE9" w:rsidP="007B1B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7B1BE9">
              <w:rPr>
                <w:rFonts w:eastAsia="Malgun Gothic"/>
                <w:color w:val="000000" w:themeColor="text1"/>
                <w:sz w:val="20"/>
                <w:lang w:val="en-GB"/>
              </w:rPr>
              <w:t xml:space="preserve">Reserved for future use </w:t>
            </w:r>
          </w:p>
        </w:tc>
      </w:tr>
    </w:tbl>
    <w:p w14:paraId="40C9E4BE" w14:textId="247A8DF0" w:rsidR="007B1BE9" w:rsidRPr="007B1BE9" w:rsidRDefault="007B1BE9" w:rsidP="007B1BE9">
      <w:pPr>
        <w:ind w:left="360"/>
        <w:rPr>
          <w:rFonts w:eastAsia="MS Mincho"/>
          <w:sz w:val="18"/>
          <w:szCs w:val="18"/>
          <w:highlight w:val="yellow"/>
        </w:rPr>
      </w:pPr>
      <w:r w:rsidRPr="007B1BE9">
        <w:rPr>
          <w:rFonts w:eastAsia="MS Mincho"/>
          <w:sz w:val="18"/>
          <w:szCs w:val="18"/>
          <w:highlight w:val="yellow"/>
        </w:rPr>
        <w:t>NOTE 2– When a reserved value of modality_type is taken into use in the future by ITU-T | ISO/IEC, the syntax of this SEI message could be extended with syntax elements whose presence is conditioned by modality_type being equal to that value or any one of a set of values including that value.</w:t>
      </w:r>
    </w:p>
    <w:p w14:paraId="1C591E53" w14:textId="26525E2F" w:rsidR="007B1BE9" w:rsidRPr="007B1BE9" w:rsidRDefault="007B1BE9" w:rsidP="007B1BE9">
      <w:pPr>
        <w:rPr>
          <w:rFonts w:eastAsia="SimSun"/>
          <w:sz w:val="20"/>
          <w:highlight w:val="yellow"/>
        </w:rPr>
      </w:pPr>
      <w:r w:rsidRPr="007B1BE9">
        <w:rPr>
          <w:rFonts w:eastAsia="SimSun"/>
          <w:b/>
          <w:bCs/>
          <w:sz w:val="20"/>
          <w:highlight w:val="yellow"/>
        </w:rPr>
        <w:lastRenderedPageBreak/>
        <w:t>spectrum_range_present_flag</w:t>
      </w:r>
      <w:r w:rsidRPr="007B1BE9">
        <w:rPr>
          <w:rFonts w:eastAsia="SimSun"/>
          <w:sz w:val="20"/>
          <w:highlight w:val="yellow"/>
        </w:rPr>
        <w:t xml:space="preserve"> equal to 1 specifies that the spectrum band of the optical radiation wavelength represented by the associated pictures is present in the </w:t>
      </w:r>
      <w:r w:rsidRPr="007B1BE9">
        <w:rPr>
          <w:rFonts w:eastAsia="SimSun"/>
          <w:sz w:val="20"/>
          <w:szCs w:val="16"/>
          <w:highlight w:val="yellow"/>
        </w:rPr>
        <w:t>modality information SEI message</w:t>
      </w:r>
      <w:r w:rsidRPr="007B1BE9">
        <w:rPr>
          <w:rFonts w:eastAsia="SimSun"/>
          <w:sz w:val="20"/>
          <w:highlight w:val="yellow"/>
        </w:rPr>
        <w:t xml:space="preserve">. spectrum_range_present_flag equal to 0 specifies that the spectrum band of the optical radiation wavelength represented by the associated pictures is not present in </w:t>
      </w:r>
      <w:r w:rsidRPr="007B1BE9">
        <w:rPr>
          <w:rFonts w:eastAsia="SimSun"/>
          <w:sz w:val="20"/>
          <w:szCs w:val="16"/>
          <w:highlight w:val="yellow"/>
        </w:rPr>
        <w:t>the modality information SEI message</w:t>
      </w:r>
      <w:r w:rsidRPr="007B1BE9">
        <w:rPr>
          <w:rFonts w:eastAsia="SimSun"/>
          <w:sz w:val="20"/>
          <w:highlight w:val="yellow"/>
        </w:rPr>
        <w:t>.</w:t>
      </w:r>
    </w:p>
    <w:p w14:paraId="21ED0CB4" w14:textId="4DE5EBE0" w:rsidR="007B1BE9" w:rsidRPr="007B1BE9" w:rsidRDefault="007B1BE9" w:rsidP="007B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b/>
          <w:bCs/>
          <w:color w:val="000000" w:themeColor="text1"/>
          <w:sz w:val="20"/>
          <w:highlight w:val="yellow"/>
          <w:lang w:val="en-GB"/>
        </w:rPr>
        <w:t xml:space="preserve">min_wavelength_mantissa </w:t>
      </w:r>
      <w:r w:rsidRPr="007B1BE9">
        <w:rPr>
          <w:rFonts w:eastAsia="Malgun Gothic"/>
          <w:color w:val="000000" w:themeColor="text1"/>
          <w:sz w:val="20"/>
          <w:highlight w:val="yellow"/>
          <w:lang w:val="en-GB"/>
        </w:rPr>
        <w:t xml:space="preserve">specifies the mantissa part of the minimum wavelength indicating the spectral band of optical radiation represented by </w:t>
      </w:r>
      <w:r w:rsidRPr="007B1BE9">
        <w:rPr>
          <w:rFonts w:eastAsia="SimSun"/>
          <w:sz w:val="20"/>
          <w:highlight w:val="yellow"/>
        </w:rPr>
        <w:t>the associated pictures</w:t>
      </w:r>
      <w:r w:rsidRPr="007B1BE9">
        <w:rPr>
          <w:rFonts w:eastAsia="Malgun Gothic"/>
          <w:color w:val="000000" w:themeColor="text1"/>
          <w:sz w:val="20"/>
          <w:highlight w:val="yellow"/>
          <w:lang w:val="en-GB"/>
        </w:rPr>
        <w:t xml:space="preserve">. When min_wavelength_mantissa is equal to 0 or is not present, the minimum wavelength indicating the spectral band of optical radiation represented by </w:t>
      </w:r>
      <w:r w:rsidRPr="007B1BE9">
        <w:rPr>
          <w:rFonts w:eastAsia="SimSun"/>
          <w:sz w:val="20"/>
          <w:highlight w:val="yellow"/>
        </w:rPr>
        <w:t xml:space="preserve">the associated pictures </w:t>
      </w:r>
      <w:r w:rsidRPr="007B1BE9">
        <w:rPr>
          <w:rFonts w:eastAsia="Malgun Gothic"/>
          <w:color w:val="000000" w:themeColor="text1"/>
          <w:sz w:val="20"/>
          <w:highlight w:val="yellow"/>
          <w:lang w:val="en-GB"/>
        </w:rPr>
        <w:t>is unknown or unspecified or determined by other means not specified in this Specification</w:t>
      </w:r>
    </w:p>
    <w:p w14:paraId="1E0D11DC" w14:textId="18490121" w:rsidR="007B1BE9" w:rsidRPr="007B1BE9" w:rsidRDefault="007B1BE9" w:rsidP="007B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b/>
          <w:bCs/>
          <w:color w:val="000000" w:themeColor="text1"/>
          <w:sz w:val="20"/>
          <w:highlight w:val="yellow"/>
          <w:lang w:val="en-GB"/>
        </w:rPr>
        <w:t xml:space="preserve">min_wavelength_exponent_plus15 </w:t>
      </w:r>
      <w:r w:rsidRPr="007B1BE9">
        <w:rPr>
          <w:rFonts w:eastAsia="Malgun Gothic"/>
          <w:color w:val="000000" w:themeColor="text1"/>
          <w:sz w:val="20"/>
          <w:highlight w:val="yellow"/>
          <w:lang w:val="en-GB"/>
        </w:rPr>
        <w:t>minus 15</w:t>
      </w:r>
      <w:r w:rsidRPr="007B1BE9">
        <w:rPr>
          <w:rFonts w:eastAsia="Malgun Gothic"/>
          <w:b/>
          <w:bCs/>
          <w:color w:val="000000" w:themeColor="text1"/>
          <w:sz w:val="20"/>
          <w:highlight w:val="yellow"/>
          <w:lang w:val="en-GB"/>
        </w:rPr>
        <w:t xml:space="preserve"> </w:t>
      </w:r>
      <w:r w:rsidRPr="007B1BE9">
        <w:rPr>
          <w:rFonts w:eastAsia="Malgun Gothic"/>
          <w:color w:val="000000" w:themeColor="text1"/>
          <w:sz w:val="20"/>
          <w:highlight w:val="yellow"/>
          <w:lang w:val="en-GB"/>
        </w:rPr>
        <w:t xml:space="preserve">specifies the exponent part of the minimum wavelength indicating the spectral band of optical radiation represented by </w:t>
      </w:r>
      <w:r w:rsidRPr="007B1BE9">
        <w:rPr>
          <w:rFonts w:eastAsia="SimSun"/>
          <w:sz w:val="20"/>
          <w:highlight w:val="yellow"/>
        </w:rPr>
        <w:t>the associated pictures</w:t>
      </w:r>
      <w:r w:rsidRPr="007B1BE9">
        <w:rPr>
          <w:rFonts w:eastAsia="Malgun Gothic"/>
          <w:color w:val="000000" w:themeColor="text1"/>
          <w:sz w:val="20"/>
          <w:highlight w:val="yellow"/>
          <w:lang w:val="en-GB"/>
        </w:rPr>
        <w:t>. When min_wavelength_mantissa is not present or is equal to 0, decoders shall ignore the value of min_wavelength_exponent_plus15.</w:t>
      </w:r>
    </w:p>
    <w:p w14:paraId="7672EECC" w14:textId="77777777" w:rsidR="007B1BE9" w:rsidRPr="007B1BE9" w:rsidRDefault="007B1BE9" w:rsidP="007B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color w:val="000000" w:themeColor="text1"/>
          <w:sz w:val="20"/>
          <w:highlight w:val="yellow"/>
          <w:lang w:val="en-GB"/>
        </w:rPr>
        <w:t xml:space="preserve">The value of the minimum wavelength indicating the spectral band of optical radiation represented by </w:t>
      </w:r>
      <w:r w:rsidRPr="007B1BE9">
        <w:rPr>
          <w:rFonts w:eastAsia="SimSun"/>
          <w:sz w:val="20"/>
          <w:highlight w:val="yellow"/>
        </w:rPr>
        <w:t xml:space="preserve">the associated pictures </w:t>
      </w:r>
      <w:r w:rsidRPr="007B1BE9">
        <w:rPr>
          <w:rFonts w:eastAsia="Malgun Gothic"/>
          <w:color w:val="000000" w:themeColor="text1"/>
          <w:sz w:val="20"/>
          <w:highlight w:val="yellow"/>
          <w:lang w:val="en-GB"/>
        </w:rPr>
        <w:t>is derived as follows:</w:t>
      </w:r>
    </w:p>
    <w:p w14:paraId="32400C0F" w14:textId="5938D1BD" w:rsidR="007B1BE9" w:rsidRPr="007B1BE9" w:rsidRDefault="007B1BE9" w:rsidP="007B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SimSun"/>
          <w:sz w:val="20"/>
          <w:highlight w:val="yellow"/>
          <w:vertAlign w:val="superscript"/>
          <w:lang w:val="en-CA" w:eastAsia="ja-JP"/>
        </w:rPr>
      </w:pPr>
      <w:r w:rsidRPr="007B1BE9">
        <w:rPr>
          <w:rFonts w:eastAsiaTheme="minorEastAsia"/>
          <w:sz w:val="20"/>
          <w:highlight w:val="yellow"/>
          <w:lang w:val="en-CA" w:eastAsia="ja-JP"/>
        </w:rPr>
        <w:t>MinWavelength =</w:t>
      </w:r>
      <w:r w:rsidRPr="007B1BE9">
        <w:rPr>
          <w:rFonts w:eastAsia="Yu Mincho"/>
          <w:sz w:val="20"/>
          <w:highlight w:val="yellow"/>
          <w:lang w:val="en-CA" w:eastAsia="ja-JP"/>
        </w:rPr>
        <w:t xml:space="preserve"> </w:t>
      </w:r>
      <w:r w:rsidRPr="007B1BE9">
        <w:rPr>
          <w:rFonts w:eastAsiaTheme="minorEastAsia"/>
          <w:sz w:val="20"/>
          <w:highlight w:val="yellow"/>
          <w:lang w:val="en-CA" w:eastAsia="ja-JP"/>
        </w:rPr>
        <w:t>min_wavelength_mantissa * 10</w:t>
      </w:r>
      <w:r w:rsidRPr="007B1BE9">
        <w:rPr>
          <w:rFonts w:eastAsia="Yu Mincho"/>
          <w:sz w:val="20"/>
          <w:highlight w:val="yellow"/>
          <w:lang w:val="en-CA" w:eastAsia="ja-JP"/>
        </w:rPr>
        <w:t xml:space="preserve"> </w:t>
      </w:r>
      <w:r w:rsidRPr="007B1BE9">
        <w:rPr>
          <w:rFonts w:eastAsiaTheme="minorEastAsia"/>
          <w:sz w:val="20"/>
          <w:highlight w:val="yellow"/>
          <w:vertAlign w:val="superscript"/>
          <w:lang w:val="en-CA" w:eastAsia="ja-JP"/>
        </w:rPr>
        <w:t>min_wavelength_exponent_plus15-15</w:t>
      </w:r>
    </w:p>
    <w:p w14:paraId="5E1B7057" w14:textId="7A2C6A1F" w:rsidR="007B1BE9" w:rsidRPr="007B1BE9" w:rsidRDefault="007B1BE9" w:rsidP="007B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b/>
          <w:bCs/>
          <w:color w:val="000000" w:themeColor="text1"/>
          <w:sz w:val="20"/>
          <w:highlight w:val="yellow"/>
          <w:lang w:val="en-GB"/>
        </w:rPr>
        <w:t xml:space="preserve">max_wavelength_mantissa </w:t>
      </w:r>
      <w:r w:rsidRPr="007B1BE9">
        <w:rPr>
          <w:rFonts w:eastAsia="Malgun Gothic"/>
          <w:color w:val="000000" w:themeColor="text1"/>
          <w:sz w:val="20"/>
          <w:highlight w:val="yellow"/>
          <w:lang w:val="en-GB"/>
        </w:rPr>
        <w:t xml:space="preserve">specifies the mantissa part of the maximum wavelength indicating the spectral band of optical radiation represented by </w:t>
      </w:r>
      <w:r w:rsidRPr="007B1BE9">
        <w:rPr>
          <w:rFonts w:eastAsia="SimSun"/>
          <w:sz w:val="20"/>
          <w:highlight w:val="yellow"/>
        </w:rPr>
        <w:t>the associated pictures</w:t>
      </w:r>
      <w:r w:rsidRPr="007B1BE9">
        <w:rPr>
          <w:rFonts w:eastAsia="Malgun Gothic"/>
          <w:color w:val="000000" w:themeColor="text1"/>
          <w:sz w:val="20"/>
          <w:highlight w:val="yellow"/>
          <w:lang w:val="en-GB"/>
        </w:rPr>
        <w:t xml:space="preserve">. When max_wavelength_mantissa is equal to 0 or is not present, the maximum wavelength indicating the spectral band of optical radiation represented by </w:t>
      </w:r>
      <w:r w:rsidRPr="007B1BE9">
        <w:rPr>
          <w:rFonts w:eastAsia="SimSun"/>
          <w:sz w:val="20"/>
          <w:highlight w:val="yellow"/>
        </w:rPr>
        <w:t xml:space="preserve">the associated pictures </w:t>
      </w:r>
      <w:r w:rsidRPr="007B1BE9">
        <w:rPr>
          <w:rFonts w:eastAsia="Malgun Gothic"/>
          <w:color w:val="000000" w:themeColor="text1"/>
          <w:sz w:val="20"/>
          <w:highlight w:val="yellow"/>
          <w:lang w:val="en-GB"/>
        </w:rPr>
        <w:t xml:space="preserve">is unknown or unspecified or determined by other means not specified in this Specification. </w:t>
      </w:r>
    </w:p>
    <w:p w14:paraId="5DB1B217" w14:textId="3CC6F690" w:rsidR="007B1BE9" w:rsidRPr="007B1BE9" w:rsidRDefault="007B1BE9" w:rsidP="007B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b/>
          <w:bCs/>
          <w:color w:val="000000" w:themeColor="text1"/>
          <w:sz w:val="20"/>
          <w:highlight w:val="yellow"/>
          <w:lang w:val="en-GB"/>
        </w:rPr>
        <w:t xml:space="preserve">max_wavelength_exponent_plus15 </w:t>
      </w:r>
      <w:r w:rsidRPr="007B1BE9">
        <w:rPr>
          <w:rFonts w:eastAsia="Malgun Gothic"/>
          <w:color w:val="000000" w:themeColor="text1"/>
          <w:sz w:val="20"/>
          <w:highlight w:val="yellow"/>
          <w:lang w:val="en-GB"/>
        </w:rPr>
        <w:t>minus 15</w:t>
      </w:r>
      <w:r w:rsidRPr="007B1BE9">
        <w:rPr>
          <w:rFonts w:eastAsia="Malgun Gothic"/>
          <w:b/>
          <w:bCs/>
          <w:color w:val="000000" w:themeColor="text1"/>
          <w:sz w:val="20"/>
          <w:highlight w:val="yellow"/>
          <w:lang w:val="en-GB"/>
        </w:rPr>
        <w:t xml:space="preserve"> </w:t>
      </w:r>
      <w:r w:rsidRPr="007B1BE9">
        <w:rPr>
          <w:rFonts w:eastAsia="Malgun Gothic"/>
          <w:color w:val="000000" w:themeColor="text1"/>
          <w:sz w:val="20"/>
          <w:highlight w:val="yellow"/>
          <w:lang w:val="en-GB"/>
        </w:rPr>
        <w:t xml:space="preserve">specifies the exponent part of the maximum wavelength indicating the spectral band of optical radiation represented by </w:t>
      </w:r>
      <w:r w:rsidRPr="007B1BE9">
        <w:rPr>
          <w:rFonts w:eastAsia="SimSun"/>
          <w:sz w:val="20"/>
          <w:highlight w:val="yellow"/>
        </w:rPr>
        <w:t>the associated pictures</w:t>
      </w:r>
      <w:r w:rsidRPr="007B1BE9">
        <w:rPr>
          <w:rFonts w:eastAsia="Malgun Gothic"/>
          <w:color w:val="000000" w:themeColor="text1"/>
          <w:sz w:val="20"/>
          <w:highlight w:val="yellow"/>
          <w:lang w:val="en-GB"/>
        </w:rPr>
        <w:t>. When max_wavelength_mantissa is not present or is equal to 0, decoders shall ignore the value of max_wavelength_exponent_plus15.</w:t>
      </w:r>
    </w:p>
    <w:p w14:paraId="0509F932" w14:textId="77777777" w:rsidR="007B1BE9" w:rsidRPr="007B1BE9" w:rsidRDefault="007B1BE9" w:rsidP="007B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color w:val="000000" w:themeColor="text1"/>
          <w:sz w:val="20"/>
          <w:highlight w:val="yellow"/>
          <w:lang w:val="en-GB"/>
        </w:rPr>
        <w:t xml:space="preserve">The value of the maximum wavelength indicating the spectral band of optical radiation represented by </w:t>
      </w:r>
      <w:r w:rsidRPr="007B1BE9">
        <w:rPr>
          <w:rFonts w:eastAsia="SimSun"/>
          <w:sz w:val="20"/>
          <w:highlight w:val="yellow"/>
        </w:rPr>
        <w:t>the associated pictures</w:t>
      </w:r>
      <w:r w:rsidRPr="007B1BE9">
        <w:rPr>
          <w:rFonts w:eastAsia="Malgun Gothic"/>
          <w:color w:val="000000" w:themeColor="text1"/>
          <w:sz w:val="20"/>
          <w:highlight w:val="yellow"/>
          <w:lang w:val="en-GB"/>
        </w:rPr>
        <w:t xml:space="preserve"> is derived as follows:</w:t>
      </w:r>
    </w:p>
    <w:p w14:paraId="6AA9A8A9" w14:textId="73ACFF97" w:rsidR="007B1BE9" w:rsidRPr="007B1BE9" w:rsidRDefault="007B1BE9" w:rsidP="007B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SimSun"/>
          <w:sz w:val="20"/>
          <w:highlight w:val="yellow"/>
          <w:vertAlign w:val="superscript"/>
          <w:lang w:val="en-CA" w:eastAsia="ja-JP"/>
        </w:rPr>
      </w:pPr>
      <w:r w:rsidRPr="007B1BE9">
        <w:rPr>
          <w:rFonts w:eastAsiaTheme="minorEastAsia"/>
          <w:sz w:val="20"/>
          <w:highlight w:val="yellow"/>
          <w:lang w:val="en-CA" w:eastAsia="ja-JP"/>
        </w:rPr>
        <w:t>MaxWavelength =</w:t>
      </w:r>
      <w:r w:rsidRPr="007B1BE9">
        <w:rPr>
          <w:rFonts w:eastAsia="Yu Mincho"/>
          <w:sz w:val="20"/>
          <w:highlight w:val="yellow"/>
          <w:lang w:val="en-CA" w:eastAsia="ja-JP"/>
        </w:rPr>
        <w:t xml:space="preserve"> </w:t>
      </w:r>
      <w:r w:rsidRPr="007B1BE9">
        <w:rPr>
          <w:rFonts w:eastAsiaTheme="minorEastAsia"/>
          <w:sz w:val="20"/>
          <w:highlight w:val="yellow"/>
          <w:lang w:val="en-CA" w:eastAsia="ja-JP"/>
        </w:rPr>
        <w:t>max_wavelength_mantissa * 10</w:t>
      </w:r>
      <w:r w:rsidRPr="007B1BE9">
        <w:rPr>
          <w:rFonts w:eastAsia="Yu Mincho"/>
          <w:sz w:val="20"/>
          <w:highlight w:val="yellow"/>
          <w:lang w:val="en-CA" w:eastAsia="ja-JP"/>
        </w:rPr>
        <w:t xml:space="preserve"> </w:t>
      </w:r>
      <w:r w:rsidRPr="007B1BE9">
        <w:rPr>
          <w:rFonts w:eastAsiaTheme="minorEastAsia"/>
          <w:sz w:val="20"/>
          <w:highlight w:val="yellow"/>
          <w:vertAlign w:val="superscript"/>
          <w:lang w:val="en-CA" w:eastAsia="ja-JP"/>
        </w:rPr>
        <w:t>max_wavelength_exponent_plus15-15</w:t>
      </w:r>
    </w:p>
    <w:p w14:paraId="09B84FC3" w14:textId="77777777" w:rsidR="007B1BE9" w:rsidRPr="007B1BE9" w:rsidRDefault="007B1BE9" w:rsidP="007B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color w:val="000000" w:themeColor="text1"/>
          <w:sz w:val="20"/>
          <w:highlight w:val="yellow"/>
          <w:lang w:val="en-GB"/>
        </w:rPr>
        <w:t xml:space="preserve">MinWavelength and MaxWavelength are in units of meters as specified in ISO/IEC 80000. </w:t>
      </w:r>
    </w:p>
    <w:p w14:paraId="7ED8A2AF" w14:textId="2B6416DE" w:rsidR="007B1BE9" w:rsidRPr="007B1BE9" w:rsidRDefault="007B1BE9" w:rsidP="007B1BE9">
      <w:pPr>
        <w:rPr>
          <w:rFonts w:eastAsia="SimSun"/>
          <w:sz w:val="20"/>
          <w:highlight w:val="yellow"/>
          <w:lang w:val="en-CA"/>
        </w:rPr>
      </w:pPr>
      <w:r w:rsidRPr="007B1BE9">
        <w:rPr>
          <w:rFonts w:eastAsia="SimSun"/>
          <w:b/>
          <w:bCs/>
          <w:sz w:val="20"/>
          <w:highlight w:val="yellow"/>
          <w:lang w:val="en-CA"/>
        </w:rPr>
        <w:t xml:space="preserve">modality_type_extension_bits </w:t>
      </w:r>
      <w:r w:rsidRPr="007B1BE9">
        <w:rPr>
          <w:rFonts w:eastAsia="SimSun"/>
          <w:sz w:val="20"/>
          <w:highlight w:val="yellow"/>
          <w:lang w:val="en-CA"/>
        </w:rPr>
        <w:t>equal to 0 specifies that reserved_modality_type_extension is not present. modality_type_extension_bits greater than 0 specifies the length, in bits, of</w:t>
      </w:r>
      <w:r w:rsidR="00216756">
        <w:rPr>
          <w:rFonts w:eastAsia="SimSun"/>
          <w:sz w:val="20"/>
          <w:highlight w:val="yellow"/>
          <w:lang w:val="en-CA"/>
        </w:rPr>
        <w:t xml:space="preserve"> </w:t>
      </w:r>
      <w:r w:rsidRPr="007B1BE9">
        <w:rPr>
          <w:rFonts w:eastAsia="SimSun"/>
          <w:sz w:val="20"/>
          <w:highlight w:val="yellow"/>
          <w:lang w:val="en-CA"/>
        </w:rPr>
        <w:t>reserved_modality_type_extension.</w:t>
      </w:r>
    </w:p>
    <w:p w14:paraId="57E61247" w14:textId="6AF64C96" w:rsidR="007B1BE9" w:rsidRPr="007B1BE9" w:rsidRDefault="007B1BE9" w:rsidP="007B1BE9">
      <w:pPr>
        <w:rPr>
          <w:rFonts w:eastAsia="SimSun"/>
          <w:sz w:val="20"/>
          <w:highlight w:val="yellow"/>
          <w:lang w:val="en-CA"/>
        </w:rPr>
      </w:pPr>
      <w:r w:rsidRPr="007B1BE9">
        <w:rPr>
          <w:rFonts w:eastAsia="SimSun"/>
          <w:sz w:val="20"/>
          <w:highlight w:val="yellow"/>
          <w:lang w:val="en-CA"/>
        </w:rPr>
        <w:t>The value of modality_type_extension_bits shall be in the range of 0 to 2 048, inclusive. Values in the range of 1 to 2 048, inclusive, for modality_type_extension_bits are reserved for future use by ITU-T | ISO/IEC and shall not be present in bitstreams conforming to this version of this document. Decoders conforming to this version of this document shall allow any value of modality_type_extension_bits in the range of 0 to 2 048, inclusive, to appear in the syntax.</w:t>
      </w:r>
    </w:p>
    <w:p w14:paraId="30580DA1" w14:textId="674D5A88" w:rsidR="007B1BE9" w:rsidRPr="007B1BE9" w:rsidRDefault="007B1BE9" w:rsidP="007B1BE9">
      <w:pPr>
        <w:rPr>
          <w:rFonts w:eastAsia="SimSun"/>
          <w:sz w:val="20"/>
          <w:lang w:val="en-CA"/>
        </w:rPr>
      </w:pPr>
      <w:r w:rsidRPr="007B1BE9">
        <w:rPr>
          <w:rFonts w:eastAsia="SimSun"/>
          <w:b/>
          <w:bCs/>
          <w:sz w:val="20"/>
          <w:highlight w:val="yellow"/>
          <w:lang w:val="en-CA"/>
        </w:rPr>
        <w:t>reserved_modality_type_extension</w:t>
      </w:r>
      <w:r w:rsidRPr="007B1BE9">
        <w:rPr>
          <w:rFonts w:eastAsia="SimSun"/>
          <w:sz w:val="20"/>
          <w:highlight w:val="yellow"/>
          <w:lang w:val="en-CA"/>
        </w:rPr>
        <w:t xml:space="preserve"> shall not be present in bitstreams conforming to this version of this document. However, decoders conforming to this version of this document shall allow the presence of reserved_modality_type_extension in the syntax, but ignore the value. When present, the length, in bits, of reserved_modality_type_extension is equal to modality_type_extension_bits.</w:t>
      </w:r>
    </w:p>
    <w:p w14:paraId="79053CEF" w14:textId="5ECB0339" w:rsidR="00DA0D52" w:rsidRPr="00DA0D52" w:rsidRDefault="00DA0D52" w:rsidP="00DA0D52">
      <w:pPr>
        <w:keepNext/>
        <w:numPr>
          <w:ilvl w:val="0"/>
          <w:numId w:val="6"/>
        </w:numPr>
        <w:spacing w:before="240" w:after="60"/>
        <w:ind w:left="0" w:firstLine="0"/>
        <w:outlineLvl w:val="0"/>
        <w:rPr>
          <w:rFonts w:eastAsia="MS Mincho" w:cs="Arial"/>
          <w:b/>
          <w:bCs/>
          <w:kern w:val="32"/>
          <w:sz w:val="32"/>
          <w:szCs w:val="32"/>
        </w:rPr>
      </w:pPr>
      <w:r w:rsidRPr="00DA0D52">
        <w:rPr>
          <w:rFonts w:eastAsia="MS Mincho" w:cs="Arial"/>
          <w:b/>
          <w:bCs/>
          <w:kern w:val="32"/>
          <w:sz w:val="32"/>
          <w:szCs w:val="32"/>
        </w:rPr>
        <w:t xml:space="preserve">Proposed text for </w:t>
      </w:r>
      <w:r>
        <w:rPr>
          <w:rFonts w:eastAsia="MS Mincho" w:cs="Arial"/>
          <w:b/>
          <w:bCs/>
          <w:kern w:val="32"/>
          <w:sz w:val="32"/>
          <w:szCs w:val="32"/>
        </w:rPr>
        <w:t>AVC</w:t>
      </w:r>
    </w:p>
    <w:p w14:paraId="5708825C" w14:textId="45130305" w:rsidR="005F7B0C" w:rsidRDefault="00435748" w:rsidP="00B618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Pr>
          <w:rFonts w:eastAsia="Malgun Gothic"/>
          <w:b/>
          <w:bCs/>
          <w:sz w:val="20"/>
          <w:lang w:val="en-GB"/>
        </w:rPr>
        <w:t xml:space="preserve">2 </w:t>
      </w:r>
      <w:r w:rsidRPr="00435748">
        <w:rPr>
          <w:rFonts w:eastAsia="Malgun Gothic"/>
          <w:b/>
          <w:bCs/>
          <w:sz w:val="20"/>
          <w:lang w:val="en-GB"/>
        </w:rPr>
        <w:t xml:space="preserve"> </w:t>
      </w:r>
      <w:r>
        <w:rPr>
          <w:rFonts w:eastAsia="Malgun Gothic"/>
          <w:b/>
          <w:bCs/>
          <w:sz w:val="20"/>
          <w:lang w:val="en-GB"/>
        </w:rPr>
        <w:t>Normative reference</w:t>
      </w:r>
      <w:r w:rsidR="000654B1">
        <w:rPr>
          <w:rFonts w:eastAsia="Malgun Gothic"/>
          <w:b/>
          <w:bCs/>
          <w:sz w:val="20"/>
          <w:lang w:val="en-GB"/>
        </w:rPr>
        <w:t>s</w:t>
      </w:r>
    </w:p>
    <w:p w14:paraId="74ACCFB3" w14:textId="05D5B68F" w:rsidR="00132065" w:rsidRDefault="00132065" w:rsidP="00B304CF">
      <w:pPr>
        <w:ind w:left="360"/>
        <w:rPr>
          <w:rFonts w:eastAsia="MS Mincho"/>
          <w:sz w:val="20"/>
          <w:szCs w:val="16"/>
        </w:rPr>
      </w:pPr>
      <w:r>
        <w:t>– ISO 12232:2006, Photography – Digital still cameras – Determination of exposure index, ISO speed ratings, standard output sensitivity, and recommended exposure index.</w:t>
      </w:r>
    </w:p>
    <w:p w14:paraId="74C5FC26" w14:textId="4753CB58" w:rsidR="000654B1" w:rsidRPr="00B304CF" w:rsidRDefault="00B304CF" w:rsidP="00B304CF">
      <w:pPr>
        <w:ind w:left="360"/>
        <w:rPr>
          <w:rFonts w:eastAsia="MS Mincho"/>
          <w:sz w:val="20"/>
          <w:szCs w:val="16"/>
        </w:rPr>
      </w:pPr>
      <w:r w:rsidRPr="00B304CF">
        <w:rPr>
          <w:rFonts w:eastAsia="MS Mincho"/>
          <w:sz w:val="20"/>
          <w:szCs w:val="16"/>
          <w:highlight w:val="yellow"/>
        </w:rPr>
        <w:t>– ISO 20473:2007, Optics and photonics – Spectral bands.</w:t>
      </w:r>
    </w:p>
    <w:p w14:paraId="193FFB52" w14:textId="4182F618" w:rsidR="00FA42A2" w:rsidRPr="00FA42A2" w:rsidRDefault="00FA42A2" w:rsidP="00FA42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sidRPr="00FA42A2">
        <w:rPr>
          <w:rFonts w:eastAsia="Malgun Gothic"/>
          <w:b/>
          <w:bCs/>
          <w:sz w:val="20"/>
          <w:lang w:val="en-GB"/>
        </w:rPr>
        <w:t>D.1 SEI payload syntax</w:t>
      </w:r>
    </w:p>
    <w:p w14:paraId="50B810E5" w14:textId="46993422" w:rsidR="00DA0D52" w:rsidRPr="00FA42A2" w:rsidRDefault="00FA42A2" w:rsidP="00FA42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sidRPr="00FA42A2">
        <w:rPr>
          <w:rFonts w:eastAsia="Malgun Gothic"/>
          <w:b/>
          <w:bCs/>
          <w:sz w:val="20"/>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472847" w:rsidRPr="00472847" w14:paraId="189E67C9"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7AB5412"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20"/>
                <w:lang w:val="en-GB"/>
              </w:rPr>
            </w:pPr>
            <w:r w:rsidRPr="00472847">
              <w:rPr>
                <w:rFonts w:eastAsia="MS Mincho"/>
                <w:sz w:val="20"/>
                <w:lang w:val="en-GB"/>
              </w:rPr>
              <w:t>sei_payload( payloadType, payloadSize ) {</w:t>
            </w:r>
          </w:p>
        </w:tc>
        <w:tc>
          <w:tcPr>
            <w:tcW w:w="576" w:type="dxa"/>
            <w:tcBorders>
              <w:top w:val="single" w:sz="4" w:space="0" w:color="auto"/>
              <w:left w:val="single" w:sz="4" w:space="0" w:color="auto"/>
              <w:bottom w:val="single" w:sz="4" w:space="0" w:color="auto"/>
              <w:right w:val="single" w:sz="4" w:space="0" w:color="auto"/>
            </w:tcBorders>
            <w:hideMark/>
          </w:tcPr>
          <w:p w14:paraId="62C50F2D"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r w:rsidRPr="00472847">
              <w:rPr>
                <w:rFonts w:eastAsia="MS Mincho"/>
                <w:b/>
                <w:bCs/>
                <w:sz w:val="20"/>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3CE42CFB"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r w:rsidRPr="00472847">
              <w:rPr>
                <w:rFonts w:eastAsia="MS Mincho"/>
                <w:b/>
                <w:bCs/>
                <w:sz w:val="20"/>
                <w:lang w:val="en-GB"/>
              </w:rPr>
              <w:t>Descriptor</w:t>
            </w:r>
          </w:p>
        </w:tc>
      </w:tr>
      <w:tr w:rsidR="00472847" w:rsidRPr="00472847" w14:paraId="0B796F66"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tcPr>
          <w:p w14:paraId="10005241"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20"/>
                <w:lang w:val="en-GB"/>
              </w:rPr>
            </w:pPr>
            <w:r w:rsidRPr="00472847">
              <w:rPr>
                <w:rFonts w:eastAsia="MS Mincho"/>
                <w:sz w:val="20"/>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77603EFB"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425D2C4D"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p>
        </w:tc>
      </w:tr>
      <w:tr w:rsidR="00472847" w:rsidRPr="00472847" w14:paraId="18A73444"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tcPr>
          <w:p w14:paraId="4CB36556"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20"/>
                <w:lang w:val="en-GB"/>
              </w:rPr>
            </w:pPr>
            <w:r w:rsidRPr="00472847">
              <w:rPr>
                <w:rFonts w:eastAsia="Malgun Gothic"/>
                <w:sz w:val="20"/>
                <w:lang w:val="en-GB"/>
              </w:rPr>
              <w:t>else if( payloadType  = =  210 )</w:t>
            </w:r>
          </w:p>
        </w:tc>
        <w:tc>
          <w:tcPr>
            <w:tcW w:w="576" w:type="dxa"/>
            <w:tcBorders>
              <w:top w:val="single" w:sz="4" w:space="0" w:color="auto"/>
              <w:left w:val="single" w:sz="4" w:space="0" w:color="auto"/>
              <w:bottom w:val="single" w:sz="4" w:space="0" w:color="auto"/>
              <w:right w:val="single" w:sz="4" w:space="0" w:color="auto"/>
            </w:tcBorders>
          </w:tcPr>
          <w:p w14:paraId="19436072"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48D7C4D6"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p>
        </w:tc>
      </w:tr>
      <w:tr w:rsidR="00472847" w:rsidRPr="00472847" w14:paraId="59023C2F"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tcPr>
          <w:p w14:paraId="618CC51B"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472847">
              <w:rPr>
                <w:rFonts w:eastAsia="Malgun Gothic"/>
                <w:sz w:val="20"/>
                <w:lang w:val="en-GB"/>
              </w:rPr>
              <w:lastRenderedPageBreak/>
              <w:tab/>
              <w:t>nn_post_filter_characteristics( payloadSize )</w:t>
            </w:r>
          </w:p>
        </w:tc>
        <w:tc>
          <w:tcPr>
            <w:tcW w:w="576" w:type="dxa"/>
            <w:tcBorders>
              <w:top w:val="single" w:sz="4" w:space="0" w:color="auto"/>
              <w:left w:val="single" w:sz="4" w:space="0" w:color="auto"/>
              <w:bottom w:val="single" w:sz="4" w:space="0" w:color="auto"/>
              <w:right w:val="single" w:sz="4" w:space="0" w:color="auto"/>
            </w:tcBorders>
          </w:tcPr>
          <w:p w14:paraId="707283AF"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r w:rsidRPr="00472847">
              <w:rPr>
                <w:rFonts w:eastAsia="MS Mincho"/>
                <w:sz w:val="20"/>
                <w:lang w:val="en-GB"/>
              </w:rPr>
              <w:t>5</w:t>
            </w:r>
          </w:p>
        </w:tc>
        <w:tc>
          <w:tcPr>
            <w:tcW w:w="1296" w:type="dxa"/>
            <w:tcBorders>
              <w:top w:val="single" w:sz="4" w:space="0" w:color="auto"/>
              <w:left w:val="single" w:sz="4" w:space="0" w:color="auto"/>
              <w:bottom w:val="single" w:sz="4" w:space="0" w:color="auto"/>
              <w:right w:val="single" w:sz="4" w:space="0" w:color="auto"/>
            </w:tcBorders>
          </w:tcPr>
          <w:p w14:paraId="7432B979"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p>
        </w:tc>
      </w:tr>
      <w:tr w:rsidR="00472847" w:rsidRPr="00472847" w14:paraId="3F0C6989"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tcPr>
          <w:p w14:paraId="45CBC033"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472847">
              <w:rPr>
                <w:rFonts w:eastAsia="Malgun Gothic"/>
                <w:sz w:val="20"/>
                <w:lang w:val="en-GB"/>
              </w:rPr>
              <w:t>else if( payloadType  = =  211 )</w:t>
            </w:r>
          </w:p>
        </w:tc>
        <w:tc>
          <w:tcPr>
            <w:tcW w:w="576" w:type="dxa"/>
            <w:tcBorders>
              <w:top w:val="single" w:sz="4" w:space="0" w:color="auto"/>
              <w:left w:val="single" w:sz="4" w:space="0" w:color="auto"/>
              <w:bottom w:val="single" w:sz="4" w:space="0" w:color="auto"/>
              <w:right w:val="single" w:sz="4" w:space="0" w:color="auto"/>
            </w:tcBorders>
          </w:tcPr>
          <w:p w14:paraId="3499384C"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7511984B"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p>
        </w:tc>
      </w:tr>
      <w:tr w:rsidR="00472847" w:rsidRPr="00472847" w14:paraId="2EBBB2FE"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tcPr>
          <w:p w14:paraId="5A398303"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472847">
              <w:rPr>
                <w:rFonts w:eastAsia="Malgun Gothic"/>
                <w:sz w:val="20"/>
                <w:lang w:val="en-GB"/>
              </w:rPr>
              <w:tab/>
              <w:t>nn_post_filter_activation( payloadSize )</w:t>
            </w:r>
          </w:p>
        </w:tc>
        <w:tc>
          <w:tcPr>
            <w:tcW w:w="576" w:type="dxa"/>
            <w:tcBorders>
              <w:top w:val="single" w:sz="4" w:space="0" w:color="auto"/>
              <w:left w:val="single" w:sz="4" w:space="0" w:color="auto"/>
              <w:bottom w:val="single" w:sz="4" w:space="0" w:color="auto"/>
              <w:right w:val="single" w:sz="4" w:space="0" w:color="auto"/>
            </w:tcBorders>
          </w:tcPr>
          <w:p w14:paraId="6B63E68D"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r w:rsidRPr="00472847">
              <w:rPr>
                <w:rFonts w:eastAsia="MS Mincho"/>
                <w:sz w:val="20"/>
                <w:lang w:val="en-GB"/>
              </w:rPr>
              <w:t>5</w:t>
            </w:r>
          </w:p>
        </w:tc>
        <w:tc>
          <w:tcPr>
            <w:tcW w:w="1296" w:type="dxa"/>
            <w:tcBorders>
              <w:top w:val="single" w:sz="4" w:space="0" w:color="auto"/>
              <w:left w:val="single" w:sz="4" w:space="0" w:color="auto"/>
              <w:bottom w:val="single" w:sz="4" w:space="0" w:color="auto"/>
              <w:right w:val="single" w:sz="4" w:space="0" w:color="auto"/>
            </w:tcBorders>
          </w:tcPr>
          <w:p w14:paraId="72908E9B"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p>
        </w:tc>
      </w:tr>
      <w:tr w:rsidR="00472847" w:rsidRPr="00472847" w14:paraId="422F1777"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tcPr>
          <w:p w14:paraId="71CE764A"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472847">
              <w:rPr>
                <w:rFonts w:eastAsia="Malgun Gothic"/>
                <w:sz w:val="20"/>
                <w:lang w:val="en-GB"/>
              </w:rPr>
              <w:t>else if( payloadType  = =  212 )</w:t>
            </w:r>
          </w:p>
        </w:tc>
        <w:tc>
          <w:tcPr>
            <w:tcW w:w="576" w:type="dxa"/>
            <w:tcBorders>
              <w:top w:val="single" w:sz="4" w:space="0" w:color="auto"/>
              <w:left w:val="single" w:sz="4" w:space="0" w:color="auto"/>
              <w:bottom w:val="single" w:sz="4" w:space="0" w:color="auto"/>
              <w:right w:val="single" w:sz="4" w:space="0" w:color="auto"/>
            </w:tcBorders>
          </w:tcPr>
          <w:p w14:paraId="189CE1AE"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558AA029"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p>
        </w:tc>
      </w:tr>
      <w:tr w:rsidR="00472847" w:rsidRPr="00472847" w14:paraId="70B86F63"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tcPr>
          <w:p w14:paraId="23A41084"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472847">
              <w:rPr>
                <w:rFonts w:eastAsia="Malgun Gothic"/>
                <w:sz w:val="20"/>
                <w:lang w:val="en-GB"/>
              </w:rPr>
              <w:tab/>
              <w:t>phase_indication( payloadSize )</w:t>
            </w:r>
          </w:p>
        </w:tc>
        <w:tc>
          <w:tcPr>
            <w:tcW w:w="576" w:type="dxa"/>
            <w:tcBorders>
              <w:top w:val="single" w:sz="4" w:space="0" w:color="auto"/>
              <w:left w:val="single" w:sz="4" w:space="0" w:color="auto"/>
              <w:bottom w:val="single" w:sz="4" w:space="0" w:color="auto"/>
              <w:right w:val="single" w:sz="4" w:space="0" w:color="auto"/>
            </w:tcBorders>
          </w:tcPr>
          <w:p w14:paraId="681A5B16"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r w:rsidRPr="00472847">
              <w:rPr>
                <w:rFonts w:eastAsia="MS Mincho"/>
                <w:sz w:val="20"/>
                <w:lang w:val="en-GB"/>
              </w:rPr>
              <w:t>5</w:t>
            </w:r>
          </w:p>
        </w:tc>
        <w:tc>
          <w:tcPr>
            <w:tcW w:w="1296" w:type="dxa"/>
            <w:tcBorders>
              <w:top w:val="single" w:sz="4" w:space="0" w:color="auto"/>
              <w:left w:val="single" w:sz="4" w:space="0" w:color="auto"/>
              <w:bottom w:val="single" w:sz="4" w:space="0" w:color="auto"/>
              <w:right w:val="single" w:sz="4" w:space="0" w:color="auto"/>
            </w:tcBorders>
          </w:tcPr>
          <w:p w14:paraId="5625519A"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p>
        </w:tc>
      </w:tr>
      <w:tr w:rsidR="00472847" w:rsidRPr="00472847" w14:paraId="7E257B43"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tcPr>
          <w:p w14:paraId="15F2EB54" w14:textId="1B7ED5BA"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Pr>
                <w:rFonts w:eastAsia="Malgun Gothic"/>
                <w:sz w:val="20"/>
                <w:lang w:val="en-GB"/>
              </w:rPr>
              <w:t>…</w:t>
            </w:r>
          </w:p>
        </w:tc>
        <w:tc>
          <w:tcPr>
            <w:tcW w:w="576" w:type="dxa"/>
            <w:tcBorders>
              <w:top w:val="single" w:sz="4" w:space="0" w:color="auto"/>
              <w:left w:val="single" w:sz="4" w:space="0" w:color="auto"/>
              <w:bottom w:val="single" w:sz="4" w:space="0" w:color="auto"/>
              <w:right w:val="single" w:sz="4" w:space="0" w:color="auto"/>
            </w:tcBorders>
          </w:tcPr>
          <w:p w14:paraId="233ABA27"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1F042C55"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sz w:val="20"/>
                <w:lang w:val="en-GB"/>
              </w:rPr>
            </w:pPr>
          </w:p>
        </w:tc>
      </w:tr>
      <w:tr w:rsidR="00472847" w:rsidRPr="00472847" w14:paraId="760DF007"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961F20" w14:textId="61BF01BE"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472847">
              <w:rPr>
                <w:rFonts w:eastAsia="Malgun Gothic"/>
                <w:sz w:val="20"/>
                <w:lang w:val="en-GB"/>
              </w:rPr>
              <w:t>else if( payloadType  = =  21</w:t>
            </w:r>
            <w:r w:rsidR="00282AF9">
              <w:rPr>
                <w:rFonts w:eastAsia="Malgun Gothic"/>
                <w:sz w:val="20"/>
                <w:lang w:val="en-GB"/>
              </w:rPr>
              <w:t>8</w:t>
            </w:r>
            <w:r w:rsidRPr="00472847">
              <w:rPr>
                <w:rFonts w:eastAsia="Malgun Gothic"/>
                <w:sz w:val="20"/>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034F9B3"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5B5C113B"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r>
      <w:tr w:rsidR="00472847" w:rsidRPr="00472847" w14:paraId="2302BC31"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0FBE3674"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472847">
              <w:rPr>
                <w:rFonts w:eastAsia="Malgun Gothic"/>
                <w:sz w:val="20"/>
                <w:lang w:val="en-GB"/>
              </w:rPr>
              <w:tab/>
              <w:t>modality_info( payloadSize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F3BC800"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r w:rsidRPr="00472847">
              <w:rPr>
                <w:rFonts w:eastAsia="MS Mincho"/>
                <w:sz w:val="20"/>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037462E6"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r>
      <w:tr w:rsidR="00472847" w:rsidRPr="00472847" w14:paraId="29BA1CB0"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AFA64D7"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472847">
              <w:rPr>
                <w:rFonts w:eastAsia="MS Mincho"/>
                <w:sz w:val="20"/>
                <w:lang w:val="en-GB"/>
              </w:rPr>
              <w:t>else</w:t>
            </w:r>
          </w:p>
        </w:tc>
        <w:tc>
          <w:tcPr>
            <w:tcW w:w="576" w:type="dxa"/>
            <w:tcBorders>
              <w:top w:val="single" w:sz="4" w:space="0" w:color="auto"/>
              <w:left w:val="single" w:sz="4" w:space="0" w:color="auto"/>
              <w:bottom w:val="single" w:sz="4" w:space="0" w:color="auto"/>
              <w:right w:val="single" w:sz="4" w:space="0" w:color="auto"/>
            </w:tcBorders>
          </w:tcPr>
          <w:p w14:paraId="32FB590F"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6F945CD4"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r>
      <w:tr w:rsidR="00472847" w:rsidRPr="00472847" w14:paraId="0949D285"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3EB6686"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472847">
              <w:rPr>
                <w:rFonts w:eastAsia="MS Mincho"/>
                <w:sz w:val="20"/>
                <w:lang w:val="en-GB"/>
              </w:rPr>
              <w:tab/>
              <w:t>reserved_sei_message( payloadSize )</w:t>
            </w:r>
          </w:p>
        </w:tc>
        <w:tc>
          <w:tcPr>
            <w:tcW w:w="576" w:type="dxa"/>
            <w:tcBorders>
              <w:top w:val="single" w:sz="4" w:space="0" w:color="auto"/>
              <w:left w:val="single" w:sz="4" w:space="0" w:color="auto"/>
              <w:bottom w:val="single" w:sz="4" w:space="0" w:color="auto"/>
              <w:right w:val="single" w:sz="4" w:space="0" w:color="auto"/>
            </w:tcBorders>
            <w:hideMark/>
          </w:tcPr>
          <w:p w14:paraId="58C913AC"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r w:rsidRPr="00472847">
              <w:rPr>
                <w:rFonts w:eastAsia="MS Mincho"/>
                <w:sz w:val="20"/>
                <w:lang w:val="en-GB"/>
              </w:rPr>
              <w:t>5</w:t>
            </w:r>
          </w:p>
        </w:tc>
        <w:tc>
          <w:tcPr>
            <w:tcW w:w="1296" w:type="dxa"/>
            <w:tcBorders>
              <w:top w:val="single" w:sz="4" w:space="0" w:color="auto"/>
              <w:left w:val="single" w:sz="4" w:space="0" w:color="auto"/>
              <w:bottom w:val="single" w:sz="4" w:space="0" w:color="auto"/>
              <w:right w:val="single" w:sz="4" w:space="0" w:color="auto"/>
            </w:tcBorders>
          </w:tcPr>
          <w:p w14:paraId="35048407"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r>
      <w:tr w:rsidR="00472847" w:rsidRPr="00472847" w14:paraId="61C4B0F6"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01DE0DA"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472847">
              <w:rPr>
                <w:rFonts w:eastAsia="MS Mincho"/>
                <w:sz w:val="20"/>
                <w:lang w:val="en-GB"/>
              </w:rPr>
              <w:t>if( !byte_aligned( ) ) {</w:t>
            </w:r>
          </w:p>
        </w:tc>
        <w:tc>
          <w:tcPr>
            <w:tcW w:w="576" w:type="dxa"/>
            <w:tcBorders>
              <w:top w:val="single" w:sz="4" w:space="0" w:color="auto"/>
              <w:left w:val="single" w:sz="4" w:space="0" w:color="auto"/>
              <w:bottom w:val="single" w:sz="4" w:space="0" w:color="auto"/>
              <w:right w:val="single" w:sz="4" w:space="0" w:color="auto"/>
            </w:tcBorders>
          </w:tcPr>
          <w:p w14:paraId="4547EF4D"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73B42A39"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r>
      <w:tr w:rsidR="00472847" w:rsidRPr="00472847" w14:paraId="68502BB0"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1C5A8B4"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472847">
              <w:rPr>
                <w:rFonts w:eastAsia="MS Mincho"/>
                <w:b/>
                <w:bCs/>
                <w:sz w:val="20"/>
                <w:lang w:val="en-GB"/>
              </w:rPr>
              <w:t>bit_equal_to_one</w:t>
            </w:r>
            <w:r w:rsidRPr="00472847">
              <w:rPr>
                <w:rFonts w:eastAsia="MS Mincho"/>
                <w:sz w:val="20"/>
                <w:lang w:val="en-GB"/>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26E5EB57"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r w:rsidRPr="00472847">
              <w:rPr>
                <w:rFonts w:eastAsia="MS Mincho"/>
                <w:sz w:val="20"/>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5D823C4D"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472847">
              <w:rPr>
                <w:rFonts w:eastAsia="MS Mincho"/>
                <w:sz w:val="20"/>
                <w:lang w:val="en-GB"/>
              </w:rPr>
              <w:t>f(1)</w:t>
            </w:r>
          </w:p>
        </w:tc>
      </w:tr>
      <w:tr w:rsidR="00472847" w:rsidRPr="00472847" w14:paraId="0279C24B"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6A8F758"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472847">
              <w:rPr>
                <w:rFonts w:eastAsia="MS Mincho"/>
                <w:sz w:val="20"/>
                <w:lang w:val="en-GB"/>
              </w:rPr>
              <w:t>while( !byte_aligned( ) )</w:t>
            </w:r>
          </w:p>
        </w:tc>
        <w:tc>
          <w:tcPr>
            <w:tcW w:w="576" w:type="dxa"/>
            <w:tcBorders>
              <w:top w:val="single" w:sz="4" w:space="0" w:color="auto"/>
              <w:left w:val="single" w:sz="4" w:space="0" w:color="auto"/>
              <w:bottom w:val="single" w:sz="4" w:space="0" w:color="auto"/>
              <w:right w:val="single" w:sz="4" w:space="0" w:color="auto"/>
            </w:tcBorders>
          </w:tcPr>
          <w:p w14:paraId="7B25E732"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78236F82"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r>
      <w:tr w:rsidR="00472847" w:rsidRPr="00472847" w14:paraId="518A9739"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141F78A9"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r w:rsidRPr="00472847">
              <w:rPr>
                <w:rFonts w:eastAsia="MS Mincho"/>
                <w:b/>
                <w:bCs/>
                <w:sz w:val="20"/>
                <w:lang w:val="en-GB"/>
              </w:rPr>
              <w:t>bit_equal_to_zero</w:t>
            </w:r>
            <w:r w:rsidRPr="00472847">
              <w:rPr>
                <w:rFonts w:eastAsia="MS Mincho"/>
                <w:sz w:val="20"/>
                <w:lang w:val="en-GB"/>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1664B4D4"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r w:rsidRPr="00472847">
              <w:rPr>
                <w:rFonts w:eastAsia="MS Mincho"/>
                <w:sz w:val="20"/>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3079F3CC"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472847">
              <w:rPr>
                <w:rFonts w:eastAsia="MS Mincho"/>
                <w:sz w:val="20"/>
                <w:lang w:val="en-GB"/>
              </w:rPr>
              <w:t>f(1)</w:t>
            </w:r>
          </w:p>
        </w:tc>
      </w:tr>
      <w:tr w:rsidR="00472847" w:rsidRPr="00472847" w14:paraId="0BF8E58F"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4CD855CD"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472847">
              <w:rPr>
                <w:rFonts w:eastAsia="MS Mincho"/>
                <w:sz w:val="20"/>
                <w:lang w:val="en-GB"/>
              </w:rPr>
              <w:t>}</w:t>
            </w:r>
          </w:p>
        </w:tc>
        <w:tc>
          <w:tcPr>
            <w:tcW w:w="576" w:type="dxa"/>
            <w:tcBorders>
              <w:top w:val="single" w:sz="4" w:space="0" w:color="auto"/>
              <w:left w:val="single" w:sz="4" w:space="0" w:color="auto"/>
              <w:bottom w:val="single" w:sz="4" w:space="0" w:color="auto"/>
              <w:right w:val="single" w:sz="4" w:space="0" w:color="auto"/>
            </w:tcBorders>
          </w:tcPr>
          <w:p w14:paraId="22606920"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67ADA752"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r>
      <w:tr w:rsidR="00472847" w:rsidRPr="00472847" w14:paraId="2A79360E" w14:textId="77777777" w:rsidTr="005C19D9">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68B6096" w14:textId="77777777" w:rsidR="00472847" w:rsidRPr="00472847" w:rsidRDefault="00472847" w:rsidP="0047284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472847">
              <w:rPr>
                <w:rFonts w:eastAsia="MS Mincho"/>
                <w:sz w:val="20"/>
                <w:lang w:val="en-GB"/>
              </w:rPr>
              <w:t>}</w:t>
            </w:r>
          </w:p>
        </w:tc>
        <w:tc>
          <w:tcPr>
            <w:tcW w:w="576" w:type="dxa"/>
            <w:tcBorders>
              <w:top w:val="single" w:sz="4" w:space="0" w:color="auto"/>
              <w:left w:val="single" w:sz="4" w:space="0" w:color="auto"/>
              <w:bottom w:val="single" w:sz="4" w:space="0" w:color="auto"/>
              <w:right w:val="single" w:sz="4" w:space="0" w:color="auto"/>
            </w:tcBorders>
          </w:tcPr>
          <w:p w14:paraId="0C0538D5"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3F61EACB" w14:textId="77777777" w:rsidR="00472847" w:rsidRPr="00472847" w:rsidRDefault="00472847" w:rsidP="00472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20"/>
                <w:lang w:val="en-GB"/>
              </w:rPr>
            </w:pPr>
          </w:p>
        </w:tc>
      </w:tr>
    </w:tbl>
    <w:p w14:paraId="69ACFACC" w14:textId="77777777" w:rsidR="007B631C" w:rsidRDefault="007B631C" w:rsidP="007B631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sidRPr="007B631C">
        <w:rPr>
          <w:rFonts w:eastAsia="Malgun Gothic"/>
          <w:b/>
          <w:bCs/>
          <w:sz w:val="20"/>
          <w:lang w:val="en-GB"/>
        </w:rPr>
        <w:t>D.1.xx Modality information SEI message syntax</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6745"/>
        <w:gridCol w:w="545"/>
        <w:gridCol w:w="1345"/>
      </w:tblGrid>
      <w:tr w:rsidR="006B2BB3" w:rsidRPr="0061124D" w14:paraId="5FEB59F8" w14:textId="77777777" w:rsidTr="00072024">
        <w:trPr>
          <w:cantSplit/>
          <w:jc w:val="center"/>
        </w:trPr>
        <w:tc>
          <w:tcPr>
            <w:tcW w:w="6745" w:type="dxa"/>
            <w:shd w:val="clear" w:color="auto" w:fill="FFFF00"/>
          </w:tcPr>
          <w:p w14:paraId="369D6AC2" w14:textId="77777777" w:rsidR="006B2BB3" w:rsidRPr="0061124D" w:rsidRDefault="006B2BB3" w:rsidP="005C19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1124D">
              <w:rPr>
                <w:rFonts w:eastAsia="Malgun Gothic"/>
                <w:noProof/>
                <w:sz w:val="20"/>
                <w:lang w:val="en-CA"/>
              </w:rPr>
              <w:t>modality_info( payloadSize ) {</w:t>
            </w:r>
          </w:p>
        </w:tc>
        <w:tc>
          <w:tcPr>
            <w:tcW w:w="545" w:type="dxa"/>
            <w:shd w:val="clear" w:color="auto" w:fill="FFFF00"/>
          </w:tcPr>
          <w:p w14:paraId="40BFF068" w14:textId="332DF0C3" w:rsidR="006B2BB3" w:rsidRPr="0061124D" w:rsidRDefault="00072024"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noProof/>
                <w:sz w:val="20"/>
                <w:lang w:val="en-CA"/>
              </w:rPr>
            </w:pPr>
            <w:r w:rsidRPr="00472847">
              <w:rPr>
                <w:rFonts w:eastAsia="MS Mincho"/>
                <w:b/>
                <w:bCs/>
                <w:sz w:val="20"/>
                <w:lang w:val="en-GB"/>
              </w:rPr>
              <w:t>C</w:t>
            </w:r>
          </w:p>
        </w:tc>
        <w:tc>
          <w:tcPr>
            <w:tcW w:w="1345" w:type="dxa"/>
            <w:shd w:val="clear" w:color="auto" w:fill="FFFF00"/>
          </w:tcPr>
          <w:p w14:paraId="501565B3" w14:textId="2BD5B650" w:rsidR="006B2BB3" w:rsidRPr="0061124D" w:rsidRDefault="006B2BB3"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r w:rsidRPr="0061124D">
              <w:rPr>
                <w:rFonts w:eastAsia="Malgun Gothic"/>
                <w:b/>
                <w:bCs/>
                <w:noProof/>
                <w:sz w:val="20"/>
                <w:lang w:val="en-CA"/>
              </w:rPr>
              <w:t>Descriptor</w:t>
            </w:r>
          </w:p>
        </w:tc>
      </w:tr>
      <w:tr w:rsidR="006B2BB3" w:rsidRPr="0061124D" w14:paraId="31953665"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62E7660B"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1124D">
              <w:rPr>
                <w:rFonts w:eastAsia="Malgun Gothic"/>
                <w:sz w:val="20"/>
                <w:lang w:val="en-CA"/>
              </w:rPr>
              <w:tab/>
            </w:r>
            <w:r w:rsidRPr="0061124D">
              <w:rPr>
                <w:rFonts w:eastAsia="Malgun Gothic"/>
                <w:b/>
                <w:bCs/>
                <w:color w:val="000000" w:themeColor="text1"/>
                <w:sz w:val="20"/>
                <w:lang w:val="en-GB"/>
              </w:rPr>
              <w:t>modality_info_cancel_flag</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6341B625" w14:textId="40DB6060" w:rsidR="006B2BB3" w:rsidRPr="0061124D" w:rsidRDefault="00B35360"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6242A3DD" w14:textId="79C3AFF1"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61124D">
              <w:rPr>
                <w:rFonts w:eastAsia="Malgun Gothic"/>
                <w:color w:val="000000" w:themeColor="text1"/>
                <w:sz w:val="20"/>
                <w:lang w:val="en-GB"/>
              </w:rPr>
              <w:t>u(1)</w:t>
            </w:r>
          </w:p>
        </w:tc>
      </w:tr>
      <w:tr w:rsidR="006B2BB3" w:rsidRPr="0061124D" w14:paraId="72328AE4"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445483C1"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sz w:val="20"/>
                <w:lang w:val="en-GB"/>
              </w:rPr>
            </w:pPr>
            <w:r w:rsidRPr="0061124D">
              <w:rPr>
                <w:rFonts w:eastAsia="Malgun Gothic"/>
                <w:sz w:val="20"/>
                <w:lang w:val="en-CA"/>
              </w:rPr>
              <w:tab/>
            </w:r>
            <w:r w:rsidRPr="0061124D">
              <w:rPr>
                <w:rFonts w:eastAsia="Malgun Gothic"/>
                <w:color w:val="000000" w:themeColor="text1"/>
                <w:sz w:val="20"/>
                <w:lang w:val="en-GB"/>
              </w:rPr>
              <w:t>if(!modality_info_cancel_flag) {</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0841E5DB" w14:textId="77777777"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794F4C64" w14:textId="2F5C7003"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6B2BB3" w:rsidRPr="0061124D" w14:paraId="4674BB1D"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180742B1"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rPr>
            </w:pPr>
            <w:r w:rsidRPr="0061124D">
              <w:rPr>
                <w:rFonts w:eastAsia="Malgun Gothic"/>
                <w:sz w:val="20"/>
              </w:rPr>
              <w:tab/>
            </w:r>
            <w:r w:rsidRPr="0061124D">
              <w:rPr>
                <w:rFonts w:eastAsia="Malgun Gothic"/>
                <w:sz w:val="20"/>
              </w:rPr>
              <w:tab/>
            </w:r>
            <w:r w:rsidRPr="0061124D">
              <w:rPr>
                <w:rFonts w:eastAsia="Malgun Gothic"/>
                <w:b/>
                <w:bCs/>
                <w:sz w:val="20"/>
              </w:rPr>
              <w:t>modality_info_persistence_flag</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5634715A" w14:textId="3B0D18BE" w:rsidR="006B2BB3" w:rsidRPr="0061124D" w:rsidRDefault="00B35360"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Pr>
                <w:rFonts w:eastAsia="Malgun Gothic"/>
                <w:bCs/>
                <w:noProof/>
                <w:sz w:val="20"/>
                <w:lang w:val="en-CA"/>
              </w:rPr>
              <w:t>5</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69964F7F" w14:textId="356A9DCC"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61124D">
              <w:rPr>
                <w:rFonts w:eastAsia="Malgun Gothic"/>
                <w:bCs/>
                <w:noProof/>
                <w:sz w:val="20"/>
                <w:lang w:val="en-CA"/>
              </w:rPr>
              <w:t>u(1)</w:t>
            </w:r>
          </w:p>
        </w:tc>
      </w:tr>
      <w:tr w:rsidR="006B2BB3" w:rsidRPr="0061124D" w14:paraId="5BA0EBB1"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073B2AAB"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color w:val="000000" w:themeColor="text1"/>
                <w:sz w:val="20"/>
                <w:lang w:val="en-GB"/>
              </w:rPr>
              <w:t>modality_type</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3DED2C60" w14:textId="007B1103" w:rsidR="006B2BB3" w:rsidRPr="0061124D" w:rsidRDefault="00B35360"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03E0A184" w14:textId="2A8B529D"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61124D">
              <w:rPr>
                <w:rFonts w:eastAsia="Malgun Gothic"/>
                <w:color w:val="000000" w:themeColor="text1"/>
                <w:sz w:val="20"/>
                <w:lang w:val="en-GB"/>
              </w:rPr>
              <w:t>u(5)</w:t>
            </w:r>
          </w:p>
        </w:tc>
      </w:tr>
      <w:tr w:rsidR="006B2BB3" w:rsidRPr="0061124D" w14:paraId="1C64C348"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477EBB9E"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sz w:val="20"/>
                <w:lang w:val="en-CA"/>
              </w:rPr>
              <w:t>spectrum_range_present_flag</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6BC542F3" w14:textId="0C48475B" w:rsidR="006B2BB3" w:rsidRPr="0061124D" w:rsidRDefault="00B35360"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63F07FD4" w14:textId="6DE45607"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u(1)</w:t>
            </w:r>
          </w:p>
        </w:tc>
      </w:tr>
      <w:tr w:rsidR="006B2BB3" w:rsidRPr="0061124D" w14:paraId="65C310BA"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60A45DC6"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1124D">
              <w:rPr>
                <w:rFonts w:eastAsia="Malgun Gothic"/>
                <w:sz w:val="20"/>
                <w:lang w:val="en-CA"/>
              </w:rPr>
              <w:tab/>
            </w:r>
            <w:r w:rsidRPr="0061124D">
              <w:rPr>
                <w:rFonts w:eastAsia="Malgun Gothic"/>
                <w:sz w:val="20"/>
                <w:lang w:val="en-CA"/>
              </w:rPr>
              <w:tab/>
              <w:t>if( spectrum_range_present_flag ) {</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5D146959" w14:textId="77777777"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1CAE4CC0" w14:textId="3A229E01"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r>
      <w:tr w:rsidR="006B2BB3" w:rsidRPr="0061124D" w14:paraId="2C7D2992"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0765AB81"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color w:val="000000" w:themeColor="text1"/>
                <w:sz w:val="20"/>
                <w:lang w:val="en-GB"/>
              </w:rPr>
              <w:t xml:space="preserve">min_wavelength_mantissa </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2A00E085" w14:textId="4BE6286E" w:rsidR="006B2BB3" w:rsidRPr="0061124D" w:rsidRDefault="00B35360"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627137F9" w14:textId="4ECD0335"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u(11)</w:t>
            </w:r>
          </w:p>
        </w:tc>
      </w:tr>
      <w:tr w:rsidR="006B2BB3" w:rsidRPr="0061124D" w14:paraId="036431A5"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58B07EE9"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color w:val="000000" w:themeColor="text1"/>
                <w:sz w:val="20"/>
                <w:lang w:val="en-GB"/>
              </w:rPr>
              <w:t>min_wavelength_exponent_plus15</w:t>
            </w:r>
            <w:r w:rsidRPr="0061124D">
              <w:rPr>
                <w:rFonts w:eastAsia="Malgun Gothic"/>
                <w:sz w:val="20"/>
                <w:lang w:val="en-CA"/>
              </w:rPr>
              <w:t xml:space="preserve"> </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49D2E18B" w14:textId="57A9D60B" w:rsidR="006B2BB3" w:rsidRPr="0061124D" w:rsidRDefault="00B35360"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06018551" w14:textId="0D59D1D0"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u(5)</w:t>
            </w:r>
          </w:p>
        </w:tc>
      </w:tr>
      <w:tr w:rsidR="006B2BB3" w:rsidRPr="0061124D" w14:paraId="0A74357A"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35D149C7"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color w:val="000000" w:themeColor="text1"/>
                <w:sz w:val="20"/>
                <w:lang w:val="en-GB"/>
              </w:rPr>
              <w:t>max_wavelength_mantissa</w:t>
            </w:r>
            <w:r w:rsidRPr="0061124D">
              <w:rPr>
                <w:rFonts w:eastAsia="Malgun Gothic"/>
                <w:sz w:val="20"/>
                <w:lang w:val="en-CA"/>
              </w:rPr>
              <w:t xml:space="preserve">    </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1A165BD7" w14:textId="2985507E" w:rsidR="006B2BB3" w:rsidRPr="0061124D" w:rsidRDefault="00B35360"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39083208" w14:textId="4D7EF1FD"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u(11)</w:t>
            </w:r>
          </w:p>
        </w:tc>
      </w:tr>
      <w:tr w:rsidR="006B2BB3" w:rsidRPr="0061124D" w14:paraId="309331E3"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27343142"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sz w:val="20"/>
                <w:lang w:val="en-CA"/>
              </w:rPr>
            </w:pPr>
            <w:r w:rsidRPr="0061124D">
              <w:rPr>
                <w:rFonts w:eastAsia="Malgun Gothic"/>
                <w:sz w:val="20"/>
                <w:lang w:val="en-CA"/>
              </w:rPr>
              <w:tab/>
            </w:r>
            <w:r w:rsidRPr="0061124D">
              <w:rPr>
                <w:rFonts w:eastAsia="Malgun Gothic"/>
                <w:sz w:val="20"/>
                <w:lang w:val="en-CA"/>
              </w:rPr>
              <w:tab/>
            </w:r>
            <w:r w:rsidRPr="0061124D">
              <w:rPr>
                <w:rFonts w:eastAsia="Malgun Gothic"/>
                <w:b/>
                <w:bCs/>
                <w:color w:val="000000" w:themeColor="text1"/>
                <w:sz w:val="20"/>
                <w:lang w:val="en-GB"/>
              </w:rPr>
              <w:t>max_wavelength_exponent_plus15</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3405FE0F" w14:textId="7A6DCC35" w:rsidR="006B2BB3" w:rsidRPr="0061124D" w:rsidRDefault="00B35360"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185283B3" w14:textId="3E112D5C"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u(5)</w:t>
            </w:r>
          </w:p>
        </w:tc>
      </w:tr>
      <w:tr w:rsidR="006B2BB3" w:rsidRPr="0061124D" w14:paraId="1681CE46"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19ED8C5C"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1124D">
              <w:rPr>
                <w:rFonts w:eastAsia="Malgun Gothic"/>
                <w:sz w:val="20"/>
                <w:lang w:val="en-CA"/>
              </w:rPr>
              <w:tab/>
            </w:r>
            <w:r w:rsidRPr="0061124D">
              <w:rPr>
                <w:rFonts w:eastAsia="Malgun Gothic"/>
                <w:sz w:val="20"/>
                <w:lang w:val="en-CA"/>
              </w:rPr>
              <w:tab/>
              <w:t>}</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12AA6742" w14:textId="77777777"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492E766B" w14:textId="65C005C6"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r>
      <w:tr w:rsidR="006B2BB3" w:rsidRPr="0061124D" w14:paraId="583AE3DB"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0CD32062"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61124D">
              <w:rPr>
                <w:rFonts w:eastAsia="Malgun Gothic"/>
                <w:b/>
                <w:bCs/>
                <w:sz w:val="20"/>
                <w:lang w:val="en-CA"/>
              </w:rPr>
              <w:tab/>
            </w:r>
            <w:r w:rsidRPr="0061124D">
              <w:rPr>
                <w:rFonts w:eastAsia="Malgun Gothic"/>
                <w:b/>
                <w:bCs/>
                <w:sz w:val="20"/>
                <w:lang w:val="en-CA"/>
              </w:rPr>
              <w:tab/>
              <w:t>modality_type_extension_bits</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4BA77DB5" w14:textId="614016AC" w:rsidR="006B2BB3" w:rsidRPr="0061124D" w:rsidRDefault="00B35360"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1A8E17FC" w14:textId="5D3EC20E"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ue(v)</w:t>
            </w:r>
          </w:p>
        </w:tc>
      </w:tr>
      <w:tr w:rsidR="006B2BB3" w:rsidRPr="0061124D" w14:paraId="774C95F9"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66442312"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1124D">
              <w:rPr>
                <w:rFonts w:eastAsia="Malgun Gothic"/>
                <w:b/>
                <w:bCs/>
                <w:sz w:val="20"/>
                <w:lang w:val="en-CA"/>
              </w:rPr>
              <w:tab/>
            </w:r>
            <w:r w:rsidRPr="0061124D">
              <w:rPr>
                <w:rFonts w:eastAsia="Malgun Gothic"/>
                <w:b/>
                <w:bCs/>
                <w:sz w:val="20"/>
                <w:lang w:val="en-CA"/>
              </w:rPr>
              <w:tab/>
            </w:r>
            <w:r w:rsidRPr="0061124D">
              <w:rPr>
                <w:rFonts w:eastAsia="Malgun Gothic"/>
                <w:sz w:val="20"/>
                <w:lang w:val="en-CA"/>
              </w:rPr>
              <w:t>if(modality_type_extension_bits &gt; 0 )</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59B6E9B6" w14:textId="77777777"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5F025390" w14:textId="63A8B1B9"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r>
      <w:tr w:rsidR="006B2BB3" w:rsidRPr="0061124D" w14:paraId="66A1EF76"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5022696B"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rPr>
            </w:pPr>
            <w:r w:rsidRPr="0061124D">
              <w:rPr>
                <w:rFonts w:eastAsia="Malgun Gothic"/>
                <w:b/>
                <w:bCs/>
                <w:sz w:val="20"/>
              </w:rPr>
              <w:tab/>
            </w:r>
            <w:r w:rsidRPr="0061124D">
              <w:rPr>
                <w:rFonts w:eastAsia="Malgun Gothic"/>
                <w:b/>
                <w:bCs/>
                <w:sz w:val="20"/>
              </w:rPr>
              <w:tab/>
            </w:r>
            <w:r w:rsidRPr="0061124D">
              <w:rPr>
                <w:rFonts w:eastAsia="Malgun Gothic"/>
                <w:b/>
                <w:bCs/>
                <w:sz w:val="20"/>
              </w:rPr>
              <w:tab/>
              <w:t>reserved_modality_type_extension</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71529318" w14:textId="72B2A36A" w:rsidR="006B2BB3" w:rsidRPr="0061124D" w:rsidRDefault="00B35360"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5333005E" w14:textId="592165FD"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61124D">
              <w:rPr>
                <w:rFonts w:eastAsia="Malgun Gothic"/>
                <w:color w:val="000000" w:themeColor="text1"/>
                <w:sz w:val="20"/>
                <w:lang w:val="en-GB"/>
              </w:rPr>
              <w:t>u(v)</w:t>
            </w:r>
          </w:p>
        </w:tc>
      </w:tr>
      <w:tr w:rsidR="006B2BB3" w:rsidRPr="0061124D" w14:paraId="6D456245" w14:textId="77777777" w:rsidTr="00072024">
        <w:trPr>
          <w:cantSplit/>
          <w:jc w:val="center"/>
        </w:trPr>
        <w:tc>
          <w:tcPr>
            <w:tcW w:w="6745" w:type="dxa"/>
            <w:tcBorders>
              <w:top w:val="single" w:sz="4" w:space="0" w:color="auto"/>
              <w:left w:val="single" w:sz="4" w:space="0" w:color="auto"/>
              <w:bottom w:val="single" w:sz="4" w:space="0" w:color="auto"/>
              <w:right w:val="single" w:sz="4" w:space="0" w:color="auto"/>
            </w:tcBorders>
            <w:shd w:val="clear" w:color="auto" w:fill="FFFF00"/>
          </w:tcPr>
          <w:p w14:paraId="6D6C6F7C" w14:textId="77777777" w:rsidR="006B2BB3" w:rsidRPr="0061124D" w:rsidRDefault="006B2BB3" w:rsidP="005C19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rPr>
            </w:pPr>
            <w:r w:rsidRPr="0061124D">
              <w:rPr>
                <w:rFonts w:eastAsia="Malgun Gothic"/>
                <w:b/>
                <w:bCs/>
                <w:sz w:val="20"/>
              </w:rPr>
              <w:tab/>
            </w:r>
            <w:r w:rsidRPr="0061124D">
              <w:rPr>
                <w:rFonts w:eastAsia="Malgun Gothic"/>
                <w:sz w:val="20"/>
              </w:rPr>
              <w:t>}</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345A01C9" w14:textId="77777777"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73FDDE48" w14:textId="69FD4557" w:rsidR="006B2BB3" w:rsidRPr="0061124D" w:rsidRDefault="006B2BB3" w:rsidP="005C1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r>
      <w:tr w:rsidR="006B2BB3" w:rsidRPr="0061124D" w14:paraId="2662B10A" w14:textId="77777777" w:rsidTr="00072024">
        <w:trPr>
          <w:cantSplit/>
          <w:jc w:val="center"/>
        </w:trPr>
        <w:tc>
          <w:tcPr>
            <w:tcW w:w="6745" w:type="dxa"/>
            <w:shd w:val="clear" w:color="auto" w:fill="FFFF00"/>
          </w:tcPr>
          <w:p w14:paraId="19D7E37C" w14:textId="77777777" w:rsidR="006B2BB3" w:rsidRPr="0061124D" w:rsidRDefault="006B2BB3" w:rsidP="005C19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1124D">
              <w:rPr>
                <w:rFonts w:eastAsia="Malgun Gothic"/>
                <w:noProof/>
                <w:sz w:val="20"/>
                <w:lang w:val="en-CA"/>
              </w:rPr>
              <w:t>}</w:t>
            </w:r>
          </w:p>
        </w:tc>
        <w:tc>
          <w:tcPr>
            <w:tcW w:w="545" w:type="dxa"/>
            <w:shd w:val="clear" w:color="auto" w:fill="FFFF00"/>
          </w:tcPr>
          <w:p w14:paraId="1B738441" w14:textId="77777777" w:rsidR="006B2BB3" w:rsidRPr="0061124D" w:rsidRDefault="006B2BB3"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c>
          <w:tcPr>
            <w:tcW w:w="1345" w:type="dxa"/>
            <w:shd w:val="clear" w:color="auto" w:fill="FFFF00"/>
          </w:tcPr>
          <w:p w14:paraId="0A3ECD9D" w14:textId="74BD4100" w:rsidR="006B2BB3" w:rsidRPr="0061124D" w:rsidRDefault="006B2BB3"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7C377FE2" w14:textId="77777777" w:rsidR="008A4C90" w:rsidRPr="008A4C90" w:rsidRDefault="008A4C90" w:rsidP="008A4C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Cs w:val="22"/>
          <w:lang w:val="en-GB"/>
        </w:rPr>
      </w:pPr>
      <w:r w:rsidRPr="008A4C90">
        <w:rPr>
          <w:rFonts w:eastAsia="Malgun Gothic"/>
          <w:b/>
          <w:bCs/>
          <w:szCs w:val="22"/>
          <w:lang w:val="en-GB"/>
        </w:rPr>
        <w:t>D.2 SEI payload semantics</w:t>
      </w:r>
    </w:p>
    <w:p w14:paraId="2F2C5BFC" w14:textId="0434248C" w:rsidR="00DA0D52" w:rsidRDefault="008A4C90" w:rsidP="00000F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sidRPr="008A4C90">
        <w:rPr>
          <w:rFonts w:eastAsia="Malgun Gothic"/>
          <w:b/>
          <w:bCs/>
          <w:sz w:val="20"/>
          <w:lang w:val="en-GB"/>
        </w:rPr>
        <w:t>D.2.xx Modality information SEI message semantics</w:t>
      </w:r>
    </w:p>
    <w:p w14:paraId="1A6875E2" w14:textId="77777777" w:rsidR="00223F00" w:rsidRPr="007B1BE9" w:rsidRDefault="00223F00" w:rsidP="00223F00">
      <w:pPr>
        <w:jc w:val="left"/>
        <w:rPr>
          <w:rFonts w:eastAsia="SimSun"/>
          <w:sz w:val="20"/>
          <w:szCs w:val="16"/>
          <w:highlight w:val="yellow"/>
        </w:rPr>
      </w:pPr>
      <w:r w:rsidRPr="007B1BE9">
        <w:rPr>
          <w:rFonts w:eastAsia="SimSun"/>
          <w:sz w:val="20"/>
          <w:szCs w:val="16"/>
          <w:highlight w:val="yellow"/>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347F1979" w14:textId="77777777" w:rsidR="00223F00" w:rsidRPr="007B1BE9" w:rsidRDefault="00223F00" w:rsidP="00223F00">
      <w:pPr>
        <w:ind w:left="360"/>
        <w:jc w:val="left"/>
        <w:rPr>
          <w:rFonts w:eastAsia="MS Mincho"/>
          <w:sz w:val="18"/>
          <w:szCs w:val="14"/>
          <w:highlight w:val="yellow"/>
        </w:rPr>
      </w:pPr>
      <w:r w:rsidRPr="007B1BE9">
        <w:rPr>
          <w:rFonts w:eastAsia="MS Mincho"/>
          <w:sz w:val="18"/>
          <w:szCs w:val="14"/>
          <w:highlight w:val="yellow"/>
        </w:rPr>
        <w:t>NOTE 1– The interpretations of</w:t>
      </w:r>
      <w:r w:rsidRPr="007B1BE9">
        <w:rPr>
          <w:rFonts w:eastAsia="MS Mincho"/>
          <w:highlight w:val="yellow"/>
        </w:rPr>
        <w:t xml:space="preserve"> </w:t>
      </w:r>
      <w:r w:rsidRPr="007B1BE9">
        <w:rPr>
          <w:rFonts w:eastAsia="MS Mincho"/>
          <w:sz w:val="18"/>
          <w:szCs w:val="14"/>
          <w:highlight w:val="yellow"/>
        </w:rPr>
        <w:t xml:space="preserve">modality_type and the wavelength of the spectrum band associated with modality_type are specified by reference to the division of optical radiation specified in ISO 20473:2007. </w:t>
      </w:r>
    </w:p>
    <w:p w14:paraId="0B00FD8B" w14:textId="77777777" w:rsidR="00223F00" w:rsidRPr="007B1BE9" w:rsidRDefault="00223F00" w:rsidP="00223F00">
      <w:pPr>
        <w:jc w:val="left"/>
        <w:rPr>
          <w:rFonts w:eastAsia="SimSun"/>
          <w:sz w:val="20"/>
          <w:szCs w:val="16"/>
          <w:highlight w:val="yellow"/>
        </w:rPr>
      </w:pPr>
      <w:r w:rsidRPr="007B1BE9">
        <w:rPr>
          <w:rFonts w:eastAsia="SimSun"/>
          <w:b/>
          <w:bCs/>
          <w:sz w:val="20"/>
          <w:szCs w:val="16"/>
          <w:highlight w:val="yellow"/>
        </w:rPr>
        <w:t xml:space="preserve">modality_info_cancel_flag </w:t>
      </w:r>
      <w:r w:rsidRPr="007B1BE9">
        <w:rPr>
          <w:rFonts w:eastAsia="SimSun"/>
          <w:sz w:val="20"/>
          <w:szCs w:val="16"/>
          <w:highlight w:val="yellow"/>
        </w:rPr>
        <w:t>equal to 1 indicates that the SEI message cancels the persistence of any previous modality information SEI message in output order. modality_info_cancel_flag equal to 0 indicates that modality information follows.</w:t>
      </w:r>
    </w:p>
    <w:p w14:paraId="3BD31DF5" w14:textId="77777777" w:rsidR="00211C08" w:rsidRPr="004F642F" w:rsidRDefault="00211C08" w:rsidP="00211C08">
      <w:pPr>
        <w:jc w:val="left"/>
        <w:rPr>
          <w:sz w:val="20"/>
          <w:szCs w:val="16"/>
          <w:highlight w:val="yellow"/>
        </w:rPr>
      </w:pPr>
      <w:r w:rsidRPr="004F642F">
        <w:rPr>
          <w:b/>
          <w:bCs/>
          <w:sz w:val="20"/>
          <w:szCs w:val="16"/>
          <w:highlight w:val="yellow"/>
        </w:rPr>
        <w:t>modality_info_persistence_flag</w:t>
      </w:r>
      <w:r w:rsidRPr="004F642F">
        <w:rPr>
          <w:sz w:val="20"/>
          <w:szCs w:val="16"/>
          <w:highlight w:val="yellow"/>
        </w:rPr>
        <w:t xml:space="preserve"> specifies the persistence of the modality information SEI message.</w:t>
      </w:r>
    </w:p>
    <w:p w14:paraId="2D311DF7" w14:textId="77777777" w:rsidR="00211C08" w:rsidRPr="004F642F" w:rsidRDefault="00211C08" w:rsidP="00211C08">
      <w:pPr>
        <w:jc w:val="left"/>
        <w:rPr>
          <w:sz w:val="20"/>
          <w:szCs w:val="16"/>
          <w:highlight w:val="yellow"/>
        </w:rPr>
      </w:pPr>
      <w:r w:rsidRPr="004F642F">
        <w:rPr>
          <w:sz w:val="20"/>
          <w:szCs w:val="16"/>
          <w:highlight w:val="yellow"/>
        </w:rPr>
        <w:lastRenderedPageBreak/>
        <w:t>modality_info_persistence_flag equal to 0 specifies that the modality information SEI message applies to the current decoded picture only.</w:t>
      </w:r>
    </w:p>
    <w:p w14:paraId="50575E07" w14:textId="77777777" w:rsidR="00211C08" w:rsidRPr="004F642F" w:rsidRDefault="00211C08" w:rsidP="00211C08">
      <w:pPr>
        <w:jc w:val="left"/>
        <w:rPr>
          <w:sz w:val="20"/>
          <w:szCs w:val="16"/>
          <w:highlight w:val="yellow"/>
        </w:rPr>
      </w:pPr>
      <w:r w:rsidRPr="004F642F">
        <w:rPr>
          <w:sz w:val="20"/>
          <w:szCs w:val="16"/>
          <w:highlight w:val="yellow"/>
        </w:rPr>
        <w:t>Let picA be the current picture. modality_info_persistence_flag equal to 1 specifies that the modality information SEI message persists in output order until one or more of the following conditions are true:</w:t>
      </w:r>
    </w:p>
    <w:p w14:paraId="42BF0F74" w14:textId="77777777" w:rsidR="00211C08" w:rsidRPr="004F642F" w:rsidRDefault="00211C08" w:rsidP="00211C08">
      <w:pPr>
        <w:jc w:val="left"/>
        <w:rPr>
          <w:sz w:val="20"/>
          <w:szCs w:val="16"/>
          <w:highlight w:val="yellow"/>
        </w:rPr>
      </w:pPr>
      <w:r w:rsidRPr="004F642F">
        <w:rPr>
          <w:sz w:val="20"/>
          <w:szCs w:val="16"/>
          <w:highlight w:val="yellow"/>
        </w:rPr>
        <w:t>– A new coded video sequence begins.</w:t>
      </w:r>
    </w:p>
    <w:p w14:paraId="36C0B7F9" w14:textId="77777777" w:rsidR="00211C08" w:rsidRPr="004F642F" w:rsidRDefault="00211C08" w:rsidP="00211C08">
      <w:pPr>
        <w:jc w:val="left"/>
        <w:rPr>
          <w:sz w:val="20"/>
          <w:szCs w:val="16"/>
          <w:highlight w:val="yellow"/>
        </w:rPr>
      </w:pPr>
      <w:r w:rsidRPr="004F642F">
        <w:rPr>
          <w:sz w:val="20"/>
          <w:szCs w:val="16"/>
          <w:highlight w:val="yellow"/>
        </w:rPr>
        <w:t>– The bitstream ends.</w:t>
      </w:r>
    </w:p>
    <w:p w14:paraId="1A5E9557" w14:textId="77777777" w:rsidR="00211C08" w:rsidRDefault="00211C08" w:rsidP="00211C08">
      <w:pPr>
        <w:jc w:val="left"/>
        <w:rPr>
          <w:sz w:val="20"/>
          <w:szCs w:val="16"/>
        </w:rPr>
      </w:pPr>
      <w:r w:rsidRPr="004F642F">
        <w:rPr>
          <w:sz w:val="20"/>
          <w:szCs w:val="16"/>
          <w:highlight w:val="yellow"/>
        </w:rPr>
        <w:t>– A picture picB in an access unit containing a modality information SEI message is output having PicOrderCnt( picB ) greater than PicOrderCnt( picA ).</w:t>
      </w:r>
    </w:p>
    <w:p w14:paraId="2905D3B0" w14:textId="77777777" w:rsidR="00223F00" w:rsidRPr="007B1BE9" w:rsidRDefault="00223F00" w:rsidP="00223F00">
      <w:pPr>
        <w:jc w:val="left"/>
        <w:rPr>
          <w:rFonts w:eastAsia="SimSun"/>
          <w:sz w:val="20"/>
          <w:szCs w:val="16"/>
        </w:rPr>
      </w:pPr>
      <w:r w:rsidRPr="007B1BE9">
        <w:rPr>
          <w:rFonts w:eastAsia="SimSun"/>
          <w:b/>
          <w:bCs/>
          <w:sz w:val="20"/>
          <w:szCs w:val="16"/>
          <w:highlight w:val="yellow"/>
        </w:rPr>
        <w:t>modality_type</w:t>
      </w:r>
      <w:r w:rsidRPr="007B1BE9">
        <w:rPr>
          <w:rFonts w:eastAsia="SimSun"/>
          <w:sz w:val="20"/>
          <w:szCs w:val="16"/>
          <w:highlight w:val="yellow"/>
        </w:rPr>
        <w:t xml:space="preserve"> indicates the type of modality of the associated pictures as specified in Table 1. When not present, the value of modality_type</w:t>
      </w:r>
      <w:r w:rsidRPr="007B1BE9">
        <w:rPr>
          <w:rFonts w:eastAsia="SimSun"/>
          <w:sz w:val="16"/>
          <w:szCs w:val="12"/>
          <w:highlight w:val="yellow"/>
        </w:rPr>
        <w:t xml:space="preserve"> </w:t>
      </w:r>
      <w:r w:rsidRPr="007B1BE9">
        <w:rPr>
          <w:rFonts w:eastAsia="SimSun"/>
          <w:sz w:val="20"/>
          <w:szCs w:val="16"/>
          <w:highlight w:val="yellow"/>
        </w:rPr>
        <w:t xml:space="preserve">is inferred to be equal to 0, denoting that the modality type of the picture is unknown or unspecified or </w:t>
      </w:r>
      <w:r w:rsidRPr="007B1BE9">
        <w:rPr>
          <w:rFonts w:eastAsia="SimSun"/>
          <w:noProof/>
          <w:sz w:val="20"/>
          <w:highlight w:val="yellow"/>
          <w:lang w:val="en-CA"/>
        </w:rPr>
        <w:t>determined by other means not specified in this Specification</w:t>
      </w:r>
      <w:r w:rsidRPr="007B1BE9">
        <w:rPr>
          <w:rFonts w:eastAsia="SimSun"/>
          <w:sz w:val="20"/>
          <w:szCs w:val="16"/>
          <w:highlight w:val="yellow"/>
        </w:rPr>
        <w:t>.</w:t>
      </w:r>
      <w:r w:rsidRPr="007B1BE9">
        <w:rPr>
          <w:rFonts w:eastAsia="SimSun"/>
          <w:sz w:val="20"/>
          <w:highlight w:val="yellow"/>
        </w:rPr>
        <w:t xml:space="preserve"> </w:t>
      </w:r>
      <w:r w:rsidRPr="007B1BE9">
        <w:rPr>
          <w:rFonts w:eastAsia="SimSun"/>
          <w:sz w:val="20"/>
          <w:szCs w:val="16"/>
          <w:highlight w:val="yellow"/>
        </w:rPr>
        <w:t>When modality_type is equal to 2 or 3, decoders shall ignore vui_colour_primaries, vui_transfer_characteristics, vui_matrix_coeffs, and vui_full_range_flag indicated in the VUI parameters</w:t>
      </w:r>
    </w:p>
    <w:p w14:paraId="5F96DB61" w14:textId="77777777" w:rsidR="00223F00" w:rsidRPr="007B1BE9" w:rsidRDefault="00223F00" w:rsidP="00223F00">
      <w:pPr>
        <w:jc w:val="center"/>
        <w:rPr>
          <w:rFonts w:eastAsia="SimSun"/>
          <w:b/>
          <w:bCs/>
          <w:color w:val="000000" w:themeColor="text1"/>
          <w:sz w:val="20"/>
          <w:lang w:val="en-CA"/>
        </w:rPr>
      </w:pPr>
      <w:r w:rsidRPr="007B1BE9">
        <w:rPr>
          <w:rFonts w:eastAsia="SimSun"/>
          <w:b/>
          <w:bCs/>
          <w:color w:val="000000" w:themeColor="text1"/>
          <w:sz w:val="20"/>
          <w:lang w:val="en-CA"/>
        </w:rPr>
        <w:t>Table 1– Mapping of 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700"/>
        <w:gridCol w:w="4132"/>
      </w:tblGrid>
      <w:tr w:rsidR="00223F00" w:rsidRPr="007B1BE9" w14:paraId="3E4988E3" w14:textId="77777777" w:rsidTr="005C19D9">
        <w:trPr>
          <w:cantSplit/>
          <w:jc w:val="center"/>
        </w:trPr>
        <w:tc>
          <w:tcPr>
            <w:tcW w:w="2700" w:type="dxa"/>
            <w:shd w:val="clear" w:color="auto" w:fill="FFFF00"/>
          </w:tcPr>
          <w:p w14:paraId="396B0D47"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7B1BE9">
              <w:rPr>
                <w:rFonts w:eastAsia="Malgun Gothic"/>
                <w:b/>
                <w:bCs/>
                <w:color w:val="000000" w:themeColor="text1"/>
                <w:sz w:val="20"/>
                <w:lang w:val="en-GB"/>
              </w:rPr>
              <w:t>modality_type</w:t>
            </w:r>
          </w:p>
        </w:tc>
        <w:tc>
          <w:tcPr>
            <w:tcW w:w="4132" w:type="dxa"/>
            <w:shd w:val="clear" w:color="auto" w:fill="FFFF00"/>
          </w:tcPr>
          <w:p w14:paraId="5AE92BFE"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sz w:val="20"/>
                <w:lang w:val="en-GB"/>
              </w:rPr>
            </w:pPr>
            <w:r w:rsidRPr="007B1BE9">
              <w:rPr>
                <w:rFonts w:eastAsia="Malgun Gothic"/>
                <w:b/>
                <w:bCs/>
                <w:color w:val="000000" w:themeColor="text1"/>
                <w:sz w:val="20"/>
                <w:lang w:val="en-GB"/>
              </w:rPr>
              <w:t>type of picture modality</w:t>
            </w:r>
          </w:p>
        </w:tc>
      </w:tr>
      <w:tr w:rsidR="00223F00" w:rsidRPr="007B1BE9" w14:paraId="55BDA08F" w14:textId="77777777" w:rsidTr="005C19D9">
        <w:trPr>
          <w:cantSplit/>
          <w:jc w:val="center"/>
        </w:trPr>
        <w:tc>
          <w:tcPr>
            <w:tcW w:w="2700" w:type="dxa"/>
            <w:shd w:val="clear" w:color="auto" w:fill="FFFF00"/>
          </w:tcPr>
          <w:p w14:paraId="26154F99"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7B1BE9">
              <w:rPr>
                <w:rFonts w:eastAsia="Malgun Gothic"/>
                <w:color w:val="000000" w:themeColor="text1"/>
                <w:sz w:val="20"/>
                <w:lang w:val="en-GB"/>
              </w:rPr>
              <w:t>0</w:t>
            </w:r>
          </w:p>
        </w:tc>
        <w:tc>
          <w:tcPr>
            <w:tcW w:w="4132" w:type="dxa"/>
            <w:shd w:val="clear" w:color="auto" w:fill="FFFF00"/>
          </w:tcPr>
          <w:p w14:paraId="1A9B5FF9"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7B1BE9">
              <w:rPr>
                <w:rFonts w:eastAsia="Malgun Gothic"/>
                <w:color w:val="000000" w:themeColor="text1"/>
                <w:sz w:val="20"/>
                <w:lang w:val="en-GB"/>
              </w:rPr>
              <w:t>Unspecified</w:t>
            </w:r>
          </w:p>
        </w:tc>
      </w:tr>
      <w:tr w:rsidR="00223F00" w:rsidRPr="007B1BE9" w14:paraId="673BBB9D" w14:textId="77777777" w:rsidTr="005C19D9">
        <w:trPr>
          <w:cantSplit/>
          <w:jc w:val="center"/>
        </w:trPr>
        <w:tc>
          <w:tcPr>
            <w:tcW w:w="2700" w:type="dxa"/>
            <w:shd w:val="clear" w:color="auto" w:fill="FFFF00"/>
          </w:tcPr>
          <w:p w14:paraId="66C56444"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7B1BE9">
              <w:rPr>
                <w:rFonts w:eastAsia="Malgun Gothic"/>
                <w:color w:val="000000" w:themeColor="text1"/>
                <w:sz w:val="20"/>
                <w:lang w:val="en-GB"/>
              </w:rPr>
              <w:t>1</w:t>
            </w:r>
          </w:p>
        </w:tc>
        <w:tc>
          <w:tcPr>
            <w:tcW w:w="4132" w:type="dxa"/>
            <w:shd w:val="clear" w:color="auto" w:fill="FFFF00"/>
          </w:tcPr>
          <w:p w14:paraId="3DA46822"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7B1BE9">
              <w:rPr>
                <w:rFonts w:eastAsia="Malgun Gothic"/>
                <w:color w:val="000000" w:themeColor="text1"/>
                <w:sz w:val="20"/>
                <w:lang w:val="en-GB"/>
              </w:rPr>
              <w:t>Visible Picture</w:t>
            </w:r>
          </w:p>
        </w:tc>
      </w:tr>
      <w:tr w:rsidR="00223F00" w:rsidRPr="007B1BE9" w14:paraId="04DB1A6A" w14:textId="77777777" w:rsidTr="005C19D9">
        <w:trPr>
          <w:cantSplit/>
          <w:jc w:val="center"/>
        </w:trPr>
        <w:tc>
          <w:tcPr>
            <w:tcW w:w="2700" w:type="dxa"/>
            <w:shd w:val="clear" w:color="auto" w:fill="FFFF00"/>
          </w:tcPr>
          <w:p w14:paraId="79995903"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7B1BE9">
              <w:rPr>
                <w:rFonts w:eastAsia="Malgun Gothic"/>
                <w:color w:val="000000" w:themeColor="text1"/>
                <w:sz w:val="20"/>
                <w:lang w:val="en-GB"/>
              </w:rPr>
              <w:t>2</w:t>
            </w:r>
          </w:p>
        </w:tc>
        <w:tc>
          <w:tcPr>
            <w:tcW w:w="4132" w:type="dxa"/>
            <w:shd w:val="clear" w:color="auto" w:fill="FFFF00"/>
          </w:tcPr>
          <w:p w14:paraId="0AF8C646"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7B1BE9">
              <w:rPr>
                <w:rFonts w:eastAsia="Malgun Gothic"/>
                <w:color w:val="000000" w:themeColor="text1"/>
                <w:sz w:val="20"/>
                <w:lang w:val="en-GB"/>
              </w:rPr>
              <w:t>Infrared Picture</w:t>
            </w:r>
          </w:p>
        </w:tc>
      </w:tr>
      <w:tr w:rsidR="00223F00" w:rsidRPr="007B1BE9" w14:paraId="31EF49F7" w14:textId="77777777" w:rsidTr="005C19D9">
        <w:trPr>
          <w:cantSplit/>
          <w:jc w:val="center"/>
        </w:trPr>
        <w:tc>
          <w:tcPr>
            <w:tcW w:w="2700" w:type="dxa"/>
            <w:shd w:val="clear" w:color="auto" w:fill="FFFF00"/>
          </w:tcPr>
          <w:p w14:paraId="649103B6"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7B1BE9">
              <w:rPr>
                <w:rFonts w:eastAsia="Malgun Gothic"/>
                <w:color w:val="000000" w:themeColor="text1"/>
                <w:sz w:val="20"/>
                <w:lang w:val="en-GB"/>
              </w:rPr>
              <w:t>3</w:t>
            </w:r>
          </w:p>
        </w:tc>
        <w:tc>
          <w:tcPr>
            <w:tcW w:w="4132" w:type="dxa"/>
            <w:shd w:val="clear" w:color="auto" w:fill="FFFF00"/>
          </w:tcPr>
          <w:p w14:paraId="2A484798"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7B1BE9">
              <w:rPr>
                <w:rFonts w:eastAsia="Malgun Gothic"/>
                <w:color w:val="000000" w:themeColor="text1"/>
                <w:sz w:val="20"/>
                <w:lang w:val="en-GB"/>
              </w:rPr>
              <w:t xml:space="preserve">Ultraviolet Picture </w:t>
            </w:r>
          </w:p>
        </w:tc>
      </w:tr>
      <w:tr w:rsidR="00223F00" w:rsidRPr="007B1BE9" w14:paraId="440083A2" w14:textId="77777777" w:rsidTr="005C19D9">
        <w:trPr>
          <w:cantSplit/>
          <w:jc w:val="center"/>
        </w:trPr>
        <w:tc>
          <w:tcPr>
            <w:tcW w:w="2700" w:type="dxa"/>
            <w:shd w:val="clear" w:color="auto" w:fill="FFFF00"/>
          </w:tcPr>
          <w:p w14:paraId="43F567F7"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7B1BE9">
              <w:rPr>
                <w:rFonts w:eastAsia="Malgun Gothic"/>
                <w:color w:val="000000" w:themeColor="text1"/>
                <w:sz w:val="20"/>
                <w:lang w:val="en-GB"/>
              </w:rPr>
              <w:t>4..31</w:t>
            </w:r>
          </w:p>
        </w:tc>
        <w:tc>
          <w:tcPr>
            <w:tcW w:w="4132" w:type="dxa"/>
            <w:shd w:val="clear" w:color="auto" w:fill="FFFF00"/>
          </w:tcPr>
          <w:p w14:paraId="38A24366" w14:textId="77777777" w:rsidR="00223F00" w:rsidRPr="007B1BE9" w:rsidRDefault="00223F00" w:rsidP="005C19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7B1BE9">
              <w:rPr>
                <w:rFonts w:eastAsia="Malgun Gothic"/>
                <w:color w:val="000000" w:themeColor="text1"/>
                <w:sz w:val="20"/>
                <w:lang w:val="en-GB"/>
              </w:rPr>
              <w:t xml:space="preserve">Reserved for future use </w:t>
            </w:r>
          </w:p>
        </w:tc>
      </w:tr>
    </w:tbl>
    <w:p w14:paraId="62C6C70D" w14:textId="77777777" w:rsidR="00223F00" w:rsidRPr="007B1BE9" w:rsidRDefault="00223F00" w:rsidP="00223F00">
      <w:pPr>
        <w:ind w:left="360"/>
        <w:rPr>
          <w:rFonts w:eastAsia="MS Mincho"/>
          <w:sz w:val="18"/>
          <w:szCs w:val="18"/>
          <w:highlight w:val="yellow"/>
        </w:rPr>
      </w:pPr>
      <w:r w:rsidRPr="007B1BE9">
        <w:rPr>
          <w:rFonts w:eastAsia="MS Mincho"/>
          <w:sz w:val="18"/>
          <w:szCs w:val="18"/>
          <w:highlight w:val="yellow"/>
        </w:rPr>
        <w:t>NOTE 2– When a reserved value of modality_type is taken into use in the future by ITU-T | ISO/IEC, the syntax of this SEI message could be extended with syntax elements whose presence is conditioned by modality_type being equal to that value or any one of a set of values including that value.</w:t>
      </w:r>
    </w:p>
    <w:p w14:paraId="7ECF1875" w14:textId="77777777" w:rsidR="00223F00" w:rsidRPr="007B1BE9" w:rsidRDefault="00223F00" w:rsidP="00223F00">
      <w:pPr>
        <w:rPr>
          <w:rFonts w:eastAsia="SimSun"/>
          <w:sz w:val="20"/>
          <w:highlight w:val="yellow"/>
        </w:rPr>
      </w:pPr>
      <w:r w:rsidRPr="007B1BE9">
        <w:rPr>
          <w:rFonts w:eastAsia="SimSun"/>
          <w:b/>
          <w:bCs/>
          <w:sz w:val="20"/>
          <w:highlight w:val="yellow"/>
        </w:rPr>
        <w:t>spectrum_range_present_flag</w:t>
      </w:r>
      <w:r w:rsidRPr="007B1BE9">
        <w:rPr>
          <w:rFonts w:eastAsia="SimSun"/>
          <w:sz w:val="20"/>
          <w:highlight w:val="yellow"/>
        </w:rPr>
        <w:t xml:space="preserve"> equal to 1 specifies that the spectrum band of the optical radiation wavelength represented by the associated pictures is present in the </w:t>
      </w:r>
      <w:r w:rsidRPr="007B1BE9">
        <w:rPr>
          <w:rFonts w:eastAsia="SimSun"/>
          <w:sz w:val="20"/>
          <w:szCs w:val="16"/>
          <w:highlight w:val="yellow"/>
        </w:rPr>
        <w:t>modality information SEI message</w:t>
      </w:r>
      <w:r w:rsidRPr="007B1BE9">
        <w:rPr>
          <w:rFonts w:eastAsia="SimSun"/>
          <w:sz w:val="20"/>
          <w:highlight w:val="yellow"/>
        </w:rPr>
        <w:t xml:space="preserve">. spectrum_range_present_flag equal to 0 specifies that the spectrum band of the optical radiation wavelength represented by the associated pictures is not present in </w:t>
      </w:r>
      <w:r w:rsidRPr="007B1BE9">
        <w:rPr>
          <w:rFonts w:eastAsia="SimSun"/>
          <w:sz w:val="20"/>
          <w:szCs w:val="16"/>
          <w:highlight w:val="yellow"/>
        </w:rPr>
        <w:t>the modality information SEI message</w:t>
      </w:r>
      <w:r w:rsidRPr="007B1BE9">
        <w:rPr>
          <w:rFonts w:eastAsia="SimSun"/>
          <w:sz w:val="20"/>
          <w:highlight w:val="yellow"/>
        </w:rPr>
        <w:t>.</w:t>
      </w:r>
    </w:p>
    <w:p w14:paraId="69EA3F6E" w14:textId="77777777" w:rsidR="00223F00" w:rsidRPr="007B1BE9" w:rsidRDefault="00223F00" w:rsidP="0022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b/>
          <w:bCs/>
          <w:color w:val="000000" w:themeColor="text1"/>
          <w:sz w:val="20"/>
          <w:highlight w:val="yellow"/>
          <w:lang w:val="en-GB"/>
        </w:rPr>
        <w:t xml:space="preserve">min_wavelength_mantissa </w:t>
      </w:r>
      <w:r w:rsidRPr="007B1BE9">
        <w:rPr>
          <w:rFonts w:eastAsia="Malgun Gothic"/>
          <w:color w:val="000000" w:themeColor="text1"/>
          <w:sz w:val="20"/>
          <w:highlight w:val="yellow"/>
          <w:lang w:val="en-GB"/>
        </w:rPr>
        <w:t xml:space="preserve">specifies the mantissa part of the minimum wavelength indicating the spectral band of optical radiation represented by </w:t>
      </w:r>
      <w:r w:rsidRPr="007B1BE9">
        <w:rPr>
          <w:rFonts w:eastAsia="SimSun"/>
          <w:sz w:val="20"/>
          <w:highlight w:val="yellow"/>
        </w:rPr>
        <w:t>the associated pictures</w:t>
      </w:r>
      <w:r w:rsidRPr="007B1BE9">
        <w:rPr>
          <w:rFonts w:eastAsia="Malgun Gothic"/>
          <w:color w:val="000000" w:themeColor="text1"/>
          <w:sz w:val="20"/>
          <w:highlight w:val="yellow"/>
          <w:lang w:val="en-GB"/>
        </w:rPr>
        <w:t xml:space="preserve">. When min_wavelength_mantissa is equal to 0 or is not present, the minimum wavelength indicating the spectral band of optical radiation represented by </w:t>
      </w:r>
      <w:r w:rsidRPr="007B1BE9">
        <w:rPr>
          <w:rFonts w:eastAsia="SimSun"/>
          <w:sz w:val="20"/>
          <w:highlight w:val="yellow"/>
        </w:rPr>
        <w:t xml:space="preserve">the associated pictures </w:t>
      </w:r>
      <w:r w:rsidRPr="007B1BE9">
        <w:rPr>
          <w:rFonts w:eastAsia="Malgun Gothic"/>
          <w:color w:val="000000" w:themeColor="text1"/>
          <w:sz w:val="20"/>
          <w:highlight w:val="yellow"/>
          <w:lang w:val="en-GB"/>
        </w:rPr>
        <w:t>is unknown or unspecified or determined by other means not specified in this Specification</w:t>
      </w:r>
    </w:p>
    <w:p w14:paraId="5A9053C6" w14:textId="77777777" w:rsidR="00223F00" w:rsidRPr="007B1BE9" w:rsidRDefault="00223F00" w:rsidP="0022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b/>
          <w:bCs/>
          <w:color w:val="000000" w:themeColor="text1"/>
          <w:sz w:val="20"/>
          <w:highlight w:val="yellow"/>
          <w:lang w:val="en-GB"/>
        </w:rPr>
        <w:t xml:space="preserve">min_wavelength_exponent_plus15 </w:t>
      </w:r>
      <w:r w:rsidRPr="007B1BE9">
        <w:rPr>
          <w:rFonts w:eastAsia="Malgun Gothic"/>
          <w:color w:val="000000" w:themeColor="text1"/>
          <w:sz w:val="20"/>
          <w:highlight w:val="yellow"/>
          <w:lang w:val="en-GB"/>
        </w:rPr>
        <w:t>minus 15</w:t>
      </w:r>
      <w:r w:rsidRPr="007B1BE9">
        <w:rPr>
          <w:rFonts w:eastAsia="Malgun Gothic"/>
          <w:b/>
          <w:bCs/>
          <w:color w:val="000000" w:themeColor="text1"/>
          <w:sz w:val="20"/>
          <w:highlight w:val="yellow"/>
          <w:lang w:val="en-GB"/>
        </w:rPr>
        <w:t xml:space="preserve"> </w:t>
      </w:r>
      <w:r w:rsidRPr="007B1BE9">
        <w:rPr>
          <w:rFonts w:eastAsia="Malgun Gothic"/>
          <w:color w:val="000000" w:themeColor="text1"/>
          <w:sz w:val="20"/>
          <w:highlight w:val="yellow"/>
          <w:lang w:val="en-GB"/>
        </w:rPr>
        <w:t xml:space="preserve">specifies the exponent part of the minimum wavelength indicating the spectral band of optical radiation represented by </w:t>
      </w:r>
      <w:r w:rsidRPr="007B1BE9">
        <w:rPr>
          <w:rFonts w:eastAsia="SimSun"/>
          <w:sz w:val="20"/>
          <w:highlight w:val="yellow"/>
        </w:rPr>
        <w:t>the associated pictures</w:t>
      </w:r>
      <w:r w:rsidRPr="007B1BE9">
        <w:rPr>
          <w:rFonts w:eastAsia="Malgun Gothic"/>
          <w:color w:val="000000" w:themeColor="text1"/>
          <w:sz w:val="20"/>
          <w:highlight w:val="yellow"/>
          <w:lang w:val="en-GB"/>
        </w:rPr>
        <w:t>. When min_wavelength_mantissa is not present or is equal to 0, decoders shall ignore the value of min_wavelength_exponent_plus15.</w:t>
      </w:r>
    </w:p>
    <w:p w14:paraId="6DEAB396" w14:textId="77777777" w:rsidR="00223F00" w:rsidRPr="007B1BE9" w:rsidRDefault="00223F00" w:rsidP="0022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color w:val="000000" w:themeColor="text1"/>
          <w:sz w:val="20"/>
          <w:highlight w:val="yellow"/>
          <w:lang w:val="en-GB"/>
        </w:rPr>
        <w:t xml:space="preserve">The value of the minimum wavelength indicating the spectral band of optical radiation represented by </w:t>
      </w:r>
      <w:r w:rsidRPr="007B1BE9">
        <w:rPr>
          <w:rFonts w:eastAsia="SimSun"/>
          <w:sz w:val="20"/>
          <w:highlight w:val="yellow"/>
        </w:rPr>
        <w:t xml:space="preserve">the associated pictures </w:t>
      </w:r>
      <w:r w:rsidRPr="007B1BE9">
        <w:rPr>
          <w:rFonts w:eastAsia="Malgun Gothic"/>
          <w:color w:val="000000" w:themeColor="text1"/>
          <w:sz w:val="20"/>
          <w:highlight w:val="yellow"/>
          <w:lang w:val="en-GB"/>
        </w:rPr>
        <w:t>is derived as follows:</w:t>
      </w:r>
    </w:p>
    <w:p w14:paraId="5FF86778" w14:textId="77777777" w:rsidR="00223F00" w:rsidRPr="007B1BE9" w:rsidRDefault="00223F00" w:rsidP="0022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SimSun"/>
          <w:sz w:val="20"/>
          <w:highlight w:val="yellow"/>
          <w:vertAlign w:val="superscript"/>
          <w:lang w:val="en-CA" w:eastAsia="ja-JP"/>
        </w:rPr>
      </w:pPr>
      <w:r w:rsidRPr="007B1BE9">
        <w:rPr>
          <w:rFonts w:eastAsiaTheme="minorEastAsia"/>
          <w:sz w:val="20"/>
          <w:highlight w:val="yellow"/>
          <w:lang w:val="en-CA" w:eastAsia="ja-JP"/>
        </w:rPr>
        <w:t>MinWavelength =</w:t>
      </w:r>
      <w:r w:rsidRPr="007B1BE9">
        <w:rPr>
          <w:rFonts w:eastAsia="Yu Mincho"/>
          <w:sz w:val="20"/>
          <w:highlight w:val="yellow"/>
          <w:lang w:val="en-CA" w:eastAsia="ja-JP"/>
        </w:rPr>
        <w:t xml:space="preserve"> </w:t>
      </w:r>
      <w:r w:rsidRPr="007B1BE9">
        <w:rPr>
          <w:rFonts w:eastAsiaTheme="minorEastAsia"/>
          <w:sz w:val="20"/>
          <w:highlight w:val="yellow"/>
          <w:lang w:val="en-CA" w:eastAsia="ja-JP"/>
        </w:rPr>
        <w:t>min_wavelength_mantissa * 10</w:t>
      </w:r>
      <w:r w:rsidRPr="007B1BE9">
        <w:rPr>
          <w:rFonts w:eastAsia="Yu Mincho"/>
          <w:sz w:val="20"/>
          <w:highlight w:val="yellow"/>
          <w:lang w:val="en-CA" w:eastAsia="ja-JP"/>
        </w:rPr>
        <w:t xml:space="preserve"> </w:t>
      </w:r>
      <w:r w:rsidRPr="007B1BE9">
        <w:rPr>
          <w:rFonts w:eastAsiaTheme="minorEastAsia"/>
          <w:sz w:val="20"/>
          <w:highlight w:val="yellow"/>
          <w:vertAlign w:val="superscript"/>
          <w:lang w:val="en-CA" w:eastAsia="ja-JP"/>
        </w:rPr>
        <w:t>min_wavelength_exponent_plus15-15</w:t>
      </w:r>
    </w:p>
    <w:p w14:paraId="57A648AC" w14:textId="77777777" w:rsidR="00223F00" w:rsidRPr="007B1BE9" w:rsidRDefault="00223F00" w:rsidP="0022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b/>
          <w:bCs/>
          <w:color w:val="000000" w:themeColor="text1"/>
          <w:sz w:val="20"/>
          <w:highlight w:val="yellow"/>
          <w:lang w:val="en-GB"/>
        </w:rPr>
        <w:t xml:space="preserve">max_wavelength_mantissa </w:t>
      </w:r>
      <w:r w:rsidRPr="007B1BE9">
        <w:rPr>
          <w:rFonts w:eastAsia="Malgun Gothic"/>
          <w:color w:val="000000" w:themeColor="text1"/>
          <w:sz w:val="20"/>
          <w:highlight w:val="yellow"/>
          <w:lang w:val="en-GB"/>
        </w:rPr>
        <w:t xml:space="preserve">specifies the mantissa part of the maximum wavelength indicating the spectral band of optical radiation represented by </w:t>
      </w:r>
      <w:r w:rsidRPr="007B1BE9">
        <w:rPr>
          <w:rFonts w:eastAsia="SimSun"/>
          <w:sz w:val="20"/>
          <w:highlight w:val="yellow"/>
        </w:rPr>
        <w:t>the associated pictures</w:t>
      </w:r>
      <w:r w:rsidRPr="007B1BE9">
        <w:rPr>
          <w:rFonts w:eastAsia="Malgun Gothic"/>
          <w:color w:val="000000" w:themeColor="text1"/>
          <w:sz w:val="20"/>
          <w:highlight w:val="yellow"/>
          <w:lang w:val="en-GB"/>
        </w:rPr>
        <w:t xml:space="preserve">. When max_wavelength_mantissa is equal to 0 or is not present, the maximum wavelength indicating the spectral band of optical radiation represented by </w:t>
      </w:r>
      <w:r w:rsidRPr="007B1BE9">
        <w:rPr>
          <w:rFonts w:eastAsia="SimSun"/>
          <w:sz w:val="20"/>
          <w:highlight w:val="yellow"/>
        </w:rPr>
        <w:t xml:space="preserve">the associated pictures </w:t>
      </w:r>
      <w:r w:rsidRPr="007B1BE9">
        <w:rPr>
          <w:rFonts w:eastAsia="Malgun Gothic"/>
          <w:color w:val="000000" w:themeColor="text1"/>
          <w:sz w:val="20"/>
          <w:highlight w:val="yellow"/>
          <w:lang w:val="en-GB"/>
        </w:rPr>
        <w:t xml:space="preserve">is unknown or unspecified or determined by other means not specified in this Specification. </w:t>
      </w:r>
    </w:p>
    <w:p w14:paraId="213EE5C6" w14:textId="77777777" w:rsidR="00223F00" w:rsidRPr="007B1BE9" w:rsidRDefault="00223F00" w:rsidP="0022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b/>
          <w:bCs/>
          <w:color w:val="000000" w:themeColor="text1"/>
          <w:sz w:val="20"/>
          <w:highlight w:val="yellow"/>
          <w:lang w:val="en-GB"/>
        </w:rPr>
        <w:t xml:space="preserve">max_wavelength_exponent_plus15 </w:t>
      </w:r>
      <w:r w:rsidRPr="007B1BE9">
        <w:rPr>
          <w:rFonts w:eastAsia="Malgun Gothic"/>
          <w:color w:val="000000" w:themeColor="text1"/>
          <w:sz w:val="20"/>
          <w:highlight w:val="yellow"/>
          <w:lang w:val="en-GB"/>
        </w:rPr>
        <w:t>minus 15</w:t>
      </w:r>
      <w:r w:rsidRPr="007B1BE9">
        <w:rPr>
          <w:rFonts w:eastAsia="Malgun Gothic"/>
          <w:b/>
          <w:bCs/>
          <w:color w:val="000000" w:themeColor="text1"/>
          <w:sz w:val="20"/>
          <w:highlight w:val="yellow"/>
          <w:lang w:val="en-GB"/>
        </w:rPr>
        <w:t xml:space="preserve"> </w:t>
      </w:r>
      <w:r w:rsidRPr="007B1BE9">
        <w:rPr>
          <w:rFonts w:eastAsia="Malgun Gothic"/>
          <w:color w:val="000000" w:themeColor="text1"/>
          <w:sz w:val="20"/>
          <w:highlight w:val="yellow"/>
          <w:lang w:val="en-GB"/>
        </w:rPr>
        <w:t xml:space="preserve">specifies the exponent part of the maximum wavelength indicating the spectral band of optical radiation represented by </w:t>
      </w:r>
      <w:r w:rsidRPr="007B1BE9">
        <w:rPr>
          <w:rFonts w:eastAsia="SimSun"/>
          <w:sz w:val="20"/>
          <w:highlight w:val="yellow"/>
        </w:rPr>
        <w:t>the associated pictures</w:t>
      </w:r>
      <w:r w:rsidRPr="007B1BE9">
        <w:rPr>
          <w:rFonts w:eastAsia="Malgun Gothic"/>
          <w:color w:val="000000" w:themeColor="text1"/>
          <w:sz w:val="20"/>
          <w:highlight w:val="yellow"/>
          <w:lang w:val="en-GB"/>
        </w:rPr>
        <w:t>. When max_wavelength_mantissa is not present or is equal to 0, decoders shall ignore the value of max_wavelength_exponent_plus15.</w:t>
      </w:r>
    </w:p>
    <w:p w14:paraId="05019701" w14:textId="77777777" w:rsidR="00223F00" w:rsidRPr="007B1BE9" w:rsidRDefault="00223F00" w:rsidP="0022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color w:val="000000" w:themeColor="text1"/>
          <w:sz w:val="20"/>
          <w:highlight w:val="yellow"/>
          <w:lang w:val="en-GB"/>
        </w:rPr>
        <w:t xml:space="preserve">The value of the maximum wavelength indicating the spectral band of optical radiation represented by </w:t>
      </w:r>
      <w:r w:rsidRPr="007B1BE9">
        <w:rPr>
          <w:rFonts w:eastAsia="SimSun"/>
          <w:sz w:val="20"/>
          <w:highlight w:val="yellow"/>
        </w:rPr>
        <w:t>the associated pictures</w:t>
      </w:r>
      <w:r w:rsidRPr="007B1BE9">
        <w:rPr>
          <w:rFonts w:eastAsia="Malgun Gothic"/>
          <w:color w:val="000000" w:themeColor="text1"/>
          <w:sz w:val="20"/>
          <w:highlight w:val="yellow"/>
          <w:lang w:val="en-GB"/>
        </w:rPr>
        <w:t xml:space="preserve"> is derived as follows:</w:t>
      </w:r>
    </w:p>
    <w:p w14:paraId="290AAC13" w14:textId="77777777" w:rsidR="00223F00" w:rsidRPr="007B1BE9" w:rsidRDefault="00223F00" w:rsidP="0022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SimSun"/>
          <w:sz w:val="20"/>
          <w:highlight w:val="yellow"/>
          <w:vertAlign w:val="superscript"/>
          <w:lang w:val="en-CA" w:eastAsia="ja-JP"/>
        </w:rPr>
      </w:pPr>
      <w:r w:rsidRPr="007B1BE9">
        <w:rPr>
          <w:rFonts w:eastAsiaTheme="minorEastAsia"/>
          <w:sz w:val="20"/>
          <w:highlight w:val="yellow"/>
          <w:lang w:val="en-CA" w:eastAsia="ja-JP"/>
        </w:rPr>
        <w:t>MaxWavelength =</w:t>
      </w:r>
      <w:r w:rsidRPr="007B1BE9">
        <w:rPr>
          <w:rFonts w:eastAsia="Yu Mincho"/>
          <w:sz w:val="20"/>
          <w:highlight w:val="yellow"/>
          <w:lang w:val="en-CA" w:eastAsia="ja-JP"/>
        </w:rPr>
        <w:t xml:space="preserve"> </w:t>
      </w:r>
      <w:r w:rsidRPr="007B1BE9">
        <w:rPr>
          <w:rFonts w:eastAsiaTheme="minorEastAsia"/>
          <w:sz w:val="20"/>
          <w:highlight w:val="yellow"/>
          <w:lang w:val="en-CA" w:eastAsia="ja-JP"/>
        </w:rPr>
        <w:t>max_wavelength_mantissa * 10</w:t>
      </w:r>
      <w:r w:rsidRPr="007B1BE9">
        <w:rPr>
          <w:rFonts w:eastAsia="Yu Mincho"/>
          <w:sz w:val="20"/>
          <w:highlight w:val="yellow"/>
          <w:lang w:val="en-CA" w:eastAsia="ja-JP"/>
        </w:rPr>
        <w:t xml:space="preserve"> </w:t>
      </w:r>
      <w:r w:rsidRPr="007B1BE9">
        <w:rPr>
          <w:rFonts w:eastAsiaTheme="minorEastAsia"/>
          <w:sz w:val="20"/>
          <w:highlight w:val="yellow"/>
          <w:vertAlign w:val="superscript"/>
          <w:lang w:val="en-CA" w:eastAsia="ja-JP"/>
        </w:rPr>
        <w:t>max_wavelength_exponent_plus15-15</w:t>
      </w:r>
    </w:p>
    <w:p w14:paraId="19781CE9" w14:textId="77777777" w:rsidR="00223F00" w:rsidRPr="007B1BE9" w:rsidRDefault="00223F00" w:rsidP="00223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B1BE9">
        <w:rPr>
          <w:rFonts w:eastAsia="Malgun Gothic"/>
          <w:color w:val="000000" w:themeColor="text1"/>
          <w:sz w:val="20"/>
          <w:highlight w:val="yellow"/>
          <w:lang w:val="en-GB"/>
        </w:rPr>
        <w:lastRenderedPageBreak/>
        <w:t xml:space="preserve">MinWavelength and MaxWavelength are in units of meters as specified in ISO/IEC 80000. </w:t>
      </w:r>
    </w:p>
    <w:p w14:paraId="2FF9DF7A" w14:textId="77777777" w:rsidR="00223F00" w:rsidRPr="007B1BE9" w:rsidRDefault="00223F00" w:rsidP="00223F00">
      <w:pPr>
        <w:rPr>
          <w:rFonts w:eastAsia="SimSun"/>
          <w:sz w:val="20"/>
          <w:highlight w:val="yellow"/>
          <w:lang w:val="en-CA"/>
        </w:rPr>
      </w:pPr>
      <w:r w:rsidRPr="007B1BE9">
        <w:rPr>
          <w:rFonts w:eastAsia="SimSun"/>
          <w:b/>
          <w:bCs/>
          <w:sz w:val="20"/>
          <w:highlight w:val="yellow"/>
          <w:lang w:val="en-CA"/>
        </w:rPr>
        <w:t xml:space="preserve">modality_type_extension_bits </w:t>
      </w:r>
      <w:r w:rsidRPr="007B1BE9">
        <w:rPr>
          <w:rFonts w:eastAsia="SimSun"/>
          <w:sz w:val="20"/>
          <w:highlight w:val="yellow"/>
          <w:lang w:val="en-CA"/>
        </w:rPr>
        <w:t>equal to 0 specifies that reserved_modality_type_extension is not present. modality_type_extension_bits greater than 0 specifies the length, in bits, of</w:t>
      </w:r>
      <w:r>
        <w:rPr>
          <w:rFonts w:eastAsia="SimSun"/>
          <w:sz w:val="20"/>
          <w:highlight w:val="yellow"/>
          <w:lang w:val="en-CA"/>
        </w:rPr>
        <w:t xml:space="preserve"> </w:t>
      </w:r>
      <w:r w:rsidRPr="007B1BE9">
        <w:rPr>
          <w:rFonts w:eastAsia="SimSun"/>
          <w:sz w:val="20"/>
          <w:highlight w:val="yellow"/>
          <w:lang w:val="en-CA"/>
        </w:rPr>
        <w:t>reserved_modality_type_extension.</w:t>
      </w:r>
    </w:p>
    <w:p w14:paraId="1FFF1414" w14:textId="77777777" w:rsidR="00223F00" w:rsidRPr="007B1BE9" w:rsidRDefault="00223F00" w:rsidP="00223F00">
      <w:pPr>
        <w:rPr>
          <w:rFonts w:eastAsia="SimSun"/>
          <w:sz w:val="20"/>
          <w:highlight w:val="yellow"/>
          <w:lang w:val="en-CA"/>
        </w:rPr>
      </w:pPr>
      <w:r w:rsidRPr="007B1BE9">
        <w:rPr>
          <w:rFonts w:eastAsia="SimSun"/>
          <w:sz w:val="20"/>
          <w:highlight w:val="yellow"/>
          <w:lang w:val="en-CA"/>
        </w:rPr>
        <w:t>The value of modality_type_extension_bits shall be in the range of 0 to 2 048, inclusive. Values in the range of 1 to 2 048, inclusive, for modality_type_extension_bits are reserved for future use by ITU-T | ISO/IEC and shall not be present in bitstreams conforming to this version of this document. Decoders conforming to this version of this document shall allow any value of modality_type_extension_bits in the range of 0 to 2 048, inclusive, to appear in the syntax.</w:t>
      </w:r>
    </w:p>
    <w:p w14:paraId="56C0122B" w14:textId="54F24F22" w:rsidR="00223F00" w:rsidRPr="00E546BF" w:rsidRDefault="00223F00" w:rsidP="00223F00">
      <w:pPr>
        <w:rPr>
          <w:rFonts w:eastAsia="SimSun"/>
          <w:sz w:val="20"/>
          <w:lang w:val="en-CA"/>
        </w:rPr>
      </w:pPr>
      <w:r w:rsidRPr="007B1BE9">
        <w:rPr>
          <w:rFonts w:eastAsia="SimSun"/>
          <w:b/>
          <w:bCs/>
          <w:sz w:val="20"/>
          <w:highlight w:val="yellow"/>
          <w:lang w:val="en-CA"/>
        </w:rPr>
        <w:t>reserved_modality_type_extension</w:t>
      </w:r>
      <w:r w:rsidRPr="007B1BE9">
        <w:rPr>
          <w:rFonts w:eastAsia="SimSun"/>
          <w:sz w:val="20"/>
          <w:highlight w:val="yellow"/>
          <w:lang w:val="en-CA"/>
        </w:rPr>
        <w:t xml:space="preserve"> shall not be present in bitstreams conforming to this version of this document. However, decoders conforming to this version of this document shall allow the presence of reserved_modality_type_extension in the syntax, but ignore the value. When present, the length, in bits, of reserved_modality_type_extension is equal to modality_type_extension_bits.</w:t>
      </w:r>
    </w:p>
    <w:p w14:paraId="53D73E00" w14:textId="77777777" w:rsidR="0031704F" w:rsidRPr="0031704F" w:rsidRDefault="0031704F" w:rsidP="003170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Cs w:val="22"/>
          <w:lang w:val="en-GB"/>
        </w:rPr>
      </w:pPr>
      <w:r w:rsidRPr="0031704F">
        <w:rPr>
          <w:rFonts w:eastAsia="Malgun Gothic"/>
          <w:b/>
          <w:bCs/>
          <w:szCs w:val="22"/>
          <w:lang w:val="en-GB"/>
        </w:rPr>
        <w:t>G.13 Supplemental enhancement information</w:t>
      </w:r>
    </w:p>
    <w:p w14:paraId="037261F1" w14:textId="77777777" w:rsidR="0031704F" w:rsidRPr="0031704F" w:rsidRDefault="0031704F" w:rsidP="003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sz w:val="20"/>
          <w:lang w:val="en-GB"/>
        </w:rPr>
      </w:pPr>
      <w:r w:rsidRPr="0031704F">
        <w:rPr>
          <w:rFonts w:eastAsia="MS Mincho"/>
          <w:sz w:val="20"/>
          <w:lang w:val="en-GB"/>
        </w:rPr>
        <w:t>The specifications in Annex ‎D together with the extensions and modifications specified in this clause apply.</w:t>
      </w:r>
    </w:p>
    <w:p w14:paraId="56240928" w14:textId="77777777" w:rsidR="0031704F" w:rsidRPr="0031704F" w:rsidRDefault="0031704F" w:rsidP="003170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sidRPr="0031704F">
        <w:rPr>
          <w:rFonts w:eastAsia="Malgun Gothic"/>
          <w:b/>
          <w:bCs/>
          <w:sz w:val="20"/>
          <w:lang w:val="en-GB"/>
        </w:rPr>
        <w:t>G.13.2 SEI payload semantics</w:t>
      </w:r>
    </w:p>
    <w:p w14:paraId="3F801C9F" w14:textId="0B2A549F" w:rsidR="0031704F" w:rsidRPr="0031704F" w:rsidRDefault="0031704F" w:rsidP="003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sz w:val="20"/>
          <w:lang w:val="en-GB"/>
        </w:rPr>
      </w:pPr>
      <w:r w:rsidRPr="0031704F">
        <w:rPr>
          <w:rFonts w:eastAsia="MS Mincho"/>
          <w:sz w:val="20"/>
          <w:lang w:val="en-GB"/>
        </w:rPr>
        <w:t xml:space="preserve">The semantics of the SEI messages with payloadType in the range of 0 to 23, inclusive, or equal to 45, 47, 137, 142, 144, 147, 148, 149, 150, 151, 154, 155, 156, 200, 201, 202, 205, 210, 211, 212 </w:t>
      </w:r>
      <w:r w:rsidRPr="0031704F">
        <w:rPr>
          <w:rFonts w:eastAsia="MS Mincho"/>
          <w:sz w:val="20"/>
          <w:highlight w:val="yellow"/>
          <w:lang w:val="en-GB"/>
        </w:rPr>
        <w:t>or 21</w:t>
      </w:r>
      <w:r w:rsidR="00853C31" w:rsidRPr="00853C31">
        <w:rPr>
          <w:rFonts w:eastAsia="MS Mincho"/>
          <w:sz w:val="20"/>
          <w:highlight w:val="yellow"/>
          <w:lang w:val="en-GB"/>
        </w:rPr>
        <w:t>8</w:t>
      </w:r>
      <w:r w:rsidRPr="0031704F">
        <w:rPr>
          <w:rFonts w:eastAsia="MS Mincho"/>
          <w:sz w:val="20"/>
          <w:lang w:val="en-GB"/>
        </w:rPr>
        <w:t>, which are specified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are extended as follows:</w:t>
      </w:r>
    </w:p>
    <w:p w14:paraId="30D6D87A"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sz w:val="20"/>
          <w:lang w:val="en-GB"/>
        </w:rPr>
      </w:pPr>
      <w:r w:rsidRPr="0031704F">
        <w:rPr>
          <w:rFonts w:eastAsia="MS Mincho"/>
          <w:sz w:val="20"/>
          <w:lang w:val="en-GB"/>
        </w:rPr>
        <w:t>–</w:t>
      </w:r>
      <w:r w:rsidRPr="0031704F">
        <w:rPr>
          <w:rFonts w:eastAsia="MS Mincho"/>
          <w:sz w:val="20"/>
          <w:lang w:val="en-GB"/>
        </w:rPr>
        <w:tab/>
        <w:t>If payloadType is equal to 3, 8, 19, 20, or 22, the following applies:</w:t>
      </w:r>
    </w:p>
    <w:p w14:paraId="3D3B9C8F"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sz w:val="20"/>
          <w:lang w:val="en-GB"/>
        </w:rPr>
      </w:pPr>
      <w:r w:rsidRPr="0031704F">
        <w:rPr>
          <w:rFonts w:eastAsia="MS Mincho"/>
          <w:sz w:val="20"/>
          <w:lang w:val="en-GB"/>
        </w:rPr>
        <w:t>–</w:t>
      </w:r>
      <w:r w:rsidRPr="0031704F">
        <w:rPr>
          <w:rFonts w:eastAsia="MS Mincho"/>
          <w:sz w:val="20"/>
          <w:lang w:val="en-GB"/>
        </w:rPr>
        <w:tab/>
        <w:t>If the SEI message is not included in a scalable nesting SEI message, it applies to the layer representations of the current access unit that have dependency_id equal to 0 and quality_id equal to 0.</w:t>
      </w:r>
    </w:p>
    <w:p w14:paraId="32F1E46E"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sz w:val="20"/>
          <w:lang w:val="en-GB"/>
        </w:rPr>
      </w:pPr>
      <w:r w:rsidRPr="0031704F">
        <w:rPr>
          <w:rFonts w:eastAsia="MS Mincho"/>
          <w:sz w:val="20"/>
          <w:lang w:val="en-GB"/>
        </w:rPr>
        <w:t>The semantics as specified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apply to the bitstream that would be obtained by invoking the bitstream extraction process as specified in clause </w:t>
      </w:r>
      <w:r w:rsidRPr="0031704F">
        <w:rPr>
          <w:rFonts w:eastAsia="MS Mincho"/>
          <w:sz w:val="20"/>
          <w:lang w:val="en-GB"/>
        </w:rPr>
        <w:fldChar w:fldCharType="begin"/>
      </w:r>
      <w:r w:rsidRPr="0031704F">
        <w:rPr>
          <w:rFonts w:eastAsia="MS Mincho"/>
          <w:sz w:val="20"/>
          <w:lang w:val="en-GB"/>
        </w:rPr>
        <w:instrText xml:space="preserve"> REF _Ref170892294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G.8.8.1</w:t>
      </w:r>
      <w:r w:rsidRPr="0031704F">
        <w:rPr>
          <w:rFonts w:eastAsia="MS Mincho"/>
          <w:sz w:val="20"/>
          <w:lang w:val="en-GB"/>
        </w:rPr>
        <w:fldChar w:fldCharType="end"/>
      </w:r>
      <w:r w:rsidRPr="0031704F">
        <w:rPr>
          <w:rFonts w:eastAsia="MS Mincho"/>
          <w:sz w:val="20"/>
          <w:lang w:val="en-GB"/>
        </w:rPr>
        <w:t xml:space="preserve"> with dIdTarget equal to 0 and qIdTarget equal to 0. All syntax elements and derived variables that are referred to in the semantics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are syntax elements and variables for layer representations with dependency_id equal to 0 and quality_id equal to 0. All SEI messages that are referred to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are SEI messages that apply to layer representations with dependency_id equal to 0 and quality_id equal to 0.</w:t>
      </w:r>
    </w:p>
    <w:p w14:paraId="04D51892"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sz w:val="20"/>
          <w:lang w:val="en-GB"/>
        </w:rPr>
      </w:pPr>
      <w:r w:rsidRPr="0031704F">
        <w:rPr>
          <w:rFonts w:eastAsia="MS Mincho"/>
          <w:sz w:val="20"/>
          <w:lang w:val="en-GB"/>
        </w:rPr>
        <w:t>–</w:t>
      </w:r>
      <w:r w:rsidRPr="0031704F">
        <w:rPr>
          <w:rFonts w:eastAsia="MS Mincho"/>
          <w:sz w:val="20"/>
          <w:lang w:val="en-GB"/>
        </w:rPr>
        <w:tab/>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14:paraId="7E1C4CE3"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sz w:val="20"/>
          <w:lang w:val="en-GB"/>
        </w:rPr>
      </w:pPr>
      <w:r w:rsidRPr="0031704F">
        <w:rPr>
          <w:rFonts w:eastAsia="MS Mincho"/>
          <w:sz w:val="20"/>
          <w:lang w:val="en-GB"/>
        </w:rPr>
        <w:t>For each value of i in the range of 0 to num_layer_representations_minus1, inclusive, the semantics as specified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apply to the bitstream that would be obtained by invoking the bitstream extraction process as specified in clause </w:t>
      </w:r>
      <w:r w:rsidRPr="0031704F">
        <w:rPr>
          <w:rFonts w:eastAsia="MS Mincho"/>
          <w:sz w:val="20"/>
          <w:lang w:val="en-GB"/>
        </w:rPr>
        <w:fldChar w:fldCharType="begin"/>
      </w:r>
      <w:r w:rsidRPr="0031704F">
        <w:rPr>
          <w:rFonts w:eastAsia="MS Mincho"/>
          <w:sz w:val="20"/>
          <w:lang w:val="en-GB"/>
        </w:rPr>
        <w:instrText xml:space="preserve"> REF _Ref170892294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G.8.8.1</w:t>
      </w:r>
      <w:r w:rsidRPr="0031704F">
        <w:rPr>
          <w:rFonts w:eastAsia="MS Mincho"/>
          <w:sz w:val="20"/>
          <w:lang w:val="en-GB"/>
        </w:rPr>
        <w:fldChar w:fldCharType="end"/>
      </w:r>
      <w:r w:rsidRPr="0031704F">
        <w:rPr>
          <w:rFonts w:eastAsia="MS Mincho"/>
          <w:sz w:val="20"/>
          <w:lang w:val="en-GB"/>
        </w:rPr>
        <w:t xml:space="preserve"> with dIdTarget equal to sei_dependency_id[ i ] and qIdTarget equal to sei_quality_id[ i ]. All syntax elements and derived variables that are referred to in the semantics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are syntax elements and variables for layer representations with dependency_id equal to sei_dependency_id[ i ] and quality_id equal to sei_quality_id[ i ]. All SEI messages that are referred to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are SEI messages that apply to layer representations with dependency_id equal to sei_dependency_id[ i ] and quality_id equal to sei_quality_id[ i ].</w:t>
      </w:r>
    </w:p>
    <w:p w14:paraId="1EBE94FB" w14:textId="16BE5124"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sz w:val="20"/>
          <w:lang w:val="en-GB"/>
        </w:rPr>
      </w:pPr>
      <w:r w:rsidRPr="0031704F">
        <w:rPr>
          <w:rFonts w:eastAsia="MS Mincho"/>
          <w:sz w:val="20"/>
          <w:lang w:val="en-GB"/>
        </w:rPr>
        <w:t>–</w:t>
      </w:r>
      <w:r w:rsidRPr="0031704F">
        <w:rPr>
          <w:rFonts w:eastAsia="MS Mincho"/>
          <w:sz w:val="20"/>
          <w:lang w:val="en-GB"/>
        </w:rPr>
        <w:tab/>
        <w:t xml:space="preserve">Otherwise, if payloadType is equal to 2, 6, 7, 9, 10, 11, 12, 13, 14, 15, 16, 17, 18, 21, 23, 45, 47, 137, 142, 144, 147, 148, 149, 150, 151, 154, 155, 156, 200, 201, 202, 205, 210, 211, 212 </w:t>
      </w:r>
      <w:r w:rsidRPr="0031704F">
        <w:rPr>
          <w:rFonts w:eastAsia="MS Mincho"/>
          <w:sz w:val="20"/>
          <w:highlight w:val="yellow"/>
          <w:lang w:val="en-GB"/>
        </w:rPr>
        <w:t>or 21</w:t>
      </w:r>
      <w:r w:rsidR="00853C31" w:rsidRPr="00853C31">
        <w:rPr>
          <w:rFonts w:eastAsia="MS Mincho"/>
          <w:sz w:val="20"/>
          <w:highlight w:val="yellow"/>
          <w:lang w:val="en-GB"/>
        </w:rPr>
        <w:t>8</w:t>
      </w:r>
      <w:r w:rsidRPr="0031704F">
        <w:rPr>
          <w:rFonts w:eastAsia="MS Mincho"/>
          <w:sz w:val="20"/>
          <w:lang w:val="en-GB"/>
        </w:rPr>
        <w:t>, the following applies:</w:t>
      </w:r>
    </w:p>
    <w:p w14:paraId="1066260C"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sz w:val="20"/>
          <w:lang w:val="en-GB"/>
        </w:rPr>
      </w:pPr>
      <w:r w:rsidRPr="0031704F">
        <w:rPr>
          <w:rFonts w:eastAsia="MS Mincho"/>
          <w:sz w:val="20"/>
          <w:lang w:val="en-GB"/>
        </w:rPr>
        <w:t>–</w:t>
      </w:r>
      <w:r w:rsidRPr="0031704F">
        <w:rPr>
          <w:rFonts w:eastAsia="MS Mincho"/>
          <w:sz w:val="20"/>
          <w:lang w:val="en-GB"/>
        </w:rPr>
        <w:tab/>
        <w:t>If the SEI message is not included in a scalable nesting SEI message, it applies to the dependency representations of the current access unit that have dependency_id equal to 0.</w:t>
      </w:r>
    </w:p>
    <w:p w14:paraId="39CE4B10"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sz w:val="20"/>
          <w:lang w:val="en-GB"/>
        </w:rPr>
      </w:pPr>
      <w:r w:rsidRPr="0031704F">
        <w:rPr>
          <w:rFonts w:eastAsia="MS Mincho"/>
          <w:sz w:val="20"/>
          <w:lang w:val="en-GB"/>
        </w:rPr>
        <w:t>The semantics as specified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apply to the bitstream that would be obtained by invoking the bitstream extraction process as specified in clause </w:t>
      </w:r>
      <w:r w:rsidRPr="0031704F">
        <w:rPr>
          <w:rFonts w:eastAsia="MS Mincho"/>
          <w:sz w:val="20"/>
          <w:lang w:val="en-GB"/>
        </w:rPr>
        <w:fldChar w:fldCharType="begin"/>
      </w:r>
      <w:r w:rsidRPr="0031704F">
        <w:rPr>
          <w:rFonts w:eastAsia="MS Mincho"/>
          <w:sz w:val="20"/>
          <w:lang w:val="en-GB"/>
        </w:rPr>
        <w:instrText xml:space="preserve"> REF _Ref170892294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G.8.8.1</w:t>
      </w:r>
      <w:r w:rsidRPr="0031704F">
        <w:rPr>
          <w:rFonts w:eastAsia="MS Mincho"/>
          <w:sz w:val="20"/>
          <w:lang w:val="en-GB"/>
        </w:rPr>
        <w:fldChar w:fldCharType="end"/>
      </w:r>
      <w:r w:rsidRPr="0031704F">
        <w:rPr>
          <w:rFonts w:eastAsia="MS Mincho"/>
          <w:sz w:val="20"/>
          <w:lang w:val="en-GB"/>
        </w:rPr>
        <w:t xml:space="preserve"> with dIdTarget equal to 0. All syntax elements and derived variables that are referred to in the semantics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are syntax elements and variables for dependency representations with dependency_id equal to 0. All SEI messages that are referred to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are SEI messages that apply to dependency representations with dependency_id equal to 0.</w:t>
      </w:r>
    </w:p>
    <w:p w14:paraId="3A228133"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sz w:val="20"/>
          <w:lang w:val="en-GB"/>
        </w:rPr>
      </w:pPr>
      <w:r w:rsidRPr="0031704F">
        <w:rPr>
          <w:rFonts w:eastAsia="MS Mincho"/>
          <w:sz w:val="20"/>
          <w:lang w:val="en-GB"/>
        </w:rPr>
        <w:t>–</w:t>
      </w:r>
      <w:r w:rsidRPr="0031704F">
        <w:rPr>
          <w:rFonts w:eastAsia="MS Mincho"/>
          <w:sz w:val="20"/>
          <w:lang w:val="en-GB"/>
        </w:rPr>
        <w:tab/>
        <w:t xml:space="preserve">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w:t>
      </w:r>
      <w:r w:rsidRPr="0031704F">
        <w:rPr>
          <w:rFonts w:eastAsia="MS Mincho"/>
          <w:sz w:val="20"/>
          <w:lang w:val="en-GB"/>
        </w:rPr>
        <w:lastRenderedPageBreak/>
        <w:t>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14:paraId="58C359F1"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sz w:val="20"/>
          <w:lang w:val="en-GB"/>
        </w:rPr>
      </w:pPr>
      <w:r w:rsidRPr="0031704F">
        <w:rPr>
          <w:rFonts w:eastAsia="MS Mincho"/>
          <w:sz w:val="20"/>
          <w:lang w:val="en-GB"/>
        </w:rPr>
        <w:t>For each value of i in the range of 0 to num_layer_representations_minus1, inclusive, the semantics as specified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apply to the bitstream that would be obtained by invoking the bitstream extraction process as specified in clause </w:t>
      </w:r>
      <w:r w:rsidRPr="0031704F">
        <w:rPr>
          <w:rFonts w:eastAsia="MS Mincho"/>
          <w:sz w:val="20"/>
          <w:lang w:val="en-GB"/>
        </w:rPr>
        <w:fldChar w:fldCharType="begin"/>
      </w:r>
      <w:r w:rsidRPr="0031704F">
        <w:rPr>
          <w:rFonts w:eastAsia="MS Mincho"/>
          <w:sz w:val="20"/>
          <w:lang w:val="en-GB"/>
        </w:rPr>
        <w:instrText xml:space="preserve"> REF _Ref170892294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G.8.8.1</w:t>
      </w:r>
      <w:r w:rsidRPr="0031704F">
        <w:rPr>
          <w:rFonts w:eastAsia="MS Mincho"/>
          <w:sz w:val="20"/>
          <w:lang w:val="en-GB"/>
        </w:rPr>
        <w:fldChar w:fldCharType="end"/>
      </w:r>
      <w:r w:rsidRPr="0031704F">
        <w:rPr>
          <w:rFonts w:eastAsia="MS Mincho"/>
          <w:sz w:val="20"/>
          <w:lang w:val="en-GB"/>
        </w:rPr>
        <w:t xml:space="preserve"> with dIdTarget equal to sei_dependency_id[ i ]. All syntax elements and derived variables that are referred to in the semantics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are syntax elements and variables for dependency representations with dependency_id equal to sei_dependency_id[ i ]. All SEI messages that are referred to in clause </w:t>
      </w:r>
      <w:r w:rsidRPr="0031704F">
        <w:rPr>
          <w:rFonts w:eastAsia="MS Mincho"/>
          <w:sz w:val="20"/>
          <w:lang w:val="en-GB"/>
        </w:rPr>
        <w:fldChar w:fldCharType="begin"/>
      </w:r>
      <w:r w:rsidRPr="0031704F">
        <w:rPr>
          <w:rFonts w:eastAsia="MS Mincho"/>
          <w:sz w:val="20"/>
          <w:lang w:val="en-GB"/>
        </w:rPr>
        <w:instrText xml:space="preserve"> REF _Ref215995733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xml:space="preserve"> are SEI messages that apply to dependency representations with dependency_id equal to sei_dependency_id[ i ].</w:t>
      </w:r>
    </w:p>
    <w:p w14:paraId="595E5947"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sz w:val="20"/>
          <w:lang w:val="en-GB"/>
        </w:rPr>
      </w:pPr>
      <w:r w:rsidRPr="0031704F">
        <w:rPr>
          <w:rFonts w:eastAsia="MS Mincho"/>
          <w:sz w:val="20"/>
          <w:lang w:val="en-GB"/>
        </w:rPr>
        <w:t>When payloadType is equal to 10 for the SEI message that is included in a scalable nesting SEI message, the semantics for sub_seq_layer_num of the sub-sequence information SEI message is modified as follows:</w:t>
      </w:r>
    </w:p>
    <w:p w14:paraId="1393D3C2"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sz w:val="20"/>
          <w:lang w:val="en-GB"/>
        </w:rPr>
      </w:pPr>
      <w:r w:rsidRPr="0031704F">
        <w:rPr>
          <w:rFonts w:eastAsia="MS Mincho"/>
          <w:b/>
          <w:sz w:val="20"/>
          <w:lang w:val="en-GB"/>
        </w:rPr>
        <w:t>sub_seq_layer_num</w:t>
      </w:r>
      <w:r w:rsidRPr="0031704F">
        <w:rPr>
          <w:rFonts w:eastAsia="MS Mincho"/>
          <w:sz w:val="20"/>
          <w:lang w:val="en-GB"/>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14:paraId="292F8096"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sz w:val="20"/>
          <w:lang w:val="en-GB"/>
        </w:rPr>
      </w:pPr>
      <w:r w:rsidRPr="0031704F">
        <w:rPr>
          <w:rFonts w:eastAsia="MS Mincho"/>
          <w:sz w:val="20"/>
          <w:lang w:val="en-GB"/>
        </w:rPr>
        <w:t>–</w:t>
      </w:r>
      <w:r w:rsidRPr="0031704F">
        <w:rPr>
          <w:rFonts w:eastAsia="MS Mincho"/>
          <w:sz w:val="20"/>
          <w:lang w:val="en-GB"/>
        </w:rPr>
        <w:tab/>
        <w:t>Otherwise, if payloadType is equal to 0 or 1, the following applies:</w:t>
      </w:r>
    </w:p>
    <w:p w14:paraId="1E64BC6E"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sz w:val="20"/>
          <w:lang w:val="en-GB"/>
        </w:rPr>
      </w:pPr>
      <w:r w:rsidRPr="0031704F">
        <w:rPr>
          <w:rFonts w:eastAsia="MS Mincho"/>
          <w:sz w:val="20"/>
          <w:lang w:val="en-GB"/>
        </w:rPr>
        <w:t>–</w:t>
      </w:r>
      <w:r w:rsidRPr="0031704F">
        <w:rPr>
          <w:rFonts w:eastAsia="MS Mincho"/>
          <w:sz w:val="20"/>
          <w:lang w:val="en-GB"/>
        </w:rPr>
        <w:tab/>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sidRPr="0031704F">
        <w:rPr>
          <w:rFonts w:eastAsia="MS Mincho"/>
          <w:sz w:val="20"/>
          <w:lang w:val="en-GB"/>
        </w:rPr>
        <w:fldChar w:fldCharType="begin"/>
      </w:r>
      <w:r w:rsidRPr="0031704F">
        <w:rPr>
          <w:rFonts w:eastAsia="MS Mincho"/>
          <w:sz w:val="20"/>
          <w:lang w:val="en-GB"/>
        </w:rPr>
        <w:instrText xml:space="preserve"> REF _Ref288348986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C</w:t>
      </w:r>
      <w:r w:rsidRPr="0031704F">
        <w:rPr>
          <w:rFonts w:eastAsia="MS Mincho"/>
          <w:sz w:val="20"/>
          <w:lang w:val="en-GB"/>
        </w:rPr>
        <w:fldChar w:fldCharType="end"/>
      </w:r>
      <w:r w:rsidRPr="0031704F">
        <w:rPr>
          <w:rFonts w:eastAsia="MS Mincho"/>
          <w:sz w:val="20"/>
          <w:lang w:val="en-GB"/>
        </w:rPr>
        <w:t xml:space="preserve"> and the decoding process specified in clauses </w:t>
      </w:r>
      <w:r w:rsidRPr="0031704F">
        <w:rPr>
          <w:rFonts w:eastAsia="MS Mincho"/>
          <w:sz w:val="20"/>
          <w:lang w:val="en-GB"/>
        </w:rPr>
        <w:fldChar w:fldCharType="begin"/>
      </w:r>
      <w:r w:rsidRPr="0031704F">
        <w:rPr>
          <w:rFonts w:eastAsia="MS Mincho"/>
          <w:sz w:val="20"/>
          <w:lang w:val="en-GB"/>
        </w:rPr>
        <w:instrText xml:space="preserve"> REF _Ref20133850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2</w:t>
      </w:r>
      <w:r w:rsidRPr="0031704F">
        <w:rPr>
          <w:rFonts w:eastAsia="MS Mincho"/>
          <w:sz w:val="20"/>
          <w:lang w:val="en-GB"/>
        </w:rPr>
        <w:fldChar w:fldCharType="end"/>
      </w:r>
      <w:r w:rsidRPr="0031704F">
        <w:rPr>
          <w:rFonts w:eastAsia="MS Mincho"/>
          <w:sz w:val="20"/>
          <w:lang w:val="en-GB"/>
        </w:rPr>
        <w:t xml:space="preserve"> to </w:t>
      </w:r>
      <w:r w:rsidRPr="0031704F">
        <w:rPr>
          <w:rFonts w:eastAsia="MS Mincho"/>
          <w:sz w:val="20"/>
          <w:lang w:val="en-GB"/>
        </w:rPr>
        <w:fldChar w:fldCharType="begin"/>
      </w:r>
      <w:r w:rsidRPr="0031704F">
        <w:rPr>
          <w:rFonts w:eastAsia="MS Mincho"/>
          <w:sz w:val="20"/>
          <w:lang w:val="en-GB"/>
        </w:rPr>
        <w:instrText xml:space="preserve"> REF _Ref24280994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9</w:t>
      </w:r>
      <w:r w:rsidRPr="0031704F">
        <w:rPr>
          <w:rFonts w:eastAsia="MS Mincho"/>
          <w:sz w:val="20"/>
          <w:lang w:val="en-GB"/>
        </w:rPr>
        <w:fldChar w:fldCharType="end"/>
      </w:r>
      <w:r w:rsidRPr="0031704F">
        <w:rPr>
          <w:rFonts w:eastAsia="MS Mincho"/>
          <w:sz w:val="20"/>
          <w:lang w:val="en-GB"/>
        </w:rPr>
        <w:t xml:space="preserve"> is used, the bitstream shall be conforming to this Recommendation | International Standard.</w:t>
      </w:r>
    </w:p>
    <w:p w14:paraId="199D9BCF"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sz w:val="20"/>
          <w:lang w:val="en-GB"/>
        </w:rPr>
      </w:pPr>
      <w:r w:rsidRPr="0031704F">
        <w:rPr>
          <w:rFonts w:eastAsia="MS Mincho"/>
          <w:sz w:val="20"/>
          <w:lang w:val="en-GB"/>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14:paraId="4E6F117D"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sz w:val="20"/>
          <w:lang w:val="en-GB"/>
        </w:rPr>
      </w:pPr>
      <w:r w:rsidRPr="0031704F">
        <w:rPr>
          <w:rFonts w:eastAsia="MS Mincho"/>
          <w:sz w:val="20"/>
          <w:lang w:val="en-GB"/>
        </w:rPr>
        <w:t>–</w:t>
      </w:r>
      <w:r w:rsidRPr="0031704F">
        <w:rPr>
          <w:rFonts w:eastAsia="MS Mincho"/>
          <w:sz w:val="20"/>
          <w:lang w:val="en-GB"/>
        </w:rPr>
        <w:tab/>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sidRPr="0031704F">
        <w:rPr>
          <w:rFonts w:eastAsia="MS Mincho"/>
          <w:sz w:val="20"/>
          <w:lang w:val="en-GB"/>
        </w:rPr>
        <w:fldChar w:fldCharType="begin"/>
      </w:r>
      <w:r w:rsidRPr="0031704F">
        <w:rPr>
          <w:rFonts w:eastAsia="MS Mincho"/>
          <w:sz w:val="20"/>
          <w:lang w:val="en-GB"/>
        </w:rPr>
        <w:instrText xml:space="preserve"> REF _Ref288348986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C</w:t>
      </w:r>
      <w:r w:rsidRPr="0031704F">
        <w:rPr>
          <w:rFonts w:eastAsia="MS Mincho"/>
          <w:sz w:val="20"/>
          <w:lang w:val="en-GB"/>
        </w:rPr>
        <w:fldChar w:fldCharType="end"/>
      </w:r>
      <w:r w:rsidRPr="0031704F">
        <w:rPr>
          <w:rFonts w:eastAsia="MS Mincho"/>
          <w:sz w:val="20"/>
          <w:lang w:val="en-GB"/>
        </w:rPr>
        <w:t>, the bitstream that would be obtained by invoking the bitstream extraction process as specified in clause </w:t>
      </w:r>
      <w:r w:rsidRPr="0031704F">
        <w:rPr>
          <w:rFonts w:eastAsia="MS Mincho"/>
          <w:sz w:val="20"/>
          <w:lang w:val="en-GB"/>
        </w:rPr>
        <w:fldChar w:fldCharType="begin"/>
      </w:r>
      <w:r w:rsidRPr="0031704F">
        <w:rPr>
          <w:rFonts w:eastAsia="MS Mincho"/>
          <w:sz w:val="20"/>
          <w:lang w:val="en-GB"/>
        </w:rPr>
        <w:instrText xml:space="preserve"> REF _Ref170892294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G.8.8.1</w:t>
      </w:r>
      <w:r w:rsidRPr="0031704F">
        <w:rPr>
          <w:rFonts w:eastAsia="MS Mincho"/>
          <w:sz w:val="20"/>
          <w:lang w:val="en-GB"/>
        </w:rPr>
        <w:fldChar w:fldCharType="end"/>
      </w:r>
      <w:r w:rsidRPr="0031704F">
        <w:rPr>
          <w:rFonts w:eastAsia="MS Mincho"/>
          <w:sz w:val="20"/>
          <w:lang w:val="en-GB"/>
        </w:rPr>
        <w:t xml:space="preserve"> with tIdTarget equal to sei_temporal_id, dIdTarget equal to sei_dependency_id[ i ], and qIdTarget equal to sei_quality_id[ i ] shall be conforming to this Recommendation | International Standard.</w:t>
      </w:r>
    </w:p>
    <w:p w14:paraId="15FED895"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sz w:val="20"/>
          <w:lang w:val="en-GB"/>
        </w:rPr>
      </w:pPr>
      <w:r w:rsidRPr="0031704F">
        <w:rPr>
          <w:rFonts w:eastAsia="MS Mincho"/>
          <w:sz w:val="20"/>
          <w:lang w:val="en-GB"/>
        </w:rPr>
        <w:t>In the semantics of clauses </w:t>
      </w:r>
      <w:r w:rsidRPr="0031704F">
        <w:rPr>
          <w:rFonts w:eastAsia="MS Mincho"/>
          <w:sz w:val="20"/>
          <w:lang w:val="en-GB"/>
        </w:rPr>
        <w:fldChar w:fldCharType="begin"/>
      </w:r>
      <w:r w:rsidRPr="0031704F">
        <w:rPr>
          <w:rFonts w:eastAsia="MS Mincho"/>
          <w:sz w:val="20"/>
          <w:lang w:val="en-GB"/>
        </w:rPr>
        <w:instrText xml:space="preserve"> REF _Ref23740177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D.2.1</w:t>
      </w:r>
      <w:r w:rsidRPr="0031704F">
        <w:rPr>
          <w:rFonts w:eastAsia="MS Mincho"/>
          <w:sz w:val="20"/>
          <w:lang w:val="en-GB"/>
        </w:rPr>
        <w:fldChar w:fldCharType="end"/>
      </w:r>
      <w:r w:rsidRPr="0031704F">
        <w:rPr>
          <w:rFonts w:eastAsia="MS Mincho"/>
          <w:sz w:val="20"/>
          <w:lang w:val="en-GB"/>
        </w:rPr>
        <w:t xml:space="preserve"> and </w:t>
      </w:r>
      <w:r w:rsidRPr="0031704F">
        <w:rPr>
          <w:rFonts w:eastAsia="MS Mincho"/>
          <w:sz w:val="20"/>
          <w:lang w:val="en-GB"/>
        </w:rPr>
        <w:fldChar w:fldCharType="begin"/>
      </w:r>
      <w:r w:rsidRPr="0031704F">
        <w:rPr>
          <w:rFonts w:eastAsia="MS Mincho"/>
          <w:sz w:val="20"/>
          <w:lang w:val="en-GB"/>
        </w:rPr>
        <w:instrText xml:space="preserve"> REF _Ref23740212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D.2.3</w:t>
      </w:r>
      <w:r w:rsidRPr="0031704F">
        <w:rPr>
          <w:rFonts w:eastAsia="MS Mincho"/>
          <w:sz w:val="20"/>
          <w:lang w:val="en-GB"/>
        </w:rPr>
        <w:fldChar w:fldCharType="end"/>
      </w:r>
      <w:r w:rsidRPr="0031704F">
        <w:rPr>
          <w:rFonts w:eastAsia="MS Mincho"/>
          <w:sz w:val="20"/>
          <w:lang w:val="en-GB"/>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p>
    <w:p w14:paraId="6CC77C61"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sz w:val="20"/>
          <w:lang w:val="en-GB"/>
        </w:rPr>
      </w:pPr>
      <w:r w:rsidRPr="0031704F">
        <w:rPr>
          <w:rFonts w:eastAsia="MS Mincho"/>
          <w:sz w:val="20"/>
          <w:lang w:val="en-GB"/>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14:paraId="3BFB948B" w14:textId="77777777" w:rsidR="0031704F" w:rsidRPr="0031704F" w:rsidRDefault="0031704F" w:rsidP="003170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sz w:val="20"/>
          <w:lang w:val="en-GB"/>
        </w:rPr>
      </w:pPr>
      <w:r w:rsidRPr="0031704F">
        <w:rPr>
          <w:rFonts w:eastAsia="MS Mincho"/>
          <w:sz w:val="20"/>
          <w:lang w:val="en-GB"/>
        </w:rPr>
        <w:t>–</w:t>
      </w:r>
      <w:r w:rsidRPr="0031704F">
        <w:rPr>
          <w:rFonts w:eastAsia="MS Mincho"/>
          <w:sz w:val="20"/>
          <w:lang w:val="en-GB"/>
        </w:rPr>
        <w:tab/>
        <w:t>Otherwise (payloadType is equal to 4 or 5), the corresponding SEI message semantics are not extended.</w:t>
      </w:r>
    </w:p>
    <w:p w14:paraId="3D7E635A" w14:textId="77777777" w:rsidR="0031704F" w:rsidRPr="0031704F" w:rsidRDefault="0031704F" w:rsidP="003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sz w:val="20"/>
          <w:lang w:val="en-GB"/>
        </w:rPr>
      </w:pPr>
      <w:r w:rsidRPr="0031704F">
        <w:rPr>
          <w:rFonts w:eastAsia="MS Mincho"/>
          <w:sz w:val="20"/>
          <w:lang w:val="en-GB"/>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14:paraId="34B638C8" w14:textId="77777777" w:rsidR="0031704F" w:rsidRPr="0031704F" w:rsidRDefault="0031704F" w:rsidP="003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sz w:val="20"/>
          <w:lang w:val="en-GB"/>
        </w:rPr>
      </w:pPr>
      <w:r w:rsidRPr="0031704F">
        <w:rPr>
          <w:rFonts w:eastAsia="MS Mincho"/>
          <w:sz w:val="20"/>
          <w:lang w:val="en-GB"/>
        </w:rPr>
        <w:lastRenderedPageBreak/>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14:paraId="4DAD1644" w14:textId="70462ED6" w:rsidR="0031704F" w:rsidRPr="0031704F" w:rsidRDefault="0031704F" w:rsidP="003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sz w:val="20"/>
          <w:lang w:val="en-GB"/>
        </w:rPr>
      </w:pPr>
      <w:r w:rsidRPr="0031704F">
        <w:rPr>
          <w:rFonts w:eastAsia="MS Mincho"/>
          <w:sz w:val="20"/>
          <w:lang w:val="en-GB"/>
        </w:rPr>
        <w:t xml:space="preserve">For the semantics of SEI messages with payloadType in the range of 0 to 23, inclusive, or equal to 45, 47, 137, 142, 144, 147, 148, 149, 150, 151, 154, 155, 156, 200, 201, 202, 205, 210, 211, 212 </w:t>
      </w:r>
      <w:r w:rsidRPr="0031704F">
        <w:rPr>
          <w:rFonts w:eastAsia="MS Mincho"/>
          <w:sz w:val="20"/>
          <w:highlight w:val="yellow"/>
          <w:lang w:val="en-GB"/>
        </w:rPr>
        <w:t>or 21</w:t>
      </w:r>
      <w:r w:rsidR="00853C31" w:rsidRPr="00853C31">
        <w:rPr>
          <w:rFonts w:eastAsia="MS Mincho"/>
          <w:sz w:val="20"/>
          <w:highlight w:val="yellow"/>
          <w:lang w:val="en-GB"/>
        </w:rPr>
        <w:t>8</w:t>
      </w:r>
      <w:r w:rsidRPr="0031704F">
        <w:rPr>
          <w:rFonts w:eastAsia="MS Mincho"/>
          <w:sz w:val="20"/>
          <w:lang w:val="en-GB"/>
        </w:rPr>
        <w:t>, which are specified in clause </w:t>
      </w:r>
      <w:r w:rsidRPr="0031704F">
        <w:rPr>
          <w:rFonts w:eastAsia="MS Mincho"/>
          <w:sz w:val="20"/>
          <w:lang w:val="en-GB"/>
        </w:rPr>
        <w:fldChar w:fldCharType="begin"/>
      </w:r>
      <w:r w:rsidRPr="0031704F">
        <w:rPr>
          <w:rFonts w:eastAsia="MS Mincho"/>
          <w:sz w:val="20"/>
          <w:lang w:val="en-GB"/>
        </w:rPr>
        <w:instrText xml:space="preserve"> REF _Ref205113707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D.2</w:t>
      </w:r>
      <w:r w:rsidRPr="0031704F">
        <w:rPr>
          <w:rFonts w:eastAsia="MS Mincho"/>
          <w:sz w:val="20"/>
          <w:lang w:val="en-GB"/>
        </w:rPr>
        <w:fldChar w:fldCharType="end"/>
      </w:r>
      <w:r w:rsidRPr="0031704F">
        <w:rPr>
          <w:rFonts w:eastAsia="MS Mincho"/>
          <w:sz w:val="20"/>
          <w:lang w:val="en-GB"/>
        </w:rPr>
        <w:t>, SVC sequence parameter set is substituted for sequence parameter set; the parameters of the picture parameter set RBSP and SVC sequence parameter set RBSP that are in effect are specified in clause </w:t>
      </w:r>
      <w:r w:rsidRPr="0031704F">
        <w:rPr>
          <w:rFonts w:eastAsia="MS Mincho"/>
          <w:sz w:val="20"/>
          <w:lang w:val="en-GB"/>
        </w:rPr>
        <w:fldChar w:fldCharType="begin"/>
      </w:r>
      <w:r w:rsidRPr="0031704F">
        <w:rPr>
          <w:rFonts w:eastAsia="MS Mincho"/>
          <w:sz w:val="20"/>
          <w:lang w:val="en-GB"/>
        </w:rPr>
        <w:instrText xml:space="preserve"> REF _Ref205113727 \r \h  \* MERGEFORMAT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G.7.4.1.2.1</w:t>
      </w:r>
      <w:r w:rsidRPr="0031704F">
        <w:rPr>
          <w:rFonts w:eastAsia="MS Mincho"/>
          <w:sz w:val="20"/>
          <w:lang w:val="en-GB"/>
        </w:rPr>
        <w:fldChar w:fldCharType="end"/>
      </w:r>
      <w:r w:rsidRPr="0031704F">
        <w:rPr>
          <w:rFonts w:eastAsia="MS Mincho"/>
          <w:sz w:val="20"/>
          <w:lang w:val="en-GB"/>
        </w:rPr>
        <w:t>.</w:t>
      </w:r>
    </w:p>
    <w:p w14:paraId="043BFEBB" w14:textId="77777777" w:rsidR="0031704F" w:rsidRPr="0031704F" w:rsidRDefault="0031704F" w:rsidP="003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sz w:val="20"/>
          <w:lang w:val="en-GB"/>
        </w:rPr>
      </w:pPr>
      <w:r w:rsidRPr="0031704F">
        <w:rPr>
          <w:rFonts w:eastAsia="MS Mincho"/>
          <w:sz w:val="20"/>
          <w:lang w:val="en-GB"/>
        </w:rPr>
        <w:t>Coded video sequences conforming to one or more of the profiles specified in Annex </w:t>
      </w:r>
      <w:r w:rsidRPr="0031704F">
        <w:rPr>
          <w:rFonts w:eastAsia="MS Mincho"/>
          <w:sz w:val="20"/>
          <w:lang w:val="en-GB"/>
        </w:rPr>
        <w:fldChar w:fldCharType="begin"/>
      </w:r>
      <w:r w:rsidRPr="0031704F">
        <w:rPr>
          <w:rFonts w:eastAsia="MS Mincho"/>
          <w:sz w:val="20"/>
          <w:lang w:val="en-GB"/>
        </w:rPr>
        <w:instrText xml:space="preserve"> REF _Ref350583580 \r \h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G</w:t>
      </w:r>
      <w:r w:rsidRPr="0031704F">
        <w:rPr>
          <w:rFonts w:eastAsia="MS Mincho"/>
          <w:sz w:val="20"/>
          <w:lang w:val="en-GB"/>
        </w:rPr>
        <w:fldChar w:fldCharType="end"/>
      </w:r>
      <w:r w:rsidRPr="0031704F">
        <w:rPr>
          <w:rFonts w:eastAsia="MS Mincho"/>
          <w:sz w:val="20"/>
          <w:lang w:val="en-GB"/>
        </w:rPr>
        <w:t xml:space="preserve"> shall not include SEI NAL units that contain SEI messages with payloadType in the range of 36 to 44, inclusive, or equal to 46, which are specified in clause </w:t>
      </w:r>
      <w:r w:rsidRPr="0031704F">
        <w:rPr>
          <w:rFonts w:eastAsia="MS Mincho"/>
          <w:sz w:val="20"/>
          <w:lang w:val="en-GB"/>
        </w:rPr>
        <w:fldChar w:fldCharType="begin"/>
      </w:r>
      <w:r w:rsidRPr="0031704F">
        <w:rPr>
          <w:rFonts w:eastAsia="MS Mincho"/>
          <w:sz w:val="20"/>
          <w:lang w:val="en-GB"/>
        </w:rPr>
        <w:instrText xml:space="preserve"> REF _Ref217305750 \r \h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H.13</w:t>
      </w:r>
      <w:r w:rsidRPr="0031704F">
        <w:rPr>
          <w:rFonts w:eastAsia="MS Mincho"/>
          <w:sz w:val="20"/>
          <w:lang w:val="en-GB"/>
        </w:rPr>
        <w:fldChar w:fldCharType="end"/>
      </w:r>
      <w:r w:rsidRPr="0031704F">
        <w:rPr>
          <w:rFonts w:eastAsia="MS Mincho"/>
          <w:sz w:val="20"/>
          <w:lang w:val="en-GB"/>
        </w:rPr>
        <w:t xml:space="preserve">, or with payloadType in the range of 48 to 53, inclusive, which are specified in clause </w:t>
      </w:r>
      <w:r w:rsidRPr="0031704F">
        <w:rPr>
          <w:rFonts w:eastAsia="MS Mincho"/>
          <w:sz w:val="20"/>
          <w:lang w:val="en-GB"/>
        </w:rPr>
        <w:fldChar w:fldCharType="begin"/>
      </w:r>
      <w:r w:rsidRPr="0031704F">
        <w:rPr>
          <w:rFonts w:eastAsia="MS Mincho"/>
          <w:sz w:val="20"/>
          <w:lang w:val="en-GB"/>
        </w:rPr>
        <w:instrText xml:space="preserve"> REF _Ref350964235 \r \h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I.13</w:t>
      </w:r>
      <w:r w:rsidRPr="0031704F">
        <w:rPr>
          <w:rFonts w:eastAsia="MS Mincho"/>
          <w:sz w:val="20"/>
          <w:lang w:val="en-GB"/>
        </w:rPr>
        <w:fldChar w:fldCharType="end"/>
      </w:r>
      <w:r w:rsidRPr="0031704F">
        <w:rPr>
          <w:rFonts w:eastAsia="MS Mincho"/>
          <w:sz w:val="20"/>
          <w:lang w:val="en-GB"/>
        </w:rPr>
        <w:t>.</w:t>
      </w:r>
    </w:p>
    <w:p w14:paraId="0CA7FF1D" w14:textId="721298A9" w:rsidR="0031704F" w:rsidRPr="0031704F" w:rsidRDefault="0031704F" w:rsidP="003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sz w:val="20"/>
          <w:lang w:val="en-GB"/>
        </w:rPr>
      </w:pPr>
      <w:r w:rsidRPr="0031704F">
        <w:rPr>
          <w:rFonts w:eastAsia="MS Mincho"/>
          <w:sz w:val="20"/>
          <w:lang w:val="en-GB"/>
        </w:rPr>
        <w:t>When an SEI NAL unit contains an SEI message with payloadType in the range of 24 to 35, inclusive, which are specified in clause </w:t>
      </w:r>
      <w:r w:rsidRPr="0031704F">
        <w:rPr>
          <w:rFonts w:eastAsia="MS Mincho"/>
          <w:sz w:val="20"/>
          <w:lang w:val="en-GB"/>
        </w:rPr>
        <w:fldChar w:fldCharType="begin"/>
      </w:r>
      <w:r w:rsidRPr="0031704F">
        <w:rPr>
          <w:rFonts w:eastAsia="MS Mincho"/>
          <w:sz w:val="20"/>
          <w:lang w:val="en-GB"/>
        </w:rPr>
        <w:instrText xml:space="preserve"> REF _Ref196208288 \r \h </w:instrText>
      </w:r>
      <w:r w:rsidRPr="0031704F">
        <w:rPr>
          <w:rFonts w:eastAsia="MS Mincho"/>
          <w:sz w:val="20"/>
          <w:lang w:val="en-GB"/>
        </w:rPr>
      </w:r>
      <w:r w:rsidRPr="0031704F">
        <w:rPr>
          <w:rFonts w:eastAsia="MS Mincho"/>
          <w:sz w:val="20"/>
          <w:lang w:val="en-GB"/>
        </w:rPr>
        <w:fldChar w:fldCharType="separate"/>
      </w:r>
      <w:r w:rsidRPr="0031704F">
        <w:rPr>
          <w:rFonts w:eastAsia="MS Mincho" w:hint="cs"/>
          <w:sz w:val="20"/>
          <w:lang w:val="en-GB"/>
        </w:rPr>
        <w:t>‎</w:t>
      </w:r>
      <w:r w:rsidRPr="0031704F">
        <w:rPr>
          <w:rFonts w:eastAsia="MS Mincho"/>
          <w:sz w:val="20"/>
          <w:lang w:val="en-GB"/>
        </w:rPr>
        <w:t>G.13</w:t>
      </w:r>
      <w:r w:rsidRPr="0031704F">
        <w:rPr>
          <w:rFonts w:eastAsia="MS Mincho"/>
          <w:sz w:val="20"/>
          <w:lang w:val="en-GB"/>
        </w:rPr>
        <w:fldChar w:fldCharType="end"/>
      </w:r>
      <w:r w:rsidRPr="0031704F">
        <w:rPr>
          <w:rFonts w:eastAsia="MS Mincho"/>
          <w:sz w:val="20"/>
          <w:lang w:val="en-GB"/>
        </w:rPr>
        <w:t xml:space="preserve">, it shall not contain any SEI message that has payloadType less than 24 or equal to 45, 47, 137, 142, 144, 147, 148, 149, 150, 151, 154, 155, 156, 200, 201, 202, 205, 210, 211, 212 </w:t>
      </w:r>
      <w:r w:rsidRPr="0031704F">
        <w:rPr>
          <w:rFonts w:eastAsia="MS Mincho"/>
          <w:sz w:val="20"/>
          <w:highlight w:val="yellow"/>
          <w:lang w:val="en-GB"/>
        </w:rPr>
        <w:t>or 21</w:t>
      </w:r>
      <w:r w:rsidR="00853C31" w:rsidRPr="0030581F">
        <w:rPr>
          <w:rFonts w:eastAsia="MS Mincho"/>
          <w:sz w:val="20"/>
          <w:highlight w:val="yellow"/>
          <w:lang w:val="en-GB"/>
        </w:rPr>
        <w:t>8</w:t>
      </w:r>
      <w:r w:rsidRPr="0031704F">
        <w:rPr>
          <w:rFonts w:eastAsia="MS Mincho"/>
          <w:sz w:val="20"/>
          <w:lang w:val="en-GB"/>
        </w:rPr>
        <w:t xml:space="preserve"> that is not included in a scalable nesting SEI message, and the first SEI message in the SEI NAL unit shall have payloadType in the range of 24 to 35, inclusive.</w:t>
      </w:r>
    </w:p>
    <w:p w14:paraId="23F2B156" w14:textId="77777777" w:rsidR="0031704F" w:rsidRPr="0031704F" w:rsidRDefault="0031704F" w:rsidP="003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sz w:val="20"/>
          <w:lang w:val="en-GB"/>
        </w:rPr>
      </w:pPr>
      <w:r w:rsidRPr="0031704F">
        <w:rPr>
          <w:rFonts w:eastAsia="MS Mincho"/>
          <w:sz w:val="20"/>
          <w:lang w:val="en-GB"/>
        </w:rPr>
        <w:t>When an SEI NAL unit contains an SEI message with payloadType equal to 24, 28, or 29, it shall not contain any SEI message with payloadType not equal to 24, 28, or 29.</w:t>
      </w:r>
    </w:p>
    <w:p w14:paraId="3089F3C1" w14:textId="77777777" w:rsidR="0031704F" w:rsidRPr="0031704F" w:rsidRDefault="0031704F" w:rsidP="003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sz w:val="20"/>
          <w:lang w:val="en-GB"/>
        </w:rPr>
      </w:pPr>
      <w:r w:rsidRPr="0031704F">
        <w:rPr>
          <w:rFonts w:eastAsia="MS Mincho"/>
          <w:sz w:val="20"/>
          <w:lang w:val="en-GB"/>
        </w:rPr>
        <w:t>When a scalable nesting SEI message (payloadType is equal to 30) is present in an SEI NAL unit, it shall be the only SEI message in the SEI NAL unit.</w:t>
      </w:r>
    </w:p>
    <w:p w14:paraId="2DA40594" w14:textId="297D95B8" w:rsidR="00DA0D52" w:rsidRDefault="0031704F" w:rsidP="00305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31704F">
        <w:rPr>
          <w:rFonts w:eastAsia="SimSun"/>
          <w:sz w:val="20"/>
          <w:lang w:val="en-GB"/>
        </w:rPr>
        <w:t>The semantics for SEI messages with payloadType in the range of 24 to 35, inclusive, are specified in the following.</w:t>
      </w:r>
    </w:p>
    <w:p w14:paraId="0253D0D8" w14:textId="7E4105C5" w:rsidR="00261CB8" w:rsidRDefault="00261CB8" w:rsidP="00261CB8">
      <w:pPr>
        <w:pStyle w:val="Heading1"/>
      </w:pPr>
      <w:r>
        <w:t xml:space="preserve">Reference </w:t>
      </w:r>
    </w:p>
    <w:p w14:paraId="40C6F218" w14:textId="7AEFAE1B" w:rsidR="00E277C7" w:rsidRDefault="00E277C7" w:rsidP="00E277C7">
      <w:pPr>
        <w:rPr>
          <w:sz w:val="20"/>
        </w:rPr>
      </w:pPr>
      <w:r w:rsidRPr="008B4AD9">
        <w:rPr>
          <w:sz w:val="20"/>
        </w:rPr>
        <w:t>[</w:t>
      </w:r>
      <w:r>
        <w:rPr>
          <w:sz w:val="20"/>
        </w:rPr>
        <w:t>1</w:t>
      </w:r>
      <w:r w:rsidRPr="008B4AD9">
        <w:rPr>
          <w:sz w:val="20"/>
        </w:rPr>
        <w:t>] J. Gao, H. B. Teo, C. S. Lim, K. Abe, V. Drugeon, “AHG9: On Picture Modality Information</w:t>
      </w:r>
      <w:r w:rsidR="00BF3ACD">
        <w:rPr>
          <w:sz w:val="20"/>
        </w:rPr>
        <w:t xml:space="preserve"> for SEI</w:t>
      </w:r>
      <w:r w:rsidRPr="008B4AD9">
        <w:rPr>
          <w:sz w:val="20"/>
        </w:rPr>
        <w:t>”, JVET-AG0</w:t>
      </w:r>
      <w:r w:rsidR="00BF3ACD">
        <w:rPr>
          <w:sz w:val="20"/>
        </w:rPr>
        <w:t>322</w:t>
      </w:r>
      <w:r w:rsidRPr="008B4AD9">
        <w:rPr>
          <w:sz w:val="20"/>
        </w:rPr>
        <w:t>, 33</w:t>
      </w:r>
      <w:r w:rsidRPr="00794205">
        <w:rPr>
          <w:sz w:val="20"/>
          <w:vertAlign w:val="superscript"/>
        </w:rPr>
        <w:t>rd</w:t>
      </w:r>
      <w:r w:rsidRPr="008B4AD9">
        <w:rPr>
          <w:sz w:val="20"/>
        </w:rPr>
        <w:t xml:space="preserve"> Meeting, Online, 17–26 January 2024.</w:t>
      </w:r>
    </w:p>
    <w:p w14:paraId="1206D4FA" w14:textId="624309C7" w:rsidR="00261CB8" w:rsidRDefault="00261CB8" w:rsidP="00261CB8">
      <w:pPr>
        <w:rPr>
          <w:sz w:val="20"/>
        </w:rPr>
      </w:pPr>
      <w:r w:rsidRPr="00D25C47">
        <w:rPr>
          <w:sz w:val="20"/>
        </w:rPr>
        <w:t xml:space="preserve">[2] </w:t>
      </w:r>
      <w:r w:rsidR="00423908" w:rsidRPr="00423908">
        <w:rPr>
          <w:sz w:val="20"/>
        </w:rPr>
        <w:t>S. McCarthy, J. Chen, S. Deshpande, M. M. Hannuksela, Hendry, G. J. Sullivan, and Y.-K. Wang</w:t>
      </w:r>
      <w:r w:rsidR="00B61860">
        <w:rPr>
          <w:sz w:val="20"/>
        </w:rPr>
        <w:t xml:space="preserve">, </w:t>
      </w:r>
      <w:r w:rsidRPr="00D25C47">
        <w:rPr>
          <w:sz w:val="20"/>
        </w:rPr>
        <w:t>“</w:t>
      </w:r>
      <w:r w:rsidR="0019160B" w:rsidRPr="0019160B">
        <w:rPr>
          <w:sz w:val="20"/>
        </w:rPr>
        <w:t>SEI messages for VSEI version 4 (Draft 1)</w:t>
      </w:r>
      <w:r w:rsidR="0019160B">
        <w:rPr>
          <w:sz w:val="20"/>
        </w:rPr>
        <w:t xml:space="preserve"> </w:t>
      </w:r>
      <w:r w:rsidRPr="00D25C47">
        <w:rPr>
          <w:sz w:val="20"/>
        </w:rPr>
        <w:t>”, JVET-AF203</w:t>
      </w:r>
      <w:r w:rsidR="0096469F">
        <w:rPr>
          <w:sz w:val="20"/>
        </w:rPr>
        <w:t>4</w:t>
      </w:r>
      <w:r w:rsidRPr="00D25C47">
        <w:rPr>
          <w:sz w:val="20"/>
        </w:rPr>
        <w:t xml:space="preserve">, </w:t>
      </w:r>
      <w:r w:rsidR="0096469F" w:rsidRPr="008B4AD9">
        <w:rPr>
          <w:sz w:val="20"/>
        </w:rPr>
        <w:t>33</w:t>
      </w:r>
      <w:r w:rsidR="0096469F" w:rsidRPr="00794205">
        <w:rPr>
          <w:sz w:val="20"/>
          <w:vertAlign w:val="superscript"/>
        </w:rPr>
        <w:t>rd</w:t>
      </w:r>
      <w:r w:rsidR="0096469F" w:rsidRPr="008B4AD9">
        <w:rPr>
          <w:sz w:val="20"/>
        </w:rPr>
        <w:t xml:space="preserve"> Meeting, Online, 17–26 January 2024.</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DF9ED02" w:rsidR="00342FF4" w:rsidRPr="005B217D" w:rsidRDefault="00DA0D52" w:rsidP="009234A5">
      <w:pPr>
        <w:rPr>
          <w:szCs w:val="22"/>
          <w:lang w:val="en-CA"/>
        </w:rPr>
      </w:pPr>
      <w:r>
        <w:rPr>
          <w:b/>
          <w:szCs w:val="22"/>
          <w:lang w:val="en-CA"/>
        </w:rPr>
        <w:t>Panasonic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F2550F">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8E43C" w14:textId="77777777" w:rsidR="00F2550F" w:rsidRDefault="00F2550F">
      <w:r>
        <w:separator/>
      </w:r>
    </w:p>
  </w:endnote>
  <w:endnote w:type="continuationSeparator" w:id="0">
    <w:p w14:paraId="1ED374A6" w14:textId="77777777" w:rsidR="00F2550F" w:rsidRDefault="00F25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0A9B3E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03F1">
      <w:rPr>
        <w:rStyle w:val="PageNumber"/>
        <w:noProof/>
      </w:rPr>
      <w:t>2024-04-02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08726" w14:textId="77777777" w:rsidR="00F2550F" w:rsidRDefault="00F2550F">
      <w:r>
        <w:separator/>
      </w:r>
    </w:p>
  </w:footnote>
  <w:footnote w:type="continuationSeparator" w:id="0">
    <w:p w14:paraId="5BF37FC8" w14:textId="77777777" w:rsidR="00F2550F" w:rsidRDefault="00F25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853491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1887811">
    <w:abstractNumId w:val="10"/>
  </w:num>
  <w:num w:numId="3" w16cid:durableId="2000303418">
    <w:abstractNumId w:val="9"/>
  </w:num>
  <w:num w:numId="4" w16cid:durableId="151458989">
    <w:abstractNumId w:val="7"/>
  </w:num>
  <w:num w:numId="5" w16cid:durableId="1815485619">
    <w:abstractNumId w:val="8"/>
  </w:num>
  <w:num w:numId="6" w16cid:durableId="793911443">
    <w:abstractNumId w:val="4"/>
  </w:num>
  <w:num w:numId="7" w16cid:durableId="1259364744">
    <w:abstractNumId w:val="6"/>
  </w:num>
  <w:num w:numId="8" w16cid:durableId="739863863">
    <w:abstractNumId w:val="4"/>
  </w:num>
  <w:num w:numId="9" w16cid:durableId="720325873">
    <w:abstractNumId w:val="1"/>
  </w:num>
  <w:num w:numId="10" w16cid:durableId="1302879722">
    <w:abstractNumId w:val="3"/>
  </w:num>
  <w:num w:numId="11" w16cid:durableId="2025745907">
    <w:abstractNumId w:val="2"/>
  </w:num>
  <w:num w:numId="12" w16cid:durableId="2088649943">
    <w:abstractNumId w:val="5"/>
  </w:num>
  <w:num w:numId="13" w16cid:durableId="515771301">
    <w:abstractNumId w:val="4"/>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CD"/>
    <w:rsid w:val="000308A3"/>
    <w:rsid w:val="0003656E"/>
    <w:rsid w:val="0004543A"/>
    <w:rsid w:val="000458BC"/>
    <w:rsid w:val="00045C41"/>
    <w:rsid w:val="00046C03"/>
    <w:rsid w:val="00065039"/>
    <w:rsid w:val="000654B1"/>
    <w:rsid w:val="000666E1"/>
    <w:rsid w:val="00072024"/>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426"/>
    <w:rsid w:val="00124E38"/>
    <w:rsid w:val="0012580B"/>
    <w:rsid w:val="00131F90"/>
    <w:rsid w:val="00132065"/>
    <w:rsid w:val="0013458C"/>
    <w:rsid w:val="0013526E"/>
    <w:rsid w:val="00146152"/>
    <w:rsid w:val="00155526"/>
    <w:rsid w:val="00171371"/>
    <w:rsid w:val="00175A24"/>
    <w:rsid w:val="00187E58"/>
    <w:rsid w:val="0019160B"/>
    <w:rsid w:val="001A297E"/>
    <w:rsid w:val="001A368E"/>
    <w:rsid w:val="001A7329"/>
    <w:rsid w:val="001A792F"/>
    <w:rsid w:val="001B4E28"/>
    <w:rsid w:val="001C3525"/>
    <w:rsid w:val="001C3AFB"/>
    <w:rsid w:val="001D07F0"/>
    <w:rsid w:val="001D1BD2"/>
    <w:rsid w:val="001E0248"/>
    <w:rsid w:val="001E02BE"/>
    <w:rsid w:val="001E3B37"/>
    <w:rsid w:val="001F2594"/>
    <w:rsid w:val="001F2CA2"/>
    <w:rsid w:val="001F6A5E"/>
    <w:rsid w:val="002055A6"/>
    <w:rsid w:val="00206460"/>
    <w:rsid w:val="002069B4"/>
    <w:rsid w:val="00211C08"/>
    <w:rsid w:val="00213815"/>
    <w:rsid w:val="00215DFC"/>
    <w:rsid w:val="00216756"/>
    <w:rsid w:val="002212DF"/>
    <w:rsid w:val="00222CD4"/>
    <w:rsid w:val="00223F00"/>
    <w:rsid w:val="00225016"/>
    <w:rsid w:val="002253CA"/>
    <w:rsid w:val="002264A6"/>
    <w:rsid w:val="00227BA7"/>
    <w:rsid w:val="0023011C"/>
    <w:rsid w:val="002375C1"/>
    <w:rsid w:val="0024352A"/>
    <w:rsid w:val="00247E1E"/>
    <w:rsid w:val="00251489"/>
    <w:rsid w:val="00261CB8"/>
    <w:rsid w:val="00263398"/>
    <w:rsid w:val="00263B99"/>
    <w:rsid w:val="002647D8"/>
    <w:rsid w:val="00266F06"/>
    <w:rsid w:val="00275BCF"/>
    <w:rsid w:val="00280613"/>
    <w:rsid w:val="00282AF9"/>
    <w:rsid w:val="00291E36"/>
    <w:rsid w:val="00292257"/>
    <w:rsid w:val="002A54E0"/>
    <w:rsid w:val="002B1595"/>
    <w:rsid w:val="002B191D"/>
    <w:rsid w:val="002B2E83"/>
    <w:rsid w:val="002D0AF6"/>
    <w:rsid w:val="002E476E"/>
    <w:rsid w:val="002F164D"/>
    <w:rsid w:val="003021BC"/>
    <w:rsid w:val="0030581F"/>
    <w:rsid w:val="00306206"/>
    <w:rsid w:val="0031704F"/>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096B"/>
    <w:rsid w:val="004219CF"/>
    <w:rsid w:val="004234F0"/>
    <w:rsid w:val="00423908"/>
    <w:rsid w:val="00427EEC"/>
    <w:rsid w:val="00433DDB"/>
    <w:rsid w:val="00435748"/>
    <w:rsid w:val="00435A29"/>
    <w:rsid w:val="00437619"/>
    <w:rsid w:val="00445A25"/>
    <w:rsid w:val="00454026"/>
    <w:rsid w:val="00465A1E"/>
    <w:rsid w:val="00472847"/>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2D0C"/>
    <w:rsid w:val="00567EC7"/>
    <w:rsid w:val="00570013"/>
    <w:rsid w:val="005753EC"/>
    <w:rsid w:val="005801A2"/>
    <w:rsid w:val="005952A5"/>
    <w:rsid w:val="005A33A1"/>
    <w:rsid w:val="005B217D"/>
    <w:rsid w:val="005C385F"/>
    <w:rsid w:val="005C7C26"/>
    <w:rsid w:val="005E1AC6"/>
    <w:rsid w:val="005E3F2B"/>
    <w:rsid w:val="005F6F1B"/>
    <w:rsid w:val="005F7B0C"/>
    <w:rsid w:val="0061124D"/>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2BB3"/>
    <w:rsid w:val="006C082E"/>
    <w:rsid w:val="006C5D39"/>
    <w:rsid w:val="006D6D9B"/>
    <w:rsid w:val="006E2810"/>
    <w:rsid w:val="006E5417"/>
    <w:rsid w:val="006F0794"/>
    <w:rsid w:val="006F2822"/>
    <w:rsid w:val="006F6E01"/>
    <w:rsid w:val="006F7528"/>
    <w:rsid w:val="00700EB5"/>
    <w:rsid w:val="007023DE"/>
    <w:rsid w:val="00712F60"/>
    <w:rsid w:val="00720E3B"/>
    <w:rsid w:val="00735925"/>
    <w:rsid w:val="0074393F"/>
    <w:rsid w:val="00745F6B"/>
    <w:rsid w:val="0075175B"/>
    <w:rsid w:val="0075585E"/>
    <w:rsid w:val="00770571"/>
    <w:rsid w:val="007768FF"/>
    <w:rsid w:val="007824D3"/>
    <w:rsid w:val="00796EE3"/>
    <w:rsid w:val="007A7D29"/>
    <w:rsid w:val="007B1BE9"/>
    <w:rsid w:val="007B4AB8"/>
    <w:rsid w:val="007B631C"/>
    <w:rsid w:val="007C081C"/>
    <w:rsid w:val="007D1181"/>
    <w:rsid w:val="007D129A"/>
    <w:rsid w:val="007E01A3"/>
    <w:rsid w:val="007F1F8B"/>
    <w:rsid w:val="007F6205"/>
    <w:rsid w:val="007F67A1"/>
    <w:rsid w:val="00801A7B"/>
    <w:rsid w:val="00811C05"/>
    <w:rsid w:val="008206C8"/>
    <w:rsid w:val="008305BB"/>
    <w:rsid w:val="00853C31"/>
    <w:rsid w:val="00860AB2"/>
    <w:rsid w:val="0086387C"/>
    <w:rsid w:val="00874A6C"/>
    <w:rsid w:val="00876C65"/>
    <w:rsid w:val="00882F72"/>
    <w:rsid w:val="00893DC4"/>
    <w:rsid w:val="008A147E"/>
    <w:rsid w:val="008A42F1"/>
    <w:rsid w:val="008A4B4C"/>
    <w:rsid w:val="008A4C90"/>
    <w:rsid w:val="008C239F"/>
    <w:rsid w:val="008E480C"/>
    <w:rsid w:val="0090057B"/>
    <w:rsid w:val="00906879"/>
    <w:rsid w:val="00907757"/>
    <w:rsid w:val="00912A22"/>
    <w:rsid w:val="009212B0"/>
    <w:rsid w:val="00921FA1"/>
    <w:rsid w:val="009234A5"/>
    <w:rsid w:val="00925CE2"/>
    <w:rsid w:val="00933453"/>
    <w:rsid w:val="009336F7"/>
    <w:rsid w:val="0093636C"/>
    <w:rsid w:val="009374A7"/>
    <w:rsid w:val="00937F03"/>
    <w:rsid w:val="0095388D"/>
    <w:rsid w:val="00955F6D"/>
    <w:rsid w:val="0096469F"/>
    <w:rsid w:val="009757C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2AF7"/>
    <w:rsid w:val="00A30CC6"/>
    <w:rsid w:val="00A46843"/>
    <w:rsid w:val="00A56B97"/>
    <w:rsid w:val="00A6093D"/>
    <w:rsid w:val="00A703CE"/>
    <w:rsid w:val="00A72017"/>
    <w:rsid w:val="00A767DC"/>
    <w:rsid w:val="00A76A6D"/>
    <w:rsid w:val="00A83253"/>
    <w:rsid w:val="00A906D0"/>
    <w:rsid w:val="00AA6E84"/>
    <w:rsid w:val="00AB1A1C"/>
    <w:rsid w:val="00AB4721"/>
    <w:rsid w:val="00AB7405"/>
    <w:rsid w:val="00AD05A8"/>
    <w:rsid w:val="00AE341B"/>
    <w:rsid w:val="00AF51C5"/>
    <w:rsid w:val="00B01905"/>
    <w:rsid w:val="00B07CA7"/>
    <w:rsid w:val="00B1279A"/>
    <w:rsid w:val="00B304CF"/>
    <w:rsid w:val="00B35360"/>
    <w:rsid w:val="00B3640F"/>
    <w:rsid w:val="00B377DF"/>
    <w:rsid w:val="00B4194A"/>
    <w:rsid w:val="00B437E8"/>
    <w:rsid w:val="00B51F2C"/>
    <w:rsid w:val="00B5222E"/>
    <w:rsid w:val="00B53179"/>
    <w:rsid w:val="00B532EA"/>
    <w:rsid w:val="00B57A23"/>
    <w:rsid w:val="00B600CD"/>
    <w:rsid w:val="00B61860"/>
    <w:rsid w:val="00B61C96"/>
    <w:rsid w:val="00B73A2A"/>
    <w:rsid w:val="00B75A51"/>
    <w:rsid w:val="00B827C6"/>
    <w:rsid w:val="00B91170"/>
    <w:rsid w:val="00B94B06"/>
    <w:rsid w:val="00B94C28"/>
    <w:rsid w:val="00BB1AFD"/>
    <w:rsid w:val="00BC10BA"/>
    <w:rsid w:val="00BC5AFD"/>
    <w:rsid w:val="00BF3ACD"/>
    <w:rsid w:val="00C00DDE"/>
    <w:rsid w:val="00C04F43"/>
    <w:rsid w:val="00C05271"/>
    <w:rsid w:val="00C0609D"/>
    <w:rsid w:val="00C115AB"/>
    <w:rsid w:val="00C26CCB"/>
    <w:rsid w:val="00C30249"/>
    <w:rsid w:val="00C35F74"/>
    <w:rsid w:val="00C3723B"/>
    <w:rsid w:val="00C40919"/>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703F1"/>
    <w:rsid w:val="00D807BF"/>
    <w:rsid w:val="00D82FCC"/>
    <w:rsid w:val="00DA0D52"/>
    <w:rsid w:val="00DA17FC"/>
    <w:rsid w:val="00DA7887"/>
    <w:rsid w:val="00DA7ECD"/>
    <w:rsid w:val="00DB2C26"/>
    <w:rsid w:val="00DB45C3"/>
    <w:rsid w:val="00DD02F4"/>
    <w:rsid w:val="00DD6622"/>
    <w:rsid w:val="00DE1C7C"/>
    <w:rsid w:val="00DE6B43"/>
    <w:rsid w:val="00E0320A"/>
    <w:rsid w:val="00E041C6"/>
    <w:rsid w:val="00E11923"/>
    <w:rsid w:val="00E207D8"/>
    <w:rsid w:val="00E262D4"/>
    <w:rsid w:val="00E277C7"/>
    <w:rsid w:val="00E3411F"/>
    <w:rsid w:val="00E36250"/>
    <w:rsid w:val="00E36841"/>
    <w:rsid w:val="00E47F2D"/>
    <w:rsid w:val="00E54511"/>
    <w:rsid w:val="00E546BF"/>
    <w:rsid w:val="00E60EDC"/>
    <w:rsid w:val="00E61DAC"/>
    <w:rsid w:val="00E72B80"/>
    <w:rsid w:val="00E75FE3"/>
    <w:rsid w:val="00E86C4C"/>
    <w:rsid w:val="00E907A3"/>
    <w:rsid w:val="00E90CE5"/>
    <w:rsid w:val="00EA5AE0"/>
    <w:rsid w:val="00EA76A1"/>
    <w:rsid w:val="00EB56E1"/>
    <w:rsid w:val="00EB778C"/>
    <w:rsid w:val="00EB7AB1"/>
    <w:rsid w:val="00EC32BD"/>
    <w:rsid w:val="00ED536F"/>
    <w:rsid w:val="00EE20C5"/>
    <w:rsid w:val="00EE7CD8"/>
    <w:rsid w:val="00EF37F6"/>
    <w:rsid w:val="00EF48CC"/>
    <w:rsid w:val="00F00801"/>
    <w:rsid w:val="00F02CA6"/>
    <w:rsid w:val="00F23188"/>
    <w:rsid w:val="00F2488D"/>
    <w:rsid w:val="00F2550F"/>
    <w:rsid w:val="00F601A0"/>
    <w:rsid w:val="00F712E9"/>
    <w:rsid w:val="00F73032"/>
    <w:rsid w:val="00F848FC"/>
    <w:rsid w:val="00F906F6"/>
    <w:rsid w:val="00F9282A"/>
    <w:rsid w:val="00F949F4"/>
    <w:rsid w:val="00F96BAD"/>
    <w:rsid w:val="00FA139D"/>
    <w:rsid w:val="00FA42A2"/>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20C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customStyle="1" w:styleId="TableGrid1">
    <w:name w:val="Table Grid1"/>
    <w:basedOn w:val="TableNormal"/>
    <w:next w:val="TableGrid"/>
    <w:rsid w:val="00552D0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52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9</Pages>
  <Words>4743</Words>
  <Characters>27133</Characters>
  <Application>Microsoft Office Word</Application>
  <DocSecurity>0</DocSecurity>
  <Lines>565</Lines>
  <Paragraphs>339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31537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Jingying Gao</cp:lastModifiedBy>
  <cp:revision>69</cp:revision>
  <cp:lastPrinted>1900-01-01T08:00:00Z</cp:lastPrinted>
  <dcterms:created xsi:type="dcterms:W3CDTF">2023-11-23T15:31:00Z</dcterms:created>
  <dcterms:modified xsi:type="dcterms:W3CDTF">2024-04-10T01:43:00Z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5e3393953e581e8c49e5dc145cbdd709189eb588f745b5d383eebb0309dd1d87</vt:lpwstr>
  </property>
</Properties>
</file>