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 w14:anchorId="0DF4BC41">
                    <v:group id="Group 2" style="position:absolute;left:0;text-align:left;margin-left:-4.15pt;margin-top:-27.5pt;width:23.3pt;height:24.6pt;z-index:251656704" coordsize="466,492" coordorigin="9,2" o:spid="_x0000_s1026" w14:anchorId="48CE8B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99D94B7" w:rsidR="008A4B4C" w:rsidRPr="005B217D" w:rsidRDefault="00E61DAC" w:rsidP="00BF15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F15DD">
              <w:rPr>
                <w:lang w:val="en-CA"/>
              </w:rPr>
              <w:t>A</w:t>
            </w:r>
            <w:r w:rsidR="00016BE7" w:rsidRPr="00BF15DD">
              <w:rPr>
                <w:lang w:val="en-CA"/>
              </w:rPr>
              <w:t>E</w:t>
            </w:r>
            <w:r w:rsidR="00BF15DD" w:rsidRPr="00BF15DD">
              <w:rPr>
                <w:lang w:val="en-CA"/>
              </w:rPr>
              <w:t>0169</w:t>
            </w:r>
            <w:r w:rsidR="006A0E5C" w:rsidRPr="00BF15DD">
              <w:rPr>
                <w:lang w:val="en-CA"/>
              </w:rPr>
              <w:t>-v</w:t>
            </w:r>
            <w:r w:rsidR="00BF15DD" w:rsidRPr="00BF15DD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E3CBA" w:rsidRPr="005B217D" w14:paraId="188D2B50" w14:textId="77777777" w:rsidTr="000962AC">
        <w:tc>
          <w:tcPr>
            <w:tcW w:w="1458" w:type="dxa"/>
          </w:tcPr>
          <w:p w14:paraId="7A6C85E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11CD54" w:rsidR="002E3CBA" w:rsidRPr="005B217D" w:rsidRDefault="002E3CBA" w:rsidP="00FF5C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</w:t>
            </w:r>
            <w:r w:rsidR="00273A44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830FEA">
              <w:rPr>
                <w:b/>
                <w:szCs w:val="22"/>
                <w:lang w:val="en-CA" w:eastAsia="ja-JP"/>
              </w:rPr>
              <w:t>2.</w:t>
            </w:r>
            <w:r w:rsidR="00273A44">
              <w:rPr>
                <w:b/>
                <w:szCs w:val="22"/>
                <w:lang w:val="en-CA" w:eastAsia="ja-JP"/>
              </w:rPr>
              <w:t>2/EE2-2.3</w:t>
            </w:r>
            <w:r w:rsidR="004556EC">
              <w:rPr>
                <w:b/>
                <w:szCs w:val="22"/>
                <w:lang w:val="en-CA" w:eastAsia="ja-JP"/>
              </w:rPr>
              <w:t>/EE2-2.4</w:t>
            </w:r>
            <w:r>
              <w:rPr>
                <w:b/>
                <w:szCs w:val="22"/>
                <w:lang w:val="en-CA" w:eastAsia="ja-JP"/>
              </w:rPr>
              <w:t xml:space="preserve">: </w:t>
            </w:r>
            <w:r w:rsidR="00CE1E07">
              <w:rPr>
                <w:b/>
                <w:szCs w:val="22"/>
                <w:lang w:val="en-CA" w:eastAsia="ja-JP"/>
              </w:rPr>
              <w:t>Bi-predictive</w:t>
            </w:r>
            <w:r w:rsidR="004556EC">
              <w:rPr>
                <w:b/>
                <w:szCs w:val="22"/>
                <w:lang w:val="en-CA" w:eastAsia="ja-JP"/>
              </w:rPr>
              <w:t xml:space="preserve"> IBC </w:t>
            </w:r>
            <w:r w:rsidR="004556EC">
              <w:rPr>
                <w:rFonts w:hint="eastAsia"/>
                <w:b/>
                <w:szCs w:val="22"/>
                <w:lang w:val="en-CA" w:eastAsia="ja-JP"/>
              </w:rPr>
              <w:t>GPM</w:t>
            </w:r>
            <w:r w:rsidR="004556EC">
              <w:rPr>
                <w:b/>
                <w:szCs w:val="22"/>
                <w:lang w:val="en-CA" w:eastAsia="ja-JP"/>
              </w:rPr>
              <w:t xml:space="preserve">, bi-predictive IBC, and IBC MBVD list derivation </w:t>
            </w:r>
            <w:r>
              <w:rPr>
                <w:b/>
                <w:szCs w:val="22"/>
                <w:lang w:val="en-CA" w:eastAsia="ja-JP"/>
              </w:rPr>
              <w:t xml:space="preserve">for </w:t>
            </w:r>
            <w:r w:rsidR="00FF5C56">
              <w:rPr>
                <w:b/>
                <w:szCs w:val="22"/>
                <w:lang w:val="en-CA" w:eastAsia="ja-JP"/>
              </w:rPr>
              <w:t>camera captured</w:t>
            </w:r>
            <w:r>
              <w:rPr>
                <w:b/>
                <w:szCs w:val="22"/>
                <w:lang w:val="en-CA" w:eastAsia="ja-JP"/>
              </w:rPr>
              <w:t xml:space="preserve"> and screen content</w:t>
            </w:r>
            <w:r w:rsidR="00DF431D">
              <w:rPr>
                <w:b/>
                <w:szCs w:val="22"/>
                <w:lang w:val="en-CA" w:eastAsia="ja-JP"/>
              </w:rPr>
              <w:t>s</w:t>
            </w:r>
          </w:p>
        </w:tc>
      </w:tr>
      <w:tr w:rsidR="002E3CBA" w:rsidRPr="005B217D" w14:paraId="3D8B01B2" w14:textId="77777777" w:rsidTr="000962AC">
        <w:tc>
          <w:tcPr>
            <w:tcW w:w="1458" w:type="dxa"/>
          </w:tcPr>
          <w:p w14:paraId="7AC356CE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E9E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E3CBA" w:rsidRPr="005B217D" w14:paraId="7E6D99E3" w14:textId="77777777" w:rsidTr="000962AC">
        <w:tc>
          <w:tcPr>
            <w:tcW w:w="1458" w:type="dxa"/>
          </w:tcPr>
          <w:p w14:paraId="18CCDCD6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AAA7C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E3CBA" w:rsidRPr="005B217D" w14:paraId="714CD808" w14:textId="77777777" w:rsidTr="000962AC">
        <w:tc>
          <w:tcPr>
            <w:tcW w:w="1458" w:type="dxa"/>
          </w:tcPr>
          <w:p w14:paraId="4DB59313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F04C5" w14:textId="2DAAE5DD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r w:rsidRPr="00CA1E91">
              <w:rPr>
                <w:szCs w:val="22"/>
              </w:rPr>
              <w:t>Haruhisa Kato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</w:r>
          </w:p>
          <w:p w14:paraId="113C70FA" w14:textId="70C40E3C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 w:eastAsia="zh-TW"/>
              </w:rPr>
              <w:t xml:space="preserve">Changyue Ma, </w:t>
            </w:r>
            <w:r w:rsidRPr="002679A5">
              <w:rPr>
                <w:szCs w:val="22"/>
                <w:lang w:val="de-DE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 w:rsidRPr="002679A5">
              <w:rPr>
                <w:szCs w:val="22"/>
                <w:lang w:val="de-DE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r w:rsidRPr="002679A5">
              <w:rPr>
                <w:szCs w:val="22"/>
                <w:lang w:val="de-DE"/>
              </w:rPr>
              <w:t>Che-Wei Kuo</w:t>
            </w:r>
            <w:r>
              <w:rPr>
                <w:szCs w:val="22"/>
                <w:lang w:val="de-DE" w:eastAsia="zh-TW"/>
              </w:rPr>
              <w:t xml:space="preserve">, Ning Yan, </w:t>
            </w:r>
            <w:r w:rsidRPr="002679A5">
              <w:rPr>
                <w:szCs w:val="22"/>
                <w:lang w:val="de-DE"/>
              </w:rPr>
              <w:t>Xianglin Wang (Kwai)</w:t>
            </w:r>
            <w:r w:rsidRPr="002679A5">
              <w:rPr>
                <w:szCs w:val="22"/>
                <w:lang w:val="de-DE"/>
              </w:rPr>
              <w:br/>
            </w:r>
          </w:p>
          <w:p w14:paraId="49D81240" w14:textId="68EF2E44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3</w:t>
            </w:r>
            <w:r w:rsidR="00EA669C" w:rsidRPr="002679A5">
              <w:rPr>
                <w:szCs w:val="22"/>
                <w:lang w:val="de-DE"/>
              </w:rPr>
              <w:t>Gleb Verba, Z</w:t>
            </w:r>
            <w:r w:rsidRPr="002679A5">
              <w:rPr>
                <w:szCs w:val="22"/>
                <w:lang w:val="de-DE"/>
              </w:rPr>
              <w:t>hi Zhang, Pavel Nikitin,</w:t>
            </w:r>
            <w:r w:rsidRPr="002679A5">
              <w:rPr>
                <w:szCs w:val="22"/>
                <w:lang w:val="de-DE"/>
              </w:rPr>
              <w:br/>
              <w:t>Han Huang, Vadim Seregin,</w:t>
            </w:r>
            <w:r w:rsidRPr="002679A5">
              <w:rPr>
                <w:szCs w:val="22"/>
                <w:lang w:val="de-DE"/>
              </w:rPr>
              <w:br/>
              <w:t>Marta Karczewicz (Qualcomm)</w:t>
            </w:r>
          </w:p>
        </w:tc>
        <w:tc>
          <w:tcPr>
            <w:tcW w:w="900" w:type="dxa"/>
          </w:tcPr>
          <w:p w14:paraId="0140ECA2" w14:textId="442FB4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9ABA10" w14:textId="1D1B1048" w:rsidR="002E3CBA" w:rsidRDefault="002E3CBA" w:rsidP="002E3CBA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2E3CBA">
              <w:rPr>
                <w:szCs w:val="22"/>
                <w:lang w:val="en-CA" w:eastAsia="ja-JP"/>
              </w:rPr>
              <w:t>yo-kidani@kddi.com</w:t>
            </w:r>
          </w:p>
          <w:p w14:paraId="33B5AF66" w14:textId="77777777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65E534A8" w14:textId="060946DE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machangyue@kwai.com</w:t>
            </w:r>
          </w:p>
          <w:p w14:paraId="463BB447" w14:textId="77777777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B31D21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r w:rsidR="00EA669C">
              <w:rPr>
                <w:szCs w:val="22"/>
                <w:lang w:val="en-CA"/>
              </w:rPr>
              <w:t>gverba@qti.qualcomm.com, z</w:t>
            </w:r>
            <w:r w:rsidRPr="002E3CBA">
              <w:rPr>
                <w:szCs w:val="22"/>
                <w:lang w:val="en-CA"/>
              </w:rPr>
              <w:t>hizhang@qti.qualcomm.com</w:t>
            </w:r>
          </w:p>
        </w:tc>
      </w:tr>
      <w:tr w:rsidR="002E3CBA" w:rsidRPr="005B217D" w14:paraId="49AFAA61" w14:textId="77777777" w:rsidTr="000962AC">
        <w:tc>
          <w:tcPr>
            <w:tcW w:w="1458" w:type="dxa"/>
          </w:tcPr>
          <w:p w14:paraId="2C08AF6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537C3B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</w:t>
            </w:r>
            <w:r>
              <w:rPr>
                <w:szCs w:val="22"/>
                <w:lang w:val="en-CA"/>
              </w:rPr>
              <w:t>oration</w:t>
            </w:r>
            <w:r w:rsidRPr="00BA6853">
              <w:rPr>
                <w:szCs w:val="22"/>
                <w:lang w:val="en-CA"/>
              </w:rPr>
              <w:t>. (KDDI Research, Inc.)</w:t>
            </w:r>
            <w:r>
              <w:rPr>
                <w:szCs w:val="22"/>
                <w:lang w:val="en-CA"/>
              </w:rPr>
              <w:t xml:space="preserve">, Kwai Inc., and Qualcomm </w:t>
            </w:r>
            <w:r w:rsidRPr="00F73234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DDF451" w14:textId="77777777" w:rsidR="00D973D8" w:rsidRDefault="00D973D8" w:rsidP="00D973D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686EA" w14:textId="559393BE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This contribution reports the experimental results of Test 2.2c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i-predictive IBC GPM), Test 2.3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</w:t>
      </w:r>
      <w:r w:rsidR="00183629">
        <w:rPr>
          <w:rFonts w:hint="eastAsia"/>
          <w:lang w:val="en-CA" w:eastAsia="ja-JP"/>
        </w:rPr>
        <w:t>predictive</w:t>
      </w:r>
      <w:r w:rsidRPr="006E3B77">
        <w:rPr>
          <w:lang w:val="en-CA" w:eastAsia="zh-CN"/>
        </w:rPr>
        <w:t xml:space="preserve"> IBC including Test 2.2c), and Test 2.4 (IBC MBVD including Test 2.3) in the context of Exploration Experiments 2 (JVET-AD2024).</w:t>
      </w:r>
    </w:p>
    <w:p w14:paraId="25F29DF2" w14:textId="01EFD875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 xml:space="preserve">Test 2.2c proposes bi-predictive IBC GPM for screen content coding. Test 2.3 suggests bi-predictive IBC, i.e., IBC BVP-merge and bi-predictive IBC merge for </w:t>
      </w:r>
      <w:r w:rsidR="00DF431D">
        <w:rPr>
          <w:lang w:val="en-CA" w:eastAsia="zh-CN"/>
        </w:rPr>
        <w:t>camera</w:t>
      </w:r>
      <w:r w:rsidR="00A65725">
        <w:rPr>
          <w:lang w:val="en-CA" w:eastAsia="zh-CN"/>
        </w:rPr>
        <w:t xml:space="preserve"> </w:t>
      </w:r>
      <w:r w:rsidR="00DF431D">
        <w:rPr>
          <w:lang w:val="en-CA" w:eastAsia="zh-CN"/>
        </w:rPr>
        <w:t>captured</w:t>
      </w:r>
      <w:r w:rsidRPr="006E3B77">
        <w:rPr>
          <w:lang w:val="en-CA" w:eastAsia="zh-CN"/>
        </w:rPr>
        <w:t xml:space="preserve"> content coding. Test 2.4 presents IBC MBVD list derivation.</w:t>
      </w:r>
    </w:p>
    <w:p w14:paraId="02D2C217" w14:textId="77777777" w:rsid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The experimental results reported show the best performance in Test 2.4c over ECM-9.0 as follows:</w:t>
      </w:r>
    </w:p>
    <w:p w14:paraId="5A94DA86" w14:textId="64ED4042" w:rsidR="00537E97" w:rsidRDefault="00D973D8" w:rsidP="00D973D8">
      <w:pPr>
        <w:rPr>
          <w:lang w:val="en-CA" w:eastAsia="zh-CN"/>
        </w:rPr>
      </w:pPr>
      <w:r w:rsidRPr="00397121">
        <w:rPr>
          <w:lang w:val="en-CA" w:eastAsia="zh-CN"/>
        </w:rPr>
        <w:t>AI</w:t>
      </w:r>
      <w:r w:rsidR="00537E97">
        <w:rPr>
          <w:lang w:val="en-CA" w:eastAsia="zh-CN"/>
        </w:rPr>
        <w:t>:</w:t>
      </w:r>
    </w:p>
    <w:p w14:paraId="40AA9C19" w14:textId="3C3DB732" w:rsidR="00D973D8" w:rsidRDefault="00537E97" w:rsidP="00D973D8">
      <w:pPr>
        <w:rPr>
          <w:lang w:val="en-CA" w:eastAsia="zh-CN"/>
        </w:rPr>
      </w:pPr>
      <w:r>
        <w:rPr>
          <w:lang w:val="fr-FR"/>
        </w:rPr>
        <w:t>Overall :</w:t>
      </w:r>
      <w:r w:rsidRPr="00537E97">
        <w:rPr>
          <w:lang w:val="fr-FR"/>
        </w:rPr>
        <w:t xml:space="preserve"> </w:t>
      </w:r>
      <w:r w:rsidRPr="000837E0">
        <w:rPr>
          <w:lang w:val="fr-FR"/>
        </w:rPr>
        <w:t>{</w:t>
      </w:r>
      <w:r>
        <w:rPr>
          <w:lang w:val="fr-FR"/>
        </w:rPr>
        <w:t>-0.1</w:t>
      </w:r>
      <w:r w:rsidR="00F00DFA">
        <w:rPr>
          <w:lang w:val="fr-FR"/>
        </w:rPr>
        <w:t>6</w:t>
      </w:r>
      <w:r w:rsidRPr="000837E0">
        <w:rPr>
          <w:lang w:val="fr-FR"/>
        </w:rPr>
        <w:t>%,</w:t>
      </w:r>
      <w:r>
        <w:rPr>
          <w:lang w:val="fr-FR"/>
        </w:rPr>
        <w:t xml:space="preserve"> -0.</w:t>
      </w:r>
      <w:r w:rsidR="00F00DFA">
        <w:rPr>
          <w:lang w:val="fr-FR"/>
        </w:rPr>
        <w:t>20</w:t>
      </w:r>
      <w:r w:rsidRPr="000837E0">
        <w:rPr>
          <w:lang w:val="fr-FR"/>
        </w:rPr>
        <w:t xml:space="preserve">%, </w:t>
      </w:r>
      <w:r>
        <w:rPr>
          <w:lang w:val="fr-FR"/>
        </w:rPr>
        <w:t>-0.</w:t>
      </w:r>
      <w:r w:rsidR="00771887">
        <w:rPr>
          <w:lang w:val="fr-FR"/>
        </w:rPr>
        <w:t>1</w:t>
      </w:r>
      <w:r w:rsidR="00DF3E64">
        <w:rPr>
          <w:lang w:val="fr-FR"/>
        </w:rPr>
        <w:t>3</w:t>
      </w:r>
      <w:r w:rsidR="00771887">
        <w:rPr>
          <w:lang w:val="fr-FR"/>
        </w:rPr>
        <w:t>%</w:t>
      </w:r>
      <w:r w:rsidRPr="000837E0">
        <w:rPr>
          <w:lang w:val="fr-FR"/>
        </w:rPr>
        <w:t xml:space="preserve">, </w:t>
      </w:r>
      <w:r>
        <w:rPr>
          <w:lang w:val="fr-FR" w:eastAsia="zh-CN"/>
        </w:rPr>
        <w:t>10</w:t>
      </w:r>
      <w:r w:rsidR="00771887">
        <w:rPr>
          <w:lang w:val="fr-FR" w:eastAsia="zh-CN"/>
        </w:rPr>
        <w:t>1.</w:t>
      </w:r>
      <w:r w:rsidR="006615B3">
        <w:rPr>
          <w:lang w:val="fr-FR" w:eastAsia="zh-CN"/>
        </w:rPr>
        <w:t>3</w:t>
      </w:r>
      <w:r w:rsidRPr="000837E0">
        <w:rPr>
          <w:lang w:val="fr-FR"/>
        </w:rPr>
        <w:t xml:space="preserve">%, </w:t>
      </w:r>
      <w:r>
        <w:rPr>
          <w:lang w:val="fr-FR"/>
        </w:rPr>
        <w:t>10</w:t>
      </w:r>
      <w:r w:rsidR="00771887">
        <w:rPr>
          <w:lang w:val="fr-FR"/>
        </w:rPr>
        <w:t>0.</w:t>
      </w:r>
      <w:r w:rsidR="006615B3">
        <w:rPr>
          <w:lang w:val="fr-FR"/>
        </w:rPr>
        <w:t>1</w:t>
      </w:r>
      <w:r w:rsidRPr="000837E0">
        <w:rPr>
          <w:lang w:val="fr-FR"/>
        </w:rPr>
        <w:t>%}</w:t>
      </w:r>
      <w:r>
        <w:rPr>
          <w:lang w:val="fr-FR"/>
        </w:rPr>
        <w:t xml:space="preserve">, </w:t>
      </w:r>
      <w:r w:rsidRPr="000837E0">
        <w:rPr>
          <w:lang w:val="fr-FR"/>
        </w:rPr>
        <w:t>Class F:</w:t>
      </w:r>
      <w:r>
        <w:rPr>
          <w:lang w:val="fr-FR"/>
        </w:rPr>
        <w:t xml:space="preserve"> </w:t>
      </w:r>
      <w:r w:rsidRPr="000837E0">
        <w:rPr>
          <w:lang w:val="fr-FR"/>
        </w:rPr>
        <w:t>{</w:t>
      </w:r>
      <w:r w:rsidRPr="00DB4EEC">
        <w:rPr>
          <w:highlight w:val="yellow"/>
          <w:lang w:val="fr-FR"/>
        </w:rPr>
        <w:t>%, %,</w:t>
      </w:r>
      <w:r w:rsidR="00771887" w:rsidRPr="00DB4EEC">
        <w:rPr>
          <w:highlight w:val="yellow"/>
          <w:lang w:val="fr-FR"/>
        </w:rPr>
        <w:t xml:space="preserve"> </w:t>
      </w:r>
      <w:r w:rsidRPr="00DB4EEC">
        <w:rPr>
          <w:highlight w:val="yellow"/>
          <w:lang w:val="fr-FR"/>
        </w:rPr>
        <w:t>%, %, %</w:t>
      </w:r>
      <w:r w:rsidRPr="000837E0">
        <w:rPr>
          <w:lang w:val="fr-FR"/>
        </w:rPr>
        <w:t>}, Class TGM : 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};</w:t>
      </w:r>
    </w:p>
    <w:p w14:paraId="3D06F942" w14:textId="6639C0DD" w:rsidR="00537E97" w:rsidRDefault="00D973D8" w:rsidP="00D973D8">
      <w:pPr>
        <w:rPr>
          <w:lang w:val="en-CA" w:eastAsia="zh-CN"/>
        </w:rPr>
      </w:pPr>
      <w:r>
        <w:rPr>
          <w:lang w:val="en-CA" w:eastAsia="zh-CN"/>
        </w:rPr>
        <w:t>RA</w:t>
      </w:r>
      <w:r w:rsidR="00537E97">
        <w:rPr>
          <w:lang w:val="en-CA" w:eastAsia="zh-CN"/>
        </w:rPr>
        <w:t>:</w:t>
      </w:r>
    </w:p>
    <w:p w14:paraId="1C93A139" w14:textId="2B54239A" w:rsidR="00771887" w:rsidRDefault="00771887" w:rsidP="00771887">
      <w:pPr>
        <w:rPr>
          <w:lang w:val="en-CA" w:eastAsia="zh-CN"/>
        </w:rPr>
      </w:pPr>
      <w:r>
        <w:rPr>
          <w:lang w:val="fr-FR"/>
        </w:rPr>
        <w:t>Overall :</w:t>
      </w:r>
      <w:r w:rsidRPr="00537E97">
        <w:rPr>
          <w:lang w:val="fr-FR"/>
        </w:rPr>
        <w:t xml:space="preserve"> </w:t>
      </w:r>
      <w:r w:rsidRPr="000837E0">
        <w:rPr>
          <w:lang w:val="fr-FR"/>
        </w:rPr>
        <w:t>{%,</w:t>
      </w:r>
      <w:r>
        <w:rPr>
          <w:lang w:val="fr-FR"/>
        </w:rPr>
        <w:t xml:space="preserve"> %</w:t>
      </w:r>
      <w:r w:rsidRPr="000837E0">
        <w:rPr>
          <w:lang w:val="fr-FR"/>
        </w:rPr>
        <w:t xml:space="preserve">, </w:t>
      </w:r>
      <w:r>
        <w:rPr>
          <w:lang w:val="fr-FR"/>
        </w:rPr>
        <w:t>%</w:t>
      </w:r>
      <w:r w:rsidRPr="000837E0">
        <w:rPr>
          <w:lang w:val="fr-FR"/>
        </w:rPr>
        <w:t>, %, %}</w:t>
      </w:r>
      <w:r>
        <w:rPr>
          <w:lang w:val="fr-FR"/>
        </w:rPr>
        <w:t xml:space="preserve">, </w:t>
      </w:r>
      <w:r w:rsidRPr="000837E0">
        <w:rPr>
          <w:lang w:val="fr-FR"/>
        </w:rPr>
        <w:t>Class F:</w:t>
      </w:r>
      <w:r>
        <w:rPr>
          <w:lang w:val="fr-FR"/>
        </w:rPr>
        <w:t xml:space="preserve"> </w:t>
      </w:r>
      <w:r w:rsidRPr="000837E0">
        <w:rPr>
          <w:lang w:val="fr-FR"/>
        </w:rPr>
        <w:t>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}, Class TGM : {</w:t>
      </w:r>
      <w:r w:rsidRPr="00DB4EEC">
        <w:rPr>
          <w:highlight w:val="yellow"/>
          <w:lang w:val="fr-FR"/>
        </w:rPr>
        <w:t>%, %, %, %, %</w:t>
      </w:r>
      <w:r w:rsidRPr="000837E0">
        <w:rPr>
          <w:lang w:val="fr-FR"/>
        </w:rPr>
        <w:t>};</w:t>
      </w:r>
    </w:p>
    <w:p w14:paraId="19E9ADCB" w14:textId="77777777" w:rsidR="00D973D8" w:rsidRPr="005B217D" w:rsidRDefault="00D973D8" w:rsidP="00D973D8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3614B9" w14:textId="5FB842C9" w:rsidR="004B7C72" w:rsidRPr="004B7C72" w:rsidRDefault="004B7C72" w:rsidP="004B7C72">
      <w:pPr>
        <w:rPr>
          <w:lang w:val="en-CA"/>
        </w:rPr>
      </w:pPr>
      <w:r w:rsidRPr="004B7C72">
        <w:rPr>
          <w:lang w:val="en-CA"/>
        </w:rPr>
        <w:t xml:space="preserve">In the 30th JVET meeting, an adaptation of bi-predictive IBC for </w:t>
      </w:r>
      <w:r w:rsidR="00412DB7">
        <w:rPr>
          <w:lang w:val="en-CA"/>
        </w:rPr>
        <w:t>camera captured</w:t>
      </w:r>
      <w:r w:rsidR="00412DB7" w:rsidRPr="004B7C72">
        <w:rPr>
          <w:lang w:val="en-CA"/>
        </w:rPr>
        <w:t xml:space="preserve"> </w:t>
      </w:r>
      <w:r w:rsidRPr="004B7C72">
        <w:rPr>
          <w:lang w:val="en-CA"/>
        </w:rPr>
        <w:t>and screen content</w:t>
      </w:r>
      <w:r w:rsidR="00412DB7">
        <w:rPr>
          <w:lang w:val="en-CA"/>
        </w:rPr>
        <w:t>s</w:t>
      </w:r>
      <w:r w:rsidRPr="004B7C72">
        <w:rPr>
          <w:lang w:val="en-CA"/>
        </w:rPr>
        <w:t xml:space="preserve"> was investigated in JVET-AD0134 and JVET-AD0215. The technologies in the two proposals can be summarized in two aspects. The first aspect is an adaptation of bi-predictive IBC GPM only for screen content. The second aspect is that IBC BVP-merge and bi-predictive IBC merge for </w:t>
      </w:r>
      <w:r w:rsidR="00C06A92">
        <w:rPr>
          <w:lang w:val="en-CA"/>
        </w:rPr>
        <w:t>camera captured</w:t>
      </w:r>
      <w:r w:rsidRPr="004B7C72">
        <w:rPr>
          <w:lang w:val="en-CA"/>
        </w:rPr>
        <w:t xml:space="preserve"> content. The two aspects are studied as Test 2.2c and Test 2.3.</w:t>
      </w:r>
    </w:p>
    <w:p w14:paraId="0BB672E1" w14:textId="15C5DD09" w:rsidR="005833D1" w:rsidRPr="006630D7" w:rsidRDefault="004B7C72" w:rsidP="004B7C72">
      <w:pPr>
        <w:rPr>
          <w:lang w:val="en-CA" w:eastAsia="ja-JP"/>
        </w:rPr>
      </w:pPr>
      <w:r w:rsidRPr="004B7C72">
        <w:rPr>
          <w:lang w:val="en-CA"/>
        </w:rPr>
        <w:t xml:space="preserve">In addition, in the 30th JVET meeting, IBC MBVD list derivation was also investigated in JVET-AD0396. The performance of IBC MBVD list derivation stand-alone and the combination </w:t>
      </w:r>
      <w:r w:rsidR="004A2C88">
        <w:rPr>
          <w:lang w:val="en-CA"/>
        </w:rPr>
        <w:t>with</w:t>
      </w:r>
      <w:r w:rsidR="00094FA2">
        <w:rPr>
          <w:lang w:val="en-CA"/>
        </w:rPr>
        <w:t xml:space="preserve"> IBC GPM and</w:t>
      </w:r>
      <w:r w:rsidR="004A2C88">
        <w:rPr>
          <w:lang w:val="en-CA"/>
        </w:rPr>
        <w:t xml:space="preserve"> bi-predictive IBC</w:t>
      </w:r>
      <w:r w:rsidRPr="004B7C72">
        <w:rPr>
          <w:lang w:val="en-CA"/>
        </w:rPr>
        <w:t xml:space="preserve"> are studied as Test 2.4.</w:t>
      </w:r>
    </w:p>
    <w:p w14:paraId="5137EC9E" w14:textId="77777777" w:rsidR="00D973D8" w:rsidRPr="000C6AFC" w:rsidRDefault="00D973D8" w:rsidP="00D973D8">
      <w:pPr>
        <w:pStyle w:val="1"/>
        <w:rPr>
          <w:lang w:val="en-CA"/>
        </w:rPr>
      </w:pPr>
      <w:r>
        <w:rPr>
          <w:lang w:val="en-CA"/>
        </w:rPr>
        <w:lastRenderedPageBreak/>
        <w:t xml:space="preserve">Test </w:t>
      </w:r>
      <w:r w:rsidRPr="009756BD">
        <w:rPr>
          <w:lang w:val="en-CA"/>
        </w:rPr>
        <w:t>description</w:t>
      </w:r>
    </w:p>
    <w:p w14:paraId="5801BC0F" w14:textId="62BD5046" w:rsidR="00AB1BBB" w:rsidRDefault="006A130E" w:rsidP="00D973D8">
      <w:pPr>
        <w:pStyle w:val="2"/>
        <w:rPr>
          <w:lang w:val="en-CA" w:eastAsia="ja-JP"/>
        </w:rPr>
      </w:pPr>
      <w:r>
        <w:rPr>
          <w:lang w:val="en-CA" w:eastAsia="ja-JP"/>
        </w:rPr>
        <w:t>S</w:t>
      </w:r>
      <w:r w:rsidR="00F24FC8">
        <w:rPr>
          <w:lang w:val="en-CA" w:eastAsia="ja-JP"/>
        </w:rPr>
        <w:t>ummary</w:t>
      </w:r>
      <w:r w:rsidR="00EA669C">
        <w:rPr>
          <w:lang w:val="en-CA" w:eastAsia="ja-JP"/>
        </w:rPr>
        <w:t xml:space="preserve"> of</w:t>
      </w:r>
      <w:r>
        <w:rPr>
          <w:lang w:val="en-CA" w:eastAsia="ja-JP"/>
        </w:rPr>
        <w:t xml:space="preserve"> testing elements </w:t>
      </w:r>
      <w:r w:rsidR="00F24FC8">
        <w:rPr>
          <w:lang w:val="en-CA" w:eastAsia="ja-JP"/>
        </w:rPr>
        <w:t>in</w:t>
      </w:r>
      <w:r w:rsidR="00EA669C">
        <w:rPr>
          <w:lang w:val="en-CA" w:eastAsia="ja-JP"/>
        </w:rPr>
        <w:t xml:space="preserve"> </w:t>
      </w:r>
      <w:r w:rsidR="006806CF">
        <w:rPr>
          <w:lang w:val="en-CA" w:eastAsia="ja-JP"/>
        </w:rPr>
        <w:t>Test 2.2</w:t>
      </w:r>
      <w:r w:rsidR="00EA669C">
        <w:rPr>
          <w:lang w:val="en-CA" w:eastAsia="ja-JP"/>
        </w:rPr>
        <w:t xml:space="preserve">,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 xml:space="preserve">2.3, and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>2.4</w:t>
      </w:r>
    </w:p>
    <w:p w14:paraId="2377CA2A" w14:textId="13BD7B81" w:rsidR="00EA669C" w:rsidRDefault="0006562B" w:rsidP="00AB1BBB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_Ref139361391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 w:rsidR="004B7C72" w:rsidRPr="004B7C72">
        <w:rPr>
          <w:lang w:val="en-CA" w:eastAsia="ja-JP"/>
        </w:rPr>
        <w:t xml:space="preserve"> describes the summary of testing elements in Test 2.2c, Test 2.3, and Test 2.4 regarding the adaptation for natural content and screen content.</w:t>
      </w:r>
    </w:p>
    <w:p w14:paraId="415C4515" w14:textId="6737B0D1" w:rsidR="003515A4" w:rsidRDefault="003515A4" w:rsidP="003678A3">
      <w:pPr>
        <w:pStyle w:val="ae"/>
        <w:keepNext/>
        <w:jc w:val="center"/>
      </w:pPr>
      <w:bookmarkStart w:id="1" w:name="_Ref13936139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15CC">
        <w:rPr>
          <w:noProof/>
        </w:rPr>
        <w:t>1</w:t>
      </w:r>
      <w:r>
        <w:fldChar w:fldCharType="end"/>
      </w:r>
      <w:bookmarkEnd w:id="1"/>
      <w:r>
        <w:t xml:space="preserve"> Summary of testing elements in </w:t>
      </w:r>
      <w:r w:rsidR="003678A3">
        <w:t>Test 2</w:t>
      </w:r>
      <w:r>
        <w:t xml:space="preserve">.2c, </w:t>
      </w:r>
      <w:r w:rsidR="003678A3">
        <w:t xml:space="preserve">Test </w:t>
      </w:r>
      <w:r>
        <w:t xml:space="preserve">2.3, and </w:t>
      </w:r>
      <w:r w:rsidR="003678A3">
        <w:t xml:space="preserve">Test </w:t>
      </w:r>
      <w:r>
        <w:t>2.4</w:t>
      </w:r>
    </w:p>
    <w:tbl>
      <w:tblPr>
        <w:tblStyle w:val="af0"/>
        <w:tblW w:w="4972" w:type="pct"/>
        <w:jc w:val="center"/>
        <w:tblLook w:val="04A0" w:firstRow="1" w:lastRow="0" w:firstColumn="1" w:lastColumn="0" w:noHBand="0" w:noVBand="1"/>
      </w:tblPr>
      <w:tblGrid>
        <w:gridCol w:w="950"/>
        <w:gridCol w:w="4174"/>
        <w:gridCol w:w="4174"/>
      </w:tblGrid>
      <w:tr w:rsidR="00A573D5" w14:paraId="0C2655B8" w14:textId="77777777" w:rsidTr="00DF090F">
        <w:trPr>
          <w:jc w:val="center"/>
        </w:trPr>
        <w:tc>
          <w:tcPr>
            <w:tcW w:w="416" w:type="pct"/>
          </w:tcPr>
          <w:p w14:paraId="31AE7283" w14:textId="1E89CF49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#</w:t>
            </w:r>
          </w:p>
        </w:tc>
        <w:tc>
          <w:tcPr>
            <w:tcW w:w="2292" w:type="pct"/>
          </w:tcPr>
          <w:p w14:paraId="0C6BDF23" w14:textId="05E9BEB3" w:rsidR="008A1C66" w:rsidRPr="003E6D7B" w:rsidRDefault="00CA658F" w:rsidP="00AB1BBB">
            <w:pPr>
              <w:rPr>
                <w:sz w:val="20"/>
                <w:szCs w:val="16"/>
                <w:lang w:val="en-CA" w:eastAsia="ja-JP"/>
              </w:rPr>
            </w:pPr>
            <w:r>
              <w:rPr>
                <w:sz w:val="20"/>
                <w:szCs w:val="16"/>
                <w:lang w:val="en-CA" w:eastAsia="ja-JP"/>
              </w:rPr>
              <w:t>Camera captured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  <w:r w:rsidR="008A1C66" w:rsidRPr="003E6D7B">
              <w:rPr>
                <w:sz w:val="20"/>
                <w:szCs w:val="16"/>
                <w:lang w:val="en-CA" w:eastAsia="ja-JP"/>
              </w:rPr>
              <w:t>content</w:t>
            </w:r>
          </w:p>
        </w:tc>
        <w:tc>
          <w:tcPr>
            <w:tcW w:w="2292" w:type="pct"/>
          </w:tcPr>
          <w:p w14:paraId="215C0980" w14:textId="3AF7819E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S</w:t>
            </w:r>
            <w:r w:rsidRPr="003E6D7B">
              <w:rPr>
                <w:sz w:val="20"/>
                <w:szCs w:val="16"/>
                <w:lang w:val="en-CA" w:eastAsia="ja-JP"/>
              </w:rPr>
              <w:t>creen content</w:t>
            </w:r>
          </w:p>
        </w:tc>
      </w:tr>
      <w:tr w:rsidR="00FE6514" w14:paraId="5E3D7796" w14:textId="77777777" w:rsidTr="00DF090F">
        <w:trPr>
          <w:jc w:val="center"/>
        </w:trPr>
        <w:tc>
          <w:tcPr>
            <w:tcW w:w="416" w:type="pct"/>
          </w:tcPr>
          <w:p w14:paraId="35B33482" w14:textId="348F0564" w:rsidR="00FE6514" w:rsidRPr="003E6D7B" w:rsidRDefault="00241CE8" w:rsidP="00FE6514">
            <w:pPr>
              <w:rPr>
                <w:sz w:val="20"/>
                <w:szCs w:val="16"/>
                <w:lang w:val="en-CA" w:eastAsia="ja-JP"/>
              </w:rPr>
            </w:pPr>
            <w:r>
              <w:rPr>
                <w:sz w:val="20"/>
                <w:szCs w:val="16"/>
                <w:lang w:val="en-CA" w:eastAsia="ja-JP"/>
              </w:rPr>
              <w:t>2.2a/</w:t>
            </w:r>
            <w:r w:rsidR="00FE6514"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="00FE6514" w:rsidRPr="003E6D7B">
              <w:rPr>
                <w:sz w:val="20"/>
                <w:szCs w:val="16"/>
                <w:lang w:val="en-CA" w:eastAsia="ja-JP"/>
              </w:rPr>
              <w:t>.2c</w:t>
            </w:r>
          </w:p>
        </w:tc>
        <w:tc>
          <w:tcPr>
            <w:tcW w:w="2292" w:type="pct"/>
          </w:tcPr>
          <w:p w14:paraId="36F22FB3" w14:textId="734586A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  <w:tc>
          <w:tcPr>
            <w:tcW w:w="2292" w:type="pct"/>
          </w:tcPr>
          <w:p w14:paraId="041CC304" w14:textId="3F0C760B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i-predictive IBC GPM</w:t>
            </w:r>
          </w:p>
        </w:tc>
      </w:tr>
      <w:tr w:rsidR="00FE6514" w14:paraId="4B5A3547" w14:textId="77777777" w:rsidTr="00DF090F">
        <w:trPr>
          <w:jc w:val="center"/>
        </w:trPr>
        <w:tc>
          <w:tcPr>
            <w:tcW w:w="416" w:type="pct"/>
          </w:tcPr>
          <w:p w14:paraId="77219373" w14:textId="65E0CD3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.3a</w:t>
            </w:r>
          </w:p>
        </w:tc>
        <w:tc>
          <w:tcPr>
            <w:tcW w:w="2292" w:type="pct"/>
          </w:tcPr>
          <w:p w14:paraId="5E229A70" w14:textId="58DA441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 xml:space="preserve">IBC </w:t>
            </w: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VP-merge</w:t>
            </w:r>
          </w:p>
        </w:tc>
        <w:tc>
          <w:tcPr>
            <w:tcW w:w="2292" w:type="pct"/>
          </w:tcPr>
          <w:p w14:paraId="708B97AC" w14:textId="4D4BCC9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FE6514" w14:paraId="5B4B6440" w14:textId="77777777" w:rsidTr="00DF090F">
        <w:trPr>
          <w:jc w:val="center"/>
        </w:trPr>
        <w:tc>
          <w:tcPr>
            <w:tcW w:w="416" w:type="pct"/>
          </w:tcPr>
          <w:p w14:paraId="5EBAC2C0" w14:textId="61C3AADA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.3b</w:t>
            </w:r>
          </w:p>
        </w:tc>
        <w:tc>
          <w:tcPr>
            <w:tcW w:w="2292" w:type="pct"/>
          </w:tcPr>
          <w:p w14:paraId="3DCE3769" w14:textId="6FF5D7A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.3a + bi-predictive IBC merge </w:t>
            </w:r>
          </w:p>
        </w:tc>
        <w:tc>
          <w:tcPr>
            <w:tcW w:w="2292" w:type="pct"/>
          </w:tcPr>
          <w:p w14:paraId="2B30940F" w14:textId="4560524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FE6514" w14:paraId="23F72011" w14:textId="77777777" w:rsidTr="00DF090F">
        <w:trPr>
          <w:jc w:val="center"/>
        </w:trPr>
        <w:tc>
          <w:tcPr>
            <w:tcW w:w="416" w:type="pct"/>
          </w:tcPr>
          <w:p w14:paraId="7651C8D6" w14:textId="4A63AB56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.3c</w:t>
            </w:r>
          </w:p>
        </w:tc>
        <w:tc>
          <w:tcPr>
            <w:tcW w:w="2292" w:type="pct"/>
          </w:tcPr>
          <w:p w14:paraId="3A92A591" w14:textId="59792178" w:rsidR="00FE6514" w:rsidRPr="003E6D7B" w:rsidRDefault="00C4335B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.3a + bi-predictive IBC merge</w:t>
            </w:r>
          </w:p>
        </w:tc>
        <w:tc>
          <w:tcPr>
            <w:tcW w:w="2292" w:type="pct"/>
          </w:tcPr>
          <w:p w14:paraId="26E66DD7" w14:textId="56527364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2.2c</w:t>
            </w:r>
          </w:p>
        </w:tc>
      </w:tr>
      <w:tr w:rsidR="00FE6514" w14:paraId="7354410D" w14:textId="77777777" w:rsidTr="00DF090F">
        <w:trPr>
          <w:jc w:val="center"/>
        </w:trPr>
        <w:tc>
          <w:tcPr>
            <w:tcW w:w="416" w:type="pct"/>
          </w:tcPr>
          <w:p w14:paraId="5A95F72D" w14:textId="3253826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</w:t>
            </w:r>
          </w:p>
        </w:tc>
        <w:tc>
          <w:tcPr>
            <w:tcW w:w="2292" w:type="pct"/>
          </w:tcPr>
          <w:p w14:paraId="463872BB" w14:textId="099FC066" w:rsidR="00FE6514" w:rsidRPr="003E6D7B" w:rsidRDefault="00AD499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  <w:r w:rsidRPr="003E6D7B" w:rsidDel="004D0934">
              <w:rPr>
                <w:rFonts w:hint="eastAsia"/>
                <w:sz w:val="20"/>
                <w:szCs w:val="16"/>
                <w:lang w:val="en-CA" w:eastAsia="ja-JP"/>
              </w:rPr>
              <w:t xml:space="preserve"> </w:t>
            </w:r>
          </w:p>
        </w:tc>
        <w:tc>
          <w:tcPr>
            <w:tcW w:w="2292" w:type="pct"/>
          </w:tcPr>
          <w:p w14:paraId="7E9653A9" w14:textId="5C71CEC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</w:p>
        </w:tc>
      </w:tr>
      <w:tr w:rsidR="00FE6514" w14:paraId="3EE4C6EB" w14:textId="77777777" w:rsidTr="00DF090F">
        <w:trPr>
          <w:jc w:val="center"/>
        </w:trPr>
        <w:tc>
          <w:tcPr>
            <w:tcW w:w="416" w:type="pct"/>
          </w:tcPr>
          <w:p w14:paraId="50E40146" w14:textId="5BCC1CE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.4b</w:t>
            </w:r>
          </w:p>
        </w:tc>
        <w:tc>
          <w:tcPr>
            <w:tcW w:w="2292" w:type="pct"/>
          </w:tcPr>
          <w:p w14:paraId="5611AA14" w14:textId="5B7CB818" w:rsidR="00FE6514" w:rsidRPr="003E6D7B" w:rsidRDefault="00082367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 + 2.</w:t>
            </w:r>
            <w:r>
              <w:rPr>
                <w:sz w:val="20"/>
                <w:szCs w:val="16"/>
                <w:lang w:val="en-CA" w:eastAsia="ja-JP"/>
              </w:rPr>
              <w:t>3</w:t>
            </w:r>
            <w:r w:rsidRPr="003E6D7B">
              <w:rPr>
                <w:sz w:val="20"/>
                <w:szCs w:val="16"/>
                <w:lang w:val="en-CA" w:eastAsia="ja-JP"/>
              </w:rPr>
              <w:t>c</w:t>
            </w:r>
          </w:p>
        </w:tc>
        <w:tc>
          <w:tcPr>
            <w:tcW w:w="2292" w:type="pct"/>
          </w:tcPr>
          <w:p w14:paraId="7EB69E53" w14:textId="12E01535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2.4a</w:t>
            </w:r>
          </w:p>
        </w:tc>
      </w:tr>
      <w:tr w:rsidR="00FE6514" w14:paraId="75D371DD" w14:textId="77777777" w:rsidTr="00DF090F">
        <w:trPr>
          <w:jc w:val="center"/>
        </w:trPr>
        <w:tc>
          <w:tcPr>
            <w:tcW w:w="416" w:type="pct"/>
          </w:tcPr>
          <w:p w14:paraId="3A24EE2E" w14:textId="6E464294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.4c</w:t>
            </w:r>
          </w:p>
        </w:tc>
        <w:tc>
          <w:tcPr>
            <w:tcW w:w="2292" w:type="pct"/>
          </w:tcPr>
          <w:p w14:paraId="35D23BE5" w14:textId="72547BDB" w:rsidR="00FE6514" w:rsidRPr="003E6D7B" w:rsidRDefault="00530FF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 + 2.</w:t>
            </w:r>
            <w:r>
              <w:rPr>
                <w:sz w:val="20"/>
                <w:szCs w:val="16"/>
                <w:lang w:val="en-CA" w:eastAsia="ja-JP"/>
              </w:rPr>
              <w:t>3</w:t>
            </w:r>
            <w:r w:rsidRPr="003E6D7B">
              <w:rPr>
                <w:sz w:val="20"/>
                <w:szCs w:val="16"/>
                <w:lang w:val="en-CA" w:eastAsia="ja-JP"/>
              </w:rPr>
              <w:t>c</w:t>
            </w:r>
          </w:p>
        </w:tc>
        <w:tc>
          <w:tcPr>
            <w:tcW w:w="2292" w:type="pct"/>
          </w:tcPr>
          <w:p w14:paraId="5D508A38" w14:textId="400ACD2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.4a + </w:t>
            </w:r>
            <w:r w:rsidR="00E448C7">
              <w:rPr>
                <w:sz w:val="20"/>
                <w:szCs w:val="16"/>
                <w:lang w:val="en-CA" w:eastAsia="ja-JP"/>
              </w:rPr>
              <w:t>2.3c</w:t>
            </w:r>
          </w:p>
        </w:tc>
      </w:tr>
    </w:tbl>
    <w:p w14:paraId="697D5811" w14:textId="6C4128D1" w:rsidR="00D973D8" w:rsidRDefault="00AB1BBB" w:rsidP="00D973D8">
      <w:pPr>
        <w:pStyle w:val="2"/>
        <w:rPr>
          <w:lang w:val="en-CA"/>
        </w:rPr>
      </w:pPr>
      <w:r>
        <w:rPr>
          <w:lang w:val="en-CA" w:eastAsia="zh-CN"/>
        </w:rPr>
        <w:t>Bi-predictive IBC</w:t>
      </w:r>
      <w:r w:rsidR="00170DDC">
        <w:rPr>
          <w:lang w:val="en-CA" w:eastAsia="zh-CN"/>
        </w:rPr>
        <w:t xml:space="preserve"> </w:t>
      </w:r>
      <w:r>
        <w:rPr>
          <w:lang w:val="en-CA" w:eastAsia="zh-CN"/>
        </w:rPr>
        <w:t>GPM</w:t>
      </w:r>
      <w:r w:rsidR="00D973D8" w:rsidRPr="009756BD" w:rsidDel="00991758">
        <w:rPr>
          <w:lang w:val="en-CA" w:eastAsia="zh-CN"/>
        </w:rPr>
        <w:t xml:space="preserve"> </w:t>
      </w:r>
      <w:r w:rsidR="00D973D8" w:rsidRPr="009756BD">
        <w:rPr>
          <w:lang w:val="en-CA" w:eastAsia="zh-CN"/>
        </w:rPr>
        <w:t>(</w:t>
      </w:r>
      <w:r w:rsidR="00FE6514">
        <w:rPr>
          <w:lang w:val="en-CA" w:eastAsia="zh-CN"/>
        </w:rPr>
        <w:t>Test 2.2</w:t>
      </w:r>
      <w:r w:rsidR="00D973D8" w:rsidRPr="009756BD">
        <w:t>)</w:t>
      </w:r>
    </w:p>
    <w:p w14:paraId="3FD5D43F" w14:textId="13C50638" w:rsidR="00D00B9D" w:rsidRDefault="00064D88" w:rsidP="003E6D7B">
      <w:pPr>
        <w:rPr>
          <w:lang w:val="en-CA"/>
        </w:rPr>
      </w:pPr>
      <w:r>
        <w:rPr>
          <w:lang w:val="en-CA"/>
        </w:rPr>
        <w:t>B</w:t>
      </w:r>
      <w:r w:rsidR="00170DDC">
        <w:rPr>
          <w:lang w:val="en-CA"/>
        </w:rPr>
        <w:t xml:space="preserve">i-predictive </w:t>
      </w:r>
      <w:r w:rsidR="003E6D7B">
        <w:rPr>
          <w:lang w:val="en-CA"/>
        </w:rPr>
        <w:t>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 xml:space="preserve">GPM </w:t>
      </w:r>
      <w:r w:rsidR="003E6D7B">
        <w:rPr>
          <w:lang w:val="en-CA" w:eastAsia="zh-CN"/>
        </w:rPr>
        <w:t>generat</w:t>
      </w:r>
      <w:r w:rsidR="0080405C">
        <w:rPr>
          <w:lang w:val="en-CA" w:eastAsia="zh-CN"/>
        </w:rPr>
        <w:t>es</w:t>
      </w:r>
      <w:r w:rsidR="003E6D7B">
        <w:rPr>
          <w:lang w:val="en-CA" w:eastAsia="zh-CN"/>
        </w:rPr>
        <w:t xml:space="preserve"> the prediction samples </w:t>
      </w:r>
      <w:r w:rsidR="003D12DE">
        <w:rPr>
          <w:lang w:val="en-CA" w:eastAsia="zh-CN"/>
        </w:rPr>
        <w:t>for</w:t>
      </w:r>
      <w:r w:rsidR="003E6D7B">
        <w:rPr>
          <w:lang w:val="en-CA" w:eastAsia="zh-CN"/>
        </w:rPr>
        <w:t xml:space="preserve"> both </w:t>
      </w:r>
      <w:r w:rsidR="003D12DE">
        <w:rPr>
          <w:lang w:val="en-CA" w:eastAsia="zh-CN"/>
        </w:rPr>
        <w:t xml:space="preserve">GPM </w:t>
      </w:r>
      <w:r w:rsidR="003E6D7B">
        <w:rPr>
          <w:lang w:val="en-CA" w:eastAsia="zh-CN"/>
        </w:rPr>
        <w:t xml:space="preserve">partitions using the </w:t>
      </w:r>
      <w:r w:rsidR="003D12DE">
        <w:rPr>
          <w:lang w:val="en-CA" w:eastAsia="zh-CN"/>
        </w:rPr>
        <w:t xml:space="preserve">different </w:t>
      </w:r>
      <w:r w:rsidR="003E6D7B">
        <w:rPr>
          <w:lang w:val="en-CA" w:eastAsia="zh-CN"/>
        </w:rPr>
        <w:t>IBC</w:t>
      </w:r>
      <w:r w:rsidR="00A56AC0">
        <w:rPr>
          <w:lang w:val="en-CA" w:eastAsia="zh-CN"/>
        </w:rPr>
        <w:t>s</w:t>
      </w:r>
      <w:r w:rsidR="003E6D7B">
        <w:rPr>
          <w:lang w:val="en-CA"/>
        </w:rPr>
        <w:t>.</w:t>
      </w:r>
      <w:r w:rsidR="00D63FBB">
        <w:rPr>
          <w:lang w:val="en-CA"/>
        </w:rPr>
        <w:t xml:space="preserve"> </w:t>
      </w:r>
      <w:r w:rsidR="00D00B9D">
        <w:rPr>
          <w:lang w:val="en-CA"/>
        </w:rPr>
        <w:t>In the bi-predictive IBC GPM, t</w:t>
      </w:r>
      <w:r w:rsidR="003E6D7B">
        <w:rPr>
          <w:lang w:val="en-CA"/>
        </w:rPr>
        <w:t>he core 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>GPM design (e.g., 48 GPM modes, IBC merge candidate list) is kept the same as th</w:t>
      </w:r>
      <w:r w:rsidR="0080405C">
        <w:rPr>
          <w:lang w:val="en-CA"/>
        </w:rPr>
        <w:t>at</w:t>
      </w:r>
      <w:r w:rsidR="00F24CEB">
        <w:rPr>
          <w:lang w:val="en-CA"/>
        </w:rPr>
        <w:t xml:space="preserve"> of the </w:t>
      </w:r>
      <w:r w:rsidR="00D63FBB">
        <w:rPr>
          <w:lang w:val="en-CA"/>
        </w:rPr>
        <w:t>uni-predictive IBC GPM</w:t>
      </w:r>
      <w:r w:rsidR="0080405C">
        <w:rPr>
          <w:lang w:val="en-CA"/>
        </w:rPr>
        <w:t xml:space="preserve"> in in ECM-9.0. Here, the uni-predictive </w:t>
      </w:r>
      <w:r w:rsidR="0080405C">
        <w:rPr>
          <w:rFonts w:hint="eastAsia"/>
          <w:lang w:val="en-CA" w:eastAsia="ja-JP"/>
        </w:rPr>
        <w:t>I</w:t>
      </w:r>
      <w:r w:rsidR="0080405C">
        <w:rPr>
          <w:lang w:val="en-CA" w:eastAsia="ja-JP"/>
        </w:rPr>
        <w:t>BC</w:t>
      </w:r>
      <w:r w:rsidR="0080405C">
        <w:rPr>
          <w:lang w:val="en-CA"/>
        </w:rPr>
        <w:t xml:space="preserve"> GPM generates the prediction samples for each GPM partition </w:t>
      </w:r>
      <w:r w:rsidR="003D12DE">
        <w:rPr>
          <w:lang w:val="en-CA"/>
        </w:rPr>
        <w:t>using the IBC and intra mode</w:t>
      </w:r>
      <w:r w:rsidR="00015416">
        <w:rPr>
          <w:lang w:val="en-CA"/>
        </w:rPr>
        <w:t>, respectively</w:t>
      </w:r>
      <w:r w:rsidR="003E6D7B">
        <w:rPr>
          <w:lang w:val="en-CA"/>
        </w:rPr>
        <w:t>.</w:t>
      </w:r>
    </w:p>
    <w:p w14:paraId="7D58F262" w14:textId="6586F7B9" w:rsidR="003E6D7B" w:rsidRDefault="003E6D7B" w:rsidP="003E6D7B">
      <w:pPr>
        <w:rPr>
          <w:lang w:val="en-CA"/>
        </w:rPr>
      </w:pPr>
      <w:r>
        <w:rPr>
          <w:lang w:val="en-CA"/>
        </w:rPr>
        <w:t xml:space="preserve">Only the signaling </w:t>
      </w:r>
      <w:r w:rsidR="002913FD">
        <w:rPr>
          <w:lang w:val="en-CA"/>
        </w:rPr>
        <w:t xml:space="preserve">and blending </w:t>
      </w:r>
      <w:r w:rsidR="0071569D">
        <w:rPr>
          <w:lang w:val="en-CA"/>
        </w:rPr>
        <w:t>scheme</w:t>
      </w:r>
      <w:r w:rsidR="002913FD">
        <w:rPr>
          <w:lang w:val="en-CA"/>
        </w:rPr>
        <w:t>s are</w:t>
      </w:r>
      <w:r>
        <w:rPr>
          <w:lang w:val="en-CA"/>
        </w:rPr>
        <w:t xml:space="preserve"> slightly modified </w:t>
      </w:r>
      <w:r w:rsidR="0071569D">
        <w:rPr>
          <w:lang w:val="en-CA"/>
        </w:rPr>
        <w:t xml:space="preserve">from the existing uni-predictive IBC GPM. </w:t>
      </w:r>
      <w:r w:rsidR="002913FD">
        <w:rPr>
          <w:lang w:val="en-CA"/>
        </w:rPr>
        <w:t>For signallling</w:t>
      </w:r>
      <w:r>
        <w:rPr>
          <w:lang w:val="en-CA"/>
        </w:rPr>
        <w:t>, two flags are signaled to indicate the prediction modes of two partitions</w:t>
      </w:r>
      <w:r w:rsidR="002913FD">
        <w:rPr>
          <w:lang w:val="en-CA"/>
        </w:rPr>
        <w:t>. For blending, GPM adaptive blending for inter GPM is also utilized in bi-predictive IBC GPM</w:t>
      </w:r>
    </w:p>
    <w:p w14:paraId="0BC347DF" w14:textId="796D2981" w:rsidR="0006562B" w:rsidRDefault="0006562B" w:rsidP="003E6D7B">
      <w:pPr>
        <w:rPr>
          <w:lang w:val="en-CA" w:eastAsia="ja-JP"/>
        </w:rPr>
      </w:pPr>
      <w:r>
        <w:rPr>
          <w:lang w:val="en-CA" w:eastAsia="ja-JP"/>
        </w:rPr>
        <w:t xml:space="preserve">The difference </w:t>
      </w:r>
      <w:r w:rsidR="004E5213">
        <w:rPr>
          <w:lang w:val="en-CA" w:eastAsia="ja-JP"/>
        </w:rPr>
        <w:t xml:space="preserve">of </w:t>
      </w:r>
      <w:r>
        <w:rPr>
          <w:lang w:val="en-CA" w:eastAsia="ja-JP"/>
        </w:rPr>
        <w:t xml:space="preserve">Test 2.2c </w:t>
      </w:r>
      <w:r w:rsidR="004E5213">
        <w:rPr>
          <w:lang w:val="en-CA" w:eastAsia="ja-JP"/>
        </w:rPr>
        <w:t xml:space="preserve">from Test 2.2a </w:t>
      </w:r>
      <w:r>
        <w:rPr>
          <w:lang w:val="en-CA" w:eastAsia="ja-JP"/>
        </w:rPr>
        <w:t>is the span of</w:t>
      </w:r>
      <w:r w:rsidR="00EC0D01">
        <w:rPr>
          <w:lang w:val="en-CA" w:eastAsia="ja-JP"/>
        </w:rPr>
        <w:t xml:space="preserve"> BV</w:t>
      </w:r>
      <w:r>
        <w:rPr>
          <w:lang w:val="en-CA" w:eastAsia="ja-JP"/>
        </w:rPr>
        <w:t xml:space="preserve"> </w:t>
      </w:r>
      <w:r w:rsidR="0055760E">
        <w:rPr>
          <w:lang w:val="en-CA" w:eastAsia="ja-JP"/>
        </w:rPr>
        <w:t xml:space="preserve">and intra prediction mode (IPM) </w:t>
      </w:r>
      <w:r>
        <w:rPr>
          <w:lang w:val="en-CA" w:eastAsia="ja-JP"/>
        </w:rPr>
        <w:t>storage</w:t>
      </w:r>
      <w:r w:rsidR="004E5213">
        <w:rPr>
          <w:lang w:val="en-CA" w:eastAsia="ja-JP"/>
        </w:rPr>
        <w:t>, which is imported f</w:t>
      </w:r>
      <w:r w:rsidR="00564B6F">
        <w:rPr>
          <w:lang w:val="en-CA" w:eastAsia="ja-JP"/>
        </w:rPr>
        <w:t>rom</w:t>
      </w:r>
      <w:r w:rsidR="004E5213">
        <w:rPr>
          <w:lang w:val="en-CA" w:eastAsia="ja-JP"/>
        </w:rPr>
        <w:t xml:space="preserve"> Test 2.2b. </w:t>
      </w:r>
      <w:r w:rsidR="001866CA">
        <w:rPr>
          <w:lang w:val="en-CA" w:eastAsia="ja-JP"/>
        </w:rPr>
        <w:fldChar w:fldCharType="begin"/>
      </w:r>
      <w:r w:rsidR="001866CA">
        <w:rPr>
          <w:lang w:val="en-CA" w:eastAsia="ja-JP"/>
        </w:rPr>
        <w:instrText xml:space="preserve"> REF _Ref139369038 \h </w:instrText>
      </w:r>
      <w:r w:rsidR="001866CA">
        <w:rPr>
          <w:lang w:val="en-CA" w:eastAsia="ja-JP"/>
        </w:rPr>
      </w:r>
      <w:r w:rsidR="001866CA">
        <w:rPr>
          <w:lang w:val="en-CA" w:eastAsia="ja-JP"/>
        </w:rPr>
        <w:fldChar w:fldCharType="separate"/>
      </w:r>
      <w:r w:rsidR="001866CA">
        <w:t xml:space="preserve">Table </w:t>
      </w:r>
      <w:r w:rsidR="001866CA">
        <w:rPr>
          <w:noProof/>
        </w:rPr>
        <w:t>2</w:t>
      </w:r>
      <w:r w:rsidR="001866CA">
        <w:t xml:space="preserve"> The difference between Test 2.2a and Test 2.2c in span of BV and IPM storage</w:t>
      </w:r>
      <w:r w:rsidR="001866CA">
        <w:rPr>
          <w:lang w:val="en-CA" w:eastAsia="ja-JP"/>
        </w:rPr>
        <w:fldChar w:fldCharType="end"/>
      </w:r>
      <w:r w:rsidR="004E5213">
        <w:rPr>
          <w:lang w:val="en-CA" w:eastAsia="ja-JP"/>
        </w:rPr>
        <w:t xml:space="preserve">. </w:t>
      </w:r>
      <w:r w:rsidR="001866CA">
        <w:rPr>
          <w:lang w:val="en-CA" w:eastAsia="ja-JP"/>
        </w:rPr>
        <w:fldChar w:fldCharType="begin"/>
      </w:r>
      <w:r w:rsidR="001866CA">
        <w:rPr>
          <w:lang w:val="en-CA" w:eastAsia="ja-JP"/>
        </w:rPr>
        <w:instrText xml:space="preserve"> REF _Ref139369052 \h </w:instrText>
      </w:r>
      <w:r w:rsidR="001866CA">
        <w:rPr>
          <w:lang w:val="en-CA" w:eastAsia="ja-JP"/>
        </w:rPr>
      </w:r>
      <w:r w:rsidR="001866CA">
        <w:rPr>
          <w:lang w:val="en-CA" w:eastAsia="ja-JP"/>
        </w:rPr>
        <w:fldChar w:fldCharType="separate"/>
      </w:r>
      <w:r w:rsidR="001866CA">
        <w:t xml:space="preserve">Table </w:t>
      </w:r>
      <w:r w:rsidR="001866CA">
        <w:rPr>
          <w:noProof/>
        </w:rPr>
        <w:t>2</w:t>
      </w:r>
      <w:r w:rsidR="001866CA">
        <w:rPr>
          <w:lang w:val="en-CA" w:eastAsia="ja-JP"/>
        </w:rPr>
        <w:fldChar w:fldCharType="end"/>
      </w:r>
      <w:r w:rsidR="001866CA">
        <w:rPr>
          <w:lang w:val="en-CA" w:eastAsia="ja-JP"/>
        </w:rPr>
        <w:t xml:space="preserve"> shows the detail as follows.</w:t>
      </w:r>
    </w:p>
    <w:p w14:paraId="636B7C07" w14:textId="6A61D97D" w:rsidR="00FA15CC" w:rsidRDefault="00FA15CC" w:rsidP="00FA15CC">
      <w:pPr>
        <w:pStyle w:val="ae"/>
        <w:keepNext/>
        <w:jc w:val="center"/>
      </w:pPr>
      <w:bookmarkStart w:id="2" w:name="_Ref139369052"/>
      <w:bookmarkStart w:id="3" w:name="_Ref139369038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The difference between Test 2.2a and Test 2.2c in span of BV and IPM storage</w:t>
      </w:r>
      <w:bookmarkEnd w:id="3"/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50"/>
        <w:gridCol w:w="4200"/>
        <w:gridCol w:w="4200"/>
      </w:tblGrid>
      <w:tr w:rsidR="004F5D0F" w14:paraId="4D6E0D07" w14:textId="77777777" w:rsidTr="00EC0D01">
        <w:tc>
          <w:tcPr>
            <w:tcW w:w="508" w:type="pct"/>
          </w:tcPr>
          <w:p w14:paraId="26FE005D" w14:textId="12447A8A" w:rsidR="004F5D0F" w:rsidRPr="00272195" w:rsidRDefault="004F5D0F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#</w:t>
            </w:r>
          </w:p>
        </w:tc>
        <w:tc>
          <w:tcPr>
            <w:tcW w:w="2246" w:type="pct"/>
          </w:tcPr>
          <w:p w14:paraId="7960C9FF" w14:textId="1B64AF50" w:rsidR="004F5D0F" w:rsidRPr="00272195" w:rsidRDefault="004F5D0F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>GPM IBC/IBC</w:t>
            </w:r>
          </w:p>
        </w:tc>
        <w:tc>
          <w:tcPr>
            <w:tcW w:w="2246" w:type="pct"/>
          </w:tcPr>
          <w:p w14:paraId="11323027" w14:textId="4EF4360A" w:rsidR="004F5D0F" w:rsidRPr="00272195" w:rsidRDefault="004F5D0F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GPM </w:t>
            </w:r>
            <w:r w:rsidR="00EC0D01" w:rsidRPr="00272195">
              <w:rPr>
                <w:sz w:val="21"/>
                <w:szCs w:val="18"/>
                <w:lang w:val="en-CA" w:eastAsia="ja-JP"/>
              </w:rPr>
              <w:t>IBC</w:t>
            </w:r>
            <w:r w:rsidRPr="00272195">
              <w:rPr>
                <w:sz w:val="21"/>
                <w:szCs w:val="18"/>
                <w:lang w:val="en-CA" w:eastAsia="ja-JP"/>
              </w:rPr>
              <w:t>/intra</w:t>
            </w:r>
          </w:p>
        </w:tc>
      </w:tr>
      <w:tr w:rsidR="004F5D0F" w14:paraId="58415103" w14:textId="77777777" w:rsidTr="00EC0D01">
        <w:tc>
          <w:tcPr>
            <w:tcW w:w="508" w:type="pct"/>
          </w:tcPr>
          <w:p w14:paraId="11F69C9D" w14:textId="342AC3D3" w:rsidR="004F5D0F" w:rsidRPr="00272195" w:rsidRDefault="004F5D0F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2</w:t>
            </w:r>
            <w:r w:rsidRPr="00272195">
              <w:rPr>
                <w:sz w:val="21"/>
                <w:szCs w:val="18"/>
                <w:lang w:val="en-CA" w:eastAsia="ja-JP"/>
              </w:rPr>
              <w:t>.2a</w:t>
            </w:r>
          </w:p>
        </w:tc>
        <w:tc>
          <w:tcPr>
            <w:tcW w:w="2246" w:type="pct"/>
          </w:tcPr>
          <w:p w14:paraId="198EDEAB" w14:textId="6030D422" w:rsidR="004F5D0F" w:rsidRPr="00272195" w:rsidRDefault="00EC0D01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BV: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>tore BV of each partition</w:t>
            </w:r>
          </w:p>
          <w:p w14:paraId="3CE2E90F" w14:textId="30653818" w:rsidR="00EC0D01" w:rsidRPr="00272195" w:rsidRDefault="007C24B9" w:rsidP="004F5D0F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I</w:t>
            </w:r>
            <w:r w:rsidRPr="00272195">
              <w:rPr>
                <w:sz w:val="21"/>
                <w:szCs w:val="18"/>
                <w:lang w:val="en-CA" w:eastAsia="ja-JP"/>
              </w:rPr>
              <w:t xml:space="preserve">PM: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>tore IPM of partition indicated by merge_gpm_idx0 by CU</w:t>
            </w:r>
            <w:r w:rsidR="0081126D">
              <w:rPr>
                <w:sz w:val="21"/>
                <w:szCs w:val="18"/>
                <w:lang w:val="en-CA" w:eastAsia="ja-JP"/>
              </w:rPr>
              <w:t>-level</w:t>
            </w:r>
          </w:p>
        </w:tc>
        <w:tc>
          <w:tcPr>
            <w:tcW w:w="2246" w:type="pct"/>
          </w:tcPr>
          <w:p w14:paraId="28651D37" w14:textId="1A53F897" w:rsidR="00EC0D01" w:rsidRPr="00272195" w:rsidRDefault="00EC0D01" w:rsidP="00EC0D01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BV: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 xml:space="preserve">tore BV of </w:t>
            </w:r>
            <w:r w:rsidR="007C24B9">
              <w:rPr>
                <w:sz w:val="21"/>
                <w:szCs w:val="18"/>
                <w:lang w:val="en-CA" w:eastAsia="ja-JP"/>
              </w:rPr>
              <w:t xml:space="preserve">IBC </w:t>
            </w:r>
            <w:r w:rsidRPr="00272195">
              <w:rPr>
                <w:sz w:val="21"/>
                <w:szCs w:val="18"/>
                <w:lang w:val="en-CA" w:eastAsia="ja-JP"/>
              </w:rPr>
              <w:t>partition by CU</w:t>
            </w:r>
            <w:r w:rsidR="0081126D">
              <w:rPr>
                <w:sz w:val="21"/>
                <w:szCs w:val="18"/>
                <w:lang w:val="en-CA" w:eastAsia="ja-JP"/>
              </w:rPr>
              <w:t>-level</w:t>
            </w:r>
          </w:p>
          <w:p w14:paraId="6813BCDD" w14:textId="19F8493D" w:rsidR="004F5D0F" w:rsidRPr="00272195" w:rsidRDefault="00EC0D01" w:rsidP="00EC0D01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I</w:t>
            </w:r>
            <w:r w:rsidRPr="00272195">
              <w:rPr>
                <w:sz w:val="21"/>
                <w:szCs w:val="18"/>
                <w:lang w:val="en-CA" w:eastAsia="ja-JP"/>
              </w:rPr>
              <w:t>PM:</w:t>
            </w:r>
            <w:r w:rsidR="00272195" w:rsidRPr="00272195">
              <w:rPr>
                <w:sz w:val="21"/>
                <w:szCs w:val="18"/>
                <w:lang w:val="en-CA" w:eastAsia="ja-JP"/>
              </w:rPr>
              <w:t xml:space="preserve">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="00272195" w:rsidRPr="00272195">
              <w:rPr>
                <w:sz w:val="21"/>
                <w:szCs w:val="18"/>
                <w:lang w:val="en-CA" w:eastAsia="ja-JP"/>
              </w:rPr>
              <w:t xml:space="preserve">tore IPM of </w:t>
            </w:r>
            <w:r w:rsidR="007C24B9">
              <w:rPr>
                <w:sz w:val="21"/>
                <w:szCs w:val="18"/>
                <w:lang w:val="en-CA" w:eastAsia="ja-JP"/>
              </w:rPr>
              <w:t>intra partition</w:t>
            </w:r>
            <w:r w:rsidR="00272195" w:rsidRPr="00272195">
              <w:rPr>
                <w:sz w:val="21"/>
                <w:szCs w:val="18"/>
                <w:lang w:val="en-CA" w:eastAsia="ja-JP"/>
              </w:rPr>
              <w:t xml:space="preserve"> by CU</w:t>
            </w:r>
            <w:r w:rsidR="0081126D">
              <w:rPr>
                <w:sz w:val="21"/>
                <w:szCs w:val="18"/>
                <w:lang w:val="en-CA" w:eastAsia="ja-JP"/>
              </w:rPr>
              <w:t>-level</w:t>
            </w:r>
          </w:p>
        </w:tc>
      </w:tr>
      <w:tr w:rsidR="00272195" w14:paraId="78168049" w14:textId="77777777" w:rsidTr="0081126D">
        <w:trPr>
          <w:trHeight w:val="35"/>
        </w:trPr>
        <w:tc>
          <w:tcPr>
            <w:tcW w:w="508" w:type="pct"/>
          </w:tcPr>
          <w:p w14:paraId="5CCDBB0D" w14:textId="73A0A0BA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2</w:t>
            </w:r>
            <w:r w:rsidRPr="00272195">
              <w:rPr>
                <w:sz w:val="21"/>
                <w:szCs w:val="18"/>
                <w:lang w:val="en-CA" w:eastAsia="ja-JP"/>
              </w:rPr>
              <w:t>.2c</w:t>
            </w:r>
          </w:p>
        </w:tc>
        <w:tc>
          <w:tcPr>
            <w:tcW w:w="2246" w:type="pct"/>
          </w:tcPr>
          <w:p w14:paraId="37EC341C" w14:textId="6C4CA12C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BV: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>tore BV of each partition</w:t>
            </w:r>
          </w:p>
          <w:p w14:paraId="5B8DCF31" w14:textId="12795365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I</w:t>
            </w:r>
            <w:r w:rsidRPr="00272195">
              <w:rPr>
                <w:sz w:val="21"/>
                <w:szCs w:val="18"/>
                <w:lang w:val="en-CA" w:eastAsia="ja-JP"/>
              </w:rPr>
              <w:t xml:space="preserve">PM: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Pr="00272195">
              <w:rPr>
                <w:sz w:val="21"/>
                <w:szCs w:val="18"/>
                <w:lang w:val="en-CA" w:eastAsia="ja-JP"/>
              </w:rPr>
              <w:t>tore IPM referred by BV of each partition</w:t>
            </w:r>
          </w:p>
        </w:tc>
        <w:tc>
          <w:tcPr>
            <w:tcW w:w="2246" w:type="pct"/>
          </w:tcPr>
          <w:p w14:paraId="0FB9EAF0" w14:textId="19100013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sz w:val="21"/>
                <w:szCs w:val="18"/>
                <w:lang w:val="en-CA" w:eastAsia="ja-JP"/>
              </w:rPr>
              <w:t xml:space="preserve">BV: </w:t>
            </w:r>
            <w:r w:rsidR="00EA39B1">
              <w:rPr>
                <w:sz w:val="21"/>
                <w:szCs w:val="18"/>
                <w:lang w:val="en-CA" w:eastAsia="ja-JP"/>
              </w:rPr>
              <w:t>st</w:t>
            </w:r>
            <w:r w:rsidR="007C24B9">
              <w:rPr>
                <w:sz w:val="21"/>
                <w:szCs w:val="18"/>
                <w:lang w:val="en-CA" w:eastAsia="ja-JP"/>
              </w:rPr>
              <w:t>ore BV of IBC partition as-is, while store zero</w:t>
            </w:r>
            <w:r w:rsidR="0081126D">
              <w:rPr>
                <w:sz w:val="21"/>
                <w:szCs w:val="18"/>
                <w:lang w:val="en-CA" w:eastAsia="ja-JP"/>
              </w:rPr>
              <w:t>-</w:t>
            </w:r>
            <w:r w:rsidR="007C24B9">
              <w:rPr>
                <w:sz w:val="21"/>
                <w:szCs w:val="18"/>
                <w:lang w:val="en-CA" w:eastAsia="ja-JP"/>
              </w:rPr>
              <w:t>BV in intra partition</w:t>
            </w:r>
          </w:p>
          <w:p w14:paraId="6A527319" w14:textId="34CE7FB4" w:rsidR="00272195" w:rsidRPr="00272195" w:rsidRDefault="00272195" w:rsidP="00272195">
            <w:pPr>
              <w:rPr>
                <w:sz w:val="21"/>
                <w:szCs w:val="18"/>
                <w:lang w:val="en-CA" w:eastAsia="ja-JP"/>
              </w:rPr>
            </w:pPr>
            <w:r w:rsidRPr="00272195">
              <w:rPr>
                <w:rFonts w:hint="eastAsia"/>
                <w:sz w:val="21"/>
                <w:szCs w:val="18"/>
                <w:lang w:val="en-CA" w:eastAsia="ja-JP"/>
              </w:rPr>
              <w:t>I</w:t>
            </w:r>
            <w:r w:rsidRPr="00272195">
              <w:rPr>
                <w:sz w:val="21"/>
                <w:szCs w:val="18"/>
                <w:lang w:val="en-CA" w:eastAsia="ja-JP"/>
              </w:rPr>
              <w:t xml:space="preserve">PM: </w:t>
            </w:r>
            <w:r w:rsidR="00EA39B1">
              <w:rPr>
                <w:sz w:val="21"/>
                <w:szCs w:val="18"/>
                <w:lang w:val="en-CA" w:eastAsia="ja-JP"/>
              </w:rPr>
              <w:t>s</w:t>
            </w:r>
            <w:r w:rsidR="007C24B9">
              <w:rPr>
                <w:sz w:val="21"/>
                <w:szCs w:val="18"/>
                <w:lang w:val="en-CA" w:eastAsia="ja-JP"/>
              </w:rPr>
              <w:t xml:space="preserve">tore IPM of intra partition as-is, while store IPM referred by BV </w:t>
            </w:r>
            <w:r w:rsidR="00EA39B1">
              <w:rPr>
                <w:sz w:val="21"/>
                <w:szCs w:val="18"/>
                <w:lang w:val="en-CA" w:eastAsia="ja-JP"/>
              </w:rPr>
              <w:t>in</w:t>
            </w:r>
            <w:r w:rsidR="007C24B9">
              <w:rPr>
                <w:sz w:val="21"/>
                <w:szCs w:val="18"/>
                <w:lang w:val="en-CA" w:eastAsia="ja-JP"/>
              </w:rPr>
              <w:t xml:space="preserve"> IBC partition</w:t>
            </w:r>
          </w:p>
        </w:tc>
      </w:tr>
    </w:tbl>
    <w:p w14:paraId="2B78316A" w14:textId="77777777" w:rsidR="004F5D0F" w:rsidRDefault="004F5D0F" w:rsidP="003E6D7B">
      <w:pPr>
        <w:rPr>
          <w:lang w:val="en-CA" w:eastAsia="ja-JP"/>
        </w:rPr>
      </w:pPr>
    </w:p>
    <w:p w14:paraId="7D5E4157" w14:textId="211636CD" w:rsidR="00D973D8" w:rsidRPr="000C6AFC" w:rsidRDefault="00FF4AA3" w:rsidP="00D973D8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IBC </w:t>
      </w:r>
      <w:r w:rsidR="00AB1BBB">
        <w:rPr>
          <w:lang w:val="en-CA" w:eastAsia="zh-CN"/>
        </w:rPr>
        <w:t xml:space="preserve">BVP-merge </w:t>
      </w:r>
      <w:r>
        <w:rPr>
          <w:lang w:val="en-CA" w:eastAsia="zh-CN"/>
        </w:rPr>
        <w:t xml:space="preserve">and bi-predictive IBC merge </w:t>
      </w:r>
      <w:r w:rsidR="00D973D8" w:rsidRPr="000C6AFC">
        <w:rPr>
          <w:lang w:val="en-CA" w:eastAsia="zh-CN"/>
        </w:rPr>
        <w:t>(Test</w:t>
      </w:r>
      <w:r w:rsidR="00C32FD1">
        <w:rPr>
          <w:lang w:val="en-CA" w:eastAsia="zh-CN"/>
        </w:rPr>
        <w:t xml:space="preserve"> </w:t>
      </w:r>
      <w:r w:rsidR="00AB1BBB">
        <w:rPr>
          <w:lang w:val="en-CA" w:eastAsia="zh-CN"/>
        </w:rPr>
        <w:t>2.3</w:t>
      </w:r>
      <w:r w:rsidR="00D973D8" w:rsidRPr="000C6AFC">
        <w:rPr>
          <w:lang w:val="en-CA" w:eastAsia="zh-CN"/>
        </w:rPr>
        <w:t>)</w:t>
      </w:r>
    </w:p>
    <w:p w14:paraId="1FFBBF5D" w14:textId="1069A01A" w:rsidR="000C1DDD" w:rsidRPr="002A0556" w:rsidRDefault="00DB182F" w:rsidP="000C1DDD">
      <w:pPr>
        <w:rPr>
          <w:lang w:val="en-CA" w:eastAsia="ja-JP"/>
        </w:rPr>
      </w:pPr>
      <w:r>
        <w:rPr>
          <w:lang w:val="en-CA" w:eastAsia="ja-JP"/>
        </w:rPr>
        <w:t>IBC-BVP-merge</w:t>
      </w:r>
      <w:r w:rsidR="00CE4B91">
        <w:rPr>
          <w:lang w:val="en-CA" w:eastAsia="ja-JP"/>
        </w:rPr>
        <w:t xml:space="preserve">, inspired by AMVP-merge, </w:t>
      </w:r>
      <w:r w:rsidR="000C1DDD">
        <w:rPr>
          <w:lang w:val="en-CA" w:eastAsia="ja-JP"/>
        </w:rPr>
        <w:t>derives</w:t>
      </w:r>
      <w:r w:rsidR="000C1DDD" w:rsidRPr="002A0556">
        <w:rPr>
          <w:lang w:val="en-CA" w:eastAsia="ja-JP"/>
        </w:rPr>
        <w:t xml:space="preserve"> the two required BVs from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block vector prediction (BVP) and IBC merge</w:t>
      </w:r>
      <w:r w:rsidR="00CE4B91">
        <w:rPr>
          <w:lang w:val="en-CA" w:eastAsia="ja-JP"/>
        </w:rPr>
        <w:t xml:space="preserve">. </w:t>
      </w:r>
      <w:r w:rsidR="000C1DDD" w:rsidRPr="002A0556">
        <w:rPr>
          <w:lang w:val="en-CA" w:eastAsia="ja-JP"/>
        </w:rPr>
        <w:t xml:space="preserve">Two different indices for the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BVP</w:t>
      </w:r>
      <w:r w:rsidR="000C1DD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and the IBC merge candidate</w:t>
      </w:r>
      <w:r w:rsidR="00C5151A">
        <w:rPr>
          <w:lang w:val="en-CA" w:eastAsia="ja-JP"/>
        </w:rPr>
        <w:t>s</w:t>
      </w:r>
      <w:r w:rsidR="000C1DDD" w:rsidRPr="002A0556">
        <w:rPr>
          <w:lang w:val="en-CA" w:eastAsia="ja-JP"/>
        </w:rPr>
        <w:t xml:space="preserve"> are signal</w:t>
      </w:r>
      <w:r w:rsidR="00DC145E">
        <w:rPr>
          <w:lang w:val="en-CA" w:eastAsia="ja-JP"/>
        </w:rPr>
        <w:t>l</w:t>
      </w:r>
      <w:r w:rsidR="000C1DDD" w:rsidRPr="002A0556">
        <w:rPr>
          <w:lang w:val="en-CA" w:eastAsia="ja-JP"/>
        </w:rPr>
        <w:t>ed from the encoder to the decoder, different from the AMVP-merge mode.</w:t>
      </w:r>
    </w:p>
    <w:p w14:paraId="17E91DA4" w14:textId="484985C8" w:rsidR="000C1DDD" w:rsidRDefault="00DB182F" w:rsidP="000C1DDD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Bi-predictive IBC merge </w:t>
      </w:r>
      <w:r w:rsidR="000C1DDD">
        <w:rPr>
          <w:lang w:val="en-CA" w:eastAsia="ja-JP"/>
        </w:rPr>
        <w:t xml:space="preserve">derives </w:t>
      </w:r>
      <w:r w:rsidR="000C1DDD" w:rsidRPr="002A0556">
        <w:rPr>
          <w:lang w:val="en-CA" w:eastAsia="ja-JP"/>
        </w:rPr>
        <w:t xml:space="preserve">the two BVs </w:t>
      </w:r>
      <w:r w:rsidR="000C1DDD">
        <w:rPr>
          <w:lang w:val="en-CA" w:eastAsia="ja-JP"/>
        </w:rPr>
        <w:t>f</w:t>
      </w:r>
      <w:r w:rsidR="000C1DDD" w:rsidRPr="002A0556">
        <w:rPr>
          <w:lang w:val="en-CA" w:eastAsia="ja-JP"/>
        </w:rPr>
        <w:t xml:space="preserve">rom the </w:t>
      </w:r>
      <w:r w:rsidR="00CB7BBC">
        <w:rPr>
          <w:lang w:val="en-CA" w:eastAsia="ja-JP"/>
        </w:rPr>
        <w:t xml:space="preserve">existing </w:t>
      </w:r>
      <w:r w:rsidR="000C1DDD" w:rsidRPr="002A0556">
        <w:rPr>
          <w:lang w:val="en-CA" w:eastAsia="ja-JP"/>
        </w:rPr>
        <w:t>IBC merge candidate list</w:t>
      </w:r>
      <w:r w:rsidR="000C1DDD">
        <w:rPr>
          <w:lang w:val="en-CA" w:eastAsia="ja-JP"/>
        </w:rPr>
        <w:t xml:space="preserve">, </w:t>
      </w:r>
      <w:r w:rsidR="000C1DDD" w:rsidRPr="00EA4091">
        <w:rPr>
          <w:lang w:val="en-CA" w:eastAsia="ja-JP"/>
        </w:rPr>
        <w:t xml:space="preserve">utilizing two </w:t>
      </w:r>
      <w:r w:rsidR="000C1DDD">
        <w:rPr>
          <w:lang w:val="en-CA" w:eastAsia="ja-JP"/>
        </w:rPr>
        <w:t xml:space="preserve">different </w:t>
      </w:r>
      <w:r w:rsidR="000C1DDD" w:rsidRPr="00EA4091">
        <w:rPr>
          <w:lang w:val="en-CA" w:eastAsia="ja-JP"/>
        </w:rPr>
        <w:t>indices.</w:t>
      </w:r>
      <w:r w:rsidR="000C1DDD" w:rsidRPr="002A0556">
        <w:rPr>
          <w:lang w:val="en-CA" w:eastAsia="ja-JP"/>
        </w:rPr>
        <w:t xml:space="preserve"> </w:t>
      </w:r>
      <w:r w:rsidR="000C1DDD">
        <w:rPr>
          <w:lang w:val="en-CA" w:eastAsia="ja-JP"/>
        </w:rPr>
        <w:t>The t</w:t>
      </w:r>
      <w:r w:rsidR="000C1DDD" w:rsidRPr="002A0556">
        <w:rPr>
          <w:lang w:val="en-CA" w:eastAsia="ja-JP"/>
        </w:rPr>
        <w:t xml:space="preserve">wo indices are signaled from the encoder to the decoder. The target of the bi-predictive IBC </w:t>
      </w:r>
      <w:r w:rsidR="000C1DDD">
        <w:rPr>
          <w:lang w:val="en-CA" w:eastAsia="ja-JP"/>
        </w:rPr>
        <w:t xml:space="preserve">merge </w:t>
      </w:r>
      <w:r w:rsidR="000C1DDD" w:rsidRPr="002A0556">
        <w:rPr>
          <w:lang w:val="en-CA" w:eastAsia="ja-JP"/>
        </w:rPr>
        <w:t>is not only IBC</w:t>
      </w:r>
      <w:r w:rsidR="00CE4B91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regular merge but also IBC</w:t>
      </w:r>
      <w:r w:rsidR="00C5151A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MBVD and IBC</w:t>
      </w:r>
      <w:r w:rsidR="00C5151A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 xml:space="preserve">GPM. </w:t>
      </w:r>
      <w:r w:rsidR="00CB7BBC">
        <w:rPr>
          <w:lang w:val="en-CA" w:eastAsia="ja-JP"/>
        </w:rPr>
        <w:t>Specifically, b</w:t>
      </w:r>
      <w:r w:rsidR="000C1DDD" w:rsidRPr="002A0556">
        <w:rPr>
          <w:lang w:val="en-CA" w:eastAsia="ja-JP"/>
        </w:rPr>
        <w:t>i-predictive IBC</w:t>
      </w:r>
      <w:r w:rsidR="00CB7BBC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 xml:space="preserve">MBVD is enabled in </w:t>
      </w:r>
      <w:r w:rsidR="00C06A92">
        <w:rPr>
          <w:lang w:val="en-CA" w:eastAsia="ja-JP"/>
        </w:rPr>
        <w:t>camera captured</w:t>
      </w:r>
      <w:r w:rsidR="000C1DDD" w:rsidRPr="002A0556">
        <w:rPr>
          <w:lang w:val="en-CA" w:eastAsia="ja-JP"/>
        </w:rPr>
        <w:t xml:space="preserve"> content, while bi-predictive IBC</w:t>
      </w:r>
      <w:r w:rsidR="004F548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GPM is enabled only in screen content</w:t>
      </w:r>
      <w:r w:rsidR="004F548D">
        <w:rPr>
          <w:lang w:val="en-CA" w:eastAsia="ja-JP"/>
        </w:rPr>
        <w:t>, i.e., Test 2.3 includes the aspect of Test 2.2c.</w:t>
      </w:r>
    </w:p>
    <w:p w14:paraId="55FA3A99" w14:textId="51B506A9" w:rsidR="00AB1BBB" w:rsidRPr="000C6AFC" w:rsidRDefault="00FF4AA3" w:rsidP="00AB1BBB">
      <w:pPr>
        <w:pStyle w:val="2"/>
        <w:rPr>
          <w:lang w:val="en-CA" w:eastAsia="zh-CN"/>
        </w:rPr>
      </w:pPr>
      <w:r>
        <w:rPr>
          <w:lang w:val="en-CA" w:eastAsia="zh-CN"/>
        </w:rPr>
        <w:t>IBC MBVD</w:t>
      </w:r>
      <w:r w:rsidR="00274EF8">
        <w:rPr>
          <w:rFonts w:hint="eastAsia"/>
          <w:lang w:val="en-CA" w:eastAsia="ja-JP"/>
        </w:rPr>
        <w:t xml:space="preserve"> </w:t>
      </w:r>
      <w:r w:rsidR="00274EF8">
        <w:rPr>
          <w:lang w:val="en-CA" w:eastAsia="ja-JP"/>
        </w:rPr>
        <w:t>list derivation</w:t>
      </w:r>
      <w:r w:rsidR="00AB1BBB">
        <w:rPr>
          <w:lang w:val="en-CA" w:eastAsia="zh-CN"/>
        </w:rPr>
        <w:t xml:space="preserve"> (Test</w:t>
      </w:r>
      <w:r>
        <w:rPr>
          <w:lang w:val="en-CA" w:eastAsia="zh-CN"/>
        </w:rPr>
        <w:t xml:space="preserve"> </w:t>
      </w:r>
      <w:r w:rsidR="00AB1BBB">
        <w:rPr>
          <w:lang w:val="en-CA" w:eastAsia="zh-CN"/>
        </w:rPr>
        <w:t>2.</w:t>
      </w:r>
      <w:r>
        <w:rPr>
          <w:lang w:val="en-CA" w:eastAsia="zh-CN"/>
        </w:rPr>
        <w:t>4</w:t>
      </w:r>
      <w:r w:rsidR="00AB1BBB">
        <w:rPr>
          <w:lang w:val="en-CA" w:eastAsia="zh-CN"/>
        </w:rPr>
        <w:t>)</w:t>
      </w:r>
    </w:p>
    <w:p w14:paraId="3885148A" w14:textId="1A93A526" w:rsidR="009D105D" w:rsidRDefault="009D105D" w:rsidP="00AC56D0">
      <w:pPr>
        <w:rPr>
          <w:rFonts w:eastAsia="Times New Roman"/>
          <w:color w:val="000000"/>
        </w:rPr>
      </w:pPr>
      <w:r w:rsidRPr="009D105D">
        <w:rPr>
          <w:rFonts w:eastAsia="Times New Roman"/>
          <w:color w:val="000000"/>
        </w:rPr>
        <w:t xml:space="preserve">IBC MBVD list derivation allows adaptive BVD offsets along MBVD directions. Specifically, the MBVD candidates search is a two-step algorithm, which starts with checking template SAD costs of offsets added to BVP along each direction with the interval of M-pel. The second step of the search </w:t>
      </w:r>
      <w:r w:rsidR="00152204">
        <w:rPr>
          <w:rFonts w:eastAsia="Times New Roman"/>
          <w:color w:val="000000"/>
        </w:rPr>
        <w:t>checks template SAD costs</w:t>
      </w:r>
      <w:r w:rsidRPr="009D105D">
        <w:rPr>
          <w:rFonts w:eastAsia="Times New Roman"/>
          <w:color w:val="000000"/>
        </w:rPr>
        <w:t xml:space="preserve"> for intermediate candidates around the selected candidates. The candidates with the lowest TM cost are included into the final MBVD list.</w:t>
      </w:r>
    </w:p>
    <w:p w14:paraId="2B76AAC6" w14:textId="77777777" w:rsidR="00D973D8" w:rsidRPr="005B217D" w:rsidRDefault="00D973D8" w:rsidP="00D973D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3E56A02" w14:textId="77777777" w:rsidR="00E84282" w:rsidRDefault="00D973D8" w:rsidP="00D973D8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DD287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DD2871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implemented on top of the ECM-</w:t>
      </w:r>
      <w:r w:rsidR="00DD2871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="00DD287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tested </w:t>
      </w:r>
      <w:r w:rsidR="00DD2871">
        <w:rPr>
          <w:szCs w:val="22"/>
          <w:lang w:val="en-CA"/>
        </w:rPr>
        <w:t xml:space="preserve">according to </w:t>
      </w:r>
      <w:r>
        <w:rPr>
          <w:szCs w:val="22"/>
          <w:lang w:val="en-CA"/>
        </w:rPr>
        <w:t xml:space="preserve">the common test condition </w:t>
      </w:r>
      <w:r w:rsidR="00E84282">
        <w:rPr>
          <w:szCs w:val="22"/>
          <w:lang w:val="en-CA"/>
        </w:rPr>
        <w:t xml:space="preserve">of AI and RA configuration </w:t>
      </w:r>
      <w:r>
        <w:rPr>
          <w:szCs w:val="22"/>
          <w:lang w:val="en-CA"/>
        </w:rPr>
        <w:t>as specified in th</w:t>
      </w:r>
      <w:r w:rsidR="00DD2871">
        <w:rPr>
          <w:szCs w:val="22"/>
          <w:lang w:val="en-CA"/>
        </w:rPr>
        <w:t xml:space="preserve">e </w:t>
      </w:r>
      <w:r>
        <w:rPr>
          <w:szCs w:val="22"/>
          <w:lang w:val="en-CA"/>
        </w:rPr>
        <w:t>JVET-A</w:t>
      </w:r>
      <w:r w:rsidR="00DD2871">
        <w:rPr>
          <w:szCs w:val="22"/>
          <w:lang w:val="en-CA"/>
        </w:rPr>
        <w:t>D</w:t>
      </w:r>
      <w:r>
        <w:rPr>
          <w:szCs w:val="22"/>
          <w:lang w:val="en-CA"/>
        </w:rPr>
        <w:t>20</w:t>
      </w:r>
      <w:r w:rsidR="00DD2871">
        <w:rPr>
          <w:szCs w:val="22"/>
          <w:lang w:val="en-CA"/>
        </w:rPr>
        <w:t>17 and JVET-AD2024</w:t>
      </w:r>
      <w:r>
        <w:rPr>
          <w:szCs w:val="22"/>
          <w:lang w:val="en-CA"/>
        </w:rPr>
        <w:t xml:space="preserve">. </w:t>
      </w:r>
    </w:p>
    <w:p w14:paraId="02822934" w14:textId="5455B2C6" w:rsidR="00D973D8" w:rsidRDefault="00E84282" w:rsidP="00D973D8">
      <w:pPr>
        <w:rPr>
          <w:szCs w:val="22"/>
          <w:lang w:val="en-CA"/>
        </w:rPr>
      </w:pPr>
      <w:r>
        <w:rPr>
          <w:szCs w:val="22"/>
          <w:lang w:val="en-CA"/>
        </w:rPr>
        <w:t xml:space="preserve">Experimental results </w:t>
      </w:r>
      <w:r w:rsidR="00D973D8">
        <w:rPr>
          <w:szCs w:val="22"/>
          <w:lang w:val="en-CA"/>
        </w:rPr>
        <w:t xml:space="preserve">of </w:t>
      </w:r>
      <w:r w:rsidR="006806CF">
        <w:rPr>
          <w:szCs w:val="22"/>
          <w:lang w:val="en-CA"/>
        </w:rPr>
        <w:t xml:space="preserve">Test 2.2a, </w:t>
      </w:r>
      <w:r w:rsidR="00D973D8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2.2c, Test 2.3a, Test 2.3c, Test 2.4a, Test 2.4b, and Test 2.4c</w:t>
      </w:r>
      <w:r w:rsidR="00D973D8">
        <w:rPr>
          <w:szCs w:val="22"/>
          <w:lang w:val="en-CA"/>
        </w:rPr>
        <w:t xml:space="preserve"> are summarized below.</w:t>
      </w:r>
    </w:p>
    <w:p w14:paraId="4966092F" w14:textId="62E2F715" w:rsidR="006806CF" w:rsidRPr="00E75F54" w:rsidRDefault="006806CF" w:rsidP="006806CF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3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>
        <w:rPr>
          <w:sz w:val="21"/>
          <w:szCs w:val="21"/>
          <w:lang w:eastAsia="zh-CN"/>
        </w:rPr>
        <w:t>Test 2.2a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6806CF" w:rsidRPr="00E14435" w14:paraId="5E4551C7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A7B3B4B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49EA9AE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25E02E3C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245A8C37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E14435">
              <w:rPr>
                <w:b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0C1DA58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7E23CEE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D4863EE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D2E89C4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D67D1AF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E14435">
              <w:rPr>
                <w:b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2E40A3B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169433D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806CF" w:rsidRPr="00E14435" w14:paraId="2222F142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45F183C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F318093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91E6BE1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7F1D86E7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ACD48E6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072787F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2856AEA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363777D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9EBC025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3436F4BA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B5760A2" w14:textId="77777777" w:rsidR="006806CF" w:rsidRPr="00E1443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14435" w:rsidRPr="00E14435" w14:paraId="7567895D" w14:textId="77777777" w:rsidTr="00CB2441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18E329D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7388F5F" w14:textId="55D3961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FE0FD4A" w14:textId="3132F22A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4561C830" w14:textId="0A80F30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5349BE24" w14:textId="0FF7144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F1049B6" w14:textId="14D0BF8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EE8B4C4" w14:textId="07D5F4D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06BA164" w14:textId="361E75B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3C1B392B" w14:textId="4997656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7B6CF72B" w14:textId="501A959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100.3%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1E531C0B" w14:textId="26E95B8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100.5%</w:t>
            </w:r>
          </w:p>
        </w:tc>
      </w:tr>
      <w:tr w:rsidR="00E14435" w:rsidRPr="00E14435" w14:paraId="69E431AF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00DBDE8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4A3B3057" w14:textId="274F930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5BBA693F" w14:textId="32C935B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19648874" w14:textId="6C1F493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vAlign w:val="center"/>
          </w:tcPr>
          <w:p w14:paraId="40D39991" w14:textId="074957C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10B717D6" w14:textId="23B8D37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B1A1D25" w14:textId="616A3C0A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13DCFB52" w14:textId="438E233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1FA23B54" w14:textId="3EEA288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2DCAC462" w14:textId="3820E52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100.3%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6DCA649" w14:textId="610418E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100.2%</w:t>
            </w:r>
          </w:p>
        </w:tc>
      </w:tr>
      <w:tr w:rsidR="00E14435" w:rsidRPr="00E14435" w14:paraId="243D37DB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252E761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71836826" w14:textId="04947CB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593F7A01" w14:textId="4F80D96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73387078" w14:textId="1D20763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vAlign w:val="center"/>
          </w:tcPr>
          <w:p w14:paraId="573FB250" w14:textId="01631DB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41A897AE" w14:textId="52783FF0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BCFC845" w14:textId="753B586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6D430C01" w14:textId="00BBAAD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403075D4" w14:textId="3A957C6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1E251C69" w14:textId="13D353A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100.3%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10BFAC2F" w14:textId="2D3C8B0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100.4%</w:t>
            </w:r>
          </w:p>
        </w:tc>
      </w:tr>
      <w:tr w:rsidR="00E14435" w:rsidRPr="00E14435" w14:paraId="279E9DF3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B94898D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C6DBA84" w14:textId="6A39AC1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4899410E" w14:textId="418B9B63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3A618D87" w14:textId="23D5052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vAlign w:val="center"/>
          </w:tcPr>
          <w:p w14:paraId="4B7F4CE8" w14:textId="3E344B84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6DB64A74" w14:textId="7741DB5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05532CBF" w14:textId="06AF4EB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62E83E60" w14:textId="0E6B5F8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</w:tcPr>
          <w:p w14:paraId="02ADE26A" w14:textId="483D9058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63D3A172" w14:textId="7CD75DE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99.8%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8E5814F" w14:textId="6D3B44C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99.9%</w:t>
            </w:r>
          </w:p>
        </w:tc>
      </w:tr>
      <w:tr w:rsidR="00E14435" w:rsidRPr="00E14435" w14:paraId="169AA81A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B1E3C7C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2032648" w14:textId="3487C6D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DE06BB3" w14:textId="57E4B95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5590A02C" w14:textId="7CA638A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  <w:vAlign w:val="center"/>
          </w:tcPr>
          <w:p w14:paraId="285D926D" w14:textId="0FD78163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8C71C4B" w14:textId="598B610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799521AA" w14:textId="58364E3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69396E57" w14:textId="5667690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5B4AFBE9" w14:textId="3E47752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6AF0098" w14:textId="1D46C02E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62B6B716" w14:textId="121A7D54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E14435" w14:paraId="19FEC2F9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2FB082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2E933482" w14:textId="5316D80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522B6D" w14:textId="2E6AA078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58EA62" w14:textId="4B9AF53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24A01F" w14:textId="12BDD563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11F9C07" w14:textId="17AFF65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4B19F6B" w14:textId="15C9A3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D3DB4D9" w14:textId="7390CFB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134FAEAB" w14:textId="157E78C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2EC94AF" w14:textId="2FEB379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100.2%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910F11C" w14:textId="6DC06D8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100.2%</w:t>
            </w:r>
          </w:p>
        </w:tc>
      </w:tr>
      <w:tr w:rsidR="00E14435" w:rsidRPr="00E14435" w14:paraId="45CF41C1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8A916A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1443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7F969E0" w14:textId="548ACE2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65F6C1A" w14:textId="6C13D13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C2DDFD" w14:textId="4F4DE80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CB03C3" w14:textId="7ACBEFB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5C02F0" w14:textId="7CB7699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36E9ACBF" w14:textId="0A36AD70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D94E318" w14:textId="6EA8499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13D8E30B" w14:textId="491D51D8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028ACFE0" w14:textId="04D9B9B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100.1%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225584AA" w14:textId="2FB5763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99.9%</w:t>
            </w:r>
          </w:p>
        </w:tc>
      </w:tr>
      <w:tr w:rsidR="00E14435" w:rsidRPr="00E14435" w14:paraId="186875F3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1A6B58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F94EDD3" w14:textId="235B7FE2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0F74B636" w14:textId="0845BE7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0B7EE127" w14:textId="76A8D25D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1D905D1A" w14:textId="459B32A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650704F" w14:textId="6DF2BD54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E14435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16F15394" w14:textId="5F842D29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-0.16%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320162E" w14:textId="6CC5654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-0.29%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0FFAC24" w14:textId="6BCBE18F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-0.20%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B7BBB38" w14:textId="079919C6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100.1%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44CA1A87" w14:textId="177E66EC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E14435">
              <w:rPr>
                <w:sz w:val="18"/>
                <w:szCs w:val="18"/>
              </w:rPr>
              <w:t>100.0%</w:t>
            </w:r>
          </w:p>
        </w:tc>
      </w:tr>
      <w:tr w:rsidR="00E14435" w:rsidRPr="00E14435" w14:paraId="772C74EB" w14:textId="77777777" w:rsidTr="00CB2441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A81BAFF" w14:textId="77777777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5DEFD307" w14:textId="1456341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7FA043" w14:textId="4A19BB90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419AF" w14:textId="583D4F4A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CA2544" w14:textId="4317AAC4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204819E" w14:textId="7DFEF5B8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1ED2AB2" w14:textId="673F22BB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-0.31%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28BAD29" w14:textId="7C244635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-0.24%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37EB4BD" w14:textId="16A65D23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-0.32%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6EE8875F" w14:textId="074FC130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99.8%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99E40E5" w14:textId="19B30E21" w:rsidR="00E14435" w:rsidRPr="00E1443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sz w:val="18"/>
                <w:szCs w:val="18"/>
              </w:rPr>
              <w:t>99.6%</w:t>
            </w:r>
          </w:p>
        </w:tc>
      </w:tr>
    </w:tbl>
    <w:p w14:paraId="7F8E5281" w14:textId="62DB351B" w:rsidR="006806CF" w:rsidRPr="00E75F54" w:rsidRDefault="006806CF" w:rsidP="006806CF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4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>
        <w:rPr>
          <w:sz w:val="21"/>
          <w:szCs w:val="21"/>
          <w:lang w:eastAsia="zh-CN"/>
        </w:rPr>
        <w:t>Test 2.2</w:t>
      </w:r>
      <w:r w:rsidRPr="00E75F54">
        <w:rPr>
          <w:sz w:val="21"/>
          <w:szCs w:val="21"/>
          <w:lang w:eastAsia="zh-CN"/>
        </w:rPr>
        <w:t>c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6806CF" w:rsidRPr="00812DE5" w14:paraId="3799E107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20017E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8A0AD5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726A89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11E75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8890F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D1EF4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8714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43CE07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7CE63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897A41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DF7D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806CF" w:rsidRPr="00812DE5" w14:paraId="70383037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55A8F0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CDB7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EBAC8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147C5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96B4B56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436182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A4A72C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52317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E440C0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38F0A38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87C2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14435" w:rsidRPr="00812DE5" w14:paraId="553706C6" w14:textId="77777777" w:rsidTr="00CB2441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69EA44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F11A3E3" w14:textId="216BD68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2C94914" w14:textId="362687D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F0569CB" w14:textId="07E2712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DB86F4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792E604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98F09D6" w14:textId="46393DF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791D2D" w14:textId="4C07B53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461174C" w14:textId="6C644E7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BC791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721971F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3978754A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B0BA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498C6ECB" w14:textId="7056F8D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2B83318C" w14:textId="0E625CD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63108C7E" w14:textId="31C7A8F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0CEAA64D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0FA9A5D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90092B7" w14:textId="0E2D84D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36094169" w14:textId="6651E38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1C1F2533" w14:textId="1797674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1E2D703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65F84DA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6C4FFA29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D38666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57BD8B68" w14:textId="1F757C9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1D99F6A4" w14:textId="47B64F0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3697AD99" w14:textId="6DD90C6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3EB8D03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E8DA267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0A9C1C11" w14:textId="1828BDD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1ED7911" w14:textId="5D3F4D1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E4A4031" w14:textId="580155E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718D686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8EBE22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42398A8D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33CEAB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306013E" w14:textId="76B8EB7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786A8448" w14:textId="2693AE4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vAlign w:val="center"/>
          </w:tcPr>
          <w:p w14:paraId="2961B96A" w14:textId="7F01A1B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2512E9B5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9C8232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C3B8FE8" w14:textId="0E2B481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240C85A9" w14:textId="229D2B3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vAlign w:val="center"/>
          </w:tcPr>
          <w:p w14:paraId="0F7057B9" w14:textId="35F379C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</w:tcPr>
          <w:p w14:paraId="63E217F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3BD5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012D9204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485162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0B04C61" w14:textId="7D825B1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366F207F" w14:textId="3DA1FE9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03E7A55" w14:textId="10CD374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7E7F2A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7855FB5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59720CE" w14:textId="49257A5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61D2324F" w14:textId="6AFE04D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57E0F8BC" w14:textId="44782C0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CB31DA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2E86B72A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71EB6F26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C47491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5CAF20F" w14:textId="2FBC599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B5096F" w14:textId="7EAB4CF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B4F2" w14:textId="5DF9AE3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D25AF02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9B7CCC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B36A03D" w14:textId="692983F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AE30BC" w14:textId="768B4F9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90576B" w14:textId="0004757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E766369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ED08E3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E14435" w:rsidRPr="00812DE5" w14:paraId="0A8A928D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13E8F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DDFD7" w14:textId="0920250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12248" w14:textId="6BEBE1D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ED0290" w14:textId="583668C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288496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01757880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29C65D3" w14:textId="31D5997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FB0049" w14:textId="66307D3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46AB13" w14:textId="3AC366C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1443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E1DE316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1B9DA9DF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6806CF" w:rsidRPr="00812DE5" w14:paraId="0832509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24EA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035370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48D6DC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0BA176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E212BF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99FFF7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A1756B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65601A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82487D5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C7BCDA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748E0A69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6806CF" w:rsidRPr="00812DE5" w14:paraId="6E8D0315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D4965E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D619B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7A65FE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4BAA8A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7E569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271FB56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67FD80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18EB48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AB02C75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3A64BC3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DB547B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5BC4DD6A" w14:textId="2BF33508" w:rsidR="00E84282" w:rsidRPr="00E75F54" w:rsidRDefault="00E84282" w:rsidP="00E84282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5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 w:rsidR="00DB1064">
        <w:rPr>
          <w:sz w:val="21"/>
          <w:szCs w:val="21"/>
          <w:lang w:eastAsia="zh-CN"/>
        </w:rPr>
        <w:t>Test 2.3a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E84282" w:rsidRPr="00812DE5" w14:paraId="3F5F7523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D07B87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C3CED5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86A3E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EF380D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EA273A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93C76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A7B234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6C532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9BEC5F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6BDD43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84593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42C9ECA0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C1D979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64DF19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73B323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50206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49B0EE0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3A899E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624E3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029080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126CFF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05DAA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A205E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11CB8" w:rsidRPr="00812DE5" w14:paraId="43297EEA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787915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06DE8614" w14:textId="1C60E3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1CA62D7" w14:textId="4BF2F03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C3EA712" w14:textId="41F74CC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A9C5CFE" w14:textId="4749F28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98.9%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1BA85511" w14:textId="7AE9A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100.7%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23D42A0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D5CC82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B782F5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CBC803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68F512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34515F5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9F6BBD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7991D37D" w14:textId="7175E4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58" w:type="pct"/>
          </w:tcPr>
          <w:p w14:paraId="6A6B6A2E" w14:textId="52DCA16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58" w:type="pct"/>
          </w:tcPr>
          <w:p w14:paraId="35D545A5" w14:textId="7529D57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0" w:type="pct"/>
          </w:tcPr>
          <w:p w14:paraId="51DDAA19" w14:textId="60F04F7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FD37525" w14:textId="7E264D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E41F42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33FF1E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730092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CF08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03EAB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07A110F2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0C3E1D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5BC4016" w14:textId="1E6688A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58" w:type="pct"/>
          </w:tcPr>
          <w:p w14:paraId="01F3684F" w14:textId="5E95004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-0.10%</w:t>
            </w:r>
          </w:p>
        </w:tc>
        <w:tc>
          <w:tcPr>
            <w:tcW w:w="458" w:type="pct"/>
          </w:tcPr>
          <w:p w14:paraId="71F549C8" w14:textId="1538719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30" w:type="pct"/>
          </w:tcPr>
          <w:p w14:paraId="6A1C6881" w14:textId="3169B65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E20E87" w14:textId="3F8532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1543FF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825AD6F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87B4D99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D5CAA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718A5E4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6D761763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913C3C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64B1F36" w14:textId="73F5CF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</w:tcPr>
          <w:p w14:paraId="5AF913A3" w14:textId="38179B8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58" w:type="pct"/>
          </w:tcPr>
          <w:p w14:paraId="207336D3" w14:textId="7CB728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0" w:type="pct"/>
          </w:tcPr>
          <w:p w14:paraId="7F0AF1A0" w14:textId="198DD3F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E47112" w14:textId="71088D0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3D2B9C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62CB80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C9D47C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85A1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F04FD4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1AFAC3D5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66C1571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5B7F8038" w14:textId="701652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4566BAF6" w14:textId="2354C6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0.04%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11F484F" w14:textId="065F84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0.12%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7825C979" w14:textId="1964606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5CAF31CC" w14:textId="3AD26F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48164F4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1AEC2D6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196EE1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6388C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27D463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2B3F787C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13789C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ADD8D5" w14:textId="360F9B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A64440A" w14:textId="0FBEAEA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392F33F" w14:textId="213E437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78A99E5" w14:textId="6CADD73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B3EB025" w14:textId="6425FC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EF85F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9878A5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FD2D0D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A2D2E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2809E2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E9" w:rsidRPr="00812DE5" w14:paraId="675CF303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FE09B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8C83F38" w14:textId="68C3109A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52E43F3" w14:textId="1E60DEAE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4AF19DD0" w14:textId="054B80EC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2401AEA" w14:textId="3C9D8AB1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6055617E" w14:textId="02DE818B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689FA7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65B4D7A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7B8006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8F493BD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9D47A1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38C13C6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E3A38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lastRenderedPageBreak/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F04C83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82722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2861F93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51A3867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096AF70D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794637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2B7EF5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64EDA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BFD5F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24C6B6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</w:p>
        </w:tc>
      </w:tr>
      <w:tr w:rsidR="00E84282" w:rsidRPr="00812DE5" w14:paraId="784E4088" w14:textId="77777777" w:rsidTr="00F63FD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377AD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371274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6FCDB7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D7B08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40EFFF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7E7D805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FB06D1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E55876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237A2C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B6B8C0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7E787B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03C3AD" w14:textId="00D96F52" w:rsidR="00BE612D" w:rsidRPr="00E75F54" w:rsidRDefault="00BE612D" w:rsidP="00BE612D">
      <w:pPr>
        <w:pStyle w:val="ae"/>
        <w:keepNext/>
        <w:jc w:val="center"/>
        <w:rPr>
          <w:sz w:val="21"/>
          <w:szCs w:val="21"/>
          <w:lang w:val="en-CA"/>
        </w:rPr>
      </w:pPr>
      <w:bookmarkStart w:id="4" w:name="_Ref91161149"/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6</w:t>
      </w:r>
      <w:r w:rsidRPr="00E75F54">
        <w:rPr>
          <w:noProof/>
          <w:sz w:val="21"/>
          <w:szCs w:val="21"/>
        </w:rPr>
        <w:fldChar w:fldCharType="end"/>
      </w:r>
      <w:bookmarkEnd w:id="4"/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C326C7" w:rsidRPr="00E75F54">
        <w:rPr>
          <w:sz w:val="21"/>
          <w:szCs w:val="21"/>
          <w:lang w:eastAsia="zh-CN"/>
        </w:rPr>
        <w:t xml:space="preserve"> </w:t>
      </w:r>
      <w:r w:rsidR="00DB1064">
        <w:rPr>
          <w:sz w:val="21"/>
          <w:szCs w:val="21"/>
          <w:lang w:eastAsia="zh-CN"/>
        </w:rPr>
        <w:t xml:space="preserve">Test </w:t>
      </w:r>
      <w:r w:rsidR="00C326C7" w:rsidRPr="00E75F54">
        <w:rPr>
          <w:sz w:val="21"/>
          <w:szCs w:val="21"/>
          <w:lang w:eastAsia="zh-CN"/>
        </w:rPr>
        <w:t>2.3c</w:t>
      </w:r>
      <w:r w:rsidR="000A52DE">
        <w:rPr>
          <w:sz w:val="21"/>
          <w:szCs w:val="21"/>
          <w:lang w:eastAsia="zh-CN"/>
        </w:rPr>
        <w:t xml:space="preserve">, </w:t>
      </w:r>
      <w:r w:rsidR="000D32C8">
        <w:rPr>
          <w:sz w:val="21"/>
          <w:szCs w:val="21"/>
          <w:lang w:eastAsia="zh-CN"/>
        </w:rPr>
        <w:t xml:space="preserve">i.e., </w:t>
      </w:r>
      <w:r w:rsidR="00DB1064">
        <w:rPr>
          <w:sz w:val="21"/>
          <w:szCs w:val="21"/>
          <w:lang w:eastAsia="zh-CN"/>
        </w:rPr>
        <w:t>Test 2.3</w:t>
      </w:r>
      <w:r w:rsidR="000D32C8">
        <w:rPr>
          <w:sz w:val="21"/>
          <w:szCs w:val="21"/>
          <w:lang w:eastAsia="zh-CN"/>
        </w:rPr>
        <w:t>b</w:t>
      </w:r>
      <w:r w:rsidR="00DB1064">
        <w:rPr>
          <w:sz w:val="21"/>
          <w:szCs w:val="21"/>
          <w:lang w:eastAsia="zh-CN"/>
        </w:rPr>
        <w:t xml:space="preserve"> + Test 2.2c</w:t>
      </w:r>
      <w:r w:rsidR="000A52DE">
        <w:rPr>
          <w:sz w:val="21"/>
          <w:szCs w:val="21"/>
          <w:lang w:eastAsia="zh-CN"/>
        </w:rPr>
        <w:t>,</w:t>
      </w:r>
      <w:r w:rsidR="00DB1064">
        <w:rPr>
          <w:sz w:val="21"/>
          <w:szCs w:val="21"/>
          <w:lang w:eastAsia="zh-CN"/>
        </w:rPr>
        <w:t xml:space="preserve"> </w:t>
      </w:r>
      <w:r w:rsidR="00C326C7" w:rsidRPr="00E75F54">
        <w:rPr>
          <w:sz w:val="21"/>
          <w:szCs w:val="21"/>
          <w:lang w:eastAsia="zh-CN"/>
        </w:rPr>
        <w:t>over ECM-9.0.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"/>
        <w:gridCol w:w="835"/>
        <w:gridCol w:w="816"/>
        <w:gridCol w:w="816"/>
        <w:gridCol w:w="862"/>
        <w:gridCol w:w="879"/>
        <w:gridCol w:w="833"/>
        <w:gridCol w:w="816"/>
        <w:gridCol w:w="816"/>
        <w:gridCol w:w="862"/>
        <w:gridCol w:w="890"/>
      </w:tblGrid>
      <w:tr w:rsidR="00F63FD5" w:rsidRPr="00812DE5" w14:paraId="79D6657A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476A8A0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72FE7B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3D9B01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61458DA4" w14:textId="7EC7D39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4457AF42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EB594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9CD04FC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9450BB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48DE5E77" w14:textId="7C18FFB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15DADAE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0D1B2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1CDD272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0FFE4C5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81F53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40D6911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0289D6D6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7D03864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7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B43A7B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85F85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5795DC4E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2B3171F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22EE754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115655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63FD5" w:rsidRPr="00812DE5" w14:paraId="265419B3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32C7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</w:tcPr>
          <w:p w14:paraId="1626C5E8" w14:textId="025AB0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68831A23" w14:textId="6C2ED1B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88EAE26" w14:textId="5B31037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64BB9DD3" w14:textId="025F123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</w:tcPr>
          <w:p w14:paraId="0CA2A66F" w14:textId="1449EED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</w:tcPr>
          <w:p w14:paraId="56D7B0B0" w14:textId="52D8CA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2BA22AE7" w14:textId="61CEB59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754A707" w14:textId="52185F4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5598797B" w14:textId="0C0B29D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</w:tcPr>
          <w:p w14:paraId="55793787" w14:textId="234FEB4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</w:tr>
      <w:tr w:rsidR="00F63FD5" w:rsidRPr="00812DE5" w14:paraId="63EB9905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36AB1D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F350EFF" w14:textId="735B9BE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-0.25%</w:t>
            </w:r>
          </w:p>
        </w:tc>
        <w:tc>
          <w:tcPr>
            <w:tcW w:w="438" w:type="pct"/>
          </w:tcPr>
          <w:p w14:paraId="218D2594" w14:textId="1C798EF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-0.28%</w:t>
            </w:r>
          </w:p>
        </w:tc>
        <w:tc>
          <w:tcPr>
            <w:tcW w:w="438" w:type="pct"/>
          </w:tcPr>
          <w:p w14:paraId="3EE7698B" w14:textId="7E6E78A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-0.21%</w:t>
            </w:r>
          </w:p>
        </w:tc>
        <w:tc>
          <w:tcPr>
            <w:tcW w:w="463" w:type="pct"/>
          </w:tcPr>
          <w:p w14:paraId="4EC8DDF9" w14:textId="6F17F0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AF8898E" w14:textId="0482353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100.8%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7BC1B5DE" w14:textId="4C02C18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516B0912" w14:textId="20C7996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1247E876" w14:textId="24560A0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63" w:type="pct"/>
          </w:tcPr>
          <w:p w14:paraId="6BADA013" w14:textId="13CC363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EE2F55B" w14:textId="1C48BD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99.2%</w:t>
            </w:r>
          </w:p>
        </w:tc>
      </w:tr>
      <w:tr w:rsidR="00F63FD5" w:rsidRPr="00812DE5" w14:paraId="3847B76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05A437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01DBD0C1" w14:textId="12409B0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-0.22%</w:t>
            </w:r>
          </w:p>
        </w:tc>
        <w:tc>
          <w:tcPr>
            <w:tcW w:w="438" w:type="pct"/>
          </w:tcPr>
          <w:p w14:paraId="68E43462" w14:textId="53894FA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</w:tcPr>
          <w:p w14:paraId="15BA7D41" w14:textId="55C0FB1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-0.27%</w:t>
            </w:r>
          </w:p>
        </w:tc>
        <w:tc>
          <w:tcPr>
            <w:tcW w:w="463" w:type="pct"/>
          </w:tcPr>
          <w:p w14:paraId="2E63F570" w14:textId="676DFA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100.9%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4BCBA6D3" w14:textId="014102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5ECBBE06" w14:textId="2D909E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4945D00F" w14:textId="20104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</w:tcPr>
          <w:p w14:paraId="164BAE29" w14:textId="2C3DDCC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63" w:type="pct"/>
          </w:tcPr>
          <w:p w14:paraId="70652525" w14:textId="5C4B86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34EFCDE" w14:textId="587A602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</w:tr>
      <w:tr w:rsidR="00F63FD5" w:rsidRPr="00812DE5" w14:paraId="32B35A9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52B8E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A8CB716" w14:textId="360370B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38" w:type="pct"/>
          </w:tcPr>
          <w:p w14:paraId="735884CE" w14:textId="3D07DD4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38" w:type="pct"/>
          </w:tcPr>
          <w:p w14:paraId="25EBCD6C" w14:textId="71C170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63" w:type="pct"/>
          </w:tcPr>
          <w:p w14:paraId="62346201" w14:textId="24F721F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102.3%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EA09BEE" w14:textId="37DFC0C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428AAB97" w14:textId="69C7B9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8" w:type="pct"/>
          </w:tcPr>
          <w:p w14:paraId="5CE58730" w14:textId="2E12C50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6C801347" w14:textId="211D2B7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0.06%</w:t>
            </w:r>
          </w:p>
        </w:tc>
        <w:tc>
          <w:tcPr>
            <w:tcW w:w="463" w:type="pct"/>
          </w:tcPr>
          <w:p w14:paraId="087078A4" w14:textId="7719DF4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5DD0EA24" w14:textId="36979F9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F63FD5" w:rsidRPr="00812DE5" w14:paraId="3A498D2B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5A83CB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2" w:space="0" w:color="auto"/>
            </w:tcBorders>
          </w:tcPr>
          <w:p w14:paraId="422CE4E2" w14:textId="1DF2576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-0.16%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4F558DBD" w14:textId="7510A39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202B6B1F" w14:textId="1A61FF5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3CB94779" w14:textId="3C8DEB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72" w:type="pct"/>
            <w:tcBorders>
              <w:bottom w:val="single" w:sz="12" w:space="0" w:color="auto"/>
              <w:right w:val="double" w:sz="4" w:space="0" w:color="auto"/>
            </w:tcBorders>
          </w:tcPr>
          <w:p w14:paraId="2AF7C42D" w14:textId="2B8E66C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2" w:space="0" w:color="auto"/>
            </w:tcBorders>
          </w:tcPr>
          <w:p w14:paraId="7E2DB64E" w14:textId="5303AEF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AB7C4E0" w14:textId="456F1EF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70886A3" w14:textId="39A68CA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5D21FD12" w14:textId="0767F1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bottom w:val="single" w:sz="12" w:space="0" w:color="auto"/>
              <w:right w:val="single" w:sz="18" w:space="0" w:color="auto"/>
            </w:tcBorders>
          </w:tcPr>
          <w:p w14:paraId="7BF67DEB" w14:textId="6486188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3CA56C9A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2B97A92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0A0059D" w14:textId="1108DB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660411F4" w14:textId="1BC63D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4531A724" w14:textId="1F24FD2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1CE5E054" w14:textId="691172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9DBBE99" w14:textId="5D5F99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E2BC362" w14:textId="71D1C31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FF34B3D" w14:textId="1736FA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39A2553" w14:textId="3344B2A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6B96A389" w14:textId="6D86B41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D0CBC6D" w14:textId="63B7C71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99.8%</w:t>
            </w:r>
          </w:p>
        </w:tc>
      </w:tr>
      <w:tr w:rsidR="00F63FD5" w:rsidRPr="00812DE5" w14:paraId="0F1DE0BC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4422F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FE4176" w14:textId="12B037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E221CA4" w14:textId="0D4216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DB19213" w14:textId="3B5BE7E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603DBC37" w14:textId="4FDD00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103.1%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3B6A779A" w14:textId="6C628E2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E7B1ED1" w14:textId="1C5ED8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545A29E4" w14:textId="7D9E408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2205F44F" w14:textId="3B1F048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0.14%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597A446D" w14:textId="2FFD04B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429FFF9C" w14:textId="18AA7B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771887" w:rsidRPr="00812DE5" w14:paraId="3776100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4356B4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4" w:space="0" w:color="auto"/>
            </w:tcBorders>
          </w:tcPr>
          <w:p w14:paraId="1A61F908" w14:textId="04C3285E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B9B5FE1" w14:textId="166A04F5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2BA0883" w14:textId="2C7E60A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45E57842" w14:textId="060234A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2" w:type="pct"/>
            <w:tcBorders>
              <w:bottom w:val="single" w:sz="4" w:space="0" w:color="auto"/>
              <w:right w:val="double" w:sz="4" w:space="0" w:color="auto"/>
            </w:tcBorders>
          </w:tcPr>
          <w:p w14:paraId="0F4360AF" w14:textId="4EAE612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4" w:space="0" w:color="auto"/>
            </w:tcBorders>
          </w:tcPr>
          <w:p w14:paraId="26E0D1D9" w14:textId="6C32701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19DF351F" w14:textId="07B7C09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23059E16" w14:textId="05B5BBF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298E71D5" w14:textId="1FB2EC1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8" w:type="pct"/>
            <w:tcBorders>
              <w:bottom w:val="single" w:sz="4" w:space="0" w:color="auto"/>
              <w:right w:val="single" w:sz="18" w:space="0" w:color="auto"/>
            </w:tcBorders>
          </w:tcPr>
          <w:p w14:paraId="58B1C8ED" w14:textId="55D4CB9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  <w:highlight w:val="yellow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771887" w:rsidRPr="00812DE5" w14:paraId="6D0343B5" w14:textId="77777777" w:rsidTr="00771887">
        <w:trPr>
          <w:trHeight w:val="35"/>
          <w:jc w:val="center"/>
        </w:trPr>
        <w:tc>
          <w:tcPr>
            <w:tcW w:w="477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752A866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4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9133D8D" w14:textId="2CE4A0E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022D24AA" w14:textId="122F7D8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8E44A74" w14:textId="4E84FF0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0908FC91" w14:textId="279F469D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8CE088A" w14:textId="492AC70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47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2A6302" w14:textId="5357E65C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C252B81" w14:textId="5AA19CA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5902BD4B" w14:textId="7506DF5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5924C062" w14:textId="1039B939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78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F55D25" w14:textId="7B06425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0D939BB7" w14:textId="6E0A31FA" w:rsidR="00D56D9B" w:rsidRPr="00E75F54" w:rsidRDefault="00D56D9B" w:rsidP="00D56D9B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7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0A52DE">
        <w:rPr>
          <w:sz w:val="21"/>
          <w:szCs w:val="21"/>
          <w:lang w:eastAsia="zh-CN"/>
        </w:rPr>
        <w:t xml:space="preserve"> Test </w:t>
      </w:r>
      <w:r w:rsidRPr="00E75F54">
        <w:rPr>
          <w:sz w:val="21"/>
          <w:szCs w:val="21"/>
          <w:lang w:eastAsia="zh-CN"/>
        </w:rPr>
        <w:t>2.4a over ECM-9.0.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43BEEA79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2C9728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53C787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BE6672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10F97D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E41AD5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8A4857A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AA1839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141413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F70D3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6601FC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B10F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49322DA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E35F914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7A134E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E785EF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ADED3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1170960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3743C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E2F477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6D464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D32F475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6D90F5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2E20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67A1" w:rsidRPr="00812DE5" w14:paraId="5CCB5AAF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ACB3A6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5B74D8D2" w14:textId="24A5730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CAED153" w14:textId="51F732B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49A1193F" w14:textId="66BFB4F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452534A" w14:textId="396CFEF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255209B6" w14:textId="2748882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574B5E10" w14:textId="063EFB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1646894" w14:textId="23E2532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40CA44D" w14:textId="66173C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7407C9BB" w14:textId="3755E3A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69D2F344" w14:textId="4EB6110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40A19E3B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062C365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7EEA8AB" w14:textId="7A3BC84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49C9A40E" w14:textId="1361105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57A77F95" w14:textId="638EAFB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4FD65071" w14:textId="257DEBF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BD8ECAB" w14:textId="249C7A8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BFC525B" w14:textId="393AFBF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19F05F2D" w14:textId="3C9C8CE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35800D67" w14:textId="2470CF0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0C8EE9E9" w14:textId="750B0E6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61B039AD" w14:textId="39B94F4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284E06DE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34004FE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A0C49A9" w14:textId="628071F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64729383" w14:textId="0DBC912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1A91EE7F" w14:textId="73F7D1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6B7732CF" w14:textId="6AD289A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6E523A3" w14:textId="2214E9D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F95088C" w14:textId="26E1B71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03759EA8" w14:textId="5CD576C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5254448F" w14:textId="16C2375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05D6FE44" w14:textId="4433661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3E521CA" w14:textId="1523470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5E7A60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46A4D3C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D21E7CB" w14:textId="749FEC1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68C606EC" w14:textId="1618695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</w:tcPr>
          <w:p w14:paraId="10048413" w14:textId="0530DDC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184B7571" w14:textId="29F859A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1E52DCB" w14:textId="175B359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01A91FF" w14:textId="3C38CA7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465FC7E4" w14:textId="043B288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</w:tcPr>
          <w:p w14:paraId="6384512A" w14:textId="33D13C7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</w:tcPr>
          <w:p w14:paraId="662AA234" w14:textId="02E186D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0C9D9EF4" w14:textId="056901D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4FA1184C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D7F9AE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62928471" w14:textId="3631EBE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9EFC32F" w14:textId="418D297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6E1FBDA2" w14:textId="3EB91D9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2BAEEB4" w14:textId="3793871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68645D29" w14:textId="2124D2C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6D56CBB4" w14:textId="69BBEF0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35D1A21E" w14:textId="6C8EBAA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464517C3" w14:textId="7D08E4A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3AD7CE3" w14:textId="20FD7AF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119D03A2" w14:textId="2879036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565CFE42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2DE928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656A3A8" w14:textId="3433CEF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4D15540" w14:textId="5F7C4FF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0DC03D56" w14:textId="5EB1253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2FDD1DA" w14:textId="31B1BAF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E686837" w14:textId="1CB7EB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67305E3" w14:textId="69CEABE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5B58B58" w14:textId="3A9A886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20AF5316" w14:textId="593A16C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1133B9A" w14:textId="3763C97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9E236CB" w14:textId="45836B6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32ECD073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932096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F5608F0" w14:textId="4297AF9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2A1AEFD" w14:textId="3F145DC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FC2E48A" w14:textId="4CEC7B8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72C69105" w14:textId="0A5E987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6B655A4" w14:textId="56D6205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C0052E9" w14:textId="38A673A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1379A8C9" w14:textId="5570CAF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D4CEF53" w14:textId="24884D8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B8627DB" w14:textId="0A35131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4B3DB31" w14:textId="5DBBBC4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36671E5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05AA1D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6E5BE84F" w14:textId="5038609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56EC0D5E" w14:textId="0B5E1A6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8C9B3EE" w14:textId="274BC2C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D0870B4" w14:textId="6A0C7F1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37D8688E" w14:textId="6FA3F96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042FEE26" w14:textId="64AF64E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3DCFE41F" w14:textId="63281C6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B6F5B91" w14:textId="1C12CB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A18AF81" w14:textId="3129C43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1011BC03" w14:textId="0633180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130F4939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C2C1783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28ED4B5" w14:textId="1DDD684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C82EE9B" w14:textId="342767A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6089BC2" w14:textId="207B68B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34C2716" w14:textId="7C74C8C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B844705" w14:textId="00A2F288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CA53DFD" w14:textId="37BE8A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A481570" w14:textId="14D5B89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A6B2D59" w14:textId="1823FAB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CB789FE" w14:textId="2A59B65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835CD3D" w14:textId="712CD63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4C78BBB1" w14:textId="41DB6DE9" w:rsidR="00D56D9B" w:rsidRPr="00E75F54" w:rsidRDefault="00D56D9B" w:rsidP="00D56D9B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8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 EE2-2.4b over ECM-9.0.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1FD31F82" w14:textId="77777777" w:rsidTr="3C4E7E0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EC540A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04F22B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6F36F3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3FF702B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97F175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BAEFF8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38CD9B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D894A3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6F1598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40379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64F33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30BF707F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16C7D3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A0D842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3936A5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645EC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A95E9B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432F18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67E9A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A7ACAC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13C26042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2F3724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07417B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56D9B" w:rsidRPr="00812DE5" w14:paraId="7B20471A" w14:textId="77777777" w:rsidTr="3C4E7E0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B4B92E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734802DD" w14:textId="5FAF29C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36244D4C" w14:textId="5DE2D27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7A077E2" w14:textId="61B12640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-0.02%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495023D" w14:textId="64154B3A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100.6%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0D3CE24" w14:textId="1FF3D214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0AA6BAA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4F127B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28E1C0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20D541D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304C533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6EBBB825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054BB84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9549887" w14:textId="67CF133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-0.25%</w:t>
            </w:r>
          </w:p>
        </w:tc>
        <w:tc>
          <w:tcPr>
            <w:tcW w:w="458" w:type="pct"/>
          </w:tcPr>
          <w:p w14:paraId="07DF3F91" w14:textId="0E212FE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-0.31%</w:t>
            </w:r>
          </w:p>
        </w:tc>
        <w:tc>
          <w:tcPr>
            <w:tcW w:w="458" w:type="pct"/>
          </w:tcPr>
          <w:p w14:paraId="5691412A" w14:textId="2A375B41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-0.21%</w:t>
            </w:r>
          </w:p>
        </w:tc>
        <w:tc>
          <w:tcPr>
            <w:tcW w:w="430" w:type="pct"/>
          </w:tcPr>
          <w:p w14:paraId="29E8C01F" w14:textId="28B49825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100.7%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67B823" w14:textId="333D7A84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99.5%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F369F4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D88859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97A9B66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0FA856D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8187E8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BC69F48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9443E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460D48F" w14:textId="5891E0D6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-0.23%</w:t>
            </w:r>
          </w:p>
        </w:tc>
        <w:tc>
          <w:tcPr>
            <w:tcW w:w="458" w:type="pct"/>
          </w:tcPr>
          <w:p w14:paraId="77CF4665" w14:textId="6F6B4523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-0.28%</w:t>
            </w:r>
          </w:p>
        </w:tc>
        <w:tc>
          <w:tcPr>
            <w:tcW w:w="458" w:type="pct"/>
          </w:tcPr>
          <w:p w14:paraId="389636C1" w14:textId="01482FED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-0.24%</w:t>
            </w:r>
          </w:p>
        </w:tc>
        <w:tc>
          <w:tcPr>
            <w:tcW w:w="430" w:type="pct"/>
          </w:tcPr>
          <w:p w14:paraId="3972C0BB" w14:textId="49635344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101.1%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CFE55B2" w14:textId="027E2C14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2A0752E" w14:textId="5084D253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0BC4C70" w14:textId="03543513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2CD3FA7" w14:textId="3F92F1D4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670FB0C6" w14:textId="3169B6B4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FD843A" w14:textId="68F245B9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7CAF8799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DD94A7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A103E94" w14:textId="3D6DA813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-0.09%</w:t>
            </w:r>
          </w:p>
        </w:tc>
        <w:tc>
          <w:tcPr>
            <w:tcW w:w="458" w:type="pct"/>
          </w:tcPr>
          <w:p w14:paraId="04DDA0C7" w14:textId="32D5AC35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-0.17%</w:t>
            </w:r>
          </w:p>
        </w:tc>
        <w:tc>
          <w:tcPr>
            <w:tcW w:w="458" w:type="pct"/>
          </w:tcPr>
          <w:p w14:paraId="763DBCC6" w14:textId="4A3C4CCA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-0.08%</w:t>
            </w:r>
          </w:p>
        </w:tc>
        <w:tc>
          <w:tcPr>
            <w:tcW w:w="430" w:type="pct"/>
          </w:tcPr>
          <w:p w14:paraId="1ABB86F2" w14:textId="065AAB91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102.3%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2D6C57" w14:textId="5F74866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101.2%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2564C60" w14:textId="0D4B20F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53BCD591" w14:textId="104A4BD0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0E59FB96" w14:textId="26687481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2D157027" w14:textId="5662C690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A7C46A9" w14:textId="1D4AB732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C7EF485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F2005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6C071AF1" w14:textId="14552E7B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D480EC0" w14:textId="22E4F156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F2082B4" w14:textId="440B431D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-0.04%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AFFED0C" w14:textId="7F1A8553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101.4%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23A6A646" w14:textId="3779C088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72464746" w14:textId="059AF0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D294749" w14:textId="3C904459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3A082EE" w14:textId="47B31743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3FCB9BE9" w14:textId="31348A86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128FD02" w14:textId="53EC743F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4B45CFAB" w14:textId="77777777" w:rsidTr="3C4E7E0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774E09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22DF184" w14:textId="54DBF32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-0.16%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44A7931D" w14:textId="150BFF8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-0.20%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DBC1963" w14:textId="0856A82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-0.13%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922636E" w14:textId="7F7D85EE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101.3%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0941C6B" w14:textId="0D87EA49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3C4E7E0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B28ACEB" w14:textId="70BC5E65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27E9E97" w14:textId="00204324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2E97045D" w14:textId="319D71B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28F20C6" w14:textId="54D6057D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7E94696" w14:textId="2407A873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7B112FD8" w14:textId="77777777" w:rsidTr="3C4E7E0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3CB19B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F7392F" w14:textId="32339882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9278F4B" w14:textId="006E9097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0D91875" w14:textId="2CADB0C5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9E0899B" w14:textId="1E634D16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101.2%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58F9F9A7" w14:textId="629109F6" w:rsidR="3C4E7E05" w:rsidRDefault="3C4E7E05" w:rsidP="3C4E7E05">
            <w:pPr>
              <w:tabs>
                <w:tab w:val="clear" w:pos="360"/>
              </w:tabs>
              <w:spacing w:befor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r w:rsidRPr="3C4E7E05">
              <w:rPr>
                <w:sz w:val="18"/>
                <w:szCs w:val="18"/>
              </w:rPr>
              <w:t>99.3%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011C55D9" w14:textId="033B76A8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71628D2" w14:textId="332A924E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828C29A" w14:textId="4C960AD6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7EBE69BB" w14:textId="34E4E79C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9EB1854" w14:textId="4B55C7F5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A67A1" w:rsidRPr="00812DE5" w14:paraId="48E4734A" w14:textId="77777777" w:rsidTr="3C4E7E0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656FCC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177EC88B" w14:textId="1825CD05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E03164" w14:textId="427AC3B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4D3D2AC" w14:textId="5E013E5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D45E860" w14:textId="790B4B4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3DF08730" w14:textId="5AD662F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4F7F0DE2" w14:textId="31CAF89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84481F3" w14:textId="10E0E3D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73A21DD" w14:textId="605F43D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C320C46" w14:textId="5989DB7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570DD656" w14:textId="2EC4C2B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35FE42C0" w14:textId="77777777" w:rsidTr="3C4E7E0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F27B3BF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127ACBC" w14:textId="7D3702F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A1A75FF" w14:textId="7AB3C7B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442D9F56" w14:textId="70C2B79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5468F12" w14:textId="415451E4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EEB5D70" w14:textId="6DA0182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66C587F" w14:textId="52AEA44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58BCC90" w14:textId="1E91F48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F3394A5" w14:textId="41BBB7E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18DA39BD" w14:textId="18B6902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6E5B931" w14:textId="4D6DE5AE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2F1BE318" w14:textId="755B84DD" w:rsidR="00AB1BBB" w:rsidRPr="00E75F54" w:rsidRDefault="00AB1BBB" w:rsidP="00AB1BBB">
      <w:pPr>
        <w:pStyle w:val="ae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FA15CC">
        <w:rPr>
          <w:noProof/>
          <w:sz w:val="21"/>
          <w:szCs w:val="21"/>
        </w:rPr>
        <w:t>9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 EE2-2.</w:t>
      </w:r>
      <w:r w:rsidR="00E456EE" w:rsidRPr="00E75F54">
        <w:rPr>
          <w:sz w:val="21"/>
          <w:szCs w:val="21"/>
          <w:lang w:eastAsia="zh-CN"/>
        </w:rPr>
        <w:t>4c</w:t>
      </w:r>
      <w:r w:rsidRPr="00E75F54">
        <w:rPr>
          <w:sz w:val="21"/>
          <w:szCs w:val="21"/>
          <w:lang w:eastAsia="zh-CN"/>
        </w:rPr>
        <w:t xml:space="preserve"> over ECM-9.0.</w:t>
      </w:r>
    </w:p>
    <w:tbl>
      <w:tblPr>
        <w:tblStyle w:val="af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AB1BBB" w:rsidRPr="00812DE5" w14:paraId="6A26ACC1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BE3EA9B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AC22C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3C04B9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321E63C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68A4C9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2A9DB15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946895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210EC1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3CE087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07E762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E87C89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B1BBB" w:rsidRPr="00812DE5" w14:paraId="3E0123BB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BE63F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0E0499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3D343D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ADD618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9F2244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967455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9DACF66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A5364E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C51EA1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7D8DA8A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E8CE384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E6F5B" w:rsidRPr="00812DE5" w14:paraId="120B779D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CC4A289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2E9C474C" w14:textId="5FAF29C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3C680D2B" w14:textId="5DE2D27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7ECE0D4C" w14:textId="61B12640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-0.02%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1E12547" w14:textId="64154B3A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100.6%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755FFA9E" w14:textId="1FF3D214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7E1E79D4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7234B2B9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6AB95505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2FF9DB8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352942F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7500D9A2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CF87FC7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444AD98C" w14:textId="67CF133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-0.25%</w:t>
            </w:r>
          </w:p>
        </w:tc>
        <w:tc>
          <w:tcPr>
            <w:tcW w:w="458" w:type="pct"/>
          </w:tcPr>
          <w:p w14:paraId="0688AB0D" w14:textId="0E212FE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-0.31%</w:t>
            </w:r>
          </w:p>
        </w:tc>
        <w:tc>
          <w:tcPr>
            <w:tcW w:w="458" w:type="pct"/>
          </w:tcPr>
          <w:p w14:paraId="4416C75F" w14:textId="2A375B41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-0.21%</w:t>
            </w:r>
          </w:p>
        </w:tc>
        <w:tc>
          <w:tcPr>
            <w:tcW w:w="430" w:type="pct"/>
          </w:tcPr>
          <w:p w14:paraId="38EB6373" w14:textId="28B49825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100.7%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95307BF" w14:textId="333D7A84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99.5%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415D037A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285B380A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E818D81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5B1E7EB4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3BEFAE5C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75919CA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CAA105E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342AB01" w14:textId="5891E0D6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-0.23%</w:t>
            </w:r>
          </w:p>
        </w:tc>
        <w:tc>
          <w:tcPr>
            <w:tcW w:w="458" w:type="pct"/>
          </w:tcPr>
          <w:p w14:paraId="0FA742CC" w14:textId="6F6B4523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-0.28%</w:t>
            </w:r>
          </w:p>
        </w:tc>
        <w:tc>
          <w:tcPr>
            <w:tcW w:w="458" w:type="pct"/>
          </w:tcPr>
          <w:p w14:paraId="1EBA4223" w14:textId="01482FED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-0.24%</w:t>
            </w:r>
          </w:p>
        </w:tc>
        <w:tc>
          <w:tcPr>
            <w:tcW w:w="430" w:type="pct"/>
          </w:tcPr>
          <w:p w14:paraId="6A87EAC4" w14:textId="49635344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7B4647ED" w14:textId="027E2C14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242506C" w14:textId="7E856F78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55142CDA" w14:textId="487D0068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02099D70" w14:textId="6898C9A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5E976ED" w14:textId="036F86F3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8844681" w14:textId="1BE03575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276254E3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E329730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25DF1063" w14:textId="3D6DA813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-0.09%</w:t>
            </w:r>
          </w:p>
        </w:tc>
        <w:tc>
          <w:tcPr>
            <w:tcW w:w="458" w:type="pct"/>
          </w:tcPr>
          <w:p w14:paraId="79847ADB" w14:textId="32D5AC35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-0.17%</w:t>
            </w:r>
          </w:p>
        </w:tc>
        <w:tc>
          <w:tcPr>
            <w:tcW w:w="458" w:type="pct"/>
          </w:tcPr>
          <w:p w14:paraId="6A6A1C0B" w14:textId="4A3C4CCA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-0.08%</w:t>
            </w:r>
          </w:p>
        </w:tc>
        <w:tc>
          <w:tcPr>
            <w:tcW w:w="430" w:type="pct"/>
          </w:tcPr>
          <w:p w14:paraId="03C2AED6" w14:textId="065AAB91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102.3%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B9FD3D" w14:textId="5F74866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101.2%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0350187" w14:textId="53B99105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2C884EE4" w14:textId="588A7BBB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0447592C" w14:textId="77FDA406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034A661" w14:textId="06FB767F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3EDFB653" w14:textId="2D007E56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6FA70021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25F4DED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1D3D3F30" w14:textId="14552E7B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51ADCFDB" w14:textId="22E4F156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-0.18%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40BF6FA" w14:textId="440B431D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-0.04%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A0E964F" w14:textId="7F1A8553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0CA9251A" w14:textId="3779C088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50010619" w14:textId="2F6BF454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5253DB00" w14:textId="2B8BDB61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6057ABE" w14:textId="1DF06CD5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B42D2DE" w14:textId="600E416A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5DA074A0" w14:textId="7E3F5E36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65454126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BCE24E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D42AEF8" w14:textId="54DBF32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-0.16%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523F1179" w14:textId="150BFF8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-0.20%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588E1D55" w14:textId="0856A82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-0.13%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F081F91" w14:textId="7F7D85EE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101.3%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55AFE7C6" w14:textId="0D87EA49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0E6F5B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85B788F" w14:textId="23A598CA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82CF9CA" w14:textId="39343A19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0778D2F" w14:textId="71D5FC12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6FEC8A" w14:textId="307ACB4C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1D220E8" w14:textId="5B88F70E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E6F5B" w:rsidRPr="00812DE5" w14:paraId="69005C45" w14:textId="77777777" w:rsidTr="00D55BE7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E139B1" w14:textId="77777777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76F063A" w14:textId="32339882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94ED17C" w14:textId="006E9097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FC769E6" w14:textId="2CADB0C5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0366CF3" w14:textId="1E634D16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101.2%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22FEA2A9" w14:textId="629109F6" w:rsidR="000E6F5B" w:rsidRPr="000E6F5B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E6F5B">
              <w:rPr>
                <w:sz w:val="18"/>
                <w:szCs w:val="18"/>
              </w:rPr>
              <w:t>99.3%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B2F4F4" w14:textId="5E6A4625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756BFA05" w14:textId="22DB9EDD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4A6399A9" w14:textId="19AD27C6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A0ACE5F" w14:textId="33748F60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B9BF485" w14:textId="44DED3EA" w:rsidR="000E6F5B" w:rsidRPr="00F63FD5" w:rsidRDefault="000E6F5B" w:rsidP="000E6F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A67A1" w:rsidRPr="00812DE5" w14:paraId="4989A6C6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E0A79F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3E8B4F76" w14:textId="785E321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1742D66" w14:textId="50B5403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60FE5920" w14:textId="546CD13F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8AE0DE0" w14:textId="6DA44D3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85702DE" w14:textId="5333A72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D15FD33" w14:textId="7F9F569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F9F85B5" w14:textId="1ECA6C4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D97E72" w14:textId="56A9805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3D4A179" w14:textId="3FAD768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2F43726E" w14:textId="7CA9DD1B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 w:val="18"/>
                <w:szCs w:val="18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  <w:tr w:rsidR="008A67A1" w:rsidRPr="00812DE5" w14:paraId="0723B76A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0CFD857" w14:textId="77777777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0AB565B" w14:textId="1B944581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481C7EE1" w14:textId="223B2089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83C62D2" w14:textId="515BE3DC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FA7D282" w14:textId="4D4162B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4436BE4" w14:textId="6073C5C3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198ED92E" w14:textId="5476C326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82E7AE7" w14:textId="6B296590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A2DA471" w14:textId="2E2A4092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40A698D" w14:textId="25FBF33D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E8032A5" w14:textId="4DAF289A" w:rsidR="008A67A1" w:rsidRPr="00F63FD5" w:rsidRDefault="008A67A1" w:rsidP="008A6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highlight w:val="yellow"/>
                <w:lang w:eastAsia="ja-JP"/>
              </w:rPr>
              <w:t>%</w:t>
            </w:r>
          </w:p>
        </w:tc>
      </w:tr>
    </w:tbl>
    <w:p w14:paraId="478003DF" w14:textId="5F2A1C8C" w:rsidR="00D973D8" w:rsidRPr="005B217D" w:rsidRDefault="00D973D8" w:rsidP="00D973D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89854EF" w14:textId="037216F8" w:rsidR="00273A44" w:rsidRDefault="00273A44" w:rsidP="00D973D8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132374413"/>
      <w:r>
        <w:rPr>
          <w:rFonts w:hint="eastAsia"/>
          <w:lang w:val="en-CA" w:eastAsia="ja-JP"/>
        </w:rPr>
        <w:t>Y</w:t>
      </w:r>
      <w:r>
        <w:rPr>
          <w:lang w:val="en-CA" w:eastAsia="ja-JP"/>
        </w:rPr>
        <w:t>. Kidani, et al., “</w:t>
      </w:r>
      <w:r w:rsidR="00147397" w:rsidRPr="00147397">
        <w:rPr>
          <w:lang w:val="en-CA" w:eastAsia="ja-JP"/>
        </w:rPr>
        <w:t>Non-EE2: Bi-predictive IBC for natural and screen content</w:t>
      </w:r>
      <w:r>
        <w:rPr>
          <w:lang w:val="en-CA" w:eastAsia="ja-JP"/>
        </w:rPr>
        <w:t>,” JVET-AD0</w:t>
      </w:r>
      <w:r w:rsidR="005833D1">
        <w:rPr>
          <w:lang w:val="en-CA" w:eastAsia="ja-JP"/>
        </w:rPr>
        <w:t>134</w:t>
      </w:r>
      <w:r>
        <w:t>, April 2023.</w:t>
      </w:r>
    </w:p>
    <w:p w14:paraId="018F4FB6" w14:textId="2F9E3885" w:rsidR="00273A44" w:rsidRDefault="00273A44" w:rsidP="00D973D8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. Ma, et al., “</w:t>
      </w:r>
      <w:r w:rsidRPr="00273A44">
        <w:rPr>
          <w:lang w:val="en-CA" w:eastAsia="ja-JP"/>
        </w:rPr>
        <w:t>Non-EE2: Extension of IBC-GPM</w:t>
      </w:r>
      <w:r>
        <w:rPr>
          <w:lang w:val="en-CA" w:eastAsia="ja-JP"/>
        </w:rPr>
        <w:t>,” JVET-AD0215</w:t>
      </w:r>
      <w:r>
        <w:t>, April 2023.</w:t>
      </w:r>
    </w:p>
    <w:p w14:paraId="4F85EE2C" w14:textId="5A2B1A11" w:rsidR="000234D6" w:rsidRDefault="000234D6" w:rsidP="000234D6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rFonts w:hint="eastAsia"/>
          <w:lang w:val="en-CA" w:eastAsia="ja-JP"/>
        </w:rPr>
        <w:t>Z</w:t>
      </w:r>
      <w:r>
        <w:rPr>
          <w:lang w:val="en-CA" w:eastAsia="ja-JP"/>
        </w:rPr>
        <w:t>. Zhang, et al., “</w:t>
      </w:r>
      <w:r w:rsidRPr="000234D6">
        <w:rPr>
          <w:lang w:val="en-CA" w:eastAsia="ja-JP"/>
        </w:rPr>
        <w:t>EE2-related: IBC MBVD for coding of camera captured content</w:t>
      </w:r>
      <w:r>
        <w:rPr>
          <w:lang w:val="en-CA" w:eastAsia="ja-JP"/>
        </w:rPr>
        <w:t>,” JVET-AD0396</w:t>
      </w:r>
      <w:r>
        <w:t>, April 2023.</w:t>
      </w:r>
    </w:p>
    <w:p w14:paraId="7FA5954B" w14:textId="482EC6A3" w:rsidR="000234D6" w:rsidRDefault="000234D6" w:rsidP="00273A44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6" w:name="_Ref108004166"/>
      <w:bookmarkStart w:id="7" w:name="_Ref132374443"/>
      <w:bookmarkEnd w:id="5"/>
      <w:r>
        <w:rPr>
          <w:lang w:val="en-CA"/>
        </w:rPr>
        <w:lastRenderedPageBreak/>
        <w:t xml:space="preserve">ECM-9.0, </w:t>
      </w:r>
      <w:r w:rsidRPr="000234D6">
        <w:rPr>
          <w:lang w:val="en-CA"/>
        </w:rPr>
        <w:t>https://vcgit.hhi.fraunhofer.de/ecm/ECM/-/tags/ECM-9.0</w:t>
      </w:r>
    </w:p>
    <w:p w14:paraId="138BBE7F" w14:textId="7857343E" w:rsidR="00273A44" w:rsidRDefault="00273A44" w:rsidP="00273A44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8" w:name="_Ref100579329"/>
      <w:bookmarkEnd w:id="6"/>
      <w:r>
        <w:t>M. Karczewicz</w:t>
      </w:r>
      <w:r w:rsidR="00DD2871">
        <w:t xml:space="preserve"> and</w:t>
      </w:r>
      <w:r>
        <w:t xml:space="preserve"> Y. Ye, “Common Test Conditions and evaluation procedures for enhanced compression tool testing”, JVET-</w:t>
      </w:r>
      <w:r w:rsidR="00DD2871">
        <w:t>AD</w:t>
      </w:r>
      <w:r>
        <w:t xml:space="preserve">2017, </w:t>
      </w:r>
      <w:r w:rsidR="00DD2871">
        <w:t>April</w:t>
      </w:r>
      <w:r>
        <w:t>. 202</w:t>
      </w:r>
      <w:r w:rsidR="00DD2871">
        <w:t>3</w:t>
      </w:r>
      <w:r>
        <w:t>.</w:t>
      </w:r>
      <w:bookmarkEnd w:id="8"/>
    </w:p>
    <w:p w14:paraId="362EAA67" w14:textId="25D735C2" w:rsidR="00DD2871" w:rsidRPr="00273A44" w:rsidRDefault="00DD2871" w:rsidP="00D55BE7">
      <w:pPr>
        <w:pStyle w:val="ac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>
        <w:t>V. Seregin, et al., “</w:t>
      </w:r>
      <w:r w:rsidRPr="00DD2871">
        <w:t>Exploration experiment on enhanced compression beyond VVC capability (EE2)</w:t>
      </w:r>
      <w:r>
        <w:t>”, JVET-AD2024, April 2023.</w:t>
      </w:r>
    </w:p>
    <w:bookmarkEnd w:id="7"/>
    <w:p w14:paraId="11390B90" w14:textId="77777777" w:rsidR="00D973D8" w:rsidRPr="004C1F65" w:rsidRDefault="00D973D8" w:rsidP="00D973D8">
      <w:pPr>
        <w:pStyle w:val="1"/>
        <w:rPr>
          <w:lang w:val="en-CA"/>
        </w:rPr>
      </w:pPr>
      <w:r w:rsidRPr="004C1F65">
        <w:rPr>
          <w:lang w:val="en-CA"/>
        </w:rPr>
        <w:t>Patent rights declaration(s)</w:t>
      </w:r>
    </w:p>
    <w:p w14:paraId="65A42F8F" w14:textId="7827B3A6" w:rsidR="00D973D8" w:rsidRPr="00DA1B8D" w:rsidRDefault="00D973D8" w:rsidP="00D973D8">
      <w:pPr>
        <w:rPr>
          <w:lang w:val="en-CA"/>
        </w:rPr>
      </w:pPr>
      <w:r>
        <w:rPr>
          <w:b/>
          <w:szCs w:val="22"/>
          <w:lang w:val="en-CA"/>
        </w:rPr>
        <w:t>KDDI Corporation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7CD492" w14:textId="16C2918F" w:rsidR="00D973D8" w:rsidRPr="00DA1B8D" w:rsidRDefault="00D973D8" w:rsidP="00D973D8">
      <w:pPr>
        <w:rPr>
          <w:lang w:val="en-CA"/>
        </w:rPr>
      </w:pPr>
      <w:r>
        <w:rPr>
          <w:rFonts w:eastAsia="SimSun"/>
          <w:b/>
          <w:lang w:val="en-CA"/>
        </w:rPr>
        <w:t>Kwai</w:t>
      </w:r>
      <w:r w:rsidR="00273A44">
        <w:rPr>
          <w:b/>
          <w:szCs w:val="22"/>
          <w:lang w:val="en-CA"/>
        </w:rPr>
        <w:t> Inc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67BA31A" w:rsidR="007F1F8B" w:rsidRPr="00D973D8" w:rsidRDefault="00D973D8" w:rsidP="009234A5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273A44">
        <w:rPr>
          <w:b/>
          <w:szCs w:val="22"/>
          <w:lang w:val="en-CA"/>
        </w:rPr>
        <w:t> In</w:t>
      </w:r>
      <w:r w:rsidR="00273A44" w:rsidRPr="00273A44">
        <w:rPr>
          <w:b/>
          <w:szCs w:val="22"/>
          <w:lang w:val="en-CA"/>
        </w:rPr>
        <w:t>corporated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973D8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E9E94" w16cex:dateUtc="2023-07-04T11:35:00Z"/>
  <w16cex:commentExtensible w16cex:durableId="284EA1CD" w16cex:dateUtc="2023-07-04T11:49:00Z"/>
  <w16cex:commentExtensible w16cex:durableId="284E32A9" w16cex:dateUtc="2023-07-04T12:54:00Z"/>
  <w16cex:commentExtensible w16cex:durableId="284E9B65" w16cex:dateUtc="2023-07-04T04:21:00Z"/>
  <w16cex:commentExtensible w16cex:durableId="284E87F1" w16cex:dateUtc="2023-07-04T02:58:00Z"/>
  <w16cex:commentExtensible w16cex:durableId="284E9913" w16cex:dateUtc="2023-07-04T04:11:00Z"/>
  <w16cex:commentExtensible w16cex:durableId="284E9933" w16cex:dateUtc="2023-07-04T04:12:00Z"/>
  <w16cex:commentExtensible w16cex:durableId="284E9945" w16cex:dateUtc="2023-07-04T04:12:00Z"/>
  <w16cex:commentExtensible w16cex:durableId="284E994D" w16cex:dateUtc="2023-07-04T04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A2BE46" w16cid:durableId="284E9E94"/>
  <w16cid:commentId w16cid:paraId="51A6D2A1" w16cid:durableId="284EA1CD"/>
  <w16cid:commentId w16cid:paraId="5DBB6E5B" w16cid:durableId="284E32A9"/>
  <w16cid:commentId w16cid:paraId="4416C0F2" w16cid:durableId="284E9B65"/>
  <w16cid:commentId w16cid:paraId="33D39914" w16cid:durableId="284E87F1"/>
  <w16cid:commentId w16cid:paraId="66F085CF" w16cid:durableId="284E9913"/>
  <w16cid:commentId w16cid:paraId="69E108FC" w16cid:durableId="284E9933"/>
  <w16cid:commentId w16cid:paraId="55F4FD6C" w16cid:durableId="284E9945"/>
  <w16cid:commentId w16cid:paraId="643EA8C0" w16cid:durableId="284E99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5AD3A" w14:textId="77777777" w:rsidR="006B6390" w:rsidRDefault="006B6390">
      <w:r>
        <w:separator/>
      </w:r>
    </w:p>
  </w:endnote>
  <w:endnote w:type="continuationSeparator" w:id="0">
    <w:p w14:paraId="7960A2A5" w14:textId="77777777" w:rsidR="006B6390" w:rsidRDefault="006B6390">
      <w:r>
        <w:continuationSeparator/>
      </w:r>
    </w:p>
  </w:endnote>
  <w:endnote w:type="continuationNotice" w:id="1">
    <w:p w14:paraId="159C8D04" w14:textId="77777777" w:rsidR="006B6390" w:rsidRDefault="006B639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2F09E83" w:rsidR="00CB2441" w:rsidRPr="00C00DDE" w:rsidRDefault="00CB244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61666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61666">
      <w:rPr>
        <w:rStyle w:val="a5"/>
        <w:noProof/>
      </w:rPr>
      <w:t>2023-07-05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B4171" w14:textId="77777777" w:rsidR="006B6390" w:rsidRDefault="006B6390">
      <w:r>
        <w:separator/>
      </w:r>
    </w:p>
  </w:footnote>
  <w:footnote w:type="continuationSeparator" w:id="0">
    <w:p w14:paraId="4CE522A3" w14:textId="77777777" w:rsidR="006B6390" w:rsidRDefault="006B6390">
      <w:r>
        <w:continuationSeparator/>
      </w:r>
    </w:p>
  </w:footnote>
  <w:footnote w:type="continuationNotice" w:id="1">
    <w:p w14:paraId="67F1AA15" w14:textId="77777777" w:rsidR="006B6390" w:rsidRDefault="006B639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23BCE"/>
    <w:multiLevelType w:val="hybridMultilevel"/>
    <w:tmpl w:val="DFD809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45B38BA"/>
    <w:multiLevelType w:val="hybridMultilevel"/>
    <w:tmpl w:val="433817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2"/>
  </w:num>
  <w:num w:numId="5">
    <w:abstractNumId w:val="13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</w:num>
  <w:num w:numId="16">
    <w:abstractNumId w:val="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16"/>
    <w:rsid w:val="00016BE7"/>
    <w:rsid w:val="0002308C"/>
    <w:rsid w:val="000234D6"/>
    <w:rsid w:val="000308A3"/>
    <w:rsid w:val="0004543A"/>
    <w:rsid w:val="000458BC"/>
    <w:rsid w:val="00045C41"/>
    <w:rsid w:val="00046C03"/>
    <w:rsid w:val="00064D88"/>
    <w:rsid w:val="00065039"/>
    <w:rsid w:val="0006562B"/>
    <w:rsid w:val="0007614F"/>
    <w:rsid w:val="00081398"/>
    <w:rsid w:val="00082367"/>
    <w:rsid w:val="00084393"/>
    <w:rsid w:val="000865E1"/>
    <w:rsid w:val="00092AF4"/>
    <w:rsid w:val="00094479"/>
    <w:rsid w:val="00094FA2"/>
    <w:rsid w:val="000962AC"/>
    <w:rsid w:val="000A0BF4"/>
    <w:rsid w:val="000A52DE"/>
    <w:rsid w:val="000B0C0F"/>
    <w:rsid w:val="000B1C6B"/>
    <w:rsid w:val="000B4142"/>
    <w:rsid w:val="000B4FF9"/>
    <w:rsid w:val="000C09AC"/>
    <w:rsid w:val="000C0B41"/>
    <w:rsid w:val="000C1DDD"/>
    <w:rsid w:val="000C228D"/>
    <w:rsid w:val="000C2BAA"/>
    <w:rsid w:val="000C5F4C"/>
    <w:rsid w:val="000D32C8"/>
    <w:rsid w:val="000E00F3"/>
    <w:rsid w:val="000E6F5B"/>
    <w:rsid w:val="000F158C"/>
    <w:rsid w:val="000F453E"/>
    <w:rsid w:val="00102F3D"/>
    <w:rsid w:val="00124E38"/>
    <w:rsid w:val="0012580B"/>
    <w:rsid w:val="00131F90"/>
    <w:rsid w:val="0013458C"/>
    <w:rsid w:val="0013526E"/>
    <w:rsid w:val="00146152"/>
    <w:rsid w:val="00147397"/>
    <w:rsid w:val="00152204"/>
    <w:rsid w:val="00155526"/>
    <w:rsid w:val="00155837"/>
    <w:rsid w:val="00164664"/>
    <w:rsid w:val="00170DDC"/>
    <w:rsid w:val="00171371"/>
    <w:rsid w:val="00175A24"/>
    <w:rsid w:val="00183629"/>
    <w:rsid w:val="00183B1B"/>
    <w:rsid w:val="001866C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C15"/>
    <w:rsid w:val="002055A6"/>
    <w:rsid w:val="00206460"/>
    <w:rsid w:val="002069B4"/>
    <w:rsid w:val="00215AC5"/>
    <w:rsid w:val="00215DFC"/>
    <w:rsid w:val="002212DF"/>
    <w:rsid w:val="00222ACA"/>
    <w:rsid w:val="00222CD4"/>
    <w:rsid w:val="00225016"/>
    <w:rsid w:val="002253CA"/>
    <w:rsid w:val="002264A6"/>
    <w:rsid w:val="00227BA7"/>
    <w:rsid w:val="0023011C"/>
    <w:rsid w:val="00233872"/>
    <w:rsid w:val="002375C1"/>
    <w:rsid w:val="00241CE8"/>
    <w:rsid w:val="00247E1E"/>
    <w:rsid w:val="00263398"/>
    <w:rsid w:val="00263B99"/>
    <w:rsid w:val="002647D8"/>
    <w:rsid w:val="00266F06"/>
    <w:rsid w:val="002679A5"/>
    <w:rsid w:val="0027107C"/>
    <w:rsid w:val="00272195"/>
    <w:rsid w:val="002724A1"/>
    <w:rsid w:val="00273A44"/>
    <w:rsid w:val="00274EF8"/>
    <w:rsid w:val="00275BCF"/>
    <w:rsid w:val="00280613"/>
    <w:rsid w:val="002913FD"/>
    <w:rsid w:val="00291E36"/>
    <w:rsid w:val="00292257"/>
    <w:rsid w:val="002A54E0"/>
    <w:rsid w:val="002B1595"/>
    <w:rsid w:val="002B191D"/>
    <w:rsid w:val="002B2E83"/>
    <w:rsid w:val="002D0AF6"/>
    <w:rsid w:val="002D6D09"/>
    <w:rsid w:val="002E3CBA"/>
    <w:rsid w:val="002F164D"/>
    <w:rsid w:val="003021BC"/>
    <w:rsid w:val="00306206"/>
    <w:rsid w:val="00313755"/>
    <w:rsid w:val="00317D85"/>
    <w:rsid w:val="003204D0"/>
    <w:rsid w:val="00327C56"/>
    <w:rsid w:val="003315A1"/>
    <w:rsid w:val="003373EC"/>
    <w:rsid w:val="00342FF4"/>
    <w:rsid w:val="00344E5A"/>
    <w:rsid w:val="00346148"/>
    <w:rsid w:val="003515A4"/>
    <w:rsid w:val="0035291C"/>
    <w:rsid w:val="003669EA"/>
    <w:rsid w:val="003678A3"/>
    <w:rsid w:val="003706CC"/>
    <w:rsid w:val="00377710"/>
    <w:rsid w:val="003A25F5"/>
    <w:rsid w:val="003A2D8E"/>
    <w:rsid w:val="003A7CE6"/>
    <w:rsid w:val="003C20E4"/>
    <w:rsid w:val="003D12DE"/>
    <w:rsid w:val="003D2393"/>
    <w:rsid w:val="003D5953"/>
    <w:rsid w:val="003D6342"/>
    <w:rsid w:val="003E6D7B"/>
    <w:rsid w:val="003E6F90"/>
    <w:rsid w:val="003E73ED"/>
    <w:rsid w:val="003F1E8E"/>
    <w:rsid w:val="003F5D0F"/>
    <w:rsid w:val="00403D2B"/>
    <w:rsid w:val="00412DB7"/>
    <w:rsid w:val="00414101"/>
    <w:rsid w:val="004219CF"/>
    <w:rsid w:val="004234F0"/>
    <w:rsid w:val="00427EEC"/>
    <w:rsid w:val="00433DDB"/>
    <w:rsid w:val="00435A29"/>
    <w:rsid w:val="00435B69"/>
    <w:rsid w:val="00437619"/>
    <w:rsid w:val="004556EC"/>
    <w:rsid w:val="00465A1E"/>
    <w:rsid w:val="004762BC"/>
    <w:rsid w:val="00480944"/>
    <w:rsid w:val="0049445A"/>
    <w:rsid w:val="004957D9"/>
    <w:rsid w:val="004A2A63"/>
    <w:rsid w:val="004A2C88"/>
    <w:rsid w:val="004B210C"/>
    <w:rsid w:val="004B6170"/>
    <w:rsid w:val="004B7C72"/>
    <w:rsid w:val="004C02F8"/>
    <w:rsid w:val="004D0934"/>
    <w:rsid w:val="004D405F"/>
    <w:rsid w:val="004E4F4F"/>
    <w:rsid w:val="004E5213"/>
    <w:rsid w:val="004E6789"/>
    <w:rsid w:val="004F548D"/>
    <w:rsid w:val="004F5D0F"/>
    <w:rsid w:val="004F61E3"/>
    <w:rsid w:val="00502E10"/>
    <w:rsid w:val="0050354E"/>
    <w:rsid w:val="0051015C"/>
    <w:rsid w:val="00514733"/>
    <w:rsid w:val="00516CF1"/>
    <w:rsid w:val="00523DAB"/>
    <w:rsid w:val="00527E53"/>
    <w:rsid w:val="00530ADD"/>
    <w:rsid w:val="00530FF9"/>
    <w:rsid w:val="005319E7"/>
    <w:rsid w:val="00531AE9"/>
    <w:rsid w:val="00536188"/>
    <w:rsid w:val="00537E97"/>
    <w:rsid w:val="00541FF1"/>
    <w:rsid w:val="00550A66"/>
    <w:rsid w:val="0055760E"/>
    <w:rsid w:val="00564B6F"/>
    <w:rsid w:val="00567EC7"/>
    <w:rsid w:val="00570013"/>
    <w:rsid w:val="005728F3"/>
    <w:rsid w:val="005753EC"/>
    <w:rsid w:val="0057737E"/>
    <w:rsid w:val="005801A2"/>
    <w:rsid w:val="005833D1"/>
    <w:rsid w:val="005952A5"/>
    <w:rsid w:val="005A33A1"/>
    <w:rsid w:val="005B0063"/>
    <w:rsid w:val="005B0FEB"/>
    <w:rsid w:val="005B14A7"/>
    <w:rsid w:val="005B217D"/>
    <w:rsid w:val="005C385F"/>
    <w:rsid w:val="005C7C26"/>
    <w:rsid w:val="005D2EA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A42"/>
    <w:rsid w:val="00646707"/>
    <w:rsid w:val="00657F7E"/>
    <w:rsid w:val="006615B3"/>
    <w:rsid w:val="00662E58"/>
    <w:rsid w:val="006637F2"/>
    <w:rsid w:val="006642A5"/>
    <w:rsid w:val="00664DCF"/>
    <w:rsid w:val="006806CF"/>
    <w:rsid w:val="00686545"/>
    <w:rsid w:val="006976E9"/>
    <w:rsid w:val="006977D3"/>
    <w:rsid w:val="006A0E5C"/>
    <w:rsid w:val="006A130E"/>
    <w:rsid w:val="006A48E6"/>
    <w:rsid w:val="006B6390"/>
    <w:rsid w:val="006C5D39"/>
    <w:rsid w:val="006D21E6"/>
    <w:rsid w:val="006D6D9B"/>
    <w:rsid w:val="006E1DE9"/>
    <w:rsid w:val="006E2810"/>
    <w:rsid w:val="006E3B77"/>
    <w:rsid w:val="006E5417"/>
    <w:rsid w:val="006F0794"/>
    <w:rsid w:val="006F7528"/>
    <w:rsid w:val="007023DE"/>
    <w:rsid w:val="00712F60"/>
    <w:rsid w:val="0071569D"/>
    <w:rsid w:val="00720E3B"/>
    <w:rsid w:val="00730683"/>
    <w:rsid w:val="0073556A"/>
    <w:rsid w:val="0074393F"/>
    <w:rsid w:val="00745F6B"/>
    <w:rsid w:val="0075175B"/>
    <w:rsid w:val="0075585E"/>
    <w:rsid w:val="00770571"/>
    <w:rsid w:val="00771887"/>
    <w:rsid w:val="007768FF"/>
    <w:rsid w:val="007824D3"/>
    <w:rsid w:val="00796EE3"/>
    <w:rsid w:val="007A7D29"/>
    <w:rsid w:val="007B4AB8"/>
    <w:rsid w:val="007C081C"/>
    <w:rsid w:val="007C24B9"/>
    <w:rsid w:val="007D1181"/>
    <w:rsid w:val="007E01A3"/>
    <w:rsid w:val="007F1F8B"/>
    <w:rsid w:val="007F6205"/>
    <w:rsid w:val="007F67A1"/>
    <w:rsid w:val="00801A7B"/>
    <w:rsid w:val="0080405C"/>
    <w:rsid w:val="0081126D"/>
    <w:rsid w:val="00811C05"/>
    <w:rsid w:val="008206C8"/>
    <w:rsid w:val="00830FEA"/>
    <w:rsid w:val="0086387C"/>
    <w:rsid w:val="00874A6C"/>
    <w:rsid w:val="00876C65"/>
    <w:rsid w:val="008818D1"/>
    <w:rsid w:val="00882F72"/>
    <w:rsid w:val="00893DC4"/>
    <w:rsid w:val="008A147E"/>
    <w:rsid w:val="008A1C66"/>
    <w:rsid w:val="008A4B4C"/>
    <w:rsid w:val="008A67A1"/>
    <w:rsid w:val="008C239F"/>
    <w:rsid w:val="008D4AFE"/>
    <w:rsid w:val="008E480C"/>
    <w:rsid w:val="00907757"/>
    <w:rsid w:val="009212B0"/>
    <w:rsid w:val="00921FA1"/>
    <w:rsid w:val="00922AE9"/>
    <w:rsid w:val="009234A5"/>
    <w:rsid w:val="00933453"/>
    <w:rsid w:val="009336F7"/>
    <w:rsid w:val="0093636C"/>
    <w:rsid w:val="00936F1F"/>
    <w:rsid w:val="009374A7"/>
    <w:rsid w:val="00937F03"/>
    <w:rsid w:val="00955F6D"/>
    <w:rsid w:val="009776EA"/>
    <w:rsid w:val="00977C16"/>
    <w:rsid w:val="0098551D"/>
    <w:rsid w:val="00985DCB"/>
    <w:rsid w:val="0099518F"/>
    <w:rsid w:val="00997878"/>
    <w:rsid w:val="009A523D"/>
    <w:rsid w:val="009B02A1"/>
    <w:rsid w:val="009B3361"/>
    <w:rsid w:val="009B7F3F"/>
    <w:rsid w:val="009D105D"/>
    <w:rsid w:val="009D231A"/>
    <w:rsid w:val="009D7CE6"/>
    <w:rsid w:val="009E448E"/>
    <w:rsid w:val="009F496B"/>
    <w:rsid w:val="009F507E"/>
    <w:rsid w:val="00A01439"/>
    <w:rsid w:val="00A02E61"/>
    <w:rsid w:val="00A05CFF"/>
    <w:rsid w:val="00A11CB8"/>
    <w:rsid w:val="00A13048"/>
    <w:rsid w:val="00A219A7"/>
    <w:rsid w:val="00A46843"/>
    <w:rsid w:val="00A56AC0"/>
    <w:rsid w:val="00A56B97"/>
    <w:rsid w:val="00A573D5"/>
    <w:rsid w:val="00A6093D"/>
    <w:rsid w:val="00A65725"/>
    <w:rsid w:val="00A703CE"/>
    <w:rsid w:val="00A71606"/>
    <w:rsid w:val="00A72017"/>
    <w:rsid w:val="00A767DC"/>
    <w:rsid w:val="00A76A6D"/>
    <w:rsid w:val="00A83253"/>
    <w:rsid w:val="00AA6E84"/>
    <w:rsid w:val="00AB1A1C"/>
    <w:rsid w:val="00AB1BBB"/>
    <w:rsid w:val="00AB4721"/>
    <w:rsid w:val="00AB7405"/>
    <w:rsid w:val="00AC41E6"/>
    <w:rsid w:val="00AC56D0"/>
    <w:rsid w:val="00AD05A8"/>
    <w:rsid w:val="00AD4999"/>
    <w:rsid w:val="00AE341B"/>
    <w:rsid w:val="00AE5D1F"/>
    <w:rsid w:val="00AF51C5"/>
    <w:rsid w:val="00B01905"/>
    <w:rsid w:val="00B03D09"/>
    <w:rsid w:val="00B04CD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370"/>
    <w:rsid w:val="00B5675A"/>
    <w:rsid w:val="00B57A23"/>
    <w:rsid w:val="00B600CD"/>
    <w:rsid w:val="00B61C96"/>
    <w:rsid w:val="00B70370"/>
    <w:rsid w:val="00B73A2A"/>
    <w:rsid w:val="00B75A51"/>
    <w:rsid w:val="00B827C6"/>
    <w:rsid w:val="00B94B06"/>
    <w:rsid w:val="00B94C28"/>
    <w:rsid w:val="00BC10BA"/>
    <w:rsid w:val="00BC5AFD"/>
    <w:rsid w:val="00BE612D"/>
    <w:rsid w:val="00BE7673"/>
    <w:rsid w:val="00BF15DD"/>
    <w:rsid w:val="00C00DDE"/>
    <w:rsid w:val="00C04F43"/>
    <w:rsid w:val="00C05271"/>
    <w:rsid w:val="00C0609D"/>
    <w:rsid w:val="00C06A92"/>
    <w:rsid w:val="00C115AB"/>
    <w:rsid w:val="00C25C1D"/>
    <w:rsid w:val="00C26CCB"/>
    <w:rsid w:val="00C30249"/>
    <w:rsid w:val="00C326C7"/>
    <w:rsid w:val="00C32FD1"/>
    <w:rsid w:val="00C357F1"/>
    <w:rsid w:val="00C35F74"/>
    <w:rsid w:val="00C3723B"/>
    <w:rsid w:val="00C42466"/>
    <w:rsid w:val="00C4335B"/>
    <w:rsid w:val="00C5151A"/>
    <w:rsid w:val="00C606C9"/>
    <w:rsid w:val="00C615F3"/>
    <w:rsid w:val="00C80288"/>
    <w:rsid w:val="00C836F0"/>
    <w:rsid w:val="00C84003"/>
    <w:rsid w:val="00C90650"/>
    <w:rsid w:val="00C97D78"/>
    <w:rsid w:val="00CA658F"/>
    <w:rsid w:val="00CA6C65"/>
    <w:rsid w:val="00CB2441"/>
    <w:rsid w:val="00CB7BBC"/>
    <w:rsid w:val="00CC2AAE"/>
    <w:rsid w:val="00CC5A42"/>
    <w:rsid w:val="00CD0EAB"/>
    <w:rsid w:val="00CE1E07"/>
    <w:rsid w:val="00CE4B91"/>
    <w:rsid w:val="00CE5E02"/>
    <w:rsid w:val="00CE6C60"/>
    <w:rsid w:val="00CF34DB"/>
    <w:rsid w:val="00CF3917"/>
    <w:rsid w:val="00CF558F"/>
    <w:rsid w:val="00D00B9D"/>
    <w:rsid w:val="00D01016"/>
    <w:rsid w:val="00D010C0"/>
    <w:rsid w:val="00D04041"/>
    <w:rsid w:val="00D06B8B"/>
    <w:rsid w:val="00D073E2"/>
    <w:rsid w:val="00D1555A"/>
    <w:rsid w:val="00D324DC"/>
    <w:rsid w:val="00D446EC"/>
    <w:rsid w:val="00D51BF0"/>
    <w:rsid w:val="00D531DB"/>
    <w:rsid w:val="00D55942"/>
    <w:rsid w:val="00D55BE7"/>
    <w:rsid w:val="00D56D9B"/>
    <w:rsid w:val="00D63FBB"/>
    <w:rsid w:val="00D6757E"/>
    <w:rsid w:val="00D7170B"/>
    <w:rsid w:val="00D807BF"/>
    <w:rsid w:val="00D82FCC"/>
    <w:rsid w:val="00D94B55"/>
    <w:rsid w:val="00D973D8"/>
    <w:rsid w:val="00DA17FC"/>
    <w:rsid w:val="00DA3B75"/>
    <w:rsid w:val="00DA3FD3"/>
    <w:rsid w:val="00DA7887"/>
    <w:rsid w:val="00DB1064"/>
    <w:rsid w:val="00DB182F"/>
    <w:rsid w:val="00DB2C26"/>
    <w:rsid w:val="00DB45C3"/>
    <w:rsid w:val="00DB4EEC"/>
    <w:rsid w:val="00DC145E"/>
    <w:rsid w:val="00DD02F4"/>
    <w:rsid w:val="00DD2871"/>
    <w:rsid w:val="00DD6622"/>
    <w:rsid w:val="00DE1C7C"/>
    <w:rsid w:val="00DE6B43"/>
    <w:rsid w:val="00DF090F"/>
    <w:rsid w:val="00DF3E64"/>
    <w:rsid w:val="00DF431D"/>
    <w:rsid w:val="00DF6812"/>
    <w:rsid w:val="00E041C6"/>
    <w:rsid w:val="00E11923"/>
    <w:rsid w:val="00E14435"/>
    <w:rsid w:val="00E207D8"/>
    <w:rsid w:val="00E262D4"/>
    <w:rsid w:val="00E31F71"/>
    <w:rsid w:val="00E36250"/>
    <w:rsid w:val="00E448C7"/>
    <w:rsid w:val="00E456EE"/>
    <w:rsid w:val="00E47F2D"/>
    <w:rsid w:val="00E54511"/>
    <w:rsid w:val="00E60EDC"/>
    <w:rsid w:val="00E61DAC"/>
    <w:rsid w:val="00E72B80"/>
    <w:rsid w:val="00E75F54"/>
    <w:rsid w:val="00E75FE3"/>
    <w:rsid w:val="00E84282"/>
    <w:rsid w:val="00E86C4C"/>
    <w:rsid w:val="00E907A3"/>
    <w:rsid w:val="00E91355"/>
    <w:rsid w:val="00EA09B3"/>
    <w:rsid w:val="00EA39B1"/>
    <w:rsid w:val="00EA5AE0"/>
    <w:rsid w:val="00EA669C"/>
    <w:rsid w:val="00EB56E1"/>
    <w:rsid w:val="00EB7AB1"/>
    <w:rsid w:val="00EC0D01"/>
    <w:rsid w:val="00EC32BD"/>
    <w:rsid w:val="00ED536F"/>
    <w:rsid w:val="00ED6908"/>
    <w:rsid w:val="00EE7CD8"/>
    <w:rsid w:val="00EF37F6"/>
    <w:rsid w:val="00EF48CC"/>
    <w:rsid w:val="00F00801"/>
    <w:rsid w:val="00F00DFA"/>
    <w:rsid w:val="00F2488D"/>
    <w:rsid w:val="00F24CEB"/>
    <w:rsid w:val="00F24FC8"/>
    <w:rsid w:val="00F5215F"/>
    <w:rsid w:val="00F601A0"/>
    <w:rsid w:val="00F61666"/>
    <w:rsid w:val="00F63FD5"/>
    <w:rsid w:val="00F67C0E"/>
    <w:rsid w:val="00F712E9"/>
    <w:rsid w:val="00F73032"/>
    <w:rsid w:val="00F848FC"/>
    <w:rsid w:val="00F906F6"/>
    <w:rsid w:val="00F9282A"/>
    <w:rsid w:val="00F928B1"/>
    <w:rsid w:val="00F96BAD"/>
    <w:rsid w:val="00FA139D"/>
    <w:rsid w:val="00FA15CC"/>
    <w:rsid w:val="00FA56CF"/>
    <w:rsid w:val="00FA60F5"/>
    <w:rsid w:val="00FB0E84"/>
    <w:rsid w:val="00FC2405"/>
    <w:rsid w:val="00FC49D1"/>
    <w:rsid w:val="00FD01C2"/>
    <w:rsid w:val="00FE595C"/>
    <w:rsid w:val="00FE6514"/>
    <w:rsid w:val="00FF0CE3"/>
    <w:rsid w:val="00FF4AA3"/>
    <w:rsid w:val="00FF5C56"/>
    <w:rsid w:val="3C4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D973D8"/>
    <w:pPr>
      <w:ind w:left="720"/>
      <w:contextualSpacing/>
    </w:pPr>
    <w:rPr>
      <w:sz w:val="20"/>
    </w:rPr>
  </w:style>
  <w:style w:type="character" w:customStyle="1" w:styleId="ad">
    <w:name w:val="リスト段落 (文字)"/>
    <w:basedOn w:val="a0"/>
    <w:link w:val="ac"/>
    <w:uiPriority w:val="34"/>
    <w:rsid w:val="00D973D8"/>
  </w:style>
  <w:style w:type="character" w:customStyle="1" w:styleId="UnresolvedMention1">
    <w:name w:val="Unresolved Mention1"/>
    <w:basedOn w:val="a0"/>
    <w:uiPriority w:val="99"/>
    <w:semiHidden/>
    <w:unhideWhenUsed/>
    <w:rsid w:val="002E3CBA"/>
    <w:rPr>
      <w:color w:val="605E5C"/>
      <w:shd w:val="clear" w:color="auto" w:fill="E1DFDD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BE612D"/>
    <w:rPr>
      <w:rFonts w:eastAsia="SimSun"/>
      <w:b/>
      <w:bCs/>
      <w:sz w:val="20"/>
    </w:rPr>
  </w:style>
  <w:style w:type="table" w:styleId="af0">
    <w:name w:val="Table Grid"/>
    <w:basedOn w:val="a1"/>
    <w:rsid w:val="00BE6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e"/>
    <w:locked/>
    <w:rsid w:val="00BE612D"/>
    <w:rPr>
      <w:rFonts w:eastAsia="SimSun"/>
      <w:b/>
      <w:bCs/>
    </w:rPr>
  </w:style>
  <w:style w:type="character" w:styleId="af1">
    <w:name w:val="annotation reference"/>
    <w:basedOn w:val="a0"/>
    <w:rsid w:val="00E31F71"/>
    <w:rPr>
      <w:sz w:val="18"/>
      <w:szCs w:val="18"/>
    </w:rPr>
  </w:style>
  <w:style w:type="paragraph" w:styleId="af2">
    <w:name w:val="annotation text"/>
    <w:basedOn w:val="a"/>
    <w:link w:val="af3"/>
    <w:rsid w:val="00E31F71"/>
    <w:pPr>
      <w:jc w:val="left"/>
    </w:pPr>
  </w:style>
  <w:style w:type="character" w:customStyle="1" w:styleId="af3">
    <w:name w:val="コメント文字列 (文字)"/>
    <w:basedOn w:val="a0"/>
    <w:link w:val="af2"/>
    <w:rsid w:val="00E31F71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E31F71"/>
    <w:rPr>
      <w:b/>
      <w:bCs/>
    </w:rPr>
  </w:style>
  <w:style w:type="character" w:customStyle="1" w:styleId="af5">
    <w:name w:val="コメント内容 (文字)"/>
    <w:basedOn w:val="af3"/>
    <w:link w:val="af4"/>
    <w:semiHidden/>
    <w:rsid w:val="00E31F7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6F43B5-D23C-460B-8528-DEDB8C1A863D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0F00A0B1-7315-409F-BD6D-167417D2E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7B8D0-A070-4E41-ACAD-26828CA75A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Yoshitaka Kidani</cp:lastModifiedBy>
  <cp:revision>2</cp:revision>
  <cp:lastPrinted>1900-01-01T08:00:00Z</cp:lastPrinted>
  <dcterms:created xsi:type="dcterms:W3CDTF">2023-07-04T22:27:00Z</dcterms:created>
  <dcterms:modified xsi:type="dcterms:W3CDTF">2023-07-04T22:27:00Z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