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343243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143267">
              <w:rPr>
                <w:lang w:val="en-CA"/>
              </w:rPr>
              <w:t>0141</w:t>
            </w:r>
            <w:r w:rsidR="006A0E5C" w:rsidRPr="006A0E5C">
              <w:rPr>
                <w:lang w:val="en-CA"/>
              </w:rPr>
              <w:t>-v</w:t>
            </w:r>
            <w:r w:rsidR="0014326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3047E6" w:rsidR="00E61DAC" w:rsidRPr="005B217D" w:rsidRDefault="00EC2F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Fix a bug in NNPFC SEI message for colourization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BF741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996E2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BA48C5" w14:textId="77777777" w:rsidR="00E61DAC" w:rsidRDefault="00A478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Xu, Ye-</w:t>
            </w:r>
            <w:proofErr w:type="spellStart"/>
            <w:r>
              <w:rPr>
                <w:szCs w:val="22"/>
                <w:lang w:val="en-CA"/>
              </w:rPr>
              <w:t>Kui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Lane, San Diego, CA92122, USA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49D81240" w14:textId="715731F2" w:rsidR="00A47880" w:rsidRPr="005B217D" w:rsidRDefault="00A4788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BDA965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52E629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0EFC">
              <w:rPr>
                <w:szCs w:val="22"/>
                <w:lang w:val="en-CA"/>
              </w:rPr>
              <w:t>xujizheng@bytedance.com</w:t>
            </w:r>
          </w:p>
          <w:p w14:paraId="32C2ABFD" w14:textId="6C3E2CCB" w:rsidR="008A0EFC" w:rsidRPr="005B217D" w:rsidRDefault="008A0EFC" w:rsidP="005952A5">
            <w:pPr>
              <w:spacing w:before="60" w:after="60"/>
              <w:rPr>
                <w:szCs w:val="22"/>
                <w:lang w:val="en-CA"/>
              </w:rPr>
            </w:pPr>
            <w:r w:rsidRPr="008A0EFC">
              <w:rPr>
                <w:szCs w:val="22"/>
                <w:lang w:val="en-CA"/>
              </w:rPr>
              <w:t>yekui.wang@bytedance.com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FC29FF" w:rsidR="00E61DAC" w:rsidRPr="005B217D" w:rsidRDefault="00A4788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6484F12" w:rsidR="00263398" w:rsidRPr="005B217D" w:rsidRDefault="005402D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a bug exists in the current NNPFC SEI message text that </w:t>
      </w:r>
      <w:r w:rsidR="00493C24">
        <w:rPr>
          <w:szCs w:val="22"/>
          <w:lang w:val="en-CA"/>
        </w:rPr>
        <w:t>makes colourization on non-4:0:0 video impossible. This contribution proposes to correct the text.</w:t>
      </w:r>
    </w:p>
    <w:p w14:paraId="7D2AC1F0" w14:textId="6D430A4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060572C" w:rsidR="001F2594" w:rsidRPr="005B217D" w:rsidRDefault="005402DA" w:rsidP="009234A5">
      <w:pPr>
        <w:rPr>
          <w:szCs w:val="22"/>
          <w:lang w:val="en-CA"/>
        </w:rPr>
      </w:pPr>
      <w:r>
        <w:rPr>
          <w:szCs w:val="22"/>
          <w:lang w:val="en-CA"/>
        </w:rPr>
        <w:t>It was agreed during the discussion in the previous JVET meeting that NNPF colourization can be applied to non-4:0:0 video input. During a review of the latest text, we identify a bug, which leads to confliction with the intension.</w:t>
      </w:r>
      <w:r w:rsidR="00493C24">
        <w:rPr>
          <w:szCs w:val="22"/>
          <w:lang w:val="en-CA"/>
        </w:rPr>
        <w:t xml:space="preserve"> The detail and text change are described in the following section.</w:t>
      </w:r>
    </w:p>
    <w:p w14:paraId="15474FA3" w14:textId="6071F9EB" w:rsidR="00EC2FF1" w:rsidRDefault="00EC2FF1" w:rsidP="00E11923">
      <w:pPr>
        <w:pStyle w:val="Heading1"/>
        <w:rPr>
          <w:lang w:val="en-CA"/>
        </w:rPr>
      </w:pPr>
      <w:r>
        <w:rPr>
          <w:lang w:val="en-CA"/>
        </w:rPr>
        <w:t>Proposed text change</w:t>
      </w:r>
    </w:p>
    <w:p w14:paraId="348C4E8B" w14:textId="27137968" w:rsidR="00EC2FF1" w:rsidRDefault="00EC2FF1" w:rsidP="00EC2FF1">
      <w:pPr>
        <w:rPr>
          <w:lang w:eastAsia="x-none"/>
        </w:rPr>
      </w:pPr>
      <w:r>
        <w:rPr>
          <w:lang w:val="en-GB"/>
        </w:rPr>
        <w:t xml:space="preserve">The following text changes are based on JVET-AD2006-v1 document, with </w:t>
      </w:r>
      <w:r w:rsidRPr="005C028A">
        <w:rPr>
          <w:lang w:eastAsia="x-none"/>
        </w:rPr>
        <w:t xml:space="preserve">the deleted parts are highlighted in </w:t>
      </w:r>
      <w:r w:rsidRPr="005C028A">
        <w:rPr>
          <w:strike/>
          <w:color w:val="FF0000"/>
          <w:highlight w:val="yellow"/>
          <w:lang w:eastAsia="x-none"/>
        </w:rPr>
        <w:t>yellow strikethrough in red fonts</w:t>
      </w:r>
      <w:r w:rsidRPr="005C028A">
        <w:rPr>
          <w:lang w:eastAsia="x-none"/>
        </w:rPr>
        <w:t>.</w:t>
      </w:r>
    </w:p>
    <w:p w14:paraId="2E7715D7" w14:textId="1D8A729B" w:rsidR="00EC2FF1" w:rsidRDefault="00EC2FF1" w:rsidP="00EC2FF1">
      <w:pPr>
        <w:rPr>
          <w:lang w:val="en-GB"/>
        </w:rPr>
      </w:pPr>
      <w:r>
        <w:rPr>
          <w:rFonts w:eastAsia="Malgun Gothic"/>
          <w:b/>
          <w:bCs/>
          <w:sz w:val="20"/>
          <w:lang w:val="en-GB"/>
        </w:rPr>
        <w:t xml:space="preserve">8.28.2.2 </w:t>
      </w:r>
      <w:r w:rsidRPr="00FD2A9A">
        <w:rPr>
          <w:rFonts w:eastAsia="Malgun Gothic"/>
          <w:b/>
          <w:bCs/>
          <w:sz w:val="20"/>
          <w:lang w:val="en-GB"/>
        </w:rPr>
        <w:t>Neural-network post-filter characteristics SEI message semantics</w:t>
      </w:r>
    </w:p>
    <w:p w14:paraId="7E14442A" w14:textId="77777777" w:rsidR="005402DA" w:rsidRPr="00EC2FF1" w:rsidRDefault="005402DA" w:rsidP="005402DA">
      <w:pPr>
        <w:rPr>
          <w:rFonts w:eastAsia="SimSun"/>
          <w:noProof/>
          <w:sz w:val="20"/>
        </w:rPr>
      </w:pPr>
      <w:r>
        <w:rPr>
          <w:rFonts w:eastAsia="SimSun"/>
          <w:noProof/>
          <w:sz w:val="20"/>
        </w:rPr>
        <w:t>...</w:t>
      </w:r>
    </w:p>
    <w:p w14:paraId="08E648D2" w14:textId="77777777" w:rsidR="00EC2FF1" w:rsidRPr="00EC2FF1" w:rsidRDefault="00EC2FF1" w:rsidP="00EC2FF1">
      <w:pPr>
        <w:rPr>
          <w:rFonts w:eastAsiaTheme="minorEastAsia"/>
          <w:sz w:val="20"/>
          <w:szCs w:val="22"/>
          <w:lang w:val="en-CA"/>
        </w:rPr>
      </w:pPr>
      <w:proofErr w:type="spellStart"/>
      <w:r w:rsidRPr="00EC2FF1">
        <w:rPr>
          <w:rFonts w:eastAsiaTheme="minorEastAsia"/>
          <w:b/>
          <w:bCs/>
          <w:sz w:val="20"/>
          <w:szCs w:val="22"/>
          <w:lang w:val="en-CA"/>
        </w:rPr>
        <w:t>nnpfc_purpose</w:t>
      </w:r>
      <w:proofErr w:type="spellEnd"/>
      <w:r w:rsidRPr="00EC2FF1">
        <w:rPr>
          <w:rFonts w:eastAsiaTheme="minorEastAsia"/>
          <w:sz w:val="20"/>
          <w:szCs w:val="22"/>
          <w:lang w:val="en-CA"/>
        </w:rPr>
        <w:t xml:space="preserve"> indicates the purpose of the NNPF as specified in Table 20, where </w:t>
      </w:r>
      <w:proofErr w:type="gramStart"/>
      <w:r w:rsidRPr="00EC2FF1">
        <w:rPr>
          <w:rFonts w:eastAsiaTheme="minorEastAsia"/>
          <w:sz w:val="20"/>
          <w:szCs w:val="22"/>
          <w:lang w:val="en-CA"/>
        </w:rPr>
        <w:t>( </w:t>
      </w:r>
      <w:proofErr w:type="spellStart"/>
      <w:r w:rsidRPr="00EC2FF1">
        <w:rPr>
          <w:rFonts w:eastAsiaTheme="minorEastAsia"/>
          <w:sz w:val="20"/>
          <w:szCs w:val="22"/>
          <w:lang w:val="en-CA"/>
        </w:rPr>
        <w:t>nnpfc</w:t>
      </w:r>
      <w:proofErr w:type="gramEnd"/>
      <w:r w:rsidRPr="00EC2FF1">
        <w:rPr>
          <w:rFonts w:eastAsiaTheme="minorEastAsia"/>
          <w:sz w:val="20"/>
          <w:szCs w:val="22"/>
          <w:lang w:val="en-CA"/>
        </w:rPr>
        <w:t>_purpose</w:t>
      </w:r>
      <w:proofErr w:type="spellEnd"/>
      <w:r w:rsidRPr="00EC2FF1">
        <w:rPr>
          <w:rFonts w:eastAsiaTheme="minorEastAsia"/>
          <w:sz w:val="20"/>
          <w:szCs w:val="22"/>
          <w:lang w:val="en-CA"/>
        </w:rPr>
        <w:t xml:space="preserve"> &amp; </w:t>
      </w:r>
      <w:proofErr w:type="spellStart"/>
      <w:r w:rsidRPr="00EC2FF1">
        <w:rPr>
          <w:rFonts w:eastAsiaTheme="minorEastAsia"/>
          <w:sz w:val="20"/>
          <w:szCs w:val="22"/>
          <w:lang w:val="en-CA"/>
        </w:rPr>
        <w:t>bitMask</w:t>
      </w:r>
      <w:proofErr w:type="spellEnd"/>
      <w:r w:rsidRPr="00EC2FF1">
        <w:rPr>
          <w:rFonts w:eastAsiaTheme="minorEastAsia"/>
          <w:sz w:val="20"/>
          <w:szCs w:val="22"/>
          <w:lang w:val="en-CA"/>
        </w:rPr>
        <w:t xml:space="preserve"> ) not equal to 0 indicates that the NNPF has the purpose associated with the </w:t>
      </w:r>
      <w:proofErr w:type="spellStart"/>
      <w:r w:rsidRPr="00EC2FF1">
        <w:rPr>
          <w:rFonts w:eastAsiaTheme="minorEastAsia"/>
          <w:sz w:val="20"/>
          <w:szCs w:val="22"/>
          <w:lang w:val="en-CA"/>
        </w:rPr>
        <w:t>bitMask</w:t>
      </w:r>
      <w:proofErr w:type="spellEnd"/>
      <w:r w:rsidRPr="00EC2FF1">
        <w:rPr>
          <w:rFonts w:eastAsiaTheme="minorEastAsia"/>
          <w:sz w:val="20"/>
          <w:szCs w:val="22"/>
          <w:lang w:val="en-CA"/>
        </w:rPr>
        <w:t xml:space="preserve"> value in Table 20. When </w:t>
      </w:r>
      <w:proofErr w:type="spellStart"/>
      <w:r w:rsidRPr="00EC2FF1">
        <w:rPr>
          <w:rFonts w:eastAsiaTheme="minorEastAsia"/>
          <w:sz w:val="20"/>
          <w:szCs w:val="22"/>
          <w:lang w:val="en-CA"/>
        </w:rPr>
        <w:t>nnpfc_purpose</w:t>
      </w:r>
      <w:proofErr w:type="spellEnd"/>
      <w:r w:rsidRPr="00EC2FF1">
        <w:rPr>
          <w:rFonts w:eastAsiaTheme="minorEastAsia"/>
          <w:sz w:val="20"/>
          <w:szCs w:val="22"/>
          <w:lang w:val="en-CA"/>
        </w:rPr>
        <w:t xml:space="preserve"> is greater than 0 and </w:t>
      </w:r>
      <w:proofErr w:type="gramStart"/>
      <w:r w:rsidRPr="00EC2FF1">
        <w:rPr>
          <w:rFonts w:eastAsiaTheme="minorEastAsia"/>
          <w:sz w:val="20"/>
          <w:szCs w:val="22"/>
          <w:lang w:val="en-CA"/>
        </w:rPr>
        <w:t>( </w:t>
      </w:r>
      <w:proofErr w:type="spellStart"/>
      <w:r w:rsidRPr="00EC2FF1">
        <w:rPr>
          <w:rFonts w:eastAsiaTheme="minorEastAsia"/>
          <w:sz w:val="20"/>
          <w:szCs w:val="22"/>
          <w:lang w:val="en-CA"/>
        </w:rPr>
        <w:t>nnpfc</w:t>
      </w:r>
      <w:proofErr w:type="gramEnd"/>
      <w:r w:rsidRPr="00EC2FF1">
        <w:rPr>
          <w:rFonts w:eastAsiaTheme="minorEastAsia"/>
          <w:sz w:val="20"/>
          <w:szCs w:val="22"/>
          <w:lang w:val="en-CA"/>
        </w:rPr>
        <w:t>_purpose</w:t>
      </w:r>
      <w:proofErr w:type="spellEnd"/>
      <w:r w:rsidRPr="00EC2FF1">
        <w:rPr>
          <w:rFonts w:eastAsiaTheme="minorEastAsia"/>
          <w:sz w:val="20"/>
          <w:szCs w:val="22"/>
          <w:lang w:val="en-CA"/>
        </w:rPr>
        <w:t xml:space="preserve"> &amp; </w:t>
      </w:r>
      <w:proofErr w:type="spellStart"/>
      <w:r w:rsidRPr="00EC2FF1">
        <w:rPr>
          <w:rFonts w:eastAsiaTheme="minorEastAsia"/>
          <w:sz w:val="20"/>
          <w:szCs w:val="22"/>
          <w:lang w:val="en-CA"/>
        </w:rPr>
        <w:t>bitMask</w:t>
      </w:r>
      <w:proofErr w:type="spellEnd"/>
      <w:r w:rsidRPr="00EC2FF1">
        <w:rPr>
          <w:rFonts w:eastAsiaTheme="minorEastAsia"/>
          <w:sz w:val="20"/>
          <w:szCs w:val="22"/>
          <w:lang w:val="en-CA"/>
        </w:rPr>
        <w:t xml:space="preserve"> ) is equal to 0, the purpose associated with the </w:t>
      </w:r>
      <w:proofErr w:type="spellStart"/>
      <w:r w:rsidRPr="00EC2FF1">
        <w:rPr>
          <w:rFonts w:eastAsiaTheme="minorEastAsia"/>
          <w:sz w:val="20"/>
          <w:szCs w:val="22"/>
          <w:lang w:val="en-CA"/>
        </w:rPr>
        <w:t>bitMask</w:t>
      </w:r>
      <w:proofErr w:type="spellEnd"/>
      <w:r w:rsidRPr="00EC2FF1">
        <w:rPr>
          <w:rFonts w:eastAsiaTheme="minorEastAsia"/>
          <w:sz w:val="20"/>
          <w:szCs w:val="22"/>
          <w:lang w:val="en-CA"/>
        </w:rPr>
        <w:t xml:space="preserve"> value is not applicable to the NNPF. When </w:t>
      </w:r>
      <w:proofErr w:type="spellStart"/>
      <w:r w:rsidRPr="00EC2FF1">
        <w:rPr>
          <w:rFonts w:eastAsiaTheme="minorEastAsia"/>
          <w:sz w:val="20"/>
          <w:szCs w:val="22"/>
          <w:lang w:val="en-CA"/>
        </w:rPr>
        <w:t>nnpfc_pupose</w:t>
      </w:r>
      <w:proofErr w:type="spellEnd"/>
      <w:r w:rsidRPr="00EC2FF1">
        <w:rPr>
          <w:rFonts w:eastAsiaTheme="minorEastAsia"/>
          <w:sz w:val="20"/>
          <w:szCs w:val="22"/>
          <w:lang w:val="en-CA"/>
        </w:rPr>
        <w:t xml:space="preserve"> is equal to 0, the NNPF may be used as determined by the application.</w:t>
      </w:r>
    </w:p>
    <w:p w14:paraId="05844DA0" w14:textId="77777777" w:rsidR="00EC2FF1" w:rsidRPr="00EC2FF1" w:rsidRDefault="00EC2FF1" w:rsidP="00EC2FF1">
      <w:pPr>
        <w:rPr>
          <w:rFonts w:eastAsia="SimSun"/>
          <w:sz w:val="20"/>
          <w:lang w:val="en-GB"/>
        </w:rPr>
      </w:pPr>
      <w:r w:rsidRPr="00EC2FF1">
        <w:rPr>
          <w:rFonts w:eastAsiaTheme="minorEastAsia"/>
          <w:sz w:val="20"/>
          <w:szCs w:val="22"/>
          <w:lang w:val="en-CA"/>
        </w:rPr>
        <w:t xml:space="preserve">The value of </w:t>
      </w:r>
      <w:proofErr w:type="spellStart"/>
      <w:r w:rsidRPr="00EC2FF1">
        <w:rPr>
          <w:rFonts w:eastAsiaTheme="minorEastAsia"/>
          <w:sz w:val="20"/>
          <w:szCs w:val="22"/>
          <w:lang w:val="en-CA"/>
        </w:rPr>
        <w:t>nnpfc_purpose</w:t>
      </w:r>
      <w:proofErr w:type="spellEnd"/>
      <w:r w:rsidRPr="00EC2FF1">
        <w:rPr>
          <w:rFonts w:eastAsiaTheme="minorEastAsia"/>
          <w:sz w:val="20"/>
          <w:szCs w:val="22"/>
          <w:lang w:val="en-CA"/>
        </w:rPr>
        <w:t xml:space="preserve"> shall be in the range of 0 to 63</w:t>
      </w:r>
      <w:r w:rsidRPr="00EC2FF1">
        <w:rPr>
          <w:rFonts w:eastAsiaTheme="minorEastAsia"/>
          <w:sz w:val="20"/>
        </w:rPr>
        <w:t>, inclusive</w:t>
      </w:r>
      <w:r w:rsidRPr="00EC2FF1">
        <w:rPr>
          <w:rFonts w:eastAsia="SimSun"/>
          <w:sz w:val="20"/>
          <w:lang w:val="en-CA"/>
        </w:rPr>
        <w:t>, in bitstreams conforming to this edition of this document</w:t>
      </w:r>
      <w:r w:rsidRPr="00EC2FF1">
        <w:rPr>
          <w:rFonts w:eastAsiaTheme="minorEastAsia"/>
          <w:sz w:val="20"/>
        </w:rPr>
        <w:t xml:space="preserve">. </w:t>
      </w:r>
      <w:r w:rsidRPr="00EC2FF1">
        <w:rPr>
          <w:rFonts w:eastAsiaTheme="minorEastAsia"/>
          <w:sz w:val="20"/>
          <w:lang w:val="en-GB"/>
        </w:rPr>
        <w:t xml:space="preserve">Values of 64 to 65 535, inclusive, for </w:t>
      </w:r>
      <w:proofErr w:type="spellStart"/>
      <w:r w:rsidRPr="00EC2FF1">
        <w:rPr>
          <w:rFonts w:eastAsiaTheme="minorEastAsia"/>
          <w:sz w:val="20"/>
          <w:lang w:val="en-GB"/>
        </w:rPr>
        <w:t>nnpfc_purpose</w:t>
      </w:r>
      <w:proofErr w:type="spellEnd"/>
      <w:r w:rsidRPr="00EC2FF1">
        <w:rPr>
          <w:rFonts w:eastAsiaTheme="minorEastAsia"/>
          <w:sz w:val="20"/>
          <w:lang w:val="en-GB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EC2FF1">
        <w:rPr>
          <w:rFonts w:eastAsiaTheme="minorEastAsia"/>
          <w:sz w:val="20"/>
          <w:lang w:val="en-GB"/>
        </w:rPr>
        <w:t>nnpfc_purpose</w:t>
      </w:r>
      <w:proofErr w:type="spellEnd"/>
      <w:r w:rsidRPr="00EC2FF1">
        <w:rPr>
          <w:rFonts w:eastAsiaTheme="minorEastAsia"/>
          <w:sz w:val="20"/>
          <w:lang w:val="en-GB"/>
        </w:rPr>
        <w:t xml:space="preserve"> in the range of 64 to 65 535, inclusive.</w:t>
      </w:r>
    </w:p>
    <w:p w14:paraId="3FA2A27B" w14:textId="77777777" w:rsidR="00EC2FF1" w:rsidRPr="00EC2FF1" w:rsidRDefault="00EC2FF1" w:rsidP="00EC2FF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rFonts w:eastAsia="SimSun"/>
          <w:b/>
          <w:sz w:val="20"/>
          <w:lang w:val="en-GB"/>
        </w:rPr>
      </w:pPr>
      <w:r w:rsidRPr="00EC2FF1">
        <w:rPr>
          <w:rFonts w:eastAsia="SimSun"/>
          <w:b/>
          <w:sz w:val="20"/>
          <w:lang w:val="en-GB"/>
        </w:rPr>
        <w:t xml:space="preserve">Table 20 – Definition of </w:t>
      </w:r>
      <w:proofErr w:type="spellStart"/>
      <w:r w:rsidRPr="00EC2FF1">
        <w:rPr>
          <w:rFonts w:eastAsia="SimSun"/>
          <w:b/>
          <w:sz w:val="20"/>
          <w:lang w:val="en-GB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EC2FF1" w:rsidRPr="00EC2FF1" w14:paraId="7A0B9174" w14:textId="77777777" w:rsidTr="0087374A">
        <w:trPr>
          <w:jc w:val="center"/>
        </w:trPr>
        <w:tc>
          <w:tcPr>
            <w:tcW w:w="1555" w:type="dxa"/>
          </w:tcPr>
          <w:p w14:paraId="5D401ABB" w14:textId="77777777" w:rsidR="00EC2FF1" w:rsidRPr="00EC2FF1" w:rsidRDefault="00EC2FF1" w:rsidP="00EC2FF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sz w:val="18"/>
                <w:lang w:val="en-GB"/>
              </w:rPr>
            </w:pPr>
            <w:proofErr w:type="spellStart"/>
            <w:r w:rsidRPr="00EC2FF1">
              <w:rPr>
                <w:rFonts w:eastAsia="SimSun"/>
                <w:b/>
                <w:sz w:val="18"/>
                <w:lang w:val="en-GB"/>
              </w:rPr>
              <w:t>bitMask</w:t>
            </w:r>
            <w:proofErr w:type="spellEnd"/>
          </w:p>
        </w:tc>
        <w:tc>
          <w:tcPr>
            <w:tcW w:w="7796" w:type="dxa"/>
          </w:tcPr>
          <w:p w14:paraId="7F4E4DCC" w14:textId="77777777" w:rsidR="00EC2FF1" w:rsidRPr="00EC2FF1" w:rsidRDefault="00EC2FF1" w:rsidP="00EC2FF1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sz w:val="18"/>
                <w:lang w:val="en-GB"/>
              </w:rPr>
            </w:pPr>
            <w:r w:rsidRPr="00EC2FF1">
              <w:rPr>
                <w:rFonts w:eastAsia="SimSun"/>
                <w:b/>
                <w:sz w:val="18"/>
                <w:lang w:val="en-GB"/>
              </w:rPr>
              <w:t>Interpretation</w:t>
            </w:r>
          </w:p>
        </w:tc>
      </w:tr>
      <w:tr w:rsidR="00EC2FF1" w:rsidRPr="00EC2FF1" w14:paraId="4CE86E8D" w14:textId="77777777" w:rsidTr="0087374A">
        <w:trPr>
          <w:jc w:val="center"/>
        </w:trPr>
        <w:tc>
          <w:tcPr>
            <w:tcW w:w="1555" w:type="dxa"/>
            <w:vAlign w:val="center"/>
          </w:tcPr>
          <w:p w14:paraId="28D80335" w14:textId="77777777" w:rsidR="00EC2FF1" w:rsidRPr="00EC2FF1" w:rsidRDefault="00EC2FF1" w:rsidP="00EC2FF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EC2FF1">
              <w:rPr>
                <w:rFonts w:eastAsia="SimSun"/>
                <w:sz w:val="18"/>
              </w:rPr>
              <w:t>0x01</w:t>
            </w:r>
          </w:p>
        </w:tc>
        <w:tc>
          <w:tcPr>
            <w:tcW w:w="7796" w:type="dxa"/>
            <w:vAlign w:val="center"/>
          </w:tcPr>
          <w:p w14:paraId="01FFC9AC" w14:textId="77777777" w:rsidR="00EC2FF1" w:rsidRPr="00EC2FF1" w:rsidRDefault="00EC2FF1" w:rsidP="00EC2FF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lang w:val="en-GB"/>
              </w:rPr>
            </w:pPr>
            <w:r w:rsidRPr="00EC2FF1">
              <w:rPr>
                <w:rFonts w:eastAsia="SimSun"/>
                <w:sz w:val="18"/>
                <w:szCs w:val="22"/>
                <w:lang w:val="en-GB"/>
              </w:rPr>
              <w:t>General visual quality improvement</w:t>
            </w:r>
          </w:p>
        </w:tc>
      </w:tr>
      <w:tr w:rsidR="00EC2FF1" w:rsidRPr="00EC2FF1" w14:paraId="57D3C24B" w14:textId="77777777" w:rsidTr="0087374A">
        <w:trPr>
          <w:jc w:val="center"/>
        </w:trPr>
        <w:tc>
          <w:tcPr>
            <w:tcW w:w="1555" w:type="dxa"/>
            <w:vAlign w:val="center"/>
          </w:tcPr>
          <w:p w14:paraId="0BE5F15E" w14:textId="77777777" w:rsidR="00EC2FF1" w:rsidRPr="00EC2FF1" w:rsidRDefault="00EC2FF1" w:rsidP="00EC2FF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EC2FF1">
              <w:rPr>
                <w:rFonts w:eastAsia="SimSun"/>
                <w:sz w:val="18"/>
              </w:rPr>
              <w:t>0x02</w:t>
            </w:r>
          </w:p>
        </w:tc>
        <w:tc>
          <w:tcPr>
            <w:tcW w:w="7796" w:type="dxa"/>
            <w:vAlign w:val="center"/>
          </w:tcPr>
          <w:p w14:paraId="0F695AF9" w14:textId="77777777" w:rsidR="00EC2FF1" w:rsidRPr="00EC2FF1" w:rsidRDefault="00EC2FF1" w:rsidP="00EC2FF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lang w:val="en-GB"/>
              </w:rPr>
            </w:pPr>
            <w:r w:rsidRPr="00EC2FF1">
              <w:rPr>
                <w:rFonts w:eastAsia="SimSun"/>
                <w:sz w:val="18"/>
                <w:szCs w:val="22"/>
                <w:lang w:val="en-GB"/>
              </w:rPr>
              <w:t xml:space="preserve">Chroma </w:t>
            </w:r>
            <w:proofErr w:type="spellStart"/>
            <w:r w:rsidRPr="00EC2FF1">
              <w:rPr>
                <w:rFonts w:eastAsia="SimSun"/>
                <w:sz w:val="18"/>
                <w:szCs w:val="22"/>
                <w:lang w:val="en-GB"/>
              </w:rPr>
              <w:t>upsampling</w:t>
            </w:r>
            <w:proofErr w:type="spellEnd"/>
            <w:r w:rsidRPr="00EC2FF1">
              <w:rPr>
                <w:rFonts w:eastAsia="SimSun"/>
                <w:sz w:val="18"/>
                <w:szCs w:val="22"/>
                <w:lang w:val="en-GB"/>
              </w:rPr>
              <w:t xml:space="preserve"> (from the 4:2:0 chroma format to the 4:2:2 or 4:4:4 chroma format, or from the 4:2:2 chroma format to the 4:4:4 chroma format)</w:t>
            </w:r>
          </w:p>
        </w:tc>
      </w:tr>
      <w:tr w:rsidR="00EC2FF1" w:rsidRPr="00EC2FF1" w14:paraId="3B9F32BA" w14:textId="77777777" w:rsidTr="0087374A">
        <w:trPr>
          <w:jc w:val="center"/>
        </w:trPr>
        <w:tc>
          <w:tcPr>
            <w:tcW w:w="1555" w:type="dxa"/>
            <w:vAlign w:val="center"/>
          </w:tcPr>
          <w:p w14:paraId="71D1AE28" w14:textId="77777777" w:rsidR="00EC2FF1" w:rsidRPr="00EC2FF1" w:rsidRDefault="00EC2FF1" w:rsidP="00EC2FF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EC2FF1">
              <w:rPr>
                <w:rFonts w:eastAsia="SimSun"/>
                <w:sz w:val="18"/>
              </w:rPr>
              <w:t>0x04</w:t>
            </w:r>
          </w:p>
        </w:tc>
        <w:tc>
          <w:tcPr>
            <w:tcW w:w="7796" w:type="dxa"/>
            <w:vAlign w:val="center"/>
          </w:tcPr>
          <w:p w14:paraId="1413187D" w14:textId="77777777" w:rsidR="00EC2FF1" w:rsidRPr="00EC2FF1" w:rsidRDefault="00EC2FF1" w:rsidP="00EC2FF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lang w:val="en-GB"/>
              </w:rPr>
            </w:pPr>
            <w:r w:rsidRPr="00EC2FF1">
              <w:rPr>
                <w:rFonts w:eastAsia="SimSun"/>
                <w:sz w:val="18"/>
                <w:szCs w:val="22"/>
                <w:lang w:val="en-GB"/>
              </w:rPr>
              <w:t>Resolution resampling (increasing or decreasing the width or height)</w:t>
            </w:r>
          </w:p>
        </w:tc>
      </w:tr>
      <w:tr w:rsidR="00EC2FF1" w:rsidRPr="00EC2FF1" w14:paraId="10DCD613" w14:textId="77777777" w:rsidTr="0087374A">
        <w:trPr>
          <w:jc w:val="center"/>
        </w:trPr>
        <w:tc>
          <w:tcPr>
            <w:tcW w:w="1555" w:type="dxa"/>
            <w:vAlign w:val="center"/>
          </w:tcPr>
          <w:p w14:paraId="6569CFB4" w14:textId="77777777" w:rsidR="00EC2FF1" w:rsidRPr="00EC2FF1" w:rsidRDefault="00EC2FF1" w:rsidP="00EC2FF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EC2FF1">
              <w:rPr>
                <w:rFonts w:eastAsia="SimSun"/>
                <w:sz w:val="18"/>
              </w:rPr>
              <w:t>0x08</w:t>
            </w:r>
          </w:p>
        </w:tc>
        <w:tc>
          <w:tcPr>
            <w:tcW w:w="7796" w:type="dxa"/>
            <w:vAlign w:val="center"/>
          </w:tcPr>
          <w:p w14:paraId="275206D5" w14:textId="77777777" w:rsidR="00EC2FF1" w:rsidRPr="00EC2FF1" w:rsidRDefault="00EC2FF1" w:rsidP="00EC2FF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lang w:val="en-GB"/>
              </w:rPr>
            </w:pPr>
            <w:r w:rsidRPr="00EC2FF1">
              <w:rPr>
                <w:rFonts w:eastAsia="SimSun"/>
                <w:sz w:val="18"/>
                <w:szCs w:val="22"/>
                <w:lang w:val="en-GB"/>
              </w:rPr>
              <w:t xml:space="preserve">Picture rate </w:t>
            </w:r>
            <w:proofErr w:type="spellStart"/>
            <w:r w:rsidRPr="00EC2FF1">
              <w:rPr>
                <w:rFonts w:eastAsia="SimSun"/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EC2FF1" w:rsidRPr="00EC2FF1" w14:paraId="5CB3DCD2" w14:textId="77777777" w:rsidTr="008737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4F54" w14:textId="77777777" w:rsidR="00EC2FF1" w:rsidRPr="00EC2FF1" w:rsidRDefault="00EC2FF1" w:rsidP="00EC2FF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</w:rPr>
            </w:pPr>
            <w:r w:rsidRPr="00EC2FF1">
              <w:rPr>
                <w:rFonts w:eastAsia="SimSun"/>
                <w:sz w:val="18"/>
              </w:rPr>
              <w:t>0x10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F460" w14:textId="77777777" w:rsidR="00EC2FF1" w:rsidRPr="00EC2FF1" w:rsidRDefault="00EC2FF1" w:rsidP="00EC2FF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lang w:val="en-GB"/>
              </w:rPr>
            </w:pPr>
            <w:r w:rsidRPr="00EC2FF1">
              <w:rPr>
                <w:rFonts w:eastAsia="SimSun"/>
                <w:sz w:val="18"/>
                <w:szCs w:val="22"/>
                <w:lang w:val="en-GB"/>
              </w:rPr>
              <w:t xml:space="preserve">Bit depth </w:t>
            </w:r>
            <w:proofErr w:type="spellStart"/>
            <w:r w:rsidRPr="00EC2FF1">
              <w:rPr>
                <w:rFonts w:eastAsia="SimSun"/>
                <w:sz w:val="18"/>
                <w:szCs w:val="22"/>
                <w:lang w:val="en-GB"/>
              </w:rPr>
              <w:t>upsampling</w:t>
            </w:r>
            <w:proofErr w:type="spellEnd"/>
            <w:r w:rsidRPr="00EC2FF1">
              <w:rPr>
                <w:rFonts w:eastAsia="SimSun"/>
                <w:sz w:val="18"/>
                <w:szCs w:val="22"/>
                <w:lang w:val="en-GB"/>
              </w:rPr>
              <w:t xml:space="preserve"> (increasing the luma bit depth or the chroma bit depth)</w:t>
            </w:r>
          </w:p>
        </w:tc>
      </w:tr>
      <w:tr w:rsidR="00EC2FF1" w:rsidRPr="00EC2FF1" w14:paraId="0B054911" w14:textId="77777777" w:rsidTr="008737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3BE0" w14:textId="77777777" w:rsidR="00EC2FF1" w:rsidRPr="00EC2FF1" w:rsidRDefault="00EC2FF1" w:rsidP="00EC2FF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</w:rPr>
            </w:pPr>
            <w:r w:rsidRPr="00EC2FF1">
              <w:rPr>
                <w:rFonts w:eastAsia="SimSun"/>
                <w:sz w:val="18"/>
              </w:rPr>
              <w:lastRenderedPageBreak/>
              <w:t>0x20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0D8A" w14:textId="77777777" w:rsidR="00EC2FF1" w:rsidRPr="00EC2FF1" w:rsidRDefault="00EC2FF1" w:rsidP="00EC2FF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rFonts w:eastAsia="SimSun"/>
                <w:sz w:val="18"/>
                <w:szCs w:val="22"/>
                <w:lang w:val="en-GB"/>
              </w:rPr>
            </w:pPr>
            <w:r w:rsidRPr="00EC2FF1">
              <w:rPr>
                <w:rFonts w:eastAsia="SimSun"/>
                <w:sz w:val="18"/>
                <w:szCs w:val="22"/>
                <w:lang w:val="en-GB"/>
              </w:rPr>
              <w:t>Colourization</w:t>
            </w:r>
          </w:p>
        </w:tc>
      </w:tr>
    </w:tbl>
    <w:p w14:paraId="64D0D429" w14:textId="77777777" w:rsidR="00EC2FF1" w:rsidRPr="00EC2FF1" w:rsidRDefault="00EC2FF1" w:rsidP="00EC2F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</w:p>
    <w:p w14:paraId="3A681192" w14:textId="77777777" w:rsidR="00EC2FF1" w:rsidRPr="00EC2FF1" w:rsidRDefault="00EC2FF1" w:rsidP="00EC2FF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bCs/>
          <w:noProof/>
          <w:sz w:val="20"/>
          <w:szCs w:val="18"/>
          <w:lang w:val="en-CA"/>
        </w:rPr>
      </w:pPr>
      <w:r w:rsidRPr="00EC2FF1">
        <w:rPr>
          <w:rFonts w:eastAsia="Malgun Gothic"/>
          <w:bCs/>
          <w:noProof/>
          <w:sz w:val="20"/>
          <w:szCs w:val="18"/>
          <w:lang w:val="en-CA"/>
        </w:rPr>
        <w:t xml:space="preserve">The variables chromaUpsamplingFlag, </w:t>
      </w:r>
      <w:r w:rsidRPr="00EC2FF1">
        <w:rPr>
          <w:rFonts w:eastAsia="SimSun"/>
          <w:noProof/>
          <w:sz w:val="20"/>
          <w:lang w:val="en-GB"/>
        </w:rPr>
        <w:t xml:space="preserve">resolutionResamplingFlag, </w:t>
      </w:r>
      <w:r w:rsidRPr="00EC2FF1">
        <w:rPr>
          <w:rFonts w:eastAsia="Malgun Gothic"/>
          <w:bCs/>
          <w:noProof/>
          <w:sz w:val="20"/>
          <w:szCs w:val="18"/>
          <w:lang w:val="en-CA"/>
        </w:rPr>
        <w:t>pictureRateUpsamplingFlag, bitDepthUpsamplingFlag, and colourizationFlag, specifying whether nnpfc_purpose indicates the purpose of the NNPF to include chroma upsampling, resolution resampling, picture rate upsampling, bit depth upsampling, and colourization, respectively, are derived as follows:</w:t>
      </w:r>
    </w:p>
    <w:p w14:paraId="4576DE5D" w14:textId="77777777" w:rsidR="00EC2FF1" w:rsidRPr="00EC2FF1" w:rsidRDefault="00EC2FF1" w:rsidP="00EC2FF1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GB"/>
        </w:rPr>
      </w:pPr>
      <w:r w:rsidRPr="00EC2FF1">
        <w:rPr>
          <w:rFonts w:eastAsia="SimSun"/>
          <w:noProof/>
          <w:sz w:val="20"/>
          <w:lang w:val="en-GB"/>
        </w:rPr>
        <w:t>chromaUpsamplingFlag = ( ( nnpfc_purpose &amp; 0x02 ) &gt; 0 ) ? 1 : 0</w:t>
      </w:r>
      <w:r w:rsidRPr="00EC2FF1">
        <w:rPr>
          <w:rFonts w:eastAsia="SimSun"/>
          <w:noProof/>
          <w:sz w:val="20"/>
          <w:lang w:val="en-GB"/>
        </w:rPr>
        <w:br/>
        <w:t>resolutionResamplingFlag = ( ( nnpfc_purpose &amp; 0x04 ) &gt; 0 ) ? 1 : 0</w:t>
      </w:r>
      <w:r w:rsidRPr="00EC2FF1">
        <w:rPr>
          <w:rFonts w:eastAsia="SimSun"/>
          <w:noProof/>
          <w:sz w:val="20"/>
          <w:lang w:val="en-GB"/>
        </w:rPr>
        <w:br/>
        <w:t>pictureRateUpsamplingFlag = ( ( nnpfc_purpose &amp; 0x08 ) &gt; 0 ) ? 1 : 0</w:t>
      </w:r>
      <w:r w:rsidRPr="00EC2FF1">
        <w:rPr>
          <w:rFonts w:eastAsia="SimSun"/>
          <w:noProof/>
          <w:sz w:val="20"/>
          <w:lang w:val="en-GB"/>
        </w:rPr>
        <w:tab/>
        <w:t>(76)</w:t>
      </w:r>
      <w:r w:rsidRPr="00EC2FF1">
        <w:rPr>
          <w:rFonts w:eastAsia="SimSun"/>
          <w:noProof/>
          <w:sz w:val="20"/>
          <w:lang w:val="en-GB"/>
        </w:rPr>
        <w:br/>
        <w:t>bitDepthUpsamplingFlag = ( ( nnpfc_purpose &amp; 0x10 ) &gt; 0 ) ? 1 : 0</w:t>
      </w:r>
      <w:r w:rsidRPr="00EC2FF1">
        <w:rPr>
          <w:rFonts w:eastAsia="SimSun"/>
          <w:noProof/>
          <w:sz w:val="20"/>
          <w:lang w:val="en-GB"/>
        </w:rPr>
        <w:br/>
        <w:t>colourizationFlag = ( ( nnpfc_purpose &amp; 0x20 ) &gt; 0 ) ? 1 : 0</w:t>
      </w:r>
    </w:p>
    <w:p w14:paraId="7C3D64D5" w14:textId="77777777" w:rsidR="00EC2FF1" w:rsidRPr="00EC2FF1" w:rsidDel="00A74249" w:rsidRDefault="00EC2FF1" w:rsidP="00EC2F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rFonts w:eastAsia="SimSun"/>
          <w:noProof/>
          <w:sz w:val="18"/>
          <w:szCs w:val="18"/>
          <w:lang w:val="en-GB"/>
        </w:rPr>
      </w:pPr>
      <w:r w:rsidRPr="00EC2FF1">
        <w:rPr>
          <w:rFonts w:eastAsia="SimSun"/>
          <w:noProof/>
          <w:sz w:val="18"/>
          <w:szCs w:val="18"/>
          <w:lang w:val="en-GB"/>
        </w:rPr>
        <w:t>NOTE</w:t>
      </w:r>
      <w:r w:rsidRPr="00EC2FF1" w:rsidDel="00A74249">
        <w:rPr>
          <w:rFonts w:eastAsia="SimSun"/>
          <w:noProof/>
          <w:sz w:val="18"/>
          <w:szCs w:val="18"/>
          <w:lang w:val="en-GB"/>
        </w:rPr>
        <w:t> </w:t>
      </w:r>
      <w:r w:rsidRPr="00EC2FF1">
        <w:rPr>
          <w:rFonts w:eastAsia="SimSun"/>
          <w:noProof/>
          <w:sz w:val="18"/>
          <w:szCs w:val="18"/>
          <w:lang w:val="en-GB"/>
        </w:rPr>
        <w:fldChar w:fldCharType="begin"/>
      </w:r>
      <w:r w:rsidRPr="00EC2FF1">
        <w:rPr>
          <w:rFonts w:eastAsia="SimSun"/>
          <w:noProof/>
          <w:sz w:val="18"/>
          <w:szCs w:val="18"/>
          <w:lang w:val="en-GB"/>
        </w:rPr>
        <w:instrText xml:space="preserve"> SEQ NoteCounter \* MERGEFORMAT  \* MERGEFORMAT </w:instrText>
      </w:r>
      <w:r w:rsidRPr="00EC2FF1">
        <w:rPr>
          <w:rFonts w:eastAsia="SimSun"/>
          <w:noProof/>
          <w:sz w:val="18"/>
          <w:szCs w:val="18"/>
          <w:lang w:val="en-GB"/>
        </w:rPr>
        <w:fldChar w:fldCharType="separate"/>
      </w:r>
      <w:r w:rsidRPr="00EC2FF1">
        <w:rPr>
          <w:rFonts w:eastAsia="SimSun"/>
          <w:noProof/>
          <w:sz w:val="18"/>
          <w:szCs w:val="18"/>
          <w:lang w:val="en-GB"/>
        </w:rPr>
        <w:t>2</w:t>
      </w:r>
      <w:r w:rsidRPr="00EC2FF1">
        <w:rPr>
          <w:rFonts w:eastAsia="SimSun"/>
          <w:noProof/>
          <w:sz w:val="18"/>
          <w:szCs w:val="18"/>
          <w:lang w:val="en-GB"/>
        </w:rPr>
        <w:fldChar w:fldCharType="end"/>
      </w:r>
      <w:r w:rsidRPr="00EC2FF1" w:rsidDel="00A74249">
        <w:rPr>
          <w:rFonts w:eastAsia="SimSun"/>
          <w:noProof/>
          <w:sz w:val="18"/>
          <w:szCs w:val="18"/>
          <w:lang w:val="en-GB"/>
        </w:rPr>
        <w:t xml:space="preserve">– When a reserved value of </w:t>
      </w:r>
      <w:r w:rsidRPr="00EC2FF1">
        <w:rPr>
          <w:rFonts w:eastAsia="SimSun"/>
          <w:noProof/>
          <w:sz w:val="18"/>
          <w:szCs w:val="18"/>
          <w:lang w:val="en-GB"/>
        </w:rPr>
        <w:t>nnpfc_</w:t>
      </w:r>
      <w:r w:rsidRPr="00EC2FF1" w:rsidDel="00A74249">
        <w:rPr>
          <w:rFonts w:eastAsia="SimSun"/>
          <w:noProof/>
          <w:sz w:val="18"/>
          <w:szCs w:val="18"/>
          <w:lang w:val="en-GB"/>
        </w:rPr>
        <w:t xml:space="preserve">purpose is taken into use in the future by </w:t>
      </w:r>
      <w:r w:rsidRPr="00EC2FF1" w:rsidDel="00A74249">
        <w:rPr>
          <w:rFonts w:eastAsiaTheme="minorEastAsia"/>
          <w:sz w:val="18"/>
          <w:szCs w:val="18"/>
          <w:lang w:val="en-GB"/>
        </w:rPr>
        <w:t>ITU-T | ISO/IEC, t</w:t>
      </w:r>
      <w:r w:rsidRPr="00EC2FF1" w:rsidDel="00A74249">
        <w:rPr>
          <w:rFonts w:eastAsia="SimSun"/>
          <w:noProof/>
          <w:sz w:val="18"/>
          <w:szCs w:val="18"/>
          <w:lang w:val="en-GB"/>
        </w:rPr>
        <w:t xml:space="preserve">he syntax of this SEI message could be extended with syntax elements whose presence is conditioned by </w:t>
      </w:r>
      <w:r w:rsidRPr="00EC2FF1">
        <w:rPr>
          <w:rFonts w:eastAsia="SimSun"/>
          <w:noProof/>
          <w:sz w:val="18"/>
          <w:szCs w:val="18"/>
          <w:lang w:val="en-GB"/>
        </w:rPr>
        <w:t>nnpfc_</w:t>
      </w:r>
      <w:r w:rsidRPr="00EC2FF1" w:rsidDel="00A74249">
        <w:rPr>
          <w:rFonts w:eastAsia="SimSun"/>
          <w:noProof/>
          <w:sz w:val="18"/>
          <w:szCs w:val="18"/>
          <w:lang w:val="en-GB"/>
        </w:rPr>
        <w:t>purpose being equal to that value.</w:t>
      </w:r>
    </w:p>
    <w:p w14:paraId="5A52316B" w14:textId="77777777" w:rsidR="00EC2FF1" w:rsidRPr="00EC2FF1" w:rsidRDefault="00EC2FF1" w:rsidP="00EC2FF1">
      <w:pPr>
        <w:rPr>
          <w:rFonts w:eastAsiaTheme="minorEastAsia"/>
          <w:sz w:val="20"/>
          <w:lang w:val="en-GB"/>
        </w:rPr>
      </w:pPr>
      <w:r w:rsidRPr="00EC2FF1">
        <w:rPr>
          <w:rFonts w:eastAsia="SimSun"/>
          <w:noProof/>
          <w:sz w:val="20"/>
        </w:rPr>
        <w:t>When ChromaFormatIdc is equal to 3</w:t>
      </w:r>
      <w:r w:rsidRPr="00EC2FF1">
        <w:rPr>
          <w:rFonts w:eastAsia="SimSun"/>
          <w:sz w:val="20"/>
          <w:lang w:val="en-GB"/>
        </w:rPr>
        <w:t xml:space="preserve">, </w:t>
      </w:r>
      <w:proofErr w:type="spellStart"/>
      <w:r w:rsidRPr="00EC2FF1">
        <w:rPr>
          <w:rFonts w:eastAsiaTheme="minorEastAsia"/>
          <w:sz w:val="20"/>
          <w:lang w:val="en-GB"/>
        </w:rPr>
        <w:t>chromaUpsamplingFlag</w:t>
      </w:r>
      <w:proofErr w:type="spellEnd"/>
      <w:r w:rsidRPr="00EC2FF1">
        <w:rPr>
          <w:rFonts w:eastAsiaTheme="minorEastAsia"/>
          <w:sz w:val="20"/>
          <w:lang w:val="en-GB"/>
        </w:rPr>
        <w:t xml:space="preserve"> shall be equal to 0.</w:t>
      </w:r>
    </w:p>
    <w:p w14:paraId="342E6199" w14:textId="7262F249" w:rsidR="00EC2FF1" w:rsidRDefault="00EC2FF1" w:rsidP="00EC2FF1">
      <w:pPr>
        <w:rPr>
          <w:rFonts w:eastAsia="SimSun"/>
          <w:noProof/>
          <w:sz w:val="20"/>
        </w:rPr>
      </w:pPr>
      <w:r w:rsidRPr="00EC2FF1">
        <w:rPr>
          <w:rFonts w:eastAsia="SimSun"/>
          <w:noProof/>
          <w:sz w:val="20"/>
        </w:rPr>
        <w:t xml:space="preserve">When </w:t>
      </w:r>
      <w:r w:rsidRPr="00EC2FF1">
        <w:rPr>
          <w:rFonts w:eastAsia="SimSun"/>
          <w:strike/>
          <w:noProof/>
          <w:color w:val="FF0000"/>
          <w:sz w:val="20"/>
          <w:highlight w:val="yellow"/>
        </w:rPr>
        <w:t>ChromaFormatIdc or</w:t>
      </w:r>
      <w:r w:rsidRPr="00EC2FF1">
        <w:rPr>
          <w:rFonts w:eastAsia="SimSun"/>
          <w:noProof/>
          <w:sz w:val="20"/>
        </w:rPr>
        <w:t xml:space="preserve"> chromaUpsamplingFlag is not equal to 0, colourizationFlag shall be equal to 0.</w:t>
      </w:r>
    </w:p>
    <w:p w14:paraId="1E3EC13F" w14:textId="72013A81" w:rsidR="00EC2FF1" w:rsidRPr="00EC2FF1" w:rsidRDefault="00EC2FF1" w:rsidP="00EC2FF1">
      <w:pPr>
        <w:rPr>
          <w:rFonts w:eastAsia="SimSun"/>
          <w:noProof/>
          <w:sz w:val="20"/>
        </w:rPr>
      </w:pPr>
      <w:r>
        <w:rPr>
          <w:rFonts w:eastAsia="SimSun"/>
          <w:noProof/>
          <w:sz w:val="20"/>
        </w:rPr>
        <w:t>...</w:t>
      </w:r>
    </w:p>
    <w:p w14:paraId="4F15A4B5" w14:textId="77777777" w:rsidR="00EC2FF1" w:rsidRPr="00EC2FF1" w:rsidRDefault="00EC2FF1" w:rsidP="00EC2FF1">
      <w:pPr>
        <w:rPr>
          <w:lang w:val="en-GB"/>
        </w:rPr>
      </w:pPr>
    </w:p>
    <w:p w14:paraId="5F0CF8E4" w14:textId="3FED7FA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E86AA47" w:rsidR="00342FF4" w:rsidRPr="005B217D" w:rsidRDefault="00A47880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218DD" w14:textId="77777777" w:rsidR="009E7B60" w:rsidRDefault="009E7B60">
      <w:r>
        <w:separator/>
      </w:r>
    </w:p>
  </w:endnote>
  <w:endnote w:type="continuationSeparator" w:id="0">
    <w:p w14:paraId="56F42273" w14:textId="77777777" w:rsidR="009E7B60" w:rsidRDefault="009E7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49DA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3267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B0804" w14:textId="77777777" w:rsidR="009E7B60" w:rsidRDefault="009E7B60">
      <w:r>
        <w:separator/>
      </w:r>
    </w:p>
  </w:footnote>
  <w:footnote w:type="continuationSeparator" w:id="0">
    <w:p w14:paraId="02F64B8F" w14:textId="77777777" w:rsidR="009E7B60" w:rsidRDefault="009E7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87733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9879953">
    <w:abstractNumId w:val="9"/>
  </w:num>
  <w:num w:numId="3" w16cid:durableId="1466124962">
    <w:abstractNumId w:val="8"/>
  </w:num>
  <w:num w:numId="4" w16cid:durableId="1552812758">
    <w:abstractNumId w:val="6"/>
  </w:num>
  <w:num w:numId="5" w16cid:durableId="2113738654">
    <w:abstractNumId w:val="7"/>
  </w:num>
  <w:num w:numId="6" w16cid:durableId="597644479">
    <w:abstractNumId w:val="4"/>
  </w:num>
  <w:num w:numId="7" w16cid:durableId="1290867179">
    <w:abstractNumId w:val="5"/>
  </w:num>
  <w:num w:numId="8" w16cid:durableId="912738237">
    <w:abstractNumId w:val="4"/>
  </w:num>
  <w:num w:numId="9" w16cid:durableId="236793909">
    <w:abstractNumId w:val="1"/>
  </w:num>
  <w:num w:numId="10" w16cid:durableId="1184444439">
    <w:abstractNumId w:val="3"/>
  </w:num>
  <w:num w:numId="11" w16cid:durableId="1722896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3267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73E8"/>
    <w:rsid w:val="00493C24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2DA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7D5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0EFC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33B4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7B60"/>
    <w:rsid w:val="009F496B"/>
    <w:rsid w:val="00A01439"/>
    <w:rsid w:val="00A02E61"/>
    <w:rsid w:val="00A05CFF"/>
    <w:rsid w:val="00A13048"/>
    <w:rsid w:val="00A46843"/>
    <w:rsid w:val="00A47880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199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2FF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652</Words>
  <Characters>3565</Characters>
  <Application>Microsoft Office Word</Application>
  <DocSecurity>0</DocSecurity>
  <Lines>69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Jizheng Xu (d4)</cp:lastModifiedBy>
  <cp:revision>10</cp:revision>
  <cp:lastPrinted>1900-01-01T08:00:00Z</cp:lastPrinted>
  <dcterms:created xsi:type="dcterms:W3CDTF">2023-05-09T15:06:00Z</dcterms:created>
  <dcterms:modified xsi:type="dcterms:W3CDTF">2023-07-04T17:03:00Z</dcterms:modified>
</cp:coreProperties>
</file>