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E1A5311" w:rsidR="00E61DAC" w:rsidRPr="005B217D" w:rsidRDefault="00FA642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77F9A">
              <w:rPr>
                <w:rFonts w:hint="eastAsia"/>
                <w:lang w:eastAsia="ko-KR"/>
              </w:rPr>
              <w:t>30</w:t>
            </w:r>
            <w:r w:rsidR="00A703CE" w:rsidRPr="00077F9A">
              <w:t>th</w:t>
            </w:r>
            <w:r w:rsidR="00084393" w:rsidRPr="00077F9A">
              <w:t xml:space="preserve"> Meeting</w:t>
            </w:r>
            <w:r w:rsidR="00084393" w:rsidRPr="00077F9A">
              <w:rPr>
                <w:lang w:val="en-CA"/>
              </w:rPr>
              <w:t xml:space="preserve">, by </w:t>
            </w:r>
            <w:r w:rsidRPr="00077F9A">
              <w:rPr>
                <w:rFonts w:hint="eastAsia"/>
                <w:lang w:val="en-CA" w:eastAsia="ko-KR"/>
              </w:rPr>
              <w:t>Antalya</w:t>
            </w:r>
            <w:r w:rsidR="00084393" w:rsidRPr="00077F9A">
              <w:rPr>
                <w:lang w:val="en-CA"/>
              </w:rPr>
              <w:t xml:space="preserve">, </w:t>
            </w:r>
            <w:r w:rsidRPr="00077F9A">
              <w:rPr>
                <w:rFonts w:hint="eastAsia"/>
                <w:lang w:val="en-CA" w:eastAsia="ko-KR"/>
              </w:rPr>
              <w:t>21</w:t>
            </w:r>
            <w:r w:rsidR="00084393" w:rsidRPr="00077F9A">
              <w:rPr>
                <w:lang w:val="en-CA"/>
              </w:rPr>
              <w:t>–</w:t>
            </w:r>
            <w:r w:rsidR="000C5F4C" w:rsidRPr="00077F9A">
              <w:rPr>
                <w:lang w:val="en-CA"/>
              </w:rPr>
              <w:t>2</w:t>
            </w:r>
            <w:r w:rsidRPr="00077F9A">
              <w:rPr>
                <w:rFonts w:hint="eastAsia"/>
                <w:lang w:val="en-CA" w:eastAsia="ko-KR"/>
              </w:rPr>
              <w:t>8</w:t>
            </w:r>
            <w:r w:rsidR="00084393" w:rsidRPr="00077F9A">
              <w:rPr>
                <w:lang w:val="en-CA"/>
              </w:rPr>
              <w:t xml:space="preserve"> </w:t>
            </w:r>
            <w:r w:rsidRPr="00077F9A">
              <w:rPr>
                <w:rFonts w:hint="eastAsia"/>
                <w:lang w:val="en-CA" w:eastAsia="ko-KR"/>
              </w:rPr>
              <w:t>April</w:t>
            </w:r>
            <w:r w:rsidR="00084393" w:rsidRPr="00077F9A">
              <w:rPr>
                <w:lang w:val="en-CA"/>
              </w:rPr>
              <w:t xml:space="preserve"> 202</w:t>
            </w:r>
            <w:r w:rsidR="00ED536F" w:rsidRPr="00077F9A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EC942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2655C">
              <w:rPr>
                <w:lang w:val="en-CA"/>
              </w:rPr>
              <w:t>D</w:t>
            </w:r>
            <w:r w:rsidR="0062655C" w:rsidRPr="003A1224">
              <w:rPr>
                <w:lang w:val="en-CA"/>
              </w:rPr>
              <w:t>0</w:t>
            </w:r>
            <w:r w:rsidR="0094218D">
              <w:rPr>
                <w:lang w:val="en-CA" w:eastAsia="ko-KR"/>
              </w:rPr>
              <w:t>253</w:t>
            </w:r>
            <w:r w:rsidR="006A0E5C" w:rsidRPr="003A1224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B5354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71" w:type="dxa"/>
        <w:tblLayout w:type="fixed"/>
        <w:tblLook w:val="0000" w:firstRow="0" w:lastRow="0" w:firstColumn="0" w:lastColumn="0" w:noHBand="0" w:noVBand="0"/>
      </w:tblPr>
      <w:tblGrid>
        <w:gridCol w:w="1459"/>
        <w:gridCol w:w="3947"/>
        <w:gridCol w:w="901"/>
        <w:gridCol w:w="3064"/>
      </w:tblGrid>
      <w:tr w:rsidR="00E61DAC" w:rsidRPr="005B217D" w14:paraId="188D2B50" w14:textId="77777777" w:rsidTr="001A3C6D">
        <w:trPr>
          <w:trHeight w:val="594"/>
        </w:trPr>
        <w:tc>
          <w:tcPr>
            <w:tcW w:w="1459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12" w:type="dxa"/>
            <w:gridSpan w:val="3"/>
          </w:tcPr>
          <w:p w14:paraId="305A7026" w14:textId="7AC578E4" w:rsidR="00E61DAC" w:rsidRPr="005B217D" w:rsidRDefault="00B53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354C">
              <w:rPr>
                <w:b/>
                <w:szCs w:val="22"/>
                <w:lang w:val="en-CA"/>
              </w:rPr>
              <w:t>Cross-check of JVET-</w:t>
            </w:r>
            <w:r w:rsidRPr="00077F9A">
              <w:rPr>
                <w:b/>
                <w:szCs w:val="22"/>
                <w:lang w:val="en-CA"/>
              </w:rPr>
              <w:t>A</w:t>
            </w:r>
            <w:r w:rsidR="0062655C" w:rsidRPr="00077F9A">
              <w:rPr>
                <w:b/>
                <w:szCs w:val="22"/>
                <w:lang w:val="en-CA"/>
              </w:rPr>
              <w:t>D</w:t>
            </w:r>
            <w:r w:rsidR="00FA642E" w:rsidRPr="00077F9A">
              <w:rPr>
                <w:rFonts w:hint="eastAsia"/>
                <w:b/>
                <w:szCs w:val="22"/>
                <w:lang w:val="en-CA" w:eastAsia="ko-KR"/>
              </w:rPr>
              <w:t>0</w:t>
            </w:r>
            <w:r w:rsidR="009A7B60">
              <w:rPr>
                <w:b/>
                <w:szCs w:val="22"/>
                <w:lang w:val="en-CA" w:eastAsia="ko-KR"/>
              </w:rPr>
              <w:t>160</w:t>
            </w:r>
            <w:r w:rsidRPr="00077F9A">
              <w:rPr>
                <w:b/>
                <w:szCs w:val="22"/>
                <w:lang w:val="en-CA"/>
              </w:rPr>
              <w:t xml:space="preserve"> (</w:t>
            </w:r>
            <w:r w:rsidR="0062655C">
              <w:rPr>
                <w:b/>
                <w:szCs w:val="22"/>
                <w:lang w:val="en-CA"/>
              </w:rPr>
              <w:t>EE</w:t>
            </w:r>
            <w:r w:rsidR="00AB1F49">
              <w:rPr>
                <w:b/>
                <w:szCs w:val="22"/>
                <w:lang w:val="en-CA"/>
              </w:rPr>
              <w:t>1</w:t>
            </w:r>
            <w:r w:rsidR="0062655C">
              <w:rPr>
                <w:b/>
                <w:szCs w:val="22"/>
                <w:lang w:val="en-CA"/>
              </w:rPr>
              <w:t>-</w:t>
            </w:r>
            <w:r w:rsidR="00AB1F49">
              <w:rPr>
                <w:b/>
                <w:szCs w:val="22"/>
                <w:lang w:val="en-CA"/>
              </w:rPr>
              <w:t>2</w:t>
            </w:r>
            <w:r w:rsidR="0062655C">
              <w:rPr>
                <w:b/>
                <w:szCs w:val="22"/>
                <w:lang w:val="en-CA"/>
              </w:rPr>
              <w:t>.</w:t>
            </w:r>
            <w:r w:rsidR="00AB1F49">
              <w:rPr>
                <w:b/>
                <w:szCs w:val="22"/>
                <w:lang w:val="en-CA"/>
              </w:rPr>
              <w:t>1</w:t>
            </w:r>
            <w:r w:rsidR="0062655C">
              <w:rPr>
                <w:b/>
                <w:szCs w:val="22"/>
                <w:lang w:val="en-CA"/>
              </w:rPr>
              <w:t>:</w:t>
            </w:r>
            <w:r w:rsidR="00DF7DD9">
              <w:rPr>
                <w:b/>
                <w:szCs w:val="22"/>
                <w:lang w:val="en-CA"/>
              </w:rPr>
              <w:t xml:space="preserve"> </w:t>
            </w:r>
            <w:r w:rsidR="00AB1F49">
              <w:rPr>
                <w:b/>
                <w:szCs w:val="22"/>
                <w:lang w:val="en-CA"/>
              </w:rPr>
              <w:t>Deep Reference Frame Generation for Inter Prediction Enhancement</w:t>
            </w:r>
            <w:r w:rsidRPr="00B5354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1A3C6D">
        <w:trPr>
          <w:trHeight w:val="357"/>
        </w:trPr>
        <w:tc>
          <w:tcPr>
            <w:tcW w:w="1459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12" w:type="dxa"/>
            <w:gridSpan w:val="3"/>
          </w:tcPr>
          <w:p w14:paraId="32E60643" w14:textId="03B457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A3C6D">
        <w:trPr>
          <w:trHeight w:val="357"/>
        </w:trPr>
        <w:tc>
          <w:tcPr>
            <w:tcW w:w="1459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12" w:type="dxa"/>
            <w:gridSpan w:val="3"/>
          </w:tcPr>
          <w:p w14:paraId="0640C90D" w14:textId="643D0B5B" w:rsidR="00E61DAC" w:rsidRPr="005B217D" w:rsidRDefault="00B05B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eport</w:t>
            </w:r>
          </w:p>
        </w:tc>
      </w:tr>
      <w:tr w:rsidR="00E61DAC" w:rsidRPr="005B217D" w14:paraId="714CD808" w14:textId="77777777" w:rsidTr="001A3C6D">
        <w:trPr>
          <w:trHeight w:val="939"/>
        </w:trPr>
        <w:tc>
          <w:tcPr>
            <w:tcW w:w="1459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7" w:type="dxa"/>
          </w:tcPr>
          <w:p w14:paraId="35902D16" w14:textId="77777777" w:rsidR="00902A48" w:rsidRDefault="0024684B" w:rsidP="00902A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Nicola Giuliani</w:t>
            </w:r>
          </w:p>
          <w:p w14:paraId="49D81240" w14:textId="771E8067" w:rsidR="00E61DAC" w:rsidRPr="005B217D" w:rsidRDefault="0024684B" w:rsidP="00902A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1" w:type="dxa"/>
          </w:tcPr>
          <w:p w14:paraId="0140ECA2" w14:textId="60AF791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3" w:type="dxa"/>
          </w:tcPr>
          <w:p w14:paraId="28E39DD9" w14:textId="7D369844" w:rsidR="00D078D6" w:rsidRDefault="0001617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078D6" w:rsidRPr="00466E40">
                <w:rPr>
                  <w:rStyle w:val="Hyperlink"/>
                  <w:szCs w:val="22"/>
                  <w:lang w:val="en-CA"/>
                </w:rPr>
                <w:t>nicola.giuliani@huawei.com</w:t>
              </w:r>
            </w:hyperlink>
          </w:p>
          <w:p w14:paraId="2E08F233" w14:textId="3C34C47A" w:rsidR="00D078D6" w:rsidRDefault="00016178" w:rsidP="005952A5">
            <w:pPr>
              <w:spacing w:before="60" w:after="60"/>
            </w:pPr>
            <w:hyperlink r:id="rId11" w:history="1">
              <w:r w:rsidR="00D078D6" w:rsidRPr="00466E40">
                <w:rPr>
                  <w:rStyle w:val="Hyperlink"/>
                </w:rPr>
                <w:t>elena.alshina@huawei.com</w:t>
              </w:r>
            </w:hyperlink>
          </w:p>
          <w:p w14:paraId="32C2ABFD" w14:textId="631815CB" w:rsidR="00D078D6" w:rsidRPr="00D078D6" w:rsidRDefault="00D078D6" w:rsidP="005952A5">
            <w:pPr>
              <w:spacing w:before="60" w:after="60"/>
            </w:pPr>
          </w:p>
        </w:tc>
      </w:tr>
      <w:tr w:rsidR="00E61DAC" w:rsidRPr="005B217D" w14:paraId="49AFAA61" w14:textId="77777777" w:rsidTr="001A3C6D">
        <w:trPr>
          <w:trHeight w:val="357"/>
        </w:trPr>
        <w:tc>
          <w:tcPr>
            <w:tcW w:w="1459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12" w:type="dxa"/>
            <w:gridSpan w:val="3"/>
          </w:tcPr>
          <w:p w14:paraId="643E6B85" w14:textId="0AD02DE1" w:rsidR="00E61DAC" w:rsidRPr="005B217D" w:rsidRDefault="006265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24684B">
              <w:rPr>
                <w:szCs w:val="22"/>
                <w:lang w:val="en-CA"/>
              </w:rPr>
              <w:t>uawei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B7FD20" w14:textId="7DB78AE9" w:rsidR="00587629" w:rsidRDefault="00C16C56" w:rsidP="00603B08">
      <w:pPr>
        <w:rPr>
          <w:szCs w:val="22"/>
          <w:lang w:val="en-CA"/>
        </w:rPr>
      </w:pPr>
      <w:r>
        <w:rPr>
          <w:szCs w:val="22"/>
          <w:lang w:val="en-CA"/>
        </w:rPr>
        <w:t>This document verifies the performance numbers (class D</w:t>
      </w:r>
      <w:r w:rsidR="00892516">
        <w:rPr>
          <w:szCs w:val="22"/>
          <w:lang w:val="en-CA"/>
        </w:rPr>
        <w:t>,</w:t>
      </w:r>
      <w:r w:rsidR="009D4F04">
        <w:rPr>
          <w:szCs w:val="22"/>
          <w:lang w:val="en-CA"/>
        </w:rPr>
        <w:t xml:space="preserve"> in</w:t>
      </w:r>
      <w:r w:rsidR="00892516">
        <w:rPr>
          <w:szCs w:val="22"/>
          <w:lang w:val="en-CA"/>
        </w:rPr>
        <w:t xml:space="preserve"> LDB and RA configurations</w:t>
      </w:r>
      <w:r>
        <w:rPr>
          <w:szCs w:val="22"/>
          <w:lang w:val="en-CA"/>
        </w:rPr>
        <w:t xml:space="preserve">) reported in JVET-AD0160, which reports the results of the contribution described in JVET-AC0114. In JVET-AC0114 a deep reference frame generation method for VVC inter prediction enhancement was presented. An </w:t>
      </w:r>
    </w:p>
    <w:p w14:paraId="7D2AC1F0" w14:textId="05B350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D659546" w14:textId="7F627922" w:rsidR="00484DC8" w:rsidRDefault="000267F9" w:rsidP="00603B08">
      <w:pPr>
        <w:rPr>
          <w:szCs w:val="22"/>
          <w:lang w:val="en-CA"/>
        </w:rPr>
      </w:pPr>
      <w:r>
        <w:rPr>
          <w:szCs w:val="22"/>
          <w:lang w:val="en-CA"/>
        </w:rPr>
        <w:t>The proposal [1] describes a method which consists of generating an additional reference frame using two reconstructed frames from the decoded picture buffer</w:t>
      </w:r>
      <w:r w:rsidR="00E91C81">
        <w:rPr>
          <w:szCs w:val="22"/>
          <w:lang w:val="en-CA"/>
        </w:rPr>
        <w:t xml:space="preserve"> together with the QP maps,</w:t>
      </w:r>
      <w:r>
        <w:rPr>
          <w:szCs w:val="22"/>
          <w:lang w:val="en-CA"/>
        </w:rPr>
        <w:t xml:space="preserve"> and putting it to the reference picture lists, by which the prediction is enhanced</w:t>
      </w:r>
      <w:r w:rsidR="00472749">
        <w:rPr>
          <w:szCs w:val="22"/>
          <w:lang w:val="en-CA"/>
        </w:rPr>
        <w:t>. The additional reference frame is synthesized using a neural network that</w:t>
      </w:r>
      <w:r w:rsidR="00C63DD0">
        <w:rPr>
          <w:szCs w:val="22"/>
          <w:lang w:val="en-CA"/>
        </w:rPr>
        <w:t xml:space="preserve"> consists of a three-level hierarchical feature extractor and</w:t>
      </w:r>
      <w:r w:rsidR="00472749">
        <w:rPr>
          <w:szCs w:val="22"/>
          <w:lang w:val="en-CA"/>
        </w:rPr>
        <w:t xml:space="preserve"> </w:t>
      </w:r>
      <w:r w:rsidR="00221200">
        <w:rPr>
          <w:szCs w:val="22"/>
          <w:lang w:val="en-CA"/>
        </w:rPr>
        <w:t>employs PFR</w:t>
      </w:r>
      <w:r w:rsidR="005B68DD">
        <w:rPr>
          <w:szCs w:val="22"/>
          <w:lang w:val="en-CA"/>
        </w:rPr>
        <w:t>B</w:t>
      </w:r>
      <w:r w:rsidR="007D592E">
        <w:rPr>
          <w:szCs w:val="22"/>
          <w:lang w:val="en-CA"/>
        </w:rPr>
        <w:t xml:space="preserve"> </w:t>
      </w:r>
      <w:r w:rsidR="005B68DD">
        <w:rPr>
          <w:szCs w:val="22"/>
          <w:lang w:val="en-CA"/>
        </w:rPr>
        <w:t xml:space="preserve">[2] and </w:t>
      </w:r>
      <w:proofErr w:type="spellStart"/>
      <w:r w:rsidR="005B68DD">
        <w:rPr>
          <w:szCs w:val="22"/>
          <w:lang w:val="en-CA"/>
        </w:rPr>
        <w:t>IFRNet</w:t>
      </w:r>
      <w:proofErr w:type="spellEnd"/>
      <w:r w:rsidR="007D592E">
        <w:rPr>
          <w:szCs w:val="22"/>
          <w:lang w:val="en-CA"/>
        </w:rPr>
        <w:t xml:space="preserve"> </w:t>
      </w:r>
      <w:r w:rsidR="005B68DD">
        <w:rPr>
          <w:szCs w:val="22"/>
          <w:lang w:val="en-CA"/>
        </w:rPr>
        <w:t>[3</w:t>
      </w:r>
      <w:r w:rsidR="00C63DD0">
        <w:rPr>
          <w:szCs w:val="22"/>
          <w:lang w:val="en-CA"/>
        </w:rPr>
        <w:t>]</w:t>
      </w:r>
      <w:r w:rsidR="00D25B18">
        <w:rPr>
          <w:szCs w:val="22"/>
          <w:lang w:val="en-CA"/>
        </w:rPr>
        <w:t>.</w:t>
      </w:r>
    </w:p>
    <w:p w14:paraId="129F419D" w14:textId="555D8A13" w:rsidR="00957AD6" w:rsidRDefault="00957AD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C2CBD9B" w14:textId="1E7AAB4B" w:rsidR="0070342F" w:rsidRDefault="00493A5E" w:rsidP="00E67D66">
      <w:pPr>
        <w:rPr>
          <w:lang w:val="en-CA" w:eastAsia="ko-KR"/>
        </w:rPr>
      </w:pPr>
      <w:r>
        <w:rPr>
          <w:lang w:val="en-CA" w:eastAsia="ko-KR"/>
        </w:rPr>
        <w:t>The following tables show our experimental results for the cross-check.</w:t>
      </w:r>
      <w:r w:rsidR="00886F29">
        <w:rPr>
          <w:lang w:val="en-CA" w:eastAsia="ko-KR"/>
        </w:rPr>
        <w:t xml:space="preserve"> The numbers match perfectly for RA configuration and show only slight deviations for LDB configuration</w:t>
      </w:r>
      <w:r w:rsidR="002559E2">
        <w:rPr>
          <w:lang w:val="en-CA" w:eastAsia="ko-KR"/>
        </w:rPr>
        <w:t>.</w:t>
      </w:r>
      <w:r w:rsidR="00C44383">
        <w:rPr>
          <w:lang w:val="en-CA" w:eastAsia="ko-KR"/>
        </w:rPr>
        <w:t xml:space="preserve"> The results were generated </w:t>
      </w:r>
      <w:r w:rsidR="00403C37">
        <w:rPr>
          <w:lang w:val="en-CA" w:eastAsia="ko-KR"/>
        </w:rPr>
        <w:t xml:space="preserve">using a python 3.7 environment with torch 1.3.0. </w:t>
      </w:r>
    </w:p>
    <w:p w14:paraId="6841C8E7" w14:textId="77777777" w:rsidR="00CE06AD" w:rsidRDefault="00CE06AD" w:rsidP="00886F29">
      <w:pPr>
        <w:pStyle w:val="Heading2"/>
        <w:numPr>
          <w:ilvl w:val="0"/>
          <w:numId w:val="0"/>
        </w:numPr>
        <w:rPr>
          <w:lang w:val="en-CA"/>
        </w:rPr>
      </w:pPr>
    </w:p>
    <w:p w14:paraId="41BC6BD4" w14:textId="3CF39902" w:rsidR="00957AD6" w:rsidRDefault="0096212F" w:rsidP="00886F29">
      <w:pPr>
        <w:pStyle w:val="Heading2"/>
        <w:numPr>
          <w:ilvl w:val="0"/>
          <w:numId w:val="0"/>
        </w:numPr>
        <w:rPr>
          <w:lang w:val="en-CA"/>
        </w:rPr>
      </w:pPr>
      <w:r w:rsidRPr="00077F9A">
        <w:rPr>
          <w:lang w:val="en-CA"/>
        </w:rPr>
        <w:t>Crosscheck results on EE</w:t>
      </w:r>
      <w:r w:rsidR="00F66DE1">
        <w:rPr>
          <w:lang w:val="en-CA"/>
        </w:rPr>
        <w:t>1</w:t>
      </w:r>
      <w:r w:rsidRPr="00077F9A">
        <w:rPr>
          <w:lang w:val="en-CA"/>
        </w:rPr>
        <w:t>-</w:t>
      </w:r>
      <w:r w:rsidR="00F66DE1">
        <w:rPr>
          <w:lang w:val="en-CA"/>
        </w:rPr>
        <w:t>2</w:t>
      </w:r>
      <w:r w:rsidRPr="00077F9A">
        <w:rPr>
          <w:lang w:val="en-CA"/>
        </w:rPr>
        <w:t>.</w:t>
      </w:r>
      <w:r w:rsidR="00F66DE1">
        <w:rPr>
          <w:lang w:val="en-CA"/>
        </w:rPr>
        <w:t>1</w:t>
      </w:r>
    </w:p>
    <w:p w14:paraId="5469A535" w14:textId="77777777" w:rsidR="00684ECE" w:rsidRPr="00684ECE" w:rsidRDefault="00684ECE" w:rsidP="00684ECE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2"/>
        <w:gridCol w:w="1695"/>
        <w:gridCol w:w="1297"/>
        <w:gridCol w:w="1300"/>
        <w:gridCol w:w="1300"/>
      </w:tblGrid>
      <w:tr w:rsidR="00703F1C" w14:paraId="31D39E49" w14:textId="77777777" w:rsidTr="001A3C6D">
        <w:tc>
          <w:tcPr>
            <w:tcW w:w="6874" w:type="dxa"/>
            <w:gridSpan w:val="5"/>
          </w:tcPr>
          <w:p w14:paraId="7E1D8D0D" w14:textId="77777777" w:rsidR="000D4B7D" w:rsidRDefault="0048642E" w:rsidP="000D4B7D">
            <w:pPr>
              <w:spacing w:before="0" w:line="276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R</w:t>
            </w:r>
            <w:r w:rsidR="000D4B7D">
              <w:rPr>
                <w:lang w:val="en-CA"/>
              </w:rPr>
              <w:t xml:space="preserve">andom access Main10 </w:t>
            </w:r>
          </w:p>
          <w:p w14:paraId="621A9BB0" w14:textId="62660012" w:rsidR="00703F1C" w:rsidRDefault="000D4B7D" w:rsidP="000D4B7D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Over VTM-11.0_nnvc-4.0</w:t>
            </w:r>
          </w:p>
        </w:tc>
      </w:tr>
      <w:tr w:rsidR="001A3C6D" w14:paraId="6FDB4C8C" w14:textId="77777777" w:rsidTr="001A3C6D">
        <w:tc>
          <w:tcPr>
            <w:tcW w:w="2977" w:type="dxa"/>
            <w:gridSpan w:val="2"/>
          </w:tcPr>
          <w:p w14:paraId="337779E9" w14:textId="75603E68" w:rsidR="001A3C6D" w:rsidRPr="006D4CDE" w:rsidRDefault="001A3C6D" w:rsidP="006D4CDE">
            <w:pPr>
              <w:spacing w:before="0" w:line="276" w:lineRule="auto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Sequences</w:t>
            </w:r>
          </w:p>
        </w:tc>
        <w:tc>
          <w:tcPr>
            <w:tcW w:w="1297" w:type="dxa"/>
            <w:tcBorders>
              <w:bottom w:val="single" w:sz="4" w:space="0" w:color="auto"/>
              <w:right w:val="nil"/>
            </w:tcBorders>
          </w:tcPr>
          <w:p w14:paraId="098CB4B1" w14:textId="2222ACAA" w:rsidR="001A3C6D" w:rsidRDefault="001A3C6D" w:rsidP="000D4B7D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</w:tcPr>
          <w:p w14:paraId="75FCA3FE" w14:textId="2746B500" w:rsidR="001A3C6D" w:rsidRDefault="001A3C6D" w:rsidP="000D4B7D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300" w:type="dxa"/>
            <w:tcBorders>
              <w:left w:val="nil"/>
            </w:tcBorders>
          </w:tcPr>
          <w:p w14:paraId="782C423A" w14:textId="5E9A802A" w:rsidR="001A3C6D" w:rsidRDefault="001A3C6D" w:rsidP="000D4B7D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</w:tr>
      <w:tr w:rsidR="001A3C6D" w14:paraId="205B6E27" w14:textId="77777777" w:rsidTr="001A3C6D">
        <w:tc>
          <w:tcPr>
            <w:tcW w:w="1282" w:type="dxa"/>
            <w:vMerge w:val="restart"/>
            <w:vAlign w:val="center"/>
          </w:tcPr>
          <w:p w14:paraId="4B149590" w14:textId="46B97DB3" w:rsidR="001A3C6D" w:rsidRPr="006D4CDE" w:rsidRDefault="001A3C6D" w:rsidP="006D4CDE">
            <w:pPr>
              <w:spacing w:before="0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Class D</w:t>
            </w:r>
          </w:p>
        </w:tc>
        <w:tc>
          <w:tcPr>
            <w:tcW w:w="1695" w:type="dxa"/>
          </w:tcPr>
          <w:p w14:paraId="6FBA9525" w14:textId="59B49674" w:rsidR="001A3C6D" w:rsidRDefault="001A3C6D" w:rsidP="00F6736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BasketballPass</w:t>
            </w:r>
            <w:proofErr w:type="spellEnd"/>
          </w:p>
        </w:tc>
        <w:tc>
          <w:tcPr>
            <w:tcW w:w="1297" w:type="dxa"/>
            <w:tcBorders>
              <w:right w:val="nil"/>
            </w:tcBorders>
          </w:tcPr>
          <w:p w14:paraId="63F8927E" w14:textId="25E69CD2" w:rsidR="001A3C6D" w:rsidRPr="004728BC" w:rsidRDefault="001A3C6D" w:rsidP="004728BC">
            <w:pPr>
              <w:spacing w:before="0"/>
              <w:jc w:val="center"/>
              <w:rPr>
                <w:lang w:val="en-CA"/>
              </w:rPr>
            </w:pPr>
            <w:r w:rsidRPr="004728BC">
              <w:rPr>
                <w:lang w:val="en-CA"/>
              </w:rPr>
              <w:t>-7.08%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14:paraId="5218D4E6" w14:textId="7F2860BF" w:rsidR="001A3C6D" w:rsidRPr="004728BC" w:rsidRDefault="001A3C6D" w:rsidP="004728BC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-15.78%</w:t>
            </w:r>
          </w:p>
        </w:tc>
        <w:tc>
          <w:tcPr>
            <w:tcW w:w="1300" w:type="dxa"/>
            <w:tcBorders>
              <w:left w:val="nil"/>
            </w:tcBorders>
          </w:tcPr>
          <w:p w14:paraId="1DAC4F54" w14:textId="36DC0843" w:rsidR="001A3C6D" w:rsidRDefault="001A3C6D" w:rsidP="004728BC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-14.50%</w:t>
            </w:r>
          </w:p>
        </w:tc>
      </w:tr>
      <w:tr w:rsidR="001A3C6D" w14:paraId="52E8A228" w14:textId="77777777" w:rsidTr="001A3C6D">
        <w:tc>
          <w:tcPr>
            <w:tcW w:w="1282" w:type="dxa"/>
            <w:vMerge/>
          </w:tcPr>
          <w:p w14:paraId="6E9D8444" w14:textId="77777777" w:rsidR="001A3C6D" w:rsidRDefault="001A3C6D" w:rsidP="000D4B7D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2BE80417" w14:textId="1A0FE13A" w:rsidR="001A3C6D" w:rsidRDefault="001A3C6D" w:rsidP="00F6736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BQSquare</w:t>
            </w:r>
            <w:proofErr w:type="spellEnd"/>
          </w:p>
        </w:tc>
        <w:tc>
          <w:tcPr>
            <w:tcW w:w="1297" w:type="dxa"/>
            <w:tcBorders>
              <w:right w:val="nil"/>
            </w:tcBorders>
          </w:tcPr>
          <w:p w14:paraId="7EF1A2AB" w14:textId="0A45A484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-10.24%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14:paraId="16FA82CB" w14:textId="443E7FCB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-6.89%</w:t>
            </w:r>
          </w:p>
        </w:tc>
        <w:tc>
          <w:tcPr>
            <w:tcW w:w="1300" w:type="dxa"/>
            <w:tcBorders>
              <w:left w:val="nil"/>
            </w:tcBorders>
          </w:tcPr>
          <w:p w14:paraId="23786536" w14:textId="48B93D2B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-13.48%</w:t>
            </w:r>
          </w:p>
        </w:tc>
      </w:tr>
      <w:tr w:rsidR="001A3C6D" w14:paraId="59ABED97" w14:textId="77777777" w:rsidTr="001A3C6D">
        <w:tc>
          <w:tcPr>
            <w:tcW w:w="1282" w:type="dxa"/>
            <w:vMerge/>
          </w:tcPr>
          <w:p w14:paraId="41A1B046" w14:textId="77777777" w:rsidR="001A3C6D" w:rsidRDefault="001A3C6D" w:rsidP="000D4B7D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72F43BCD" w14:textId="091A641C" w:rsidR="001A3C6D" w:rsidRDefault="001A3C6D" w:rsidP="00F6736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BlowingBubbles</w:t>
            </w:r>
            <w:proofErr w:type="spellEnd"/>
          </w:p>
        </w:tc>
        <w:tc>
          <w:tcPr>
            <w:tcW w:w="1297" w:type="dxa"/>
            <w:tcBorders>
              <w:right w:val="nil"/>
            </w:tcBorders>
          </w:tcPr>
          <w:p w14:paraId="1EA72787" w14:textId="3A1F1A05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-4.31%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14:paraId="0DA429DB" w14:textId="5C3AE341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-10.13%</w:t>
            </w:r>
          </w:p>
        </w:tc>
        <w:tc>
          <w:tcPr>
            <w:tcW w:w="1300" w:type="dxa"/>
            <w:tcBorders>
              <w:left w:val="nil"/>
            </w:tcBorders>
          </w:tcPr>
          <w:p w14:paraId="6DE678CB" w14:textId="362BFC0D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-8.12%</w:t>
            </w:r>
          </w:p>
        </w:tc>
      </w:tr>
      <w:tr w:rsidR="001A3C6D" w14:paraId="6DEB4B84" w14:textId="77777777" w:rsidTr="001A3C6D">
        <w:tc>
          <w:tcPr>
            <w:tcW w:w="1282" w:type="dxa"/>
            <w:vMerge/>
          </w:tcPr>
          <w:p w14:paraId="33C6A4A1" w14:textId="77777777" w:rsidR="001A3C6D" w:rsidRDefault="001A3C6D" w:rsidP="000D4B7D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66A6881B" w14:textId="214C0B82" w:rsidR="001A3C6D" w:rsidRDefault="001A3C6D" w:rsidP="00F6736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RaceHorses</w:t>
            </w:r>
            <w:proofErr w:type="spellEnd"/>
          </w:p>
        </w:tc>
        <w:tc>
          <w:tcPr>
            <w:tcW w:w="1297" w:type="dxa"/>
            <w:tcBorders>
              <w:right w:val="nil"/>
            </w:tcBorders>
          </w:tcPr>
          <w:p w14:paraId="1DC068ED" w14:textId="1F3F1856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-6.97%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14:paraId="7985FBE6" w14:textId="7099A187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-17.06%</w:t>
            </w:r>
          </w:p>
        </w:tc>
        <w:tc>
          <w:tcPr>
            <w:tcW w:w="1300" w:type="dxa"/>
            <w:tcBorders>
              <w:left w:val="nil"/>
            </w:tcBorders>
          </w:tcPr>
          <w:p w14:paraId="241DA26A" w14:textId="5B813848" w:rsidR="001A3C6D" w:rsidRDefault="001A3C6D" w:rsidP="00F0010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-19.22%</w:t>
            </w:r>
          </w:p>
        </w:tc>
      </w:tr>
      <w:tr w:rsidR="001A3C6D" w14:paraId="2B2C6336" w14:textId="77777777" w:rsidTr="001A3C6D">
        <w:tc>
          <w:tcPr>
            <w:tcW w:w="1282" w:type="dxa"/>
            <w:vMerge/>
          </w:tcPr>
          <w:p w14:paraId="76BD05E1" w14:textId="77777777" w:rsidR="001A3C6D" w:rsidRDefault="001A3C6D" w:rsidP="000D4B7D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4C977D8D" w14:textId="59F12D37" w:rsidR="001A3C6D" w:rsidRPr="00E075CA" w:rsidRDefault="001A3C6D" w:rsidP="00F67369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Average</w:t>
            </w:r>
          </w:p>
        </w:tc>
        <w:tc>
          <w:tcPr>
            <w:tcW w:w="1297" w:type="dxa"/>
            <w:tcBorders>
              <w:right w:val="nil"/>
            </w:tcBorders>
          </w:tcPr>
          <w:p w14:paraId="6AB86AF4" w14:textId="217F1CC5" w:rsidR="001A3C6D" w:rsidRPr="00E075CA" w:rsidRDefault="001A3C6D" w:rsidP="00E075CA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-7.15%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14:paraId="3FEBFF96" w14:textId="41E23470" w:rsidR="001A3C6D" w:rsidRPr="00E075CA" w:rsidRDefault="001A3C6D" w:rsidP="00E075CA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-12.47%</w:t>
            </w:r>
          </w:p>
        </w:tc>
        <w:tc>
          <w:tcPr>
            <w:tcW w:w="1300" w:type="dxa"/>
            <w:tcBorders>
              <w:left w:val="nil"/>
            </w:tcBorders>
          </w:tcPr>
          <w:p w14:paraId="5BB8FB60" w14:textId="166FD7B9" w:rsidR="001A3C6D" w:rsidRPr="00E075CA" w:rsidRDefault="001A3C6D" w:rsidP="00E075CA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-13.83%</w:t>
            </w:r>
          </w:p>
        </w:tc>
      </w:tr>
    </w:tbl>
    <w:p w14:paraId="71C81062" w14:textId="2FAE0FE6" w:rsidR="002E37CB" w:rsidRDefault="002E37CB" w:rsidP="00703F1C">
      <w:pPr>
        <w:rPr>
          <w:lang w:val="en-CA"/>
        </w:rPr>
      </w:pPr>
    </w:p>
    <w:p w14:paraId="0F93699A" w14:textId="77777777" w:rsidR="00254458" w:rsidRDefault="00254458" w:rsidP="00703F1C">
      <w:pPr>
        <w:rPr>
          <w:lang w:val="en-CA"/>
        </w:rPr>
      </w:pPr>
    </w:p>
    <w:p w14:paraId="06501F3F" w14:textId="4C215628" w:rsidR="002E37CB" w:rsidRDefault="002E37CB" w:rsidP="00703F1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695"/>
        <w:gridCol w:w="1292"/>
        <w:gridCol w:w="1299"/>
        <w:gridCol w:w="1299"/>
      </w:tblGrid>
      <w:tr w:rsidR="002E37CB" w14:paraId="1F1E7EAA" w14:textId="77777777" w:rsidTr="00C43F12">
        <w:tc>
          <w:tcPr>
            <w:tcW w:w="6868" w:type="dxa"/>
            <w:gridSpan w:val="5"/>
          </w:tcPr>
          <w:p w14:paraId="47D077BB" w14:textId="642FF868" w:rsidR="002E37CB" w:rsidRDefault="002E37CB" w:rsidP="002E37CB">
            <w:pPr>
              <w:spacing w:before="0" w:line="276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Low delay B Main10 </w:t>
            </w:r>
          </w:p>
          <w:p w14:paraId="238E2497" w14:textId="77777777" w:rsidR="002E37CB" w:rsidRDefault="002E37CB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Over VTM-11.0_nnvc-4.0</w:t>
            </w:r>
          </w:p>
        </w:tc>
      </w:tr>
      <w:tr w:rsidR="00C43F12" w14:paraId="780119D4" w14:textId="77777777" w:rsidTr="00C43F12">
        <w:tc>
          <w:tcPr>
            <w:tcW w:w="2978" w:type="dxa"/>
            <w:gridSpan w:val="2"/>
          </w:tcPr>
          <w:p w14:paraId="6FEDF002" w14:textId="77777777" w:rsidR="00C43F12" w:rsidRPr="006D4CDE" w:rsidRDefault="00C43F12" w:rsidP="002E37CB">
            <w:pPr>
              <w:spacing w:before="0" w:line="276" w:lineRule="auto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Sequences</w:t>
            </w:r>
          </w:p>
        </w:tc>
        <w:tc>
          <w:tcPr>
            <w:tcW w:w="1292" w:type="dxa"/>
            <w:tcBorders>
              <w:bottom w:val="single" w:sz="4" w:space="0" w:color="auto"/>
              <w:right w:val="nil"/>
            </w:tcBorders>
          </w:tcPr>
          <w:p w14:paraId="161D7C08" w14:textId="77777777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</w:tcPr>
          <w:p w14:paraId="042C09C3" w14:textId="77777777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99" w:type="dxa"/>
            <w:tcBorders>
              <w:left w:val="nil"/>
            </w:tcBorders>
          </w:tcPr>
          <w:p w14:paraId="287F42ED" w14:textId="77777777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</w:tr>
      <w:tr w:rsidR="00C43F12" w14:paraId="1D50CCED" w14:textId="77777777" w:rsidTr="00C43F12">
        <w:tc>
          <w:tcPr>
            <w:tcW w:w="1283" w:type="dxa"/>
            <w:vMerge w:val="restart"/>
            <w:vAlign w:val="center"/>
          </w:tcPr>
          <w:p w14:paraId="5D48DC8A" w14:textId="77777777" w:rsidR="00C43F12" w:rsidRPr="006D4CDE" w:rsidRDefault="00C43F12" w:rsidP="002E37CB">
            <w:pPr>
              <w:spacing w:before="0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Class D</w:t>
            </w:r>
          </w:p>
        </w:tc>
        <w:tc>
          <w:tcPr>
            <w:tcW w:w="1695" w:type="dxa"/>
          </w:tcPr>
          <w:p w14:paraId="4F418428" w14:textId="77777777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BasketballPass</w:t>
            </w:r>
            <w:proofErr w:type="spellEnd"/>
          </w:p>
        </w:tc>
        <w:tc>
          <w:tcPr>
            <w:tcW w:w="1292" w:type="dxa"/>
            <w:tcBorders>
              <w:right w:val="nil"/>
            </w:tcBorders>
          </w:tcPr>
          <w:p w14:paraId="1F77CD32" w14:textId="46C4DB76" w:rsidR="00C43F12" w:rsidRPr="004728BC" w:rsidRDefault="00C43F12" w:rsidP="002E37CB">
            <w:pPr>
              <w:spacing w:before="0"/>
              <w:jc w:val="center"/>
              <w:rPr>
                <w:lang w:val="en-CA"/>
              </w:rPr>
            </w:pPr>
            <w:r w:rsidRPr="004728BC">
              <w:rPr>
                <w:lang w:val="en-CA"/>
              </w:rPr>
              <w:t>-</w:t>
            </w:r>
            <w:r>
              <w:rPr>
                <w:lang w:val="en-CA"/>
              </w:rPr>
              <w:t>4</w:t>
            </w:r>
            <w:r w:rsidRPr="004728BC">
              <w:rPr>
                <w:lang w:val="en-CA"/>
              </w:rPr>
              <w:t>.</w:t>
            </w:r>
            <w:r>
              <w:rPr>
                <w:lang w:val="en-CA"/>
              </w:rPr>
              <w:t>83</w:t>
            </w:r>
            <w:r w:rsidRPr="004728BC">
              <w:rPr>
                <w:lang w:val="en-CA"/>
              </w:rPr>
              <w:t>%</w:t>
            </w:r>
          </w:p>
        </w:tc>
        <w:tc>
          <w:tcPr>
            <w:tcW w:w="1299" w:type="dxa"/>
            <w:tcBorders>
              <w:left w:val="nil"/>
              <w:right w:val="nil"/>
            </w:tcBorders>
          </w:tcPr>
          <w:p w14:paraId="5207C8C3" w14:textId="3E079698" w:rsidR="00C43F12" w:rsidRPr="004728BC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-11.27%</w:t>
            </w:r>
          </w:p>
        </w:tc>
        <w:tc>
          <w:tcPr>
            <w:tcW w:w="1299" w:type="dxa"/>
            <w:tcBorders>
              <w:left w:val="nil"/>
            </w:tcBorders>
          </w:tcPr>
          <w:p w14:paraId="0FADB344" w14:textId="3E9BF6DE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-12.23%</w:t>
            </w:r>
          </w:p>
        </w:tc>
      </w:tr>
      <w:tr w:rsidR="00C43F12" w14:paraId="3D6C9CC6" w14:textId="77777777" w:rsidTr="00C43F12">
        <w:tc>
          <w:tcPr>
            <w:tcW w:w="1283" w:type="dxa"/>
            <w:vMerge/>
          </w:tcPr>
          <w:p w14:paraId="3FD26F4C" w14:textId="77777777" w:rsidR="00C43F12" w:rsidRDefault="00C43F12" w:rsidP="002E37CB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0704903A" w14:textId="77777777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BQSquare</w:t>
            </w:r>
            <w:proofErr w:type="spellEnd"/>
          </w:p>
        </w:tc>
        <w:tc>
          <w:tcPr>
            <w:tcW w:w="1292" w:type="dxa"/>
            <w:tcBorders>
              <w:right w:val="nil"/>
            </w:tcBorders>
          </w:tcPr>
          <w:p w14:paraId="551DBDD6" w14:textId="462C1465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-3.78%</w:t>
            </w:r>
          </w:p>
        </w:tc>
        <w:tc>
          <w:tcPr>
            <w:tcW w:w="1299" w:type="dxa"/>
            <w:tcBorders>
              <w:left w:val="nil"/>
              <w:right w:val="nil"/>
            </w:tcBorders>
          </w:tcPr>
          <w:p w14:paraId="7108A07E" w14:textId="7F550BEA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6.77%</w:t>
            </w:r>
          </w:p>
        </w:tc>
        <w:tc>
          <w:tcPr>
            <w:tcW w:w="1299" w:type="dxa"/>
            <w:tcBorders>
              <w:left w:val="nil"/>
            </w:tcBorders>
          </w:tcPr>
          <w:p w14:paraId="7301F53C" w14:textId="03C1DDC3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0.2%</w:t>
            </w:r>
          </w:p>
        </w:tc>
      </w:tr>
      <w:tr w:rsidR="00C43F12" w14:paraId="408BC708" w14:textId="77777777" w:rsidTr="00C43F12">
        <w:tc>
          <w:tcPr>
            <w:tcW w:w="1283" w:type="dxa"/>
            <w:vMerge/>
          </w:tcPr>
          <w:p w14:paraId="0AC7372B" w14:textId="77777777" w:rsidR="00C43F12" w:rsidRDefault="00C43F12" w:rsidP="002E37CB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179C1AEE" w14:textId="77777777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BlowingBubbles</w:t>
            </w:r>
            <w:proofErr w:type="spellEnd"/>
          </w:p>
        </w:tc>
        <w:tc>
          <w:tcPr>
            <w:tcW w:w="1292" w:type="dxa"/>
            <w:tcBorders>
              <w:right w:val="nil"/>
            </w:tcBorders>
          </w:tcPr>
          <w:p w14:paraId="5AC1D9AD" w14:textId="19F35891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-2.02%</w:t>
            </w:r>
          </w:p>
        </w:tc>
        <w:tc>
          <w:tcPr>
            <w:tcW w:w="1299" w:type="dxa"/>
            <w:tcBorders>
              <w:left w:val="nil"/>
              <w:right w:val="nil"/>
            </w:tcBorders>
          </w:tcPr>
          <w:p w14:paraId="59C8AB0C" w14:textId="1E1B083C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-16.06%</w:t>
            </w:r>
          </w:p>
        </w:tc>
        <w:tc>
          <w:tcPr>
            <w:tcW w:w="1299" w:type="dxa"/>
            <w:tcBorders>
              <w:left w:val="nil"/>
            </w:tcBorders>
          </w:tcPr>
          <w:p w14:paraId="0256C61A" w14:textId="40D58F58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-10.53%</w:t>
            </w:r>
          </w:p>
        </w:tc>
      </w:tr>
      <w:tr w:rsidR="00C43F12" w14:paraId="5B955076" w14:textId="77777777" w:rsidTr="00C43F12">
        <w:tc>
          <w:tcPr>
            <w:tcW w:w="1283" w:type="dxa"/>
            <w:vMerge/>
          </w:tcPr>
          <w:p w14:paraId="4D5F630F" w14:textId="77777777" w:rsidR="00C43F12" w:rsidRDefault="00C43F12" w:rsidP="002E37CB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5F681887" w14:textId="77777777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RaceHorses</w:t>
            </w:r>
            <w:proofErr w:type="spellEnd"/>
          </w:p>
        </w:tc>
        <w:tc>
          <w:tcPr>
            <w:tcW w:w="1292" w:type="dxa"/>
            <w:tcBorders>
              <w:right w:val="nil"/>
            </w:tcBorders>
          </w:tcPr>
          <w:p w14:paraId="3781EA54" w14:textId="11933904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-4.05%</w:t>
            </w:r>
          </w:p>
        </w:tc>
        <w:tc>
          <w:tcPr>
            <w:tcW w:w="1299" w:type="dxa"/>
            <w:tcBorders>
              <w:left w:val="nil"/>
              <w:right w:val="nil"/>
            </w:tcBorders>
          </w:tcPr>
          <w:p w14:paraId="0E0778F4" w14:textId="45D41085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-15.34%</w:t>
            </w:r>
          </w:p>
        </w:tc>
        <w:tc>
          <w:tcPr>
            <w:tcW w:w="1299" w:type="dxa"/>
            <w:tcBorders>
              <w:left w:val="nil"/>
            </w:tcBorders>
          </w:tcPr>
          <w:p w14:paraId="4FB7D359" w14:textId="1DB12A0D" w:rsidR="00C43F12" w:rsidRDefault="00C43F12" w:rsidP="002E37CB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-16.43%</w:t>
            </w:r>
          </w:p>
        </w:tc>
      </w:tr>
      <w:tr w:rsidR="00C43F12" w14:paraId="3C3A9391" w14:textId="77777777" w:rsidTr="00C43F12">
        <w:tc>
          <w:tcPr>
            <w:tcW w:w="1283" w:type="dxa"/>
            <w:vMerge/>
          </w:tcPr>
          <w:p w14:paraId="0A3CA705" w14:textId="77777777" w:rsidR="00C43F12" w:rsidRDefault="00C43F12" w:rsidP="002E37CB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53E030B9" w14:textId="77777777" w:rsidR="00C43F12" w:rsidRPr="00E075CA" w:rsidRDefault="00C43F12" w:rsidP="002E37CB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Average</w:t>
            </w:r>
          </w:p>
        </w:tc>
        <w:tc>
          <w:tcPr>
            <w:tcW w:w="1292" w:type="dxa"/>
            <w:tcBorders>
              <w:right w:val="nil"/>
            </w:tcBorders>
          </w:tcPr>
          <w:p w14:paraId="5ABA151A" w14:textId="416BB743" w:rsidR="00C43F12" w:rsidRPr="00E075CA" w:rsidRDefault="00C43F12" w:rsidP="002E37CB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-</w:t>
            </w:r>
            <w:r>
              <w:rPr>
                <w:b/>
                <w:lang w:val="en-CA"/>
              </w:rPr>
              <w:t>3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67</w:t>
            </w:r>
            <w:r w:rsidRPr="00E075CA">
              <w:rPr>
                <w:b/>
                <w:lang w:val="en-CA"/>
              </w:rPr>
              <w:t>%</w:t>
            </w:r>
          </w:p>
        </w:tc>
        <w:tc>
          <w:tcPr>
            <w:tcW w:w="1299" w:type="dxa"/>
            <w:tcBorders>
              <w:left w:val="nil"/>
              <w:right w:val="nil"/>
            </w:tcBorders>
          </w:tcPr>
          <w:p w14:paraId="2FC875DD" w14:textId="746105B4" w:rsidR="00C43F12" w:rsidRPr="00E075CA" w:rsidRDefault="00C43F12" w:rsidP="002E37CB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-</w:t>
            </w:r>
            <w:r>
              <w:rPr>
                <w:b/>
                <w:lang w:val="en-CA"/>
              </w:rPr>
              <w:t>8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97</w:t>
            </w:r>
            <w:r w:rsidRPr="00E075CA">
              <w:rPr>
                <w:b/>
                <w:lang w:val="en-CA"/>
              </w:rPr>
              <w:t>%</w:t>
            </w:r>
          </w:p>
        </w:tc>
        <w:tc>
          <w:tcPr>
            <w:tcW w:w="1299" w:type="dxa"/>
            <w:tcBorders>
              <w:left w:val="nil"/>
            </w:tcBorders>
          </w:tcPr>
          <w:p w14:paraId="385E7CF2" w14:textId="40FC98F0" w:rsidR="00C43F12" w:rsidRPr="00E075CA" w:rsidRDefault="00C43F12" w:rsidP="002E37CB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-</w:t>
            </w:r>
            <w:r>
              <w:rPr>
                <w:b/>
                <w:lang w:val="en-CA"/>
              </w:rPr>
              <w:t>9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75</w:t>
            </w:r>
            <w:r w:rsidRPr="00E075CA">
              <w:rPr>
                <w:b/>
                <w:lang w:val="en-CA"/>
              </w:rPr>
              <w:t>%</w:t>
            </w:r>
          </w:p>
        </w:tc>
      </w:tr>
    </w:tbl>
    <w:p w14:paraId="67F0BAAC" w14:textId="77777777" w:rsidR="001B466D" w:rsidRDefault="001B466D" w:rsidP="001B466D">
      <w:pPr>
        <w:pStyle w:val="Heading2"/>
        <w:numPr>
          <w:ilvl w:val="0"/>
          <w:numId w:val="0"/>
        </w:numPr>
        <w:rPr>
          <w:highlight w:val="yellow"/>
          <w:lang w:val="en-CA" w:eastAsia="ko-KR"/>
        </w:rPr>
      </w:pPr>
    </w:p>
    <w:p w14:paraId="6232A1D2" w14:textId="73F3C6E1" w:rsidR="001B466D" w:rsidRDefault="001B466D" w:rsidP="001B466D">
      <w:pPr>
        <w:pStyle w:val="Heading2"/>
        <w:numPr>
          <w:ilvl w:val="0"/>
          <w:numId w:val="0"/>
        </w:numPr>
        <w:rPr>
          <w:lang w:val="en-CA" w:eastAsia="ko-KR"/>
        </w:rPr>
      </w:pPr>
      <w:r w:rsidRPr="00077F9A">
        <w:rPr>
          <w:rFonts w:hint="eastAsia"/>
          <w:lang w:val="en-CA" w:eastAsia="ko-KR"/>
        </w:rPr>
        <w:t>Difference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between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crosscheck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result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and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EE</w:t>
      </w:r>
      <w:r w:rsidR="00965956">
        <w:rPr>
          <w:lang w:val="en-CA" w:eastAsia="ko-KR"/>
        </w:rPr>
        <w:t>1</w:t>
      </w:r>
      <w:r w:rsidRPr="00077F9A">
        <w:rPr>
          <w:rFonts w:hint="eastAsia"/>
          <w:lang w:val="en-CA" w:eastAsia="ko-KR"/>
        </w:rPr>
        <w:t>-</w:t>
      </w:r>
      <w:r w:rsidR="00965956">
        <w:rPr>
          <w:lang w:val="en-CA" w:eastAsia="ko-KR"/>
        </w:rPr>
        <w:t>2</w:t>
      </w:r>
      <w:r w:rsidRPr="00077F9A">
        <w:rPr>
          <w:rFonts w:hint="eastAsia"/>
          <w:lang w:val="en-CA" w:eastAsia="ko-KR"/>
        </w:rPr>
        <w:t>.</w:t>
      </w:r>
      <w:r w:rsidR="00965956">
        <w:rPr>
          <w:lang w:val="en-CA" w:eastAsia="ko-KR"/>
        </w:rPr>
        <w:t>1</w:t>
      </w:r>
      <w:r w:rsidRPr="00077F9A">
        <w:rPr>
          <w:rFonts w:hint="eastAsia"/>
          <w:lang w:val="en-CA" w:eastAsia="ko-KR"/>
        </w:rPr>
        <w:t>(JVET-AD0</w:t>
      </w:r>
      <w:r w:rsidR="00965956">
        <w:rPr>
          <w:lang w:val="en-CA" w:eastAsia="ko-KR"/>
        </w:rPr>
        <w:t>160</w:t>
      </w:r>
      <w:r w:rsidRPr="00077F9A">
        <w:rPr>
          <w:rFonts w:hint="eastAsia"/>
          <w:lang w:val="en-CA" w:eastAsia="ko-KR"/>
        </w:rPr>
        <w:t>)</w:t>
      </w:r>
      <w:r w:rsidRPr="00077F9A">
        <w:rPr>
          <w:lang w:val="en-CA"/>
        </w:rPr>
        <w:t xml:space="preserve"> </w:t>
      </w:r>
      <w:r w:rsidRPr="00077F9A">
        <w:rPr>
          <w:rFonts w:hint="eastAsia"/>
          <w:lang w:val="en-CA" w:eastAsia="ko-KR"/>
        </w:rPr>
        <w:t>result</w:t>
      </w:r>
    </w:p>
    <w:p w14:paraId="6A21A3C4" w14:textId="77777777" w:rsidR="00684ECE" w:rsidRPr="00684ECE" w:rsidRDefault="00684ECE" w:rsidP="00684ECE">
      <w:pPr>
        <w:rPr>
          <w:lang w:val="en-CA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695"/>
        <w:gridCol w:w="1294"/>
        <w:gridCol w:w="1294"/>
        <w:gridCol w:w="1294"/>
      </w:tblGrid>
      <w:tr w:rsidR="00705B1C" w14:paraId="70462F3C" w14:textId="77777777" w:rsidTr="00C43F12">
        <w:tc>
          <w:tcPr>
            <w:tcW w:w="6860" w:type="dxa"/>
            <w:gridSpan w:val="5"/>
          </w:tcPr>
          <w:p w14:paraId="04470D5E" w14:textId="77777777" w:rsidR="00705B1C" w:rsidRDefault="00705B1C" w:rsidP="00097D19">
            <w:pPr>
              <w:spacing w:before="0" w:line="276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Random access Main10 </w:t>
            </w:r>
          </w:p>
          <w:p w14:paraId="34D87D28" w14:textId="357C81E3" w:rsidR="00705B1C" w:rsidRDefault="00705B1C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Over EE1-2.1</w:t>
            </w:r>
          </w:p>
        </w:tc>
      </w:tr>
      <w:tr w:rsidR="00C43F12" w14:paraId="2F8E63D0" w14:textId="77777777" w:rsidTr="00C43F12">
        <w:tc>
          <w:tcPr>
            <w:tcW w:w="2978" w:type="dxa"/>
            <w:gridSpan w:val="2"/>
          </w:tcPr>
          <w:p w14:paraId="4F8F0A7B" w14:textId="77777777" w:rsidR="00C43F12" w:rsidRPr="006D4CDE" w:rsidRDefault="00C43F12" w:rsidP="00097D19">
            <w:pPr>
              <w:spacing w:before="0" w:line="276" w:lineRule="auto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Sequences</w:t>
            </w:r>
          </w:p>
        </w:tc>
        <w:tc>
          <w:tcPr>
            <w:tcW w:w="1294" w:type="dxa"/>
            <w:tcBorders>
              <w:bottom w:val="single" w:sz="4" w:space="0" w:color="auto"/>
              <w:right w:val="nil"/>
            </w:tcBorders>
          </w:tcPr>
          <w:p w14:paraId="3D91E9EC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21C7E963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94" w:type="dxa"/>
            <w:tcBorders>
              <w:left w:val="nil"/>
            </w:tcBorders>
          </w:tcPr>
          <w:p w14:paraId="0D514EF6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</w:tr>
      <w:tr w:rsidR="00C43F12" w14:paraId="03AA4658" w14:textId="77777777" w:rsidTr="00C43F12">
        <w:tc>
          <w:tcPr>
            <w:tcW w:w="1283" w:type="dxa"/>
            <w:vMerge w:val="restart"/>
            <w:vAlign w:val="center"/>
          </w:tcPr>
          <w:p w14:paraId="0497E518" w14:textId="77777777" w:rsidR="00C43F12" w:rsidRPr="006D4CDE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Class D</w:t>
            </w:r>
          </w:p>
        </w:tc>
        <w:tc>
          <w:tcPr>
            <w:tcW w:w="1695" w:type="dxa"/>
          </w:tcPr>
          <w:p w14:paraId="523C7956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BasketballPass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7507AF7E" w14:textId="42E1DE2D" w:rsidR="00C43F12" w:rsidRPr="004728BC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  <w:r w:rsidRPr="004728BC">
              <w:rPr>
                <w:lang w:val="en-CA"/>
              </w:rPr>
              <w:t>.0</w:t>
            </w:r>
            <w:r>
              <w:rPr>
                <w:lang w:val="en-CA"/>
              </w:rPr>
              <w:t>0</w:t>
            </w:r>
            <w:r w:rsidRPr="004728BC">
              <w:rPr>
                <w:lang w:val="en-CA"/>
              </w:rPr>
              <w:t>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2E475CD" w14:textId="1237B7D7" w:rsidR="00C43F12" w:rsidRPr="004728BC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</w:tcBorders>
          </w:tcPr>
          <w:p w14:paraId="51880B38" w14:textId="0BC5A3B3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C43F12" w14:paraId="18E60552" w14:textId="77777777" w:rsidTr="00C43F12">
        <w:tc>
          <w:tcPr>
            <w:tcW w:w="1283" w:type="dxa"/>
            <w:vMerge/>
          </w:tcPr>
          <w:p w14:paraId="36594708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1A06C611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BQSquare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10E92A95" w14:textId="79EFF260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C1356A4" w14:textId="17BB0F81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</w:tcBorders>
          </w:tcPr>
          <w:p w14:paraId="6CEFBA7A" w14:textId="6771C09C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C43F12" w14:paraId="6D59C00F" w14:textId="77777777" w:rsidTr="00C43F12">
        <w:tc>
          <w:tcPr>
            <w:tcW w:w="1283" w:type="dxa"/>
            <w:vMerge/>
          </w:tcPr>
          <w:p w14:paraId="4B66D11D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42711376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BlowingBubbles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07046C1D" w14:textId="3FCF47FC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FB44AA2" w14:textId="47C89043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</w:tcBorders>
          </w:tcPr>
          <w:p w14:paraId="52A0083C" w14:textId="0AF4E311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C43F12" w14:paraId="08D60B92" w14:textId="77777777" w:rsidTr="00C43F12">
        <w:tc>
          <w:tcPr>
            <w:tcW w:w="1283" w:type="dxa"/>
            <w:vMerge/>
          </w:tcPr>
          <w:p w14:paraId="2729F982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1055C606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RaceHorses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459A86D5" w14:textId="2BEB4E18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4336B20" w14:textId="7D40C6F9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</w:tcBorders>
          </w:tcPr>
          <w:p w14:paraId="53A18AFB" w14:textId="22B2C6D9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</w:tr>
      <w:tr w:rsidR="00C43F12" w14:paraId="0E6AC028" w14:textId="77777777" w:rsidTr="00C43F12">
        <w:tc>
          <w:tcPr>
            <w:tcW w:w="1283" w:type="dxa"/>
            <w:vMerge/>
          </w:tcPr>
          <w:p w14:paraId="168685F5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41CDB808" w14:textId="77777777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Average</w:t>
            </w:r>
          </w:p>
        </w:tc>
        <w:tc>
          <w:tcPr>
            <w:tcW w:w="1294" w:type="dxa"/>
            <w:tcBorders>
              <w:right w:val="nil"/>
            </w:tcBorders>
          </w:tcPr>
          <w:p w14:paraId="0C19F54F" w14:textId="557A536E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0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00</w:t>
            </w:r>
            <w:r w:rsidRPr="00E075CA">
              <w:rPr>
                <w:b/>
                <w:lang w:val="en-CA"/>
              </w:rPr>
              <w:t>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AE4887A" w14:textId="1177293A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0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00</w:t>
            </w:r>
            <w:r w:rsidRPr="00E075CA">
              <w:rPr>
                <w:b/>
                <w:lang w:val="en-CA"/>
              </w:rPr>
              <w:t>%</w:t>
            </w:r>
          </w:p>
        </w:tc>
        <w:tc>
          <w:tcPr>
            <w:tcW w:w="1294" w:type="dxa"/>
            <w:tcBorders>
              <w:left w:val="nil"/>
            </w:tcBorders>
          </w:tcPr>
          <w:p w14:paraId="0C5493AE" w14:textId="5FA1BFF6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0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00</w:t>
            </w:r>
            <w:r w:rsidRPr="00E075CA">
              <w:rPr>
                <w:b/>
                <w:lang w:val="en-CA"/>
              </w:rPr>
              <w:t>%</w:t>
            </w:r>
          </w:p>
        </w:tc>
      </w:tr>
    </w:tbl>
    <w:p w14:paraId="14B71082" w14:textId="4E01024C" w:rsidR="00705B1C" w:rsidRDefault="00705B1C" w:rsidP="00705B1C">
      <w:pPr>
        <w:rPr>
          <w:lang w:val="en-CA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1695"/>
        <w:gridCol w:w="1294"/>
        <w:gridCol w:w="1294"/>
        <w:gridCol w:w="1294"/>
      </w:tblGrid>
      <w:tr w:rsidR="004221F2" w14:paraId="20774E73" w14:textId="77777777" w:rsidTr="00C43F12">
        <w:tc>
          <w:tcPr>
            <w:tcW w:w="6860" w:type="dxa"/>
            <w:gridSpan w:val="5"/>
          </w:tcPr>
          <w:p w14:paraId="7DB34764" w14:textId="16F1AC66" w:rsidR="004221F2" w:rsidRDefault="004221F2" w:rsidP="00097D19">
            <w:pPr>
              <w:spacing w:before="0" w:line="276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Low delay B Main10 </w:t>
            </w:r>
          </w:p>
          <w:p w14:paraId="61C6BE16" w14:textId="77777777" w:rsidR="004221F2" w:rsidRDefault="004221F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Over EE1-2.1</w:t>
            </w:r>
          </w:p>
        </w:tc>
      </w:tr>
      <w:tr w:rsidR="00C43F12" w14:paraId="4807936D" w14:textId="77777777" w:rsidTr="00C43F12">
        <w:tc>
          <w:tcPr>
            <w:tcW w:w="2978" w:type="dxa"/>
            <w:gridSpan w:val="2"/>
          </w:tcPr>
          <w:p w14:paraId="1C09604E" w14:textId="77777777" w:rsidR="00C43F12" w:rsidRPr="006D4CDE" w:rsidRDefault="00C43F12" w:rsidP="00097D19">
            <w:pPr>
              <w:spacing w:before="0" w:line="276" w:lineRule="auto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Sequences</w:t>
            </w:r>
          </w:p>
        </w:tc>
        <w:tc>
          <w:tcPr>
            <w:tcW w:w="1294" w:type="dxa"/>
            <w:tcBorders>
              <w:bottom w:val="single" w:sz="4" w:space="0" w:color="auto"/>
              <w:right w:val="nil"/>
            </w:tcBorders>
          </w:tcPr>
          <w:p w14:paraId="2EC0519A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23073C71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94" w:type="dxa"/>
            <w:tcBorders>
              <w:left w:val="nil"/>
            </w:tcBorders>
          </w:tcPr>
          <w:p w14:paraId="67A67711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</w:tr>
      <w:tr w:rsidR="00C43F12" w14:paraId="04BCDDB4" w14:textId="77777777" w:rsidTr="00C43F12">
        <w:tc>
          <w:tcPr>
            <w:tcW w:w="1283" w:type="dxa"/>
            <w:vMerge w:val="restart"/>
            <w:vAlign w:val="center"/>
          </w:tcPr>
          <w:p w14:paraId="65AFA3D9" w14:textId="77777777" w:rsidR="00C43F12" w:rsidRPr="006D4CDE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 w:rsidRPr="006D4CDE">
              <w:rPr>
                <w:b/>
                <w:lang w:val="en-CA"/>
              </w:rPr>
              <w:t>Class D</w:t>
            </w:r>
          </w:p>
        </w:tc>
        <w:tc>
          <w:tcPr>
            <w:tcW w:w="1695" w:type="dxa"/>
          </w:tcPr>
          <w:p w14:paraId="1E2DA136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BasketballPass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578E653D" w14:textId="59E82EB3" w:rsidR="00C43F12" w:rsidRPr="004728BC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  <w:r w:rsidRPr="004728BC">
              <w:rPr>
                <w:lang w:val="en-CA"/>
              </w:rPr>
              <w:t>.0</w:t>
            </w:r>
            <w:r>
              <w:rPr>
                <w:lang w:val="en-CA"/>
              </w:rPr>
              <w:t>1</w:t>
            </w:r>
            <w:r w:rsidRPr="004728BC">
              <w:rPr>
                <w:lang w:val="en-CA"/>
              </w:rPr>
              <w:t>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CCEC016" w14:textId="711BDD51" w:rsidR="00C43F12" w:rsidRPr="004728BC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0.90%</w:t>
            </w:r>
          </w:p>
        </w:tc>
        <w:tc>
          <w:tcPr>
            <w:tcW w:w="1294" w:type="dxa"/>
            <w:tcBorders>
              <w:left w:val="nil"/>
            </w:tcBorders>
          </w:tcPr>
          <w:p w14:paraId="72ABC72F" w14:textId="4B42067C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-0.64%</w:t>
            </w:r>
          </w:p>
        </w:tc>
      </w:tr>
      <w:tr w:rsidR="00C43F12" w14:paraId="07FD2BDA" w14:textId="77777777" w:rsidTr="00C43F12">
        <w:tc>
          <w:tcPr>
            <w:tcW w:w="1283" w:type="dxa"/>
            <w:vMerge/>
          </w:tcPr>
          <w:p w14:paraId="5C91F890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66F992AA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BQSquare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0F7C623F" w14:textId="2DC443DF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-0.09%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31D1C03D" w14:textId="5B667EE9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-0.23%</w:t>
            </w:r>
          </w:p>
        </w:tc>
        <w:tc>
          <w:tcPr>
            <w:tcW w:w="1294" w:type="dxa"/>
            <w:tcBorders>
              <w:left w:val="nil"/>
            </w:tcBorders>
          </w:tcPr>
          <w:p w14:paraId="56C8A439" w14:textId="715D492D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0.06%</w:t>
            </w:r>
          </w:p>
        </w:tc>
      </w:tr>
      <w:tr w:rsidR="00C43F12" w14:paraId="3D9DDB94" w14:textId="77777777" w:rsidTr="00C43F12">
        <w:tc>
          <w:tcPr>
            <w:tcW w:w="1283" w:type="dxa"/>
            <w:vMerge/>
          </w:tcPr>
          <w:p w14:paraId="168805C4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7B51F330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BlowingBubbles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11EB611E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0.00%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DF965F0" w14:textId="088CC501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-0.20%</w:t>
            </w:r>
          </w:p>
        </w:tc>
        <w:tc>
          <w:tcPr>
            <w:tcW w:w="1294" w:type="dxa"/>
            <w:tcBorders>
              <w:left w:val="nil"/>
            </w:tcBorders>
          </w:tcPr>
          <w:p w14:paraId="33C857D8" w14:textId="1E262BE2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0.29%</w:t>
            </w:r>
          </w:p>
        </w:tc>
      </w:tr>
      <w:tr w:rsidR="00C43F12" w14:paraId="1B9A3805" w14:textId="77777777" w:rsidTr="00C43F12">
        <w:tc>
          <w:tcPr>
            <w:tcW w:w="1283" w:type="dxa"/>
            <w:vMerge/>
          </w:tcPr>
          <w:p w14:paraId="6BFDA2AA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7C565528" w14:textId="77777777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RaceHorses</w:t>
            </w:r>
            <w:proofErr w:type="spellEnd"/>
          </w:p>
        </w:tc>
        <w:tc>
          <w:tcPr>
            <w:tcW w:w="1294" w:type="dxa"/>
            <w:tcBorders>
              <w:right w:val="nil"/>
            </w:tcBorders>
          </w:tcPr>
          <w:p w14:paraId="170DD40C" w14:textId="04C7961D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-0.03%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88C9539" w14:textId="1AF7CCAB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-0.56%</w:t>
            </w:r>
          </w:p>
        </w:tc>
        <w:tc>
          <w:tcPr>
            <w:tcW w:w="1294" w:type="dxa"/>
            <w:tcBorders>
              <w:left w:val="nil"/>
            </w:tcBorders>
          </w:tcPr>
          <w:p w14:paraId="14455C6A" w14:textId="6144569B" w:rsidR="00C43F12" w:rsidRDefault="00C43F12" w:rsidP="00097D1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-0.14%</w:t>
            </w:r>
          </w:p>
        </w:tc>
      </w:tr>
      <w:tr w:rsidR="00C43F12" w14:paraId="055C8E13" w14:textId="77777777" w:rsidTr="00C43F12">
        <w:tc>
          <w:tcPr>
            <w:tcW w:w="1283" w:type="dxa"/>
            <w:vMerge/>
          </w:tcPr>
          <w:p w14:paraId="0663CC7F" w14:textId="77777777" w:rsidR="00C43F12" w:rsidRDefault="00C43F12" w:rsidP="00097D19">
            <w:pPr>
              <w:spacing w:before="0"/>
              <w:rPr>
                <w:lang w:val="en-CA"/>
              </w:rPr>
            </w:pPr>
          </w:p>
        </w:tc>
        <w:tc>
          <w:tcPr>
            <w:tcW w:w="1695" w:type="dxa"/>
          </w:tcPr>
          <w:p w14:paraId="3DA8CBD9" w14:textId="77777777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 w:rsidRPr="00E075CA">
              <w:rPr>
                <w:b/>
                <w:lang w:val="en-CA"/>
              </w:rPr>
              <w:t>Average</w:t>
            </w:r>
          </w:p>
        </w:tc>
        <w:tc>
          <w:tcPr>
            <w:tcW w:w="1294" w:type="dxa"/>
            <w:tcBorders>
              <w:right w:val="nil"/>
            </w:tcBorders>
          </w:tcPr>
          <w:p w14:paraId="0FA12804" w14:textId="393F3091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-0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03</w:t>
            </w:r>
            <w:r w:rsidRPr="00E075CA">
              <w:rPr>
                <w:b/>
                <w:lang w:val="en-CA"/>
              </w:rPr>
              <w:t>%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3488CF4F" w14:textId="4157BB13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-0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02</w:t>
            </w:r>
            <w:r w:rsidRPr="00E075CA">
              <w:rPr>
                <w:b/>
                <w:lang w:val="en-CA"/>
              </w:rPr>
              <w:t>%</w:t>
            </w:r>
          </w:p>
        </w:tc>
        <w:tc>
          <w:tcPr>
            <w:tcW w:w="1294" w:type="dxa"/>
            <w:tcBorders>
              <w:left w:val="nil"/>
            </w:tcBorders>
          </w:tcPr>
          <w:p w14:paraId="7F85E9D4" w14:textId="07C7AFE0" w:rsidR="00C43F12" w:rsidRPr="00E075CA" w:rsidRDefault="00C43F12" w:rsidP="00097D19">
            <w:pPr>
              <w:spacing w:before="0"/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-0</w:t>
            </w:r>
            <w:r w:rsidRPr="00E075CA">
              <w:rPr>
                <w:b/>
                <w:lang w:val="en-CA"/>
              </w:rPr>
              <w:t>.</w:t>
            </w:r>
            <w:r>
              <w:rPr>
                <w:b/>
                <w:lang w:val="en-CA"/>
              </w:rPr>
              <w:t>11</w:t>
            </w:r>
            <w:r w:rsidRPr="00E075CA">
              <w:rPr>
                <w:b/>
                <w:lang w:val="en-CA"/>
              </w:rPr>
              <w:t>%</w:t>
            </w:r>
          </w:p>
        </w:tc>
      </w:tr>
    </w:tbl>
    <w:p w14:paraId="179E4657" w14:textId="77777777" w:rsidR="001B466D" w:rsidRDefault="001B466D" w:rsidP="00A41AD1">
      <w:pPr>
        <w:rPr>
          <w:lang w:val="en-CA"/>
        </w:rPr>
      </w:pPr>
    </w:p>
    <w:p w14:paraId="7B4E02C7" w14:textId="3F2C1F0F" w:rsidR="00A41AD1" w:rsidRDefault="00A41AD1" w:rsidP="00A41AD1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Conclusions</w:t>
      </w:r>
    </w:p>
    <w:p w14:paraId="3F7E1AB0" w14:textId="075FAE0C" w:rsidR="0083119B" w:rsidRDefault="00970550" w:rsidP="00F26F54">
      <w:pPr>
        <w:rPr>
          <w:lang w:val="en-CA"/>
        </w:rPr>
      </w:pPr>
      <w:r>
        <w:rPr>
          <w:lang w:val="en-CA"/>
        </w:rPr>
        <w:t xml:space="preserve">The proposal shows very promising results. </w:t>
      </w:r>
      <w:r w:rsidR="00B9198C" w:rsidRPr="00B9198C">
        <w:rPr>
          <w:lang w:val="en-CA"/>
        </w:rPr>
        <w:t>Test EE</w:t>
      </w:r>
      <w:r>
        <w:rPr>
          <w:lang w:val="en-CA"/>
        </w:rPr>
        <w:t>1</w:t>
      </w:r>
      <w:r w:rsidR="00B9198C" w:rsidRPr="00B9198C">
        <w:rPr>
          <w:lang w:val="en-CA"/>
        </w:rPr>
        <w:t>-</w:t>
      </w:r>
      <w:r>
        <w:rPr>
          <w:lang w:val="en-CA" w:eastAsia="ko-KR"/>
        </w:rPr>
        <w:t>2</w:t>
      </w:r>
      <w:r w:rsidR="00B9198C" w:rsidRPr="00B9198C">
        <w:rPr>
          <w:lang w:val="en-CA"/>
        </w:rPr>
        <w:t>.</w:t>
      </w:r>
      <w:r>
        <w:rPr>
          <w:lang w:val="en-CA" w:eastAsia="ko-KR"/>
        </w:rPr>
        <w:t>1</w:t>
      </w:r>
      <w:r w:rsidR="00B9198C" w:rsidRPr="00077F9A">
        <w:rPr>
          <w:lang w:val="en-CA"/>
        </w:rPr>
        <w:t xml:space="preserve"> was cross-checked and the BD-rates </w:t>
      </w:r>
      <w:r>
        <w:rPr>
          <w:lang w:val="en-CA"/>
        </w:rPr>
        <w:t xml:space="preserve">mostly </w:t>
      </w:r>
      <w:r w:rsidR="00B9198C" w:rsidRPr="00077F9A">
        <w:rPr>
          <w:lang w:val="en-CA"/>
        </w:rPr>
        <w:t>match with the result</w:t>
      </w:r>
      <w:r>
        <w:rPr>
          <w:lang w:val="en-CA"/>
        </w:rPr>
        <w:t>s</w:t>
      </w:r>
      <w:r w:rsidR="00B9198C" w:rsidRPr="00077F9A">
        <w:rPr>
          <w:lang w:val="en-CA"/>
        </w:rPr>
        <w:t xml:space="preserve"> </w:t>
      </w:r>
      <w:r>
        <w:rPr>
          <w:lang w:val="en-CA"/>
        </w:rPr>
        <w:t xml:space="preserve">reported </w:t>
      </w:r>
      <w:r w:rsidR="00B9198C" w:rsidRPr="00077F9A">
        <w:rPr>
          <w:lang w:val="en-CA"/>
        </w:rPr>
        <w:t>by the proponent</w:t>
      </w:r>
      <w:r>
        <w:rPr>
          <w:lang w:val="en-CA"/>
        </w:rPr>
        <w:t>s</w:t>
      </w:r>
      <w:r w:rsidR="00B9198C" w:rsidRPr="00077F9A">
        <w:rPr>
          <w:lang w:val="en-CA"/>
        </w:rPr>
        <w:t xml:space="preserve"> in JVET-</w:t>
      </w:r>
      <w:r w:rsidR="0083119B" w:rsidRPr="00077F9A">
        <w:rPr>
          <w:rFonts w:hint="eastAsia"/>
          <w:lang w:val="en-CA" w:eastAsia="ko-KR"/>
        </w:rPr>
        <w:t>AD0</w:t>
      </w:r>
      <w:r>
        <w:rPr>
          <w:lang w:val="en-CA" w:eastAsia="ko-KR"/>
        </w:rPr>
        <w:t>160</w:t>
      </w:r>
      <w:r w:rsidR="00B9198C" w:rsidRPr="00077F9A">
        <w:rPr>
          <w:lang w:val="en-CA"/>
        </w:rPr>
        <w:t>.</w:t>
      </w:r>
    </w:p>
    <w:p w14:paraId="32801DC8" w14:textId="77777777" w:rsidR="00493A5E" w:rsidRPr="0083119B" w:rsidRDefault="00493A5E" w:rsidP="00F26F54"/>
    <w:p w14:paraId="7B11C2FD" w14:textId="00F807C9" w:rsidR="00E67D66" w:rsidRDefault="00E67D6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7743F3" w14:textId="1B37814E" w:rsidR="00484DC8" w:rsidRDefault="00484DC8" w:rsidP="002909E3">
      <w:r w:rsidRPr="00E10A86">
        <w:rPr>
          <w:szCs w:val="22"/>
          <w:lang w:val="de-DE" w:eastAsia="zh-CN"/>
        </w:rPr>
        <w:t xml:space="preserve">[1] J. Jia, Y. Zhang, H. Zhu, Z. Chen, Z. Liu, X. Xu, S. Liu. </w:t>
      </w:r>
      <w:r w:rsidRPr="00B219BF">
        <w:rPr>
          <w:szCs w:val="22"/>
          <w:lang w:val="en-CA" w:eastAsia="zh-CN"/>
        </w:rPr>
        <w:t>AHG11: Deep Reference Frame Generation for Inter Prediction Enhancement</w:t>
      </w:r>
      <w:r>
        <w:rPr>
          <w:szCs w:val="22"/>
          <w:lang w:val="en-CA" w:eastAsia="zh-CN"/>
        </w:rPr>
        <w:t xml:space="preserve">. JVET-AC0114, </w:t>
      </w:r>
      <w:r>
        <w:t>29th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>
        <w:t>.</w:t>
      </w:r>
    </w:p>
    <w:p w14:paraId="2C42DDF0" w14:textId="58907FCE" w:rsidR="007A63DD" w:rsidRPr="008D04D4" w:rsidRDefault="007A63DD" w:rsidP="007A63DD">
      <w:pPr>
        <w:rPr>
          <w:szCs w:val="22"/>
          <w:lang w:val="en-CA" w:eastAsia="zh-CN"/>
        </w:rPr>
      </w:pPr>
      <w:r w:rsidRPr="007A63DD">
        <w:rPr>
          <w:szCs w:val="22"/>
          <w:lang w:val="de-DE" w:eastAsia="zh-CN"/>
        </w:rPr>
        <w:t>[</w:t>
      </w:r>
      <w:r>
        <w:rPr>
          <w:szCs w:val="22"/>
          <w:lang w:val="de-DE" w:eastAsia="zh-CN"/>
        </w:rPr>
        <w:t>2</w:t>
      </w:r>
      <w:r w:rsidRPr="007A63DD">
        <w:rPr>
          <w:szCs w:val="22"/>
          <w:lang w:val="de-DE" w:eastAsia="zh-CN"/>
        </w:rPr>
        <w:t xml:space="preserve">] P. Yi, Z. Wang, K. Jiang, J. Jiang, and J. Ma. </w:t>
      </w:r>
      <w:r w:rsidRPr="007642E8">
        <w:rPr>
          <w:szCs w:val="22"/>
          <w:lang w:val="en-CA" w:eastAsia="zh-CN"/>
        </w:rPr>
        <w:t xml:space="preserve">Progressive fusion video super-resolution network via exploiting non-local </w:t>
      </w:r>
      <w:proofErr w:type="spellStart"/>
      <w:r w:rsidRPr="007642E8">
        <w:rPr>
          <w:szCs w:val="22"/>
          <w:lang w:val="en-CA" w:eastAsia="zh-CN"/>
        </w:rPr>
        <w:t>spatio</w:t>
      </w:r>
      <w:proofErr w:type="spellEnd"/>
      <w:r w:rsidRPr="007642E8">
        <w:rPr>
          <w:szCs w:val="22"/>
          <w:lang w:val="en-CA" w:eastAsia="zh-CN"/>
        </w:rPr>
        <w:t>-temporal correlations</w:t>
      </w:r>
      <w:r>
        <w:rPr>
          <w:szCs w:val="22"/>
          <w:lang w:val="en-CA" w:eastAsia="zh-CN"/>
        </w:rPr>
        <w:t>.</w:t>
      </w:r>
      <w:r w:rsidRPr="007642E8">
        <w:rPr>
          <w:szCs w:val="22"/>
          <w:lang w:val="en-CA" w:eastAsia="zh-CN"/>
        </w:rPr>
        <w:t xml:space="preserve"> IEEE/CVF International Conference on Computer Vision, 2019, pp. 3106-3115</w:t>
      </w:r>
      <w:r w:rsidRPr="008D04D4">
        <w:rPr>
          <w:szCs w:val="22"/>
          <w:lang w:val="en-CA" w:eastAsia="zh-CN"/>
        </w:rPr>
        <w:t>.</w:t>
      </w:r>
    </w:p>
    <w:p w14:paraId="1C4919BB" w14:textId="079D8503" w:rsidR="007A63DD" w:rsidRDefault="007A63DD" w:rsidP="007A63DD">
      <w:pPr>
        <w:rPr>
          <w:szCs w:val="22"/>
          <w:lang w:val="en-CA" w:eastAsia="zh-CN"/>
        </w:rPr>
      </w:pPr>
      <w:r w:rsidRPr="008D04D4">
        <w:rPr>
          <w:szCs w:val="22"/>
          <w:lang w:val="en-CA" w:eastAsia="zh-CN"/>
        </w:rPr>
        <w:lastRenderedPageBreak/>
        <w:t>[</w:t>
      </w:r>
      <w:r>
        <w:rPr>
          <w:szCs w:val="22"/>
          <w:lang w:val="en-CA" w:eastAsia="zh-CN"/>
        </w:rPr>
        <w:t>3</w:t>
      </w:r>
      <w:r w:rsidRPr="008D04D4">
        <w:rPr>
          <w:szCs w:val="22"/>
          <w:lang w:val="en-CA" w:eastAsia="zh-CN"/>
        </w:rPr>
        <w:t xml:space="preserve">] </w:t>
      </w:r>
      <w:r w:rsidRPr="00C02E3F">
        <w:rPr>
          <w:szCs w:val="22"/>
          <w:lang w:val="en-CA" w:eastAsia="zh-CN"/>
        </w:rPr>
        <w:t>L. Kong, B. Jiang, D. Luo, W. Chu, X. Huang, Y. Tai, C. Wang, and J. Yang</w:t>
      </w:r>
      <w:r>
        <w:rPr>
          <w:szCs w:val="22"/>
          <w:lang w:val="en-CA" w:eastAsia="zh-CN"/>
        </w:rPr>
        <w:t>.</w:t>
      </w:r>
      <w:r w:rsidRPr="00C02E3F">
        <w:rPr>
          <w:szCs w:val="22"/>
          <w:lang w:val="en-CA" w:eastAsia="zh-CN"/>
        </w:rPr>
        <w:t xml:space="preserve"> </w:t>
      </w:r>
      <w:proofErr w:type="spellStart"/>
      <w:r w:rsidRPr="00C02E3F">
        <w:rPr>
          <w:szCs w:val="22"/>
          <w:lang w:val="en-CA" w:eastAsia="zh-CN"/>
        </w:rPr>
        <w:t>IFRNet</w:t>
      </w:r>
      <w:proofErr w:type="spellEnd"/>
      <w:r w:rsidRPr="00C02E3F">
        <w:rPr>
          <w:szCs w:val="22"/>
          <w:lang w:val="en-CA" w:eastAsia="zh-CN"/>
        </w:rPr>
        <w:t>: Intermediate feature refine network for efficient frame interpolation</w:t>
      </w:r>
      <w:r>
        <w:rPr>
          <w:szCs w:val="22"/>
          <w:lang w:val="en-CA" w:eastAsia="zh-CN"/>
        </w:rPr>
        <w:t>.</w:t>
      </w:r>
      <w:r w:rsidRPr="00C02E3F">
        <w:rPr>
          <w:szCs w:val="22"/>
          <w:lang w:val="en-CA" w:eastAsia="zh-CN"/>
        </w:rPr>
        <w:t xml:space="preserve"> IEEE/CVF Conference on Computer Vision and Pattern Recognition, 2022, pp. 1959-1968</w:t>
      </w:r>
      <w:r w:rsidRPr="008D04D4">
        <w:rPr>
          <w:szCs w:val="22"/>
          <w:lang w:val="en-CA" w:eastAsia="zh-CN"/>
        </w:rPr>
        <w:t>.</w:t>
      </w:r>
    </w:p>
    <w:p w14:paraId="464F5A46" w14:textId="5308F6A3" w:rsidR="00E67D66" w:rsidRPr="00E67D66" w:rsidRDefault="00684ECE" w:rsidP="00E67D6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4] </w:t>
      </w:r>
      <w:r w:rsidRPr="008D04D4">
        <w:rPr>
          <w:szCs w:val="22"/>
          <w:lang w:val="en-CA" w:eastAsia="zh-CN"/>
        </w:rPr>
        <w:t>E. Alshina, R.-L. Liao, S. Liu, A. Segall. JVET common test conditions and evaluation procedures for neural network-based video coding technology. JVET-A</w:t>
      </w:r>
      <w:r>
        <w:rPr>
          <w:szCs w:val="22"/>
          <w:lang w:val="en-CA" w:eastAsia="zh-CN"/>
        </w:rPr>
        <w:t>C</w:t>
      </w:r>
      <w:r w:rsidRPr="008D04D4">
        <w:rPr>
          <w:szCs w:val="22"/>
          <w:lang w:val="en-CA" w:eastAsia="zh-CN"/>
        </w:rPr>
        <w:t xml:space="preserve">2016, </w:t>
      </w:r>
      <w:r>
        <w:t>29th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11–20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23</w:t>
      </w:r>
      <w:r>
        <w:t>.</w:t>
      </w:r>
    </w:p>
    <w:sectPr w:rsidR="00E67D66" w:rsidRPr="00E67D6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3F3F7" w14:textId="77777777" w:rsidR="00016178" w:rsidRDefault="00016178">
      <w:r>
        <w:separator/>
      </w:r>
    </w:p>
  </w:endnote>
  <w:endnote w:type="continuationSeparator" w:id="0">
    <w:p w14:paraId="2A219608" w14:textId="77777777" w:rsidR="00016178" w:rsidRDefault="0001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CA1E2A" w:rsidR="002E37CB" w:rsidRPr="00C00DDE" w:rsidRDefault="002E37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5BD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2A48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42ECE" w14:textId="77777777" w:rsidR="00016178" w:rsidRDefault="00016178">
      <w:r>
        <w:separator/>
      </w:r>
    </w:p>
  </w:footnote>
  <w:footnote w:type="continuationSeparator" w:id="0">
    <w:p w14:paraId="4C57DD0A" w14:textId="77777777" w:rsidR="00016178" w:rsidRDefault="00016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B44"/>
    <w:rsid w:val="00016178"/>
    <w:rsid w:val="000267F9"/>
    <w:rsid w:val="000308A3"/>
    <w:rsid w:val="0004543A"/>
    <w:rsid w:val="000458BC"/>
    <w:rsid w:val="00045C41"/>
    <w:rsid w:val="00046C03"/>
    <w:rsid w:val="00065039"/>
    <w:rsid w:val="00072524"/>
    <w:rsid w:val="00072B6F"/>
    <w:rsid w:val="0007614F"/>
    <w:rsid w:val="00077F9A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C1"/>
    <w:rsid w:val="000B4FF9"/>
    <w:rsid w:val="000C09AC"/>
    <w:rsid w:val="000C228D"/>
    <w:rsid w:val="000C2BAA"/>
    <w:rsid w:val="000C5F4C"/>
    <w:rsid w:val="000C6EF7"/>
    <w:rsid w:val="000D4B7D"/>
    <w:rsid w:val="000E00F3"/>
    <w:rsid w:val="000F0C1B"/>
    <w:rsid w:val="000F158C"/>
    <w:rsid w:val="000F5680"/>
    <w:rsid w:val="000F58AE"/>
    <w:rsid w:val="00102F3D"/>
    <w:rsid w:val="00124E38"/>
    <w:rsid w:val="0012580B"/>
    <w:rsid w:val="00131F90"/>
    <w:rsid w:val="0013458C"/>
    <w:rsid w:val="0013526E"/>
    <w:rsid w:val="00146152"/>
    <w:rsid w:val="00147DA4"/>
    <w:rsid w:val="00155526"/>
    <w:rsid w:val="00171371"/>
    <w:rsid w:val="00175A24"/>
    <w:rsid w:val="00182D4F"/>
    <w:rsid w:val="00185AB4"/>
    <w:rsid w:val="00187E58"/>
    <w:rsid w:val="001A297E"/>
    <w:rsid w:val="001A368E"/>
    <w:rsid w:val="001A3C6D"/>
    <w:rsid w:val="001A7329"/>
    <w:rsid w:val="001A792F"/>
    <w:rsid w:val="001B466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F1A"/>
    <w:rsid w:val="001F6A5E"/>
    <w:rsid w:val="002055A6"/>
    <w:rsid w:val="00206460"/>
    <w:rsid w:val="002069B4"/>
    <w:rsid w:val="00215DFC"/>
    <w:rsid w:val="00221200"/>
    <w:rsid w:val="002212DF"/>
    <w:rsid w:val="00222CD4"/>
    <w:rsid w:val="00225016"/>
    <w:rsid w:val="002253CA"/>
    <w:rsid w:val="002264A6"/>
    <w:rsid w:val="00227BA7"/>
    <w:rsid w:val="0023011C"/>
    <w:rsid w:val="00235E25"/>
    <w:rsid w:val="002375C1"/>
    <w:rsid w:val="00240E39"/>
    <w:rsid w:val="00246117"/>
    <w:rsid w:val="0024684B"/>
    <w:rsid w:val="00247E1E"/>
    <w:rsid w:val="002500D7"/>
    <w:rsid w:val="00254458"/>
    <w:rsid w:val="002559E2"/>
    <w:rsid w:val="00263398"/>
    <w:rsid w:val="00263B99"/>
    <w:rsid w:val="002647D8"/>
    <w:rsid w:val="00266F06"/>
    <w:rsid w:val="00275BCF"/>
    <w:rsid w:val="00280613"/>
    <w:rsid w:val="002909E3"/>
    <w:rsid w:val="00291E36"/>
    <w:rsid w:val="00292257"/>
    <w:rsid w:val="002A333C"/>
    <w:rsid w:val="002A54E0"/>
    <w:rsid w:val="002B1595"/>
    <w:rsid w:val="002B191D"/>
    <w:rsid w:val="002B2E83"/>
    <w:rsid w:val="002B4088"/>
    <w:rsid w:val="002B6EA1"/>
    <w:rsid w:val="002D0AF6"/>
    <w:rsid w:val="002E37CB"/>
    <w:rsid w:val="002E67FF"/>
    <w:rsid w:val="002F164D"/>
    <w:rsid w:val="003021BC"/>
    <w:rsid w:val="0030526B"/>
    <w:rsid w:val="00305F8D"/>
    <w:rsid w:val="00306206"/>
    <w:rsid w:val="0031174D"/>
    <w:rsid w:val="00317D85"/>
    <w:rsid w:val="00325ED9"/>
    <w:rsid w:val="00327C56"/>
    <w:rsid w:val="003315A1"/>
    <w:rsid w:val="003373EC"/>
    <w:rsid w:val="00342FF4"/>
    <w:rsid w:val="00344E5A"/>
    <w:rsid w:val="00346148"/>
    <w:rsid w:val="00357DCB"/>
    <w:rsid w:val="00364FB5"/>
    <w:rsid w:val="003669EA"/>
    <w:rsid w:val="003706CC"/>
    <w:rsid w:val="00377710"/>
    <w:rsid w:val="00380821"/>
    <w:rsid w:val="003A1224"/>
    <w:rsid w:val="003A25F5"/>
    <w:rsid w:val="003A2D8E"/>
    <w:rsid w:val="003A7CE6"/>
    <w:rsid w:val="003C20E4"/>
    <w:rsid w:val="003C418C"/>
    <w:rsid w:val="003D6342"/>
    <w:rsid w:val="003D79C0"/>
    <w:rsid w:val="003E6F90"/>
    <w:rsid w:val="003E73ED"/>
    <w:rsid w:val="003F5D0F"/>
    <w:rsid w:val="00403C37"/>
    <w:rsid w:val="00414101"/>
    <w:rsid w:val="004219CF"/>
    <w:rsid w:val="004221F2"/>
    <w:rsid w:val="004234F0"/>
    <w:rsid w:val="00427EEC"/>
    <w:rsid w:val="00433DDB"/>
    <w:rsid w:val="00435A29"/>
    <w:rsid w:val="00437619"/>
    <w:rsid w:val="00465A1E"/>
    <w:rsid w:val="00472749"/>
    <w:rsid w:val="004728BC"/>
    <w:rsid w:val="00483D5B"/>
    <w:rsid w:val="00484DC8"/>
    <w:rsid w:val="0048642E"/>
    <w:rsid w:val="00493A5E"/>
    <w:rsid w:val="0049445A"/>
    <w:rsid w:val="004957D9"/>
    <w:rsid w:val="004A2A63"/>
    <w:rsid w:val="004B210C"/>
    <w:rsid w:val="004B6170"/>
    <w:rsid w:val="004D405F"/>
    <w:rsid w:val="004E4F4F"/>
    <w:rsid w:val="004E6789"/>
    <w:rsid w:val="004E78B9"/>
    <w:rsid w:val="004F61E3"/>
    <w:rsid w:val="00502E10"/>
    <w:rsid w:val="0050354E"/>
    <w:rsid w:val="00507298"/>
    <w:rsid w:val="0051015C"/>
    <w:rsid w:val="00516CF1"/>
    <w:rsid w:val="005223C1"/>
    <w:rsid w:val="00531AE9"/>
    <w:rsid w:val="00536188"/>
    <w:rsid w:val="00550A66"/>
    <w:rsid w:val="00552A94"/>
    <w:rsid w:val="00567EC7"/>
    <w:rsid w:val="00570013"/>
    <w:rsid w:val="005753EC"/>
    <w:rsid w:val="005801A2"/>
    <w:rsid w:val="00587629"/>
    <w:rsid w:val="005952A5"/>
    <w:rsid w:val="005A33A1"/>
    <w:rsid w:val="005B217D"/>
    <w:rsid w:val="005B68DD"/>
    <w:rsid w:val="005C06F2"/>
    <w:rsid w:val="005C0AED"/>
    <w:rsid w:val="005C385F"/>
    <w:rsid w:val="005C7C26"/>
    <w:rsid w:val="005E1AC6"/>
    <w:rsid w:val="005E3F2B"/>
    <w:rsid w:val="005F6F1B"/>
    <w:rsid w:val="00603B08"/>
    <w:rsid w:val="0060423A"/>
    <w:rsid w:val="00615995"/>
    <w:rsid w:val="00616155"/>
    <w:rsid w:val="00624B33"/>
    <w:rsid w:val="0062655C"/>
    <w:rsid w:val="0063041A"/>
    <w:rsid w:val="00630AA2"/>
    <w:rsid w:val="00631D8B"/>
    <w:rsid w:val="00646707"/>
    <w:rsid w:val="00657F7E"/>
    <w:rsid w:val="00662E58"/>
    <w:rsid w:val="006632D9"/>
    <w:rsid w:val="006637F2"/>
    <w:rsid w:val="006642A5"/>
    <w:rsid w:val="00664DCF"/>
    <w:rsid w:val="00684ECE"/>
    <w:rsid w:val="006A0E5C"/>
    <w:rsid w:val="006A11E0"/>
    <w:rsid w:val="006A48E6"/>
    <w:rsid w:val="006C5D39"/>
    <w:rsid w:val="006D4CDE"/>
    <w:rsid w:val="006D6D9B"/>
    <w:rsid w:val="006E2810"/>
    <w:rsid w:val="006E5417"/>
    <w:rsid w:val="006F0794"/>
    <w:rsid w:val="006F7528"/>
    <w:rsid w:val="007023DE"/>
    <w:rsid w:val="0070342F"/>
    <w:rsid w:val="00703F1C"/>
    <w:rsid w:val="00705B1C"/>
    <w:rsid w:val="00712F60"/>
    <w:rsid w:val="00720E3B"/>
    <w:rsid w:val="007406B4"/>
    <w:rsid w:val="0074393F"/>
    <w:rsid w:val="00745F6B"/>
    <w:rsid w:val="0075175B"/>
    <w:rsid w:val="0075585E"/>
    <w:rsid w:val="00770571"/>
    <w:rsid w:val="007768FF"/>
    <w:rsid w:val="007824D3"/>
    <w:rsid w:val="00791F88"/>
    <w:rsid w:val="00796EE3"/>
    <w:rsid w:val="007A63DD"/>
    <w:rsid w:val="007A7D29"/>
    <w:rsid w:val="007B4AB8"/>
    <w:rsid w:val="007C081C"/>
    <w:rsid w:val="007D1181"/>
    <w:rsid w:val="007D592E"/>
    <w:rsid w:val="007E01A3"/>
    <w:rsid w:val="007F1F8B"/>
    <w:rsid w:val="007F5967"/>
    <w:rsid w:val="007F6205"/>
    <w:rsid w:val="007F67A1"/>
    <w:rsid w:val="0080168E"/>
    <w:rsid w:val="00801A7B"/>
    <w:rsid w:val="0080787D"/>
    <w:rsid w:val="00811C05"/>
    <w:rsid w:val="008206C8"/>
    <w:rsid w:val="0083119B"/>
    <w:rsid w:val="00834F52"/>
    <w:rsid w:val="00850443"/>
    <w:rsid w:val="008620A7"/>
    <w:rsid w:val="0086387C"/>
    <w:rsid w:val="008653CB"/>
    <w:rsid w:val="00874A6C"/>
    <w:rsid w:val="00876C65"/>
    <w:rsid w:val="00882F72"/>
    <w:rsid w:val="00886F29"/>
    <w:rsid w:val="008912F1"/>
    <w:rsid w:val="00892516"/>
    <w:rsid w:val="00893DC4"/>
    <w:rsid w:val="008A147E"/>
    <w:rsid w:val="008A4B4C"/>
    <w:rsid w:val="008C239F"/>
    <w:rsid w:val="008D2ECF"/>
    <w:rsid w:val="008E480C"/>
    <w:rsid w:val="008F095E"/>
    <w:rsid w:val="008F7626"/>
    <w:rsid w:val="00902A4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18D"/>
    <w:rsid w:val="00955F6D"/>
    <w:rsid w:val="009568DA"/>
    <w:rsid w:val="00957AD6"/>
    <w:rsid w:val="0096212F"/>
    <w:rsid w:val="00965956"/>
    <w:rsid w:val="00970550"/>
    <w:rsid w:val="00973B4E"/>
    <w:rsid w:val="00977C16"/>
    <w:rsid w:val="00977DDF"/>
    <w:rsid w:val="0098551D"/>
    <w:rsid w:val="00985DCB"/>
    <w:rsid w:val="0099518F"/>
    <w:rsid w:val="0099737B"/>
    <w:rsid w:val="009A523D"/>
    <w:rsid w:val="009A7B60"/>
    <w:rsid w:val="009B02A1"/>
    <w:rsid w:val="009B3361"/>
    <w:rsid w:val="009B7F3F"/>
    <w:rsid w:val="009D4F04"/>
    <w:rsid w:val="009D5461"/>
    <w:rsid w:val="009D7CE6"/>
    <w:rsid w:val="009E3240"/>
    <w:rsid w:val="009E448E"/>
    <w:rsid w:val="009F496B"/>
    <w:rsid w:val="00A01439"/>
    <w:rsid w:val="00A02E61"/>
    <w:rsid w:val="00A05CFF"/>
    <w:rsid w:val="00A13048"/>
    <w:rsid w:val="00A23C57"/>
    <w:rsid w:val="00A41AD1"/>
    <w:rsid w:val="00A46843"/>
    <w:rsid w:val="00A468DE"/>
    <w:rsid w:val="00A46C62"/>
    <w:rsid w:val="00A56B97"/>
    <w:rsid w:val="00A6093D"/>
    <w:rsid w:val="00A703CE"/>
    <w:rsid w:val="00A72017"/>
    <w:rsid w:val="00A767DC"/>
    <w:rsid w:val="00A76A6D"/>
    <w:rsid w:val="00A83253"/>
    <w:rsid w:val="00A87105"/>
    <w:rsid w:val="00A9558B"/>
    <w:rsid w:val="00AA2EFE"/>
    <w:rsid w:val="00AA6E84"/>
    <w:rsid w:val="00AB06F6"/>
    <w:rsid w:val="00AB1A1C"/>
    <w:rsid w:val="00AB1F49"/>
    <w:rsid w:val="00AB4721"/>
    <w:rsid w:val="00AB7405"/>
    <w:rsid w:val="00AD05A8"/>
    <w:rsid w:val="00AE341B"/>
    <w:rsid w:val="00AF51C5"/>
    <w:rsid w:val="00AF78BD"/>
    <w:rsid w:val="00B01905"/>
    <w:rsid w:val="00B05BD8"/>
    <w:rsid w:val="00B07CA7"/>
    <w:rsid w:val="00B1279A"/>
    <w:rsid w:val="00B3640F"/>
    <w:rsid w:val="00B40C62"/>
    <w:rsid w:val="00B4194A"/>
    <w:rsid w:val="00B437E8"/>
    <w:rsid w:val="00B51F2C"/>
    <w:rsid w:val="00B5222E"/>
    <w:rsid w:val="00B53179"/>
    <w:rsid w:val="00B532EA"/>
    <w:rsid w:val="00B5354C"/>
    <w:rsid w:val="00B57A23"/>
    <w:rsid w:val="00B600CD"/>
    <w:rsid w:val="00B61C96"/>
    <w:rsid w:val="00B73A2A"/>
    <w:rsid w:val="00B75A51"/>
    <w:rsid w:val="00B77AAE"/>
    <w:rsid w:val="00B81BFA"/>
    <w:rsid w:val="00B827C6"/>
    <w:rsid w:val="00B9198C"/>
    <w:rsid w:val="00B94B06"/>
    <w:rsid w:val="00B94C28"/>
    <w:rsid w:val="00B965B4"/>
    <w:rsid w:val="00BB035F"/>
    <w:rsid w:val="00BC10BA"/>
    <w:rsid w:val="00BC5AFD"/>
    <w:rsid w:val="00BD03F4"/>
    <w:rsid w:val="00BE1509"/>
    <w:rsid w:val="00C00DDE"/>
    <w:rsid w:val="00C04F43"/>
    <w:rsid w:val="00C05271"/>
    <w:rsid w:val="00C0609D"/>
    <w:rsid w:val="00C115AB"/>
    <w:rsid w:val="00C16C56"/>
    <w:rsid w:val="00C24A4A"/>
    <w:rsid w:val="00C26CCB"/>
    <w:rsid w:val="00C30249"/>
    <w:rsid w:val="00C35F74"/>
    <w:rsid w:val="00C3723B"/>
    <w:rsid w:val="00C42466"/>
    <w:rsid w:val="00C43F12"/>
    <w:rsid w:val="00C44383"/>
    <w:rsid w:val="00C463A3"/>
    <w:rsid w:val="00C606C9"/>
    <w:rsid w:val="00C63DD0"/>
    <w:rsid w:val="00C72258"/>
    <w:rsid w:val="00C80288"/>
    <w:rsid w:val="00C836F0"/>
    <w:rsid w:val="00C84003"/>
    <w:rsid w:val="00C848EB"/>
    <w:rsid w:val="00C90650"/>
    <w:rsid w:val="00C97D78"/>
    <w:rsid w:val="00CC2AAE"/>
    <w:rsid w:val="00CC5A42"/>
    <w:rsid w:val="00CD0EAB"/>
    <w:rsid w:val="00CE06AD"/>
    <w:rsid w:val="00CE5E02"/>
    <w:rsid w:val="00CF34DB"/>
    <w:rsid w:val="00CF3917"/>
    <w:rsid w:val="00CF558F"/>
    <w:rsid w:val="00D010C0"/>
    <w:rsid w:val="00D06B8B"/>
    <w:rsid w:val="00D073E2"/>
    <w:rsid w:val="00D078D6"/>
    <w:rsid w:val="00D107A8"/>
    <w:rsid w:val="00D1555A"/>
    <w:rsid w:val="00D202DA"/>
    <w:rsid w:val="00D2263B"/>
    <w:rsid w:val="00D25B18"/>
    <w:rsid w:val="00D2679C"/>
    <w:rsid w:val="00D446EC"/>
    <w:rsid w:val="00D46569"/>
    <w:rsid w:val="00D51BF0"/>
    <w:rsid w:val="00D531DB"/>
    <w:rsid w:val="00D55942"/>
    <w:rsid w:val="00D77177"/>
    <w:rsid w:val="00D807BF"/>
    <w:rsid w:val="00D82FCC"/>
    <w:rsid w:val="00D9245E"/>
    <w:rsid w:val="00DA17FC"/>
    <w:rsid w:val="00DA721A"/>
    <w:rsid w:val="00DA7887"/>
    <w:rsid w:val="00DB2C26"/>
    <w:rsid w:val="00DB45C3"/>
    <w:rsid w:val="00DD02F4"/>
    <w:rsid w:val="00DD3566"/>
    <w:rsid w:val="00DD6622"/>
    <w:rsid w:val="00DE1C7C"/>
    <w:rsid w:val="00DE6B43"/>
    <w:rsid w:val="00DF7DD9"/>
    <w:rsid w:val="00E041C6"/>
    <w:rsid w:val="00E075CA"/>
    <w:rsid w:val="00E10DA6"/>
    <w:rsid w:val="00E11923"/>
    <w:rsid w:val="00E1235A"/>
    <w:rsid w:val="00E207D8"/>
    <w:rsid w:val="00E21373"/>
    <w:rsid w:val="00E262D4"/>
    <w:rsid w:val="00E36250"/>
    <w:rsid w:val="00E454F2"/>
    <w:rsid w:val="00E47F2D"/>
    <w:rsid w:val="00E54511"/>
    <w:rsid w:val="00E55F9C"/>
    <w:rsid w:val="00E60EDC"/>
    <w:rsid w:val="00E61DAC"/>
    <w:rsid w:val="00E63201"/>
    <w:rsid w:val="00E67D66"/>
    <w:rsid w:val="00E72B80"/>
    <w:rsid w:val="00E75FE3"/>
    <w:rsid w:val="00E86C4C"/>
    <w:rsid w:val="00E907A3"/>
    <w:rsid w:val="00E91C81"/>
    <w:rsid w:val="00EA5AE0"/>
    <w:rsid w:val="00EB56E1"/>
    <w:rsid w:val="00EB7AB1"/>
    <w:rsid w:val="00EC32BD"/>
    <w:rsid w:val="00EC4587"/>
    <w:rsid w:val="00ED536F"/>
    <w:rsid w:val="00ED607E"/>
    <w:rsid w:val="00EE7CD8"/>
    <w:rsid w:val="00EF37F6"/>
    <w:rsid w:val="00EF48CC"/>
    <w:rsid w:val="00F0010F"/>
    <w:rsid w:val="00F00801"/>
    <w:rsid w:val="00F01127"/>
    <w:rsid w:val="00F0286E"/>
    <w:rsid w:val="00F05DFB"/>
    <w:rsid w:val="00F0659C"/>
    <w:rsid w:val="00F2488D"/>
    <w:rsid w:val="00F26F54"/>
    <w:rsid w:val="00F601A0"/>
    <w:rsid w:val="00F66DE1"/>
    <w:rsid w:val="00F67369"/>
    <w:rsid w:val="00F712E9"/>
    <w:rsid w:val="00F73032"/>
    <w:rsid w:val="00F848FC"/>
    <w:rsid w:val="00F906F6"/>
    <w:rsid w:val="00F9282A"/>
    <w:rsid w:val="00F96BAD"/>
    <w:rsid w:val="00FA0163"/>
    <w:rsid w:val="00FA139D"/>
    <w:rsid w:val="00FA3B2F"/>
    <w:rsid w:val="00FA40F0"/>
    <w:rsid w:val="00FA60F5"/>
    <w:rsid w:val="00FA642E"/>
    <w:rsid w:val="00FA789B"/>
    <w:rsid w:val="00FB0E84"/>
    <w:rsid w:val="00FC2405"/>
    <w:rsid w:val="00FD01C2"/>
    <w:rsid w:val="00FD3D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6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364F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64FB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64FB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4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4FB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2655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41AD1"/>
    <w:rPr>
      <w:rFonts w:cs="Arial"/>
      <w:b/>
      <w:bCs/>
      <w:kern w:val="32"/>
      <w:sz w:val="32"/>
      <w:szCs w:val="3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078D6"/>
    <w:rPr>
      <w:color w:val="605E5C"/>
      <w:shd w:val="clear" w:color="auto" w:fill="E1DFDD"/>
    </w:rPr>
  </w:style>
  <w:style w:type="table" w:styleId="TableGrid">
    <w:name w:val="Table Grid"/>
    <w:basedOn w:val="TableNormal"/>
    <w:rsid w:val="0070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nicola.giuliani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BE5D7-5916-4318-81FC-C6FFA7F9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2023-04-21T12:49:00Z</dcterms:created>
  <dcterms:modified xsi:type="dcterms:W3CDTF">2023-04-21T12:50:00Z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1682076909</vt:lpwstr>
  </property>
</Properties>
</file>