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7CD86AE"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4D3FF683" w:rsidR="00E61DAC" w:rsidRPr="005B217D" w:rsidRDefault="0014776B" w:rsidP="00536188">
            <w:pPr>
              <w:tabs>
                <w:tab w:val="left" w:pos="7200"/>
              </w:tabs>
              <w:spacing w:before="0"/>
              <w:rPr>
                <w:b/>
                <w:szCs w:val="22"/>
                <w:lang w:val="en-CA"/>
              </w:rPr>
            </w:pPr>
            <w:r>
              <w:t>30th Meeting</w:t>
            </w:r>
            <w:r>
              <w:rPr>
                <w:lang w:val="en-CA"/>
              </w:rPr>
              <w:t>, Antalya, TR, 21–28 April 2023</w:t>
            </w:r>
          </w:p>
        </w:tc>
        <w:tc>
          <w:tcPr>
            <w:tcW w:w="3060" w:type="dxa"/>
          </w:tcPr>
          <w:p w14:paraId="59B7E346" w14:textId="743DF11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9B1DEC">
              <w:rPr>
                <w:lang w:val="en-CA"/>
              </w:rPr>
              <w:t>JVET</w:t>
            </w:r>
            <w:r w:rsidRPr="009B1DEC">
              <w:rPr>
                <w:lang w:val="en-CA"/>
              </w:rPr>
              <w:t>-</w:t>
            </w:r>
            <w:r w:rsidR="00176271" w:rsidRPr="009B1DEC">
              <w:rPr>
                <w:lang w:val="en-CA"/>
              </w:rPr>
              <w:t>A</w:t>
            </w:r>
            <w:r w:rsidR="0014776B">
              <w:rPr>
                <w:lang w:val="en-CA"/>
              </w:rPr>
              <w:t>D</w:t>
            </w:r>
            <w:r w:rsidR="00A4510E" w:rsidRPr="00354B08">
              <w:rPr>
                <w:lang w:val="en-CA"/>
              </w:rPr>
              <w:t>0205</w:t>
            </w:r>
            <w:r w:rsidR="006A0E5C" w:rsidRPr="009B1DEC">
              <w:rPr>
                <w:lang w:val="en-CA"/>
              </w:rPr>
              <w:t>-</w:t>
            </w:r>
            <w:r w:rsidR="0023283F" w:rsidRPr="009B1DEC">
              <w:rPr>
                <w:lang w:val="en-CA"/>
              </w:rPr>
              <w:t>v</w:t>
            </w:r>
            <w:r w:rsidR="002242CF" w:rsidRPr="009B1DEC">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CCCEBC6" w:rsidR="00E61DAC" w:rsidRPr="009B2A2C" w:rsidRDefault="00F334A0" w:rsidP="009D7CE6">
            <w:pPr>
              <w:spacing w:before="60" w:after="60"/>
              <w:rPr>
                <w:b/>
                <w:szCs w:val="22"/>
                <w:lang w:eastAsia="zh-CN"/>
              </w:rPr>
            </w:pPr>
            <w:r w:rsidRPr="00F334A0">
              <w:rPr>
                <w:b/>
                <w:szCs w:val="22"/>
                <w:lang w:eastAsia="zh-CN"/>
              </w:rPr>
              <w:t>EE1-1.</w:t>
            </w:r>
            <w:r w:rsidR="0014776B">
              <w:rPr>
                <w:b/>
                <w:szCs w:val="22"/>
                <w:lang w:eastAsia="zh-CN"/>
              </w:rPr>
              <w:t>3</w:t>
            </w:r>
            <w:r w:rsidRPr="00F334A0">
              <w:rPr>
                <w:b/>
                <w:szCs w:val="22"/>
                <w:lang w:eastAsia="zh-CN"/>
              </w:rPr>
              <w:t>: Reduced complexity CNN-based in-loop filtering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DE1FB9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E139A3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F9012AE" w14:textId="77777777" w:rsidR="00BE310F" w:rsidRDefault="00BE310F">
            <w:pPr>
              <w:spacing w:before="60" w:after="60"/>
              <w:rPr>
                <w:szCs w:val="22"/>
                <w:lang w:val="en-CA"/>
              </w:rPr>
            </w:pPr>
            <w:r w:rsidRPr="00523359">
              <w:rPr>
                <w:szCs w:val="22"/>
                <w:lang w:val="en-CA"/>
              </w:rPr>
              <w:t>Samuel Eadie</w:t>
            </w:r>
            <w:r>
              <w:rPr>
                <w:szCs w:val="22"/>
                <w:lang w:val="en-CA"/>
              </w:rPr>
              <w:t xml:space="preserve"> </w:t>
            </w:r>
          </w:p>
          <w:p w14:paraId="49D81240" w14:textId="3BF5571A" w:rsidR="00E61DAC" w:rsidRPr="00354B08" w:rsidRDefault="00BE310F">
            <w:pPr>
              <w:spacing w:before="60" w:after="60"/>
              <w:rPr>
                <w:szCs w:val="22"/>
              </w:rPr>
            </w:pPr>
            <w:r>
              <w:rPr>
                <w:szCs w:val="22"/>
                <w:lang w:val="en-CA"/>
              </w:rPr>
              <w:t>Yun Li</w:t>
            </w:r>
            <w:r w:rsidRPr="008F04B1">
              <w:rPr>
                <w:szCs w:val="22"/>
                <w:lang w:val="en-CA"/>
              </w:rPr>
              <w:br/>
              <w:t>Dmytro Rusanovskyy</w:t>
            </w:r>
            <w:r w:rsidRPr="008F04B1">
              <w:rPr>
                <w:szCs w:val="22"/>
                <w:lang w:val="en-CA"/>
              </w:rPr>
              <w:br/>
            </w:r>
            <w:r w:rsidRPr="008F04B1">
              <w:rPr>
                <w:szCs w:val="22"/>
                <w:lang w:val="en-CA" w:eastAsia="zh-CN"/>
              </w:rPr>
              <w:t xml:space="preserve">Marta </w:t>
            </w:r>
            <w:r w:rsidRPr="000210AC">
              <w:rPr>
                <w:szCs w:val="22"/>
                <w:lang w:val="en-CA" w:eastAsia="zh-CN"/>
              </w:rPr>
              <w:t>Karczewicz</w:t>
            </w:r>
          </w:p>
        </w:tc>
        <w:tc>
          <w:tcPr>
            <w:tcW w:w="900" w:type="dxa"/>
          </w:tcPr>
          <w:p w14:paraId="0140ECA2" w14:textId="241EEF85" w:rsidR="00E61DAC" w:rsidRPr="005B217D" w:rsidRDefault="00E61DAC">
            <w:pPr>
              <w:spacing w:before="60" w:after="60"/>
              <w:rPr>
                <w:szCs w:val="22"/>
                <w:lang w:val="en-CA"/>
              </w:rPr>
            </w:pPr>
            <w:r w:rsidRPr="00354B08">
              <w:rPr>
                <w:szCs w:val="22"/>
                <w:lang w:val="en-CA"/>
              </w:rPr>
              <w:br/>
            </w:r>
            <w:r w:rsidRPr="005B217D">
              <w:rPr>
                <w:szCs w:val="22"/>
                <w:lang w:val="en-CA"/>
              </w:rPr>
              <w:t>Email:</w:t>
            </w:r>
          </w:p>
        </w:tc>
        <w:tc>
          <w:tcPr>
            <w:tcW w:w="3060" w:type="dxa"/>
          </w:tcPr>
          <w:p w14:paraId="55A42FA5" w14:textId="77777777" w:rsidR="00C82E90" w:rsidRDefault="00C82E90" w:rsidP="005952A5">
            <w:pPr>
              <w:spacing w:before="60" w:after="60"/>
              <w:rPr>
                <w:rStyle w:val="Hyperlink"/>
                <w:szCs w:val="22"/>
                <w:lang w:val="en-CA"/>
              </w:rPr>
            </w:pPr>
            <w:hyperlink r:id="rId10" w:history="1">
              <w:r w:rsidRPr="005A1F8C">
                <w:rPr>
                  <w:rStyle w:val="Hyperlink"/>
                  <w:szCs w:val="22"/>
                  <w:lang w:val="en-CA"/>
                </w:rPr>
                <w:t>seadie@qti.qualcomm.com</w:t>
              </w:r>
            </w:hyperlink>
          </w:p>
          <w:p w14:paraId="32C2ABFD" w14:textId="527FD8B5" w:rsidR="004A1F3D" w:rsidRPr="005B217D" w:rsidRDefault="00C82E90" w:rsidP="005952A5">
            <w:pPr>
              <w:spacing w:before="60" w:after="60"/>
              <w:rPr>
                <w:szCs w:val="22"/>
                <w:lang w:val="en-CA"/>
              </w:rPr>
            </w:pPr>
            <w:hyperlink r:id="rId11" w:history="1">
              <w:r w:rsidRPr="005A1F8C">
                <w:rPr>
                  <w:rStyle w:val="Hyperlink"/>
                </w:rPr>
                <w:t>yli30@qti.qualcomm.com</w:t>
              </w:r>
            </w:hyperlink>
            <w:r>
              <w:rPr>
                <w:rStyle w:val="Hyperlink"/>
                <w:szCs w:val="22"/>
                <w:lang w:val="en-CA"/>
              </w:rPr>
              <w:br/>
            </w:r>
            <w:hyperlink r:id="rId12" w:history="1">
              <w:r w:rsidRPr="005A1F8C">
                <w:rPr>
                  <w:rStyle w:val="Hyperlink"/>
                </w:rPr>
                <w:t>dmytror@qti.qualcomm.com</w:t>
              </w:r>
            </w:hyperlink>
            <w:r>
              <w:br/>
            </w:r>
            <w:hyperlink r:id="rId13" w:history="1">
              <w:r w:rsidRPr="005A1F8C">
                <w:rPr>
                  <w:rStyle w:val="Hyperlink"/>
                </w:rPr>
                <w:t>martak</w:t>
              </w:r>
              <w:r w:rsidRPr="005A1F8C">
                <w:rPr>
                  <w:rStyle w:val="Hyperlink"/>
                  <w:szCs w:val="22"/>
                  <w:lang w:val="en-CA"/>
                </w:rPr>
                <w:t>@qti.qualcomm.com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B0EBEE0" w:rsidR="00E61DAC" w:rsidRPr="005B217D" w:rsidRDefault="00523359">
            <w:pPr>
              <w:spacing w:before="60" w:after="60"/>
              <w:rPr>
                <w:szCs w:val="22"/>
                <w:lang w:val="en-CA"/>
              </w:rPr>
            </w:pPr>
            <w:r>
              <w:rPr>
                <w:szCs w:val="22"/>
                <w:lang w:val="en-CA"/>
              </w:rPr>
              <w:t>Qualcomm</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48C233A7" w:rsidR="00275BCF" w:rsidRDefault="00275BCF" w:rsidP="009234A5">
      <w:pPr>
        <w:pStyle w:val="Heading1"/>
        <w:numPr>
          <w:ilvl w:val="0"/>
          <w:numId w:val="0"/>
        </w:numPr>
        <w:ind w:left="432" w:hanging="432"/>
        <w:rPr>
          <w:lang w:val="en-CA"/>
        </w:rPr>
      </w:pPr>
      <w:r w:rsidRPr="005B217D">
        <w:rPr>
          <w:lang w:val="en-CA"/>
        </w:rPr>
        <w:t>Abstract</w:t>
      </w:r>
    </w:p>
    <w:p w14:paraId="49F09057" w14:textId="0829931F" w:rsidR="00C05CF8" w:rsidRDefault="008F23F3" w:rsidP="008F23F3">
      <w:pPr>
        <w:rPr>
          <w:lang w:val="en-CA"/>
        </w:rPr>
      </w:pPr>
      <w:r>
        <w:rPr>
          <w:lang w:val="en-CA"/>
        </w:rPr>
        <w:t xml:space="preserve">This contribution </w:t>
      </w:r>
      <w:r w:rsidR="00001E88">
        <w:rPr>
          <w:lang w:val="en-CA"/>
        </w:rPr>
        <w:t xml:space="preserve">details </w:t>
      </w:r>
      <w:r>
        <w:rPr>
          <w:lang w:val="en-CA"/>
        </w:rPr>
        <w:t>the architectur</w:t>
      </w:r>
      <w:r w:rsidR="00B423EA">
        <w:rPr>
          <w:lang w:val="en-CA"/>
        </w:rPr>
        <w:t>al</w:t>
      </w:r>
      <w:r w:rsidR="005074B0">
        <w:rPr>
          <w:lang w:val="en-CA"/>
        </w:rPr>
        <w:t xml:space="preserve"> </w:t>
      </w:r>
      <w:r>
        <w:rPr>
          <w:lang w:val="en-CA"/>
        </w:rPr>
        <w:t xml:space="preserve">improvements </w:t>
      </w:r>
      <w:r w:rsidR="00E72228">
        <w:rPr>
          <w:lang w:val="en-CA"/>
        </w:rPr>
        <w:t xml:space="preserve">on JVET-AC0155 </w:t>
      </w:r>
      <w:r w:rsidR="00B423EA">
        <w:rPr>
          <w:lang w:val="en-CA"/>
        </w:rPr>
        <w:t xml:space="preserve">proposed in the EE1-1.3 tests </w:t>
      </w:r>
      <w:r>
        <w:rPr>
          <w:lang w:val="en-CA"/>
        </w:rPr>
        <w:t xml:space="preserve">and </w:t>
      </w:r>
      <w:r w:rsidR="00E72228">
        <w:rPr>
          <w:lang w:val="en-CA"/>
        </w:rPr>
        <w:t xml:space="preserve">the corresponding </w:t>
      </w:r>
      <w:r w:rsidR="00356482">
        <w:rPr>
          <w:lang w:val="en-CA"/>
        </w:rPr>
        <w:t>computational</w:t>
      </w:r>
      <w:r w:rsidR="00E72228">
        <w:rPr>
          <w:lang w:val="en-CA"/>
        </w:rPr>
        <w:t xml:space="preserve"> complexity</w:t>
      </w:r>
      <w:r w:rsidR="008C5906">
        <w:rPr>
          <w:lang w:val="en-CA"/>
        </w:rPr>
        <w:t xml:space="preserve"> and BD-rate changes.</w:t>
      </w:r>
      <w:r w:rsidR="00345E1B">
        <w:rPr>
          <w:lang w:val="en-CA"/>
        </w:rPr>
        <w:t xml:space="preserve"> Test </w:t>
      </w:r>
      <w:r w:rsidR="008C5906" w:rsidRPr="008C5906">
        <w:rPr>
          <w:lang w:val="en-CA"/>
        </w:rPr>
        <w:t>1.3.1 reports the baseline performance of the original architecture (from JVET-AC0155) with NNVC-4.0</w:t>
      </w:r>
      <w:r w:rsidR="00345E1B">
        <w:rPr>
          <w:lang w:val="en-CA"/>
        </w:rPr>
        <w:t xml:space="preserve">. Test </w:t>
      </w:r>
      <w:r w:rsidR="008C5906" w:rsidRPr="008C5906">
        <w:rPr>
          <w:lang w:val="en-CA"/>
        </w:rPr>
        <w:t>1.3.2a removes the redundant spatial processing of constant inputs (e.g. QP)</w:t>
      </w:r>
      <w:r w:rsidR="00345E1B">
        <w:rPr>
          <w:lang w:val="en-CA"/>
        </w:rPr>
        <w:t>. Test 1</w:t>
      </w:r>
      <w:r w:rsidR="008C5906" w:rsidRPr="008C5906">
        <w:rPr>
          <w:lang w:val="en-CA"/>
        </w:rPr>
        <w:t>.3.2b removes the partitioning input from the intra-frame models</w:t>
      </w:r>
      <w:r w:rsidR="00345E1B">
        <w:rPr>
          <w:lang w:val="en-CA"/>
        </w:rPr>
        <w:t xml:space="preserve">. Test </w:t>
      </w:r>
      <w:r w:rsidR="008C5906" w:rsidRPr="008C5906">
        <w:rPr>
          <w:lang w:val="en-CA"/>
        </w:rPr>
        <w:t>1.3.3 unifies the intra- and inter-frame models for luma and chroma, respectively</w:t>
      </w:r>
      <w:r w:rsidR="00DB2CF0">
        <w:rPr>
          <w:lang w:val="en-CA"/>
        </w:rPr>
        <w:t xml:space="preserve">. Test </w:t>
      </w:r>
      <w:r w:rsidR="008C5906" w:rsidRPr="008C5906">
        <w:rPr>
          <w:lang w:val="en-CA"/>
        </w:rPr>
        <w:t>1.3.5a decomposes expensive 3x3 convolutions into separable 3x1 and 1x3 convolutions</w:t>
      </w:r>
      <w:r w:rsidR="00DB2CF0">
        <w:rPr>
          <w:lang w:val="en-CA"/>
        </w:rPr>
        <w:t xml:space="preserve">. Test </w:t>
      </w:r>
      <w:r w:rsidR="008C5906" w:rsidRPr="008C5906">
        <w:rPr>
          <w:lang w:val="en-CA"/>
        </w:rPr>
        <w:t>1.3.5b proposes a model combining simplifications from the</w:t>
      </w:r>
      <w:r w:rsidR="00DB2CF0">
        <w:rPr>
          <w:lang w:val="en-CA"/>
        </w:rPr>
        <w:t xml:space="preserve"> above</w:t>
      </w:r>
      <w:r w:rsidR="008C5906" w:rsidRPr="008C5906">
        <w:rPr>
          <w:lang w:val="en-CA"/>
        </w:rPr>
        <w:t xml:space="preserve"> sub-tests</w:t>
      </w:r>
      <w:r w:rsidR="00E960ED">
        <w:rPr>
          <w:lang w:val="en-CA"/>
        </w:rPr>
        <w:t>. T</w:t>
      </w:r>
      <w:r w:rsidR="001B6A08">
        <w:rPr>
          <w:lang w:val="en-CA"/>
        </w:rPr>
        <w:t>he training and inference cross-check was performed for tests 1.3.1 and 1.3.5</w:t>
      </w:r>
      <w:r w:rsidR="00E960ED">
        <w:rPr>
          <w:lang w:val="en-CA"/>
        </w:rPr>
        <w:t xml:space="preserve">. </w:t>
      </w:r>
    </w:p>
    <w:p w14:paraId="6FA4219C" w14:textId="337EBD65" w:rsidR="001C1E79" w:rsidRDefault="008F0122" w:rsidP="008F23F3">
      <w:pPr>
        <w:rPr>
          <w:lang w:val="en-CA"/>
        </w:rPr>
      </w:pPr>
      <w:r>
        <w:rPr>
          <w:lang w:val="en-CA"/>
        </w:rPr>
        <w:t>The study resulted in a better performance-complexity operating point: t</w:t>
      </w:r>
      <w:r w:rsidR="001C1E79">
        <w:rPr>
          <w:lang w:val="en-CA"/>
        </w:rPr>
        <w:t xml:space="preserve">he </w:t>
      </w:r>
      <w:r w:rsidR="00F125E5">
        <w:rPr>
          <w:lang w:val="en-CA"/>
        </w:rPr>
        <w:t xml:space="preserve">combination test </w:t>
      </w:r>
      <w:r w:rsidR="005A2E1E">
        <w:rPr>
          <w:lang w:val="en-CA"/>
        </w:rPr>
        <w:t>(1.3.5</w:t>
      </w:r>
      <w:r w:rsidR="00F125E5">
        <w:rPr>
          <w:lang w:val="en-CA"/>
        </w:rPr>
        <w:t>b</w:t>
      </w:r>
      <w:r w:rsidR="0058483B">
        <w:rPr>
          <w:lang w:val="en-CA"/>
        </w:rPr>
        <w:t>-float</w:t>
      </w:r>
      <w:r w:rsidR="005A2E1E">
        <w:rPr>
          <w:lang w:val="en-CA"/>
        </w:rPr>
        <w:t>)</w:t>
      </w:r>
      <w:r w:rsidR="001C1E79">
        <w:rPr>
          <w:lang w:val="en-CA"/>
        </w:rPr>
        <w:t xml:space="preserve"> </w:t>
      </w:r>
      <w:r w:rsidR="00EF2A86">
        <w:rPr>
          <w:lang w:val="en-CA"/>
        </w:rPr>
        <w:t>demonstrate</w:t>
      </w:r>
      <w:r w:rsidR="004B5A52">
        <w:rPr>
          <w:lang w:val="en-CA"/>
        </w:rPr>
        <w:t>s</w:t>
      </w:r>
      <w:r w:rsidR="009E41DD">
        <w:rPr>
          <w:lang w:val="en-CA"/>
        </w:rPr>
        <w:t xml:space="preserve"> </w:t>
      </w:r>
      <w:r w:rsidR="00934862">
        <w:rPr>
          <w:lang w:val="en-CA"/>
        </w:rPr>
        <w:t>gain</w:t>
      </w:r>
      <w:r w:rsidR="00EF2A86">
        <w:rPr>
          <w:lang w:val="en-CA"/>
        </w:rPr>
        <w:t xml:space="preserve"> </w:t>
      </w:r>
      <w:r w:rsidR="00B573A4">
        <w:rPr>
          <w:lang w:val="en-CA"/>
        </w:rPr>
        <w:t>over</w:t>
      </w:r>
      <w:r w:rsidR="001E3036">
        <w:rPr>
          <w:lang w:val="en-CA"/>
        </w:rPr>
        <w:t xml:space="preserve"> </w:t>
      </w:r>
      <w:r w:rsidR="00EF2A86">
        <w:rPr>
          <w:lang w:val="en-CA"/>
        </w:rPr>
        <w:t>Filter</w:t>
      </w:r>
      <w:r w:rsidR="00A301F2">
        <w:rPr>
          <w:lang w:val="en-CA"/>
        </w:rPr>
        <w:t xml:space="preserve"> </w:t>
      </w:r>
      <w:r w:rsidR="00EF2A86">
        <w:rPr>
          <w:lang w:val="en-CA"/>
        </w:rPr>
        <w:t>Set</w:t>
      </w:r>
      <w:r w:rsidR="00A301F2">
        <w:rPr>
          <w:lang w:val="en-CA"/>
        </w:rPr>
        <w:t xml:space="preserve"> 1 (RA</w:t>
      </w:r>
      <w:r w:rsidR="00AE2CD2">
        <w:rPr>
          <w:lang w:val="en-CA"/>
        </w:rPr>
        <w:t>-YUV</w:t>
      </w:r>
      <w:r w:rsidR="00A301F2">
        <w:rPr>
          <w:lang w:val="en-CA"/>
        </w:rPr>
        <w:t>: {</w:t>
      </w:r>
      <w:r w:rsidR="007D3C39" w:rsidRPr="007D3C39">
        <w:rPr>
          <w:lang w:val="en-CA"/>
        </w:rPr>
        <w:t>-0.3%</w:t>
      </w:r>
      <w:r w:rsidR="00AE2CD2">
        <w:rPr>
          <w:lang w:val="en-CA"/>
        </w:rPr>
        <w:t xml:space="preserve">, </w:t>
      </w:r>
      <w:r w:rsidR="007D3C39" w:rsidRPr="007D3C39">
        <w:rPr>
          <w:lang w:val="en-CA"/>
        </w:rPr>
        <w:t>-2.3%</w:t>
      </w:r>
      <w:r w:rsidR="00AE2CD2">
        <w:rPr>
          <w:lang w:val="en-CA"/>
        </w:rPr>
        <w:t xml:space="preserve">, </w:t>
      </w:r>
      <w:r w:rsidR="007D3C39" w:rsidRPr="007D3C39">
        <w:rPr>
          <w:lang w:val="en-CA"/>
        </w:rPr>
        <w:t>-1.</w:t>
      </w:r>
      <w:r w:rsidR="0058483B">
        <w:rPr>
          <w:lang w:val="en-CA"/>
        </w:rPr>
        <w:t>6</w:t>
      </w:r>
      <w:r w:rsidR="007D3C39" w:rsidRPr="007D3C39">
        <w:rPr>
          <w:lang w:val="en-CA"/>
        </w:rPr>
        <w:t>%</w:t>
      </w:r>
      <w:r w:rsidR="00A301F2">
        <w:rPr>
          <w:lang w:val="en-CA"/>
        </w:rPr>
        <w:t>}, AI: {</w:t>
      </w:r>
      <w:r w:rsidR="007D3C39" w:rsidRPr="007D3C39">
        <w:rPr>
          <w:lang w:val="en-CA"/>
        </w:rPr>
        <w:t>-0.</w:t>
      </w:r>
      <w:r w:rsidR="0058483B">
        <w:rPr>
          <w:lang w:val="en-CA"/>
        </w:rPr>
        <w:t>3</w:t>
      </w:r>
      <w:r w:rsidR="007D3C39" w:rsidRPr="007D3C39">
        <w:rPr>
          <w:lang w:val="en-CA"/>
        </w:rPr>
        <w:t>%</w:t>
      </w:r>
      <w:r w:rsidR="00AE2CD2">
        <w:rPr>
          <w:lang w:val="en-CA"/>
        </w:rPr>
        <w:t xml:space="preserve">, </w:t>
      </w:r>
      <w:r w:rsidR="007D3C39" w:rsidRPr="007D3C39">
        <w:rPr>
          <w:lang w:val="en-CA"/>
        </w:rPr>
        <w:t>-2.</w:t>
      </w:r>
      <w:r w:rsidR="0058483B">
        <w:rPr>
          <w:lang w:val="en-CA"/>
        </w:rPr>
        <w:t>2</w:t>
      </w:r>
      <w:r w:rsidR="007D3C39" w:rsidRPr="007D3C39">
        <w:rPr>
          <w:lang w:val="en-CA"/>
        </w:rPr>
        <w:t>%</w:t>
      </w:r>
      <w:r w:rsidR="00AE2CD2">
        <w:rPr>
          <w:lang w:val="en-CA"/>
        </w:rPr>
        <w:t xml:space="preserve">, </w:t>
      </w:r>
      <w:r w:rsidR="007D3C39" w:rsidRPr="007D3C39">
        <w:rPr>
          <w:lang w:val="en-CA"/>
        </w:rPr>
        <w:t>-1.</w:t>
      </w:r>
      <w:r w:rsidR="0058483B">
        <w:rPr>
          <w:lang w:val="en-CA"/>
        </w:rPr>
        <w:t>7</w:t>
      </w:r>
      <w:r w:rsidR="007D3C39" w:rsidRPr="007D3C39">
        <w:rPr>
          <w:lang w:val="en-CA"/>
        </w:rPr>
        <w:t>%</w:t>
      </w:r>
      <w:r w:rsidR="00A301F2">
        <w:rPr>
          <w:lang w:val="en-CA"/>
        </w:rPr>
        <w:t xml:space="preserve">}) </w:t>
      </w:r>
      <w:r w:rsidR="00EF2A86">
        <w:rPr>
          <w:lang w:val="en-CA"/>
        </w:rPr>
        <w:t>with 3</w:t>
      </w:r>
      <w:r w:rsidR="000B66FA">
        <w:rPr>
          <w:lang w:val="en-CA"/>
        </w:rPr>
        <w:t>5</w:t>
      </w:r>
      <w:r w:rsidR="00EF2A86">
        <w:rPr>
          <w:lang w:val="en-CA"/>
        </w:rPr>
        <w:t>% lower computational complexity</w:t>
      </w:r>
      <w:r w:rsidR="004B5A52">
        <w:rPr>
          <w:lang w:val="en-CA"/>
        </w:rPr>
        <w:t xml:space="preserve">. </w:t>
      </w:r>
    </w:p>
    <w:p w14:paraId="527A493D" w14:textId="5F522BF5" w:rsidR="00954F18" w:rsidRPr="00403238" w:rsidRDefault="008154E8" w:rsidP="008F23F3">
      <w:pPr>
        <w:rPr>
          <w:szCs w:val="22"/>
          <w:lang w:val="en-CA"/>
        </w:rPr>
      </w:pPr>
      <w:r w:rsidRPr="00403238">
        <w:rPr>
          <w:szCs w:val="22"/>
          <w:lang w:val="en-CA"/>
        </w:rPr>
        <w:t xml:space="preserve">Comparing </w:t>
      </w:r>
      <w:r w:rsidR="00C05CF8" w:rsidRPr="00403238">
        <w:rPr>
          <w:szCs w:val="22"/>
          <w:lang w:val="en-CA"/>
        </w:rPr>
        <w:t xml:space="preserve">to </w:t>
      </w:r>
      <w:r w:rsidRPr="00403238">
        <w:rPr>
          <w:szCs w:val="22"/>
          <w:lang w:val="en-CA"/>
        </w:rPr>
        <w:t xml:space="preserve">NNVC-4.0 anchor (NN tools OFF), </w:t>
      </w:r>
      <w:r w:rsidR="00954F18" w:rsidRPr="00403238">
        <w:rPr>
          <w:szCs w:val="22"/>
          <w:lang w:val="en-CA"/>
        </w:rPr>
        <w:t>these tests provide</w:t>
      </w:r>
      <w:r w:rsidR="00BF3705" w:rsidRPr="00403238">
        <w:rPr>
          <w:szCs w:val="22"/>
          <w:lang w:val="en-CA"/>
        </w:rPr>
        <w:t xml:space="preserve"> the following </w:t>
      </w:r>
      <w:r w:rsidR="00B573A4" w:rsidRPr="00403238">
        <w:rPr>
          <w:szCs w:val="22"/>
          <w:lang w:val="en-CA"/>
        </w:rPr>
        <w:t>BD-</w:t>
      </w:r>
      <w:r w:rsidR="00BF3705" w:rsidRPr="00403238">
        <w:rPr>
          <w:szCs w:val="22"/>
          <w:lang w:val="en-CA"/>
        </w:rPr>
        <w:t xml:space="preserve">rate </w:t>
      </w:r>
      <w:r w:rsidR="00FF336D" w:rsidRPr="00403238">
        <w:rPr>
          <w:szCs w:val="22"/>
          <w:lang w:val="en-CA"/>
        </w:rPr>
        <w:t>savings</w:t>
      </w:r>
      <w:r w:rsidR="00BF3705" w:rsidRPr="00403238">
        <w:rPr>
          <w:szCs w:val="22"/>
          <w:lang w:val="en-CA"/>
        </w:rPr>
        <w:t xml:space="preserve"> for RA and AI, respectively</w:t>
      </w:r>
      <w:r w:rsidR="00954F18" w:rsidRPr="00403238">
        <w:rPr>
          <w:szCs w:val="22"/>
          <w:lang w:val="en-CA"/>
        </w:rPr>
        <w:t>:</w:t>
      </w:r>
    </w:p>
    <w:p w14:paraId="7B24F11B" w14:textId="2C58365C" w:rsidR="001A3AE2" w:rsidRPr="00403238" w:rsidRDefault="00933047" w:rsidP="008F23F3">
      <w:pPr>
        <w:rPr>
          <w:szCs w:val="22"/>
        </w:rPr>
      </w:pPr>
      <w:r w:rsidRPr="00403238">
        <w:rPr>
          <w:szCs w:val="22"/>
        </w:rPr>
        <w:t xml:space="preserve">Test 1.3.1: </w:t>
      </w:r>
      <w:r w:rsidR="000210AC">
        <w:rPr>
          <w:szCs w:val="22"/>
        </w:rPr>
        <w:t xml:space="preserve">Complexity </w:t>
      </w:r>
      <w:r w:rsidRPr="00403238">
        <w:rPr>
          <w:szCs w:val="22"/>
        </w:rPr>
        <w:t>605.9 (478.74 frame-based) kMAC/pxl</w:t>
      </w:r>
    </w:p>
    <w:p w14:paraId="128B8D22" w14:textId="675D7F37" w:rsidR="00B131FA" w:rsidRPr="00403238" w:rsidRDefault="00933047" w:rsidP="00B131FA">
      <w:pPr>
        <w:rPr>
          <w:szCs w:val="22"/>
          <w:lang w:val="en-CA"/>
        </w:rPr>
      </w:pPr>
      <w:r w:rsidRPr="00403238">
        <w:rPr>
          <w:szCs w:val="22"/>
          <w:lang w:val="en-CA"/>
        </w:rPr>
        <w:tab/>
      </w:r>
      <w:r w:rsidR="00B131FA" w:rsidRPr="00403238">
        <w:rPr>
          <w:szCs w:val="22"/>
          <w:lang w:val="en-CA"/>
        </w:rPr>
        <w:t>Float: {-10.16%, -23.2%, -23.06%} and {-7.88%, -19.81%, -20.99%}</w:t>
      </w:r>
    </w:p>
    <w:p w14:paraId="0EB20608" w14:textId="000A8BF3" w:rsidR="00B131FA" w:rsidRDefault="00933047" w:rsidP="00B131FA">
      <w:pPr>
        <w:rPr>
          <w:szCs w:val="22"/>
          <w:lang w:val="en-CA"/>
        </w:rPr>
      </w:pPr>
      <w:r w:rsidRPr="00403238">
        <w:rPr>
          <w:szCs w:val="22"/>
          <w:lang w:val="en-CA"/>
        </w:rPr>
        <w:tab/>
      </w:r>
      <w:r w:rsidR="00B131FA" w:rsidRPr="00403238">
        <w:rPr>
          <w:szCs w:val="22"/>
          <w:lang w:val="en-CA"/>
        </w:rPr>
        <w:t>Int16: {-10.16%, -23.11%, -23.1%} and {-7.84%, -20.06%, -21.17%}</w:t>
      </w:r>
    </w:p>
    <w:p w14:paraId="4D7D58C9" w14:textId="35C2B261" w:rsidR="0058483B" w:rsidRPr="00403238" w:rsidRDefault="0058483B" w:rsidP="0058483B">
      <w:pPr>
        <w:rPr>
          <w:szCs w:val="22"/>
        </w:rPr>
      </w:pPr>
      <w:r w:rsidRPr="00403238">
        <w:rPr>
          <w:szCs w:val="22"/>
        </w:rPr>
        <w:t xml:space="preserve">Test 1.3.5a: </w:t>
      </w:r>
      <w:r w:rsidR="000210AC">
        <w:rPr>
          <w:szCs w:val="22"/>
        </w:rPr>
        <w:t xml:space="preserve">Complexity </w:t>
      </w:r>
      <w:r w:rsidRPr="00403238">
        <w:rPr>
          <w:szCs w:val="22"/>
        </w:rPr>
        <w:t>447.56 (353.63 frame-based) kMAC/pxl</w:t>
      </w:r>
    </w:p>
    <w:p w14:paraId="5CC3FFB1" w14:textId="77777777" w:rsidR="0058483B" w:rsidRPr="00403238" w:rsidRDefault="0058483B" w:rsidP="0058483B">
      <w:pPr>
        <w:rPr>
          <w:szCs w:val="22"/>
          <w:lang w:val="en-CA"/>
        </w:rPr>
      </w:pPr>
      <w:r w:rsidRPr="00403238">
        <w:rPr>
          <w:szCs w:val="22"/>
          <w:lang w:val="en-CA"/>
        </w:rPr>
        <w:tab/>
        <w:t>Float: {-9.9%, -23.14%, -23.06%} and {-7.69%, -20.57%, -21.69%}</w:t>
      </w:r>
    </w:p>
    <w:p w14:paraId="66351FFC" w14:textId="77777777" w:rsidR="0058483B" w:rsidRPr="00403238" w:rsidRDefault="0058483B" w:rsidP="0058483B">
      <w:pPr>
        <w:rPr>
          <w:szCs w:val="22"/>
          <w:lang w:val="en-CA"/>
        </w:rPr>
      </w:pPr>
      <w:r w:rsidRPr="00403238">
        <w:rPr>
          <w:szCs w:val="22"/>
          <w:lang w:val="en-CA"/>
        </w:rPr>
        <w:lastRenderedPageBreak/>
        <w:tab/>
        <w:t>Int16: {-9.35%, -23.03%, -23.03%} and {-7.6%, -20.7%, -21.76%}</w:t>
      </w:r>
    </w:p>
    <w:p w14:paraId="1F18FBF6" w14:textId="668BF886" w:rsidR="0058483B" w:rsidRPr="00403238" w:rsidRDefault="0058483B" w:rsidP="0058483B">
      <w:pPr>
        <w:rPr>
          <w:szCs w:val="22"/>
        </w:rPr>
      </w:pPr>
      <w:r w:rsidRPr="00403238">
        <w:rPr>
          <w:szCs w:val="22"/>
        </w:rPr>
        <w:t xml:space="preserve">Test 1.3.5b: </w:t>
      </w:r>
      <w:r w:rsidR="000210AC">
        <w:rPr>
          <w:szCs w:val="22"/>
        </w:rPr>
        <w:t xml:space="preserve">Complexity </w:t>
      </w:r>
      <w:r w:rsidRPr="00403238">
        <w:rPr>
          <w:szCs w:val="22"/>
        </w:rPr>
        <w:t>439.1 (346.94 frame-based) kMAC/pxl</w:t>
      </w:r>
    </w:p>
    <w:p w14:paraId="1C86D80C" w14:textId="77777777" w:rsidR="0058483B" w:rsidRPr="00403238" w:rsidRDefault="0058483B" w:rsidP="0058483B">
      <w:pPr>
        <w:rPr>
          <w:szCs w:val="22"/>
          <w:lang w:val="en-CA"/>
        </w:rPr>
      </w:pPr>
      <w:r w:rsidRPr="00403238">
        <w:rPr>
          <w:szCs w:val="22"/>
          <w:lang w:val="en-CA"/>
        </w:rPr>
        <w:tab/>
        <w:t>Float: {-9.86%, -23.18%, -22.99%} and {-7.68%, -20.49%, -21.6%}</w:t>
      </w:r>
    </w:p>
    <w:p w14:paraId="7C1B095D" w14:textId="72FB7CF9" w:rsidR="0058483B" w:rsidRPr="00A74414" w:rsidRDefault="0058483B" w:rsidP="0058483B">
      <w:pPr>
        <w:rPr>
          <w:szCs w:val="22"/>
          <w:lang w:val="en-CA"/>
        </w:rPr>
      </w:pPr>
      <w:r w:rsidRPr="00403238">
        <w:rPr>
          <w:szCs w:val="22"/>
          <w:lang w:val="en-CA"/>
        </w:rPr>
        <w:tab/>
      </w:r>
      <w:r w:rsidRPr="00A74414">
        <w:rPr>
          <w:szCs w:val="22"/>
          <w:lang w:val="en-CA"/>
        </w:rPr>
        <w:t>Int16: {-9.04%, -22.8%, -22.89%} and {-7.35%, -20.67%, -21.67%}</w:t>
      </w:r>
    </w:p>
    <w:p w14:paraId="34F649C7" w14:textId="14E3A96F" w:rsidR="0058483B" w:rsidRPr="00403238" w:rsidRDefault="0058483B" w:rsidP="0058483B">
      <w:pPr>
        <w:rPr>
          <w:szCs w:val="22"/>
          <w:lang w:val="en-CA"/>
        </w:rPr>
      </w:pPr>
      <w:r w:rsidRPr="00A74414">
        <w:rPr>
          <w:szCs w:val="22"/>
          <w:lang w:val="en-CA"/>
        </w:rPr>
        <w:t>It is proposed to adopt architecture EE-1.3.5</w:t>
      </w:r>
      <w:r w:rsidR="00934862" w:rsidRPr="00354B08">
        <w:rPr>
          <w:szCs w:val="22"/>
          <w:lang w:val="en-CA"/>
        </w:rPr>
        <w:t>b</w:t>
      </w:r>
      <w:r w:rsidRPr="00A74414">
        <w:rPr>
          <w:szCs w:val="22"/>
          <w:lang w:val="en-CA"/>
        </w:rPr>
        <w:t xml:space="preserve"> to the reference NNVC SW as </w:t>
      </w:r>
      <w:r w:rsidR="00934862" w:rsidRPr="00354B08">
        <w:rPr>
          <w:szCs w:val="22"/>
          <w:lang w:val="en-CA"/>
        </w:rPr>
        <w:t xml:space="preserve">it provides a </w:t>
      </w:r>
      <w:r w:rsidRPr="00A74414">
        <w:rPr>
          <w:szCs w:val="22"/>
          <w:lang w:val="en-CA"/>
        </w:rPr>
        <w:t>better performance-complexity trad</w:t>
      </w:r>
      <w:r w:rsidR="00934862" w:rsidRPr="00354B08">
        <w:rPr>
          <w:szCs w:val="22"/>
          <w:lang w:val="en-CA"/>
        </w:rPr>
        <w:t>e-</w:t>
      </w:r>
      <w:r w:rsidRPr="00A74414">
        <w:rPr>
          <w:szCs w:val="22"/>
          <w:lang w:val="en-CA"/>
        </w:rPr>
        <w:t xml:space="preserve">off </w:t>
      </w:r>
      <w:r w:rsidR="00934862" w:rsidRPr="00354B08">
        <w:rPr>
          <w:szCs w:val="22"/>
          <w:lang w:val="en-CA"/>
        </w:rPr>
        <w:t xml:space="preserve">in </w:t>
      </w:r>
      <w:r w:rsidRPr="00A74414">
        <w:rPr>
          <w:szCs w:val="22"/>
          <w:lang w:val="en-CA"/>
        </w:rPr>
        <w:t>compari</w:t>
      </w:r>
      <w:r w:rsidR="00934862" w:rsidRPr="00354B08">
        <w:rPr>
          <w:szCs w:val="22"/>
          <w:lang w:val="en-CA"/>
        </w:rPr>
        <w:t xml:space="preserve">son </w:t>
      </w:r>
      <w:r w:rsidRPr="00A74414">
        <w:rPr>
          <w:szCs w:val="22"/>
          <w:lang w:val="en-CA"/>
        </w:rPr>
        <w:t xml:space="preserve">to </w:t>
      </w:r>
      <w:r w:rsidR="00934862" w:rsidRPr="00354B08">
        <w:rPr>
          <w:szCs w:val="22"/>
          <w:lang w:val="en-CA"/>
        </w:rPr>
        <w:t xml:space="preserve">the </w:t>
      </w:r>
      <w:r w:rsidR="00A74414" w:rsidRPr="00354B08">
        <w:rPr>
          <w:szCs w:val="22"/>
          <w:lang w:val="en-CA"/>
        </w:rPr>
        <w:t xml:space="preserve">current </w:t>
      </w:r>
      <w:r w:rsidR="00934862" w:rsidRPr="00354B08">
        <w:rPr>
          <w:szCs w:val="22"/>
          <w:lang w:val="en-CA"/>
        </w:rPr>
        <w:t>benchmark</w:t>
      </w:r>
      <w:r w:rsidRPr="00A74414">
        <w:rPr>
          <w:szCs w:val="22"/>
          <w:lang w:val="en-CA"/>
        </w:rPr>
        <w:t xml:space="preserve"> methods.</w:t>
      </w:r>
    </w:p>
    <w:p w14:paraId="0083C7F1" w14:textId="206F837A" w:rsidR="00AC5705" w:rsidRPr="00403238" w:rsidRDefault="00AC5705" w:rsidP="0070098D">
      <w:pPr>
        <w:rPr>
          <w:szCs w:val="22"/>
          <w:lang w:val="en-CA"/>
        </w:rPr>
      </w:pPr>
    </w:p>
    <w:p w14:paraId="7D2AC1F0" w14:textId="016FDB67" w:rsidR="00745F6B" w:rsidRPr="005B217D" w:rsidRDefault="00745F6B" w:rsidP="00E11923">
      <w:pPr>
        <w:pStyle w:val="Heading1"/>
        <w:rPr>
          <w:lang w:val="en-CA"/>
        </w:rPr>
      </w:pPr>
      <w:r w:rsidRPr="005B217D">
        <w:rPr>
          <w:lang w:val="en-CA"/>
        </w:rPr>
        <w:t xml:space="preserve">Introduction </w:t>
      </w:r>
    </w:p>
    <w:p w14:paraId="2739F2A4" w14:textId="57699CE1" w:rsidR="001620F9" w:rsidRDefault="001620F9" w:rsidP="003B4644">
      <w:pPr>
        <w:rPr>
          <w:lang w:val="en-CA"/>
        </w:rPr>
      </w:pPr>
      <w:r>
        <w:rPr>
          <w:lang w:val="en-CA"/>
        </w:rPr>
        <w:t>EE1-1.3 studies approaches to improve the performance/complexity trade-off of the NN-based In Loop Filter from JVET-AC0155</w:t>
      </w:r>
      <w:r w:rsidR="00386610">
        <w:rPr>
          <w:lang w:val="en-CA"/>
        </w:rPr>
        <w:t xml:space="preserve"> [1]</w:t>
      </w:r>
      <w:r>
        <w:rPr>
          <w:lang w:val="en-CA"/>
        </w:rPr>
        <w:t>. Specifically, the sub-tests are as follows:</w:t>
      </w:r>
    </w:p>
    <w:p w14:paraId="751E3360" w14:textId="77777777" w:rsidR="001620F9" w:rsidRDefault="001620F9" w:rsidP="001620F9">
      <w:pPr>
        <w:pStyle w:val="ListParagraph"/>
        <w:numPr>
          <w:ilvl w:val="0"/>
          <w:numId w:val="16"/>
        </w:numPr>
        <w:rPr>
          <w:lang w:val="en-CA"/>
        </w:rPr>
      </w:pPr>
      <w:bookmarkStart w:id="0" w:name="_Hlk132380054"/>
      <w:r w:rsidRPr="001620F9">
        <w:rPr>
          <w:b/>
          <w:bCs/>
          <w:lang w:val="en-CA"/>
        </w:rPr>
        <w:t>EE1-1.3.1</w:t>
      </w:r>
      <w:r>
        <w:rPr>
          <w:lang w:val="en-CA"/>
        </w:rPr>
        <w:t xml:space="preserve"> reports the </w:t>
      </w:r>
      <w:r w:rsidRPr="001620F9">
        <w:rPr>
          <w:lang w:val="en-CA"/>
        </w:rPr>
        <w:t>baseline performance of the original architecture (from JVET-AC0155) with NNVC-4.0</w:t>
      </w:r>
      <w:r>
        <w:rPr>
          <w:lang w:val="en-CA"/>
        </w:rPr>
        <w:t>,</w:t>
      </w:r>
    </w:p>
    <w:p w14:paraId="22A5D3C0" w14:textId="77777777" w:rsidR="001620F9" w:rsidRDefault="001620F9" w:rsidP="001620F9">
      <w:pPr>
        <w:pStyle w:val="ListParagraph"/>
        <w:numPr>
          <w:ilvl w:val="0"/>
          <w:numId w:val="16"/>
        </w:numPr>
        <w:rPr>
          <w:lang w:val="en-CA"/>
        </w:rPr>
      </w:pPr>
      <w:r w:rsidRPr="001620F9">
        <w:rPr>
          <w:b/>
          <w:bCs/>
          <w:lang w:val="en-CA"/>
        </w:rPr>
        <w:t>EE1-1.3.2a</w:t>
      </w:r>
      <w:r>
        <w:rPr>
          <w:lang w:val="en-CA"/>
        </w:rPr>
        <w:t xml:space="preserve"> removes the redundant spatial processing of constant inputs (e.g. QP),</w:t>
      </w:r>
    </w:p>
    <w:p w14:paraId="4EB9398D" w14:textId="77777777" w:rsidR="001620F9" w:rsidRDefault="001620F9" w:rsidP="001620F9">
      <w:pPr>
        <w:pStyle w:val="ListParagraph"/>
        <w:numPr>
          <w:ilvl w:val="0"/>
          <w:numId w:val="16"/>
        </w:numPr>
        <w:rPr>
          <w:lang w:val="en-CA"/>
        </w:rPr>
      </w:pPr>
      <w:r w:rsidRPr="001620F9">
        <w:rPr>
          <w:b/>
          <w:bCs/>
          <w:lang w:val="en-CA"/>
        </w:rPr>
        <w:t>EE1-1.3.2b</w:t>
      </w:r>
      <w:r>
        <w:rPr>
          <w:lang w:val="en-CA"/>
        </w:rPr>
        <w:t xml:space="preserve"> removes the partitioning input from the intra-frame models,</w:t>
      </w:r>
    </w:p>
    <w:p w14:paraId="32E1B708" w14:textId="77777777" w:rsidR="001620F9" w:rsidRDefault="001620F9" w:rsidP="001620F9">
      <w:pPr>
        <w:pStyle w:val="ListParagraph"/>
        <w:numPr>
          <w:ilvl w:val="0"/>
          <w:numId w:val="16"/>
        </w:numPr>
        <w:rPr>
          <w:lang w:val="en-CA"/>
        </w:rPr>
      </w:pPr>
      <w:r w:rsidRPr="001620F9">
        <w:rPr>
          <w:b/>
          <w:bCs/>
          <w:lang w:val="en-CA"/>
        </w:rPr>
        <w:t>EE1-1.3.3</w:t>
      </w:r>
      <w:r>
        <w:rPr>
          <w:lang w:val="en-CA"/>
        </w:rPr>
        <w:t xml:space="preserve"> unifies the intra- and inter-frame models for luma and chroma, respectively, </w:t>
      </w:r>
    </w:p>
    <w:p w14:paraId="18377B76" w14:textId="77777777" w:rsidR="001620F9" w:rsidRDefault="001620F9" w:rsidP="001620F9">
      <w:pPr>
        <w:pStyle w:val="ListParagraph"/>
        <w:numPr>
          <w:ilvl w:val="0"/>
          <w:numId w:val="16"/>
        </w:numPr>
        <w:rPr>
          <w:lang w:val="en-CA"/>
        </w:rPr>
      </w:pPr>
      <w:r w:rsidRPr="001620F9">
        <w:rPr>
          <w:b/>
          <w:bCs/>
          <w:lang w:val="en-CA"/>
        </w:rPr>
        <w:t>EE1-1.3.5a</w:t>
      </w:r>
      <w:r>
        <w:rPr>
          <w:lang w:val="en-CA"/>
        </w:rPr>
        <w:t xml:space="preserve"> decomposes expensive 3x3 convolutions into separable 3x1 and 1x3 convolutions,</w:t>
      </w:r>
    </w:p>
    <w:p w14:paraId="23881145" w14:textId="68F384A0" w:rsidR="001620F9" w:rsidRDefault="001620F9" w:rsidP="001620F9">
      <w:pPr>
        <w:pStyle w:val="ListParagraph"/>
        <w:numPr>
          <w:ilvl w:val="0"/>
          <w:numId w:val="16"/>
        </w:numPr>
        <w:rPr>
          <w:lang w:val="en-CA"/>
        </w:rPr>
      </w:pPr>
      <w:r w:rsidRPr="001620F9">
        <w:rPr>
          <w:b/>
          <w:bCs/>
          <w:lang w:val="en-CA"/>
        </w:rPr>
        <w:t>EE1-1.3.5b</w:t>
      </w:r>
      <w:r>
        <w:rPr>
          <w:lang w:val="en-CA"/>
        </w:rPr>
        <w:t xml:space="preserve"> proposes a model combining simplifications from these sub-tests. </w:t>
      </w:r>
    </w:p>
    <w:bookmarkEnd w:id="0"/>
    <w:p w14:paraId="03D4734B" w14:textId="09B43F01" w:rsidR="000210AC" w:rsidRDefault="001620F9" w:rsidP="001620F9">
      <w:pPr>
        <w:rPr>
          <w:lang w:val="en-CA"/>
        </w:rPr>
      </w:pPr>
      <w:r>
        <w:rPr>
          <w:lang w:val="en-CA"/>
        </w:rPr>
        <w:t xml:space="preserve">The BD-Rate savings </w:t>
      </w:r>
      <w:r w:rsidR="008469DF">
        <w:rPr>
          <w:lang w:val="en-CA"/>
        </w:rPr>
        <w:t xml:space="preserve">over NNVC-4.0 </w:t>
      </w:r>
      <w:r>
        <w:rPr>
          <w:lang w:val="en-CA"/>
        </w:rPr>
        <w:t>and computational complexit</w:t>
      </w:r>
      <w:r w:rsidR="008469DF">
        <w:rPr>
          <w:lang w:val="en-CA"/>
        </w:rPr>
        <w:t>ies</w:t>
      </w:r>
      <w:r>
        <w:rPr>
          <w:lang w:val="en-CA"/>
        </w:rPr>
        <w:t xml:space="preserve"> resulting from these sub-tests are visualized in </w:t>
      </w:r>
      <w:r w:rsidR="007642FB">
        <w:rPr>
          <w:lang w:val="en-CA"/>
        </w:rPr>
        <w:fldChar w:fldCharType="begin"/>
      </w:r>
      <w:r w:rsidR="007642FB">
        <w:rPr>
          <w:lang w:val="en-CA"/>
        </w:rPr>
        <w:instrText xml:space="preserve"> REF _Ref132386858 \h </w:instrText>
      </w:r>
      <w:r w:rsidR="007642FB">
        <w:rPr>
          <w:lang w:val="en-CA"/>
        </w:rPr>
      </w:r>
      <w:r w:rsidR="007642FB">
        <w:rPr>
          <w:lang w:val="en-CA"/>
        </w:rPr>
        <w:fldChar w:fldCharType="separate"/>
      </w:r>
      <w:r w:rsidR="007642FB">
        <w:t xml:space="preserve">Figure </w:t>
      </w:r>
      <w:r w:rsidR="007642FB">
        <w:rPr>
          <w:noProof/>
        </w:rPr>
        <w:t>1</w:t>
      </w:r>
      <w:r w:rsidR="007642FB">
        <w:rPr>
          <w:lang w:val="en-CA"/>
        </w:rPr>
        <w:fldChar w:fldCharType="end"/>
      </w:r>
      <w:r w:rsidR="007642FB">
        <w:rPr>
          <w:lang w:val="en-CA"/>
        </w:rPr>
        <w:t xml:space="preserve"> </w:t>
      </w:r>
      <w:r w:rsidR="008469DF">
        <w:rPr>
          <w:lang w:val="en-CA"/>
        </w:rPr>
        <w:t xml:space="preserve">and </w:t>
      </w:r>
      <w:r w:rsidR="007642FB">
        <w:rPr>
          <w:color w:val="FF0000"/>
          <w:lang w:val="en-CA"/>
        </w:rPr>
        <w:fldChar w:fldCharType="begin"/>
      </w:r>
      <w:r w:rsidR="007642FB">
        <w:rPr>
          <w:lang w:val="en-CA"/>
        </w:rPr>
        <w:instrText xml:space="preserve"> REF _Ref132386889 \h </w:instrText>
      </w:r>
      <w:r w:rsidR="007642FB">
        <w:rPr>
          <w:color w:val="FF0000"/>
          <w:lang w:val="en-CA"/>
        </w:rPr>
      </w:r>
      <w:r w:rsidR="007642FB">
        <w:rPr>
          <w:color w:val="FF0000"/>
          <w:lang w:val="en-CA"/>
        </w:rPr>
        <w:fldChar w:fldCharType="separate"/>
      </w:r>
      <w:r w:rsidR="007642FB">
        <w:t xml:space="preserve">Figure </w:t>
      </w:r>
      <w:r w:rsidR="007642FB">
        <w:rPr>
          <w:noProof/>
        </w:rPr>
        <w:t>2</w:t>
      </w:r>
      <w:r w:rsidR="007642FB">
        <w:rPr>
          <w:color w:val="FF0000"/>
          <w:lang w:val="en-CA"/>
        </w:rPr>
        <w:fldChar w:fldCharType="end"/>
      </w:r>
      <w:r>
        <w:rPr>
          <w:lang w:val="en-CA"/>
        </w:rPr>
        <w:t>, for AI and RA configurations, respectively</w:t>
      </w:r>
      <w:r w:rsidR="008469DF">
        <w:rPr>
          <w:lang w:val="en-CA"/>
        </w:rPr>
        <w:t>, alongside the adopted filter sets (FS0, FS1)</w:t>
      </w:r>
      <w:r w:rsidR="00D67AB7">
        <w:rPr>
          <w:lang w:val="en-CA"/>
        </w:rPr>
        <w:t xml:space="preserve"> [</w:t>
      </w:r>
      <w:r w:rsidR="00C37EF0">
        <w:rPr>
          <w:lang w:val="en-CA"/>
        </w:rPr>
        <w:t>4</w:t>
      </w:r>
      <w:r w:rsidR="00D67AB7">
        <w:rPr>
          <w:lang w:val="en-CA"/>
        </w:rPr>
        <w:t>]</w:t>
      </w:r>
      <w:r>
        <w:rPr>
          <w:lang w:val="en-CA"/>
        </w:rPr>
        <w:t xml:space="preserve">. </w:t>
      </w:r>
    </w:p>
    <w:p w14:paraId="360B4EC5" w14:textId="46740358" w:rsidR="001620F9" w:rsidRDefault="001620F9" w:rsidP="001620F9">
      <w:pPr>
        <w:rPr>
          <w:lang w:val="en-CA"/>
        </w:rPr>
      </w:pPr>
      <w:r>
        <w:rPr>
          <w:lang w:val="en-CA"/>
        </w:rPr>
        <w:t xml:space="preserve">The </w:t>
      </w:r>
      <w:r w:rsidR="008469DF">
        <w:rPr>
          <w:lang w:val="en-CA"/>
        </w:rPr>
        <w:t>BD-R</w:t>
      </w:r>
      <w:r>
        <w:rPr>
          <w:lang w:val="en-CA"/>
        </w:rPr>
        <w:t xml:space="preserve">ate </w:t>
      </w:r>
      <w:r w:rsidR="008469DF">
        <w:rPr>
          <w:lang w:val="en-CA"/>
        </w:rPr>
        <w:t xml:space="preserve">savings are </w:t>
      </w:r>
      <w:r>
        <w:rPr>
          <w:lang w:val="en-CA"/>
        </w:rPr>
        <w:t>aggregated</w:t>
      </w:r>
      <w:r w:rsidR="008469DF">
        <w:rPr>
          <w:lang w:val="en-CA"/>
        </w:rPr>
        <w:t xml:space="preserve"> for visualisation</w:t>
      </w:r>
      <w:r>
        <w:rPr>
          <w:lang w:val="en-CA"/>
        </w:rPr>
        <w:t xml:space="preserve"> </w:t>
      </w:r>
      <w:r w:rsidR="008469DF">
        <w:rPr>
          <w:lang w:val="en-CA"/>
        </w:rPr>
        <w:t xml:space="preserve">following the YUV 6:1:1 ratio </w:t>
      </w:r>
      <w:r>
        <w:rPr>
          <w:lang w:val="en-CA"/>
        </w:rPr>
        <w:t>recommended in</w:t>
      </w:r>
      <w:r w:rsidR="004B1EA3">
        <w:rPr>
          <w:lang w:val="en-CA"/>
        </w:rPr>
        <w:t xml:space="preserve"> [7]</w:t>
      </w:r>
      <w:r w:rsidR="008469DF">
        <w:rPr>
          <w:lang w:val="en-CA"/>
        </w:rPr>
        <w:t xml:space="preserve">; </w:t>
      </w:r>
      <w:r>
        <w:rPr>
          <w:lang w:val="en-CA"/>
        </w:rPr>
        <w:t xml:space="preserve">block-based </w:t>
      </w:r>
      <w:r w:rsidR="008469DF">
        <w:rPr>
          <w:lang w:val="en-CA"/>
        </w:rPr>
        <w:t>k</w:t>
      </w:r>
      <w:r>
        <w:rPr>
          <w:lang w:val="en-CA"/>
        </w:rPr>
        <w:t>MAC/pixel</w:t>
      </w:r>
      <w:r w:rsidR="008469DF">
        <w:rPr>
          <w:lang w:val="en-CA"/>
        </w:rPr>
        <w:t xml:space="preserve"> is computed for each subtest and compared with the values </w:t>
      </w:r>
      <w:r w:rsidR="008469DF">
        <w:rPr>
          <w:lang w:val="en-CA"/>
        </w:rPr>
        <w:lastRenderedPageBreak/>
        <w:t xml:space="preserve">published for FS0 and FS1. The </w:t>
      </w:r>
      <w:r w:rsidR="00E66465">
        <w:rPr>
          <w:lang w:val="en-CA"/>
        </w:rPr>
        <w:t xml:space="preserve">BD-rate savings are shown for both floating-point (circle) and int16 (triangle) for each sub-test. </w:t>
      </w:r>
    </w:p>
    <w:p w14:paraId="196E2769" w14:textId="77777777" w:rsidR="009757FA" w:rsidRDefault="009757FA" w:rsidP="001620F9">
      <w:pPr>
        <w:rPr>
          <w:lang w:val="en-CA"/>
        </w:rPr>
      </w:pPr>
    </w:p>
    <w:p w14:paraId="4B202045" w14:textId="595A67A6" w:rsidR="00407733" w:rsidRDefault="00297525" w:rsidP="00407733">
      <w:pPr>
        <w:keepNext/>
      </w:pPr>
      <w:r>
        <w:rPr>
          <w:noProof/>
        </w:rPr>
        <w:lastRenderedPageBreak/>
        <w:drawing>
          <wp:inline distT="0" distB="0" distL="0" distR="0" wp14:anchorId="165FD89C" wp14:editId="0588BFA4">
            <wp:extent cx="5983834" cy="4391025"/>
            <wp:effectExtent l="0" t="0" r="17145" b="9525"/>
            <wp:docPr id="34" name="Chart 34">
              <a:extLst xmlns:a="http://schemas.openxmlformats.org/drawingml/2006/main">
                <a:ext uri="{FF2B5EF4-FFF2-40B4-BE49-F238E27FC236}">
                  <a16:creationId xmlns:a16="http://schemas.microsoft.com/office/drawing/2014/main" id="{726BDF57-0E03-4766-8C1D-42C8545F153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6AD9B913" w14:textId="764A4172" w:rsidR="001620F9" w:rsidRDefault="00407733" w:rsidP="00407733">
      <w:pPr>
        <w:pStyle w:val="Caption"/>
        <w:jc w:val="center"/>
        <w:rPr>
          <w:lang w:val="en-CA"/>
        </w:rPr>
      </w:pPr>
      <w:bookmarkStart w:id="1" w:name="_Ref132386858"/>
      <w:bookmarkStart w:id="2" w:name="_Ref132386844"/>
      <w:r>
        <w:t xml:space="preserve">Figure </w:t>
      </w:r>
      <w:r w:rsidR="00354B08">
        <w:fldChar w:fldCharType="begin"/>
      </w:r>
      <w:r w:rsidR="00354B08">
        <w:instrText xml:space="preserve"> SEQ Figure \* ARA</w:instrText>
      </w:r>
      <w:r w:rsidR="00354B08">
        <w:instrText xml:space="preserve">BIC </w:instrText>
      </w:r>
      <w:r w:rsidR="00354B08">
        <w:fldChar w:fldCharType="separate"/>
      </w:r>
      <w:r>
        <w:rPr>
          <w:noProof/>
        </w:rPr>
        <w:t>1</w:t>
      </w:r>
      <w:r w:rsidR="00354B08">
        <w:rPr>
          <w:noProof/>
        </w:rPr>
        <w:fldChar w:fldCharType="end"/>
      </w:r>
      <w:bookmarkEnd w:id="1"/>
      <w:r w:rsidRPr="000C1EA8">
        <w:t>: Performance-complexity operating points for sub-tests in comparison to adopted filters</w:t>
      </w:r>
      <w:r w:rsidR="00B951E4">
        <w:t xml:space="preserve"> </w:t>
      </w:r>
      <w:r w:rsidRPr="000C1EA8">
        <w:t xml:space="preserve">in </w:t>
      </w:r>
      <w:r>
        <w:t xml:space="preserve">AI </w:t>
      </w:r>
      <w:r w:rsidR="00B951E4" w:rsidRPr="000C1EA8">
        <w:t>configuration.</w:t>
      </w:r>
      <w:bookmarkEnd w:id="2"/>
    </w:p>
    <w:p w14:paraId="3D9E021E" w14:textId="060533D5" w:rsidR="001620F9" w:rsidRDefault="001620F9" w:rsidP="001620F9">
      <w:pPr>
        <w:rPr>
          <w:lang w:val="en-CA"/>
        </w:rPr>
      </w:pPr>
    </w:p>
    <w:p w14:paraId="71C4083F" w14:textId="472ACAC5" w:rsidR="001620F9" w:rsidRDefault="001620F9" w:rsidP="001620F9">
      <w:pPr>
        <w:rPr>
          <w:lang w:val="en-CA"/>
        </w:rPr>
      </w:pPr>
    </w:p>
    <w:p w14:paraId="2F0D7E76" w14:textId="7C51A67B" w:rsidR="00407733" w:rsidRDefault="009757FA" w:rsidP="00407733">
      <w:pPr>
        <w:keepNext/>
      </w:pPr>
      <w:r w:rsidRPr="009757FA">
        <w:rPr>
          <w:noProof/>
        </w:rPr>
        <w:lastRenderedPageBreak/>
        <w:t xml:space="preserve"> </w:t>
      </w:r>
      <w:r w:rsidR="00297525">
        <w:rPr>
          <w:noProof/>
        </w:rPr>
        <w:lastRenderedPageBreak/>
        <w:drawing>
          <wp:inline distT="0" distB="0" distL="0" distR="0" wp14:anchorId="47C089C1" wp14:editId="34B7168B">
            <wp:extent cx="5925312" cy="4381500"/>
            <wp:effectExtent l="0" t="0" r="18415" b="0"/>
            <wp:docPr id="35" name="Chart 35">
              <a:extLst xmlns:a="http://schemas.openxmlformats.org/drawingml/2006/main">
                <a:ext uri="{FF2B5EF4-FFF2-40B4-BE49-F238E27FC236}">
                  <a16:creationId xmlns:a16="http://schemas.microsoft.com/office/drawing/2014/main" id="{67F7D1B4-C8F8-5665-50B7-80FD730CD68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6C5F0B19" w14:textId="67BA5A27" w:rsidR="00E61DAC" w:rsidRDefault="00407733" w:rsidP="00407733">
      <w:pPr>
        <w:pStyle w:val="Caption"/>
        <w:jc w:val="center"/>
        <w:rPr>
          <w:szCs w:val="22"/>
          <w:lang w:val="en-CA"/>
        </w:rPr>
      </w:pPr>
      <w:bookmarkStart w:id="3" w:name="_Ref132386889"/>
      <w:r>
        <w:t xml:space="preserve">Figure </w:t>
      </w:r>
      <w:r w:rsidR="00354B08">
        <w:fldChar w:fldCharType="begin"/>
      </w:r>
      <w:r w:rsidR="00354B08">
        <w:instrText xml:space="preserve"> SEQ Figure \* ARABIC </w:instrText>
      </w:r>
      <w:r w:rsidR="00354B08">
        <w:fldChar w:fldCharType="separate"/>
      </w:r>
      <w:r>
        <w:rPr>
          <w:noProof/>
        </w:rPr>
        <w:t>2</w:t>
      </w:r>
      <w:r w:rsidR="00354B08">
        <w:rPr>
          <w:noProof/>
        </w:rPr>
        <w:fldChar w:fldCharType="end"/>
      </w:r>
      <w:bookmarkEnd w:id="3"/>
      <w:r>
        <w:t>: Performance-complexity operating points for sub-tests in comparison to adopted filters</w:t>
      </w:r>
      <w:r w:rsidR="00B951E4">
        <w:t xml:space="preserve"> </w:t>
      </w:r>
      <w:r>
        <w:t xml:space="preserve">in RA </w:t>
      </w:r>
      <w:r w:rsidR="00B951E4">
        <w:t>configuration.</w:t>
      </w:r>
    </w:p>
    <w:p w14:paraId="48FFA7CB" w14:textId="183A2DDC" w:rsidR="00D27B34" w:rsidRDefault="009757FA" w:rsidP="00354B08">
      <w:pPr>
        <w:keepNext/>
      </w:pPr>
      <w:r>
        <w:t>Detailed description of the conducted test and simulation results are provided in Section 4.</w:t>
      </w:r>
    </w:p>
    <w:p w14:paraId="5CC18D4E" w14:textId="77777777" w:rsidR="009757FA" w:rsidRDefault="009757FA" w:rsidP="00D27B34">
      <w:pPr>
        <w:keepNext/>
        <w:jc w:val="center"/>
      </w:pPr>
    </w:p>
    <w:p w14:paraId="40177966" w14:textId="77777777" w:rsidR="00403238" w:rsidRDefault="004032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cs="Arial"/>
          <w:b/>
          <w:bCs/>
          <w:kern w:val="32"/>
          <w:sz w:val="32"/>
          <w:szCs w:val="32"/>
          <w:lang w:val="en-CA"/>
        </w:rPr>
      </w:pPr>
      <w:r>
        <w:rPr>
          <w:lang w:val="en-CA"/>
        </w:rPr>
        <w:br w:type="page"/>
      </w:r>
    </w:p>
    <w:p w14:paraId="58989C24" w14:textId="2C1F1939" w:rsidR="006854D2" w:rsidRDefault="006854D2" w:rsidP="001620F9">
      <w:pPr>
        <w:pStyle w:val="Heading1"/>
        <w:rPr>
          <w:lang w:val="en-CA"/>
        </w:rPr>
      </w:pPr>
      <w:r>
        <w:rPr>
          <w:lang w:val="en-CA"/>
        </w:rPr>
        <w:lastRenderedPageBreak/>
        <w:t>Training</w:t>
      </w:r>
      <w:r w:rsidR="00DC37A4">
        <w:rPr>
          <w:lang w:val="en-CA"/>
        </w:rPr>
        <w:t xml:space="preserve"> and Inference Information</w:t>
      </w:r>
    </w:p>
    <w:p w14:paraId="370EF23B" w14:textId="13A72589" w:rsidR="007642FB" w:rsidRDefault="00DC37A4" w:rsidP="00DC37A4">
      <w:pPr>
        <w:rPr>
          <w:lang w:val="en-CA"/>
        </w:rPr>
      </w:pPr>
      <w:r>
        <w:rPr>
          <w:lang w:val="en-CA"/>
        </w:rPr>
        <w:t>The network information in the training and inference stages are outline</w:t>
      </w:r>
      <w:r w:rsidR="007642FB">
        <w:rPr>
          <w:lang w:val="en-CA"/>
        </w:rPr>
        <w:t>d</w:t>
      </w:r>
      <w:r>
        <w:rPr>
          <w:lang w:val="en-CA"/>
        </w:rPr>
        <w:t xml:space="preserve"> in</w:t>
      </w:r>
      <w:r w:rsidR="007642FB">
        <w:rPr>
          <w:lang w:val="en-CA"/>
        </w:rPr>
        <w:t xml:space="preserve"> </w:t>
      </w:r>
      <w:r w:rsidR="007642FB">
        <w:rPr>
          <w:lang w:val="en-CA"/>
        </w:rPr>
        <w:fldChar w:fldCharType="begin"/>
      </w:r>
      <w:r w:rsidR="007642FB">
        <w:rPr>
          <w:lang w:val="en-CA"/>
        </w:rPr>
        <w:instrText xml:space="preserve"> REF _Ref132386913 \h </w:instrText>
      </w:r>
      <w:r w:rsidR="007642FB">
        <w:rPr>
          <w:lang w:val="en-CA"/>
        </w:rPr>
      </w:r>
      <w:r w:rsidR="007642FB">
        <w:rPr>
          <w:lang w:val="en-CA"/>
        </w:rPr>
        <w:fldChar w:fldCharType="separate"/>
      </w:r>
      <w:r w:rsidR="007642FB">
        <w:t xml:space="preserve">Table </w:t>
      </w:r>
      <w:r w:rsidR="007642FB">
        <w:rPr>
          <w:noProof/>
        </w:rPr>
        <w:t>1</w:t>
      </w:r>
      <w:r w:rsidR="007642FB">
        <w:rPr>
          <w:lang w:val="en-CA"/>
        </w:rPr>
        <w:fldChar w:fldCharType="end"/>
      </w:r>
      <w:r w:rsidR="007642FB">
        <w:rPr>
          <w:lang w:val="en-CA"/>
        </w:rPr>
        <w:t xml:space="preserve"> and </w:t>
      </w:r>
      <w:r w:rsidR="007642FB">
        <w:rPr>
          <w:lang w:val="en-CA"/>
        </w:rPr>
        <w:fldChar w:fldCharType="begin"/>
      </w:r>
      <w:r w:rsidR="007642FB">
        <w:rPr>
          <w:lang w:val="en-CA"/>
        </w:rPr>
        <w:instrText xml:space="preserve"> REF _Ref132386921 \h </w:instrText>
      </w:r>
      <w:r w:rsidR="007642FB">
        <w:rPr>
          <w:lang w:val="en-CA"/>
        </w:rPr>
      </w:r>
      <w:r w:rsidR="007642FB">
        <w:rPr>
          <w:lang w:val="en-CA"/>
        </w:rPr>
        <w:fldChar w:fldCharType="separate"/>
      </w:r>
      <w:r w:rsidR="007642FB">
        <w:t xml:space="preserve">Table </w:t>
      </w:r>
      <w:r w:rsidR="007642FB">
        <w:rPr>
          <w:noProof/>
        </w:rPr>
        <w:t>2</w:t>
      </w:r>
      <w:r w:rsidR="007642FB">
        <w:rPr>
          <w:lang w:val="en-CA"/>
        </w:rPr>
        <w:fldChar w:fldCharType="end"/>
      </w:r>
      <w:r>
        <w:rPr>
          <w:lang w:val="en-CA"/>
        </w:rPr>
        <w:t>, respectively</w:t>
      </w:r>
      <w:r w:rsidR="00D67AB7">
        <w:rPr>
          <w:lang w:val="en-CA"/>
        </w:rPr>
        <w:t>, in accordance with the NN CTC [</w:t>
      </w:r>
      <w:r w:rsidR="00C37EF0">
        <w:rPr>
          <w:lang w:val="en-CA"/>
        </w:rPr>
        <w:t>5</w:t>
      </w:r>
      <w:r w:rsidR="00D67AB7">
        <w:rPr>
          <w:lang w:val="en-CA"/>
        </w:rPr>
        <w:t>]</w:t>
      </w:r>
      <w:r>
        <w:rPr>
          <w:lang w:val="en-CA"/>
        </w:rPr>
        <w:t>.</w:t>
      </w:r>
    </w:p>
    <w:p w14:paraId="1991E405" w14:textId="77777777" w:rsidR="00074581" w:rsidRPr="00DC37A4" w:rsidRDefault="00074581" w:rsidP="00DC37A4">
      <w:pPr>
        <w:rPr>
          <w:lang w:val="en-CA"/>
        </w:rPr>
      </w:pPr>
    </w:p>
    <w:p w14:paraId="526BFD28" w14:textId="4B480634" w:rsidR="00403238" w:rsidRDefault="00403238" w:rsidP="00403238">
      <w:pPr>
        <w:pStyle w:val="Caption"/>
        <w:keepNext/>
        <w:jc w:val="center"/>
      </w:pPr>
      <w:bookmarkStart w:id="4" w:name="_Ref132386913"/>
      <w:r>
        <w:t xml:space="preserve">Table </w:t>
      </w:r>
      <w:r w:rsidR="00354B08">
        <w:fldChar w:fldCharType="begin"/>
      </w:r>
      <w:r w:rsidR="00354B08">
        <w:instrText xml:space="preserve"> SEQ Table \* ARABIC </w:instrText>
      </w:r>
      <w:r w:rsidR="00354B08">
        <w:fldChar w:fldCharType="separate"/>
      </w:r>
      <w:r w:rsidR="003529E9">
        <w:rPr>
          <w:noProof/>
        </w:rPr>
        <w:t>1</w:t>
      </w:r>
      <w:r w:rsidR="00354B08">
        <w:rPr>
          <w:noProof/>
        </w:rPr>
        <w:fldChar w:fldCharType="end"/>
      </w:r>
      <w:bookmarkEnd w:id="4"/>
      <w:r>
        <w:t>: Network information in training stage</w:t>
      </w:r>
    </w:p>
    <w:tbl>
      <w:tblPr>
        <w:tblW w:w="9340" w:type="dxa"/>
        <w:tblLook w:val="04A0" w:firstRow="1" w:lastRow="0" w:firstColumn="1" w:lastColumn="0" w:noHBand="0" w:noVBand="1"/>
      </w:tblPr>
      <w:tblGrid>
        <w:gridCol w:w="1250"/>
        <w:gridCol w:w="4105"/>
        <w:gridCol w:w="3985"/>
      </w:tblGrid>
      <w:tr w:rsidR="006854D2" w:rsidRPr="00D4419A" w14:paraId="46AC77E7" w14:textId="77777777" w:rsidTr="007107DD">
        <w:trPr>
          <w:trHeight w:val="240"/>
        </w:trPr>
        <w:tc>
          <w:tcPr>
            <w:tcW w:w="9340"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71AAF601" w14:textId="77777777" w:rsidR="006854D2" w:rsidRPr="00D4419A"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u w:val="single"/>
                <w:lang w:eastAsia="zh-CN"/>
              </w:rPr>
            </w:pPr>
            <w:r w:rsidRPr="00D4419A">
              <w:rPr>
                <w:b/>
                <w:bCs/>
                <w:color w:val="000000"/>
                <w:sz w:val="20"/>
                <w:u w:val="single"/>
                <w:lang w:eastAsia="zh-CN"/>
              </w:rPr>
              <w:t>Network Information in Training Stage</w:t>
            </w:r>
          </w:p>
        </w:tc>
      </w:tr>
      <w:tr w:rsidR="006854D2" w:rsidRPr="00D4419A" w14:paraId="558D531F" w14:textId="77777777" w:rsidTr="007107DD">
        <w:trPr>
          <w:trHeight w:val="240"/>
        </w:trPr>
        <w:tc>
          <w:tcPr>
            <w:tcW w:w="1250" w:type="dxa"/>
            <w:vMerge w:val="restart"/>
            <w:tcBorders>
              <w:top w:val="nil"/>
              <w:left w:val="single" w:sz="8" w:space="0" w:color="auto"/>
              <w:bottom w:val="nil"/>
              <w:right w:val="single" w:sz="8" w:space="0" w:color="auto"/>
            </w:tcBorders>
            <w:shd w:val="clear" w:color="auto" w:fill="auto"/>
            <w:vAlign w:val="center"/>
            <w:hideMark/>
          </w:tcPr>
          <w:p w14:paraId="6180B65A" w14:textId="77777777" w:rsidR="006854D2" w:rsidRPr="00D4419A"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Mandatory</w:t>
            </w:r>
          </w:p>
        </w:tc>
        <w:tc>
          <w:tcPr>
            <w:tcW w:w="4105" w:type="dxa"/>
            <w:tcBorders>
              <w:top w:val="nil"/>
              <w:left w:val="nil"/>
              <w:bottom w:val="single" w:sz="8" w:space="0" w:color="auto"/>
              <w:right w:val="single" w:sz="8" w:space="0" w:color="auto"/>
            </w:tcBorders>
            <w:shd w:val="clear" w:color="auto" w:fill="auto"/>
            <w:noWrap/>
            <w:vAlign w:val="center"/>
            <w:hideMark/>
          </w:tcPr>
          <w:p w14:paraId="21E087F1" w14:textId="77777777" w:rsidR="006854D2" w:rsidRPr="00D4419A"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GPU Type</w:t>
            </w:r>
          </w:p>
        </w:tc>
        <w:tc>
          <w:tcPr>
            <w:tcW w:w="3985" w:type="dxa"/>
            <w:tcBorders>
              <w:top w:val="nil"/>
              <w:left w:val="nil"/>
              <w:bottom w:val="single" w:sz="8" w:space="0" w:color="auto"/>
              <w:right w:val="single" w:sz="8" w:space="0" w:color="auto"/>
            </w:tcBorders>
            <w:shd w:val="clear" w:color="auto" w:fill="auto"/>
            <w:noWrap/>
            <w:vAlign w:val="center"/>
            <w:hideMark/>
          </w:tcPr>
          <w:p w14:paraId="3DCBFBF2" w14:textId="77777777" w:rsidR="006854D2" w:rsidRPr="00D4419A"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287D39">
              <w:rPr>
                <w:color w:val="000000"/>
                <w:sz w:val="20"/>
                <w:lang w:eastAsia="zh-CN"/>
              </w:rPr>
              <w:t>GPU: NVIDIA Tesla V100-SXM2-32GB</w:t>
            </w:r>
          </w:p>
        </w:tc>
      </w:tr>
      <w:tr w:rsidR="006854D2" w:rsidRPr="00D4419A" w14:paraId="169921B5" w14:textId="77777777" w:rsidTr="007107DD">
        <w:trPr>
          <w:trHeight w:val="240"/>
        </w:trPr>
        <w:tc>
          <w:tcPr>
            <w:tcW w:w="1250" w:type="dxa"/>
            <w:vMerge/>
            <w:tcBorders>
              <w:top w:val="nil"/>
              <w:left w:val="single" w:sz="8" w:space="0" w:color="auto"/>
              <w:bottom w:val="nil"/>
              <w:right w:val="single" w:sz="8" w:space="0" w:color="auto"/>
            </w:tcBorders>
            <w:vAlign w:val="center"/>
            <w:hideMark/>
          </w:tcPr>
          <w:p w14:paraId="29BAAECB" w14:textId="77777777" w:rsidR="006854D2" w:rsidRPr="00D4419A"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9D0761D" w14:textId="77777777" w:rsidR="006854D2" w:rsidRPr="00D4419A"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Framework:</w:t>
            </w:r>
          </w:p>
        </w:tc>
        <w:tc>
          <w:tcPr>
            <w:tcW w:w="3985" w:type="dxa"/>
            <w:tcBorders>
              <w:top w:val="nil"/>
              <w:left w:val="nil"/>
              <w:bottom w:val="single" w:sz="8" w:space="0" w:color="auto"/>
              <w:right w:val="single" w:sz="8" w:space="0" w:color="auto"/>
            </w:tcBorders>
            <w:shd w:val="clear" w:color="auto" w:fill="auto"/>
            <w:noWrap/>
            <w:vAlign w:val="center"/>
            <w:hideMark/>
          </w:tcPr>
          <w:p w14:paraId="4D50249B" w14:textId="77777777" w:rsidR="006854D2" w:rsidRPr="00D4419A"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PyTorch v1.</w:t>
            </w:r>
            <w:r>
              <w:rPr>
                <w:color w:val="000000"/>
                <w:sz w:val="20"/>
                <w:lang w:eastAsia="zh-CN"/>
              </w:rPr>
              <w:t>8</w:t>
            </w:r>
          </w:p>
        </w:tc>
      </w:tr>
      <w:tr w:rsidR="006854D2" w:rsidRPr="00D4419A" w14:paraId="203D05FD" w14:textId="77777777" w:rsidTr="007107DD">
        <w:trPr>
          <w:trHeight w:val="240"/>
        </w:trPr>
        <w:tc>
          <w:tcPr>
            <w:tcW w:w="1250" w:type="dxa"/>
            <w:vMerge/>
            <w:tcBorders>
              <w:top w:val="nil"/>
              <w:left w:val="single" w:sz="8" w:space="0" w:color="auto"/>
              <w:bottom w:val="nil"/>
              <w:right w:val="single" w:sz="8" w:space="0" w:color="auto"/>
            </w:tcBorders>
            <w:vAlign w:val="center"/>
            <w:hideMark/>
          </w:tcPr>
          <w:p w14:paraId="0BAED69A" w14:textId="77777777" w:rsidR="006854D2" w:rsidRPr="00D4419A"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4D6B8E1D" w14:textId="77777777" w:rsidR="006854D2" w:rsidRPr="00D4419A"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Number of GPUs per Task</w:t>
            </w:r>
          </w:p>
        </w:tc>
        <w:tc>
          <w:tcPr>
            <w:tcW w:w="3985" w:type="dxa"/>
            <w:tcBorders>
              <w:top w:val="nil"/>
              <w:left w:val="nil"/>
              <w:bottom w:val="single" w:sz="8" w:space="0" w:color="auto"/>
              <w:right w:val="single" w:sz="8" w:space="0" w:color="auto"/>
            </w:tcBorders>
            <w:shd w:val="clear" w:color="auto" w:fill="auto"/>
            <w:noWrap/>
            <w:vAlign w:val="center"/>
            <w:hideMark/>
          </w:tcPr>
          <w:p w14:paraId="3237C2E8" w14:textId="77777777" w:rsidR="006854D2" w:rsidRPr="00D4419A"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w:t>
            </w:r>
          </w:p>
        </w:tc>
      </w:tr>
      <w:tr w:rsidR="006854D2" w:rsidRPr="00D4419A" w14:paraId="3E3DE1B6" w14:textId="77777777" w:rsidTr="007107DD">
        <w:trPr>
          <w:trHeight w:val="240"/>
        </w:trPr>
        <w:tc>
          <w:tcPr>
            <w:tcW w:w="1250" w:type="dxa"/>
            <w:vMerge/>
            <w:tcBorders>
              <w:top w:val="nil"/>
              <w:left w:val="single" w:sz="8" w:space="0" w:color="auto"/>
              <w:bottom w:val="nil"/>
              <w:right w:val="single" w:sz="8" w:space="0" w:color="auto"/>
            </w:tcBorders>
            <w:vAlign w:val="center"/>
            <w:hideMark/>
          </w:tcPr>
          <w:p w14:paraId="601B8E3B" w14:textId="77777777" w:rsidR="006854D2" w:rsidRPr="00D4419A"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1C2C46AD" w14:textId="77777777" w:rsidR="006854D2" w:rsidRPr="00D4419A"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 xml:space="preserve">　</w:t>
            </w:r>
          </w:p>
        </w:tc>
        <w:tc>
          <w:tcPr>
            <w:tcW w:w="3985" w:type="dxa"/>
            <w:tcBorders>
              <w:top w:val="nil"/>
              <w:left w:val="nil"/>
              <w:bottom w:val="single" w:sz="8" w:space="0" w:color="auto"/>
              <w:right w:val="single" w:sz="8" w:space="0" w:color="auto"/>
            </w:tcBorders>
            <w:shd w:val="clear" w:color="auto" w:fill="auto"/>
            <w:noWrap/>
            <w:vAlign w:val="center"/>
            <w:hideMark/>
          </w:tcPr>
          <w:p w14:paraId="69A01B22" w14:textId="77777777" w:rsidR="006854D2" w:rsidRPr="00D4419A"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 xml:space="preserve">　</w:t>
            </w:r>
          </w:p>
        </w:tc>
      </w:tr>
      <w:tr w:rsidR="006854D2" w:rsidRPr="00D4419A" w14:paraId="5CC6DCD8" w14:textId="77777777" w:rsidTr="007107DD">
        <w:trPr>
          <w:trHeight w:val="240"/>
        </w:trPr>
        <w:tc>
          <w:tcPr>
            <w:tcW w:w="1250" w:type="dxa"/>
            <w:vMerge/>
            <w:tcBorders>
              <w:top w:val="nil"/>
              <w:left w:val="single" w:sz="8" w:space="0" w:color="auto"/>
              <w:bottom w:val="nil"/>
              <w:right w:val="single" w:sz="8" w:space="0" w:color="auto"/>
            </w:tcBorders>
            <w:vAlign w:val="center"/>
            <w:hideMark/>
          </w:tcPr>
          <w:p w14:paraId="6708CE58" w14:textId="77777777" w:rsidR="006854D2" w:rsidRPr="00D4419A"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57E0EDE5" w14:textId="77777777" w:rsidR="006854D2" w:rsidRPr="00D4419A"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Epoch:</w:t>
            </w:r>
          </w:p>
        </w:tc>
        <w:tc>
          <w:tcPr>
            <w:tcW w:w="3985" w:type="dxa"/>
            <w:tcBorders>
              <w:top w:val="nil"/>
              <w:left w:val="nil"/>
              <w:bottom w:val="single" w:sz="8" w:space="0" w:color="auto"/>
              <w:right w:val="single" w:sz="8" w:space="0" w:color="auto"/>
            </w:tcBorders>
            <w:shd w:val="clear" w:color="auto" w:fill="auto"/>
            <w:noWrap/>
            <w:vAlign w:val="center"/>
            <w:hideMark/>
          </w:tcPr>
          <w:p w14:paraId="6B13418E" w14:textId="77777777" w:rsidR="006854D2" w:rsidRPr="00D65931"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color w:val="000000"/>
                <w:sz w:val="20"/>
                <w:lang w:eastAsia="zh-CN"/>
              </w:rPr>
              <w:t>120</w:t>
            </w:r>
          </w:p>
        </w:tc>
      </w:tr>
      <w:tr w:rsidR="006854D2" w:rsidRPr="00D4419A" w14:paraId="17B580B4" w14:textId="77777777" w:rsidTr="007107DD">
        <w:trPr>
          <w:trHeight w:val="240"/>
        </w:trPr>
        <w:tc>
          <w:tcPr>
            <w:tcW w:w="1250" w:type="dxa"/>
            <w:vMerge/>
            <w:tcBorders>
              <w:top w:val="nil"/>
              <w:left w:val="single" w:sz="8" w:space="0" w:color="auto"/>
              <w:bottom w:val="nil"/>
              <w:right w:val="single" w:sz="8" w:space="0" w:color="auto"/>
            </w:tcBorders>
            <w:vAlign w:val="center"/>
            <w:hideMark/>
          </w:tcPr>
          <w:p w14:paraId="541338D6" w14:textId="77777777" w:rsidR="006854D2" w:rsidRPr="00D4419A"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007858F1" w14:textId="77777777" w:rsidR="006854D2" w:rsidRPr="00D4419A"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Batch size:</w:t>
            </w:r>
          </w:p>
        </w:tc>
        <w:tc>
          <w:tcPr>
            <w:tcW w:w="3985" w:type="dxa"/>
            <w:tcBorders>
              <w:top w:val="nil"/>
              <w:left w:val="nil"/>
              <w:bottom w:val="single" w:sz="8" w:space="0" w:color="auto"/>
              <w:right w:val="single" w:sz="8" w:space="0" w:color="auto"/>
            </w:tcBorders>
            <w:shd w:val="clear" w:color="auto" w:fill="auto"/>
            <w:noWrap/>
            <w:vAlign w:val="center"/>
            <w:hideMark/>
          </w:tcPr>
          <w:p w14:paraId="23F8B7F2" w14:textId="77777777" w:rsidR="006854D2" w:rsidRPr="00D65931"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65931">
              <w:rPr>
                <w:rFonts w:hint="eastAsia"/>
                <w:color w:val="000000"/>
                <w:sz w:val="20"/>
                <w:lang w:eastAsia="zh-CN"/>
              </w:rPr>
              <w:t>6</w:t>
            </w:r>
            <w:r w:rsidRPr="00D65931">
              <w:rPr>
                <w:color w:val="000000"/>
                <w:sz w:val="20"/>
                <w:lang w:eastAsia="zh-CN"/>
              </w:rPr>
              <w:t>4</w:t>
            </w:r>
          </w:p>
        </w:tc>
      </w:tr>
      <w:tr w:rsidR="006854D2" w:rsidRPr="00D4419A" w14:paraId="073FB50F" w14:textId="77777777" w:rsidTr="007107DD">
        <w:trPr>
          <w:trHeight w:val="240"/>
        </w:trPr>
        <w:tc>
          <w:tcPr>
            <w:tcW w:w="1250" w:type="dxa"/>
            <w:vMerge/>
            <w:tcBorders>
              <w:top w:val="nil"/>
              <w:left w:val="single" w:sz="8" w:space="0" w:color="auto"/>
              <w:bottom w:val="nil"/>
              <w:right w:val="single" w:sz="8" w:space="0" w:color="auto"/>
            </w:tcBorders>
            <w:vAlign w:val="center"/>
            <w:hideMark/>
          </w:tcPr>
          <w:p w14:paraId="29174ACD" w14:textId="77777777" w:rsidR="006854D2" w:rsidRPr="00D4419A"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D9D6EA7" w14:textId="77777777" w:rsidR="006854D2" w:rsidRPr="00D4419A"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Training time:</w:t>
            </w:r>
          </w:p>
        </w:tc>
        <w:tc>
          <w:tcPr>
            <w:tcW w:w="3985" w:type="dxa"/>
            <w:tcBorders>
              <w:top w:val="nil"/>
              <w:left w:val="nil"/>
              <w:bottom w:val="single" w:sz="8" w:space="0" w:color="auto"/>
              <w:right w:val="single" w:sz="8" w:space="0" w:color="auto"/>
            </w:tcBorders>
            <w:shd w:val="clear" w:color="auto" w:fill="auto"/>
            <w:noWrap/>
            <w:vAlign w:val="center"/>
            <w:hideMark/>
          </w:tcPr>
          <w:p w14:paraId="1BAAEC80" w14:textId="77777777" w:rsidR="006854D2" w:rsidRPr="00A751D2"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BF30E0">
              <w:rPr>
                <w:color w:val="000000"/>
                <w:sz w:val="20"/>
                <w:lang w:eastAsia="zh-CN"/>
              </w:rPr>
              <w:t>~1</w:t>
            </w:r>
            <w:r>
              <w:rPr>
                <w:color w:val="000000"/>
                <w:sz w:val="20"/>
                <w:lang w:eastAsia="zh-CN"/>
              </w:rPr>
              <w:t>20</w:t>
            </w:r>
            <w:r w:rsidRPr="00BF30E0">
              <w:rPr>
                <w:color w:val="000000"/>
                <w:sz w:val="20"/>
                <w:lang w:eastAsia="zh-CN"/>
              </w:rPr>
              <w:t>h</w:t>
            </w:r>
          </w:p>
        </w:tc>
      </w:tr>
      <w:tr w:rsidR="006854D2" w:rsidRPr="00D4419A" w14:paraId="4996FB73" w14:textId="77777777" w:rsidTr="007107DD">
        <w:trPr>
          <w:trHeight w:val="240"/>
        </w:trPr>
        <w:tc>
          <w:tcPr>
            <w:tcW w:w="1250" w:type="dxa"/>
            <w:vMerge/>
            <w:tcBorders>
              <w:top w:val="nil"/>
              <w:left w:val="single" w:sz="8" w:space="0" w:color="auto"/>
              <w:bottom w:val="nil"/>
              <w:right w:val="single" w:sz="8" w:space="0" w:color="auto"/>
            </w:tcBorders>
            <w:vAlign w:val="center"/>
            <w:hideMark/>
          </w:tcPr>
          <w:p w14:paraId="3211A9A9" w14:textId="77777777" w:rsidR="006854D2" w:rsidRPr="00D4419A"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6AA68E7C" w14:textId="77777777" w:rsidR="006854D2" w:rsidRPr="00D4419A"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 xml:space="preserve">Training data information: </w:t>
            </w:r>
          </w:p>
        </w:tc>
        <w:tc>
          <w:tcPr>
            <w:tcW w:w="3985" w:type="dxa"/>
            <w:tcBorders>
              <w:top w:val="nil"/>
              <w:left w:val="nil"/>
              <w:bottom w:val="single" w:sz="8" w:space="0" w:color="auto"/>
              <w:right w:val="single" w:sz="8" w:space="0" w:color="auto"/>
            </w:tcBorders>
            <w:shd w:val="clear" w:color="auto" w:fill="auto"/>
            <w:noWrap/>
            <w:vAlign w:val="center"/>
            <w:hideMark/>
          </w:tcPr>
          <w:p w14:paraId="12B51FF0" w14:textId="77777777" w:rsidR="006854D2" w:rsidRPr="00A751D2"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D65931">
              <w:rPr>
                <w:rFonts w:hint="eastAsia"/>
                <w:color w:val="000000"/>
                <w:sz w:val="20"/>
                <w:lang w:eastAsia="zh-CN"/>
              </w:rPr>
              <w:t>D</w:t>
            </w:r>
            <w:r w:rsidRPr="00D65931">
              <w:rPr>
                <w:color w:val="000000"/>
                <w:sz w:val="20"/>
                <w:lang w:eastAsia="zh-CN"/>
              </w:rPr>
              <w:t>IV2K, BVI-DVC</w:t>
            </w:r>
          </w:p>
        </w:tc>
      </w:tr>
      <w:tr w:rsidR="006854D2" w:rsidRPr="00D4419A" w14:paraId="2C068862" w14:textId="77777777" w:rsidTr="007107DD">
        <w:trPr>
          <w:trHeight w:val="240"/>
        </w:trPr>
        <w:tc>
          <w:tcPr>
            <w:tcW w:w="1250" w:type="dxa"/>
            <w:vMerge/>
            <w:tcBorders>
              <w:top w:val="nil"/>
              <w:left w:val="single" w:sz="8" w:space="0" w:color="auto"/>
              <w:bottom w:val="nil"/>
              <w:right w:val="single" w:sz="8" w:space="0" w:color="auto"/>
            </w:tcBorders>
            <w:vAlign w:val="center"/>
            <w:hideMark/>
          </w:tcPr>
          <w:p w14:paraId="40394CA2" w14:textId="77777777" w:rsidR="006854D2" w:rsidRPr="00D4419A"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13DC53B" w14:textId="77777777" w:rsidR="006854D2" w:rsidRPr="00D4419A"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Training configurations for generating compressed training data (if different to VTM CTC):</w:t>
            </w:r>
          </w:p>
        </w:tc>
        <w:tc>
          <w:tcPr>
            <w:tcW w:w="3985" w:type="dxa"/>
            <w:tcBorders>
              <w:top w:val="nil"/>
              <w:left w:val="nil"/>
              <w:bottom w:val="single" w:sz="8" w:space="0" w:color="auto"/>
              <w:right w:val="single" w:sz="8" w:space="0" w:color="auto"/>
            </w:tcBorders>
            <w:shd w:val="clear" w:color="auto" w:fill="auto"/>
            <w:noWrap/>
            <w:vAlign w:val="center"/>
            <w:hideMark/>
          </w:tcPr>
          <w:p w14:paraId="69C4553A" w14:textId="77777777" w:rsidR="006854D2" w:rsidRPr="00A751D2"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D65931">
              <w:rPr>
                <w:color w:val="000000"/>
                <w:sz w:val="20"/>
                <w:lang w:eastAsia="zh-CN"/>
              </w:rPr>
              <w:t>QP {22, 27, 32, 37, 42}</w:t>
            </w:r>
          </w:p>
        </w:tc>
      </w:tr>
      <w:tr w:rsidR="006854D2" w:rsidRPr="00D4419A" w14:paraId="475CD724" w14:textId="77777777" w:rsidTr="007107DD">
        <w:trPr>
          <w:trHeight w:val="240"/>
        </w:trPr>
        <w:tc>
          <w:tcPr>
            <w:tcW w:w="1250" w:type="dxa"/>
            <w:tcBorders>
              <w:top w:val="nil"/>
              <w:left w:val="single" w:sz="8" w:space="0" w:color="auto"/>
              <w:bottom w:val="nil"/>
              <w:right w:val="single" w:sz="8" w:space="0" w:color="auto"/>
            </w:tcBorders>
            <w:vAlign w:val="center"/>
          </w:tcPr>
          <w:p w14:paraId="11AAEA2D" w14:textId="77777777" w:rsidR="006854D2" w:rsidRPr="00D4419A"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tcPr>
          <w:p w14:paraId="64E67A44" w14:textId="77777777" w:rsidR="006854D2" w:rsidRPr="00D4419A"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Pr>
                <w:rFonts w:hint="eastAsia"/>
                <w:color w:val="000000"/>
                <w:sz w:val="20"/>
                <w:lang w:eastAsia="zh-CN"/>
              </w:rPr>
              <w:t>L</w:t>
            </w:r>
            <w:r>
              <w:rPr>
                <w:color w:val="000000"/>
                <w:sz w:val="20"/>
                <w:lang w:eastAsia="zh-CN"/>
              </w:rPr>
              <w:t>oss function:</w:t>
            </w:r>
          </w:p>
        </w:tc>
        <w:tc>
          <w:tcPr>
            <w:tcW w:w="3985" w:type="dxa"/>
            <w:tcBorders>
              <w:top w:val="nil"/>
              <w:left w:val="nil"/>
              <w:bottom w:val="single" w:sz="8" w:space="0" w:color="auto"/>
              <w:right w:val="single" w:sz="8" w:space="0" w:color="auto"/>
            </w:tcBorders>
            <w:shd w:val="clear" w:color="auto" w:fill="auto"/>
            <w:noWrap/>
            <w:vAlign w:val="center"/>
          </w:tcPr>
          <w:p w14:paraId="78ED6C33" w14:textId="77777777" w:rsidR="006854D2" w:rsidRPr="00A751D2"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D65931">
              <w:rPr>
                <w:rFonts w:hint="eastAsia"/>
                <w:color w:val="000000"/>
                <w:sz w:val="20"/>
                <w:lang w:eastAsia="zh-CN"/>
              </w:rPr>
              <w:t>L</w:t>
            </w:r>
            <w:r w:rsidRPr="00D65931">
              <w:rPr>
                <w:color w:val="000000"/>
                <w:sz w:val="20"/>
                <w:lang w:eastAsia="zh-CN"/>
              </w:rPr>
              <w:t>1, L2</w:t>
            </w:r>
          </w:p>
        </w:tc>
      </w:tr>
      <w:tr w:rsidR="006854D2" w:rsidRPr="00D4419A" w14:paraId="7153A556" w14:textId="77777777" w:rsidTr="007107DD">
        <w:trPr>
          <w:trHeight w:val="240"/>
        </w:trPr>
        <w:tc>
          <w:tcPr>
            <w:tcW w:w="1250" w:type="dxa"/>
            <w:vMerge w:val="restart"/>
            <w:tcBorders>
              <w:top w:val="single" w:sz="8" w:space="0" w:color="auto"/>
              <w:left w:val="single" w:sz="8" w:space="0" w:color="auto"/>
              <w:right w:val="single" w:sz="8" w:space="0" w:color="auto"/>
            </w:tcBorders>
            <w:shd w:val="clear" w:color="auto" w:fill="auto"/>
            <w:noWrap/>
            <w:vAlign w:val="center"/>
            <w:hideMark/>
          </w:tcPr>
          <w:p w14:paraId="4FB6483C" w14:textId="77777777" w:rsidR="006854D2" w:rsidRPr="00D4419A"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lang w:eastAsia="zh-CN"/>
              </w:rPr>
            </w:pPr>
            <w:r w:rsidRPr="00D4419A">
              <w:rPr>
                <w:color w:val="000000"/>
                <w:sz w:val="20"/>
                <w:lang w:eastAsia="zh-CN"/>
              </w:rPr>
              <w:t>Optional</w:t>
            </w:r>
          </w:p>
        </w:tc>
        <w:tc>
          <w:tcPr>
            <w:tcW w:w="4105" w:type="dxa"/>
            <w:tcBorders>
              <w:top w:val="nil"/>
              <w:left w:val="nil"/>
              <w:bottom w:val="single" w:sz="8" w:space="0" w:color="auto"/>
              <w:right w:val="single" w:sz="8" w:space="0" w:color="auto"/>
            </w:tcBorders>
            <w:shd w:val="clear" w:color="auto" w:fill="auto"/>
            <w:noWrap/>
            <w:vAlign w:val="center"/>
            <w:hideMark/>
          </w:tcPr>
          <w:p w14:paraId="1EFDFC91" w14:textId="77777777" w:rsidR="006854D2" w:rsidRPr="00D4419A"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Number of iterations</w:t>
            </w:r>
          </w:p>
        </w:tc>
        <w:tc>
          <w:tcPr>
            <w:tcW w:w="3985" w:type="dxa"/>
            <w:tcBorders>
              <w:top w:val="nil"/>
              <w:left w:val="nil"/>
              <w:bottom w:val="single" w:sz="8" w:space="0" w:color="auto"/>
              <w:right w:val="single" w:sz="8" w:space="0" w:color="auto"/>
            </w:tcBorders>
            <w:shd w:val="clear" w:color="auto" w:fill="auto"/>
            <w:noWrap/>
            <w:vAlign w:val="center"/>
            <w:hideMark/>
          </w:tcPr>
          <w:p w14:paraId="10CF0731" w14:textId="77777777" w:rsidR="006854D2" w:rsidRPr="00A751D2"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p>
        </w:tc>
      </w:tr>
      <w:tr w:rsidR="006854D2" w:rsidRPr="00D4419A" w14:paraId="7DF812B8" w14:textId="77777777" w:rsidTr="007107DD">
        <w:trPr>
          <w:trHeight w:val="240"/>
        </w:trPr>
        <w:tc>
          <w:tcPr>
            <w:tcW w:w="1250" w:type="dxa"/>
            <w:vMerge/>
            <w:tcBorders>
              <w:left w:val="single" w:sz="8" w:space="0" w:color="auto"/>
              <w:right w:val="single" w:sz="8" w:space="0" w:color="auto"/>
            </w:tcBorders>
            <w:shd w:val="clear" w:color="auto" w:fill="auto"/>
            <w:vAlign w:val="center"/>
            <w:hideMark/>
          </w:tcPr>
          <w:p w14:paraId="30FAB979" w14:textId="77777777" w:rsidR="006854D2" w:rsidRPr="00D4419A"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1DAA19B8" w14:textId="77777777" w:rsidR="006854D2" w:rsidRPr="00D4419A"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Patch size</w:t>
            </w:r>
          </w:p>
        </w:tc>
        <w:tc>
          <w:tcPr>
            <w:tcW w:w="3985" w:type="dxa"/>
            <w:tcBorders>
              <w:top w:val="nil"/>
              <w:left w:val="nil"/>
              <w:bottom w:val="single" w:sz="8" w:space="0" w:color="auto"/>
              <w:right w:val="single" w:sz="8" w:space="0" w:color="auto"/>
            </w:tcBorders>
            <w:shd w:val="clear" w:color="auto" w:fill="auto"/>
            <w:noWrap/>
            <w:vAlign w:val="center"/>
            <w:hideMark/>
          </w:tcPr>
          <w:p w14:paraId="21A97B9E" w14:textId="77777777" w:rsidR="006854D2" w:rsidRPr="00A751D2"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D65931">
              <w:rPr>
                <w:color w:val="000000"/>
                <w:sz w:val="20"/>
                <w:lang w:eastAsia="zh-CN"/>
              </w:rPr>
              <w:t>144x144</w:t>
            </w:r>
          </w:p>
        </w:tc>
      </w:tr>
      <w:tr w:rsidR="006854D2" w:rsidRPr="00D4419A" w14:paraId="2E1C5CBF" w14:textId="77777777" w:rsidTr="007107DD">
        <w:trPr>
          <w:trHeight w:val="240"/>
        </w:trPr>
        <w:tc>
          <w:tcPr>
            <w:tcW w:w="1250" w:type="dxa"/>
            <w:vMerge/>
            <w:tcBorders>
              <w:left w:val="single" w:sz="8" w:space="0" w:color="auto"/>
              <w:right w:val="single" w:sz="8" w:space="0" w:color="auto"/>
            </w:tcBorders>
            <w:shd w:val="clear" w:color="auto" w:fill="auto"/>
            <w:vAlign w:val="center"/>
            <w:hideMark/>
          </w:tcPr>
          <w:p w14:paraId="30F31122" w14:textId="77777777" w:rsidR="006854D2" w:rsidRPr="00D4419A"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77E51B97" w14:textId="77777777" w:rsidR="006854D2" w:rsidRPr="00D4419A"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Learning rate:</w:t>
            </w:r>
          </w:p>
        </w:tc>
        <w:tc>
          <w:tcPr>
            <w:tcW w:w="3985" w:type="dxa"/>
            <w:tcBorders>
              <w:top w:val="nil"/>
              <w:left w:val="nil"/>
              <w:bottom w:val="single" w:sz="8" w:space="0" w:color="auto"/>
              <w:right w:val="single" w:sz="8" w:space="0" w:color="auto"/>
            </w:tcBorders>
            <w:shd w:val="clear" w:color="auto" w:fill="auto"/>
            <w:noWrap/>
            <w:vAlign w:val="center"/>
            <w:hideMark/>
          </w:tcPr>
          <w:p w14:paraId="2B6072AF" w14:textId="77777777" w:rsidR="006854D2" w:rsidRPr="00A751D2"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D65931">
              <w:rPr>
                <w:color w:val="000000"/>
                <w:sz w:val="20"/>
                <w:lang w:eastAsia="zh-CN"/>
              </w:rPr>
              <w:t>1e-4</w:t>
            </w:r>
          </w:p>
        </w:tc>
      </w:tr>
      <w:tr w:rsidR="006854D2" w:rsidRPr="00D4419A" w14:paraId="445D8B5B" w14:textId="77777777" w:rsidTr="007107DD">
        <w:trPr>
          <w:trHeight w:val="240"/>
        </w:trPr>
        <w:tc>
          <w:tcPr>
            <w:tcW w:w="1250" w:type="dxa"/>
            <w:vMerge/>
            <w:tcBorders>
              <w:left w:val="single" w:sz="8" w:space="0" w:color="auto"/>
              <w:right w:val="single" w:sz="8" w:space="0" w:color="auto"/>
            </w:tcBorders>
            <w:shd w:val="clear" w:color="auto" w:fill="auto"/>
            <w:vAlign w:val="center"/>
            <w:hideMark/>
          </w:tcPr>
          <w:p w14:paraId="111ED592" w14:textId="77777777" w:rsidR="006854D2" w:rsidRPr="00D4419A"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66F3EEC5" w14:textId="77777777" w:rsidR="006854D2" w:rsidRPr="00D4419A"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Optimizer:</w:t>
            </w:r>
          </w:p>
        </w:tc>
        <w:tc>
          <w:tcPr>
            <w:tcW w:w="3985" w:type="dxa"/>
            <w:tcBorders>
              <w:top w:val="nil"/>
              <w:left w:val="nil"/>
              <w:bottom w:val="single" w:sz="8" w:space="0" w:color="auto"/>
              <w:right w:val="single" w:sz="8" w:space="0" w:color="auto"/>
            </w:tcBorders>
            <w:shd w:val="clear" w:color="auto" w:fill="auto"/>
            <w:noWrap/>
            <w:vAlign w:val="center"/>
            <w:hideMark/>
          </w:tcPr>
          <w:p w14:paraId="371BE644" w14:textId="77777777" w:rsidR="006854D2" w:rsidRPr="00D65931"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65931">
              <w:rPr>
                <w:color w:val="000000"/>
                <w:sz w:val="20"/>
                <w:lang w:eastAsia="zh-CN"/>
              </w:rPr>
              <w:t>ADAM</w:t>
            </w:r>
          </w:p>
        </w:tc>
      </w:tr>
      <w:tr w:rsidR="006854D2" w:rsidRPr="00D4419A" w14:paraId="6969B43C" w14:textId="77777777" w:rsidTr="007107DD">
        <w:trPr>
          <w:trHeight w:val="240"/>
        </w:trPr>
        <w:tc>
          <w:tcPr>
            <w:tcW w:w="1250" w:type="dxa"/>
            <w:vMerge/>
            <w:tcBorders>
              <w:left w:val="single" w:sz="8" w:space="0" w:color="auto"/>
              <w:right w:val="single" w:sz="8" w:space="0" w:color="auto"/>
            </w:tcBorders>
            <w:shd w:val="clear" w:color="auto" w:fill="auto"/>
            <w:vAlign w:val="center"/>
            <w:hideMark/>
          </w:tcPr>
          <w:p w14:paraId="53B7F4EE" w14:textId="77777777" w:rsidR="006854D2" w:rsidRPr="00D4419A"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533C2441" w14:textId="77777777" w:rsidR="006854D2" w:rsidRPr="00D4419A"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Preprocessing:</w:t>
            </w:r>
          </w:p>
        </w:tc>
        <w:tc>
          <w:tcPr>
            <w:tcW w:w="3985" w:type="dxa"/>
            <w:tcBorders>
              <w:top w:val="nil"/>
              <w:left w:val="nil"/>
              <w:bottom w:val="single" w:sz="8" w:space="0" w:color="auto"/>
              <w:right w:val="single" w:sz="8" w:space="0" w:color="auto"/>
            </w:tcBorders>
            <w:shd w:val="clear" w:color="auto" w:fill="auto"/>
            <w:noWrap/>
            <w:vAlign w:val="center"/>
            <w:hideMark/>
          </w:tcPr>
          <w:p w14:paraId="4547AAA1" w14:textId="77777777" w:rsidR="006854D2" w:rsidRPr="00D65931"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r>
      <w:tr w:rsidR="006854D2" w:rsidRPr="00D4419A" w14:paraId="0311FF6E" w14:textId="77777777" w:rsidTr="007107DD">
        <w:trPr>
          <w:trHeight w:val="240"/>
        </w:trPr>
        <w:tc>
          <w:tcPr>
            <w:tcW w:w="1250" w:type="dxa"/>
            <w:vMerge/>
            <w:tcBorders>
              <w:left w:val="single" w:sz="8" w:space="0" w:color="auto"/>
              <w:bottom w:val="single" w:sz="8" w:space="0" w:color="000000"/>
              <w:right w:val="single" w:sz="8" w:space="0" w:color="auto"/>
            </w:tcBorders>
            <w:shd w:val="clear" w:color="auto" w:fill="auto"/>
            <w:vAlign w:val="center"/>
            <w:hideMark/>
          </w:tcPr>
          <w:p w14:paraId="17344228" w14:textId="77777777" w:rsidR="006854D2" w:rsidRPr="00D4419A"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p>
        </w:tc>
        <w:tc>
          <w:tcPr>
            <w:tcW w:w="4105" w:type="dxa"/>
            <w:tcBorders>
              <w:top w:val="nil"/>
              <w:left w:val="nil"/>
              <w:bottom w:val="single" w:sz="8" w:space="0" w:color="auto"/>
              <w:right w:val="single" w:sz="8" w:space="0" w:color="auto"/>
            </w:tcBorders>
            <w:shd w:val="clear" w:color="auto" w:fill="auto"/>
            <w:noWrap/>
            <w:vAlign w:val="center"/>
            <w:hideMark/>
          </w:tcPr>
          <w:p w14:paraId="4ADAC2A3" w14:textId="77777777" w:rsidR="006854D2" w:rsidRPr="00D4419A"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lang w:eastAsia="zh-CN"/>
              </w:rPr>
            </w:pPr>
            <w:r w:rsidRPr="00D4419A">
              <w:rPr>
                <w:color w:val="000000"/>
                <w:sz w:val="20"/>
                <w:lang w:eastAsia="zh-CN"/>
              </w:rPr>
              <w:t xml:space="preserve">Other information: </w:t>
            </w:r>
          </w:p>
        </w:tc>
        <w:tc>
          <w:tcPr>
            <w:tcW w:w="3985" w:type="dxa"/>
            <w:tcBorders>
              <w:top w:val="nil"/>
              <w:left w:val="nil"/>
              <w:bottom w:val="single" w:sz="8" w:space="0" w:color="auto"/>
              <w:right w:val="single" w:sz="8" w:space="0" w:color="auto"/>
            </w:tcBorders>
            <w:shd w:val="clear" w:color="auto" w:fill="auto"/>
            <w:noWrap/>
            <w:vAlign w:val="bottom"/>
            <w:hideMark/>
          </w:tcPr>
          <w:p w14:paraId="4569B358" w14:textId="77777777" w:rsidR="006854D2" w:rsidRPr="00A751D2"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color w:val="000000"/>
                <w:sz w:val="20"/>
                <w:highlight w:val="yellow"/>
                <w:lang w:eastAsia="zh-CN"/>
              </w:rPr>
            </w:pPr>
            <w:r w:rsidRPr="00D4419A">
              <w:rPr>
                <w:rFonts w:ascii="SimSun" w:hAnsi="SimSun" w:cs="SimSun" w:hint="eastAsia"/>
                <w:color w:val="000000"/>
                <w:sz w:val="21"/>
                <w:szCs w:val="21"/>
                <w:lang w:eastAsia="zh-CN"/>
              </w:rPr>
              <w:t xml:space="preserve">　</w:t>
            </w:r>
          </w:p>
        </w:tc>
      </w:tr>
    </w:tbl>
    <w:p w14:paraId="7420F5B1" w14:textId="77777777" w:rsidR="007642FB" w:rsidRDefault="007642FB" w:rsidP="00403238">
      <w:pPr>
        <w:pStyle w:val="Caption"/>
        <w:keepNext/>
        <w:jc w:val="center"/>
      </w:pPr>
      <w:bookmarkStart w:id="5" w:name="_Ref132386921"/>
    </w:p>
    <w:p w14:paraId="07D4ED95" w14:textId="148602AA" w:rsidR="00403238" w:rsidRDefault="00403238" w:rsidP="00403238">
      <w:pPr>
        <w:pStyle w:val="Caption"/>
        <w:keepNext/>
        <w:jc w:val="center"/>
      </w:pPr>
      <w:r>
        <w:t xml:space="preserve">Table </w:t>
      </w:r>
      <w:r w:rsidR="00354B08">
        <w:fldChar w:fldCharType="begin"/>
      </w:r>
      <w:r w:rsidR="00354B08">
        <w:instrText xml:space="preserve"> SEQ Table \* ARABIC </w:instrText>
      </w:r>
      <w:r w:rsidR="00354B08">
        <w:fldChar w:fldCharType="separate"/>
      </w:r>
      <w:r w:rsidR="003529E9">
        <w:rPr>
          <w:noProof/>
        </w:rPr>
        <w:t>2</w:t>
      </w:r>
      <w:r w:rsidR="00354B08">
        <w:rPr>
          <w:noProof/>
        </w:rPr>
        <w:fldChar w:fldCharType="end"/>
      </w:r>
      <w:bookmarkEnd w:id="5"/>
      <w:r>
        <w:t>: Network information in inference stage</w:t>
      </w:r>
    </w:p>
    <w:tbl>
      <w:tblPr>
        <w:tblW w:w="9350" w:type="dxa"/>
        <w:tblLayout w:type="fixed"/>
        <w:tblLook w:val="04A0" w:firstRow="1" w:lastRow="0" w:firstColumn="1" w:lastColumn="0" w:noHBand="0" w:noVBand="1"/>
      </w:tblPr>
      <w:tblGrid>
        <w:gridCol w:w="1845"/>
        <w:gridCol w:w="937"/>
        <w:gridCol w:w="1094"/>
        <w:gridCol w:w="1095"/>
        <w:gridCol w:w="1095"/>
        <w:gridCol w:w="1094"/>
        <w:gridCol w:w="1095"/>
        <w:gridCol w:w="1095"/>
      </w:tblGrid>
      <w:tr w:rsidR="006854D2" w:rsidRPr="0061750E" w14:paraId="16E3E2C9" w14:textId="77777777" w:rsidTr="007107DD">
        <w:trPr>
          <w:trHeight w:val="270"/>
        </w:trPr>
        <w:tc>
          <w:tcPr>
            <w:tcW w:w="9350" w:type="dxa"/>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51E69B62" w14:textId="77777777" w:rsidR="006854D2" w:rsidRPr="00B84061"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u w:val="single"/>
              </w:rPr>
            </w:pPr>
            <w:r w:rsidRPr="00B84061">
              <w:rPr>
                <w:rFonts w:eastAsia="Times New Roman"/>
                <w:b/>
                <w:bCs/>
                <w:color w:val="000000"/>
                <w:sz w:val="20"/>
                <w:u w:val="single"/>
                <w:lang w:eastAsia="zh-CN"/>
              </w:rPr>
              <w:t>Network Information in Inference Stage</w:t>
            </w:r>
          </w:p>
        </w:tc>
      </w:tr>
      <w:tr w:rsidR="006854D2" w:rsidRPr="0061750E" w14:paraId="22521B98" w14:textId="77777777" w:rsidTr="007107DD">
        <w:trPr>
          <w:trHeight w:val="240"/>
        </w:trPr>
        <w:tc>
          <w:tcPr>
            <w:tcW w:w="278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7FE6E0"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rPr>
            </w:pPr>
            <w:r w:rsidRPr="00354B08">
              <w:rPr>
                <w:rFonts w:eastAsia="Times New Roman"/>
                <w:b/>
                <w:bCs/>
                <w:color w:val="000000"/>
                <w:sz w:val="20"/>
              </w:rPr>
              <w:t>Sub-test</w:t>
            </w:r>
          </w:p>
        </w:tc>
        <w:tc>
          <w:tcPr>
            <w:tcW w:w="1094" w:type="dxa"/>
            <w:tcBorders>
              <w:top w:val="nil"/>
              <w:left w:val="nil"/>
              <w:bottom w:val="single" w:sz="4" w:space="0" w:color="auto"/>
              <w:right w:val="single" w:sz="4" w:space="0" w:color="auto"/>
            </w:tcBorders>
            <w:shd w:val="clear" w:color="auto" w:fill="auto"/>
            <w:noWrap/>
            <w:vAlign w:val="center"/>
            <w:hideMark/>
          </w:tcPr>
          <w:p w14:paraId="28C8FF82"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rPr>
            </w:pPr>
            <w:r w:rsidRPr="00354B08">
              <w:rPr>
                <w:rFonts w:eastAsia="Times New Roman"/>
                <w:b/>
                <w:bCs/>
                <w:color w:val="000000"/>
                <w:sz w:val="20"/>
              </w:rPr>
              <w:t>1.3.1</w:t>
            </w:r>
          </w:p>
        </w:tc>
        <w:tc>
          <w:tcPr>
            <w:tcW w:w="1095" w:type="dxa"/>
            <w:tcBorders>
              <w:top w:val="nil"/>
              <w:left w:val="nil"/>
              <w:bottom w:val="single" w:sz="4" w:space="0" w:color="auto"/>
              <w:right w:val="single" w:sz="4" w:space="0" w:color="auto"/>
            </w:tcBorders>
            <w:shd w:val="clear" w:color="auto" w:fill="auto"/>
            <w:noWrap/>
            <w:vAlign w:val="center"/>
            <w:hideMark/>
          </w:tcPr>
          <w:p w14:paraId="41FEF9CA"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rPr>
            </w:pPr>
            <w:r w:rsidRPr="00354B08">
              <w:rPr>
                <w:rFonts w:eastAsia="Times New Roman"/>
                <w:b/>
                <w:bCs/>
                <w:color w:val="000000"/>
                <w:sz w:val="20"/>
              </w:rPr>
              <w:t>1.3.2a</w:t>
            </w:r>
          </w:p>
        </w:tc>
        <w:tc>
          <w:tcPr>
            <w:tcW w:w="1095" w:type="dxa"/>
            <w:tcBorders>
              <w:top w:val="nil"/>
              <w:left w:val="nil"/>
              <w:bottom w:val="single" w:sz="4" w:space="0" w:color="auto"/>
              <w:right w:val="single" w:sz="4" w:space="0" w:color="auto"/>
            </w:tcBorders>
            <w:shd w:val="clear" w:color="auto" w:fill="auto"/>
            <w:noWrap/>
            <w:vAlign w:val="center"/>
            <w:hideMark/>
          </w:tcPr>
          <w:p w14:paraId="6DC192DF"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rPr>
            </w:pPr>
            <w:r w:rsidRPr="00354B08">
              <w:rPr>
                <w:rFonts w:eastAsia="Times New Roman"/>
                <w:b/>
                <w:bCs/>
                <w:color w:val="000000"/>
                <w:sz w:val="20"/>
              </w:rPr>
              <w:t>1.3.2b</w:t>
            </w:r>
          </w:p>
        </w:tc>
        <w:tc>
          <w:tcPr>
            <w:tcW w:w="1094" w:type="dxa"/>
            <w:tcBorders>
              <w:top w:val="nil"/>
              <w:left w:val="nil"/>
              <w:bottom w:val="single" w:sz="4" w:space="0" w:color="auto"/>
              <w:right w:val="single" w:sz="4" w:space="0" w:color="auto"/>
            </w:tcBorders>
            <w:shd w:val="clear" w:color="auto" w:fill="auto"/>
            <w:noWrap/>
            <w:vAlign w:val="center"/>
            <w:hideMark/>
          </w:tcPr>
          <w:p w14:paraId="362C62B5"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rPr>
            </w:pPr>
            <w:r w:rsidRPr="00354B08">
              <w:rPr>
                <w:rFonts w:eastAsia="Times New Roman"/>
                <w:b/>
                <w:bCs/>
                <w:color w:val="000000"/>
                <w:sz w:val="20"/>
              </w:rPr>
              <w:t>1.3.3</w:t>
            </w:r>
          </w:p>
        </w:tc>
        <w:tc>
          <w:tcPr>
            <w:tcW w:w="1095" w:type="dxa"/>
            <w:tcBorders>
              <w:top w:val="nil"/>
              <w:left w:val="nil"/>
              <w:bottom w:val="single" w:sz="4" w:space="0" w:color="auto"/>
              <w:right w:val="single" w:sz="4" w:space="0" w:color="auto"/>
            </w:tcBorders>
            <w:shd w:val="clear" w:color="auto" w:fill="auto"/>
            <w:noWrap/>
            <w:vAlign w:val="center"/>
            <w:hideMark/>
          </w:tcPr>
          <w:p w14:paraId="5FD39098"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rPr>
            </w:pPr>
            <w:r w:rsidRPr="00354B08">
              <w:rPr>
                <w:rFonts w:eastAsia="Times New Roman"/>
                <w:b/>
                <w:bCs/>
                <w:color w:val="000000"/>
                <w:sz w:val="20"/>
              </w:rPr>
              <w:t>1.3.5a</w:t>
            </w:r>
          </w:p>
        </w:tc>
        <w:tc>
          <w:tcPr>
            <w:tcW w:w="1095" w:type="dxa"/>
            <w:tcBorders>
              <w:top w:val="nil"/>
              <w:left w:val="nil"/>
              <w:bottom w:val="single" w:sz="4" w:space="0" w:color="auto"/>
              <w:right w:val="single" w:sz="4" w:space="0" w:color="auto"/>
            </w:tcBorders>
            <w:shd w:val="clear" w:color="auto" w:fill="auto"/>
            <w:noWrap/>
            <w:vAlign w:val="center"/>
            <w:hideMark/>
          </w:tcPr>
          <w:p w14:paraId="525F0510"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rPr>
            </w:pPr>
            <w:r w:rsidRPr="00354B08">
              <w:rPr>
                <w:rFonts w:eastAsia="Times New Roman"/>
                <w:b/>
                <w:bCs/>
                <w:color w:val="000000"/>
                <w:sz w:val="20"/>
              </w:rPr>
              <w:t>1.3.5b</w:t>
            </w:r>
          </w:p>
        </w:tc>
      </w:tr>
      <w:tr w:rsidR="006854D2" w:rsidRPr="0061750E" w14:paraId="0DF4C478" w14:textId="77777777" w:rsidTr="00354B08">
        <w:trPr>
          <w:trHeight w:val="238"/>
        </w:trPr>
        <w:tc>
          <w:tcPr>
            <w:tcW w:w="278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95575" w14:textId="77777777" w:rsidR="006854D2" w:rsidRPr="00B84061"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B84061">
              <w:rPr>
                <w:rFonts w:eastAsia="Times New Roman"/>
                <w:color w:val="000000"/>
                <w:sz w:val="20"/>
                <w:lang w:eastAsia="zh-CN"/>
              </w:rPr>
              <w:t>HW environment:</w:t>
            </w:r>
          </w:p>
        </w:tc>
        <w:tc>
          <w:tcPr>
            <w:tcW w:w="6568" w:type="dxa"/>
            <w:gridSpan w:val="6"/>
            <w:tcBorders>
              <w:top w:val="single" w:sz="4" w:space="0" w:color="auto"/>
              <w:left w:val="nil"/>
              <w:bottom w:val="single" w:sz="4" w:space="0" w:color="auto"/>
              <w:right w:val="single" w:sz="4" w:space="0" w:color="auto"/>
            </w:tcBorders>
            <w:shd w:val="clear" w:color="auto" w:fill="auto"/>
            <w:noWrap/>
            <w:vAlign w:val="center"/>
            <w:hideMark/>
          </w:tcPr>
          <w:p w14:paraId="72504F07" w14:textId="77777777" w:rsidR="006854D2" w:rsidRPr="00B84061"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p>
        </w:tc>
      </w:tr>
      <w:tr w:rsidR="006854D2" w:rsidRPr="0061750E" w14:paraId="7C83C2E3" w14:textId="77777777" w:rsidTr="00354B08">
        <w:trPr>
          <w:trHeight w:val="238"/>
        </w:trPr>
        <w:tc>
          <w:tcPr>
            <w:tcW w:w="278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21EC11" w14:textId="77777777" w:rsidR="006854D2" w:rsidRPr="00B84061"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B84061">
              <w:rPr>
                <w:rFonts w:eastAsia="Times New Roman"/>
                <w:color w:val="000000"/>
                <w:sz w:val="20"/>
                <w:lang w:eastAsia="zh-CN"/>
              </w:rPr>
              <w:t>GPU Type</w:t>
            </w:r>
          </w:p>
        </w:tc>
        <w:tc>
          <w:tcPr>
            <w:tcW w:w="6568" w:type="dxa"/>
            <w:gridSpan w:val="6"/>
            <w:tcBorders>
              <w:top w:val="single" w:sz="4" w:space="0" w:color="auto"/>
              <w:left w:val="nil"/>
              <w:bottom w:val="single" w:sz="4" w:space="0" w:color="auto"/>
              <w:right w:val="single" w:sz="4" w:space="0" w:color="auto"/>
            </w:tcBorders>
            <w:shd w:val="clear" w:color="auto" w:fill="auto"/>
            <w:noWrap/>
            <w:vAlign w:val="center"/>
            <w:hideMark/>
          </w:tcPr>
          <w:p w14:paraId="6A69EBB1" w14:textId="77777777" w:rsidR="006854D2" w:rsidRPr="00B84061"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B84061">
              <w:rPr>
                <w:rFonts w:eastAsia="Times New Roman"/>
                <w:color w:val="000000"/>
                <w:sz w:val="20"/>
                <w:lang w:eastAsia="zh-CN"/>
              </w:rPr>
              <w:t>N/A</w:t>
            </w:r>
          </w:p>
        </w:tc>
      </w:tr>
      <w:tr w:rsidR="006854D2" w:rsidRPr="0061750E" w14:paraId="501B9DBF" w14:textId="77777777" w:rsidTr="00354B08">
        <w:trPr>
          <w:trHeight w:val="238"/>
        </w:trPr>
        <w:tc>
          <w:tcPr>
            <w:tcW w:w="278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D86A49" w14:textId="77777777" w:rsidR="006854D2" w:rsidRPr="00B84061"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B84061">
              <w:rPr>
                <w:rFonts w:eastAsia="Times New Roman"/>
                <w:color w:val="000000"/>
                <w:sz w:val="20"/>
                <w:lang w:eastAsia="zh-CN"/>
              </w:rPr>
              <w:t>Framework:</w:t>
            </w:r>
          </w:p>
        </w:tc>
        <w:tc>
          <w:tcPr>
            <w:tcW w:w="6568" w:type="dxa"/>
            <w:gridSpan w:val="6"/>
            <w:tcBorders>
              <w:top w:val="single" w:sz="4" w:space="0" w:color="auto"/>
              <w:left w:val="nil"/>
              <w:bottom w:val="single" w:sz="4" w:space="0" w:color="auto"/>
              <w:right w:val="single" w:sz="4" w:space="0" w:color="auto"/>
            </w:tcBorders>
            <w:shd w:val="clear" w:color="auto" w:fill="auto"/>
            <w:noWrap/>
            <w:vAlign w:val="center"/>
            <w:hideMark/>
          </w:tcPr>
          <w:p w14:paraId="3A725B0C" w14:textId="77777777" w:rsidR="006854D2" w:rsidRPr="00B84061"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B84061">
              <w:rPr>
                <w:rFonts w:eastAsia="Times New Roman"/>
                <w:color w:val="000000"/>
                <w:sz w:val="20"/>
                <w:lang w:eastAsia="zh-CN"/>
              </w:rPr>
              <w:t>SADL</w:t>
            </w:r>
          </w:p>
        </w:tc>
      </w:tr>
      <w:tr w:rsidR="006854D2" w:rsidRPr="0061750E" w14:paraId="41028E21" w14:textId="77777777" w:rsidTr="00354B08">
        <w:trPr>
          <w:trHeight w:val="238"/>
        </w:trPr>
        <w:tc>
          <w:tcPr>
            <w:tcW w:w="278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7F7FAD" w14:textId="77777777" w:rsidR="006854D2" w:rsidRPr="00B84061"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B84061">
              <w:rPr>
                <w:rFonts w:eastAsia="Times New Roman"/>
                <w:color w:val="000000"/>
                <w:sz w:val="20"/>
                <w:lang w:eastAsia="zh-CN"/>
              </w:rPr>
              <w:t>Number of GPUs per Task</w:t>
            </w:r>
          </w:p>
        </w:tc>
        <w:tc>
          <w:tcPr>
            <w:tcW w:w="6568" w:type="dxa"/>
            <w:gridSpan w:val="6"/>
            <w:tcBorders>
              <w:top w:val="single" w:sz="4" w:space="0" w:color="auto"/>
              <w:left w:val="nil"/>
              <w:bottom w:val="single" w:sz="4" w:space="0" w:color="auto"/>
              <w:right w:val="single" w:sz="4" w:space="0" w:color="auto"/>
            </w:tcBorders>
            <w:shd w:val="clear" w:color="auto" w:fill="auto"/>
            <w:noWrap/>
            <w:vAlign w:val="center"/>
            <w:hideMark/>
          </w:tcPr>
          <w:p w14:paraId="0C520125" w14:textId="77777777" w:rsidR="006854D2" w:rsidRPr="00B84061"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B84061">
              <w:rPr>
                <w:rFonts w:eastAsia="Times New Roman"/>
                <w:color w:val="000000"/>
                <w:sz w:val="20"/>
                <w:lang w:eastAsia="zh-CN"/>
              </w:rPr>
              <w:t>0</w:t>
            </w:r>
          </w:p>
        </w:tc>
      </w:tr>
      <w:tr w:rsidR="006854D2" w:rsidRPr="0061750E" w14:paraId="07B7C45A" w14:textId="77777777" w:rsidTr="00354B08">
        <w:trPr>
          <w:trHeight w:val="238"/>
        </w:trPr>
        <w:tc>
          <w:tcPr>
            <w:tcW w:w="278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136FD7" w14:textId="77777777" w:rsidR="006854D2" w:rsidRPr="00B84061"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B84061">
              <w:rPr>
                <w:rFonts w:eastAsia="Times New Roman"/>
                <w:color w:val="000000"/>
                <w:sz w:val="20"/>
                <w:lang w:eastAsia="zh-CN"/>
              </w:rPr>
              <w:t>Total Parameter Number (M)</w:t>
            </w:r>
          </w:p>
        </w:tc>
        <w:tc>
          <w:tcPr>
            <w:tcW w:w="1094" w:type="dxa"/>
            <w:tcBorders>
              <w:top w:val="nil"/>
              <w:left w:val="nil"/>
              <w:bottom w:val="single" w:sz="4" w:space="0" w:color="auto"/>
              <w:right w:val="single" w:sz="4" w:space="0" w:color="auto"/>
            </w:tcBorders>
            <w:shd w:val="clear" w:color="auto" w:fill="auto"/>
            <w:noWrap/>
            <w:vAlign w:val="center"/>
            <w:hideMark/>
          </w:tcPr>
          <w:p w14:paraId="76B65B80"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6.008</w:t>
            </w:r>
          </w:p>
        </w:tc>
        <w:tc>
          <w:tcPr>
            <w:tcW w:w="1095" w:type="dxa"/>
            <w:tcBorders>
              <w:top w:val="nil"/>
              <w:left w:val="nil"/>
              <w:bottom w:val="single" w:sz="4" w:space="0" w:color="auto"/>
              <w:right w:val="single" w:sz="4" w:space="0" w:color="auto"/>
            </w:tcBorders>
            <w:shd w:val="clear" w:color="auto" w:fill="auto"/>
            <w:noWrap/>
            <w:vAlign w:val="center"/>
            <w:hideMark/>
          </w:tcPr>
          <w:p w14:paraId="4CE139E1"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5.995</w:t>
            </w:r>
          </w:p>
        </w:tc>
        <w:tc>
          <w:tcPr>
            <w:tcW w:w="1095" w:type="dxa"/>
            <w:tcBorders>
              <w:top w:val="nil"/>
              <w:left w:val="nil"/>
              <w:bottom w:val="single" w:sz="4" w:space="0" w:color="auto"/>
              <w:right w:val="single" w:sz="4" w:space="0" w:color="auto"/>
            </w:tcBorders>
            <w:shd w:val="clear" w:color="auto" w:fill="auto"/>
            <w:noWrap/>
            <w:vAlign w:val="center"/>
            <w:hideMark/>
          </w:tcPr>
          <w:p w14:paraId="77765AA8"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5.998</w:t>
            </w:r>
          </w:p>
        </w:tc>
        <w:tc>
          <w:tcPr>
            <w:tcW w:w="1094" w:type="dxa"/>
            <w:tcBorders>
              <w:top w:val="nil"/>
              <w:left w:val="nil"/>
              <w:bottom w:val="single" w:sz="4" w:space="0" w:color="auto"/>
              <w:right w:val="single" w:sz="4" w:space="0" w:color="auto"/>
            </w:tcBorders>
            <w:shd w:val="clear" w:color="auto" w:fill="auto"/>
            <w:noWrap/>
            <w:vAlign w:val="center"/>
            <w:hideMark/>
          </w:tcPr>
          <w:p w14:paraId="1280CAC8"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3.0185</w:t>
            </w:r>
          </w:p>
        </w:tc>
        <w:tc>
          <w:tcPr>
            <w:tcW w:w="1095" w:type="dxa"/>
            <w:tcBorders>
              <w:top w:val="nil"/>
              <w:left w:val="nil"/>
              <w:bottom w:val="single" w:sz="4" w:space="0" w:color="auto"/>
              <w:right w:val="single" w:sz="4" w:space="0" w:color="auto"/>
            </w:tcBorders>
            <w:shd w:val="clear" w:color="auto" w:fill="auto"/>
            <w:noWrap/>
            <w:vAlign w:val="center"/>
            <w:hideMark/>
          </w:tcPr>
          <w:p w14:paraId="71F015EC"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4.2841</w:t>
            </w:r>
          </w:p>
        </w:tc>
        <w:tc>
          <w:tcPr>
            <w:tcW w:w="1095" w:type="dxa"/>
            <w:tcBorders>
              <w:top w:val="nil"/>
              <w:left w:val="nil"/>
              <w:bottom w:val="single" w:sz="4" w:space="0" w:color="auto"/>
              <w:right w:val="single" w:sz="4" w:space="0" w:color="auto"/>
            </w:tcBorders>
            <w:shd w:val="clear" w:color="auto" w:fill="auto"/>
            <w:noWrap/>
            <w:vAlign w:val="center"/>
            <w:hideMark/>
          </w:tcPr>
          <w:p w14:paraId="2285F293"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4.274</w:t>
            </w:r>
          </w:p>
        </w:tc>
      </w:tr>
      <w:tr w:rsidR="006854D2" w:rsidRPr="0061750E" w14:paraId="5039D128" w14:textId="77777777" w:rsidTr="00354B08">
        <w:trPr>
          <w:trHeight w:val="238"/>
        </w:trPr>
        <w:tc>
          <w:tcPr>
            <w:tcW w:w="278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F46718" w14:textId="77777777" w:rsidR="006854D2" w:rsidRPr="00B84061"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B84061">
              <w:rPr>
                <w:rFonts w:eastAsia="Times New Roman"/>
                <w:color w:val="000000"/>
                <w:sz w:val="20"/>
                <w:lang w:eastAsia="zh-CN"/>
              </w:rPr>
              <w:t>Parameter Precision (Bits)</w:t>
            </w:r>
          </w:p>
        </w:tc>
        <w:tc>
          <w:tcPr>
            <w:tcW w:w="6568" w:type="dxa"/>
            <w:gridSpan w:val="6"/>
            <w:tcBorders>
              <w:top w:val="single" w:sz="4" w:space="0" w:color="auto"/>
              <w:left w:val="nil"/>
              <w:bottom w:val="single" w:sz="4" w:space="0" w:color="auto"/>
              <w:right w:val="single" w:sz="4" w:space="0" w:color="auto"/>
            </w:tcBorders>
            <w:shd w:val="clear" w:color="auto" w:fill="auto"/>
            <w:noWrap/>
            <w:vAlign w:val="center"/>
            <w:hideMark/>
          </w:tcPr>
          <w:p w14:paraId="4E23D89D"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lang w:eastAsia="zh-CN"/>
              </w:rPr>
              <w:t>fp32, int16</w:t>
            </w:r>
          </w:p>
        </w:tc>
      </w:tr>
      <w:tr w:rsidR="006854D2" w:rsidRPr="0061750E" w14:paraId="05A93318" w14:textId="77777777" w:rsidTr="00354B08">
        <w:trPr>
          <w:trHeight w:val="238"/>
        </w:trPr>
        <w:tc>
          <w:tcPr>
            <w:tcW w:w="278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19C85E" w14:textId="77777777" w:rsidR="006854D2" w:rsidRPr="00B84061"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B84061">
              <w:rPr>
                <w:rFonts w:eastAsia="Times New Roman"/>
                <w:color w:val="000000"/>
                <w:sz w:val="20"/>
                <w:lang w:eastAsia="zh-CN"/>
              </w:rPr>
              <w:t>Memory Parameter (MB)</w:t>
            </w:r>
          </w:p>
        </w:tc>
        <w:tc>
          <w:tcPr>
            <w:tcW w:w="6568" w:type="dxa"/>
            <w:gridSpan w:val="6"/>
            <w:tcBorders>
              <w:top w:val="single" w:sz="4" w:space="0" w:color="auto"/>
              <w:left w:val="nil"/>
              <w:bottom w:val="single" w:sz="4" w:space="0" w:color="auto"/>
              <w:right w:val="single" w:sz="4" w:space="0" w:color="auto"/>
            </w:tcBorders>
            <w:shd w:val="clear" w:color="auto" w:fill="auto"/>
            <w:noWrap/>
            <w:vAlign w:val="center"/>
            <w:hideMark/>
          </w:tcPr>
          <w:p w14:paraId="59289A02" w14:textId="77777777" w:rsidR="006854D2" w:rsidRPr="00B84061"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p>
        </w:tc>
      </w:tr>
      <w:tr w:rsidR="006854D2" w:rsidRPr="0061750E" w14:paraId="32312BC6" w14:textId="77777777" w:rsidTr="00354B08">
        <w:trPr>
          <w:trHeight w:val="238"/>
        </w:trPr>
        <w:tc>
          <w:tcPr>
            <w:tcW w:w="184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19D691" w14:textId="77777777" w:rsidR="006854D2" w:rsidRPr="00B84061"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B84061">
              <w:rPr>
                <w:rFonts w:eastAsia="Times New Roman"/>
                <w:color w:val="000000"/>
                <w:sz w:val="20"/>
                <w:lang w:eastAsia="zh-CN"/>
              </w:rPr>
              <w:t>kMAC/pxl</w:t>
            </w:r>
          </w:p>
        </w:tc>
        <w:tc>
          <w:tcPr>
            <w:tcW w:w="937" w:type="dxa"/>
            <w:tcBorders>
              <w:top w:val="nil"/>
              <w:left w:val="nil"/>
              <w:bottom w:val="single" w:sz="4" w:space="0" w:color="auto"/>
              <w:right w:val="single" w:sz="4" w:space="0" w:color="auto"/>
            </w:tcBorders>
            <w:shd w:val="clear" w:color="auto" w:fill="auto"/>
            <w:noWrap/>
            <w:vAlign w:val="center"/>
            <w:hideMark/>
          </w:tcPr>
          <w:p w14:paraId="45495104" w14:textId="77777777" w:rsidR="006854D2" w:rsidRPr="00B84061"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B84061">
              <w:rPr>
                <w:rFonts w:eastAsia="Times New Roman"/>
                <w:color w:val="000000"/>
                <w:sz w:val="20"/>
              </w:rPr>
              <w:t>Block</w:t>
            </w:r>
          </w:p>
        </w:tc>
        <w:tc>
          <w:tcPr>
            <w:tcW w:w="1094" w:type="dxa"/>
            <w:tcBorders>
              <w:top w:val="nil"/>
              <w:left w:val="nil"/>
              <w:bottom w:val="single" w:sz="4" w:space="0" w:color="auto"/>
              <w:right w:val="single" w:sz="4" w:space="0" w:color="auto"/>
            </w:tcBorders>
            <w:shd w:val="clear" w:color="auto" w:fill="auto"/>
            <w:noWrap/>
            <w:vAlign w:val="center"/>
            <w:hideMark/>
          </w:tcPr>
          <w:p w14:paraId="28B5E637"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605.9</w:t>
            </w:r>
          </w:p>
        </w:tc>
        <w:tc>
          <w:tcPr>
            <w:tcW w:w="1095" w:type="dxa"/>
            <w:tcBorders>
              <w:top w:val="nil"/>
              <w:left w:val="nil"/>
              <w:bottom w:val="single" w:sz="4" w:space="0" w:color="auto"/>
              <w:right w:val="single" w:sz="4" w:space="0" w:color="auto"/>
            </w:tcBorders>
            <w:shd w:val="clear" w:color="auto" w:fill="auto"/>
            <w:noWrap/>
            <w:vAlign w:val="center"/>
            <w:hideMark/>
          </w:tcPr>
          <w:p w14:paraId="654D84B3"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605.02</w:t>
            </w:r>
          </w:p>
        </w:tc>
        <w:tc>
          <w:tcPr>
            <w:tcW w:w="1095" w:type="dxa"/>
            <w:tcBorders>
              <w:top w:val="nil"/>
              <w:left w:val="nil"/>
              <w:bottom w:val="single" w:sz="4" w:space="0" w:color="auto"/>
              <w:right w:val="single" w:sz="4" w:space="0" w:color="auto"/>
            </w:tcBorders>
            <w:shd w:val="clear" w:color="auto" w:fill="auto"/>
            <w:noWrap/>
            <w:vAlign w:val="center"/>
            <w:hideMark/>
          </w:tcPr>
          <w:p w14:paraId="69E8B41F"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589.36</w:t>
            </w:r>
          </w:p>
        </w:tc>
        <w:tc>
          <w:tcPr>
            <w:tcW w:w="1094" w:type="dxa"/>
            <w:tcBorders>
              <w:top w:val="nil"/>
              <w:left w:val="nil"/>
              <w:bottom w:val="single" w:sz="4" w:space="0" w:color="auto"/>
              <w:right w:val="single" w:sz="4" w:space="0" w:color="auto"/>
            </w:tcBorders>
            <w:shd w:val="clear" w:color="auto" w:fill="auto"/>
            <w:noWrap/>
            <w:vAlign w:val="center"/>
            <w:hideMark/>
          </w:tcPr>
          <w:p w14:paraId="1F52F516"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613.3</w:t>
            </w:r>
          </w:p>
        </w:tc>
        <w:tc>
          <w:tcPr>
            <w:tcW w:w="1095" w:type="dxa"/>
            <w:tcBorders>
              <w:top w:val="nil"/>
              <w:left w:val="nil"/>
              <w:bottom w:val="single" w:sz="4" w:space="0" w:color="auto"/>
              <w:right w:val="single" w:sz="4" w:space="0" w:color="auto"/>
            </w:tcBorders>
            <w:shd w:val="clear" w:color="auto" w:fill="auto"/>
            <w:noWrap/>
            <w:vAlign w:val="center"/>
            <w:hideMark/>
          </w:tcPr>
          <w:p w14:paraId="4C910F14"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447.56</w:t>
            </w:r>
          </w:p>
        </w:tc>
        <w:tc>
          <w:tcPr>
            <w:tcW w:w="1095" w:type="dxa"/>
            <w:tcBorders>
              <w:top w:val="nil"/>
              <w:left w:val="nil"/>
              <w:bottom w:val="single" w:sz="4" w:space="0" w:color="auto"/>
              <w:right w:val="single" w:sz="4" w:space="0" w:color="auto"/>
            </w:tcBorders>
            <w:shd w:val="clear" w:color="auto" w:fill="auto"/>
            <w:noWrap/>
            <w:vAlign w:val="center"/>
            <w:hideMark/>
          </w:tcPr>
          <w:p w14:paraId="73FC540B" w14:textId="77777777" w:rsidR="006854D2" w:rsidRPr="00B84061"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bookmarkStart w:id="6" w:name="RANGE!I81"/>
            <w:r w:rsidRPr="00B84061">
              <w:rPr>
                <w:rFonts w:eastAsia="Times New Roman"/>
                <w:color w:val="000000"/>
                <w:sz w:val="20"/>
                <w:lang w:eastAsia="zh-CN"/>
              </w:rPr>
              <w:t>439.1</w:t>
            </w:r>
            <w:bookmarkEnd w:id="6"/>
          </w:p>
        </w:tc>
      </w:tr>
      <w:tr w:rsidR="006854D2" w:rsidRPr="0061750E" w14:paraId="271975DC" w14:textId="77777777" w:rsidTr="00354B08">
        <w:trPr>
          <w:trHeight w:val="238"/>
        </w:trPr>
        <w:tc>
          <w:tcPr>
            <w:tcW w:w="1845" w:type="dxa"/>
            <w:vMerge/>
            <w:tcBorders>
              <w:top w:val="nil"/>
              <w:left w:val="single" w:sz="4" w:space="0" w:color="auto"/>
              <w:bottom w:val="single" w:sz="4" w:space="0" w:color="auto"/>
              <w:right w:val="single" w:sz="4" w:space="0" w:color="auto"/>
            </w:tcBorders>
            <w:vAlign w:val="center"/>
            <w:hideMark/>
          </w:tcPr>
          <w:p w14:paraId="2369157C" w14:textId="77777777" w:rsidR="006854D2" w:rsidRPr="00B84061"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p>
        </w:tc>
        <w:tc>
          <w:tcPr>
            <w:tcW w:w="937" w:type="dxa"/>
            <w:tcBorders>
              <w:top w:val="nil"/>
              <w:left w:val="nil"/>
              <w:bottom w:val="single" w:sz="4" w:space="0" w:color="auto"/>
              <w:right w:val="single" w:sz="4" w:space="0" w:color="auto"/>
            </w:tcBorders>
            <w:shd w:val="clear" w:color="auto" w:fill="auto"/>
            <w:noWrap/>
            <w:vAlign w:val="center"/>
            <w:hideMark/>
          </w:tcPr>
          <w:p w14:paraId="116A05A0" w14:textId="77777777" w:rsidR="006854D2" w:rsidRPr="00B84061"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B84061">
              <w:rPr>
                <w:rFonts w:eastAsia="Times New Roman"/>
                <w:color w:val="000000"/>
                <w:sz w:val="20"/>
              </w:rPr>
              <w:t>Frame</w:t>
            </w:r>
          </w:p>
        </w:tc>
        <w:tc>
          <w:tcPr>
            <w:tcW w:w="1094" w:type="dxa"/>
            <w:tcBorders>
              <w:top w:val="nil"/>
              <w:left w:val="nil"/>
              <w:bottom w:val="single" w:sz="4" w:space="0" w:color="auto"/>
              <w:right w:val="single" w:sz="4" w:space="0" w:color="auto"/>
            </w:tcBorders>
            <w:shd w:val="clear" w:color="auto" w:fill="auto"/>
            <w:noWrap/>
            <w:vAlign w:val="center"/>
            <w:hideMark/>
          </w:tcPr>
          <w:p w14:paraId="2B667ADB"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478.76</w:t>
            </w:r>
          </w:p>
        </w:tc>
        <w:tc>
          <w:tcPr>
            <w:tcW w:w="1095" w:type="dxa"/>
            <w:tcBorders>
              <w:top w:val="nil"/>
              <w:left w:val="nil"/>
              <w:bottom w:val="single" w:sz="4" w:space="0" w:color="auto"/>
              <w:right w:val="single" w:sz="4" w:space="0" w:color="auto"/>
            </w:tcBorders>
            <w:shd w:val="clear" w:color="auto" w:fill="auto"/>
            <w:noWrap/>
            <w:vAlign w:val="center"/>
            <w:hideMark/>
          </w:tcPr>
          <w:p w14:paraId="1583F216"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478.04</w:t>
            </w:r>
          </w:p>
        </w:tc>
        <w:tc>
          <w:tcPr>
            <w:tcW w:w="1095" w:type="dxa"/>
            <w:tcBorders>
              <w:top w:val="nil"/>
              <w:left w:val="nil"/>
              <w:bottom w:val="single" w:sz="4" w:space="0" w:color="auto"/>
              <w:right w:val="single" w:sz="4" w:space="0" w:color="auto"/>
            </w:tcBorders>
            <w:shd w:val="clear" w:color="auto" w:fill="auto"/>
            <w:noWrap/>
            <w:vAlign w:val="center"/>
            <w:hideMark/>
          </w:tcPr>
          <w:p w14:paraId="01EAF742"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472.78</w:t>
            </w:r>
          </w:p>
        </w:tc>
        <w:tc>
          <w:tcPr>
            <w:tcW w:w="1094" w:type="dxa"/>
            <w:tcBorders>
              <w:top w:val="nil"/>
              <w:left w:val="nil"/>
              <w:bottom w:val="single" w:sz="4" w:space="0" w:color="auto"/>
              <w:right w:val="single" w:sz="4" w:space="0" w:color="auto"/>
            </w:tcBorders>
            <w:shd w:val="clear" w:color="auto" w:fill="auto"/>
            <w:noWrap/>
            <w:vAlign w:val="center"/>
            <w:hideMark/>
          </w:tcPr>
          <w:p w14:paraId="2E1C5A79"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484.59</w:t>
            </w:r>
          </w:p>
        </w:tc>
        <w:tc>
          <w:tcPr>
            <w:tcW w:w="1095" w:type="dxa"/>
            <w:tcBorders>
              <w:top w:val="nil"/>
              <w:left w:val="nil"/>
              <w:bottom w:val="single" w:sz="4" w:space="0" w:color="auto"/>
              <w:right w:val="single" w:sz="4" w:space="0" w:color="auto"/>
            </w:tcBorders>
            <w:shd w:val="clear" w:color="auto" w:fill="auto"/>
            <w:noWrap/>
            <w:vAlign w:val="center"/>
            <w:hideMark/>
          </w:tcPr>
          <w:p w14:paraId="10C78FFB"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353.63</w:t>
            </w:r>
          </w:p>
        </w:tc>
        <w:tc>
          <w:tcPr>
            <w:tcW w:w="1095" w:type="dxa"/>
            <w:tcBorders>
              <w:top w:val="nil"/>
              <w:left w:val="nil"/>
              <w:bottom w:val="single" w:sz="4" w:space="0" w:color="auto"/>
              <w:right w:val="single" w:sz="4" w:space="0" w:color="auto"/>
            </w:tcBorders>
            <w:shd w:val="clear" w:color="auto" w:fill="auto"/>
            <w:noWrap/>
            <w:vAlign w:val="center"/>
            <w:hideMark/>
          </w:tcPr>
          <w:p w14:paraId="52EB4741" w14:textId="77777777" w:rsidR="006854D2" w:rsidRPr="00B84061"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B84061">
              <w:rPr>
                <w:rFonts w:eastAsia="Times New Roman"/>
                <w:color w:val="000000"/>
                <w:sz w:val="20"/>
              </w:rPr>
              <w:t>346.94</w:t>
            </w:r>
          </w:p>
        </w:tc>
      </w:tr>
      <w:tr w:rsidR="006854D2" w:rsidRPr="0061750E" w14:paraId="5C640D03" w14:textId="77777777" w:rsidTr="00354B08">
        <w:trPr>
          <w:trHeight w:val="238"/>
        </w:trPr>
        <w:tc>
          <w:tcPr>
            <w:tcW w:w="278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CB4C52" w14:textId="77777777" w:rsidR="006854D2" w:rsidRPr="00B84061"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B84061">
              <w:rPr>
                <w:rFonts w:eastAsia="Times New Roman"/>
                <w:color w:val="000000"/>
                <w:sz w:val="20"/>
                <w:lang w:eastAsia="zh-CN"/>
              </w:rPr>
              <w:t>Total Conv. Layers per Model</w:t>
            </w:r>
          </w:p>
        </w:tc>
        <w:tc>
          <w:tcPr>
            <w:tcW w:w="1094" w:type="dxa"/>
            <w:tcBorders>
              <w:top w:val="nil"/>
              <w:left w:val="nil"/>
              <w:bottom w:val="single" w:sz="4" w:space="0" w:color="auto"/>
              <w:right w:val="single" w:sz="4" w:space="0" w:color="auto"/>
            </w:tcBorders>
            <w:shd w:val="clear" w:color="auto" w:fill="auto"/>
            <w:noWrap/>
            <w:vAlign w:val="center"/>
            <w:hideMark/>
          </w:tcPr>
          <w:p w14:paraId="103B9FA3"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81</w:t>
            </w:r>
          </w:p>
        </w:tc>
        <w:tc>
          <w:tcPr>
            <w:tcW w:w="1095" w:type="dxa"/>
            <w:tcBorders>
              <w:top w:val="nil"/>
              <w:left w:val="nil"/>
              <w:bottom w:val="single" w:sz="4" w:space="0" w:color="auto"/>
              <w:right w:val="single" w:sz="4" w:space="0" w:color="auto"/>
            </w:tcBorders>
            <w:shd w:val="clear" w:color="auto" w:fill="auto"/>
            <w:noWrap/>
            <w:vAlign w:val="center"/>
            <w:hideMark/>
          </w:tcPr>
          <w:p w14:paraId="5A67EC62"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80</w:t>
            </w:r>
          </w:p>
        </w:tc>
        <w:tc>
          <w:tcPr>
            <w:tcW w:w="1095" w:type="dxa"/>
            <w:tcBorders>
              <w:top w:val="nil"/>
              <w:left w:val="nil"/>
              <w:bottom w:val="single" w:sz="4" w:space="0" w:color="auto"/>
              <w:right w:val="single" w:sz="4" w:space="0" w:color="auto"/>
            </w:tcBorders>
            <w:shd w:val="clear" w:color="auto" w:fill="auto"/>
            <w:noWrap/>
            <w:vAlign w:val="center"/>
            <w:hideMark/>
          </w:tcPr>
          <w:p w14:paraId="5FE43FF8"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80</w:t>
            </w:r>
          </w:p>
        </w:tc>
        <w:tc>
          <w:tcPr>
            <w:tcW w:w="1094" w:type="dxa"/>
            <w:tcBorders>
              <w:top w:val="nil"/>
              <w:left w:val="nil"/>
              <w:bottom w:val="single" w:sz="4" w:space="0" w:color="auto"/>
              <w:right w:val="single" w:sz="4" w:space="0" w:color="auto"/>
            </w:tcBorders>
            <w:shd w:val="clear" w:color="auto" w:fill="auto"/>
            <w:noWrap/>
            <w:vAlign w:val="center"/>
            <w:hideMark/>
          </w:tcPr>
          <w:p w14:paraId="5276FB2A"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82</w:t>
            </w:r>
          </w:p>
        </w:tc>
        <w:tc>
          <w:tcPr>
            <w:tcW w:w="1095" w:type="dxa"/>
            <w:tcBorders>
              <w:top w:val="nil"/>
              <w:left w:val="nil"/>
              <w:bottom w:val="single" w:sz="4" w:space="0" w:color="auto"/>
              <w:right w:val="single" w:sz="4" w:space="0" w:color="auto"/>
            </w:tcBorders>
            <w:shd w:val="clear" w:color="auto" w:fill="auto"/>
            <w:noWrap/>
            <w:vAlign w:val="center"/>
            <w:hideMark/>
          </w:tcPr>
          <w:p w14:paraId="398E4D94"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105</w:t>
            </w:r>
          </w:p>
        </w:tc>
        <w:tc>
          <w:tcPr>
            <w:tcW w:w="1095" w:type="dxa"/>
            <w:tcBorders>
              <w:top w:val="nil"/>
              <w:left w:val="nil"/>
              <w:bottom w:val="single" w:sz="4" w:space="0" w:color="auto"/>
              <w:right w:val="single" w:sz="4" w:space="0" w:color="auto"/>
            </w:tcBorders>
            <w:shd w:val="clear" w:color="auto" w:fill="auto"/>
            <w:noWrap/>
            <w:vAlign w:val="center"/>
            <w:hideMark/>
          </w:tcPr>
          <w:p w14:paraId="23430002" w14:textId="77777777" w:rsidR="006854D2" w:rsidRPr="00B84061"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B84061">
              <w:rPr>
                <w:rFonts w:eastAsia="Times New Roman"/>
                <w:color w:val="000000"/>
                <w:sz w:val="20"/>
                <w:lang w:eastAsia="zh-CN"/>
              </w:rPr>
              <w:t>103</w:t>
            </w:r>
          </w:p>
        </w:tc>
      </w:tr>
      <w:tr w:rsidR="006854D2" w:rsidRPr="0061750E" w14:paraId="131F6F4B" w14:textId="77777777" w:rsidTr="00354B08">
        <w:trPr>
          <w:trHeight w:val="238"/>
        </w:trPr>
        <w:tc>
          <w:tcPr>
            <w:tcW w:w="278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542674" w14:textId="77777777" w:rsidR="006854D2" w:rsidRPr="00B84061"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B84061">
              <w:rPr>
                <w:rFonts w:eastAsia="Times New Roman"/>
                <w:color w:val="000000"/>
                <w:sz w:val="20"/>
                <w:lang w:eastAsia="zh-CN"/>
              </w:rPr>
              <w:t>Total FC Layers</w:t>
            </w:r>
          </w:p>
        </w:tc>
        <w:tc>
          <w:tcPr>
            <w:tcW w:w="6568" w:type="dxa"/>
            <w:gridSpan w:val="6"/>
            <w:tcBorders>
              <w:top w:val="single" w:sz="4" w:space="0" w:color="auto"/>
              <w:left w:val="nil"/>
              <w:bottom w:val="single" w:sz="4" w:space="0" w:color="auto"/>
              <w:right w:val="single" w:sz="4" w:space="0" w:color="auto"/>
            </w:tcBorders>
            <w:shd w:val="clear" w:color="auto" w:fill="auto"/>
            <w:noWrap/>
            <w:vAlign w:val="center"/>
            <w:hideMark/>
          </w:tcPr>
          <w:p w14:paraId="0853D502" w14:textId="77777777" w:rsidR="006854D2" w:rsidRPr="00B84061"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B84061">
              <w:rPr>
                <w:rFonts w:eastAsia="Times New Roman"/>
                <w:color w:val="000000"/>
                <w:sz w:val="20"/>
                <w:lang w:eastAsia="zh-CN"/>
              </w:rPr>
              <w:t>0</w:t>
            </w:r>
          </w:p>
        </w:tc>
      </w:tr>
      <w:tr w:rsidR="006854D2" w:rsidRPr="0061750E" w14:paraId="23CDD472" w14:textId="77777777" w:rsidTr="00354B08">
        <w:trPr>
          <w:trHeight w:val="238"/>
        </w:trPr>
        <w:tc>
          <w:tcPr>
            <w:tcW w:w="184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FD4140" w14:textId="77777777" w:rsidR="006854D2" w:rsidRPr="00B84061"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B84061">
              <w:rPr>
                <w:rFonts w:eastAsia="Times New Roman"/>
                <w:color w:val="000000"/>
                <w:sz w:val="20"/>
                <w:lang w:eastAsia="zh-CN"/>
              </w:rPr>
              <w:t>Total Memory (MB)</w:t>
            </w:r>
          </w:p>
        </w:tc>
        <w:tc>
          <w:tcPr>
            <w:tcW w:w="937" w:type="dxa"/>
            <w:tcBorders>
              <w:top w:val="nil"/>
              <w:left w:val="nil"/>
              <w:bottom w:val="single" w:sz="4" w:space="0" w:color="auto"/>
              <w:right w:val="single" w:sz="4" w:space="0" w:color="auto"/>
            </w:tcBorders>
            <w:shd w:val="clear" w:color="auto" w:fill="auto"/>
            <w:vAlign w:val="center"/>
            <w:hideMark/>
          </w:tcPr>
          <w:p w14:paraId="09BD0626" w14:textId="77777777" w:rsidR="006854D2" w:rsidRPr="00B84061"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B84061">
              <w:rPr>
                <w:rFonts w:eastAsia="Times New Roman"/>
                <w:color w:val="000000"/>
                <w:sz w:val="20"/>
                <w:lang w:eastAsia="zh-CN"/>
              </w:rPr>
              <w:t>Float</w:t>
            </w:r>
          </w:p>
        </w:tc>
        <w:tc>
          <w:tcPr>
            <w:tcW w:w="1094" w:type="dxa"/>
            <w:tcBorders>
              <w:top w:val="nil"/>
              <w:left w:val="nil"/>
              <w:bottom w:val="single" w:sz="4" w:space="0" w:color="auto"/>
              <w:right w:val="single" w:sz="4" w:space="0" w:color="auto"/>
            </w:tcBorders>
            <w:shd w:val="clear" w:color="auto" w:fill="auto"/>
            <w:noWrap/>
            <w:vAlign w:val="center"/>
            <w:hideMark/>
          </w:tcPr>
          <w:p w14:paraId="33A1A7BD"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22.76</w:t>
            </w:r>
          </w:p>
        </w:tc>
        <w:tc>
          <w:tcPr>
            <w:tcW w:w="1095" w:type="dxa"/>
            <w:tcBorders>
              <w:top w:val="nil"/>
              <w:left w:val="nil"/>
              <w:bottom w:val="single" w:sz="4" w:space="0" w:color="auto"/>
              <w:right w:val="single" w:sz="4" w:space="0" w:color="auto"/>
            </w:tcBorders>
            <w:shd w:val="clear" w:color="auto" w:fill="auto"/>
            <w:noWrap/>
            <w:vAlign w:val="center"/>
            <w:hideMark/>
          </w:tcPr>
          <w:p w14:paraId="5BACBF85"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22.75</w:t>
            </w:r>
          </w:p>
        </w:tc>
        <w:tc>
          <w:tcPr>
            <w:tcW w:w="1095" w:type="dxa"/>
            <w:tcBorders>
              <w:top w:val="nil"/>
              <w:left w:val="nil"/>
              <w:bottom w:val="single" w:sz="4" w:space="0" w:color="auto"/>
              <w:right w:val="single" w:sz="4" w:space="0" w:color="auto"/>
            </w:tcBorders>
            <w:shd w:val="clear" w:color="auto" w:fill="auto"/>
            <w:noWrap/>
            <w:vAlign w:val="center"/>
            <w:hideMark/>
          </w:tcPr>
          <w:p w14:paraId="0D3C448F"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22.72</w:t>
            </w:r>
          </w:p>
        </w:tc>
        <w:tc>
          <w:tcPr>
            <w:tcW w:w="1094" w:type="dxa"/>
            <w:tcBorders>
              <w:top w:val="nil"/>
              <w:left w:val="nil"/>
              <w:bottom w:val="single" w:sz="4" w:space="0" w:color="auto"/>
              <w:right w:val="single" w:sz="4" w:space="0" w:color="auto"/>
            </w:tcBorders>
            <w:shd w:val="clear" w:color="auto" w:fill="auto"/>
            <w:noWrap/>
            <w:vAlign w:val="center"/>
            <w:hideMark/>
          </w:tcPr>
          <w:p w14:paraId="5C1EE35C"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11.43</w:t>
            </w:r>
          </w:p>
        </w:tc>
        <w:tc>
          <w:tcPr>
            <w:tcW w:w="1095" w:type="dxa"/>
            <w:tcBorders>
              <w:top w:val="nil"/>
              <w:left w:val="nil"/>
              <w:bottom w:val="single" w:sz="4" w:space="0" w:color="auto"/>
              <w:right w:val="single" w:sz="4" w:space="0" w:color="auto"/>
            </w:tcBorders>
            <w:shd w:val="clear" w:color="auto" w:fill="auto"/>
            <w:vAlign w:val="center"/>
            <w:hideMark/>
          </w:tcPr>
          <w:p w14:paraId="28053037" w14:textId="77777777" w:rsidR="006854D2" w:rsidRPr="00B84061"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B84061">
              <w:rPr>
                <w:rFonts w:eastAsia="Times New Roman"/>
                <w:color w:val="000000"/>
                <w:sz w:val="20"/>
              </w:rPr>
              <w:t>16.47</w:t>
            </w:r>
          </w:p>
        </w:tc>
        <w:tc>
          <w:tcPr>
            <w:tcW w:w="1095" w:type="dxa"/>
            <w:tcBorders>
              <w:top w:val="nil"/>
              <w:left w:val="nil"/>
              <w:bottom w:val="single" w:sz="4" w:space="0" w:color="auto"/>
              <w:right w:val="single" w:sz="4" w:space="0" w:color="auto"/>
            </w:tcBorders>
            <w:shd w:val="clear" w:color="auto" w:fill="auto"/>
            <w:vAlign w:val="center"/>
            <w:hideMark/>
          </w:tcPr>
          <w:p w14:paraId="6A17881E" w14:textId="77777777" w:rsidR="006854D2" w:rsidRPr="00B84061"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B84061">
              <w:rPr>
                <w:rFonts w:eastAsia="Times New Roman"/>
                <w:color w:val="000000"/>
                <w:sz w:val="20"/>
              </w:rPr>
              <w:t>16.42</w:t>
            </w:r>
          </w:p>
        </w:tc>
      </w:tr>
      <w:tr w:rsidR="006854D2" w:rsidRPr="0061750E" w14:paraId="15B3B9FF" w14:textId="77777777" w:rsidTr="00354B08">
        <w:trPr>
          <w:trHeight w:val="238"/>
        </w:trPr>
        <w:tc>
          <w:tcPr>
            <w:tcW w:w="1845" w:type="dxa"/>
            <w:vMerge/>
            <w:tcBorders>
              <w:top w:val="nil"/>
              <w:left w:val="single" w:sz="4" w:space="0" w:color="auto"/>
              <w:bottom w:val="single" w:sz="4" w:space="0" w:color="auto"/>
              <w:right w:val="single" w:sz="4" w:space="0" w:color="auto"/>
            </w:tcBorders>
            <w:vAlign w:val="center"/>
            <w:hideMark/>
          </w:tcPr>
          <w:p w14:paraId="2A5BE252" w14:textId="77777777" w:rsidR="006854D2" w:rsidRPr="00B84061"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p>
        </w:tc>
        <w:tc>
          <w:tcPr>
            <w:tcW w:w="937" w:type="dxa"/>
            <w:tcBorders>
              <w:top w:val="nil"/>
              <w:left w:val="nil"/>
              <w:bottom w:val="single" w:sz="4" w:space="0" w:color="auto"/>
              <w:right w:val="single" w:sz="4" w:space="0" w:color="auto"/>
            </w:tcBorders>
            <w:shd w:val="clear" w:color="auto" w:fill="auto"/>
            <w:vAlign w:val="center"/>
            <w:hideMark/>
          </w:tcPr>
          <w:p w14:paraId="22063384" w14:textId="77777777" w:rsidR="006854D2" w:rsidRPr="00B84061"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B84061">
              <w:rPr>
                <w:rFonts w:eastAsia="Times New Roman"/>
                <w:color w:val="000000"/>
                <w:sz w:val="20"/>
                <w:lang w:eastAsia="zh-CN"/>
              </w:rPr>
              <w:t>Int16</w:t>
            </w:r>
          </w:p>
        </w:tc>
        <w:tc>
          <w:tcPr>
            <w:tcW w:w="1094" w:type="dxa"/>
            <w:tcBorders>
              <w:top w:val="nil"/>
              <w:left w:val="nil"/>
              <w:bottom w:val="single" w:sz="4" w:space="0" w:color="auto"/>
              <w:right w:val="single" w:sz="4" w:space="0" w:color="auto"/>
            </w:tcBorders>
            <w:shd w:val="clear" w:color="auto" w:fill="auto"/>
            <w:noWrap/>
            <w:vAlign w:val="center"/>
            <w:hideMark/>
          </w:tcPr>
          <w:p w14:paraId="62F30C9E"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11.43</w:t>
            </w:r>
          </w:p>
        </w:tc>
        <w:tc>
          <w:tcPr>
            <w:tcW w:w="1095" w:type="dxa"/>
            <w:tcBorders>
              <w:top w:val="nil"/>
              <w:left w:val="nil"/>
              <w:bottom w:val="single" w:sz="4" w:space="0" w:color="auto"/>
              <w:right w:val="single" w:sz="4" w:space="0" w:color="auto"/>
            </w:tcBorders>
            <w:shd w:val="clear" w:color="auto" w:fill="auto"/>
            <w:noWrap/>
            <w:vAlign w:val="center"/>
            <w:hideMark/>
          </w:tcPr>
          <w:p w14:paraId="2137F60C"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11.43</w:t>
            </w:r>
          </w:p>
        </w:tc>
        <w:tc>
          <w:tcPr>
            <w:tcW w:w="1095" w:type="dxa"/>
            <w:tcBorders>
              <w:top w:val="nil"/>
              <w:left w:val="nil"/>
              <w:bottom w:val="single" w:sz="4" w:space="0" w:color="auto"/>
              <w:right w:val="single" w:sz="4" w:space="0" w:color="auto"/>
            </w:tcBorders>
            <w:shd w:val="clear" w:color="auto" w:fill="auto"/>
            <w:noWrap/>
            <w:vAlign w:val="center"/>
            <w:hideMark/>
          </w:tcPr>
          <w:p w14:paraId="7AE6EC5E"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11.41</w:t>
            </w:r>
          </w:p>
        </w:tc>
        <w:tc>
          <w:tcPr>
            <w:tcW w:w="1094" w:type="dxa"/>
            <w:tcBorders>
              <w:top w:val="nil"/>
              <w:left w:val="nil"/>
              <w:bottom w:val="single" w:sz="4" w:space="0" w:color="auto"/>
              <w:right w:val="single" w:sz="4" w:space="0" w:color="auto"/>
            </w:tcBorders>
            <w:shd w:val="clear" w:color="auto" w:fill="auto"/>
            <w:noWrap/>
            <w:vAlign w:val="center"/>
            <w:hideMark/>
          </w:tcPr>
          <w:p w14:paraId="0806D354"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5.74</w:t>
            </w:r>
          </w:p>
        </w:tc>
        <w:tc>
          <w:tcPr>
            <w:tcW w:w="1095" w:type="dxa"/>
            <w:tcBorders>
              <w:top w:val="nil"/>
              <w:left w:val="nil"/>
              <w:bottom w:val="single" w:sz="4" w:space="0" w:color="auto"/>
              <w:right w:val="single" w:sz="4" w:space="0" w:color="auto"/>
            </w:tcBorders>
            <w:shd w:val="clear" w:color="auto" w:fill="auto"/>
            <w:vAlign w:val="center"/>
            <w:hideMark/>
          </w:tcPr>
          <w:p w14:paraId="08E5F6B1" w14:textId="77777777" w:rsidR="006854D2" w:rsidRPr="00B84061"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B84061">
              <w:rPr>
                <w:rFonts w:eastAsia="Times New Roman"/>
                <w:color w:val="000000"/>
                <w:sz w:val="20"/>
              </w:rPr>
              <w:t>8.30</w:t>
            </w:r>
          </w:p>
        </w:tc>
        <w:tc>
          <w:tcPr>
            <w:tcW w:w="1095" w:type="dxa"/>
            <w:tcBorders>
              <w:top w:val="nil"/>
              <w:left w:val="nil"/>
              <w:bottom w:val="single" w:sz="4" w:space="0" w:color="auto"/>
              <w:right w:val="single" w:sz="4" w:space="0" w:color="auto"/>
            </w:tcBorders>
            <w:shd w:val="clear" w:color="auto" w:fill="auto"/>
            <w:vAlign w:val="center"/>
            <w:hideMark/>
          </w:tcPr>
          <w:p w14:paraId="7935881D" w14:textId="77777777" w:rsidR="006854D2" w:rsidRPr="00B84061"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B84061">
              <w:rPr>
                <w:rFonts w:eastAsia="Times New Roman"/>
                <w:color w:val="000000"/>
                <w:sz w:val="20"/>
              </w:rPr>
              <w:t>8.28</w:t>
            </w:r>
          </w:p>
        </w:tc>
      </w:tr>
      <w:tr w:rsidR="006854D2" w:rsidRPr="0061750E" w14:paraId="2E7CDEEF" w14:textId="77777777" w:rsidTr="00354B08">
        <w:trPr>
          <w:trHeight w:val="238"/>
        </w:trPr>
        <w:tc>
          <w:tcPr>
            <w:tcW w:w="278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F3300C" w14:textId="77777777" w:rsidR="006854D2" w:rsidRPr="00B84061"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B84061">
              <w:rPr>
                <w:rFonts w:eastAsia="Times New Roman"/>
                <w:color w:val="000000"/>
                <w:sz w:val="20"/>
                <w:lang w:eastAsia="zh-CN"/>
              </w:rPr>
              <w:t>Batch size:</w:t>
            </w:r>
          </w:p>
        </w:tc>
        <w:tc>
          <w:tcPr>
            <w:tcW w:w="6568" w:type="dxa"/>
            <w:gridSpan w:val="6"/>
            <w:tcBorders>
              <w:top w:val="single" w:sz="4" w:space="0" w:color="auto"/>
              <w:left w:val="nil"/>
              <w:bottom w:val="single" w:sz="4" w:space="0" w:color="auto"/>
              <w:right w:val="single" w:sz="4" w:space="0" w:color="auto"/>
            </w:tcBorders>
            <w:shd w:val="clear" w:color="auto" w:fill="auto"/>
            <w:noWrap/>
            <w:vAlign w:val="center"/>
            <w:hideMark/>
          </w:tcPr>
          <w:p w14:paraId="4E870FFB" w14:textId="77777777" w:rsidR="006854D2" w:rsidRPr="00B84061"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B84061">
              <w:rPr>
                <w:rFonts w:eastAsia="Times New Roman"/>
                <w:color w:val="000000"/>
                <w:sz w:val="20"/>
                <w:lang w:eastAsia="zh-CN"/>
              </w:rPr>
              <w:t>1</w:t>
            </w:r>
          </w:p>
        </w:tc>
      </w:tr>
      <w:tr w:rsidR="006854D2" w:rsidRPr="0061750E" w14:paraId="18461FB6" w14:textId="77777777" w:rsidTr="00354B08">
        <w:trPr>
          <w:trHeight w:val="238"/>
        </w:trPr>
        <w:tc>
          <w:tcPr>
            <w:tcW w:w="278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814CFF" w14:textId="77777777" w:rsidR="006854D2" w:rsidRPr="00B84061"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B84061">
              <w:rPr>
                <w:rFonts w:eastAsia="Times New Roman"/>
                <w:color w:val="000000"/>
                <w:sz w:val="20"/>
                <w:lang w:eastAsia="zh-CN"/>
              </w:rPr>
              <w:t>Patch size</w:t>
            </w:r>
          </w:p>
        </w:tc>
        <w:tc>
          <w:tcPr>
            <w:tcW w:w="6568" w:type="dxa"/>
            <w:gridSpan w:val="6"/>
            <w:tcBorders>
              <w:top w:val="single" w:sz="4" w:space="0" w:color="auto"/>
              <w:left w:val="nil"/>
              <w:bottom w:val="single" w:sz="4" w:space="0" w:color="auto"/>
              <w:right w:val="single" w:sz="4" w:space="0" w:color="auto"/>
            </w:tcBorders>
            <w:shd w:val="clear" w:color="auto" w:fill="auto"/>
            <w:noWrap/>
            <w:vAlign w:val="center"/>
            <w:hideMark/>
          </w:tcPr>
          <w:p w14:paraId="067381C5" w14:textId="77777777" w:rsidR="006854D2" w:rsidRPr="00B84061"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B84061">
              <w:rPr>
                <w:rFonts w:eastAsia="Times New Roman"/>
                <w:color w:val="000000"/>
                <w:sz w:val="20"/>
                <w:lang w:eastAsia="zh-CN"/>
              </w:rPr>
              <w:t>128x128, 256x256</w:t>
            </w:r>
          </w:p>
        </w:tc>
      </w:tr>
      <w:tr w:rsidR="006854D2" w:rsidRPr="0061750E" w14:paraId="6949ABF8" w14:textId="77777777" w:rsidTr="007107DD">
        <w:trPr>
          <w:trHeight w:val="330"/>
        </w:trPr>
        <w:tc>
          <w:tcPr>
            <w:tcW w:w="278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3B44FC" w14:textId="77777777" w:rsidR="006854D2" w:rsidRPr="00B84061"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B84061">
              <w:rPr>
                <w:rFonts w:eastAsia="Times New Roman"/>
                <w:color w:val="000000"/>
                <w:sz w:val="20"/>
                <w:lang w:eastAsia="zh-CN"/>
              </w:rPr>
              <w:t>Changes to network configuration or weights required to generate rate points</w:t>
            </w:r>
          </w:p>
        </w:tc>
        <w:tc>
          <w:tcPr>
            <w:tcW w:w="6568" w:type="dxa"/>
            <w:gridSpan w:val="6"/>
            <w:tcBorders>
              <w:top w:val="single" w:sz="4" w:space="0" w:color="auto"/>
              <w:left w:val="nil"/>
              <w:bottom w:val="single" w:sz="4" w:space="0" w:color="auto"/>
              <w:right w:val="single" w:sz="4" w:space="0" w:color="auto"/>
            </w:tcBorders>
            <w:shd w:val="clear" w:color="auto" w:fill="auto"/>
            <w:noWrap/>
            <w:vAlign w:val="center"/>
            <w:hideMark/>
          </w:tcPr>
          <w:p w14:paraId="5DD25668" w14:textId="77777777" w:rsidR="006854D2" w:rsidRPr="00B84061"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p>
        </w:tc>
      </w:tr>
      <w:tr w:rsidR="006854D2" w:rsidRPr="0061750E" w14:paraId="39BFF33F" w14:textId="77777777" w:rsidTr="00354B08">
        <w:trPr>
          <w:trHeight w:val="238"/>
        </w:trPr>
        <w:tc>
          <w:tcPr>
            <w:tcW w:w="2782"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574147" w14:textId="77777777" w:rsidR="006854D2" w:rsidRPr="00B84061"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color w:val="000000"/>
                <w:sz w:val="20"/>
              </w:rPr>
            </w:pPr>
            <w:r w:rsidRPr="00B84061">
              <w:rPr>
                <w:rFonts w:eastAsia="Times New Roman"/>
                <w:color w:val="000000"/>
                <w:sz w:val="20"/>
                <w:lang w:eastAsia="zh-CN"/>
              </w:rPr>
              <w:t>Peak Memory Usage</w:t>
            </w:r>
          </w:p>
        </w:tc>
        <w:tc>
          <w:tcPr>
            <w:tcW w:w="6568" w:type="dxa"/>
            <w:gridSpan w:val="6"/>
            <w:tcBorders>
              <w:top w:val="single" w:sz="4" w:space="0" w:color="auto"/>
              <w:left w:val="nil"/>
              <w:bottom w:val="single" w:sz="4" w:space="0" w:color="auto"/>
              <w:right w:val="single" w:sz="4" w:space="0" w:color="auto"/>
            </w:tcBorders>
            <w:shd w:val="clear" w:color="auto" w:fill="auto"/>
            <w:noWrap/>
            <w:vAlign w:val="center"/>
            <w:hideMark/>
          </w:tcPr>
          <w:p w14:paraId="1070281F"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p>
        </w:tc>
      </w:tr>
    </w:tbl>
    <w:p w14:paraId="201C521F" w14:textId="47A25D26" w:rsidR="006A41F5" w:rsidRDefault="006A41F5" w:rsidP="006A41F5">
      <w:pPr>
        <w:rPr>
          <w:lang w:val="en-CA"/>
        </w:rPr>
      </w:pPr>
    </w:p>
    <w:p w14:paraId="3ADC5E03" w14:textId="77777777" w:rsidR="006A41F5" w:rsidRPr="006A41F5" w:rsidRDefault="006A41F5" w:rsidP="006A41F5">
      <w:pPr>
        <w:rPr>
          <w:lang w:val="en-CA"/>
        </w:rPr>
      </w:pPr>
    </w:p>
    <w:p w14:paraId="5CA7C7EA" w14:textId="39E7F826" w:rsidR="006854D2" w:rsidRDefault="006854D2" w:rsidP="001620F9">
      <w:pPr>
        <w:pStyle w:val="Heading1"/>
        <w:rPr>
          <w:lang w:val="en-CA"/>
        </w:rPr>
      </w:pPr>
      <w:r>
        <w:rPr>
          <w:lang w:val="en-CA"/>
        </w:rPr>
        <w:lastRenderedPageBreak/>
        <w:t>Model Quantisation</w:t>
      </w:r>
    </w:p>
    <w:p w14:paraId="2BAD4B5A" w14:textId="4A0B6E20" w:rsidR="006854D2" w:rsidRDefault="006854D2" w:rsidP="006854D2">
      <w:pPr>
        <w:rPr>
          <w:lang w:val="en-CA"/>
        </w:rPr>
      </w:pPr>
      <w:r>
        <w:rPr>
          <w:lang w:val="en-CA"/>
        </w:rPr>
        <w:t>JVET-AC0155 reported a noticeable mismatch in BD-rate savings between the floating-point and int16 inference runtimes. The software bug responsible for this was later identified and resolved. As such, the mismatch was alleviated for this network architecture (</w:t>
      </w:r>
      <w:r w:rsidR="00556980">
        <w:rPr>
          <w:lang w:val="en-CA"/>
        </w:rPr>
        <w:t>see EE1-</w:t>
      </w:r>
      <w:r>
        <w:rPr>
          <w:lang w:val="en-CA"/>
        </w:rPr>
        <w:t>1.3.1 in</w:t>
      </w:r>
      <w:r w:rsidR="007642FB">
        <w:rPr>
          <w:lang w:val="en-CA"/>
        </w:rPr>
        <w:t xml:space="preserve"> </w:t>
      </w:r>
      <w:r w:rsidR="007642FB">
        <w:rPr>
          <w:lang w:val="en-CA"/>
        </w:rPr>
        <w:fldChar w:fldCharType="begin"/>
      </w:r>
      <w:r w:rsidR="007642FB">
        <w:rPr>
          <w:lang w:val="en-CA"/>
        </w:rPr>
        <w:instrText xml:space="preserve"> REF _Ref132386962 \h </w:instrText>
      </w:r>
      <w:r w:rsidR="007642FB">
        <w:rPr>
          <w:lang w:val="en-CA"/>
        </w:rPr>
      </w:r>
      <w:r w:rsidR="007642FB">
        <w:rPr>
          <w:lang w:val="en-CA"/>
        </w:rPr>
        <w:fldChar w:fldCharType="separate"/>
      </w:r>
      <w:r w:rsidR="007642FB">
        <w:t xml:space="preserve">Table </w:t>
      </w:r>
      <w:r w:rsidR="007642FB">
        <w:rPr>
          <w:noProof/>
        </w:rPr>
        <w:t>3</w:t>
      </w:r>
      <w:r w:rsidR="007642FB">
        <w:rPr>
          <w:lang w:val="en-CA"/>
        </w:rPr>
        <w:fldChar w:fldCharType="end"/>
      </w:r>
      <w:r>
        <w:rPr>
          <w:lang w:val="en-CA"/>
        </w:rPr>
        <w:t>).</w:t>
      </w:r>
    </w:p>
    <w:p w14:paraId="32309263" w14:textId="77777777" w:rsidR="006854D2" w:rsidRDefault="006854D2" w:rsidP="006854D2">
      <w:pPr>
        <w:rPr>
          <w:lang w:val="en-CA"/>
        </w:rPr>
      </w:pPr>
    </w:p>
    <w:p w14:paraId="7F53F7CF" w14:textId="67D5BC7C" w:rsidR="006A41F5" w:rsidRDefault="006A41F5" w:rsidP="006A41F5">
      <w:pPr>
        <w:pStyle w:val="Caption"/>
        <w:keepNext/>
        <w:jc w:val="center"/>
      </w:pPr>
      <w:bookmarkStart w:id="7" w:name="_Ref132386962"/>
      <w:r>
        <w:t xml:space="preserve">Table </w:t>
      </w:r>
      <w:r w:rsidR="00354B08">
        <w:fldChar w:fldCharType="begin"/>
      </w:r>
      <w:r w:rsidR="00354B08">
        <w:instrText xml:space="preserve"> SEQ Table \* ARABIC </w:instrText>
      </w:r>
      <w:r w:rsidR="00354B08">
        <w:fldChar w:fldCharType="separate"/>
      </w:r>
      <w:r w:rsidR="003529E9">
        <w:rPr>
          <w:noProof/>
        </w:rPr>
        <w:t>3</w:t>
      </w:r>
      <w:r w:rsidR="00354B08">
        <w:rPr>
          <w:noProof/>
        </w:rPr>
        <w:fldChar w:fldCharType="end"/>
      </w:r>
      <w:bookmarkEnd w:id="7"/>
      <w:r>
        <w:t>: Quantization error for sub-tests</w:t>
      </w:r>
    </w:p>
    <w:tbl>
      <w:tblPr>
        <w:tblW w:w="7723" w:type="dxa"/>
        <w:tblInd w:w="919" w:type="dxa"/>
        <w:tblLayout w:type="fixed"/>
        <w:tblLook w:val="04A0" w:firstRow="1" w:lastRow="0" w:firstColumn="1" w:lastColumn="0" w:noHBand="0" w:noVBand="1"/>
      </w:tblPr>
      <w:tblGrid>
        <w:gridCol w:w="1640"/>
        <w:gridCol w:w="1013"/>
        <w:gridCol w:w="1014"/>
        <w:gridCol w:w="1014"/>
        <w:gridCol w:w="1014"/>
        <w:gridCol w:w="1014"/>
        <w:gridCol w:w="1014"/>
      </w:tblGrid>
      <w:tr w:rsidR="006854D2" w:rsidRPr="006854D2" w14:paraId="5D652D0C" w14:textId="77777777" w:rsidTr="00354B08">
        <w:trPr>
          <w:trHeight w:val="315"/>
        </w:trPr>
        <w:tc>
          <w:tcPr>
            <w:tcW w:w="16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C6CBFE0"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rPr>
            </w:pPr>
            <w:r w:rsidRPr="00354B08">
              <w:rPr>
                <w:rFonts w:eastAsia="Times New Roman"/>
                <w:b/>
                <w:bCs/>
                <w:color w:val="000000"/>
                <w:sz w:val="20"/>
              </w:rPr>
              <w:t>Sub-test</w:t>
            </w:r>
          </w:p>
        </w:tc>
        <w:tc>
          <w:tcPr>
            <w:tcW w:w="3041" w:type="dxa"/>
            <w:gridSpan w:val="3"/>
            <w:tcBorders>
              <w:top w:val="single" w:sz="4" w:space="0" w:color="auto"/>
              <w:left w:val="nil"/>
              <w:bottom w:val="single" w:sz="4" w:space="0" w:color="auto"/>
              <w:right w:val="single" w:sz="4" w:space="0" w:color="auto"/>
            </w:tcBorders>
            <w:shd w:val="clear" w:color="auto" w:fill="auto"/>
            <w:noWrap/>
            <w:vAlign w:val="center"/>
            <w:hideMark/>
          </w:tcPr>
          <w:p w14:paraId="4309BB08"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rPr>
            </w:pPr>
            <w:r w:rsidRPr="00354B08">
              <w:rPr>
                <w:rFonts w:eastAsia="Times New Roman"/>
                <w:b/>
                <w:bCs/>
                <w:color w:val="000000"/>
                <w:sz w:val="20"/>
              </w:rPr>
              <w:t>Random access Main10</w:t>
            </w:r>
          </w:p>
        </w:tc>
        <w:tc>
          <w:tcPr>
            <w:tcW w:w="3042" w:type="dxa"/>
            <w:gridSpan w:val="3"/>
            <w:tcBorders>
              <w:top w:val="single" w:sz="4" w:space="0" w:color="auto"/>
              <w:left w:val="nil"/>
              <w:bottom w:val="single" w:sz="4" w:space="0" w:color="auto"/>
              <w:right w:val="single" w:sz="4" w:space="0" w:color="auto"/>
            </w:tcBorders>
            <w:shd w:val="clear" w:color="auto" w:fill="auto"/>
            <w:vAlign w:val="center"/>
            <w:hideMark/>
          </w:tcPr>
          <w:p w14:paraId="675906C2"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b/>
                <w:bCs/>
                <w:color w:val="000000"/>
                <w:sz w:val="20"/>
              </w:rPr>
            </w:pPr>
            <w:r w:rsidRPr="00354B08">
              <w:rPr>
                <w:rFonts w:eastAsia="Times New Roman"/>
                <w:b/>
                <w:bCs/>
                <w:color w:val="000000"/>
                <w:sz w:val="20"/>
              </w:rPr>
              <w:t>All Intra Main10</w:t>
            </w:r>
          </w:p>
        </w:tc>
      </w:tr>
      <w:tr w:rsidR="006854D2" w:rsidRPr="006854D2" w14:paraId="5AFF59DF" w14:textId="77777777" w:rsidTr="00354B08">
        <w:trPr>
          <w:trHeight w:val="255"/>
        </w:trPr>
        <w:tc>
          <w:tcPr>
            <w:tcW w:w="1640" w:type="dxa"/>
            <w:vMerge/>
            <w:tcBorders>
              <w:top w:val="single" w:sz="4" w:space="0" w:color="auto"/>
              <w:left w:val="single" w:sz="4" w:space="0" w:color="auto"/>
              <w:bottom w:val="single" w:sz="4" w:space="0" w:color="auto"/>
              <w:right w:val="single" w:sz="4" w:space="0" w:color="auto"/>
            </w:tcBorders>
            <w:vAlign w:val="center"/>
            <w:hideMark/>
          </w:tcPr>
          <w:p w14:paraId="0D7E06C5"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20"/>
              </w:rPr>
            </w:pPr>
          </w:p>
        </w:tc>
        <w:tc>
          <w:tcPr>
            <w:tcW w:w="6083" w:type="dxa"/>
            <w:gridSpan w:val="6"/>
            <w:tcBorders>
              <w:top w:val="single" w:sz="4" w:space="0" w:color="auto"/>
              <w:left w:val="nil"/>
              <w:bottom w:val="single" w:sz="4" w:space="0" w:color="auto"/>
              <w:right w:val="single" w:sz="4" w:space="0" w:color="auto"/>
            </w:tcBorders>
            <w:shd w:val="clear" w:color="auto" w:fill="auto"/>
            <w:noWrap/>
            <w:vAlign w:val="center"/>
            <w:hideMark/>
          </w:tcPr>
          <w:p w14:paraId="36D66C23"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BD-rate of int16 Over fp32</w:t>
            </w:r>
          </w:p>
        </w:tc>
      </w:tr>
      <w:tr w:rsidR="006854D2" w:rsidRPr="006854D2" w14:paraId="71187D5F" w14:textId="77777777" w:rsidTr="00354B08">
        <w:trPr>
          <w:trHeight w:val="240"/>
        </w:trPr>
        <w:tc>
          <w:tcPr>
            <w:tcW w:w="1640" w:type="dxa"/>
            <w:vMerge/>
            <w:tcBorders>
              <w:top w:val="single" w:sz="4" w:space="0" w:color="auto"/>
              <w:left w:val="single" w:sz="4" w:space="0" w:color="auto"/>
              <w:bottom w:val="single" w:sz="4" w:space="0" w:color="auto"/>
              <w:right w:val="single" w:sz="4" w:space="0" w:color="auto"/>
            </w:tcBorders>
            <w:vAlign w:val="center"/>
            <w:hideMark/>
          </w:tcPr>
          <w:p w14:paraId="1127B414"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b/>
                <w:bCs/>
                <w:color w:val="000000"/>
                <w:sz w:val="20"/>
              </w:rPr>
            </w:pPr>
          </w:p>
        </w:tc>
        <w:tc>
          <w:tcPr>
            <w:tcW w:w="1013" w:type="dxa"/>
            <w:tcBorders>
              <w:top w:val="nil"/>
              <w:left w:val="nil"/>
              <w:bottom w:val="single" w:sz="4" w:space="0" w:color="auto"/>
              <w:right w:val="single" w:sz="4" w:space="0" w:color="auto"/>
            </w:tcBorders>
            <w:shd w:val="clear" w:color="auto" w:fill="auto"/>
            <w:noWrap/>
            <w:vAlign w:val="center"/>
            <w:hideMark/>
          </w:tcPr>
          <w:p w14:paraId="3B34249B"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Y-PSNR</w:t>
            </w:r>
          </w:p>
        </w:tc>
        <w:tc>
          <w:tcPr>
            <w:tcW w:w="1014" w:type="dxa"/>
            <w:tcBorders>
              <w:top w:val="nil"/>
              <w:left w:val="nil"/>
              <w:bottom w:val="single" w:sz="4" w:space="0" w:color="auto"/>
              <w:right w:val="single" w:sz="4" w:space="0" w:color="auto"/>
            </w:tcBorders>
            <w:shd w:val="clear" w:color="auto" w:fill="auto"/>
            <w:noWrap/>
            <w:vAlign w:val="center"/>
            <w:hideMark/>
          </w:tcPr>
          <w:p w14:paraId="5A6D10C5"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U-PSNR</w:t>
            </w:r>
          </w:p>
        </w:tc>
        <w:tc>
          <w:tcPr>
            <w:tcW w:w="1014" w:type="dxa"/>
            <w:tcBorders>
              <w:top w:val="nil"/>
              <w:left w:val="nil"/>
              <w:bottom w:val="single" w:sz="4" w:space="0" w:color="auto"/>
              <w:right w:val="single" w:sz="4" w:space="0" w:color="auto"/>
            </w:tcBorders>
            <w:shd w:val="clear" w:color="auto" w:fill="auto"/>
            <w:noWrap/>
            <w:vAlign w:val="center"/>
            <w:hideMark/>
          </w:tcPr>
          <w:p w14:paraId="252933D4"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V-PSNR</w:t>
            </w:r>
          </w:p>
        </w:tc>
        <w:tc>
          <w:tcPr>
            <w:tcW w:w="1014" w:type="dxa"/>
            <w:tcBorders>
              <w:top w:val="nil"/>
              <w:left w:val="nil"/>
              <w:bottom w:val="single" w:sz="4" w:space="0" w:color="auto"/>
              <w:right w:val="single" w:sz="4" w:space="0" w:color="auto"/>
            </w:tcBorders>
            <w:shd w:val="clear" w:color="auto" w:fill="auto"/>
            <w:vAlign w:val="center"/>
            <w:hideMark/>
          </w:tcPr>
          <w:p w14:paraId="38B612D3"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Y-PSNR</w:t>
            </w:r>
          </w:p>
        </w:tc>
        <w:tc>
          <w:tcPr>
            <w:tcW w:w="1014" w:type="dxa"/>
            <w:tcBorders>
              <w:top w:val="nil"/>
              <w:left w:val="nil"/>
              <w:bottom w:val="single" w:sz="4" w:space="0" w:color="auto"/>
              <w:right w:val="single" w:sz="4" w:space="0" w:color="auto"/>
            </w:tcBorders>
            <w:shd w:val="clear" w:color="auto" w:fill="auto"/>
            <w:vAlign w:val="center"/>
            <w:hideMark/>
          </w:tcPr>
          <w:p w14:paraId="3BFCF514"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U-PSNR</w:t>
            </w:r>
          </w:p>
        </w:tc>
        <w:tc>
          <w:tcPr>
            <w:tcW w:w="1014" w:type="dxa"/>
            <w:tcBorders>
              <w:top w:val="nil"/>
              <w:left w:val="nil"/>
              <w:bottom w:val="single" w:sz="4" w:space="0" w:color="auto"/>
              <w:right w:val="single" w:sz="4" w:space="0" w:color="auto"/>
            </w:tcBorders>
            <w:shd w:val="clear" w:color="auto" w:fill="auto"/>
            <w:vAlign w:val="center"/>
            <w:hideMark/>
          </w:tcPr>
          <w:p w14:paraId="7252E498"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V-PSNR</w:t>
            </w:r>
          </w:p>
        </w:tc>
      </w:tr>
      <w:tr w:rsidR="006854D2" w:rsidRPr="006854D2" w14:paraId="55E3C86B" w14:textId="77777777" w:rsidTr="00354B08">
        <w:trPr>
          <w:trHeight w:val="240"/>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14:paraId="538EA3EA"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1.3.1</w:t>
            </w:r>
          </w:p>
        </w:tc>
        <w:tc>
          <w:tcPr>
            <w:tcW w:w="1013" w:type="dxa"/>
            <w:tcBorders>
              <w:top w:val="nil"/>
              <w:left w:val="nil"/>
              <w:bottom w:val="single" w:sz="4" w:space="0" w:color="auto"/>
              <w:right w:val="single" w:sz="4" w:space="0" w:color="auto"/>
            </w:tcBorders>
            <w:shd w:val="clear" w:color="auto" w:fill="auto"/>
            <w:noWrap/>
            <w:vAlign w:val="center"/>
            <w:hideMark/>
          </w:tcPr>
          <w:p w14:paraId="22333255"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0.00%</w:t>
            </w:r>
          </w:p>
        </w:tc>
        <w:tc>
          <w:tcPr>
            <w:tcW w:w="1014" w:type="dxa"/>
            <w:tcBorders>
              <w:top w:val="nil"/>
              <w:left w:val="nil"/>
              <w:bottom w:val="single" w:sz="4" w:space="0" w:color="auto"/>
              <w:right w:val="single" w:sz="4" w:space="0" w:color="auto"/>
            </w:tcBorders>
            <w:shd w:val="clear" w:color="auto" w:fill="auto"/>
            <w:noWrap/>
            <w:vAlign w:val="center"/>
            <w:hideMark/>
          </w:tcPr>
          <w:p w14:paraId="211EB70E"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0.14%</w:t>
            </w:r>
          </w:p>
        </w:tc>
        <w:tc>
          <w:tcPr>
            <w:tcW w:w="1014" w:type="dxa"/>
            <w:tcBorders>
              <w:top w:val="nil"/>
              <w:left w:val="nil"/>
              <w:bottom w:val="single" w:sz="4" w:space="0" w:color="auto"/>
              <w:right w:val="single" w:sz="4" w:space="0" w:color="auto"/>
            </w:tcBorders>
            <w:shd w:val="clear" w:color="auto" w:fill="auto"/>
            <w:noWrap/>
            <w:vAlign w:val="center"/>
            <w:hideMark/>
          </w:tcPr>
          <w:p w14:paraId="32615533"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-0.04%</w:t>
            </w:r>
          </w:p>
        </w:tc>
        <w:tc>
          <w:tcPr>
            <w:tcW w:w="1014" w:type="dxa"/>
            <w:tcBorders>
              <w:top w:val="nil"/>
              <w:left w:val="nil"/>
              <w:bottom w:val="single" w:sz="4" w:space="0" w:color="auto"/>
              <w:right w:val="single" w:sz="4" w:space="0" w:color="auto"/>
            </w:tcBorders>
            <w:shd w:val="clear" w:color="auto" w:fill="auto"/>
            <w:noWrap/>
            <w:vAlign w:val="center"/>
            <w:hideMark/>
          </w:tcPr>
          <w:p w14:paraId="5B0E5972"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0.04%</w:t>
            </w:r>
          </w:p>
        </w:tc>
        <w:tc>
          <w:tcPr>
            <w:tcW w:w="1014" w:type="dxa"/>
            <w:tcBorders>
              <w:top w:val="nil"/>
              <w:left w:val="nil"/>
              <w:bottom w:val="single" w:sz="4" w:space="0" w:color="auto"/>
              <w:right w:val="single" w:sz="4" w:space="0" w:color="auto"/>
            </w:tcBorders>
            <w:shd w:val="clear" w:color="auto" w:fill="auto"/>
            <w:noWrap/>
            <w:vAlign w:val="center"/>
            <w:hideMark/>
          </w:tcPr>
          <w:p w14:paraId="508A5509"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-0.28%</w:t>
            </w:r>
          </w:p>
        </w:tc>
        <w:tc>
          <w:tcPr>
            <w:tcW w:w="1014" w:type="dxa"/>
            <w:tcBorders>
              <w:top w:val="nil"/>
              <w:left w:val="nil"/>
              <w:bottom w:val="single" w:sz="4" w:space="0" w:color="auto"/>
              <w:right w:val="single" w:sz="4" w:space="0" w:color="auto"/>
            </w:tcBorders>
            <w:shd w:val="clear" w:color="auto" w:fill="auto"/>
            <w:noWrap/>
            <w:vAlign w:val="center"/>
            <w:hideMark/>
          </w:tcPr>
          <w:p w14:paraId="65ED2650"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-0.23%</w:t>
            </w:r>
          </w:p>
        </w:tc>
      </w:tr>
      <w:tr w:rsidR="006854D2" w:rsidRPr="006854D2" w14:paraId="6EA8DDDF" w14:textId="77777777" w:rsidTr="00354B08">
        <w:trPr>
          <w:trHeight w:val="240"/>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14:paraId="1E8C864B"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1.3.2a</w:t>
            </w:r>
          </w:p>
        </w:tc>
        <w:tc>
          <w:tcPr>
            <w:tcW w:w="1013" w:type="dxa"/>
            <w:tcBorders>
              <w:top w:val="nil"/>
              <w:left w:val="nil"/>
              <w:bottom w:val="single" w:sz="4" w:space="0" w:color="auto"/>
              <w:right w:val="single" w:sz="4" w:space="0" w:color="auto"/>
            </w:tcBorders>
            <w:shd w:val="clear" w:color="auto" w:fill="auto"/>
            <w:noWrap/>
            <w:vAlign w:val="center"/>
            <w:hideMark/>
          </w:tcPr>
          <w:p w14:paraId="1008A16C"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0.02%</w:t>
            </w:r>
          </w:p>
        </w:tc>
        <w:tc>
          <w:tcPr>
            <w:tcW w:w="1014" w:type="dxa"/>
            <w:tcBorders>
              <w:top w:val="nil"/>
              <w:left w:val="nil"/>
              <w:bottom w:val="single" w:sz="4" w:space="0" w:color="auto"/>
              <w:right w:val="single" w:sz="4" w:space="0" w:color="auto"/>
            </w:tcBorders>
            <w:shd w:val="clear" w:color="auto" w:fill="auto"/>
            <w:noWrap/>
            <w:vAlign w:val="center"/>
            <w:hideMark/>
          </w:tcPr>
          <w:p w14:paraId="36256C39"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-0.01%</w:t>
            </w:r>
          </w:p>
        </w:tc>
        <w:tc>
          <w:tcPr>
            <w:tcW w:w="1014" w:type="dxa"/>
            <w:tcBorders>
              <w:top w:val="nil"/>
              <w:left w:val="nil"/>
              <w:bottom w:val="single" w:sz="4" w:space="0" w:color="auto"/>
              <w:right w:val="single" w:sz="4" w:space="0" w:color="auto"/>
            </w:tcBorders>
            <w:shd w:val="clear" w:color="auto" w:fill="auto"/>
            <w:noWrap/>
            <w:vAlign w:val="center"/>
            <w:hideMark/>
          </w:tcPr>
          <w:p w14:paraId="54B5A531"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0.15%</w:t>
            </w:r>
          </w:p>
        </w:tc>
        <w:tc>
          <w:tcPr>
            <w:tcW w:w="1014" w:type="dxa"/>
            <w:tcBorders>
              <w:top w:val="nil"/>
              <w:left w:val="nil"/>
              <w:bottom w:val="single" w:sz="4" w:space="0" w:color="auto"/>
              <w:right w:val="single" w:sz="4" w:space="0" w:color="auto"/>
            </w:tcBorders>
            <w:shd w:val="clear" w:color="auto" w:fill="auto"/>
            <w:noWrap/>
            <w:vAlign w:val="center"/>
            <w:hideMark/>
          </w:tcPr>
          <w:p w14:paraId="578F2483"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0.00%</w:t>
            </w:r>
          </w:p>
        </w:tc>
        <w:tc>
          <w:tcPr>
            <w:tcW w:w="1014" w:type="dxa"/>
            <w:tcBorders>
              <w:top w:val="nil"/>
              <w:left w:val="nil"/>
              <w:bottom w:val="single" w:sz="4" w:space="0" w:color="auto"/>
              <w:right w:val="single" w:sz="4" w:space="0" w:color="auto"/>
            </w:tcBorders>
            <w:shd w:val="clear" w:color="auto" w:fill="auto"/>
            <w:noWrap/>
            <w:vAlign w:val="center"/>
            <w:hideMark/>
          </w:tcPr>
          <w:p w14:paraId="29789C05"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-0.34%</w:t>
            </w:r>
          </w:p>
        </w:tc>
        <w:tc>
          <w:tcPr>
            <w:tcW w:w="1014" w:type="dxa"/>
            <w:tcBorders>
              <w:top w:val="nil"/>
              <w:left w:val="nil"/>
              <w:bottom w:val="single" w:sz="4" w:space="0" w:color="auto"/>
              <w:right w:val="single" w:sz="4" w:space="0" w:color="auto"/>
            </w:tcBorders>
            <w:shd w:val="clear" w:color="auto" w:fill="auto"/>
            <w:noWrap/>
            <w:vAlign w:val="center"/>
            <w:hideMark/>
          </w:tcPr>
          <w:p w14:paraId="13062AE9"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-0.11%</w:t>
            </w:r>
          </w:p>
        </w:tc>
      </w:tr>
      <w:tr w:rsidR="006854D2" w:rsidRPr="006854D2" w14:paraId="543DF1FC" w14:textId="77777777" w:rsidTr="00354B08">
        <w:trPr>
          <w:trHeight w:val="240"/>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14:paraId="5F549AD0"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1.3.2b</w:t>
            </w:r>
          </w:p>
        </w:tc>
        <w:tc>
          <w:tcPr>
            <w:tcW w:w="1013" w:type="dxa"/>
            <w:tcBorders>
              <w:top w:val="nil"/>
              <w:left w:val="nil"/>
              <w:bottom w:val="single" w:sz="4" w:space="0" w:color="auto"/>
              <w:right w:val="single" w:sz="4" w:space="0" w:color="auto"/>
            </w:tcBorders>
            <w:shd w:val="clear" w:color="auto" w:fill="auto"/>
            <w:noWrap/>
            <w:vAlign w:val="center"/>
            <w:hideMark/>
          </w:tcPr>
          <w:p w14:paraId="4BC3FF7E"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0.02%</w:t>
            </w:r>
          </w:p>
        </w:tc>
        <w:tc>
          <w:tcPr>
            <w:tcW w:w="1014" w:type="dxa"/>
            <w:tcBorders>
              <w:top w:val="nil"/>
              <w:left w:val="nil"/>
              <w:bottom w:val="single" w:sz="4" w:space="0" w:color="auto"/>
              <w:right w:val="single" w:sz="4" w:space="0" w:color="auto"/>
            </w:tcBorders>
            <w:shd w:val="clear" w:color="auto" w:fill="auto"/>
            <w:noWrap/>
            <w:vAlign w:val="center"/>
            <w:hideMark/>
          </w:tcPr>
          <w:p w14:paraId="392D6E20"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0.13%</w:t>
            </w:r>
          </w:p>
        </w:tc>
        <w:tc>
          <w:tcPr>
            <w:tcW w:w="1014" w:type="dxa"/>
            <w:tcBorders>
              <w:top w:val="nil"/>
              <w:left w:val="nil"/>
              <w:bottom w:val="single" w:sz="4" w:space="0" w:color="auto"/>
              <w:right w:val="single" w:sz="4" w:space="0" w:color="auto"/>
            </w:tcBorders>
            <w:shd w:val="clear" w:color="auto" w:fill="auto"/>
            <w:noWrap/>
            <w:vAlign w:val="center"/>
            <w:hideMark/>
          </w:tcPr>
          <w:p w14:paraId="1EE683F0"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-0.06%</w:t>
            </w:r>
          </w:p>
        </w:tc>
        <w:tc>
          <w:tcPr>
            <w:tcW w:w="1014" w:type="dxa"/>
            <w:tcBorders>
              <w:top w:val="nil"/>
              <w:left w:val="nil"/>
              <w:bottom w:val="single" w:sz="4" w:space="0" w:color="auto"/>
              <w:right w:val="single" w:sz="4" w:space="0" w:color="auto"/>
            </w:tcBorders>
            <w:shd w:val="clear" w:color="auto" w:fill="auto"/>
            <w:noWrap/>
            <w:vAlign w:val="center"/>
            <w:hideMark/>
          </w:tcPr>
          <w:p w14:paraId="0C605E84"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0.04%</w:t>
            </w:r>
          </w:p>
        </w:tc>
        <w:tc>
          <w:tcPr>
            <w:tcW w:w="1014" w:type="dxa"/>
            <w:tcBorders>
              <w:top w:val="nil"/>
              <w:left w:val="nil"/>
              <w:bottom w:val="single" w:sz="4" w:space="0" w:color="auto"/>
              <w:right w:val="single" w:sz="4" w:space="0" w:color="auto"/>
            </w:tcBorders>
            <w:shd w:val="clear" w:color="auto" w:fill="auto"/>
            <w:noWrap/>
            <w:vAlign w:val="center"/>
            <w:hideMark/>
          </w:tcPr>
          <w:p w14:paraId="681696A3"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-0.11%</w:t>
            </w:r>
          </w:p>
        </w:tc>
        <w:tc>
          <w:tcPr>
            <w:tcW w:w="1014" w:type="dxa"/>
            <w:tcBorders>
              <w:top w:val="nil"/>
              <w:left w:val="nil"/>
              <w:bottom w:val="single" w:sz="4" w:space="0" w:color="auto"/>
              <w:right w:val="single" w:sz="4" w:space="0" w:color="auto"/>
            </w:tcBorders>
            <w:shd w:val="clear" w:color="auto" w:fill="auto"/>
            <w:noWrap/>
            <w:vAlign w:val="center"/>
            <w:hideMark/>
          </w:tcPr>
          <w:p w14:paraId="459DDD41"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0.04%</w:t>
            </w:r>
          </w:p>
        </w:tc>
      </w:tr>
      <w:tr w:rsidR="006854D2" w:rsidRPr="006854D2" w14:paraId="7797B9F0" w14:textId="77777777" w:rsidTr="00354B08">
        <w:trPr>
          <w:trHeight w:val="240"/>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14:paraId="6779358C"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1.3.3</w:t>
            </w:r>
          </w:p>
        </w:tc>
        <w:tc>
          <w:tcPr>
            <w:tcW w:w="1013" w:type="dxa"/>
            <w:tcBorders>
              <w:top w:val="nil"/>
              <w:left w:val="nil"/>
              <w:bottom w:val="single" w:sz="4" w:space="0" w:color="auto"/>
              <w:right w:val="single" w:sz="4" w:space="0" w:color="auto"/>
            </w:tcBorders>
            <w:shd w:val="clear" w:color="auto" w:fill="auto"/>
            <w:noWrap/>
            <w:vAlign w:val="center"/>
            <w:hideMark/>
          </w:tcPr>
          <w:p w14:paraId="3008365E"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0.21%</w:t>
            </w:r>
          </w:p>
        </w:tc>
        <w:tc>
          <w:tcPr>
            <w:tcW w:w="1014" w:type="dxa"/>
            <w:tcBorders>
              <w:top w:val="nil"/>
              <w:left w:val="nil"/>
              <w:bottom w:val="single" w:sz="4" w:space="0" w:color="auto"/>
              <w:right w:val="single" w:sz="4" w:space="0" w:color="auto"/>
            </w:tcBorders>
            <w:shd w:val="clear" w:color="auto" w:fill="auto"/>
            <w:noWrap/>
            <w:vAlign w:val="center"/>
            <w:hideMark/>
          </w:tcPr>
          <w:p w14:paraId="461A8D50"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0.10%</w:t>
            </w:r>
          </w:p>
        </w:tc>
        <w:tc>
          <w:tcPr>
            <w:tcW w:w="1014" w:type="dxa"/>
            <w:tcBorders>
              <w:top w:val="nil"/>
              <w:left w:val="nil"/>
              <w:bottom w:val="single" w:sz="4" w:space="0" w:color="auto"/>
              <w:right w:val="single" w:sz="4" w:space="0" w:color="auto"/>
            </w:tcBorders>
            <w:shd w:val="clear" w:color="auto" w:fill="auto"/>
            <w:noWrap/>
            <w:vAlign w:val="center"/>
            <w:hideMark/>
          </w:tcPr>
          <w:p w14:paraId="03AC15C0"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0.26%</w:t>
            </w:r>
          </w:p>
        </w:tc>
        <w:tc>
          <w:tcPr>
            <w:tcW w:w="1014" w:type="dxa"/>
            <w:tcBorders>
              <w:top w:val="nil"/>
              <w:left w:val="nil"/>
              <w:bottom w:val="single" w:sz="4" w:space="0" w:color="auto"/>
              <w:right w:val="single" w:sz="4" w:space="0" w:color="auto"/>
            </w:tcBorders>
            <w:shd w:val="clear" w:color="auto" w:fill="auto"/>
            <w:vAlign w:val="center"/>
            <w:hideMark/>
          </w:tcPr>
          <w:p w14:paraId="7BCB1880"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0.02%</w:t>
            </w:r>
          </w:p>
        </w:tc>
        <w:tc>
          <w:tcPr>
            <w:tcW w:w="1014" w:type="dxa"/>
            <w:tcBorders>
              <w:top w:val="nil"/>
              <w:left w:val="nil"/>
              <w:bottom w:val="single" w:sz="4" w:space="0" w:color="auto"/>
              <w:right w:val="single" w:sz="4" w:space="0" w:color="auto"/>
            </w:tcBorders>
            <w:shd w:val="clear" w:color="auto" w:fill="auto"/>
            <w:vAlign w:val="center"/>
            <w:hideMark/>
          </w:tcPr>
          <w:p w14:paraId="3977D7B8"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-0.18%</w:t>
            </w:r>
          </w:p>
        </w:tc>
        <w:tc>
          <w:tcPr>
            <w:tcW w:w="1014" w:type="dxa"/>
            <w:tcBorders>
              <w:top w:val="nil"/>
              <w:left w:val="nil"/>
              <w:bottom w:val="single" w:sz="4" w:space="0" w:color="auto"/>
              <w:right w:val="single" w:sz="4" w:space="0" w:color="auto"/>
            </w:tcBorders>
            <w:shd w:val="clear" w:color="auto" w:fill="auto"/>
            <w:vAlign w:val="center"/>
            <w:hideMark/>
          </w:tcPr>
          <w:p w14:paraId="459B7301"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-0.08%</w:t>
            </w:r>
          </w:p>
        </w:tc>
      </w:tr>
      <w:tr w:rsidR="006854D2" w:rsidRPr="006854D2" w14:paraId="6480CA10" w14:textId="77777777" w:rsidTr="00354B08">
        <w:trPr>
          <w:trHeight w:val="240"/>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14:paraId="12C51E75"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1.3.5a</w:t>
            </w:r>
          </w:p>
        </w:tc>
        <w:tc>
          <w:tcPr>
            <w:tcW w:w="1013" w:type="dxa"/>
            <w:tcBorders>
              <w:top w:val="nil"/>
              <w:left w:val="nil"/>
              <w:bottom w:val="single" w:sz="4" w:space="0" w:color="auto"/>
              <w:right w:val="single" w:sz="4" w:space="0" w:color="auto"/>
            </w:tcBorders>
            <w:shd w:val="clear" w:color="auto" w:fill="auto"/>
            <w:noWrap/>
            <w:vAlign w:val="center"/>
            <w:hideMark/>
          </w:tcPr>
          <w:p w14:paraId="2F2E2221"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0.59%</w:t>
            </w:r>
          </w:p>
        </w:tc>
        <w:tc>
          <w:tcPr>
            <w:tcW w:w="1014" w:type="dxa"/>
            <w:tcBorders>
              <w:top w:val="nil"/>
              <w:left w:val="nil"/>
              <w:bottom w:val="single" w:sz="4" w:space="0" w:color="auto"/>
              <w:right w:val="single" w:sz="4" w:space="0" w:color="auto"/>
            </w:tcBorders>
            <w:shd w:val="clear" w:color="auto" w:fill="auto"/>
            <w:noWrap/>
            <w:vAlign w:val="center"/>
            <w:hideMark/>
          </w:tcPr>
          <w:p w14:paraId="17E02B99"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0.15%</w:t>
            </w:r>
          </w:p>
        </w:tc>
        <w:tc>
          <w:tcPr>
            <w:tcW w:w="1014" w:type="dxa"/>
            <w:tcBorders>
              <w:top w:val="nil"/>
              <w:left w:val="nil"/>
              <w:bottom w:val="single" w:sz="4" w:space="0" w:color="auto"/>
              <w:right w:val="single" w:sz="4" w:space="0" w:color="auto"/>
            </w:tcBorders>
            <w:shd w:val="clear" w:color="auto" w:fill="auto"/>
            <w:noWrap/>
            <w:vAlign w:val="center"/>
            <w:hideMark/>
          </w:tcPr>
          <w:p w14:paraId="0DF55DBC"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0.06%</w:t>
            </w:r>
          </w:p>
        </w:tc>
        <w:tc>
          <w:tcPr>
            <w:tcW w:w="1014" w:type="dxa"/>
            <w:tcBorders>
              <w:top w:val="nil"/>
              <w:left w:val="nil"/>
              <w:bottom w:val="single" w:sz="4" w:space="0" w:color="auto"/>
              <w:right w:val="single" w:sz="4" w:space="0" w:color="auto"/>
            </w:tcBorders>
            <w:shd w:val="clear" w:color="auto" w:fill="auto"/>
            <w:vAlign w:val="center"/>
            <w:hideMark/>
          </w:tcPr>
          <w:p w14:paraId="19199DE9"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0.11%</w:t>
            </w:r>
          </w:p>
        </w:tc>
        <w:tc>
          <w:tcPr>
            <w:tcW w:w="1014" w:type="dxa"/>
            <w:tcBorders>
              <w:top w:val="nil"/>
              <w:left w:val="nil"/>
              <w:bottom w:val="single" w:sz="4" w:space="0" w:color="auto"/>
              <w:right w:val="single" w:sz="4" w:space="0" w:color="auto"/>
            </w:tcBorders>
            <w:shd w:val="clear" w:color="auto" w:fill="auto"/>
            <w:vAlign w:val="center"/>
            <w:hideMark/>
          </w:tcPr>
          <w:p w14:paraId="06CBB85C"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-0.19%</w:t>
            </w:r>
          </w:p>
        </w:tc>
        <w:tc>
          <w:tcPr>
            <w:tcW w:w="1014" w:type="dxa"/>
            <w:tcBorders>
              <w:top w:val="nil"/>
              <w:left w:val="nil"/>
              <w:bottom w:val="single" w:sz="4" w:space="0" w:color="auto"/>
              <w:right w:val="single" w:sz="4" w:space="0" w:color="auto"/>
            </w:tcBorders>
            <w:shd w:val="clear" w:color="auto" w:fill="auto"/>
            <w:vAlign w:val="center"/>
            <w:hideMark/>
          </w:tcPr>
          <w:p w14:paraId="506C4430"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-0.11%</w:t>
            </w:r>
          </w:p>
        </w:tc>
      </w:tr>
      <w:tr w:rsidR="006854D2" w:rsidRPr="006854D2" w14:paraId="11573AF8" w14:textId="77777777" w:rsidTr="00354B08">
        <w:trPr>
          <w:trHeight w:val="240"/>
        </w:trPr>
        <w:tc>
          <w:tcPr>
            <w:tcW w:w="1640" w:type="dxa"/>
            <w:tcBorders>
              <w:top w:val="nil"/>
              <w:left w:val="single" w:sz="4" w:space="0" w:color="auto"/>
              <w:bottom w:val="single" w:sz="4" w:space="0" w:color="auto"/>
              <w:right w:val="single" w:sz="4" w:space="0" w:color="auto"/>
            </w:tcBorders>
            <w:shd w:val="clear" w:color="auto" w:fill="auto"/>
            <w:noWrap/>
            <w:vAlign w:val="center"/>
            <w:hideMark/>
          </w:tcPr>
          <w:p w14:paraId="3BD4C5D8"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1.3.5b</w:t>
            </w:r>
          </w:p>
        </w:tc>
        <w:tc>
          <w:tcPr>
            <w:tcW w:w="1013" w:type="dxa"/>
            <w:tcBorders>
              <w:top w:val="nil"/>
              <w:left w:val="nil"/>
              <w:bottom w:val="single" w:sz="4" w:space="0" w:color="auto"/>
              <w:right w:val="single" w:sz="4" w:space="0" w:color="auto"/>
            </w:tcBorders>
            <w:shd w:val="clear" w:color="auto" w:fill="auto"/>
            <w:noWrap/>
            <w:vAlign w:val="center"/>
            <w:hideMark/>
          </w:tcPr>
          <w:p w14:paraId="6CB6B6DF"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0.92%</w:t>
            </w:r>
          </w:p>
        </w:tc>
        <w:tc>
          <w:tcPr>
            <w:tcW w:w="1014" w:type="dxa"/>
            <w:tcBorders>
              <w:top w:val="nil"/>
              <w:left w:val="nil"/>
              <w:bottom w:val="single" w:sz="4" w:space="0" w:color="auto"/>
              <w:right w:val="single" w:sz="4" w:space="0" w:color="auto"/>
            </w:tcBorders>
            <w:shd w:val="clear" w:color="auto" w:fill="auto"/>
            <w:noWrap/>
            <w:vAlign w:val="center"/>
            <w:hideMark/>
          </w:tcPr>
          <w:p w14:paraId="38928D30"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0.55%</w:t>
            </w:r>
          </w:p>
        </w:tc>
        <w:tc>
          <w:tcPr>
            <w:tcW w:w="1014" w:type="dxa"/>
            <w:tcBorders>
              <w:top w:val="nil"/>
              <w:left w:val="nil"/>
              <w:bottom w:val="single" w:sz="4" w:space="0" w:color="auto"/>
              <w:right w:val="single" w:sz="4" w:space="0" w:color="auto"/>
            </w:tcBorders>
            <w:shd w:val="clear" w:color="auto" w:fill="auto"/>
            <w:noWrap/>
            <w:vAlign w:val="center"/>
            <w:hideMark/>
          </w:tcPr>
          <w:p w14:paraId="693F2DCC"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0.15%</w:t>
            </w:r>
          </w:p>
        </w:tc>
        <w:tc>
          <w:tcPr>
            <w:tcW w:w="1014" w:type="dxa"/>
            <w:tcBorders>
              <w:top w:val="nil"/>
              <w:left w:val="nil"/>
              <w:bottom w:val="single" w:sz="4" w:space="0" w:color="auto"/>
              <w:right w:val="single" w:sz="4" w:space="0" w:color="auto"/>
            </w:tcBorders>
            <w:shd w:val="clear" w:color="auto" w:fill="auto"/>
            <w:vAlign w:val="center"/>
            <w:hideMark/>
          </w:tcPr>
          <w:p w14:paraId="37CCD043"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0.37%</w:t>
            </w:r>
          </w:p>
        </w:tc>
        <w:tc>
          <w:tcPr>
            <w:tcW w:w="1014" w:type="dxa"/>
            <w:tcBorders>
              <w:top w:val="nil"/>
              <w:left w:val="nil"/>
              <w:bottom w:val="single" w:sz="4" w:space="0" w:color="auto"/>
              <w:right w:val="single" w:sz="4" w:space="0" w:color="auto"/>
            </w:tcBorders>
            <w:shd w:val="clear" w:color="auto" w:fill="auto"/>
            <w:vAlign w:val="center"/>
            <w:hideMark/>
          </w:tcPr>
          <w:p w14:paraId="475E7C6C"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-0.20%</w:t>
            </w:r>
          </w:p>
        </w:tc>
        <w:tc>
          <w:tcPr>
            <w:tcW w:w="1014" w:type="dxa"/>
            <w:tcBorders>
              <w:top w:val="nil"/>
              <w:left w:val="nil"/>
              <w:bottom w:val="single" w:sz="4" w:space="0" w:color="auto"/>
              <w:right w:val="single" w:sz="4" w:space="0" w:color="auto"/>
            </w:tcBorders>
            <w:shd w:val="clear" w:color="auto" w:fill="auto"/>
            <w:vAlign w:val="center"/>
            <w:hideMark/>
          </w:tcPr>
          <w:p w14:paraId="0ED80C29" w14:textId="77777777" w:rsidR="006854D2" w:rsidRPr="00354B08" w:rsidRDefault="006854D2"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color w:val="000000"/>
                <w:sz w:val="20"/>
              </w:rPr>
            </w:pPr>
            <w:r w:rsidRPr="00354B08">
              <w:rPr>
                <w:rFonts w:eastAsia="Times New Roman"/>
                <w:color w:val="000000"/>
                <w:sz w:val="20"/>
              </w:rPr>
              <w:t>-0.09%</w:t>
            </w:r>
          </w:p>
        </w:tc>
      </w:tr>
    </w:tbl>
    <w:p w14:paraId="5A7DE6CD" w14:textId="77777777" w:rsidR="006854D2" w:rsidRPr="0061750E" w:rsidRDefault="006854D2" w:rsidP="006854D2">
      <w:pPr>
        <w:rPr>
          <w:rFonts w:cs="Arial"/>
          <w:kern w:val="32"/>
          <w:sz w:val="32"/>
          <w:szCs w:val="32"/>
          <w:lang w:val="en-CA"/>
        </w:rPr>
      </w:pPr>
      <w:r w:rsidRPr="0061750E">
        <w:rPr>
          <w:lang w:val="en-CA"/>
        </w:rPr>
        <w:br w:type="page"/>
      </w:r>
    </w:p>
    <w:p w14:paraId="6DF4E1F7" w14:textId="005D4EF3" w:rsidR="006854D2" w:rsidRDefault="001620F9" w:rsidP="001620F9">
      <w:pPr>
        <w:pStyle w:val="Heading1"/>
        <w:rPr>
          <w:lang w:val="en-CA"/>
        </w:rPr>
      </w:pPr>
      <w:r>
        <w:rPr>
          <w:lang w:val="en-CA"/>
        </w:rPr>
        <w:lastRenderedPageBreak/>
        <w:t>Exploration Experiments</w:t>
      </w:r>
    </w:p>
    <w:p w14:paraId="46AC7071" w14:textId="24F52C35" w:rsidR="00C9783C" w:rsidRPr="00C9783C" w:rsidRDefault="00AB1C67" w:rsidP="00C9783C">
      <w:pPr>
        <w:rPr>
          <w:lang w:val="en-CA"/>
        </w:rPr>
      </w:pPr>
      <w:r>
        <w:rPr>
          <w:lang w:val="en-CA"/>
        </w:rPr>
        <w:t xml:space="preserve">The following sections </w:t>
      </w:r>
      <w:r w:rsidR="00556980">
        <w:rPr>
          <w:lang w:val="en-CA"/>
        </w:rPr>
        <w:t xml:space="preserve">further detail </w:t>
      </w:r>
      <w:r>
        <w:rPr>
          <w:lang w:val="en-CA"/>
        </w:rPr>
        <w:t xml:space="preserve">the </w:t>
      </w:r>
      <w:r w:rsidR="00556980">
        <w:rPr>
          <w:lang w:val="en-CA"/>
        </w:rPr>
        <w:t>sub-</w:t>
      </w:r>
      <w:r>
        <w:rPr>
          <w:lang w:val="en-CA"/>
        </w:rPr>
        <w:t>test</w:t>
      </w:r>
      <w:r w:rsidR="00556980">
        <w:rPr>
          <w:lang w:val="en-CA"/>
        </w:rPr>
        <w:t xml:space="preserve"> designs and </w:t>
      </w:r>
      <w:r>
        <w:rPr>
          <w:lang w:val="en-CA"/>
        </w:rPr>
        <w:t>simulation results.</w:t>
      </w:r>
    </w:p>
    <w:p w14:paraId="0320D0EA" w14:textId="3A2E1C28" w:rsidR="00381F08" w:rsidRDefault="00556980" w:rsidP="00C302AB">
      <w:pPr>
        <w:pStyle w:val="Heading2"/>
        <w:rPr>
          <w:lang w:val="en-CA"/>
        </w:rPr>
      </w:pPr>
      <w:r>
        <w:rPr>
          <w:lang w:val="en-CA"/>
        </w:rPr>
        <w:t>EE1-</w:t>
      </w:r>
      <w:r w:rsidR="00381F08" w:rsidRPr="00156371">
        <w:rPr>
          <w:lang w:val="en-CA"/>
        </w:rPr>
        <w:t>1.3.1</w:t>
      </w:r>
      <w:r>
        <w:rPr>
          <w:lang w:val="en-CA"/>
        </w:rPr>
        <w:t>:</w:t>
      </w:r>
      <w:r w:rsidR="00381F08" w:rsidRPr="00156371">
        <w:rPr>
          <w:lang w:val="en-CA"/>
        </w:rPr>
        <w:t xml:space="preserve"> Baseline</w:t>
      </w:r>
    </w:p>
    <w:p w14:paraId="15FB04D3" w14:textId="154D2A78" w:rsidR="00556980" w:rsidRDefault="00556980" w:rsidP="00556980">
      <w:pPr>
        <w:rPr>
          <w:lang w:val="en-CA"/>
        </w:rPr>
      </w:pPr>
      <w:r>
        <w:rPr>
          <w:lang w:val="en-CA"/>
        </w:rPr>
        <w:t>In this sub-test, the network architecture from JVET-AC0155 (</w:t>
      </w:r>
      <w:r w:rsidR="006474D7">
        <w:rPr>
          <w:lang w:val="en-CA"/>
        </w:rPr>
        <w:fldChar w:fldCharType="begin"/>
      </w:r>
      <w:r w:rsidR="006474D7">
        <w:rPr>
          <w:lang w:val="en-CA"/>
        </w:rPr>
        <w:instrText xml:space="preserve"> REF _Ref132386989 \h </w:instrText>
      </w:r>
      <w:r w:rsidR="006474D7">
        <w:rPr>
          <w:lang w:val="en-CA"/>
        </w:rPr>
      </w:r>
      <w:r w:rsidR="006474D7">
        <w:rPr>
          <w:lang w:val="en-CA"/>
        </w:rPr>
        <w:fldChar w:fldCharType="separate"/>
      </w:r>
      <w:r w:rsidR="006474D7">
        <w:t xml:space="preserve">Figure </w:t>
      </w:r>
      <w:r w:rsidR="006474D7">
        <w:rPr>
          <w:noProof/>
        </w:rPr>
        <w:t>3</w:t>
      </w:r>
      <w:r w:rsidR="006474D7">
        <w:rPr>
          <w:lang w:val="en-CA"/>
        </w:rPr>
        <w:fldChar w:fldCharType="end"/>
      </w:r>
      <w:r>
        <w:rPr>
          <w:lang w:val="en-CA"/>
        </w:rPr>
        <w:t xml:space="preserve">) was retrained and tested on NNVC-4.0 to provide a baseline for the subsequent sub-tests. </w:t>
      </w:r>
      <w:r w:rsidR="00EA39AE">
        <w:rPr>
          <w:lang w:val="en-CA"/>
        </w:rPr>
        <w:t>The BD-Rate savings in RA and AI configurations are shown for floating-point over the NNVC-4.0 anchor (</w:t>
      </w:r>
      <w:r w:rsidR="006474D7">
        <w:rPr>
          <w:lang w:val="en-CA"/>
        </w:rPr>
        <w:fldChar w:fldCharType="begin"/>
      </w:r>
      <w:r w:rsidR="006474D7">
        <w:rPr>
          <w:lang w:val="en-CA"/>
        </w:rPr>
        <w:instrText xml:space="preserve"> REF _Ref132387005 \h </w:instrText>
      </w:r>
      <w:r w:rsidR="006474D7">
        <w:rPr>
          <w:lang w:val="en-CA"/>
        </w:rPr>
      </w:r>
      <w:r w:rsidR="006474D7">
        <w:rPr>
          <w:lang w:val="en-CA"/>
        </w:rPr>
        <w:fldChar w:fldCharType="separate"/>
      </w:r>
      <w:r w:rsidR="006474D7">
        <w:t xml:space="preserve">Table </w:t>
      </w:r>
      <w:r w:rsidR="006474D7">
        <w:rPr>
          <w:noProof/>
        </w:rPr>
        <w:t>4</w:t>
      </w:r>
      <w:r w:rsidR="006474D7">
        <w:rPr>
          <w:lang w:val="en-CA"/>
        </w:rPr>
        <w:fldChar w:fldCharType="end"/>
      </w:r>
      <w:r w:rsidR="00EA39AE">
        <w:rPr>
          <w:lang w:val="en-CA"/>
        </w:rPr>
        <w:t>), int16 over the NNVC-4.0 anchor (</w:t>
      </w:r>
      <w:r w:rsidR="006474D7">
        <w:rPr>
          <w:lang w:val="en-CA"/>
        </w:rPr>
        <w:fldChar w:fldCharType="begin"/>
      </w:r>
      <w:r w:rsidR="006474D7">
        <w:rPr>
          <w:lang w:val="en-CA"/>
        </w:rPr>
        <w:instrText xml:space="preserve"> REF _Ref132387013 \h </w:instrText>
      </w:r>
      <w:r w:rsidR="006474D7">
        <w:rPr>
          <w:lang w:val="en-CA"/>
        </w:rPr>
      </w:r>
      <w:r w:rsidR="006474D7">
        <w:rPr>
          <w:lang w:val="en-CA"/>
        </w:rPr>
        <w:fldChar w:fldCharType="separate"/>
      </w:r>
      <w:r w:rsidR="006474D7">
        <w:t xml:space="preserve">Table </w:t>
      </w:r>
      <w:r w:rsidR="006474D7">
        <w:rPr>
          <w:noProof/>
        </w:rPr>
        <w:t>5</w:t>
      </w:r>
      <w:r w:rsidR="006474D7">
        <w:rPr>
          <w:lang w:val="en-CA"/>
        </w:rPr>
        <w:fldChar w:fldCharType="end"/>
      </w:r>
      <w:r w:rsidR="00EA39AE">
        <w:rPr>
          <w:lang w:val="en-CA"/>
        </w:rPr>
        <w:t>), and int16 over the adopted Filter Set 1 (</w:t>
      </w:r>
      <w:r w:rsidR="006474D7">
        <w:rPr>
          <w:lang w:val="en-CA"/>
        </w:rPr>
        <w:fldChar w:fldCharType="begin"/>
      </w:r>
      <w:r w:rsidR="006474D7">
        <w:rPr>
          <w:lang w:val="en-CA"/>
        </w:rPr>
        <w:instrText xml:space="preserve"> REF _Ref132387020 \h </w:instrText>
      </w:r>
      <w:r w:rsidR="006474D7">
        <w:rPr>
          <w:lang w:val="en-CA"/>
        </w:rPr>
      </w:r>
      <w:r w:rsidR="006474D7">
        <w:rPr>
          <w:lang w:val="en-CA"/>
        </w:rPr>
        <w:fldChar w:fldCharType="separate"/>
      </w:r>
      <w:r w:rsidR="006474D7">
        <w:t xml:space="preserve">Table </w:t>
      </w:r>
      <w:r w:rsidR="006474D7">
        <w:rPr>
          <w:noProof/>
        </w:rPr>
        <w:t>6</w:t>
      </w:r>
      <w:r w:rsidR="006474D7">
        <w:rPr>
          <w:lang w:val="en-CA"/>
        </w:rPr>
        <w:fldChar w:fldCharType="end"/>
      </w:r>
      <w:r w:rsidR="00EA39AE">
        <w:rPr>
          <w:lang w:val="en-CA"/>
        </w:rPr>
        <w:t xml:space="preserve">). </w:t>
      </w:r>
    </w:p>
    <w:p w14:paraId="20AD25AC" w14:textId="6344C289" w:rsidR="006A41F5" w:rsidRDefault="006A41F5" w:rsidP="00556980">
      <w:pPr>
        <w:rPr>
          <w:lang w:val="en-CA"/>
        </w:rPr>
      </w:pPr>
    </w:p>
    <w:p w14:paraId="5FE7F29C" w14:textId="77777777" w:rsidR="006A41F5" w:rsidRPr="00556980" w:rsidRDefault="006A41F5" w:rsidP="00556980">
      <w:pPr>
        <w:rPr>
          <w:lang w:val="en-CA"/>
        </w:rPr>
      </w:pPr>
    </w:p>
    <w:p w14:paraId="00332E8D" w14:textId="77777777" w:rsidR="00407733" w:rsidRDefault="00AC740F" w:rsidP="00407733">
      <w:pPr>
        <w:keepNext/>
      </w:pPr>
      <w:r>
        <w:rPr>
          <w:noProof/>
          <w:lang w:val="en-CA"/>
        </w:rPr>
        <w:drawing>
          <wp:inline distT="0" distB="0" distL="0" distR="0" wp14:anchorId="70FAE0C7" wp14:editId="742A20AA">
            <wp:extent cx="5905500" cy="3979468"/>
            <wp:effectExtent l="0" t="0" r="0" b="254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10570" cy="3982884"/>
                    </a:xfrm>
                    <a:prstGeom prst="rect">
                      <a:avLst/>
                    </a:prstGeom>
                    <a:noFill/>
                  </pic:spPr>
                </pic:pic>
              </a:graphicData>
            </a:graphic>
          </wp:inline>
        </w:drawing>
      </w:r>
    </w:p>
    <w:p w14:paraId="7E0BFA83" w14:textId="77777777" w:rsidR="006A41F5" w:rsidRDefault="006A41F5" w:rsidP="00407733">
      <w:pPr>
        <w:pStyle w:val="Caption"/>
        <w:jc w:val="center"/>
      </w:pPr>
    </w:p>
    <w:p w14:paraId="5A9EA8D7" w14:textId="12EF368A" w:rsidR="00AC740F" w:rsidRPr="00AC740F" w:rsidRDefault="00407733" w:rsidP="00407733">
      <w:pPr>
        <w:pStyle w:val="Caption"/>
        <w:jc w:val="center"/>
        <w:rPr>
          <w:lang w:val="en-CA"/>
        </w:rPr>
      </w:pPr>
      <w:bookmarkStart w:id="8" w:name="_Ref132386989"/>
      <w:bookmarkStart w:id="9" w:name="_Ref132386976"/>
      <w:r>
        <w:t xml:space="preserve">Figure </w:t>
      </w:r>
      <w:r w:rsidR="00354B08">
        <w:fldChar w:fldCharType="begin"/>
      </w:r>
      <w:r w:rsidR="00354B08">
        <w:instrText xml:space="preserve"> SEQ Figure \* ARABIC </w:instrText>
      </w:r>
      <w:r w:rsidR="00354B08">
        <w:fldChar w:fldCharType="separate"/>
      </w:r>
      <w:r>
        <w:rPr>
          <w:noProof/>
        </w:rPr>
        <w:t>3</w:t>
      </w:r>
      <w:r w:rsidR="00354B08">
        <w:rPr>
          <w:noProof/>
        </w:rPr>
        <w:fldChar w:fldCharType="end"/>
      </w:r>
      <w:bookmarkEnd w:id="8"/>
      <w:r w:rsidRPr="00D23AAF">
        <w:t>: Network architecture for test 1.3.</w:t>
      </w:r>
      <w:r>
        <w:t>1</w:t>
      </w:r>
      <w:bookmarkEnd w:id="9"/>
    </w:p>
    <w:p w14:paraId="6C0CC18C" w14:textId="77777777" w:rsidR="00156371" w:rsidRPr="00156371" w:rsidRDefault="00156371" w:rsidP="00156371">
      <w:pPr>
        <w:rPr>
          <w:lang w:val="en-CA"/>
        </w:rPr>
      </w:pPr>
    </w:p>
    <w:p w14:paraId="2B15F244" w14:textId="496F8B9A" w:rsidR="00156371" w:rsidRDefault="00156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574B5FBF" w14:textId="4F6FE03F" w:rsidR="006A41F5" w:rsidRDefault="006A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11FAA718" w14:textId="4BEFE458" w:rsidR="006A41F5" w:rsidRDefault="006A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4D17E141" w14:textId="1A41B1F9" w:rsidR="006A41F5" w:rsidRDefault="006A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655560AA" w14:textId="15A952DA" w:rsidR="006A41F5" w:rsidRDefault="006A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1BDC364F" w14:textId="4F456BDD" w:rsidR="006A41F5" w:rsidRDefault="006A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3547D447" w14:textId="52B18785" w:rsidR="006A41F5" w:rsidRDefault="006A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7FA8D7F3" w14:textId="77777777" w:rsidR="006A41F5" w:rsidRDefault="006A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4DC35783" w14:textId="77777777" w:rsidR="006A41F5" w:rsidRDefault="006A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0DF463FC" w14:textId="0E57C606" w:rsidR="00293B41" w:rsidRDefault="00293B41" w:rsidP="003529E9">
      <w:pPr>
        <w:pStyle w:val="Caption"/>
        <w:keepNext/>
        <w:jc w:val="center"/>
      </w:pPr>
      <w:bookmarkStart w:id="10" w:name="_Ref132387005"/>
      <w:r>
        <w:t xml:space="preserve">Table </w:t>
      </w:r>
      <w:r w:rsidR="00354B08">
        <w:fldChar w:fldCharType="begin"/>
      </w:r>
      <w:r w:rsidR="00354B08">
        <w:instrText xml:space="preserve"> SEQ Table \* ARABIC </w:instrText>
      </w:r>
      <w:r w:rsidR="00354B08">
        <w:fldChar w:fldCharType="separate"/>
      </w:r>
      <w:r w:rsidR="003529E9">
        <w:rPr>
          <w:noProof/>
        </w:rPr>
        <w:t>4</w:t>
      </w:r>
      <w:r w:rsidR="00354B08">
        <w:rPr>
          <w:noProof/>
        </w:rPr>
        <w:fldChar w:fldCharType="end"/>
      </w:r>
      <w:bookmarkEnd w:id="10"/>
      <w:r>
        <w:t xml:space="preserve">: </w:t>
      </w:r>
      <w:r w:rsidR="007A7F27">
        <w:t>Method 1.1.3 (</w:t>
      </w:r>
      <w:r w:rsidRPr="00CE439B">
        <w:t>Floating-point</w:t>
      </w:r>
      <w:r w:rsidR="007A7F27">
        <w:t>)</w:t>
      </w:r>
      <w:r w:rsidRPr="00CE439B">
        <w:t xml:space="preserve"> BD-rate savings </w:t>
      </w:r>
      <w:r w:rsidR="007A7F27">
        <w:t>over NNVC4.0</w:t>
      </w:r>
    </w:p>
    <w:tbl>
      <w:tblPr>
        <w:tblW w:w="7764" w:type="dxa"/>
        <w:jc w:val="center"/>
        <w:tblLook w:val="04A0" w:firstRow="1" w:lastRow="0" w:firstColumn="1" w:lastColumn="0" w:noHBand="0" w:noVBand="1"/>
      </w:tblPr>
      <w:tblGrid>
        <w:gridCol w:w="1641"/>
        <w:gridCol w:w="1020"/>
        <w:gridCol w:w="1020"/>
        <w:gridCol w:w="1021"/>
        <w:gridCol w:w="1020"/>
        <w:gridCol w:w="1020"/>
        <w:gridCol w:w="1022"/>
      </w:tblGrid>
      <w:tr w:rsidR="00D95147" w:rsidRPr="002F5DFA" w14:paraId="024AEFB7" w14:textId="77777777" w:rsidTr="002253AB">
        <w:trPr>
          <w:trHeight w:val="255"/>
          <w:jc w:val="center"/>
        </w:trPr>
        <w:tc>
          <w:tcPr>
            <w:tcW w:w="1641" w:type="dxa"/>
            <w:tcBorders>
              <w:top w:val="nil"/>
              <w:left w:val="nil"/>
              <w:bottom w:val="nil"/>
              <w:right w:val="single" w:sz="4" w:space="0" w:color="auto"/>
            </w:tcBorders>
            <w:shd w:val="clear" w:color="auto" w:fill="auto"/>
            <w:noWrap/>
            <w:vAlign w:val="center"/>
            <w:hideMark/>
          </w:tcPr>
          <w:p w14:paraId="0C7F5E30" w14:textId="7A2B8FD3" w:rsidR="00D95147" w:rsidRPr="002F5DFA" w:rsidRDefault="00D95147" w:rsidP="00225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30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4D0FA3" w14:textId="77777777" w:rsidR="00D95147" w:rsidRPr="00492EE2" w:rsidRDefault="00D95147" w:rsidP="002253AB">
            <w:pPr>
              <w:spacing w:before="0"/>
              <w:jc w:val="center"/>
              <w:rPr>
                <w:rFonts w:ascii="Arial" w:eastAsia="Times New Roman" w:hAnsi="Arial" w:cs="Arial"/>
                <w:b/>
                <w:bCs/>
                <w:color w:val="000000"/>
                <w:sz w:val="18"/>
                <w:szCs w:val="18"/>
                <w:lang w:eastAsia="zh-CN"/>
              </w:rPr>
            </w:pPr>
            <w:r w:rsidRPr="00492EE2">
              <w:rPr>
                <w:rFonts w:ascii="Arial" w:eastAsia="Times New Roman" w:hAnsi="Arial" w:cs="Arial"/>
                <w:b/>
                <w:bCs/>
                <w:color w:val="000000"/>
                <w:sz w:val="18"/>
                <w:szCs w:val="18"/>
                <w:lang w:eastAsia="zh-CN"/>
              </w:rPr>
              <w:t>Random access Main10</w:t>
            </w:r>
          </w:p>
        </w:tc>
        <w:tc>
          <w:tcPr>
            <w:tcW w:w="3062" w:type="dxa"/>
            <w:gridSpan w:val="3"/>
            <w:tcBorders>
              <w:top w:val="single" w:sz="4" w:space="0" w:color="auto"/>
              <w:left w:val="single" w:sz="4" w:space="0" w:color="auto"/>
              <w:bottom w:val="single" w:sz="4" w:space="0" w:color="auto"/>
              <w:right w:val="single" w:sz="4" w:space="0" w:color="auto"/>
            </w:tcBorders>
            <w:vAlign w:val="center"/>
          </w:tcPr>
          <w:p w14:paraId="605D9C88" w14:textId="77777777" w:rsidR="00D95147" w:rsidRPr="00492EE2" w:rsidRDefault="00D95147" w:rsidP="002253AB">
            <w:pPr>
              <w:spacing w:before="0"/>
              <w:jc w:val="center"/>
              <w:rPr>
                <w:rFonts w:ascii="Arial" w:eastAsia="Times New Roman" w:hAnsi="Arial" w:cs="Arial"/>
                <w:b/>
                <w:bCs/>
                <w:color w:val="000000"/>
                <w:sz w:val="18"/>
                <w:szCs w:val="18"/>
                <w:lang w:eastAsia="zh-CN"/>
              </w:rPr>
            </w:pPr>
            <w:r w:rsidRPr="00492EE2">
              <w:rPr>
                <w:rFonts w:ascii="Arial" w:eastAsia="Times New Roman" w:hAnsi="Arial" w:cs="Arial"/>
                <w:b/>
                <w:bCs/>
                <w:color w:val="000000"/>
                <w:sz w:val="18"/>
                <w:szCs w:val="18"/>
                <w:lang w:eastAsia="zh-CN"/>
              </w:rPr>
              <w:t>All Intra Main10</w:t>
            </w:r>
          </w:p>
        </w:tc>
      </w:tr>
      <w:tr w:rsidR="00D95147" w:rsidRPr="002F5DFA" w14:paraId="67E975BE" w14:textId="77777777" w:rsidTr="002253AB">
        <w:trPr>
          <w:trHeight w:val="255"/>
          <w:jc w:val="center"/>
        </w:trPr>
        <w:tc>
          <w:tcPr>
            <w:tcW w:w="1641" w:type="dxa"/>
            <w:tcBorders>
              <w:top w:val="nil"/>
              <w:left w:val="nil"/>
              <w:bottom w:val="nil"/>
              <w:right w:val="single" w:sz="4" w:space="0" w:color="auto"/>
            </w:tcBorders>
            <w:shd w:val="clear" w:color="auto" w:fill="auto"/>
            <w:noWrap/>
            <w:vAlign w:val="center"/>
            <w:hideMark/>
          </w:tcPr>
          <w:p w14:paraId="0FDAFEF3" w14:textId="77777777" w:rsidR="00D95147" w:rsidRPr="002F5DFA" w:rsidRDefault="00D95147" w:rsidP="00225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6123"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35DFC" w14:textId="71C4631A" w:rsidR="00D95147" w:rsidRPr="00492EE2" w:rsidRDefault="00D95147" w:rsidP="00225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92EE2">
              <w:rPr>
                <w:rFonts w:ascii="Arial" w:eastAsia="Times New Roman" w:hAnsi="Arial" w:cs="Arial"/>
                <w:b/>
                <w:bCs/>
                <w:color w:val="000000"/>
                <w:sz w:val="18"/>
                <w:szCs w:val="18"/>
                <w:lang w:eastAsia="zh-CN"/>
              </w:rPr>
              <w:t xml:space="preserve">BD-rate </w:t>
            </w:r>
            <w:r w:rsidR="00FC6712">
              <w:rPr>
                <w:rFonts w:ascii="Arial" w:eastAsia="Times New Roman" w:hAnsi="Arial" w:cs="Arial"/>
                <w:b/>
                <w:bCs/>
                <w:color w:val="000000"/>
                <w:sz w:val="18"/>
                <w:szCs w:val="18"/>
                <w:lang w:eastAsia="zh-CN"/>
              </w:rPr>
              <w:t xml:space="preserve">1.3.1 </w:t>
            </w:r>
            <w:r w:rsidRPr="00492EE2">
              <w:rPr>
                <w:rFonts w:ascii="Arial" w:eastAsia="Times New Roman" w:hAnsi="Arial" w:cs="Arial"/>
                <w:b/>
                <w:bCs/>
                <w:color w:val="000000"/>
                <w:sz w:val="18"/>
                <w:szCs w:val="18"/>
                <w:lang w:eastAsia="zh-CN"/>
              </w:rPr>
              <w:t>Over VTM-11.0_nnvc-</w:t>
            </w:r>
            <w:r>
              <w:rPr>
                <w:rFonts w:ascii="Arial" w:eastAsia="Times New Roman" w:hAnsi="Arial" w:cs="Arial"/>
                <w:b/>
                <w:bCs/>
                <w:color w:val="000000"/>
                <w:sz w:val="18"/>
                <w:szCs w:val="18"/>
                <w:lang w:eastAsia="zh-CN"/>
              </w:rPr>
              <w:t>4</w:t>
            </w:r>
            <w:r w:rsidRPr="00492EE2">
              <w:rPr>
                <w:rFonts w:ascii="Arial" w:eastAsia="Times New Roman" w:hAnsi="Arial" w:cs="Arial"/>
                <w:b/>
                <w:bCs/>
                <w:color w:val="000000"/>
                <w:sz w:val="18"/>
                <w:szCs w:val="18"/>
                <w:lang w:eastAsia="zh-CN"/>
              </w:rPr>
              <w:t>.0</w:t>
            </w:r>
          </w:p>
        </w:tc>
      </w:tr>
      <w:tr w:rsidR="00D95147" w:rsidRPr="002F5DFA" w14:paraId="1D75CF4E" w14:textId="77777777" w:rsidTr="002253AB">
        <w:trPr>
          <w:trHeight w:val="255"/>
          <w:jc w:val="center"/>
        </w:trPr>
        <w:tc>
          <w:tcPr>
            <w:tcW w:w="1641" w:type="dxa"/>
            <w:tcBorders>
              <w:top w:val="nil"/>
              <w:left w:val="nil"/>
              <w:bottom w:val="nil"/>
              <w:right w:val="nil"/>
            </w:tcBorders>
            <w:shd w:val="clear" w:color="auto" w:fill="auto"/>
            <w:noWrap/>
            <w:vAlign w:val="center"/>
            <w:hideMark/>
          </w:tcPr>
          <w:p w14:paraId="0256FB21" w14:textId="77777777" w:rsidR="00D95147" w:rsidRPr="002F5DFA" w:rsidRDefault="00D95147" w:rsidP="00225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20" w:type="dxa"/>
            <w:tcBorders>
              <w:top w:val="single" w:sz="4" w:space="0" w:color="auto"/>
              <w:left w:val="single" w:sz="8" w:space="0" w:color="auto"/>
              <w:bottom w:val="single" w:sz="8" w:space="0" w:color="auto"/>
              <w:right w:val="nil"/>
            </w:tcBorders>
            <w:shd w:val="clear" w:color="auto" w:fill="auto"/>
            <w:noWrap/>
            <w:vAlign w:val="center"/>
            <w:hideMark/>
          </w:tcPr>
          <w:p w14:paraId="5DECD330" w14:textId="77777777" w:rsidR="00D95147" w:rsidRPr="002F5DFA" w:rsidRDefault="00D95147" w:rsidP="00225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Y-PSNR</w:t>
            </w:r>
          </w:p>
        </w:tc>
        <w:tc>
          <w:tcPr>
            <w:tcW w:w="1020" w:type="dxa"/>
            <w:tcBorders>
              <w:top w:val="single" w:sz="4" w:space="0" w:color="auto"/>
              <w:left w:val="nil"/>
              <w:bottom w:val="single" w:sz="8" w:space="0" w:color="auto"/>
              <w:right w:val="nil"/>
            </w:tcBorders>
            <w:shd w:val="clear" w:color="auto" w:fill="auto"/>
            <w:noWrap/>
            <w:vAlign w:val="center"/>
            <w:hideMark/>
          </w:tcPr>
          <w:p w14:paraId="616ECD1A" w14:textId="77777777" w:rsidR="00D95147" w:rsidRPr="00492EE2" w:rsidRDefault="00D95147" w:rsidP="00225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U-PSNR</w:t>
            </w:r>
          </w:p>
        </w:tc>
        <w:tc>
          <w:tcPr>
            <w:tcW w:w="1021" w:type="dxa"/>
            <w:tcBorders>
              <w:top w:val="single" w:sz="4" w:space="0" w:color="auto"/>
              <w:left w:val="nil"/>
              <w:bottom w:val="single" w:sz="8" w:space="0" w:color="auto"/>
              <w:right w:val="single" w:sz="4" w:space="0" w:color="auto"/>
            </w:tcBorders>
            <w:shd w:val="clear" w:color="auto" w:fill="auto"/>
            <w:noWrap/>
            <w:vAlign w:val="center"/>
            <w:hideMark/>
          </w:tcPr>
          <w:p w14:paraId="72BF482B" w14:textId="77777777" w:rsidR="00D95147" w:rsidRPr="00492EE2" w:rsidRDefault="00D95147" w:rsidP="00225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V-PSNR</w:t>
            </w:r>
          </w:p>
        </w:tc>
        <w:tc>
          <w:tcPr>
            <w:tcW w:w="1020" w:type="dxa"/>
            <w:tcBorders>
              <w:top w:val="single" w:sz="4" w:space="0" w:color="auto"/>
              <w:left w:val="single" w:sz="4" w:space="0" w:color="auto"/>
              <w:bottom w:val="single" w:sz="4" w:space="0" w:color="auto"/>
            </w:tcBorders>
            <w:vAlign w:val="center"/>
          </w:tcPr>
          <w:p w14:paraId="2F407EC7" w14:textId="77777777" w:rsidR="00D95147" w:rsidRPr="002F5DFA" w:rsidRDefault="00D95147" w:rsidP="00225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Y-PSNR</w:t>
            </w:r>
          </w:p>
        </w:tc>
        <w:tc>
          <w:tcPr>
            <w:tcW w:w="1020" w:type="dxa"/>
            <w:tcBorders>
              <w:top w:val="single" w:sz="4" w:space="0" w:color="auto"/>
              <w:bottom w:val="single" w:sz="4" w:space="0" w:color="auto"/>
            </w:tcBorders>
            <w:vAlign w:val="center"/>
          </w:tcPr>
          <w:p w14:paraId="584C5429" w14:textId="77777777" w:rsidR="00D95147" w:rsidRPr="002F5DFA" w:rsidRDefault="00D95147" w:rsidP="00225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U-PSNR</w:t>
            </w:r>
          </w:p>
        </w:tc>
        <w:tc>
          <w:tcPr>
            <w:tcW w:w="1022" w:type="dxa"/>
            <w:tcBorders>
              <w:top w:val="single" w:sz="4" w:space="0" w:color="auto"/>
              <w:bottom w:val="single" w:sz="4" w:space="0" w:color="auto"/>
              <w:right w:val="single" w:sz="4" w:space="0" w:color="auto"/>
            </w:tcBorders>
            <w:vAlign w:val="center"/>
          </w:tcPr>
          <w:p w14:paraId="034587C2" w14:textId="77777777" w:rsidR="00D95147" w:rsidRPr="002F5DFA" w:rsidRDefault="00D95147" w:rsidP="00225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V-PSNR</w:t>
            </w:r>
          </w:p>
        </w:tc>
      </w:tr>
      <w:tr w:rsidR="000D4881" w:rsidRPr="002F5DFA" w14:paraId="102BBDBF" w14:textId="77777777" w:rsidTr="00D95147">
        <w:trPr>
          <w:trHeight w:val="255"/>
          <w:jc w:val="center"/>
        </w:trPr>
        <w:tc>
          <w:tcPr>
            <w:tcW w:w="1641" w:type="dxa"/>
            <w:tcBorders>
              <w:top w:val="single" w:sz="4" w:space="0" w:color="auto"/>
              <w:left w:val="single" w:sz="8" w:space="0" w:color="auto"/>
              <w:bottom w:val="nil"/>
              <w:right w:val="single" w:sz="8" w:space="0" w:color="auto"/>
            </w:tcBorders>
            <w:shd w:val="clear" w:color="auto" w:fill="auto"/>
            <w:noWrap/>
            <w:vAlign w:val="center"/>
            <w:hideMark/>
          </w:tcPr>
          <w:p w14:paraId="4B9EB529" w14:textId="77777777" w:rsidR="000D4881" w:rsidRPr="00492EE2"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A1</w:t>
            </w:r>
          </w:p>
        </w:tc>
        <w:tc>
          <w:tcPr>
            <w:tcW w:w="1020" w:type="dxa"/>
            <w:tcBorders>
              <w:top w:val="single" w:sz="4" w:space="0" w:color="auto"/>
              <w:left w:val="single" w:sz="8" w:space="0" w:color="auto"/>
              <w:bottom w:val="nil"/>
              <w:right w:val="nil"/>
            </w:tcBorders>
            <w:shd w:val="clear" w:color="auto" w:fill="CCFFCC"/>
            <w:noWrap/>
            <w:vAlign w:val="center"/>
          </w:tcPr>
          <w:p w14:paraId="2298BDDD" w14:textId="2EB00E77"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-9.64%</w:t>
            </w:r>
          </w:p>
        </w:tc>
        <w:tc>
          <w:tcPr>
            <w:tcW w:w="1020" w:type="dxa"/>
            <w:tcBorders>
              <w:top w:val="single" w:sz="4" w:space="0" w:color="auto"/>
              <w:left w:val="nil"/>
              <w:bottom w:val="nil"/>
              <w:right w:val="nil"/>
            </w:tcBorders>
            <w:shd w:val="clear" w:color="auto" w:fill="CCFFCC"/>
            <w:noWrap/>
            <w:vAlign w:val="center"/>
          </w:tcPr>
          <w:p w14:paraId="58B88433" w14:textId="3327C30C"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-18.89%</w:t>
            </w:r>
          </w:p>
        </w:tc>
        <w:tc>
          <w:tcPr>
            <w:tcW w:w="1021" w:type="dxa"/>
            <w:tcBorders>
              <w:top w:val="single" w:sz="4" w:space="0" w:color="auto"/>
              <w:left w:val="nil"/>
              <w:bottom w:val="nil"/>
              <w:right w:val="single" w:sz="4" w:space="0" w:color="auto"/>
            </w:tcBorders>
            <w:shd w:val="clear" w:color="auto" w:fill="CCFFCC"/>
            <w:noWrap/>
            <w:vAlign w:val="center"/>
          </w:tcPr>
          <w:p w14:paraId="39B48C38" w14:textId="177278B5"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-20.47%</w:t>
            </w:r>
          </w:p>
        </w:tc>
        <w:tc>
          <w:tcPr>
            <w:tcW w:w="1020" w:type="dxa"/>
            <w:tcBorders>
              <w:top w:val="single" w:sz="4" w:space="0" w:color="auto"/>
              <w:left w:val="single" w:sz="4" w:space="0" w:color="auto"/>
              <w:bottom w:val="nil"/>
            </w:tcBorders>
            <w:shd w:val="clear" w:color="auto" w:fill="CCFFCC"/>
            <w:vAlign w:val="center"/>
          </w:tcPr>
          <w:p w14:paraId="5E740534" w14:textId="3995C011"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-6.92%</w:t>
            </w:r>
          </w:p>
        </w:tc>
        <w:tc>
          <w:tcPr>
            <w:tcW w:w="1020" w:type="dxa"/>
            <w:tcBorders>
              <w:top w:val="single" w:sz="4" w:space="0" w:color="auto"/>
              <w:bottom w:val="nil"/>
            </w:tcBorders>
            <w:shd w:val="clear" w:color="auto" w:fill="CCFFCC"/>
            <w:vAlign w:val="center"/>
          </w:tcPr>
          <w:p w14:paraId="23F872F6" w14:textId="40F617A1"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-18.89%</w:t>
            </w:r>
          </w:p>
        </w:tc>
        <w:tc>
          <w:tcPr>
            <w:tcW w:w="1022" w:type="dxa"/>
            <w:tcBorders>
              <w:top w:val="single" w:sz="4" w:space="0" w:color="auto"/>
              <w:bottom w:val="nil"/>
              <w:right w:val="single" w:sz="4" w:space="0" w:color="auto"/>
            </w:tcBorders>
            <w:shd w:val="clear" w:color="auto" w:fill="CCFFCC"/>
            <w:vAlign w:val="center"/>
          </w:tcPr>
          <w:p w14:paraId="0D5EFD65" w14:textId="3BF551F5"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-20.21%</w:t>
            </w:r>
          </w:p>
        </w:tc>
      </w:tr>
      <w:tr w:rsidR="000D4881" w:rsidRPr="002F5DFA" w14:paraId="5DFB2803" w14:textId="77777777" w:rsidTr="00D95147">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791B08BF" w14:textId="77777777" w:rsidR="000D4881" w:rsidRPr="00492EE2"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A2</w:t>
            </w:r>
          </w:p>
        </w:tc>
        <w:tc>
          <w:tcPr>
            <w:tcW w:w="1020" w:type="dxa"/>
            <w:tcBorders>
              <w:top w:val="nil"/>
              <w:left w:val="single" w:sz="8" w:space="0" w:color="auto"/>
              <w:bottom w:val="nil"/>
              <w:right w:val="nil"/>
            </w:tcBorders>
            <w:shd w:val="clear" w:color="auto" w:fill="CCFFCC"/>
            <w:noWrap/>
            <w:vAlign w:val="center"/>
          </w:tcPr>
          <w:p w14:paraId="1D2B88B7" w14:textId="1D8D66F6"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-10.69%</w:t>
            </w:r>
          </w:p>
        </w:tc>
        <w:tc>
          <w:tcPr>
            <w:tcW w:w="1020" w:type="dxa"/>
            <w:tcBorders>
              <w:top w:val="nil"/>
              <w:left w:val="nil"/>
              <w:bottom w:val="nil"/>
              <w:right w:val="nil"/>
            </w:tcBorders>
            <w:shd w:val="clear" w:color="auto" w:fill="CCFFCC"/>
            <w:noWrap/>
            <w:vAlign w:val="center"/>
          </w:tcPr>
          <w:p w14:paraId="2A289BBD" w14:textId="54B3AF7A"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-22.52%</w:t>
            </w:r>
          </w:p>
        </w:tc>
        <w:tc>
          <w:tcPr>
            <w:tcW w:w="1021" w:type="dxa"/>
            <w:tcBorders>
              <w:top w:val="nil"/>
              <w:left w:val="nil"/>
              <w:bottom w:val="nil"/>
              <w:right w:val="single" w:sz="4" w:space="0" w:color="auto"/>
            </w:tcBorders>
            <w:shd w:val="clear" w:color="auto" w:fill="CCFFCC"/>
            <w:noWrap/>
            <w:vAlign w:val="center"/>
          </w:tcPr>
          <w:p w14:paraId="72EB7188" w14:textId="0C5FB96F"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-19.35%</w:t>
            </w:r>
          </w:p>
        </w:tc>
        <w:tc>
          <w:tcPr>
            <w:tcW w:w="1020" w:type="dxa"/>
            <w:tcBorders>
              <w:top w:val="nil"/>
              <w:left w:val="single" w:sz="4" w:space="0" w:color="auto"/>
              <w:bottom w:val="nil"/>
            </w:tcBorders>
            <w:shd w:val="clear" w:color="auto" w:fill="CCFFCC"/>
            <w:vAlign w:val="center"/>
          </w:tcPr>
          <w:p w14:paraId="4D6F605F" w14:textId="4D55EF02"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-6.97%</w:t>
            </w:r>
          </w:p>
        </w:tc>
        <w:tc>
          <w:tcPr>
            <w:tcW w:w="1020" w:type="dxa"/>
            <w:tcBorders>
              <w:top w:val="nil"/>
              <w:bottom w:val="nil"/>
            </w:tcBorders>
            <w:shd w:val="clear" w:color="auto" w:fill="CCFFCC"/>
            <w:vAlign w:val="center"/>
          </w:tcPr>
          <w:p w14:paraId="44D100FE" w14:textId="74BEF2BF"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-21.06%</w:t>
            </w:r>
          </w:p>
        </w:tc>
        <w:tc>
          <w:tcPr>
            <w:tcW w:w="1022" w:type="dxa"/>
            <w:tcBorders>
              <w:top w:val="nil"/>
              <w:bottom w:val="nil"/>
              <w:right w:val="single" w:sz="4" w:space="0" w:color="auto"/>
            </w:tcBorders>
            <w:shd w:val="clear" w:color="auto" w:fill="CCFFCC"/>
            <w:vAlign w:val="center"/>
          </w:tcPr>
          <w:p w14:paraId="211FDA01" w14:textId="5C736D1D"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-18.96%</w:t>
            </w:r>
          </w:p>
        </w:tc>
      </w:tr>
      <w:tr w:rsidR="000D4881" w:rsidRPr="002F5DFA" w14:paraId="4D6772D3" w14:textId="77777777" w:rsidTr="00D95147">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073AD828" w14:textId="77777777" w:rsidR="000D4881" w:rsidRPr="00492EE2"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B</w:t>
            </w:r>
          </w:p>
        </w:tc>
        <w:tc>
          <w:tcPr>
            <w:tcW w:w="1020" w:type="dxa"/>
            <w:tcBorders>
              <w:top w:val="nil"/>
              <w:left w:val="single" w:sz="8" w:space="0" w:color="auto"/>
              <w:bottom w:val="nil"/>
              <w:right w:val="nil"/>
            </w:tcBorders>
            <w:shd w:val="clear" w:color="auto" w:fill="CCFFCC"/>
            <w:noWrap/>
            <w:vAlign w:val="center"/>
          </w:tcPr>
          <w:p w14:paraId="77831A92" w14:textId="4F599032"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-9.77%</w:t>
            </w:r>
          </w:p>
        </w:tc>
        <w:tc>
          <w:tcPr>
            <w:tcW w:w="1020" w:type="dxa"/>
            <w:tcBorders>
              <w:top w:val="nil"/>
              <w:left w:val="nil"/>
              <w:bottom w:val="nil"/>
              <w:right w:val="nil"/>
            </w:tcBorders>
            <w:shd w:val="clear" w:color="auto" w:fill="CCFFCC"/>
            <w:noWrap/>
            <w:vAlign w:val="center"/>
          </w:tcPr>
          <w:p w14:paraId="7B9F3B09" w14:textId="39FDA2D5"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-24.94%</w:t>
            </w:r>
          </w:p>
        </w:tc>
        <w:tc>
          <w:tcPr>
            <w:tcW w:w="1021" w:type="dxa"/>
            <w:tcBorders>
              <w:top w:val="nil"/>
              <w:left w:val="nil"/>
              <w:bottom w:val="nil"/>
              <w:right w:val="single" w:sz="4" w:space="0" w:color="auto"/>
            </w:tcBorders>
            <w:shd w:val="clear" w:color="auto" w:fill="CCFFCC"/>
            <w:noWrap/>
            <w:vAlign w:val="center"/>
          </w:tcPr>
          <w:p w14:paraId="26A8CCF8" w14:textId="525CA8F5"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-25.15%</w:t>
            </w:r>
          </w:p>
        </w:tc>
        <w:tc>
          <w:tcPr>
            <w:tcW w:w="1020" w:type="dxa"/>
            <w:tcBorders>
              <w:top w:val="nil"/>
              <w:left w:val="single" w:sz="4" w:space="0" w:color="auto"/>
              <w:bottom w:val="nil"/>
            </w:tcBorders>
            <w:shd w:val="clear" w:color="auto" w:fill="CCFFCC"/>
            <w:vAlign w:val="center"/>
          </w:tcPr>
          <w:p w14:paraId="34CC13F2" w14:textId="532DE8BF"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-7.22%</w:t>
            </w:r>
          </w:p>
        </w:tc>
        <w:tc>
          <w:tcPr>
            <w:tcW w:w="1020" w:type="dxa"/>
            <w:tcBorders>
              <w:top w:val="nil"/>
              <w:bottom w:val="nil"/>
            </w:tcBorders>
            <w:shd w:val="clear" w:color="auto" w:fill="CCFFCC"/>
            <w:vAlign w:val="center"/>
          </w:tcPr>
          <w:p w14:paraId="1425FA31" w14:textId="2346C0DA"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-19.77%</w:t>
            </w:r>
          </w:p>
        </w:tc>
        <w:tc>
          <w:tcPr>
            <w:tcW w:w="1022" w:type="dxa"/>
            <w:tcBorders>
              <w:top w:val="nil"/>
              <w:bottom w:val="nil"/>
              <w:right w:val="single" w:sz="4" w:space="0" w:color="auto"/>
            </w:tcBorders>
            <w:shd w:val="clear" w:color="auto" w:fill="CCFFCC"/>
            <w:vAlign w:val="center"/>
          </w:tcPr>
          <w:p w14:paraId="0FFBE406" w14:textId="6C614063"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-21.30%</w:t>
            </w:r>
          </w:p>
        </w:tc>
      </w:tr>
      <w:tr w:rsidR="000D4881" w:rsidRPr="002F5DFA" w14:paraId="6AC7A750" w14:textId="77777777" w:rsidTr="00D95147">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14ACEEC8" w14:textId="77777777" w:rsidR="000D4881" w:rsidRPr="00492EE2"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C</w:t>
            </w:r>
          </w:p>
        </w:tc>
        <w:tc>
          <w:tcPr>
            <w:tcW w:w="1020" w:type="dxa"/>
            <w:tcBorders>
              <w:top w:val="nil"/>
              <w:left w:val="single" w:sz="8" w:space="0" w:color="auto"/>
              <w:bottom w:val="nil"/>
              <w:right w:val="nil"/>
            </w:tcBorders>
            <w:shd w:val="clear" w:color="auto" w:fill="CCFFCC"/>
            <w:noWrap/>
            <w:vAlign w:val="center"/>
          </w:tcPr>
          <w:p w14:paraId="4951383C" w14:textId="47CAA834"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-10.65%</w:t>
            </w:r>
          </w:p>
        </w:tc>
        <w:tc>
          <w:tcPr>
            <w:tcW w:w="1020" w:type="dxa"/>
            <w:tcBorders>
              <w:top w:val="nil"/>
              <w:left w:val="nil"/>
              <w:bottom w:val="nil"/>
              <w:right w:val="nil"/>
            </w:tcBorders>
            <w:shd w:val="clear" w:color="auto" w:fill="CCFFCC"/>
            <w:noWrap/>
            <w:vAlign w:val="center"/>
          </w:tcPr>
          <w:p w14:paraId="4BE73DDF" w14:textId="44A3ADA1"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-24.77%</w:t>
            </w:r>
          </w:p>
        </w:tc>
        <w:tc>
          <w:tcPr>
            <w:tcW w:w="1021" w:type="dxa"/>
            <w:tcBorders>
              <w:top w:val="nil"/>
              <w:left w:val="nil"/>
              <w:bottom w:val="nil"/>
              <w:right w:val="single" w:sz="4" w:space="0" w:color="auto"/>
            </w:tcBorders>
            <w:shd w:val="clear" w:color="auto" w:fill="CCFFCC"/>
            <w:noWrap/>
            <w:vAlign w:val="center"/>
          </w:tcPr>
          <w:p w14:paraId="013D7952" w14:textId="5648D20D"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-25.18%</w:t>
            </w:r>
          </w:p>
        </w:tc>
        <w:tc>
          <w:tcPr>
            <w:tcW w:w="1020" w:type="dxa"/>
            <w:tcBorders>
              <w:top w:val="nil"/>
              <w:left w:val="single" w:sz="4" w:space="0" w:color="auto"/>
              <w:bottom w:val="nil"/>
            </w:tcBorders>
            <w:shd w:val="clear" w:color="auto" w:fill="CCFFCC"/>
            <w:vAlign w:val="center"/>
          </w:tcPr>
          <w:p w14:paraId="2E63E215" w14:textId="69F003F5"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-8.12%</w:t>
            </w:r>
          </w:p>
        </w:tc>
        <w:tc>
          <w:tcPr>
            <w:tcW w:w="1020" w:type="dxa"/>
            <w:tcBorders>
              <w:top w:val="nil"/>
              <w:bottom w:val="nil"/>
            </w:tcBorders>
            <w:shd w:val="clear" w:color="auto" w:fill="CCFFCC"/>
            <w:vAlign w:val="center"/>
          </w:tcPr>
          <w:p w14:paraId="48E5084F" w14:textId="37D4C0B8"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-18.38%</w:t>
            </w:r>
          </w:p>
        </w:tc>
        <w:tc>
          <w:tcPr>
            <w:tcW w:w="1022" w:type="dxa"/>
            <w:tcBorders>
              <w:top w:val="nil"/>
              <w:bottom w:val="nil"/>
              <w:right w:val="single" w:sz="4" w:space="0" w:color="auto"/>
            </w:tcBorders>
            <w:shd w:val="clear" w:color="auto" w:fill="CCFFCC"/>
            <w:vAlign w:val="center"/>
          </w:tcPr>
          <w:p w14:paraId="157CAB63" w14:textId="77F23034"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-21.45%</w:t>
            </w:r>
          </w:p>
        </w:tc>
      </w:tr>
      <w:tr w:rsidR="000D4881" w:rsidRPr="002F5DFA" w14:paraId="64E9036A" w14:textId="77777777" w:rsidTr="00D95147">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086AAAAB" w14:textId="77777777" w:rsidR="000D4881" w:rsidRPr="00492EE2"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E</w:t>
            </w:r>
          </w:p>
        </w:tc>
        <w:tc>
          <w:tcPr>
            <w:tcW w:w="1020" w:type="dxa"/>
            <w:tcBorders>
              <w:top w:val="nil"/>
              <w:left w:val="nil"/>
              <w:bottom w:val="nil"/>
              <w:right w:val="nil"/>
            </w:tcBorders>
            <w:shd w:val="clear" w:color="auto" w:fill="auto"/>
            <w:noWrap/>
            <w:vAlign w:val="center"/>
          </w:tcPr>
          <w:p w14:paraId="7F22064F" w14:textId="42AF3163"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 </w:t>
            </w:r>
          </w:p>
        </w:tc>
        <w:tc>
          <w:tcPr>
            <w:tcW w:w="1020" w:type="dxa"/>
            <w:tcBorders>
              <w:top w:val="nil"/>
              <w:left w:val="nil"/>
              <w:bottom w:val="nil"/>
              <w:right w:val="nil"/>
            </w:tcBorders>
            <w:shd w:val="clear" w:color="auto" w:fill="auto"/>
            <w:noWrap/>
            <w:vAlign w:val="center"/>
          </w:tcPr>
          <w:p w14:paraId="5758FAA3" w14:textId="77777777"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p>
        </w:tc>
        <w:tc>
          <w:tcPr>
            <w:tcW w:w="1021" w:type="dxa"/>
            <w:tcBorders>
              <w:top w:val="nil"/>
              <w:left w:val="nil"/>
              <w:bottom w:val="nil"/>
              <w:right w:val="single" w:sz="4" w:space="0" w:color="auto"/>
            </w:tcBorders>
            <w:shd w:val="clear" w:color="auto" w:fill="auto"/>
            <w:noWrap/>
            <w:vAlign w:val="center"/>
          </w:tcPr>
          <w:p w14:paraId="0B941576" w14:textId="560675AF"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 </w:t>
            </w:r>
          </w:p>
        </w:tc>
        <w:tc>
          <w:tcPr>
            <w:tcW w:w="1020" w:type="dxa"/>
            <w:tcBorders>
              <w:top w:val="nil"/>
              <w:left w:val="single" w:sz="4" w:space="0" w:color="auto"/>
              <w:bottom w:val="single" w:sz="4" w:space="0" w:color="auto"/>
            </w:tcBorders>
            <w:shd w:val="clear" w:color="auto" w:fill="CCFFCC"/>
            <w:vAlign w:val="center"/>
          </w:tcPr>
          <w:p w14:paraId="4B0805F7" w14:textId="2130212C"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-10.52%</w:t>
            </w:r>
          </w:p>
        </w:tc>
        <w:tc>
          <w:tcPr>
            <w:tcW w:w="1020" w:type="dxa"/>
            <w:tcBorders>
              <w:top w:val="nil"/>
              <w:bottom w:val="single" w:sz="4" w:space="0" w:color="auto"/>
            </w:tcBorders>
            <w:shd w:val="clear" w:color="auto" w:fill="CCFFCC"/>
            <w:vAlign w:val="center"/>
          </w:tcPr>
          <w:p w14:paraId="0DD9B41E" w14:textId="4E754636"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-21.48%</w:t>
            </w:r>
          </w:p>
        </w:tc>
        <w:tc>
          <w:tcPr>
            <w:tcW w:w="1022" w:type="dxa"/>
            <w:tcBorders>
              <w:top w:val="nil"/>
              <w:bottom w:val="single" w:sz="4" w:space="0" w:color="auto"/>
              <w:right w:val="single" w:sz="4" w:space="0" w:color="auto"/>
            </w:tcBorders>
            <w:shd w:val="clear" w:color="auto" w:fill="CCFFCC"/>
            <w:vAlign w:val="center"/>
          </w:tcPr>
          <w:p w14:paraId="73DF9F23" w14:textId="04136C6C"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-22.64%</w:t>
            </w:r>
          </w:p>
        </w:tc>
      </w:tr>
      <w:tr w:rsidR="000D4881" w:rsidRPr="002F5DFA" w14:paraId="5037E219" w14:textId="77777777" w:rsidTr="00D95147">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5A34E388" w14:textId="77777777" w:rsidR="000D4881" w:rsidRPr="00492EE2"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92EE2">
              <w:rPr>
                <w:rFonts w:ascii="Arial" w:eastAsia="Times New Roman" w:hAnsi="Arial" w:cs="Arial"/>
                <w:b/>
                <w:bCs/>
                <w:color w:val="000000"/>
                <w:sz w:val="18"/>
                <w:szCs w:val="18"/>
                <w:lang w:eastAsia="zh-CN"/>
              </w:rPr>
              <w:t>Overall</w:t>
            </w:r>
          </w:p>
        </w:tc>
        <w:tc>
          <w:tcPr>
            <w:tcW w:w="1020" w:type="dxa"/>
            <w:tcBorders>
              <w:top w:val="single" w:sz="8" w:space="0" w:color="auto"/>
              <w:left w:val="single" w:sz="8" w:space="0" w:color="auto"/>
              <w:bottom w:val="nil"/>
              <w:right w:val="nil"/>
            </w:tcBorders>
            <w:shd w:val="clear" w:color="auto" w:fill="CCFFCC"/>
            <w:noWrap/>
            <w:vAlign w:val="center"/>
          </w:tcPr>
          <w:p w14:paraId="3A09B312" w14:textId="50DDA8CB"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-10.16%</w:t>
            </w:r>
          </w:p>
        </w:tc>
        <w:tc>
          <w:tcPr>
            <w:tcW w:w="1020" w:type="dxa"/>
            <w:tcBorders>
              <w:top w:val="single" w:sz="8" w:space="0" w:color="auto"/>
              <w:left w:val="nil"/>
              <w:bottom w:val="nil"/>
              <w:right w:val="nil"/>
            </w:tcBorders>
            <w:shd w:val="clear" w:color="auto" w:fill="CCFFCC"/>
            <w:noWrap/>
            <w:vAlign w:val="center"/>
          </w:tcPr>
          <w:p w14:paraId="21278B23" w14:textId="62A15500"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-23.20%</w:t>
            </w:r>
          </w:p>
        </w:tc>
        <w:tc>
          <w:tcPr>
            <w:tcW w:w="1021" w:type="dxa"/>
            <w:tcBorders>
              <w:top w:val="single" w:sz="8" w:space="0" w:color="auto"/>
              <w:left w:val="nil"/>
              <w:bottom w:val="nil"/>
              <w:right w:val="single" w:sz="4" w:space="0" w:color="auto"/>
            </w:tcBorders>
            <w:shd w:val="clear" w:color="auto" w:fill="CCFFCC"/>
            <w:noWrap/>
            <w:vAlign w:val="center"/>
          </w:tcPr>
          <w:p w14:paraId="05119024" w14:textId="6246D85C"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-23.06%</w:t>
            </w:r>
          </w:p>
        </w:tc>
        <w:tc>
          <w:tcPr>
            <w:tcW w:w="1020" w:type="dxa"/>
            <w:tcBorders>
              <w:top w:val="single" w:sz="4" w:space="0" w:color="auto"/>
              <w:left w:val="single" w:sz="4" w:space="0" w:color="auto"/>
              <w:bottom w:val="single" w:sz="4" w:space="0" w:color="auto"/>
            </w:tcBorders>
            <w:shd w:val="clear" w:color="auto" w:fill="CCFFCC"/>
            <w:vAlign w:val="center"/>
          </w:tcPr>
          <w:p w14:paraId="0DD36110" w14:textId="783326CD"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-7.88%</w:t>
            </w:r>
          </w:p>
        </w:tc>
        <w:tc>
          <w:tcPr>
            <w:tcW w:w="1020" w:type="dxa"/>
            <w:tcBorders>
              <w:top w:val="single" w:sz="4" w:space="0" w:color="auto"/>
              <w:bottom w:val="single" w:sz="4" w:space="0" w:color="auto"/>
            </w:tcBorders>
            <w:shd w:val="clear" w:color="auto" w:fill="CCFFCC"/>
            <w:vAlign w:val="center"/>
          </w:tcPr>
          <w:p w14:paraId="013F6E32" w14:textId="5D646FD2"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-19.81%</w:t>
            </w:r>
          </w:p>
        </w:tc>
        <w:tc>
          <w:tcPr>
            <w:tcW w:w="1022" w:type="dxa"/>
            <w:tcBorders>
              <w:top w:val="single" w:sz="4" w:space="0" w:color="auto"/>
              <w:bottom w:val="single" w:sz="4" w:space="0" w:color="auto"/>
              <w:right w:val="single" w:sz="4" w:space="0" w:color="auto"/>
            </w:tcBorders>
            <w:shd w:val="clear" w:color="auto" w:fill="CCFFCC"/>
            <w:vAlign w:val="center"/>
          </w:tcPr>
          <w:p w14:paraId="79731D4C" w14:textId="7122B41C"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-20.99%</w:t>
            </w:r>
          </w:p>
        </w:tc>
      </w:tr>
      <w:tr w:rsidR="000D4881" w:rsidRPr="002F5DFA" w14:paraId="20DFDC4F" w14:textId="77777777" w:rsidTr="00D95147">
        <w:trPr>
          <w:trHeight w:val="255"/>
          <w:jc w:val="center"/>
        </w:trPr>
        <w:tc>
          <w:tcPr>
            <w:tcW w:w="1641" w:type="dxa"/>
            <w:tcBorders>
              <w:top w:val="single" w:sz="8" w:space="0" w:color="auto"/>
              <w:left w:val="single" w:sz="8" w:space="0" w:color="auto"/>
              <w:right w:val="nil"/>
            </w:tcBorders>
            <w:shd w:val="clear" w:color="auto" w:fill="auto"/>
            <w:noWrap/>
            <w:vAlign w:val="center"/>
            <w:hideMark/>
          </w:tcPr>
          <w:p w14:paraId="0AE9B745" w14:textId="77777777" w:rsidR="000D4881" w:rsidRPr="00492EE2"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D</w:t>
            </w:r>
          </w:p>
        </w:tc>
        <w:tc>
          <w:tcPr>
            <w:tcW w:w="1020" w:type="dxa"/>
            <w:tcBorders>
              <w:top w:val="single" w:sz="8" w:space="0" w:color="auto"/>
              <w:left w:val="single" w:sz="8" w:space="0" w:color="auto"/>
              <w:right w:val="nil"/>
            </w:tcBorders>
            <w:shd w:val="clear" w:color="auto" w:fill="CCFFCC"/>
            <w:noWrap/>
            <w:vAlign w:val="center"/>
          </w:tcPr>
          <w:p w14:paraId="432891E8" w14:textId="52E728D2"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-12.49%</w:t>
            </w:r>
          </w:p>
        </w:tc>
        <w:tc>
          <w:tcPr>
            <w:tcW w:w="1020" w:type="dxa"/>
            <w:tcBorders>
              <w:top w:val="single" w:sz="8" w:space="0" w:color="auto"/>
              <w:left w:val="nil"/>
              <w:right w:val="nil"/>
            </w:tcBorders>
            <w:shd w:val="clear" w:color="auto" w:fill="CCFFCC"/>
            <w:noWrap/>
            <w:vAlign w:val="center"/>
          </w:tcPr>
          <w:p w14:paraId="067241D5" w14:textId="0915F39B"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-26.12%</w:t>
            </w:r>
          </w:p>
        </w:tc>
        <w:tc>
          <w:tcPr>
            <w:tcW w:w="1021" w:type="dxa"/>
            <w:tcBorders>
              <w:top w:val="single" w:sz="8" w:space="0" w:color="auto"/>
              <w:left w:val="nil"/>
              <w:right w:val="single" w:sz="4" w:space="0" w:color="auto"/>
            </w:tcBorders>
            <w:shd w:val="clear" w:color="auto" w:fill="CCFFCC"/>
            <w:noWrap/>
            <w:vAlign w:val="center"/>
          </w:tcPr>
          <w:p w14:paraId="685445F8" w14:textId="2A2F49B1"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-28.23%</w:t>
            </w:r>
          </w:p>
        </w:tc>
        <w:tc>
          <w:tcPr>
            <w:tcW w:w="1020" w:type="dxa"/>
            <w:tcBorders>
              <w:top w:val="single" w:sz="4" w:space="0" w:color="auto"/>
              <w:left w:val="single" w:sz="4" w:space="0" w:color="auto"/>
            </w:tcBorders>
            <w:shd w:val="clear" w:color="auto" w:fill="CCFFCC"/>
            <w:vAlign w:val="center"/>
          </w:tcPr>
          <w:p w14:paraId="040D20C7" w14:textId="5B649ACB"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-7.90%</w:t>
            </w:r>
          </w:p>
        </w:tc>
        <w:tc>
          <w:tcPr>
            <w:tcW w:w="1020" w:type="dxa"/>
            <w:tcBorders>
              <w:top w:val="single" w:sz="4" w:space="0" w:color="auto"/>
            </w:tcBorders>
            <w:shd w:val="clear" w:color="auto" w:fill="CCFFCC"/>
            <w:vAlign w:val="center"/>
          </w:tcPr>
          <w:p w14:paraId="06AF1211" w14:textId="3D934B11"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-17.17%</w:t>
            </w:r>
          </w:p>
        </w:tc>
        <w:tc>
          <w:tcPr>
            <w:tcW w:w="1022" w:type="dxa"/>
            <w:tcBorders>
              <w:top w:val="single" w:sz="4" w:space="0" w:color="auto"/>
              <w:right w:val="single" w:sz="4" w:space="0" w:color="auto"/>
            </w:tcBorders>
            <w:shd w:val="clear" w:color="auto" w:fill="CCFFCC"/>
            <w:vAlign w:val="center"/>
          </w:tcPr>
          <w:p w14:paraId="0554CA41" w14:textId="56B3A58A"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-21.05%</w:t>
            </w:r>
          </w:p>
        </w:tc>
      </w:tr>
      <w:tr w:rsidR="000D4881" w:rsidRPr="002F5DFA" w14:paraId="5C23F76D" w14:textId="77777777" w:rsidTr="00D95147">
        <w:trPr>
          <w:trHeight w:val="255"/>
          <w:jc w:val="center"/>
        </w:trPr>
        <w:tc>
          <w:tcPr>
            <w:tcW w:w="1641" w:type="dxa"/>
            <w:tcBorders>
              <w:top w:val="nil"/>
              <w:left w:val="single" w:sz="8" w:space="0" w:color="auto"/>
              <w:bottom w:val="single" w:sz="4" w:space="0" w:color="auto"/>
              <w:right w:val="single" w:sz="8" w:space="0" w:color="auto"/>
            </w:tcBorders>
            <w:shd w:val="clear" w:color="auto" w:fill="auto"/>
            <w:noWrap/>
            <w:vAlign w:val="center"/>
            <w:hideMark/>
          </w:tcPr>
          <w:p w14:paraId="47137B1F" w14:textId="77777777" w:rsidR="000D4881" w:rsidRPr="00492EE2"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F</w:t>
            </w:r>
          </w:p>
        </w:tc>
        <w:tc>
          <w:tcPr>
            <w:tcW w:w="1020" w:type="dxa"/>
            <w:tcBorders>
              <w:top w:val="nil"/>
              <w:left w:val="single" w:sz="8" w:space="0" w:color="auto"/>
              <w:bottom w:val="single" w:sz="4" w:space="0" w:color="auto"/>
              <w:right w:val="nil"/>
            </w:tcBorders>
            <w:shd w:val="clear" w:color="auto" w:fill="CCFFCC"/>
            <w:noWrap/>
            <w:vAlign w:val="center"/>
          </w:tcPr>
          <w:p w14:paraId="5167257C" w14:textId="275BAD06"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p>
        </w:tc>
        <w:tc>
          <w:tcPr>
            <w:tcW w:w="1020" w:type="dxa"/>
            <w:tcBorders>
              <w:top w:val="nil"/>
              <w:left w:val="nil"/>
              <w:bottom w:val="single" w:sz="4" w:space="0" w:color="auto"/>
              <w:right w:val="nil"/>
            </w:tcBorders>
            <w:shd w:val="clear" w:color="auto" w:fill="CCFFCC"/>
            <w:noWrap/>
            <w:vAlign w:val="center"/>
          </w:tcPr>
          <w:p w14:paraId="7D15DBFC" w14:textId="707DDB87"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p>
        </w:tc>
        <w:tc>
          <w:tcPr>
            <w:tcW w:w="1021" w:type="dxa"/>
            <w:tcBorders>
              <w:top w:val="nil"/>
              <w:left w:val="nil"/>
              <w:bottom w:val="single" w:sz="4" w:space="0" w:color="auto"/>
              <w:right w:val="single" w:sz="4" w:space="0" w:color="auto"/>
            </w:tcBorders>
            <w:shd w:val="clear" w:color="auto" w:fill="CCFFCC"/>
            <w:noWrap/>
            <w:vAlign w:val="center"/>
          </w:tcPr>
          <w:p w14:paraId="4AA55FDC" w14:textId="76FA0424"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p>
        </w:tc>
        <w:tc>
          <w:tcPr>
            <w:tcW w:w="1020" w:type="dxa"/>
            <w:tcBorders>
              <w:top w:val="nil"/>
              <w:left w:val="single" w:sz="4" w:space="0" w:color="auto"/>
              <w:bottom w:val="single" w:sz="4" w:space="0" w:color="auto"/>
            </w:tcBorders>
            <w:shd w:val="clear" w:color="auto" w:fill="CCFFCC"/>
            <w:vAlign w:val="center"/>
          </w:tcPr>
          <w:p w14:paraId="455B6AF1" w14:textId="44E27B38"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-6.29%</w:t>
            </w:r>
          </w:p>
        </w:tc>
        <w:tc>
          <w:tcPr>
            <w:tcW w:w="1020" w:type="dxa"/>
            <w:tcBorders>
              <w:top w:val="nil"/>
              <w:bottom w:val="single" w:sz="4" w:space="0" w:color="auto"/>
            </w:tcBorders>
            <w:shd w:val="clear" w:color="auto" w:fill="CCFFCC"/>
            <w:vAlign w:val="center"/>
          </w:tcPr>
          <w:p w14:paraId="5F22683B" w14:textId="3F9DF640"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-18.28%</w:t>
            </w:r>
          </w:p>
        </w:tc>
        <w:tc>
          <w:tcPr>
            <w:tcW w:w="1022" w:type="dxa"/>
            <w:tcBorders>
              <w:top w:val="nil"/>
              <w:bottom w:val="single" w:sz="4" w:space="0" w:color="auto"/>
              <w:right w:val="single" w:sz="4" w:space="0" w:color="auto"/>
            </w:tcBorders>
            <w:shd w:val="clear" w:color="auto" w:fill="CCFFCC"/>
            <w:vAlign w:val="center"/>
          </w:tcPr>
          <w:p w14:paraId="4605809E" w14:textId="29FCC619"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-17.72%</w:t>
            </w:r>
          </w:p>
        </w:tc>
      </w:tr>
    </w:tbl>
    <w:p w14:paraId="716BC67D" w14:textId="1F5E93E6" w:rsidR="00156371" w:rsidRDefault="00156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4EECEBE1" w14:textId="58549212" w:rsidR="00FC6712" w:rsidRDefault="00293B41" w:rsidP="003529E9">
      <w:pPr>
        <w:pStyle w:val="Caption"/>
        <w:jc w:val="center"/>
      </w:pPr>
      <w:bookmarkStart w:id="11" w:name="_Ref132387013"/>
      <w:r>
        <w:t xml:space="preserve">Table </w:t>
      </w:r>
      <w:r w:rsidR="00354B08">
        <w:fldChar w:fldCharType="begin"/>
      </w:r>
      <w:r w:rsidR="00354B08">
        <w:instrText xml:space="preserve"> SEQ Table \* ARABIC </w:instrText>
      </w:r>
      <w:r w:rsidR="00354B08">
        <w:fldChar w:fldCharType="separate"/>
      </w:r>
      <w:r w:rsidR="003529E9">
        <w:rPr>
          <w:noProof/>
        </w:rPr>
        <w:t>5</w:t>
      </w:r>
      <w:r w:rsidR="00354B08">
        <w:rPr>
          <w:noProof/>
        </w:rPr>
        <w:fldChar w:fldCharType="end"/>
      </w:r>
      <w:bookmarkEnd w:id="11"/>
      <w:r>
        <w:t xml:space="preserve">: </w:t>
      </w:r>
      <w:r w:rsidR="007A7F27">
        <w:t>Method 1.1.3 (int16)</w:t>
      </w:r>
      <w:r w:rsidR="007A7F27" w:rsidRPr="00CE439B">
        <w:t xml:space="preserve"> BD-rate savings </w:t>
      </w:r>
      <w:r w:rsidR="007A7F27">
        <w:t>over NNVC4.0</w:t>
      </w:r>
    </w:p>
    <w:tbl>
      <w:tblPr>
        <w:tblW w:w="7764" w:type="dxa"/>
        <w:jc w:val="center"/>
        <w:tblLook w:val="04A0" w:firstRow="1" w:lastRow="0" w:firstColumn="1" w:lastColumn="0" w:noHBand="0" w:noVBand="1"/>
      </w:tblPr>
      <w:tblGrid>
        <w:gridCol w:w="1641"/>
        <w:gridCol w:w="1020"/>
        <w:gridCol w:w="1020"/>
        <w:gridCol w:w="1021"/>
        <w:gridCol w:w="1020"/>
        <w:gridCol w:w="1020"/>
        <w:gridCol w:w="1022"/>
      </w:tblGrid>
      <w:tr w:rsidR="00FC6712" w:rsidRPr="002F5DFA" w14:paraId="29DEE45B" w14:textId="77777777" w:rsidTr="002253AB">
        <w:trPr>
          <w:trHeight w:val="255"/>
          <w:jc w:val="center"/>
        </w:trPr>
        <w:tc>
          <w:tcPr>
            <w:tcW w:w="1641" w:type="dxa"/>
            <w:tcBorders>
              <w:top w:val="nil"/>
              <w:left w:val="nil"/>
              <w:bottom w:val="nil"/>
              <w:right w:val="single" w:sz="4" w:space="0" w:color="auto"/>
            </w:tcBorders>
            <w:shd w:val="clear" w:color="auto" w:fill="auto"/>
            <w:noWrap/>
            <w:vAlign w:val="center"/>
            <w:hideMark/>
          </w:tcPr>
          <w:p w14:paraId="7221ECD4" w14:textId="77777777" w:rsidR="00FC6712" w:rsidRPr="002F5DFA" w:rsidRDefault="00FC6712" w:rsidP="00225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30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8775E8" w14:textId="77777777" w:rsidR="00FC6712" w:rsidRPr="00492EE2" w:rsidRDefault="00FC6712" w:rsidP="002253AB">
            <w:pPr>
              <w:spacing w:before="0"/>
              <w:jc w:val="center"/>
              <w:rPr>
                <w:rFonts w:ascii="Arial" w:eastAsia="Times New Roman" w:hAnsi="Arial" w:cs="Arial"/>
                <w:b/>
                <w:bCs/>
                <w:color w:val="000000"/>
                <w:sz w:val="18"/>
                <w:szCs w:val="18"/>
                <w:lang w:eastAsia="zh-CN"/>
              </w:rPr>
            </w:pPr>
            <w:r w:rsidRPr="00492EE2">
              <w:rPr>
                <w:rFonts w:ascii="Arial" w:eastAsia="Times New Roman" w:hAnsi="Arial" w:cs="Arial"/>
                <w:b/>
                <w:bCs/>
                <w:color w:val="000000"/>
                <w:sz w:val="18"/>
                <w:szCs w:val="18"/>
                <w:lang w:eastAsia="zh-CN"/>
              </w:rPr>
              <w:t>Random access Main10</w:t>
            </w:r>
          </w:p>
        </w:tc>
        <w:tc>
          <w:tcPr>
            <w:tcW w:w="3062" w:type="dxa"/>
            <w:gridSpan w:val="3"/>
            <w:tcBorders>
              <w:top w:val="single" w:sz="4" w:space="0" w:color="auto"/>
              <w:left w:val="single" w:sz="4" w:space="0" w:color="auto"/>
              <w:bottom w:val="single" w:sz="4" w:space="0" w:color="auto"/>
              <w:right w:val="single" w:sz="4" w:space="0" w:color="auto"/>
            </w:tcBorders>
            <w:vAlign w:val="center"/>
          </w:tcPr>
          <w:p w14:paraId="59C3068B" w14:textId="77777777" w:rsidR="00FC6712" w:rsidRPr="00492EE2" w:rsidRDefault="00FC6712" w:rsidP="002253AB">
            <w:pPr>
              <w:spacing w:before="0"/>
              <w:jc w:val="center"/>
              <w:rPr>
                <w:rFonts w:ascii="Arial" w:eastAsia="Times New Roman" w:hAnsi="Arial" w:cs="Arial"/>
                <w:b/>
                <w:bCs/>
                <w:color w:val="000000"/>
                <w:sz w:val="18"/>
                <w:szCs w:val="18"/>
                <w:lang w:eastAsia="zh-CN"/>
              </w:rPr>
            </w:pPr>
            <w:r w:rsidRPr="00492EE2">
              <w:rPr>
                <w:rFonts w:ascii="Arial" w:eastAsia="Times New Roman" w:hAnsi="Arial" w:cs="Arial"/>
                <w:b/>
                <w:bCs/>
                <w:color w:val="000000"/>
                <w:sz w:val="18"/>
                <w:szCs w:val="18"/>
                <w:lang w:eastAsia="zh-CN"/>
              </w:rPr>
              <w:t>All Intra Main10</w:t>
            </w:r>
          </w:p>
        </w:tc>
      </w:tr>
      <w:tr w:rsidR="00FC6712" w:rsidRPr="002F5DFA" w14:paraId="47723EFA" w14:textId="77777777" w:rsidTr="002253AB">
        <w:trPr>
          <w:trHeight w:val="255"/>
          <w:jc w:val="center"/>
        </w:trPr>
        <w:tc>
          <w:tcPr>
            <w:tcW w:w="1641" w:type="dxa"/>
            <w:tcBorders>
              <w:top w:val="nil"/>
              <w:left w:val="nil"/>
              <w:bottom w:val="nil"/>
              <w:right w:val="single" w:sz="4" w:space="0" w:color="auto"/>
            </w:tcBorders>
            <w:shd w:val="clear" w:color="auto" w:fill="auto"/>
            <w:noWrap/>
            <w:vAlign w:val="center"/>
            <w:hideMark/>
          </w:tcPr>
          <w:p w14:paraId="66EB3313" w14:textId="77777777" w:rsidR="00FC6712" w:rsidRPr="002F5DFA" w:rsidRDefault="00FC6712" w:rsidP="00225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6123"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134CB2" w14:textId="2FD2117E" w:rsidR="00FC6712" w:rsidRPr="00492EE2" w:rsidRDefault="00FC6712" w:rsidP="00225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92EE2">
              <w:rPr>
                <w:rFonts w:ascii="Arial" w:eastAsia="Times New Roman" w:hAnsi="Arial" w:cs="Arial"/>
                <w:b/>
                <w:bCs/>
                <w:color w:val="000000"/>
                <w:sz w:val="18"/>
                <w:szCs w:val="18"/>
                <w:lang w:eastAsia="zh-CN"/>
              </w:rPr>
              <w:t>BD-rate</w:t>
            </w:r>
            <w:r>
              <w:rPr>
                <w:rFonts w:ascii="Arial" w:eastAsia="Times New Roman" w:hAnsi="Arial" w:cs="Arial"/>
                <w:b/>
                <w:bCs/>
                <w:color w:val="000000"/>
                <w:sz w:val="18"/>
                <w:szCs w:val="18"/>
                <w:lang w:eastAsia="zh-CN"/>
              </w:rPr>
              <w:t xml:space="preserve"> 1.3.1</w:t>
            </w:r>
            <w:r w:rsidR="00FB00E6">
              <w:rPr>
                <w:rFonts w:ascii="Arial" w:eastAsia="Times New Roman" w:hAnsi="Arial" w:cs="Arial"/>
                <w:b/>
                <w:bCs/>
                <w:color w:val="000000"/>
                <w:sz w:val="18"/>
                <w:szCs w:val="18"/>
                <w:lang w:eastAsia="zh-CN"/>
              </w:rPr>
              <w:t>_</w:t>
            </w:r>
            <w:r w:rsidR="001D331F">
              <w:rPr>
                <w:rFonts w:ascii="Arial" w:eastAsia="Times New Roman" w:hAnsi="Arial" w:cs="Arial"/>
                <w:b/>
                <w:bCs/>
                <w:color w:val="000000"/>
                <w:sz w:val="18"/>
                <w:szCs w:val="18"/>
                <w:lang w:eastAsia="zh-CN"/>
              </w:rPr>
              <w:t>int16</w:t>
            </w:r>
            <w:r w:rsidRPr="00492EE2">
              <w:rPr>
                <w:rFonts w:ascii="Arial" w:eastAsia="Times New Roman" w:hAnsi="Arial" w:cs="Arial"/>
                <w:b/>
                <w:bCs/>
                <w:color w:val="000000"/>
                <w:sz w:val="18"/>
                <w:szCs w:val="18"/>
                <w:lang w:eastAsia="zh-CN"/>
              </w:rPr>
              <w:t xml:space="preserve"> Over VTM-11.0_nnvc-</w:t>
            </w:r>
            <w:r>
              <w:rPr>
                <w:rFonts w:ascii="Arial" w:eastAsia="Times New Roman" w:hAnsi="Arial" w:cs="Arial"/>
                <w:b/>
                <w:bCs/>
                <w:color w:val="000000"/>
                <w:sz w:val="18"/>
                <w:szCs w:val="18"/>
                <w:lang w:eastAsia="zh-CN"/>
              </w:rPr>
              <w:t>4</w:t>
            </w:r>
            <w:r w:rsidRPr="00492EE2">
              <w:rPr>
                <w:rFonts w:ascii="Arial" w:eastAsia="Times New Roman" w:hAnsi="Arial" w:cs="Arial"/>
                <w:b/>
                <w:bCs/>
                <w:color w:val="000000"/>
                <w:sz w:val="18"/>
                <w:szCs w:val="18"/>
                <w:lang w:eastAsia="zh-CN"/>
              </w:rPr>
              <w:t>.0</w:t>
            </w:r>
          </w:p>
        </w:tc>
      </w:tr>
      <w:tr w:rsidR="00FC6712" w:rsidRPr="002F5DFA" w14:paraId="71B04A99" w14:textId="77777777" w:rsidTr="002253AB">
        <w:trPr>
          <w:trHeight w:val="255"/>
          <w:jc w:val="center"/>
        </w:trPr>
        <w:tc>
          <w:tcPr>
            <w:tcW w:w="1641" w:type="dxa"/>
            <w:tcBorders>
              <w:top w:val="nil"/>
              <w:left w:val="nil"/>
              <w:bottom w:val="nil"/>
              <w:right w:val="nil"/>
            </w:tcBorders>
            <w:shd w:val="clear" w:color="auto" w:fill="auto"/>
            <w:noWrap/>
            <w:vAlign w:val="center"/>
            <w:hideMark/>
          </w:tcPr>
          <w:p w14:paraId="04E6CF65" w14:textId="77777777" w:rsidR="00FC6712" w:rsidRPr="002F5DFA" w:rsidRDefault="00FC6712" w:rsidP="00225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20" w:type="dxa"/>
            <w:tcBorders>
              <w:top w:val="single" w:sz="4" w:space="0" w:color="auto"/>
              <w:left w:val="single" w:sz="8" w:space="0" w:color="auto"/>
              <w:bottom w:val="single" w:sz="8" w:space="0" w:color="auto"/>
              <w:right w:val="nil"/>
            </w:tcBorders>
            <w:shd w:val="clear" w:color="auto" w:fill="auto"/>
            <w:noWrap/>
            <w:vAlign w:val="center"/>
            <w:hideMark/>
          </w:tcPr>
          <w:p w14:paraId="25AF0F9D" w14:textId="77777777" w:rsidR="00FC6712" w:rsidRPr="002F5DFA" w:rsidRDefault="00FC6712" w:rsidP="00225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Y-PSNR</w:t>
            </w:r>
          </w:p>
        </w:tc>
        <w:tc>
          <w:tcPr>
            <w:tcW w:w="1020" w:type="dxa"/>
            <w:tcBorders>
              <w:top w:val="single" w:sz="4" w:space="0" w:color="auto"/>
              <w:left w:val="nil"/>
              <w:bottom w:val="single" w:sz="8" w:space="0" w:color="auto"/>
              <w:right w:val="nil"/>
            </w:tcBorders>
            <w:shd w:val="clear" w:color="auto" w:fill="auto"/>
            <w:noWrap/>
            <w:vAlign w:val="center"/>
            <w:hideMark/>
          </w:tcPr>
          <w:p w14:paraId="47F6BD2C" w14:textId="77777777" w:rsidR="00FC6712" w:rsidRPr="00492EE2" w:rsidRDefault="00FC6712" w:rsidP="00225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U-PSNR</w:t>
            </w:r>
          </w:p>
        </w:tc>
        <w:tc>
          <w:tcPr>
            <w:tcW w:w="1021" w:type="dxa"/>
            <w:tcBorders>
              <w:top w:val="single" w:sz="4" w:space="0" w:color="auto"/>
              <w:left w:val="nil"/>
              <w:bottom w:val="single" w:sz="8" w:space="0" w:color="auto"/>
              <w:right w:val="single" w:sz="4" w:space="0" w:color="auto"/>
            </w:tcBorders>
            <w:shd w:val="clear" w:color="auto" w:fill="auto"/>
            <w:noWrap/>
            <w:vAlign w:val="center"/>
            <w:hideMark/>
          </w:tcPr>
          <w:p w14:paraId="5FC4113B" w14:textId="77777777" w:rsidR="00FC6712" w:rsidRPr="00492EE2" w:rsidRDefault="00FC6712" w:rsidP="00225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V-PSNR</w:t>
            </w:r>
          </w:p>
        </w:tc>
        <w:tc>
          <w:tcPr>
            <w:tcW w:w="1020" w:type="dxa"/>
            <w:tcBorders>
              <w:top w:val="single" w:sz="4" w:space="0" w:color="auto"/>
              <w:left w:val="single" w:sz="4" w:space="0" w:color="auto"/>
              <w:bottom w:val="single" w:sz="4" w:space="0" w:color="auto"/>
            </w:tcBorders>
            <w:vAlign w:val="center"/>
          </w:tcPr>
          <w:p w14:paraId="7FD5F2E0" w14:textId="77777777" w:rsidR="00FC6712" w:rsidRPr="002F5DFA" w:rsidRDefault="00FC6712" w:rsidP="00225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Y-PSNR</w:t>
            </w:r>
          </w:p>
        </w:tc>
        <w:tc>
          <w:tcPr>
            <w:tcW w:w="1020" w:type="dxa"/>
            <w:tcBorders>
              <w:top w:val="single" w:sz="4" w:space="0" w:color="auto"/>
              <w:bottom w:val="single" w:sz="4" w:space="0" w:color="auto"/>
            </w:tcBorders>
            <w:vAlign w:val="center"/>
          </w:tcPr>
          <w:p w14:paraId="4DD37189" w14:textId="77777777" w:rsidR="00FC6712" w:rsidRPr="002F5DFA" w:rsidRDefault="00FC6712" w:rsidP="00225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U-PSNR</w:t>
            </w:r>
          </w:p>
        </w:tc>
        <w:tc>
          <w:tcPr>
            <w:tcW w:w="1022" w:type="dxa"/>
            <w:tcBorders>
              <w:top w:val="single" w:sz="4" w:space="0" w:color="auto"/>
              <w:bottom w:val="single" w:sz="4" w:space="0" w:color="auto"/>
              <w:right w:val="single" w:sz="4" w:space="0" w:color="auto"/>
            </w:tcBorders>
            <w:vAlign w:val="center"/>
          </w:tcPr>
          <w:p w14:paraId="43B77FD8" w14:textId="77777777" w:rsidR="00FC6712" w:rsidRPr="002F5DFA" w:rsidRDefault="00FC6712" w:rsidP="002253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V-PSNR</w:t>
            </w:r>
          </w:p>
        </w:tc>
      </w:tr>
      <w:tr w:rsidR="000D4881" w:rsidRPr="002F5DFA" w14:paraId="4FEABC8C" w14:textId="77777777" w:rsidTr="002253AB">
        <w:trPr>
          <w:trHeight w:val="255"/>
          <w:jc w:val="center"/>
        </w:trPr>
        <w:tc>
          <w:tcPr>
            <w:tcW w:w="1641" w:type="dxa"/>
            <w:tcBorders>
              <w:top w:val="single" w:sz="4" w:space="0" w:color="auto"/>
              <w:left w:val="single" w:sz="8" w:space="0" w:color="auto"/>
              <w:bottom w:val="nil"/>
              <w:right w:val="single" w:sz="8" w:space="0" w:color="auto"/>
            </w:tcBorders>
            <w:shd w:val="clear" w:color="auto" w:fill="auto"/>
            <w:noWrap/>
            <w:vAlign w:val="center"/>
            <w:hideMark/>
          </w:tcPr>
          <w:p w14:paraId="132AB437" w14:textId="77777777" w:rsidR="000D4881" w:rsidRPr="00492EE2"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A1</w:t>
            </w:r>
          </w:p>
        </w:tc>
        <w:tc>
          <w:tcPr>
            <w:tcW w:w="1020" w:type="dxa"/>
            <w:tcBorders>
              <w:top w:val="single" w:sz="4" w:space="0" w:color="auto"/>
              <w:left w:val="single" w:sz="8" w:space="0" w:color="auto"/>
              <w:bottom w:val="nil"/>
              <w:right w:val="nil"/>
            </w:tcBorders>
            <w:shd w:val="clear" w:color="auto" w:fill="CCFFCC"/>
            <w:noWrap/>
            <w:vAlign w:val="center"/>
          </w:tcPr>
          <w:p w14:paraId="6850535B" w14:textId="71540C91"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-9.65%</w:t>
            </w:r>
          </w:p>
        </w:tc>
        <w:tc>
          <w:tcPr>
            <w:tcW w:w="1020" w:type="dxa"/>
            <w:tcBorders>
              <w:top w:val="single" w:sz="4" w:space="0" w:color="auto"/>
              <w:left w:val="nil"/>
              <w:bottom w:val="nil"/>
              <w:right w:val="nil"/>
            </w:tcBorders>
            <w:shd w:val="clear" w:color="auto" w:fill="CCFFCC"/>
            <w:noWrap/>
            <w:vAlign w:val="center"/>
          </w:tcPr>
          <w:p w14:paraId="6C9ABECB" w14:textId="40730605"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-18.80%</w:t>
            </w:r>
          </w:p>
        </w:tc>
        <w:tc>
          <w:tcPr>
            <w:tcW w:w="1021" w:type="dxa"/>
            <w:tcBorders>
              <w:top w:val="single" w:sz="4" w:space="0" w:color="auto"/>
              <w:left w:val="nil"/>
              <w:bottom w:val="nil"/>
              <w:right w:val="single" w:sz="4" w:space="0" w:color="auto"/>
            </w:tcBorders>
            <w:shd w:val="clear" w:color="auto" w:fill="CCFFCC"/>
            <w:noWrap/>
            <w:vAlign w:val="center"/>
          </w:tcPr>
          <w:p w14:paraId="079671CD" w14:textId="17BAC4A9"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-20.65%</w:t>
            </w:r>
          </w:p>
        </w:tc>
        <w:tc>
          <w:tcPr>
            <w:tcW w:w="1020" w:type="dxa"/>
            <w:tcBorders>
              <w:top w:val="single" w:sz="4" w:space="0" w:color="auto"/>
              <w:left w:val="single" w:sz="4" w:space="0" w:color="auto"/>
              <w:bottom w:val="nil"/>
            </w:tcBorders>
            <w:shd w:val="clear" w:color="auto" w:fill="CCFFCC"/>
            <w:vAlign w:val="center"/>
          </w:tcPr>
          <w:p w14:paraId="31988949" w14:textId="58D2B8FC"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-6.87%</w:t>
            </w:r>
          </w:p>
        </w:tc>
        <w:tc>
          <w:tcPr>
            <w:tcW w:w="1020" w:type="dxa"/>
            <w:tcBorders>
              <w:top w:val="single" w:sz="4" w:space="0" w:color="auto"/>
              <w:bottom w:val="nil"/>
            </w:tcBorders>
            <w:shd w:val="clear" w:color="auto" w:fill="CCFFCC"/>
            <w:vAlign w:val="center"/>
          </w:tcPr>
          <w:p w14:paraId="43D777C2" w14:textId="270F8E0A"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-18.77%</w:t>
            </w:r>
          </w:p>
        </w:tc>
        <w:tc>
          <w:tcPr>
            <w:tcW w:w="1022" w:type="dxa"/>
            <w:tcBorders>
              <w:top w:val="single" w:sz="4" w:space="0" w:color="auto"/>
              <w:bottom w:val="nil"/>
              <w:right w:val="single" w:sz="4" w:space="0" w:color="auto"/>
            </w:tcBorders>
            <w:shd w:val="clear" w:color="auto" w:fill="CCFFCC"/>
            <w:vAlign w:val="center"/>
          </w:tcPr>
          <w:p w14:paraId="3C1A16D5" w14:textId="1AC8DE17"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-20.15%</w:t>
            </w:r>
          </w:p>
        </w:tc>
      </w:tr>
      <w:tr w:rsidR="000D4881" w:rsidRPr="002F5DFA" w14:paraId="7392E6B5" w14:textId="77777777" w:rsidTr="002253AB">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7B503886" w14:textId="77777777" w:rsidR="000D4881" w:rsidRPr="00492EE2"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A2</w:t>
            </w:r>
          </w:p>
        </w:tc>
        <w:tc>
          <w:tcPr>
            <w:tcW w:w="1020" w:type="dxa"/>
            <w:tcBorders>
              <w:top w:val="nil"/>
              <w:left w:val="single" w:sz="8" w:space="0" w:color="auto"/>
              <w:bottom w:val="nil"/>
              <w:right w:val="nil"/>
            </w:tcBorders>
            <w:shd w:val="clear" w:color="auto" w:fill="CCFFCC"/>
            <w:noWrap/>
            <w:vAlign w:val="center"/>
          </w:tcPr>
          <w:p w14:paraId="4F955B93" w14:textId="73174EE0"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-10.62%</w:t>
            </w:r>
          </w:p>
        </w:tc>
        <w:tc>
          <w:tcPr>
            <w:tcW w:w="1020" w:type="dxa"/>
            <w:tcBorders>
              <w:top w:val="nil"/>
              <w:left w:val="nil"/>
              <w:bottom w:val="nil"/>
              <w:right w:val="nil"/>
            </w:tcBorders>
            <w:shd w:val="clear" w:color="auto" w:fill="CCFFCC"/>
            <w:noWrap/>
            <w:vAlign w:val="center"/>
          </w:tcPr>
          <w:p w14:paraId="2FE6E9A6" w14:textId="6039CC27"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-22.30%</w:t>
            </w:r>
          </w:p>
        </w:tc>
        <w:tc>
          <w:tcPr>
            <w:tcW w:w="1021" w:type="dxa"/>
            <w:tcBorders>
              <w:top w:val="nil"/>
              <w:left w:val="nil"/>
              <w:bottom w:val="nil"/>
              <w:right w:val="single" w:sz="4" w:space="0" w:color="auto"/>
            </w:tcBorders>
            <w:shd w:val="clear" w:color="auto" w:fill="CCFFCC"/>
            <w:noWrap/>
            <w:vAlign w:val="center"/>
          </w:tcPr>
          <w:p w14:paraId="489E5793" w14:textId="2459D9D9"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-19.35%</w:t>
            </w:r>
          </w:p>
        </w:tc>
        <w:tc>
          <w:tcPr>
            <w:tcW w:w="1020" w:type="dxa"/>
            <w:tcBorders>
              <w:top w:val="nil"/>
              <w:left w:val="single" w:sz="4" w:space="0" w:color="auto"/>
              <w:bottom w:val="nil"/>
            </w:tcBorders>
            <w:shd w:val="clear" w:color="auto" w:fill="CCFFCC"/>
            <w:vAlign w:val="center"/>
          </w:tcPr>
          <w:p w14:paraId="7D928D2C" w14:textId="26FCE4A2"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-6.92%</w:t>
            </w:r>
          </w:p>
        </w:tc>
        <w:tc>
          <w:tcPr>
            <w:tcW w:w="1020" w:type="dxa"/>
            <w:tcBorders>
              <w:top w:val="nil"/>
              <w:bottom w:val="nil"/>
            </w:tcBorders>
            <w:shd w:val="clear" w:color="auto" w:fill="CCFFCC"/>
            <w:vAlign w:val="center"/>
          </w:tcPr>
          <w:p w14:paraId="7A3ECAF7" w14:textId="4EDBF13E"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-20.99%</w:t>
            </w:r>
          </w:p>
        </w:tc>
        <w:tc>
          <w:tcPr>
            <w:tcW w:w="1022" w:type="dxa"/>
            <w:tcBorders>
              <w:top w:val="nil"/>
              <w:bottom w:val="nil"/>
              <w:right w:val="single" w:sz="4" w:space="0" w:color="auto"/>
            </w:tcBorders>
            <w:shd w:val="clear" w:color="auto" w:fill="CCFFCC"/>
            <w:vAlign w:val="center"/>
          </w:tcPr>
          <w:p w14:paraId="55FD5AD8" w14:textId="66C2C1EB"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-19.10%</w:t>
            </w:r>
          </w:p>
        </w:tc>
      </w:tr>
      <w:tr w:rsidR="000D4881" w:rsidRPr="002F5DFA" w14:paraId="7E583244" w14:textId="77777777" w:rsidTr="002253AB">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65A9B094" w14:textId="77777777" w:rsidR="000D4881" w:rsidRPr="00492EE2"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B</w:t>
            </w:r>
          </w:p>
        </w:tc>
        <w:tc>
          <w:tcPr>
            <w:tcW w:w="1020" w:type="dxa"/>
            <w:tcBorders>
              <w:top w:val="nil"/>
              <w:left w:val="single" w:sz="8" w:space="0" w:color="auto"/>
              <w:bottom w:val="nil"/>
              <w:right w:val="nil"/>
            </w:tcBorders>
            <w:shd w:val="clear" w:color="auto" w:fill="CCFFCC"/>
            <w:noWrap/>
            <w:vAlign w:val="center"/>
          </w:tcPr>
          <w:p w14:paraId="39E7FD4D" w14:textId="26071FF8"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-9.77%</w:t>
            </w:r>
          </w:p>
        </w:tc>
        <w:tc>
          <w:tcPr>
            <w:tcW w:w="1020" w:type="dxa"/>
            <w:tcBorders>
              <w:top w:val="nil"/>
              <w:left w:val="nil"/>
              <w:bottom w:val="nil"/>
              <w:right w:val="nil"/>
            </w:tcBorders>
            <w:shd w:val="clear" w:color="auto" w:fill="CCFFCC"/>
            <w:noWrap/>
            <w:vAlign w:val="center"/>
          </w:tcPr>
          <w:p w14:paraId="13ED3D28" w14:textId="7A62212A"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-24.98%</w:t>
            </w:r>
          </w:p>
        </w:tc>
        <w:tc>
          <w:tcPr>
            <w:tcW w:w="1021" w:type="dxa"/>
            <w:tcBorders>
              <w:top w:val="nil"/>
              <w:left w:val="nil"/>
              <w:bottom w:val="nil"/>
              <w:right w:val="single" w:sz="4" w:space="0" w:color="auto"/>
            </w:tcBorders>
            <w:shd w:val="clear" w:color="auto" w:fill="CCFFCC"/>
            <w:noWrap/>
            <w:vAlign w:val="center"/>
          </w:tcPr>
          <w:p w14:paraId="0F4FD444" w14:textId="219F51AE"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-25.17%</w:t>
            </w:r>
          </w:p>
        </w:tc>
        <w:tc>
          <w:tcPr>
            <w:tcW w:w="1020" w:type="dxa"/>
            <w:tcBorders>
              <w:top w:val="nil"/>
              <w:left w:val="single" w:sz="4" w:space="0" w:color="auto"/>
              <w:bottom w:val="nil"/>
            </w:tcBorders>
            <w:shd w:val="clear" w:color="auto" w:fill="CCFFCC"/>
            <w:vAlign w:val="center"/>
          </w:tcPr>
          <w:p w14:paraId="048EF90B" w14:textId="589651E0"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-7.18%</w:t>
            </w:r>
          </w:p>
        </w:tc>
        <w:tc>
          <w:tcPr>
            <w:tcW w:w="1020" w:type="dxa"/>
            <w:tcBorders>
              <w:top w:val="nil"/>
              <w:bottom w:val="nil"/>
            </w:tcBorders>
            <w:shd w:val="clear" w:color="auto" w:fill="CCFFCC"/>
            <w:vAlign w:val="center"/>
          </w:tcPr>
          <w:p w14:paraId="7BF4C148" w14:textId="19CFE1BC"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-20.76%</w:t>
            </w:r>
          </w:p>
        </w:tc>
        <w:tc>
          <w:tcPr>
            <w:tcW w:w="1022" w:type="dxa"/>
            <w:tcBorders>
              <w:top w:val="nil"/>
              <w:bottom w:val="nil"/>
              <w:right w:val="single" w:sz="4" w:space="0" w:color="auto"/>
            </w:tcBorders>
            <w:shd w:val="clear" w:color="auto" w:fill="CCFFCC"/>
            <w:vAlign w:val="center"/>
          </w:tcPr>
          <w:p w14:paraId="77A7E063" w14:textId="5713973A"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-21.97%</w:t>
            </w:r>
          </w:p>
        </w:tc>
      </w:tr>
      <w:tr w:rsidR="000D4881" w:rsidRPr="002F5DFA" w14:paraId="2E71DD0F" w14:textId="77777777" w:rsidTr="002253AB">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188D6818" w14:textId="77777777" w:rsidR="000D4881" w:rsidRPr="00492EE2"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C</w:t>
            </w:r>
          </w:p>
        </w:tc>
        <w:tc>
          <w:tcPr>
            <w:tcW w:w="1020" w:type="dxa"/>
            <w:tcBorders>
              <w:top w:val="nil"/>
              <w:left w:val="single" w:sz="8" w:space="0" w:color="auto"/>
              <w:bottom w:val="nil"/>
              <w:right w:val="nil"/>
            </w:tcBorders>
            <w:shd w:val="clear" w:color="auto" w:fill="CCFFCC"/>
            <w:noWrap/>
            <w:vAlign w:val="center"/>
          </w:tcPr>
          <w:p w14:paraId="03DF3145" w14:textId="780D38C7"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-10.68%</w:t>
            </w:r>
          </w:p>
        </w:tc>
        <w:tc>
          <w:tcPr>
            <w:tcW w:w="1020" w:type="dxa"/>
            <w:tcBorders>
              <w:top w:val="nil"/>
              <w:left w:val="nil"/>
              <w:bottom w:val="nil"/>
              <w:right w:val="nil"/>
            </w:tcBorders>
            <w:shd w:val="clear" w:color="auto" w:fill="CCFFCC"/>
            <w:noWrap/>
            <w:vAlign w:val="center"/>
          </w:tcPr>
          <w:p w14:paraId="2471E1A9" w14:textId="2E482FD1"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-24.61%</w:t>
            </w:r>
          </w:p>
        </w:tc>
        <w:tc>
          <w:tcPr>
            <w:tcW w:w="1021" w:type="dxa"/>
            <w:tcBorders>
              <w:top w:val="nil"/>
              <w:left w:val="nil"/>
              <w:bottom w:val="nil"/>
              <w:right w:val="single" w:sz="4" w:space="0" w:color="auto"/>
            </w:tcBorders>
            <w:shd w:val="clear" w:color="auto" w:fill="CCFFCC"/>
            <w:noWrap/>
            <w:vAlign w:val="center"/>
          </w:tcPr>
          <w:p w14:paraId="3FEACFB6" w14:textId="225F32C7"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-25.16%</w:t>
            </w:r>
          </w:p>
        </w:tc>
        <w:tc>
          <w:tcPr>
            <w:tcW w:w="1020" w:type="dxa"/>
            <w:tcBorders>
              <w:top w:val="nil"/>
              <w:left w:val="single" w:sz="4" w:space="0" w:color="auto"/>
              <w:bottom w:val="nil"/>
            </w:tcBorders>
            <w:shd w:val="clear" w:color="auto" w:fill="CCFFCC"/>
            <w:vAlign w:val="center"/>
          </w:tcPr>
          <w:p w14:paraId="2E2F3F40" w14:textId="259D732C"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-8.12%</w:t>
            </w:r>
          </w:p>
        </w:tc>
        <w:tc>
          <w:tcPr>
            <w:tcW w:w="1020" w:type="dxa"/>
            <w:tcBorders>
              <w:top w:val="nil"/>
              <w:bottom w:val="nil"/>
            </w:tcBorders>
            <w:shd w:val="clear" w:color="auto" w:fill="CCFFCC"/>
            <w:vAlign w:val="center"/>
          </w:tcPr>
          <w:p w14:paraId="659A54B0" w14:textId="2458366D"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-18.34%</w:t>
            </w:r>
          </w:p>
        </w:tc>
        <w:tc>
          <w:tcPr>
            <w:tcW w:w="1022" w:type="dxa"/>
            <w:tcBorders>
              <w:top w:val="nil"/>
              <w:bottom w:val="nil"/>
              <w:right w:val="single" w:sz="4" w:space="0" w:color="auto"/>
            </w:tcBorders>
            <w:shd w:val="clear" w:color="auto" w:fill="CCFFCC"/>
            <w:vAlign w:val="center"/>
          </w:tcPr>
          <w:p w14:paraId="6CAFC6FE" w14:textId="672CCC76"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-21.45%</w:t>
            </w:r>
          </w:p>
        </w:tc>
      </w:tr>
      <w:tr w:rsidR="000D4881" w:rsidRPr="002F5DFA" w14:paraId="70ACB2A5" w14:textId="77777777" w:rsidTr="002253AB">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613A59BF" w14:textId="77777777" w:rsidR="000D4881" w:rsidRPr="00492EE2"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E</w:t>
            </w:r>
          </w:p>
        </w:tc>
        <w:tc>
          <w:tcPr>
            <w:tcW w:w="1020" w:type="dxa"/>
            <w:tcBorders>
              <w:top w:val="nil"/>
              <w:left w:val="nil"/>
              <w:bottom w:val="nil"/>
              <w:right w:val="nil"/>
            </w:tcBorders>
            <w:shd w:val="clear" w:color="auto" w:fill="auto"/>
            <w:noWrap/>
            <w:vAlign w:val="center"/>
          </w:tcPr>
          <w:p w14:paraId="1691D14D" w14:textId="392BCB91"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 </w:t>
            </w:r>
          </w:p>
        </w:tc>
        <w:tc>
          <w:tcPr>
            <w:tcW w:w="1020" w:type="dxa"/>
            <w:tcBorders>
              <w:top w:val="nil"/>
              <w:left w:val="nil"/>
              <w:bottom w:val="nil"/>
              <w:right w:val="nil"/>
            </w:tcBorders>
            <w:shd w:val="clear" w:color="auto" w:fill="auto"/>
            <w:noWrap/>
            <w:vAlign w:val="center"/>
          </w:tcPr>
          <w:p w14:paraId="73173370" w14:textId="77777777"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p>
        </w:tc>
        <w:tc>
          <w:tcPr>
            <w:tcW w:w="1021" w:type="dxa"/>
            <w:tcBorders>
              <w:top w:val="nil"/>
              <w:left w:val="nil"/>
              <w:bottom w:val="nil"/>
              <w:right w:val="single" w:sz="4" w:space="0" w:color="auto"/>
            </w:tcBorders>
            <w:shd w:val="clear" w:color="auto" w:fill="auto"/>
            <w:noWrap/>
            <w:vAlign w:val="center"/>
          </w:tcPr>
          <w:p w14:paraId="5C1D3FEE" w14:textId="602D5A42"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 </w:t>
            </w:r>
          </w:p>
        </w:tc>
        <w:tc>
          <w:tcPr>
            <w:tcW w:w="1020" w:type="dxa"/>
            <w:tcBorders>
              <w:top w:val="nil"/>
              <w:left w:val="single" w:sz="4" w:space="0" w:color="auto"/>
              <w:bottom w:val="single" w:sz="4" w:space="0" w:color="auto"/>
            </w:tcBorders>
            <w:shd w:val="clear" w:color="auto" w:fill="CCFFCC"/>
            <w:vAlign w:val="center"/>
          </w:tcPr>
          <w:p w14:paraId="692A6B32" w14:textId="3CACB50B"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-10.48%</w:t>
            </w:r>
          </w:p>
        </w:tc>
        <w:tc>
          <w:tcPr>
            <w:tcW w:w="1020" w:type="dxa"/>
            <w:tcBorders>
              <w:top w:val="nil"/>
              <w:bottom w:val="single" w:sz="4" w:space="0" w:color="auto"/>
            </w:tcBorders>
            <w:shd w:val="clear" w:color="auto" w:fill="CCFFCC"/>
            <w:vAlign w:val="center"/>
          </w:tcPr>
          <w:p w14:paraId="1B5F3FEC" w14:textId="48AA293C"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-21.52%</w:t>
            </w:r>
          </w:p>
        </w:tc>
        <w:tc>
          <w:tcPr>
            <w:tcW w:w="1022" w:type="dxa"/>
            <w:tcBorders>
              <w:top w:val="nil"/>
              <w:bottom w:val="single" w:sz="4" w:space="0" w:color="auto"/>
              <w:right w:val="single" w:sz="4" w:space="0" w:color="auto"/>
            </w:tcBorders>
            <w:shd w:val="clear" w:color="auto" w:fill="CCFFCC"/>
            <w:vAlign w:val="center"/>
          </w:tcPr>
          <w:p w14:paraId="302403A6" w14:textId="42FCAC27"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-22.57%</w:t>
            </w:r>
          </w:p>
        </w:tc>
      </w:tr>
      <w:tr w:rsidR="000D4881" w:rsidRPr="002F5DFA" w14:paraId="0EBE3D57" w14:textId="77777777" w:rsidTr="002253AB">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2C4E5EC0" w14:textId="77777777" w:rsidR="000D4881" w:rsidRPr="00492EE2"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92EE2">
              <w:rPr>
                <w:rFonts w:ascii="Arial" w:eastAsia="Times New Roman" w:hAnsi="Arial" w:cs="Arial"/>
                <w:b/>
                <w:bCs/>
                <w:color w:val="000000"/>
                <w:sz w:val="18"/>
                <w:szCs w:val="18"/>
                <w:lang w:eastAsia="zh-CN"/>
              </w:rPr>
              <w:t>Overall</w:t>
            </w:r>
          </w:p>
        </w:tc>
        <w:tc>
          <w:tcPr>
            <w:tcW w:w="1020" w:type="dxa"/>
            <w:tcBorders>
              <w:top w:val="single" w:sz="8" w:space="0" w:color="auto"/>
              <w:left w:val="single" w:sz="8" w:space="0" w:color="auto"/>
              <w:bottom w:val="nil"/>
              <w:right w:val="nil"/>
            </w:tcBorders>
            <w:shd w:val="clear" w:color="auto" w:fill="CCFFCC"/>
            <w:noWrap/>
            <w:vAlign w:val="center"/>
          </w:tcPr>
          <w:p w14:paraId="5595BA80" w14:textId="46EC74FC"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-10.16%</w:t>
            </w:r>
          </w:p>
        </w:tc>
        <w:tc>
          <w:tcPr>
            <w:tcW w:w="1020" w:type="dxa"/>
            <w:tcBorders>
              <w:top w:val="single" w:sz="8" w:space="0" w:color="auto"/>
              <w:left w:val="nil"/>
              <w:bottom w:val="nil"/>
              <w:right w:val="nil"/>
            </w:tcBorders>
            <w:shd w:val="clear" w:color="auto" w:fill="CCFFCC"/>
            <w:noWrap/>
            <w:vAlign w:val="center"/>
          </w:tcPr>
          <w:p w14:paraId="6C2096AA" w14:textId="7850CDAC"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-23.11%</w:t>
            </w:r>
          </w:p>
        </w:tc>
        <w:tc>
          <w:tcPr>
            <w:tcW w:w="1021" w:type="dxa"/>
            <w:tcBorders>
              <w:top w:val="single" w:sz="8" w:space="0" w:color="auto"/>
              <w:left w:val="nil"/>
              <w:bottom w:val="nil"/>
              <w:right w:val="single" w:sz="4" w:space="0" w:color="auto"/>
            </w:tcBorders>
            <w:shd w:val="clear" w:color="auto" w:fill="CCFFCC"/>
            <w:noWrap/>
            <w:vAlign w:val="center"/>
          </w:tcPr>
          <w:p w14:paraId="3940F39D" w14:textId="4EEF2F6D"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-23.10%</w:t>
            </w:r>
          </w:p>
        </w:tc>
        <w:tc>
          <w:tcPr>
            <w:tcW w:w="1020" w:type="dxa"/>
            <w:tcBorders>
              <w:top w:val="single" w:sz="4" w:space="0" w:color="auto"/>
              <w:left w:val="single" w:sz="4" w:space="0" w:color="auto"/>
              <w:bottom w:val="single" w:sz="4" w:space="0" w:color="auto"/>
            </w:tcBorders>
            <w:shd w:val="clear" w:color="auto" w:fill="CCFFCC"/>
            <w:vAlign w:val="center"/>
          </w:tcPr>
          <w:p w14:paraId="0BCEB19E" w14:textId="72652756"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-7.84%</w:t>
            </w:r>
          </w:p>
        </w:tc>
        <w:tc>
          <w:tcPr>
            <w:tcW w:w="1020" w:type="dxa"/>
            <w:tcBorders>
              <w:top w:val="single" w:sz="4" w:space="0" w:color="auto"/>
              <w:bottom w:val="single" w:sz="4" w:space="0" w:color="auto"/>
            </w:tcBorders>
            <w:shd w:val="clear" w:color="auto" w:fill="CCFFCC"/>
            <w:vAlign w:val="center"/>
          </w:tcPr>
          <w:p w14:paraId="1380BD3D" w14:textId="2DA2FFE9"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-20.06%</w:t>
            </w:r>
          </w:p>
        </w:tc>
        <w:tc>
          <w:tcPr>
            <w:tcW w:w="1022" w:type="dxa"/>
            <w:tcBorders>
              <w:top w:val="single" w:sz="4" w:space="0" w:color="auto"/>
              <w:bottom w:val="single" w:sz="4" w:space="0" w:color="auto"/>
              <w:right w:val="single" w:sz="4" w:space="0" w:color="auto"/>
            </w:tcBorders>
            <w:shd w:val="clear" w:color="auto" w:fill="CCFFCC"/>
            <w:vAlign w:val="center"/>
          </w:tcPr>
          <w:p w14:paraId="4CE88189" w14:textId="61405640"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-21.17%</w:t>
            </w:r>
          </w:p>
        </w:tc>
      </w:tr>
      <w:tr w:rsidR="000D4881" w:rsidRPr="002F5DFA" w14:paraId="492D2260" w14:textId="77777777" w:rsidTr="002253AB">
        <w:trPr>
          <w:trHeight w:val="255"/>
          <w:jc w:val="center"/>
        </w:trPr>
        <w:tc>
          <w:tcPr>
            <w:tcW w:w="1641" w:type="dxa"/>
            <w:tcBorders>
              <w:top w:val="single" w:sz="8" w:space="0" w:color="auto"/>
              <w:left w:val="single" w:sz="8" w:space="0" w:color="auto"/>
              <w:right w:val="nil"/>
            </w:tcBorders>
            <w:shd w:val="clear" w:color="auto" w:fill="auto"/>
            <w:noWrap/>
            <w:vAlign w:val="center"/>
            <w:hideMark/>
          </w:tcPr>
          <w:p w14:paraId="3343DA8B" w14:textId="77777777" w:rsidR="000D4881" w:rsidRPr="00492EE2"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D</w:t>
            </w:r>
          </w:p>
        </w:tc>
        <w:tc>
          <w:tcPr>
            <w:tcW w:w="1020" w:type="dxa"/>
            <w:tcBorders>
              <w:top w:val="single" w:sz="8" w:space="0" w:color="auto"/>
              <w:left w:val="single" w:sz="8" w:space="0" w:color="auto"/>
              <w:right w:val="nil"/>
            </w:tcBorders>
            <w:shd w:val="clear" w:color="auto" w:fill="CCFFCC"/>
            <w:noWrap/>
            <w:vAlign w:val="center"/>
          </w:tcPr>
          <w:p w14:paraId="4D23D937" w14:textId="48FB50D3"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-12.54%</w:t>
            </w:r>
          </w:p>
        </w:tc>
        <w:tc>
          <w:tcPr>
            <w:tcW w:w="1020" w:type="dxa"/>
            <w:tcBorders>
              <w:top w:val="single" w:sz="8" w:space="0" w:color="auto"/>
              <w:left w:val="nil"/>
              <w:right w:val="nil"/>
            </w:tcBorders>
            <w:shd w:val="clear" w:color="auto" w:fill="CCFFCC"/>
            <w:noWrap/>
            <w:vAlign w:val="center"/>
          </w:tcPr>
          <w:p w14:paraId="73510132" w14:textId="6C587B87"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-25.97%</w:t>
            </w:r>
          </w:p>
        </w:tc>
        <w:tc>
          <w:tcPr>
            <w:tcW w:w="1021" w:type="dxa"/>
            <w:tcBorders>
              <w:top w:val="single" w:sz="8" w:space="0" w:color="auto"/>
              <w:left w:val="nil"/>
              <w:right w:val="single" w:sz="4" w:space="0" w:color="auto"/>
            </w:tcBorders>
            <w:shd w:val="clear" w:color="auto" w:fill="CCFFCC"/>
            <w:noWrap/>
            <w:vAlign w:val="center"/>
          </w:tcPr>
          <w:p w14:paraId="05A7E2CA" w14:textId="1987D1D2"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-28.13%</w:t>
            </w:r>
          </w:p>
        </w:tc>
        <w:tc>
          <w:tcPr>
            <w:tcW w:w="1020" w:type="dxa"/>
            <w:tcBorders>
              <w:top w:val="single" w:sz="4" w:space="0" w:color="auto"/>
              <w:left w:val="single" w:sz="4" w:space="0" w:color="auto"/>
            </w:tcBorders>
            <w:shd w:val="clear" w:color="auto" w:fill="CCFFCC"/>
            <w:vAlign w:val="center"/>
          </w:tcPr>
          <w:p w14:paraId="14B40A2B" w14:textId="7C39AF76"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-7.90%</w:t>
            </w:r>
          </w:p>
        </w:tc>
        <w:tc>
          <w:tcPr>
            <w:tcW w:w="1020" w:type="dxa"/>
            <w:tcBorders>
              <w:top w:val="single" w:sz="4" w:space="0" w:color="auto"/>
            </w:tcBorders>
            <w:shd w:val="clear" w:color="auto" w:fill="CCFFCC"/>
            <w:vAlign w:val="center"/>
          </w:tcPr>
          <w:p w14:paraId="59F6E298" w14:textId="4C0D3661"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-17.18%</w:t>
            </w:r>
          </w:p>
        </w:tc>
        <w:tc>
          <w:tcPr>
            <w:tcW w:w="1022" w:type="dxa"/>
            <w:tcBorders>
              <w:top w:val="single" w:sz="4" w:space="0" w:color="auto"/>
              <w:right w:val="single" w:sz="4" w:space="0" w:color="auto"/>
            </w:tcBorders>
            <w:shd w:val="clear" w:color="auto" w:fill="CCFFCC"/>
            <w:vAlign w:val="center"/>
          </w:tcPr>
          <w:p w14:paraId="6F5FCC4A" w14:textId="31EC1276"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-20.98%</w:t>
            </w:r>
          </w:p>
        </w:tc>
      </w:tr>
      <w:tr w:rsidR="000D4881" w:rsidRPr="002F5DFA" w14:paraId="4A4C4858" w14:textId="77777777" w:rsidTr="002253AB">
        <w:trPr>
          <w:trHeight w:val="255"/>
          <w:jc w:val="center"/>
        </w:trPr>
        <w:tc>
          <w:tcPr>
            <w:tcW w:w="1641" w:type="dxa"/>
            <w:tcBorders>
              <w:top w:val="nil"/>
              <w:left w:val="single" w:sz="8" w:space="0" w:color="auto"/>
              <w:bottom w:val="single" w:sz="4" w:space="0" w:color="auto"/>
              <w:right w:val="single" w:sz="8" w:space="0" w:color="auto"/>
            </w:tcBorders>
            <w:shd w:val="clear" w:color="auto" w:fill="auto"/>
            <w:noWrap/>
            <w:vAlign w:val="center"/>
            <w:hideMark/>
          </w:tcPr>
          <w:p w14:paraId="638CA180" w14:textId="77777777" w:rsidR="000D4881" w:rsidRPr="00492EE2"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F</w:t>
            </w:r>
          </w:p>
        </w:tc>
        <w:tc>
          <w:tcPr>
            <w:tcW w:w="1020" w:type="dxa"/>
            <w:tcBorders>
              <w:top w:val="nil"/>
              <w:left w:val="single" w:sz="8" w:space="0" w:color="auto"/>
              <w:bottom w:val="single" w:sz="4" w:space="0" w:color="auto"/>
              <w:right w:val="nil"/>
            </w:tcBorders>
            <w:shd w:val="clear" w:color="auto" w:fill="CCFFCC"/>
            <w:noWrap/>
            <w:vAlign w:val="center"/>
          </w:tcPr>
          <w:p w14:paraId="251CA988" w14:textId="0A892ECC"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-5.99%</w:t>
            </w:r>
          </w:p>
        </w:tc>
        <w:tc>
          <w:tcPr>
            <w:tcW w:w="1020" w:type="dxa"/>
            <w:tcBorders>
              <w:top w:val="nil"/>
              <w:left w:val="nil"/>
              <w:bottom w:val="single" w:sz="4" w:space="0" w:color="auto"/>
              <w:right w:val="nil"/>
            </w:tcBorders>
            <w:shd w:val="clear" w:color="auto" w:fill="CCFFCC"/>
            <w:noWrap/>
            <w:vAlign w:val="center"/>
          </w:tcPr>
          <w:p w14:paraId="57A08DD0" w14:textId="4BD502DA"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-17.31%</w:t>
            </w:r>
          </w:p>
        </w:tc>
        <w:tc>
          <w:tcPr>
            <w:tcW w:w="1021" w:type="dxa"/>
            <w:tcBorders>
              <w:top w:val="nil"/>
              <w:left w:val="nil"/>
              <w:bottom w:val="single" w:sz="4" w:space="0" w:color="auto"/>
              <w:right w:val="single" w:sz="4" w:space="0" w:color="auto"/>
            </w:tcBorders>
            <w:shd w:val="clear" w:color="auto" w:fill="CCFFCC"/>
            <w:noWrap/>
            <w:vAlign w:val="center"/>
          </w:tcPr>
          <w:p w14:paraId="456D425F" w14:textId="45DB4E9F"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-17.34%</w:t>
            </w:r>
          </w:p>
        </w:tc>
        <w:tc>
          <w:tcPr>
            <w:tcW w:w="1020" w:type="dxa"/>
            <w:tcBorders>
              <w:top w:val="nil"/>
              <w:left w:val="single" w:sz="4" w:space="0" w:color="auto"/>
              <w:bottom w:val="single" w:sz="4" w:space="0" w:color="auto"/>
            </w:tcBorders>
            <w:shd w:val="clear" w:color="auto" w:fill="CCFFCC"/>
            <w:vAlign w:val="center"/>
          </w:tcPr>
          <w:p w14:paraId="0B98203D" w14:textId="488D0FEF"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-6.27%</w:t>
            </w:r>
          </w:p>
        </w:tc>
        <w:tc>
          <w:tcPr>
            <w:tcW w:w="1020" w:type="dxa"/>
            <w:tcBorders>
              <w:top w:val="nil"/>
              <w:bottom w:val="single" w:sz="4" w:space="0" w:color="auto"/>
            </w:tcBorders>
            <w:shd w:val="clear" w:color="auto" w:fill="CCFFCC"/>
            <w:vAlign w:val="center"/>
          </w:tcPr>
          <w:p w14:paraId="661982F3" w14:textId="66A92035"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-18.34%</w:t>
            </w:r>
          </w:p>
        </w:tc>
        <w:tc>
          <w:tcPr>
            <w:tcW w:w="1022" w:type="dxa"/>
            <w:tcBorders>
              <w:top w:val="nil"/>
              <w:bottom w:val="single" w:sz="4" w:space="0" w:color="auto"/>
              <w:right w:val="single" w:sz="4" w:space="0" w:color="auto"/>
            </w:tcBorders>
            <w:shd w:val="clear" w:color="auto" w:fill="CCFFCC"/>
            <w:vAlign w:val="center"/>
          </w:tcPr>
          <w:p w14:paraId="7BC1865B" w14:textId="01459009" w:rsidR="000D4881" w:rsidRPr="001E6DD6" w:rsidRDefault="000D4881" w:rsidP="000D48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-17.76%</w:t>
            </w:r>
          </w:p>
        </w:tc>
      </w:tr>
    </w:tbl>
    <w:p w14:paraId="48786CA6" w14:textId="5669A8B4" w:rsidR="00FC6712" w:rsidRDefault="00FC6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2E79EEDD" w14:textId="77777777" w:rsidR="006A41F5" w:rsidRDefault="006A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191F3A67" w14:textId="7714CAFD" w:rsidR="00BC79F3" w:rsidRDefault="00BC79F3" w:rsidP="00293B41">
      <w:pPr>
        <w:pStyle w:val="Caption"/>
      </w:pPr>
    </w:p>
    <w:p w14:paraId="02428C8F" w14:textId="3F7497BA" w:rsidR="00293B41" w:rsidRDefault="00293B41" w:rsidP="003529E9">
      <w:pPr>
        <w:pStyle w:val="Caption"/>
        <w:keepNext/>
        <w:jc w:val="center"/>
      </w:pPr>
      <w:bookmarkStart w:id="12" w:name="_Ref132387020"/>
      <w:r>
        <w:t xml:space="preserve">Table </w:t>
      </w:r>
      <w:r w:rsidR="00354B08">
        <w:fldChar w:fldCharType="begin"/>
      </w:r>
      <w:r w:rsidR="00354B08">
        <w:instrText xml:space="preserve"> SEQ Table \* ARABIC </w:instrText>
      </w:r>
      <w:r w:rsidR="00354B08">
        <w:fldChar w:fldCharType="separate"/>
      </w:r>
      <w:r w:rsidR="003529E9">
        <w:rPr>
          <w:noProof/>
        </w:rPr>
        <w:t>6</w:t>
      </w:r>
      <w:r w:rsidR="00354B08">
        <w:rPr>
          <w:noProof/>
        </w:rPr>
        <w:fldChar w:fldCharType="end"/>
      </w:r>
      <w:bookmarkEnd w:id="12"/>
      <w:r>
        <w:t xml:space="preserve">: </w:t>
      </w:r>
      <w:r w:rsidRPr="00633ACD">
        <w:t>Comparison of BD-rate savings for 1.3.1</w:t>
      </w:r>
      <w:r w:rsidR="007A7F27">
        <w:t xml:space="preserve"> (</w:t>
      </w:r>
      <w:r w:rsidRPr="00633ACD">
        <w:t>int16</w:t>
      </w:r>
      <w:r w:rsidR="007A7F27">
        <w:t>)</w:t>
      </w:r>
      <w:r w:rsidRPr="00633ACD">
        <w:t xml:space="preserve"> against Filter Set 1</w:t>
      </w:r>
    </w:p>
    <w:tbl>
      <w:tblPr>
        <w:tblW w:w="7764" w:type="dxa"/>
        <w:jc w:val="center"/>
        <w:tblLook w:val="04A0" w:firstRow="1" w:lastRow="0" w:firstColumn="1" w:lastColumn="0" w:noHBand="0" w:noVBand="1"/>
      </w:tblPr>
      <w:tblGrid>
        <w:gridCol w:w="1641"/>
        <w:gridCol w:w="1020"/>
        <w:gridCol w:w="1020"/>
        <w:gridCol w:w="1021"/>
        <w:gridCol w:w="1020"/>
        <w:gridCol w:w="1020"/>
        <w:gridCol w:w="1022"/>
      </w:tblGrid>
      <w:tr w:rsidR="00BC79F3" w:rsidRPr="002F5DFA" w14:paraId="6D26A809" w14:textId="77777777" w:rsidTr="007107DD">
        <w:trPr>
          <w:trHeight w:val="255"/>
          <w:jc w:val="center"/>
        </w:trPr>
        <w:tc>
          <w:tcPr>
            <w:tcW w:w="1641" w:type="dxa"/>
            <w:tcBorders>
              <w:top w:val="nil"/>
              <w:left w:val="nil"/>
              <w:bottom w:val="nil"/>
              <w:right w:val="single" w:sz="4" w:space="0" w:color="auto"/>
            </w:tcBorders>
            <w:shd w:val="clear" w:color="auto" w:fill="auto"/>
            <w:noWrap/>
            <w:vAlign w:val="center"/>
            <w:hideMark/>
          </w:tcPr>
          <w:p w14:paraId="5E103950" w14:textId="77777777" w:rsidR="00BC79F3" w:rsidRPr="002F5DFA" w:rsidRDefault="00BC79F3"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30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739F3C" w14:textId="77777777" w:rsidR="00BC79F3" w:rsidRPr="00492EE2" w:rsidRDefault="00BC79F3" w:rsidP="007107DD">
            <w:pPr>
              <w:spacing w:before="0"/>
              <w:jc w:val="center"/>
              <w:rPr>
                <w:rFonts w:ascii="Arial" w:eastAsia="Times New Roman" w:hAnsi="Arial" w:cs="Arial"/>
                <w:b/>
                <w:bCs/>
                <w:color w:val="000000"/>
                <w:sz w:val="18"/>
                <w:szCs w:val="18"/>
                <w:lang w:eastAsia="zh-CN"/>
              </w:rPr>
            </w:pPr>
            <w:r w:rsidRPr="00492EE2">
              <w:rPr>
                <w:rFonts w:ascii="Arial" w:eastAsia="Times New Roman" w:hAnsi="Arial" w:cs="Arial"/>
                <w:b/>
                <w:bCs/>
                <w:color w:val="000000"/>
                <w:sz w:val="18"/>
                <w:szCs w:val="18"/>
                <w:lang w:eastAsia="zh-CN"/>
              </w:rPr>
              <w:t>Random access Main10</w:t>
            </w:r>
          </w:p>
        </w:tc>
        <w:tc>
          <w:tcPr>
            <w:tcW w:w="3062" w:type="dxa"/>
            <w:gridSpan w:val="3"/>
            <w:tcBorders>
              <w:top w:val="single" w:sz="4" w:space="0" w:color="auto"/>
              <w:left w:val="single" w:sz="4" w:space="0" w:color="auto"/>
              <w:bottom w:val="single" w:sz="4" w:space="0" w:color="auto"/>
              <w:right w:val="single" w:sz="4" w:space="0" w:color="auto"/>
            </w:tcBorders>
            <w:vAlign w:val="center"/>
          </w:tcPr>
          <w:p w14:paraId="01B08D3A" w14:textId="77777777" w:rsidR="00BC79F3" w:rsidRPr="00492EE2" w:rsidRDefault="00BC79F3" w:rsidP="007107DD">
            <w:pPr>
              <w:spacing w:before="0"/>
              <w:jc w:val="center"/>
              <w:rPr>
                <w:rFonts w:ascii="Arial" w:eastAsia="Times New Roman" w:hAnsi="Arial" w:cs="Arial"/>
                <w:b/>
                <w:bCs/>
                <w:color w:val="000000"/>
                <w:sz w:val="18"/>
                <w:szCs w:val="18"/>
                <w:lang w:eastAsia="zh-CN"/>
              </w:rPr>
            </w:pPr>
            <w:r w:rsidRPr="00492EE2">
              <w:rPr>
                <w:rFonts w:ascii="Arial" w:eastAsia="Times New Roman" w:hAnsi="Arial" w:cs="Arial"/>
                <w:b/>
                <w:bCs/>
                <w:color w:val="000000"/>
                <w:sz w:val="18"/>
                <w:szCs w:val="18"/>
                <w:lang w:eastAsia="zh-CN"/>
              </w:rPr>
              <w:t>All Intra Main10</w:t>
            </w:r>
          </w:p>
        </w:tc>
      </w:tr>
      <w:tr w:rsidR="00BC79F3" w:rsidRPr="002F5DFA" w14:paraId="5E98E3F6" w14:textId="77777777" w:rsidTr="007107DD">
        <w:trPr>
          <w:trHeight w:val="255"/>
          <w:jc w:val="center"/>
        </w:trPr>
        <w:tc>
          <w:tcPr>
            <w:tcW w:w="1641" w:type="dxa"/>
            <w:tcBorders>
              <w:top w:val="nil"/>
              <w:left w:val="nil"/>
              <w:bottom w:val="nil"/>
              <w:right w:val="single" w:sz="4" w:space="0" w:color="auto"/>
            </w:tcBorders>
            <w:shd w:val="clear" w:color="auto" w:fill="auto"/>
            <w:noWrap/>
            <w:vAlign w:val="center"/>
            <w:hideMark/>
          </w:tcPr>
          <w:p w14:paraId="7F09436D" w14:textId="77777777" w:rsidR="00BC79F3" w:rsidRPr="002F5DFA" w:rsidRDefault="00BC79F3"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6123"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6C9B92" w14:textId="17AB562D" w:rsidR="00BC79F3" w:rsidRPr="00492EE2" w:rsidRDefault="00BC79F3"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92EE2">
              <w:rPr>
                <w:rFonts w:ascii="Arial" w:eastAsia="Times New Roman" w:hAnsi="Arial" w:cs="Arial"/>
                <w:b/>
                <w:bCs/>
                <w:color w:val="000000"/>
                <w:sz w:val="18"/>
                <w:szCs w:val="18"/>
                <w:lang w:eastAsia="zh-CN"/>
              </w:rPr>
              <w:t>BD-rate</w:t>
            </w:r>
            <w:r>
              <w:rPr>
                <w:rFonts w:ascii="Arial" w:eastAsia="Times New Roman" w:hAnsi="Arial" w:cs="Arial"/>
                <w:b/>
                <w:bCs/>
                <w:color w:val="000000"/>
                <w:sz w:val="18"/>
                <w:szCs w:val="18"/>
                <w:lang w:eastAsia="zh-CN"/>
              </w:rPr>
              <w:t xml:space="preserve"> 1.3.1_int16</w:t>
            </w:r>
            <w:r w:rsidRPr="00492EE2">
              <w:rPr>
                <w:rFonts w:ascii="Arial" w:eastAsia="Times New Roman" w:hAnsi="Arial" w:cs="Arial"/>
                <w:b/>
                <w:bCs/>
                <w:color w:val="000000"/>
                <w:sz w:val="18"/>
                <w:szCs w:val="18"/>
                <w:lang w:eastAsia="zh-CN"/>
              </w:rPr>
              <w:t xml:space="preserve"> Over </w:t>
            </w:r>
            <w:r>
              <w:rPr>
                <w:rFonts w:ascii="Arial" w:eastAsia="Times New Roman" w:hAnsi="Arial" w:cs="Arial"/>
                <w:b/>
                <w:bCs/>
                <w:color w:val="000000"/>
                <w:sz w:val="18"/>
                <w:szCs w:val="18"/>
                <w:lang w:eastAsia="zh-CN"/>
              </w:rPr>
              <w:t>FS1</w:t>
            </w:r>
          </w:p>
        </w:tc>
      </w:tr>
      <w:tr w:rsidR="00BC79F3" w:rsidRPr="002F5DFA" w14:paraId="133A9D3B" w14:textId="77777777" w:rsidTr="007107DD">
        <w:trPr>
          <w:trHeight w:val="255"/>
          <w:jc w:val="center"/>
        </w:trPr>
        <w:tc>
          <w:tcPr>
            <w:tcW w:w="1641" w:type="dxa"/>
            <w:tcBorders>
              <w:top w:val="nil"/>
              <w:left w:val="nil"/>
              <w:bottom w:val="nil"/>
              <w:right w:val="nil"/>
            </w:tcBorders>
            <w:shd w:val="clear" w:color="auto" w:fill="auto"/>
            <w:noWrap/>
            <w:vAlign w:val="center"/>
            <w:hideMark/>
          </w:tcPr>
          <w:p w14:paraId="2A6E4FDA" w14:textId="77777777" w:rsidR="00BC79F3" w:rsidRPr="002F5DFA" w:rsidRDefault="00BC79F3"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20" w:type="dxa"/>
            <w:tcBorders>
              <w:top w:val="single" w:sz="4" w:space="0" w:color="auto"/>
              <w:left w:val="single" w:sz="8" w:space="0" w:color="auto"/>
              <w:bottom w:val="single" w:sz="8" w:space="0" w:color="auto"/>
              <w:right w:val="nil"/>
            </w:tcBorders>
            <w:shd w:val="clear" w:color="auto" w:fill="auto"/>
            <w:noWrap/>
            <w:vAlign w:val="center"/>
            <w:hideMark/>
          </w:tcPr>
          <w:p w14:paraId="64FA1EDB" w14:textId="77777777" w:rsidR="00BC79F3" w:rsidRPr="002F5DFA" w:rsidRDefault="00BC79F3"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Y-PSNR</w:t>
            </w:r>
          </w:p>
        </w:tc>
        <w:tc>
          <w:tcPr>
            <w:tcW w:w="1020" w:type="dxa"/>
            <w:tcBorders>
              <w:top w:val="single" w:sz="4" w:space="0" w:color="auto"/>
              <w:left w:val="nil"/>
              <w:bottom w:val="single" w:sz="8" w:space="0" w:color="auto"/>
              <w:right w:val="nil"/>
            </w:tcBorders>
            <w:shd w:val="clear" w:color="auto" w:fill="auto"/>
            <w:noWrap/>
            <w:vAlign w:val="center"/>
            <w:hideMark/>
          </w:tcPr>
          <w:p w14:paraId="6A7EAE65" w14:textId="77777777" w:rsidR="00BC79F3" w:rsidRPr="00492EE2" w:rsidRDefault="00BC79F3"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U-PSNR</w:t>
            </w:r>
          </w:p>
        </w:tc>
        <w:tc>
          <w:tcPr>
            <w:tcW w:w="1021" w:type="dxa"/>
            <w:tcBorders>
              <w:top w:val="single" w:sz="4" w:space="0" w:color="auto"/>
              <w:left w:val="nil"/>
              <w:bottom w:val="single" w:sz="8" w:space="0" w:color="auto"/>
              <w:right w:val="single" w:sz="4" w:space="0" w:color="auto"/>
            </w:tcBorders>
            <w:shd w:val="clear" w:color="auto" w:fill="auto"/>
            <w:noWrap/>
            <w:vAlign w:val="center"/>
            <w:hideMark/>
          </w:tcPr>
          <w:p w14:paraId="18F535AE" w14:textId="77777777" w:rsidR="00BC79F3" w:rsidRPr="00492EE2" w:rsidRDefault="00BC79F3"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V-PSNR</w:t>
            </w:r>
          </w:p>
        </w:tc>
        <w:tc>
          <w:tcPr>
            <w:tcW w:w="1020" w:type="dxa"/>
            <w:tcBorders>
              <w:top w:val="single" w:sz="4" w:space="0" w:color="auto"/>
              <w:left w:val="single" w:sz="4" w:space="0" w:color="auto"/>
              <w:bottom w:val="single" w:sz="4" w:space="0" w:color="auto"/>
            </w:tcBorders>
            <w:vAlign w:val="center"/>
          </w:tcPr>
          <w:p w14:paraId="121917A6" w14:textId="77777777" w:rsidR="00BC79F3" w:rsidRPr="002F5DFA" w:rsidRDefault="00BC79F3"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Y-PSNR</w:t>
            </w:r>
          </w:p>
        </w:tc>
        <w:tc>
          <w:tcPr>
            <w:tcW w:w="1020" w:type="dxa"/>
            <w:tcBorders>
              <w:top w:val="single" w:sz="4" w:space="0" w:color="auto"/>
              <w:bottom w:val="single" w:sz="4" w:space="0" w:color="auto"/>
            </w:tcBorders>
            <w:vAlign w:val="center"/>
          </w:tcPr>
          <w:p w14:paraId="67AD0110" w14:textId="77777777" w:rsidR="00BC79F3" w:rsidRPr="002F5DFA" w:rsidRDefault="00BC79F3"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U-PSNR</w:t>
            </w:r>
          </w:p>
        </w:tc>
        <w:tc>
          <w:tcPr>
            <w:tcW w:w="1022" w:type="dxa"/>
            <w:tcBorders>
              <w:top w:val="single" w:sz="4" w:space="0" w:color="auto"/>
              <w:bottom w:val="single" w:sz="4" w:space="0" w:color="auto"/>
              <w:right w:val="single" w:sz="4" w:space="0" w:color="auto"/>
            </w:tcBorders>
            <w:vAlign w:val="center"/>
          </w:tcPr>
          <w:p w14:paraId="730EA0C5" w14:textId="77777777" w:rsidR="00BC79F3" w:rsidRPr="002F5DFA" w:rsidRDefault="00BC79F3"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V-PSNR</w:t>
            </w:r>
          </w:p>
        </w:tc>
      </w:tr>
      <w:tr w:rsidR="00BC79F3" w:rsidRPr="002F5DFA" w14:paraId="6FF99549" w14:textId="77777777" w:rsidTr="00FF44CC">
        <w:trPr>
          <w:trHeight w:val="255"/>
          <w:jc w:val="center"/>
        </w:trPr>
        <w:tc>
          <w:tcPr>
            <w:tcW w:w="1641" w:type="dxa"/>
            <w:tcBorders>
              <w:top w:val="single" w:sz="4" w:space="0" w:color="auto"/>
              <w:left w:val="single" w:sz="8" w:space="0" w:color="auto"/>
              <w:bottom w:val="nil"/>
              <w:right w:val="single" w:sz="8" w:space="0" w:color="auto"/>
            </w:tcBorders>
            <w:shd w:val="clear" w:color="auto" w:fill="auto"/>
            <w:noWrap/>
            <w:vAlign w:val="center"/>
            <w:hideMark/>
          </w:tcPr>
          <w:p w14:paraId="4AAE970E" w14:textId="77777777" w:rsidR="00BC79F3" w:rsidRPr="00492EE2" w:rsidRDefault="00BC79F3" w:rsidP="00BC7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A1</w:t>
            </w:r>
          </w:p>
        </w:tc>
        <w:tc>
          <w:tcPr>
            <w:tcW w:w="1020" w:type="dxa"/>
            <w:tcBorders>
              <w:top w:val="single" w:sz="8" w:space="0" w:color="auto"/>
              <w:left w:val="single" w:sz="8" w:space="0" w:color="auto"/>
              <w:bottom w:val="nil"/>
              <w:right w:val="nil"/>
            </w:tcBorders>
            <w:shd w:val="clear" w:color="auto" w:fill="auto"/>
            <w:noWrap/>
            <w:vAlign w:val="center"/>
          </w:tcPr>
          <w:p w14:paraId="26E5DDE3" w14:textId="1958E3BB" w:rsidR="00BC79F3" w:rsidRPr="001E6DD6" w:rsidRDefault="00BC79F3" w:rsidP="00BC7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-1.02%</w:t>
            </w:r>
          </w:p>
        </w:tc>
        <w:tc>
          <w:tcPr>
            <w:tcW w:w="1020" w:type="dxa"/>
            <w:tcBorders>
              <w:top w:val="single" w:sz="8" w:space="0" w:color="auto"/>
              <w:left w:val="nil"/>
              <w:bottom w:val="nil"/>
              <w:right w:val="nil"/>
            </w:tcBorders>
            <w:shd w:val="clear" w:color="000000" w:fill="CCFFCC"/>
            <w:noWrap/>
            <w:vAlign w:val="center"/>
          </w:tcPr>
          <w:p w14:paraId="5B7E1339" w14:textId="675D4236" w:rsidR="00BC79F3" w:rsidRPr="001E6DD6" w:rsidRDefault="00BC79F3" w:rsidP="00BC7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-3.17%</w:t>
            </w:r>
          </w:p>
        </w:tc>
        <w:tc>
          <w:tcPr>
            <w:tcW w:w="1021" w:type="dxa"/>
            <w:tcBorders>
              <w:top w:val="single" w:sz="8" w:space="0" w:color="auto"/>
              <w:left w:val="nil"/>
              <w:bottom w:val="nil"/>
              <w:right w:val="single" w:sz="4" w:space="0" w:color="auto"/>
            </w:tcBorders>
            <w:shd w:val="clear" w:color="auto" w:fill="auto"/>
            <w:noWrap/>
            <w:vAlign w:val="center"/>
          </w:tcPr>
          <w:p w14:paraId="0EB44FAC" w14:textId="5121A5C2" w:rsidR="00BC79F3" w:rsidRPr="001E6DD6" w:rsidRDefault="00BC79F3" w:rsidP="00BC7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-0.01%</w:t>
            </w:r>
          </w:p>
        </w:tc>
        <w:tc>
          <w:tcPr>
            <w:tcW w:w="1020" w:type="dxa"/>
            <w:tcBorders>
              <w:top w:val="single" w:sz="8" w:space="0" w:color="auto"/>
              <w:left w:val="single" w:sz="8" w:space="0" w:color="auto"/>
              <w:bottom w:val="nil"/>
              <w:right w:val="nil"/>
            </w:tcBorders>
            <w:shd w:val="clear" w:color="auto" w:fill="auto"/>
            <w:vAlign w:val="center"/>
          </w:tcPr>
          <w:p w14:paraId="3661246B" w14:textId="5694F8A5" w:rsidR="00BC79F3" w:rsidRPr="001E6DD6" w:rsidRDefault="00BC79F3" w:rsidP="00BC7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-0.34%</w:t>
            </w:r>
          </w:p>
        </w:tc>
        <w:tc>
          <w:tcPr>
            <w:tcW w:w="1020" w:type="dxa"/>
            <w:tcBorders>
              <w:top w:val="single" w:sz="8" w:space="0" w:color="auto"/>
              <w:left w:val="nil"/>
              <w:bottom w:val="nil"/>
              <w:right w:val="nil"/>
            </w:tcBorders>
            <w:shd w:val="clear" w:color="000000" w:fill="CCFFCC"/>
            <w:vAlign w:val="center"/>
          </w:tcPr>
          <w:p w14:paraId="47BEF9C8" w14:textId="0D4F7FB0" w:rsidR="00BC79F3" w:rsidRPr="001E6DD6" w:rsidRDefault="00BC79F3" w:rsidP="00BC7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-3.03%</w:t>
            </w:r>
          </w:p>
        </w:tc>
        <w:tc>
          <w:tcPr>
            <w:tcW w:w="1022" w:type="dxa"/>
            <w:tcBorders>
              <w:top w:val="single" w:sz="8" w:space="0" w:color="auto"/>
              <w:left w:val="nil"/>
              <w:bottom w:val="nil"/>
              <w:right w:val="single" w:sz="4" w:space="0" w:color="auto"/>
            </w:tcBorders>
            <w:shd w:val="clear" w:color="auto" w:fill="auto"/>
            <w:vAlign w:val="center"/>
          </w:tcPr>
          <w:p w14:paraId="0481507E" w14:textId="2C98B7CC" w:rsidR="00BC79F3" w:rsidRPr="001E6DD6" w:rsidRDefault="00BC79F3" w:rsidP="00BC7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-2.59%</w:t>
            </w:r>
          </w:p>
        </w:tc>
      </w:tr>
      <w:tr w:rsidR="00BC79F3" w:rsidRPr="002F5DFA" w14:paraId="66833EE4" w14:textId="77777777" w:rsidTr="00FF44CC">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54E11578" w14:textId="77777777" w:rsidR="00BC79F3" w:rsidRPr="00492EE2" w:rsidRDefault="00BC79F3" w:rsidP="00BC7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A2</w:t>
            </w:r>
          </w:p>
        </w:tc>
        <w:tc>
          <w:tcPr>
            <w:tcW w:w="1020" w:type="dxa"/>
            <w:tcBorders>
              <w:top w:val="nil"/>
              <w:left w:val="single" w:sz="8" w:space="0" w:color="auto"/>
              <w:bottom w:val="nil"/>
              <w:right w:val="nil"/>
            </w:tcBorders>
            <w:shd w:val="clear" w:color="auto" w:fill="auto"/>
            <w:noWrap/>
            <w:vAlign w:val="center"/>
          </w:tcPr>
          <w:p w14:paraId="5A01717C" w14:textId="5A93DBB2" w:rsidR="00BC79F3" w:rsidRPr="001E6DD6" w:rsidRDefault="00BC79F3" w:rsidP="00BC7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-0.81%</w:t>
            </w:r>
          </w:p>
        </w:tc>
        <w:tc>
          <w:tcPr>
            <w:tcW w:w="1020" w:type="dxa"/>
            <w:tcBorders>
              <w:top w:val="nil"/>
              <w:left w:val="nil"/>
              <w:bottom w:val="nil"/>
              <w:right w:val="nil"/>
            </w:tcBorders>
            <w:shd w:val="clear" w:color="auto" w:fill="auto"/>
            <w:noWrap/>
            <w:vAlign w:val="center"/>
          </w:tcPr>
          <w:p w14:paraId="046B9A89" w14:textId="04872C1F" w:rsidR="00BC79F3" w:rsidRPr="001E6DD6" w:rsidRDefault="00BC79F3" w:rsidP="00BC7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-2.84%</w:t>
            </w:r>
          </w:p>
        </w:tc>
        <w:tc>
          <w:tcPr>
            <w:tcW w:w="1021" w:type="dxa"/>
            <w:tcBorders>
              <w:top w:val="nil"/>
              <w:left w:val="nil"/>
              <w:bottom w:val="nil"/>
              <w:right w:val="single" w:sz="4" w:space="0" w:color="auto"/>
            </w:tcBorders>
            <w:shd w:val="clear" w:color="000000" w:fill="CCFFCC"/>
            <w:noWrap/>
            <w:vAlign w:val="center"/>
          </w:tcPr>
          <w:p w14:paraId="2F14303E" w14:textId="326599D9" w:rsidR="00BC79F3" w:rsidRPr="001E6DD6" w:rsidRDefault="00BC79F3" w:rsidP="00BC7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-4.05%</w:t>
            </w:r>
          </w:p>
        </w:tc>
        <w:tc>
          <w:tcPr>
            <w:tcW w:w="1020" w:type="dxa"/>
            <w:tcBorders>
              <w:top w:val="nil"/>
              <w:left w:val="single" w:sz="8" w:space="0" w:color="auto"/>
              <w:bottom w:val="nil"/>
              <w:right w:val="nil"/>
            </w:tcBorders>
            <w:shd w:val="clear" w:color="auto" w:fill="auto"/>
            <w:vAlign w:val="center"/>
          </w:tcPr>
          <w:p w14:paraId="348B9663" w14:textId="38490509" w:rsidR="00BC79F3" w:rsidRPr="001E6DD6" w:rsidRDefault="00BC79F3" w:rsidP="00BC7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-0.22%</w:t>
            </w:r>
          </w:p>
        </w:tc>
        <w:tc>
          <w:tcPr>
            <w:tcW w:w="1020" w:type="dxa"/>
            <w:tcBorders>
              <w:top w:val="nil"/>
              <w:left w:val="nil"/>
              <w:bottom w:val="nil"/>
              <w:right w:val="nil"/>
            </w:tcBorders>
            <w:shd w:val="clear" w:color="auto" w:fill="auto"/>
            <w:vAlign w:val="center"/>
          </w:tcPr>
          <w:p w14:paraId="6A1521F7" w14:textId="5F477E0D" w:rsidR="00BC79F3" w:rsidRPr="001E6DD6" w:rsidRDefault="00BC79F3" w:rsidP="00BC7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-2.16%</w:t>
            </w:r>
          </w:p>
        </w:tc>
        <w:tc>
          <w:tcPr>
            <w:tcW w:w="1022" w:type="dxa"/>
            <w:tcBorders>
              <w:top w:val="nil"/>
              <w:left w:val="nil"/>
              <w:bottom w:val="nil"/>
              <w:right w:val="single" w:sz="4" w:space="0" w:color="auto"/>
            </w:tcBorders>
            <w:shd w:val="clear" w:color="000000" w:fill="CCFFCC"/>
            <w:vAlign w:val="center"/>
          </w:tcPr>
          <w:p w14:paraId="47C4DDF1" w14:textId="3BC7266A" w:rsidR="00BC79F3" w:rsidRPr="001E6DD6" w:rsidRDefault="00BC79F3" w:rsidP="00BC7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-4.77%</w:t>
            </w:r>
          </w:p>
        </w:tc>
      </w:tr>
      <w:tr w:rsidR="00BC79F3" w:rsidRPr="002F5DFA" w14:paraId="3C6CAF5C" w14:textId="77777777" w:rsidTr="00FF44CC">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54109096" w14:textId="77777777" w:rsidR="00BC79F3" w:rsidRPr="00492EE2" w:rsidRDefault="00BC79F3" w:rsidP="00BC7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B</w:t>
            </w:r>
          </w:p>
        </w:tc>
        <w:tc>
          <w:tcPr>
            <w:tcW w:w="1020" w:type="dxa"/>
            <w:tcBorders>
              <w:top w:val="nil"/>
              <w:left w:val="single" w:sz="8" w:space="0" w:color="auto"/>
              <w:bottom w:val="nil"/>
              <w:right w:val="nil"/>
            </w:tcBorders>
            <w:shd w:val="clear" w:color="auto" w:fill="auto"/>
            <w:noWrap/>
            <w:vAlign w:val="center"/>
          </w:tcPr>
          <w:p w14:paraId="1A87A994" w14:textId="7110A200" w:rsidR="00BC79F3" w:rsidRPr="001E6DD6" w:rsidRDefault="00BC79F3" w:rsidP="00BC7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-0.73%</w:t>
            </w:r>
          </w:p>
        </w:tc>
        <w:tc>
          <w:tcPr>
            <w:tcW w:w="1020" w:type="dxa"/>
            <w:tcBorders>
              <w:top w:val="nil"/>
              <w:left w:val="nil"/>
              <w:bottom w:val="nil"/>
              <w:right w:val="nil"/>
            </w:tcBorders>
            <w:shd w:val="clear" w:color="000000" w:fill="CCFFCC"/>
            <w:noWrap/>
            <w:vAlign w:val="center"/>
          </w:tcPr>
          <w:p w14:paraId="6181597F" w14:textId="44BC7993" w:rsidR="00BC79F3" w:rsidRPr="001E6DD6" w:rsidRDefault="00BC79F3" w:rsidP="00BC7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-3.76%</w:t>
            </w:r>
          </w:p>
        </w:tc>
        <w:tc>
          <w:tcPr>
            <w:tcW w:w="1021" w:type="dxa"/>
            <w:tcBorders>
              <w:top w:val="nil"/>
              <w:left w:val="nil"/>
              <w:bottom w:val="nil"/>
              <w:right w:val="single" w:sz="4" w:space="0" w:color="auto"/>
            </w:tcBorders>
            <w:shd w:val="clear" w:color="000000" w:fill="CCFFCC"/>
            <w:noWrap/>
            <w:vAlign w:val="center"/>
          </w:tcPr>
          <w:p w14:paraId="3A5348F6" w14:textId="07838531" w:rsidR="00BC79F3" w:rsidRPr="001E6DD6" w:rsidRDefault="00BC79F3" w:rsidP="00BC7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-3.04%</w:t>
            </w:r>
          </w:p>
        </w:tc>
        <w:tc>
          <w:tcPr>
            <w:tcW w:w="1020" w:type="dxa"/>
            <w:tcBorders>
              <w:top w:val="nil"/>
              <w:left w:val="single" w:sz="8" w:space="0" w:color="auto"/>
              <w:bottom w:val="nil"/>
              <w:right w:val="nil"/>
            </w:tcBorders>
            <w:shd w:val="clear" w:color="auto" w:fill="auto"/>
            <w:vAlign w:val="center"/>
          </w:tcPr>
          <w:p w14:paraId="2822C775" w14:textId="0916C76C" w:rsidR="00BC79F3" w:rsidRPr="001E6DD6" w:rsidRDefault="00BC79F3" w:rsidP="00BC7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-0.51%</w:t>
            </w:r>
          </w:p>
        </w:tc>
        <w:tc>
          <w:tcPr>
            <w:tcW w:w="1020" w:type="dxa"/>
            <w:tcBorders>
              <w:top w:val="nil"/>
              <w:left w:val="nil"/>
              <w:bottom w:val="nil"/>
              <w:right w:val="nil"/>
            </w:tcBorders>
            <w:shd w:val="clear" w:color="000000" w:fill="CCFFCC"/>
            <w:vAlign w:val="center"/>
          </w:tcPr>
          <w:p w14:paraId="594A8EEC" w14:textId="2A13BB65" w:rsidR="00BC79F3" w:rsidRPr="001E6DD6" w:rsidRDefault="00BC79F3" w:rsidP="00BC7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-3.72%</w:t>
            </w:r>
          </w:p>
        </w:tc>
        <w:tc>
          <w:tcPr>
            <w:tcW w:w="1022" w:type="dxa"/>
            <w:tcBorders>
              <w:top w:val="nil"/>
              <w:left w:val="nil"/>
              <w:bottom w:val="nil"/>
              <w:right w:val="single" w:sz="4" w:space="0" w:color="auto"/>
            </w:tcBorders>
            <w:shd w:val="clear" w:color="auto" w:fill="auto"/>
            <w:vAlign w:val="center"/>
          </w:tcPr>
          <w:p w14:paraId="1C59CF26" w14:textId="3A159F87" w:rsidR="00BC79F3" w:rsidRPr="001E6DD6" w:rsidRDefault="00BC79F3" w:rsidP="00BC7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-0.89%</w:t>
            </w:r>
          </w:p>
        </w:tc>
      </w:tr>
      <w:tr w:rsidR="00BC79F3" w:rsidRPr="002F5DFA" w14:paraId="07A2A350" w14:textId="77777777" w:rsidTr="00FF44CC">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30902BFF" w14:textId="77777777" w:rsidR="00BC79F3" w:rsidRPr="00492EE2" w:rsidRDefault="00BC79F3" w:rsidP="00BC7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C</w:t>
            </w:r>
          </w:p>
        </w:tc>
        <w:tc>
          <w:tcPr>
            <w:tcW w:w="1020" w:type="dxa"/>
            <w:tcBorders>
              <w:top w:val="nil"/>
              <w:left w:val="single" w:sz="8" w:space="0" w:color="auto"/>
              <w:bottom w:val="nil"/>
              <w:right w:val="nil"/>
            </w:tcBorders>
            <w:shd w:val="clear" w:color="auto" w:fill="auto"/>
            <w:noWrap/>
            <w:vAlign w:val="center"/>
          </w:tcPr>
          <w:p w14:paraId="25F4ABBB" w14:textId="26253994" w:rsidR="00BC79F3" w:rsidRPr="001E6DD6" w:rsidRDefault="00BC79F3" w:rsidP="00BC7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-0.28%</w:t>
            </w:r>
          </w:p>
        </w:tc>
        <w:tc>
          <w:tcPr>
            <w:tcW w:w="1020" w:type="dxa"/>
            <w:tcBorders>
              <w:top w:val="nil"/>
              <w:left w:val="nil"/>
              <w:bottom w:val="nil"/>
              <w:right w:val="nil"/>
            </w:tcBorders>
            <w:shd w:val="clear" w:color="auto" w:fill="auto"/>
            <w:noWrap/>
            <w:vAlign w:val="center"/>
          </w:tcPr>
          <w:p w14:paraId="366CF376" w14:textId="1BF79D5C" w:rsidR="00BC79F3" w:rsidRPr="001E6DD6" w:rsidRDefault="00BC79F3" w:rsidP="00BC7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-2.27%</w:t>
            </w:r>
          </w:p>
        </w:tc>
        <w:tc>
          <w:tcPr>
            <w:tcW w:w="1021" w:type="dxa"/>
            <w:tcBorders>
              <w:top w:val="nil"/>
              <w:left w:val="nil"/>
              <w:bottom w:val="nil"/>
              <w:right w:val="single" w:sz="4" w:space="0" w:color="auto"/>
            </w:tcBorders>
            <w:shd w:val="clear" w:color="auto" w:fill="auto"/>
            <w:noWrap/>
            <w:vAlign w:val="center"/>
          </w:tcPr>
          <w:p w14:paraId="0CC4B722" w14:textId="49BD57E6" w:rsidR="00BC79F3" w:rsidRPr="001E6DD6" w:rsidRDefault="00BC79F3" w:rsidP="00BC7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-1.52%</w:t>
            </w:r>
          </w:p>
        </w:tc>
        <w:tc>
          <w:tcPr>
            <w:tcW w:w="1020" w:type="dxa"/>
            <w:tcBorders>
              <w:top w:val="nil"/>
              <w:left w:val="single" w:sz="8" w:space="0" w:color="auto"/>
              <w:bottom w:val="nil"/>
              <w:right w:val="nil"/>
            </w:tcBorders>
            <w:shd w:val="clear" w:color="auto" w:fill="auto"/>
            <w:vAlign w:val="center"/>
          </w:tcPr>
          <w:p w14:paraId="71B24ED8" w14:textId="1273802C" w:rsidR="00BC79F3" w:rsidRPr="001E6DD6" w:rsidRDefault="00BC79F3" w:rsidP="00BC7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-0.74%</w:t>
            </w:r>
          </w:p>
        </w:tc>
        <w:tc>
          <w:tcPr>
            <w:tcW w:w="1020" w:type="dxa"/>
            <w:tcBorders>
              <w:top w:val="nil"/>
              <w:left w:val="nil"/>
              <w:bottom w:val="nil"/>
              <w:right w:val="nil"/>
            </w:tcBorders>
            <w:shd w:val="clear" w:color="auto" w:fill="auto"/>
            <w:vAlign w:val="center"/>
          </w:tcPr>
          <w:p w14:paraId="608796D9" w14:textId="117AB3A5" w:rsidR="00BC79F3" w:rsidRPr="001E6DD6" w:rsidRDefault="00BC79F3" w:rsidP="00BC7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0.78%</w:t>
            </w:r>
          </w:p>
        </w:tc>
        <w:tc>
          <w:tcPr>
            <w:tcW w:w="1022" w:type="dxa"/>
            <w:tcBorders>
              <w:top w:val="nil"/>
              <w:left w:val="nil"/>
              <w:bottom w:val="nil"/>
              <w:right w:val="single" w:sz="4" w:space="0" w:color="auto"/>
            </w:tcBorders>
            <w:shd w:val="clear" w:color="auto" w:fill="auto"/>
            <w:vAlign w:val="center"/>
          </w:tcPr>
          <w:p w14:paraId="4CB2EFB4" w14:textId="6301F74D" w:rsidR="00BC79F3" w:rsidRPr="001E6DD6" w:rsidRDefault="00BC79F3" w:rsidP="00BC7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0.50%</w:t>
            </w:r>
          </w:p>
        </w:tc>
      </w:tr>
      <w:tr w:rsidR="00BC79F3" w:rsidRPr="002F5DFA" w14:paraId="30F3156A" w14:textId="77777777" w:rsidTr="00FF44CC">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055FDC27" w14:textId="77777777" w:rsidR="00BC79F3" w:rsidRPr="00492EE2" w:rsidRDefault="00BC79F3" w:rsidP="00BC7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E</w:t>
            </w:r>
          </w:p>
        </w:tc>
        <w:tc>
          <w:tcPr>
            <w:tcW w:w="1020" w:type="dxa"/>
            <w:tcBorders>
              <w:top w:val="nil"/>
              <w:left w:val="single" w:sz="8" w:space="0" w:color="auto"/>
              <w:bottom w:val="nil"/>
              <w:right w:val="nil"/>
            </w:tcBorders>
            <w:shd w:val="clear" w:color="auto" w:fill="auto"/>
            <w:noWrap/>
            <w:vAlign w:val="center"/>
          </w:tcPr>
          <w:p w14:paraId="498D7E76" w14:textId="19872CBF" w:rsidR="00BC79F3" w:rsidRPr="001E6DD6" w:rsidRDefault="00BC79F3" w:rsidP="00BC7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 </w:t>
            </w:r>
          </w:p>
        </w:tc>
        <w:tc>
          <w:tcPr>
            <w:tcW w:w="1020" w:type="dxa"/>
            <w:tcBorders>
              <w:top w:val="nil"/>
              <w:left w:val="nil"/>
              <w:bottom w:val="nil"/>
              <w:right w:val="nil"/>
            </w:tcBorders>
            <w:shd w:val="clear" w:color="auto" w:fill="auto"/>
            <w:noWrap/>
            <w:vAlign w:val="center"/>
          </w:tcPr>
          <w:p w14:paraId="54395AD8" w14:textId="77777777" w:rsidR="00BC79F3" w:rsidRPr="001E6DD6" w:rsidRDefault="00BC79F3" w:rsidP="00BC7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p>
        </w:tc>
        <w:tc>
          <w:tcPr>
            <w:tcW w:w="1021" w:type="dxa"/>
            <w:tcBorders>
              <w:top w:val="nil"/>
              <w:left w:val="nil"/>
              <w:bottom w:val="nil"/>
              <w:right w:val="single" w:sz="4" w:space="0" w:color="auto"/>
            </w:tcBorders>
            <w:shd w:val="clear" w:color="auto" w:fill="auto"/>
            <w:noWrap/>
            <w:vAlign w:val="center"/>
          </w:tcPr>
          <w:p w14:paraId="375EF27A" w14:textId="45E346FE" w:rsidR="00BC79F3" w:rsidRPr="001E6DD6" w:rsidRDefault="00BC79F3" w:rsidP="00BC7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 </w:t>
            </w:r>
          </w:p>
        </w:tc>
        <w:tc>
          <w:tcPr>
            <w:tcW w:w="1020" w:type="dxa"/>
            <w:tcBorders>
              <w:top w:val="nil"/>
              <w:left w:val="single" w:sz="8" w:space="0" w:color="auto"/>
              <w:bottom w:val="nil"/>
              <w:right w:val="nil"/>
            </w:tcBorders>
            <w:shd w:val="clear" w:color="auto" w:fill="auto"/>
            <w:vAlign w:val="center"/>
          </w:tcPr>
          <w:p w14:paraId="5088FC46" w14:textId="0A77A50C" w:rsidR="00BC79F3" w:rsidRPr="001E6DD6" w:rsidRDefault="00BC79F3" w:rsidP="00BC7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-0.51%</w:t>
            </w:r>
          </w:p>
        </w:tc>
        <w:tc>
          <w:tcPr>
            <w:tcW w:w="1020" w:type="dxa"/>
            <w:tcBorders>
              <w:top w:val="nil"/>
              <w:left w:val="nil"/>
              <w:bottom w:val="nil"/>
              <w:right w:val="nil"/>
            </w:tcBorders>
            <w:shd w:val="clear" w:color="auto" w:fill="auto"/>
            <w:vAlign w:val="center"/>
          </w:tcPr>
          <w:p w14:paraId="3242EDFC" w14:textId="40E0F2D3" w:rsidR="00BC79F3" w:rsidRPr="001E6DD6" w:rsidRDefault="00BC79F3" w:rsidP="00BC7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-2.20%</w:t>
            </w:r>
          </w:p>
        </w:tc>
        <w:tc>
          <w:tcPr>
            <w:tcW w:w="1022" w:type="dxa"/>
            <w:tcBorders>
              <w:top w:val="nil"/>
              <w:left w:val="nil"/>
              <w:bottom w:val="nil"/>
              <w:right w:val="single" w:sz="4" w:space="0" w:color="auto"/>
            </w:tcBorders>
            <w:shd w:val="clear" w:color="auto" w:fill="auto"/>
            <w:vAlign w:val="center"/>
          </w:tcPr>
          <w:p w14:paraId="4CB0AD3F" w14:textId="24E692E1" w:rsidR="00BC79F3" w:rsidRPr="001E6DD6" w:rsidRDefault="00BC79F3" w:rsidP="00BC7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-0.52%</w:t>
            </w:r>
          </w:p>
        </w:tc>
      </w:tr>
      <w:tr w:rsidR="00BC79F3" w:rsidRPr="002F5DFA" w14:paraId="38D8DF4F" w14:textId="77777777" w:rsidTr="00BC79F3">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788960F1" w14:textId="77777777" w:rsidR="00BC79F3" w:rsidRPr="00492EE2" w:rsidRDefault="00BC79F3" w:rsidP="00BC7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92EE2">
              <w:rPr>
                <w:rFonts w:ascii="Arial" w:eastAsia="Times New Roman" w:hAnsi="Arial" w:cs="Arial"/>
                <w:b/>
                <w:bCs/>
                <w:color w:val="000000"/>
                <w:sz w:val="18"/>
                <w:szCs w:val="18"/>
                <w:lang w:eastAsia="zh-CN"/>
              </w:rPr>
              <w:t>Overall</w:t>
            </w:r>
          </w:p>
        </w:tc>
        <w:tc>
          <w:tcPr>
            <w:tcW w:w="1020" w:type="dxa"/>
            <w:tcBorders>
              <w:top w:val="single" w:sz="8" w:space="0" w:color="auto"/>
              <w:left w:val="single" w:sz="8" w:space="0" w:color="auto"/>
              <w:bottom w:val="single" w:sz="8" w:space="0" w:color="auto"/>
              <w:right w:val="nil"/>
            </w:tcBorders>
            <w:shd w:val="clear" w:color="auto" w:fill="auto"/>
            <w:noWrap/>
            <w:vAlign w:val="center"/>
          </w:tcPr>
          <w:p w14:paraId="4958EACC" w14:textId="6E91AC09" w:rsidR="00BC79F3" w:rsidRPr="001E6DD6" w:rsidRDefault="00BC79F3" w:rsidP="00BC7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-0.69%</w:t>
            </w:r>
          </w:p>
        </w:tc>
        <w:tc>
          <w:tcPr>
            <w:tcW w:w="1020" w:type="dxa"/>
            <w:tcBorders>
              <w:top w:val="single" w:sz="8" w:space="0" w:color="auto"/>
              <w:left w:val="nil"/>
              <w:bottom w:val="single" w:sz="8" w:space="0" w:color="auto"/>
              <w:right w:val="nil"/>
            </w:tcBorders>
            <w:shd w:val="clear" w:color="000000" w:fill="CCFFCC"/>
            <w:noWrap/>
            <w:vAlign w:val="center"/>
          </w:tcPr>
          <w:p w14:paraId="733467A7" w14:textId="3C07CCD5" w:rsidR="00BC79F3" w:rsidRPr="001E6DD6" w:rsidRDefault="00BC79F3" w:rsidP="00BC7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-3.06%</w:t>
            </w:r>
          </w:p>
        </w:tc>
        <w:tc>
          <w:tcPr>
            <w:tcW w:w="1021" w:type="dxa"/>
            <w:tcBorders>
              <w:top w:val="single" w:sz="8" w:space="0" w:color="auto"/>
              <w:left w:val="nil"/>
              <w:bottom w:val="single" w:sz="8" w:space="0" w:color="auto"/>
              <w:right w:val="single" w:sz="4" w:space="0" w:color="auto"/>
            </w:tcBorders>
            <w:shd w:val="clear" w:color="auto" w:fill="auto"/>
            <w:noWrap/>
            <w:vAlign w:val="center"/>
          </w:tcPr>
          <w:p w14:paraId="3C795FD0" w14:textId="361E60DB" w:rsidR="00BC79F3" w:rsidRPr="001E6DD6" w:rsidRDefault="00BC79F3" w:rsidP="00BC7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-2.23%</w:t>
            </w:r>
          </w:p>
        </w:tc>
        <w:tc>
          <w:tcPr>
            <w:tcW w:w="1020" w:type="dxa"/>
            <w:tcBorders>
              <w:top w:val="single" w:sz="8" w:space="0" w:color="auto"/>
              <w:left w:val="single" w:sz="8" w:space="0" w:color="auto"/>
              <w:bottom w:val="single" w:sz="8" w:space="0" w:color="auto"/>
              <w:right w:val="nil"/>
            </w:tcBorders>
            <w:shd w:val="clear" w:color="auto" w:fill="auto"/>
            <w:vAlign w:val="center"/>
          </w:tcPr>
          <w:p w14:paraId="175D8901" w14:textId="02866F8D" w:rsidR="00BC79F3" w:rsidRPr="001E6DD6" w:rsidRDefault="00BC79F3" w:rsidP="00BC7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-0.49%</w:t>
            </w:r>
          </w:p>
        </w:tc>
        <w:tc>
          <w:tcPr>
            <w:tcW w:w="1020" w:type="dxa"/>
            <w:tcBorders>
              <w:top w:val="single" w:sz="8" w:space="0" w:color="auto"/>
              <w:left w:val="nil"/>
              <w:bottom w:val="single" w:sz="8" w:space="0" w:color="auto"/>
              <w:right w:val="nil"/>
            </w:tcBorders>
            <w:shd w:val="clear" w:color="auto" w:fill="auto"/>
            <w:vAlign w:val="center"/>
          </w:tcPr>
          <w:p w14:paraId="7A5DA80D" w14:textId="0578B197" w:rsidR="00BC79F3" w:rsidRPr="001E6DD6" w:rsidRDefault="00BC79F3" w:rsidP="00BC7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-2.09%</w:t>
            </w:r>
          </w:p>
        </w:tc>
        <w:tc>
          <w:tcPr>
            <w:tcW w:w="1022" w:type="dxa"/>
            <w:tcBorders>
              <w:top w:val="single" w:sz="8" w:space="0" w:color="auto"/>
              <w:left w:val="nil"/>
              <w:bottom w:val="single" w:sz="8" w:space="0" w:color="auto"/>
              <w:right w:val="single" w:sz="4" w:space="0" w:color="auto"/>
            </w:tcBorders>
            <w:shd w:val="clear" w:color="auto" w:fill="auto"/>
            <w:vAlign w:val="center"/>
          </w:tcPr>
          <w:p w14:paraId="7604FFDE" w14:textId="29501D24" w:rsidR="00BC79F3" w:rsidRPr="001E6DD6" w:rsidRDefault="00BC79F3" w:rsidP="00BC7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-1.45%</w:t>
            </w:r>
          </w:p>
        </w:tc>
      </w:tr>
      <w:tr w:rsidR="00BC79F3" w:rsidRPr="002F5DFA" w14:paraId="248FF380" w14:textId="77777777" w:rsidTr="00FF44CC">
        <w:trPr>
          <w:trHeight w:val="255"/>
          <w:jc w:val="center"/>
        </w:trPr>
        <w:tc>
          <w:tcPr>
            <w:tcW w:w="1641" w:type="dxa"/>
            <w:tcBorders>
              <w:top w:val="single" w:sz="8" w:space="0" w:color="auto"/>
              <w:left w:val="single" w:sz="8" w:space="0" w:color="auto"/>
              <w:right w:val="nil"/>
            </w:tcBorders>
            <w:shd w:val="clear" w:color="auto" w:fill="auto"/>
            <w:noWrap/>
            <w:vAlign w:val="center"/>
            <w:hideMark/>
          </w:tcPr>
          <w:p w14:paraId="72FBB6AF" w14:textId="77777777" w:rsidR="00BC79F3" w:rsidRPr="00492EE2" w:rsidRDefault="00BC79F3" w:rsidP="00BC7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D</w:t>
            </w:r>
          </w:p>
        </w:tc>
        <w:tc>
          <w:tcPr>
            <w:tcW w:w="1020" w:type="dxa"/>
            <w:tcBorders>
              <w:top w:val="single" w:sz="8" w:space="0" w:color="auto"/>
              <w:left w:val="single" w:sz="8" w:space="0" w:color="auto"/>
              <w:bottom w:val="nil"/>
              <w:right w:val="nil"/>
            </w:tcBorders>
            <w:shd w:val="clear" w:color="auto" w:fill="auto"/>
            <w:noWrap/>
            <w:vAlign w:val="center"/>
          </w:tcPr>
          <w:p w14:paraId="3D9C4160" w14:textId="49D4DBFF" w:rsidR="00BC79F3" w:rsidRPr="001E6DD6" w:rsidRDefault="00BC79F3" w:rsidP="00BC7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0.28%</w:t>
            </w:r>
          </w:p>
        </w:tc>
        <w:tc>
          <w:tcPr>
            <w:tcW w:w="1020" w:type="dxa"/>
            <w:tcBorders>
              <w:top w:val="single" w:sz="8" w:space="0" w:color="auto"/>
              <w:left w:val="nil"/>
              <w:bottom w:val="nil"/>
              <w:right w:val="nil"/>
            </w:tcBorders>
            <w:shd w:val="clear" w:color="auto" w:fill="auto"/>
            <w:noWrap/>
            <w:vAlign w:val="center"/>
          </w:tcPr>
          <w:p w14:paraId="2E84C5A2" w14:textId="16789EDD" w:rsidR="00BC79F3" w:rsidRPr="001E6DD6" w:rsidRDefault="00BC79F3" w:rsidP="00BC7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-2.68%</w:t>
            </w:r>
          </w:p>
        </w:tc>
        <w:tc>
          <w:tcPr>
            <w:tcW w:w="1021" w:type="dxa"/>
            <w:tcBorders>
              <w:top w:val="single" w:sz="8" w:space="0" w:color="auto"/>
              <w:left w:val="nil"/>
              <w:bottom w:val="nil"/>
              <w:right w:val="single" w:sz="4" w:space="0" w:color="auto"/>
            </w:tcBorders>
            <w:shd w:val="clear" w:color="auto" w:fill="auto"/>
            <w:noWrap/>
            <w:vAlign w:val="center"/>
          </w:tcPr>
          <w:p w14:paraId="369EB5D0" w14:textId="5AF2A83A" w:rsidR="00BC79F3" w:rsidRPr="001E6DD6" w:rsidRDefault="00BC79F3" w:rsidP="00BC7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-1.40%</w:t>
            </w:r>
          </w:p>
        </w:tc>
        <w:tc>
          <w:tcPr>
            <w:tcW w:w="1020" w:type="dxa"/>
            <w:tcBorders>
              <w:top w:val="single" w:sz="8" w:space="0" w:color="auto"/>
              <w:left w:val="single" w:sz="8" w:space="0" w:color="auto"/>
              <w:bottom w:val="nil"/>
              <w:right w:val="nil"/>
            </w:tcBorders>
            <w:shd w:val="clear" w:color="auto" w:fill="auto"/>
            <w:vAlign w:val="center"/>
          </w:tcPr>
          <w:p w14:paraId="01B1BDDD" w14:textId="5C0445B0" w:rsidR="00BC79F3" w:rsidRPr="001E6DD6" w:rsidRDefault="00BC79F3" w:rsidP="00BC7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-0.63%</w:t>
            </w:r>
          </w:p>
        </w:tc>
        <w:tc>
          <w:tcPr>
            <w:tcW w:w="1020" w:type="dxa"/>
            <w:tcBorders>
              <w:top w:val="single" w:sz="8" w:space="0" w:color="auto"/>
              <w:left w:val="nil"/>
              <w:bottom w:val="nil"/>
              <w:right w:val="nil"/>
            </w:tcBorders>
            <w:shd w:val="clear" w:color="auto" w:fill="auto"/>
            <w:vAlign w:val="center"/>
          </w:tcPr>
          <w:p w14:paraId="1ACD7DD6" w14:textId="2B7C3952" w:rsidR="00BC79F3" w:rsidRPr="001E6DD6" w:rsidRDefault="00BC79F3" w:rsidP="00BC7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2.08%</w:t>
            </w:r>
          </w:p>
        </w:tc>
        <w:tc>
          <w:tcPr>
            <w:tcW w:w="1022" w:type="dxa"/>
            <w:tcBorders>
              <w:top w:val="single" w:sz="8" w:space="0" w:color="auto"/>
              <w:left w:val="nil"/>
              <w:bottom w:val="nil"/>
              <w:right w:val="single" w:sz="4" w:space="0" w:color="auto"/>
            </w:tcBorders>
            <w:shd w:val="clear" w:color="auto" w:fill="auto"/>
            <w:vAlign w:val="center"/>
          </w:tcPr>
          <w:p w14:paraId="58613736" w14:textId="0C3F5665" w:rsidR="00BC79F3" w:rsidRPr="001E6DD6" w:rsidRDefault="00BC79F3" w:rsidP="00BC7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2.40%</w:t>
            </w:r>
          </w:p>
        </w:tc>
      </w:tr>
      <w:tr w:rsidR="00BC79F3" w:rsidRPr="002F5DFA" w14:paraId="3B1C41BE" w14:textId="77777777" w:rsidTr="00BC79F3">
        <w:trPr>
          <w:trHeight w:val="255"/>
          <w:jc w:val="center"/>
        </w:trPr>
        <w:tc>
          <w:tcPr>
            <w:tcW w:w="1641" w:type="dxa"/>
            <w:tcBorders>
              <w:top w:val="nil"/>
              <w:left w:val="single" w:sz="8" w:space="0" w:color="auto"/>
              <w:bottom w:val="single" w:sz="4" w:space="0" w:color="auto"/>
              <w:right w:val="single" w:sz="8" w:space="0" w:color="auto"/>
            </w:tcBorders>
            <w:shd w:val="clear" w:color="auto" w:fill="auto"/>
            <w:noWrap/>
            <w:vAlign w:val="center"/>
            <w:hideMark/>
          </w:tcPr>
          <w:p w14:paraId="417D4A05" w14:textId="77777777" w:rsidR="00BC79F3" w:rsidRPr="00492EE2" w:rsidRDefault="00BC79F3" w:rsidP="00BC7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F</w:t>
            </w:r>
          </w:p>
        </w:tc>
        <w:tc>
          <w:tcPr>
            <w:tcW w:w="1020" w:type="dxa"/>
            <w:tcBorders>
              <w:top w:val="nil"/>
              <w:left w:val="single" w:sz="8" w:space="0" w:color="auto"/>
              <w:bottom w:val="single" w:sz="4" w:space="0" w:color="auto"/>
              <w:right w:val="nil"/>
            </w:tcBorders>
            <w:shd w:val="clear" w:color="auto" w:fill="auto"/>
            <w:noWrap/>
            <w:vAlign w:val="center"/>
          </w:tcPr>
          <w:p w14:paraId="7E8D7775" w14:textId="0C741627" w:rsidR="00BC79F3" w:rsidRPr="001E6DD6" w:rsidRDefault="00BC79F3" w:rsidP="00BC7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-0.53%</w:t>
            </w:r>
          </w:p>
        </w:tc>
        <w:tc>
          <w:tcPr>
            <w:tcW w:w="1020" w:type="dxa"/>
            <w:tcBorders>
              <w:top w:val="nil"/>
              <w:left w:val="nil"/>
              <w:bottom w:val="single" w:sz="4" w:space="0" w:color="auto"/>
              <w:right w:val="nil"/>
            </w:tcBorders>
            <w:shd w:val="clear" w:color="000000" w:fill="CCFFCC"/>
            <w:noWrap/>
            <w:vAlign w:val="center"/>
          </w:tcPr>
          <w:p w14:paraId="142CB4F3" w14:textId="1A204B80" w:rsidR="00BC79F3" w:rsidRPr="001E6DD6" w:rsidRDefault="00BC79F3" w:rsidP="00BC7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-3.73%</w:t>
            </w:r>
          </w:p>
        </w:tc>
        <w:tc>
          <w:tcPr>
            <w:tcW w:w="1021" w:type="dxa"/>
            <w:tcBorders>
              <w:top w:val="nil"/>
              <w:left w:val="nil"/>
              <w:bottom w:val="single" w:sz="4" w:space="0" w:color="auto"/>
              <w:right w:val="single" w:sz="4" w:space="0" w:color="auto"/>
            </w:tcBorders>
            <w:shd w:val="clear" w:color="000000" w:fill="CCFFCC"/>
            <w:noWrap/>
            <w:vAlign w:val="center"/>
          </w:tcPr>
          <w:p w14:paraId="1226820E" w14:textId="01CFBE05" w:rsidR="00BC79F3" w:rsidRPr="001E6DD6" w:rsidRDefault="00BC79F3" w:rsidP="00BC7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-5.78%</w:t>
            </w:r>
          </w:p>
        </w:tc>
        <w:tc>
          <w:tcPr>
            <w:tcW w:w="1020" w:type="dxa"/>
            <w:tcBorders>
              <w:top w:val="nil"/>
              <w:left w:val="single" w:sz="8" w:space="0" w:color="auto"/>
              <w:bottom w:val="single" w:sz="4" w:space="0" w:color="auto"/>
              <w:right w:val="nil"/>
            </w:tcBorders>
            <w:shd w:val="clear" w:color="auto" w:fill="auto"/>
            <w:vAlign w:val="center"/>
          </w:tcPr>
          <w:p w14:paraId="6A581A44" w14:textId="1E9A1967" w:rsidR="00BC79F3" w:rsidRPr="001E6DD6" w:rsidRDefault="00BC79F3" w:rsidP="00BC7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-1.16%</w:t>
            </w:r>
          </w:p>
        </w:tc>
        <w:tc>
          <w:tcPr>
            <w:tcW w:w="1020" w:type="dxa"/>
            <w:tcBorders>
              <w:top w:val="nil"/>
              <w:left w:val="nil"/>
              <w:bottom w:val="single" w:sz="4" w:space="0" w:color="auto"/>
              <w:right w:val="nil"/>
            </w:tcBorders>
            <w:shd w:val="clear" w:color="000000" w:fill="CCFFCC"/>
            <w:vAlign w:val="center"/>
          </w:tcPr>
          <w:p w14:paraId="50F491F9" w14:textId="14141BCC" w:rsidR="00BC79F3" w:rsidRPr="001E6DD6" w:rsidRDefault="00BC79F3" w:rsidP="00BC7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-3.88%</w:t>
            </w:r>
          </w:p>
        </w:tc>
        <w:tc>
          <w:tcPr>
            <w:tcW w:w="1022" w:type="dxa"/>
            <w:tcBorders>
              <w:top w:val="nil"/>
              <w:left w:val="nil"/>
              <w:bottom w:val="single" w:sz="4" w:space="0" w:color="auto"/>
              <w:right w:val="single" w:sz="4" w:space="0" w:color="auto"/>
            </w:tcBorders>
            <w:shd w:val="clear" w:color="000000" w:fill="CCFFCC"/>
            <w:vAlign w:val="center"/>
          </w:tcPr>
          <w:p w14:paraId="5190CD2E" w14:textId="285E3E52" w:rsidR="00BC79F3" w:rsidRPr="001E6DD6" w:rsidRDefault="00BC79F3" w:rsidP="00BC7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-4.42%</w:t>
            </w:r>
          </w:p>
        </w:tc>
      </w:tr>
    </w:tbl>
    <w:p w14:paraId="679F5303" w14:textId="77777777" w:rsidR="00BC79F3" w:rsidRDefault="00BC7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3100987E" w14:textId="47087B66" w:rsidR="00FC6712" w:rsidRDefault="00FC67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2B72C322" w14:textId="00C3D551" w:rsidR="006A41F5" w:rsidRDefault="006A41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58D382D5" w14:textId="5C4D495D" w:rsidR="009757FA" w:rsidRPr="00354B08" w:rsidRDefault="009757FA" w:rsidP="009757FA">
      <w:pPr>
        <w:pStyle w:val="Heading2"/>
        <w:rPr>
          <w:lang w:val="en-CA"/>
        </w:rPr>
      </w:pPr>
      <w:r w:rsidRPr="00A136F4">
        <w:rPr>
          <w:lang w:val="en-CA"/>
        </w:rPr>
        <w:lastRenderedPageBreak/>
        <w:t xml:space="preserve">EE1-1.3.2: Reduced </w:t>
      </w:r>
      <w:r w:rsidRPr="00354B08">
        <w:rPr>
          <w:lang w:val="en-CA"/>
        </w:rPr>
        <w:t xml:space="preserve">input </w:t>
      </w:r>
      <w:r w:rsidRPr="00A136F4">
        <w:rPr>
          <w:lang w:val="en-CA"/>
        </w:rPr>
        <w:t>feature set</w:t>
      </w:r>
    </w:p>
    <w:p w14:paraId="1C04500D" w14:textId="62409738" w:rsidR="009757FA" w:rsidRPr="009757FA" w:rsidRDefault="009757FA" w:rsidP="00354B08">
      <w:pPr>
        <w:rPr>
          <w:lang w:val="en-CA"/>
        </w:rPr>
      </w:pPr>
      <w:r w:rsidRPr="00A136F4">
        <w:rPr>
          <w:lang w:val="en-CA"/>
        </w:rPr>
        <w:t xml:space="preserve">This sub-test studies </w:t>
      </w:r>
      <w:r w:rsidR="003F2A61">
        <w:rPr>
          <w:lang w:val="en-CA"/>
        </w:rPr>
        <w:t>the reduction of the input feature set to simplify the architecture. Specifically, two methods were investigated</w:t>
      </w:r>
      <w:r w:rsidRPr="00A136F4">
        <w:rPr>
          <w:lang w:val="en-CA"/>
        </w:rPr>
        <w:t xml:space="preserve">:  reduced spatial processing over static input data, e.g. QP in this test (could be applicable for IPB data), and </w:t>
      </w:r>
      <w:r w:rsidR="003F2A61">
        <w:rPr>
          <w:lang w:val="en-CA"/>
        </w:rPr>
        <w:t xml:space="preserve">the </w:t>
      </w:r>
      <w:r w:rsidRPr="00A136F4">
        <w:rPr>
          <w:lang w:val="en-CA"/>
        </w:rPr>
        <w:t xml:space="preserve">removal of </w:t>
      </w:r>
      <w:r w:rsidR="003F2A61">
        <w:rPr>
          <w:lang w:val="en-CA"/>
        </w:rPr>
        <w:t xml:space="preserve">the partitioning </w:t>
      </w:r>
      <w:r w:rsidRPr="00A136F4">
        <w:rPr>
          <w:lang w:val="en-CA"/>
        </w:rPr>
        <w:t>information.</w:t>
      </w:r>
    </w:p>
    <w:p w14:paraId="016DFE10" w14:textId="5E14A38F" w:rsidR="00156371" w:rsidRPr="006A41F5" w:rsidRDefault="00556980" w:rsidP="00354B08">
      <w:pPr>
        <w:pStyle w:val="Heading3"/>
        <w:rPr>
          <w:lang w:val="en-CA"/>
        </w:rPr>
      </w:pPr>
      <w:r w:rsidRPr="006A41F5">
        <w:rPr>
          <w:lang w:val="en-CA"/>
        </w:rPr>
        <w:t>EE1-</w:t>
      </w:r>
      <w:r w:rsidR="00156371" w:rsidRPr="006A41F5">
        <w:rPr>
          <w:lang w:val="en-CA"/>
        </w:rPr>
        <w:t>1.3.2a</w:t>
      </w:r>
      <w:r w:rsidRPr="006A41F5">
        <w:rPr>
          <w:lang w:val="en-CA"/>
        </w:rPr>
        <w:t>:</w:t>
      </w:r>
      <w:r w:rsidR="00156371" w:rsidRPr="006A41F5">
        <w:rPr>
          <w:lang w:val="en-CA"/>
        </w:rPr>
        <w:t xml:space="preserve"> Simplified Processing of Constant Inputs</w:t>
      </w:r>
    </w:p>
    <w:p w14:paraId="7D23FA51" w14:textId="3AE69AB2" w:rsidR="0008270A" w:rsidRDefault="00EA39AE" w:rsidP="00297525">
      <w:pPr>
        <w:rPr>
          <w:lang w:val="en-CA"/>
        </w:rPr>
      </w:pPr>
      <w:r w:rsidRPr="00297525">
        <w:rPr>
          <w:lang w:val="en-CA"/>
        </w:rPr>
        <w:t>This sub-test studies the removal of redundant spatial processing of constant inputs (e.g. QP). In this design, constant inputs are initially processed as scalars, and only reshaped to match other, non-constant inputs prior to the pre-fuse feature concatenation</w:t>
      </w:r>
      <w:r w:rsidR="00142743" w:rsidRPr="008A0750">
        <w:rPr>
          <w:lang w:val="en-CA"/>
        </w:rPr>
        <w:t xml:space="preserve"> (</w:t>
      </w:r>
      <w:r w:rsidR="00BA7267" w:rsidRPr="008A0750">
        <w:rPr>
          <w:lang w:val="en-CA"/>
        </w:rPr>
        <w:fldChar w:fldCharType="begin"/>
      </w:r>
      <w:r w:rsidR="00BA7267" w:rsidRPr="008A0750">
        <w:rPr>
          <w:lang w:val="en-CA"/>
        </w:rPr>
        <w:instrText xml:space="preserve"> REF _Ref132387092 \h </w:instrText>
      </w:r>
      <w:r w:rsidR="008A0750" w:rsidRPr="00354B08">
        <w:rPr>
          <w:lang w:val="en-CA"/>
        </w:rPr>
        <w:instrText xml:space="preserve"> \* MERGEFORMAT </w:instrText>
      </w:r>
      <w:r w:rsidR="00BA7267" w:rsidRPr="008A0750">
        <w:rPr>
          <w:lang w:val="en-CA"/>
        </w:rPr>
      </w:r>
      <w:r w:rsidR="00BA7267" w:rsidRPr="008A0750">
        <w:rPr>
          <w:lang w:val="en-CA"/>
        </w:rPr>
        <w:fldChar w:fldCharType="separate"/>
      </w:r>
      <w:r w:rsidR="00BA7267" w:rsidRPr="008A0750">
        <w:t xml:space="preserve">Figure </w:t>
      </w:r>
      <w:r w:rsidR="00BA7267" w:rsidRPr="008A0750">
        <w:rPr>
          <w:noProof/>
        </w:rPr>
        <w:t>4</w:t>
      </w:r>
      <w:r w:rsidR="00BA7267" w:rsidRPr="008A0750">
        <w:rPr>
          <w:lang w:val="en-CA"/>
        </w:rPr>
        <w:fldChar w:fldCharType="end"/>
      </w:r>
      <w:r w:rsidR="00142743" w:rsidRPr="008A0750">
        <w:rPr>
          <w:lang w:val="en-CA"/>
        </w:rPr>
        <w:t>)</w:t>
      </w:r>
      <w:r w:rsidRPr="008A0750">
        <w:rPr>
          <w:lang w:val="en-CA"/>
        </w:rPr>
        <w:t>.</w:t>
      </w:r>
      <w:r>
        <w:rPr>
          <w:lang w:val="en-CA"/>
        </w:rPr>
        <w:t xml:space="preserve"> Relevant input convolutions can be replaced by the multiplication with a 1x1xC</w:t>
      </w:r>
      <w:r w:rsidRPr="00EA39AE">
        <w:rPr>
          <w:vertAlign w:val="subscript"/>
          <w:lang w:val="en-CA"/>
        </w:rPr>
        <w:t>in</w:t>
      </w:r>
      <w:r>
        <w:rPr>
          <w:lang w:val="en-CA"/>
        </w:rPr>
        <w:t>xC</w:t>
      </w:r>
      <w:r w:rsidRPr="00EA39AE">
        <w:rPr>
          <w:vertAlign w:val="subscript"/>
          <w:lang w:val="en-CA"/>
        </w:rPr>
        <w:t>out</w:t>
      </w:r>
      <w:r>
        <w:rPr>
          <w:lang w:val="en-CA"/>
        </w:rPr>
        <w:t xml:space="preserve"> tensor, followed by the addition of the bias parameter. </w:t>
      </w:r>
      <w:r w:rsidR="005C42E2">
        <w:rPr>
          <w:lang w:val="en-CA"/>
        </w:rPr>
        <w:t xml:space="preserve">The </w:t>
      </w:r>
      <w:r>
        <w:rPr>
          <w:lang w:val="en-CA"/>
        </w:rPr>
        <w:t>multiplication tensor can be computed by spatially summing the former 3x3xC</w:t>
      </w:r>
      <w:r w:rsidRPr="00EA39AE">
        <w:rPr>
          <w:vertAlign w:val="subscript"/>
          <w:lang w:val="en-CA"/>
        </w:rPr>
        <w:t>in</w:t>
      </w:r>
      <w:r>
        <w:rPr>
          <w:lang w:val="en-CA"/>
        </w:rPr>
        <w:t>xC</w:t>
      </w:r>
      <w:r w:rsidRPr="00EA39AE">
        <w:rPr>
          <w:vertAlign w:val="subscript"/>
          <w:lang w:val="en-CA"/>
        </w:rPr>
        <w:t>out</w:t>
      </w:r>
      <w:r>
        <w:rPr>
          <w:lang w:val="en-CA"/>
        </w:rPr>
        <w:t xml:space="preserve"> convolution kernel</w:t>
      </w:r>
      <w:r w:rsidR="005C42E2">
        <w:rPr>
          <w:lang w:val="en-CA"/>
        </w:rPr>
        <w:t xml:space="preserve">. </w:t>
      </w:r>
      <w:r w:rsidR="00142743">
        <w:rPr>
          <w:lang w:val="en-CA"/>
        </w:rPr>
        <w:t>This simplification results in a negligible BD-Rate difference to the baseline model, as evidenced by simulation results with floating-point (</w:t>
      </w:r>
      <w:r w:rsidR="006474D7">
        <w:rPr>
          <w:lang w:val="en-CA"/>
        </w:rPr>
        <w:fldChar w:fldCharType="begin"/>
      </w:r>
      <w:r w:rsidR="006474D7">
        <w:rPr>
          <w:lang w:val="en-CA"/>
        </w:rPr>
        <w:instrText xml:space="preserve"> REF _Ref132387038 \h </w:instrText>
      </w:r>
      <w:r w:rsidR="006474D7">
        <w:rPr>
          <w:lang w:val="en-CA"/>
        </w:rPr>
      </w:r>
      <w:r w:rsidR="006474D7">
        <w:rPr>
          <w:lang w:val="en-CA"/>
        </w:rPr>
        <w:fldChar w:fldCharType="separate"/>
      </w:r>
      <w:r w:rsidR="006474D7">
        <w:t xml:space="preserve">Table </w:t>
      </w:r>
      <w:r w:rsidR="006474D7">
        <w:rPr>
          <w:noProof/>
        </w:rPr>
        <w:t>7</w:t>
      </w:r>
      <w:r w:rsidR="006474D7">
        <w:rPr>
          <w:lang w:val="en-CA"/>
        </w:rPr>
        <w:fldChar w:fldCharType="end"/>
      </w:r>
      <w:r w:rsidR="00142743">
        <w:rPr>
          <w:lang w:val="en-CA"/>
        </w:rPr>
        <w:t>) and int16 (</w:t>
      </w:r>
      <w:r w:rsidR="006474D7">
        <w:rPr>
          <w:lang w:val="en-CA"/>
        </w:rPr>
        <w:fldChar w:fldCharType="begin"/>
      </w:r>
      <w:r w:rsidR="006474D7">
        <w:rPr>
          <w:lang w:val="en-CA"/>
        </w:rPr>
        <w:instrText xml:space="preserve"> REF _Ref132387048 \h </w:instrText>
      </w:r>
      <w:r w:rsidR="006474D7">
        <w:rPr>
          <w:lang w:val="en-CA"/>
        </w:rPr>
      </w:r>
      <w:r w:rsidR="006474D7">
        <w:rPr>
          <w:lang w:val="en-CA"/>
        </w:rPr>
        <w:fldChar w:fldCharType="separate"/>
      </w:r>
      <w:r w:rsidR="006474D7">
        <w:t xml:space="preserve">Table </w:t>
      </w:r>
      <w:r w:rsidR="006474D7">
        <w:rPr>
          <w:noProof/>
        </w:rPr>
        <w:t>8</w:t>
      </w:r>
      <w:r w:rsidR="006474D7">
        <w:rPr>
          <w:lang w:val="en-CA"/>
        </w:rPr>
        <w:fldChar w:fldCharType="end"/>
      </w:r>
      <w:r w:rsidR="00142743">
        <w:rPr>
          <w:lang w:val="en-CA"/>
        </w:rPr>
        <w:t>) computations.</w:t>
      </w:r>
    </w:p>
    <w:p w14:paraId="6E81718A" w14:textId="3D57273D" w:rsidR="006A41F5" w:rsidRDefault="006A41F5" w:rsidP="00142743">
      <w:pPr>
        <w:rPr>
          <w:lang w:val="en-CA"/>
        </w:rPr>
      </w:pPr>
    </w:p>
    <w:p w14:paraId="53893463" w14:textId="77777777" w:rsidR="00A74414" w:rsidRPr="0008270A" w:rsidRDefault="00A74414" w:rsidP="00142743">
      <w:pPr>
        <w:rPr>
          <w:lang w:val="en-CA"/>
        </w:rPr>
      </w:pPr>
    </w:p>
    <w:p w14:paraId="39E655F5" w14:textId="77777777" w:rsidR="00407733" w:rsidRDefault="00456EF9" w:rsidP="00407733">
      <w:pPr>
        <w:keepNext/>
      </w:pPr>
      <w:r>
        <w:rPr>
          <w:noProof/>
          <w:lang w:val="en-CA"/>
        </w:rPr>
        <w:drawing>
          <wp:inline distT="0" distB="0" distL="0" distR="0" wp14:anchorId="6E57B40D" wp14:editId="666D7159">
            <wp:extent cx="5935980" cy="3766875"/>
            <wp:effectExtent l="0" t="0" r="7620" b="508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50543" cy="3776116"/>
                    </a:xfrm>
                    <a:prstGeom prst="rect">
                      <a:avLst/>
                    </a:prstGeom>
                    <a:noFill/>
                  </pic:spPr>
                </pic:pic>
              </a:graphicData>
            </a:graphic>
          </wp:inline>
        </w:drawing>
      </w:r>
    </w:p>
    <w:p w14:paraId="08613933" w14:textId="77777777" w:rsidR="006A41F5" w:rsidRDefault="006A41F5" w:rsidP="00407733">
      <w:pPr>
        <w:pStyle w:val="Caption"/>
        <w:jc w:val="center"/>
      </w:pPr>
    </w:p>
    <w:p w14:paraId="5CA62400" w14:textId="77777777" w:rsidR="00293B41" w:rsidRDefault="00407733" w:rsidP="00293B41">
      <w:pPr>
        <w:pStyle w:val="Caption"/>
        <w:jc w:val="center"/>
      </w:pPr>
      <w:bookmarkStart w:id="13" w:name="_Ref132387092"/>
      <w:r>
        <w:t xml:space="preserve">Figure </w:t>
      </w:r>
      <w:r w:rsidR="00354B08">
        <w:fldChar w:fldCharType="begin"/>
      </w:r>
      <w:r w:rsidR="00354B08">
        <w:instrText xml:space="preserve"> SEQ Figure \* ARABIC </w:instrText>
      </w:r>
      <w:r w:rsidR="00354B08">
        <w:fldChar w:fldCharType="separate"/>
      </w:r>
      <w:r>
        <w:rPr>
          <w:noProof/>
        </w:rPr>
        <w:t>4</w:t>
      </w:r>
      <w:r w:rsidR="00354B08">
        <w:rPr>
          <w:noProof/>
        </w:rPr>
        <w:fldChar w:fldCharType="end"/>
      </w:r>
      <w:bookmarkEnd w:id="13"/>
      <w:r w:rsidRPr="00DF2C98">
        <w:t>: Network architecture for test 1.3.</w:t>
      </w:r>
      <w:r>
        <w:t>2a</w:t>
      </w:r>
    </w:p>
    <w:p w14:paraId="4E512A04" w14:textId="77777777" w:rsidR="00A74414" w:rsidRDefault="00A74414" w:rsidP="003529E9">
      <w:pPr>
        <w:pStyle w:val="Caption"/>
        <w:jc w:val="center"/>
      </w:pPr>
      <w:bookmarkStart w:id="14" w:name="_Ref132387038"/>
    </w:p>
    <w:p w14:paraId="0ADAF8E3" w14:textId="77777777" w:rsidR="00A74414" w:rsidRDefault="00A74414" w:rsidP="003529E9">
      <w:pPr>
        <w:pStyle w:val="Caption"/>
        <w:jc w:val="center"/>
      </w:pPr>
    </w:p>
    <w:p w14:paraId="796591A5" w14:textId="77777777" w:rsidR="00A74414" w:rsidRDefault="00A74414" w:rsidP="003529E9">
      <w:pPr>
        <w:pStyle w:val="Caption"/>
        <w:jc w:val="center"/>
      </w:pPr>
    </w:p>
    <w:p w14:paraId="57BF1BA8" w14:textId="77777777" w:rsidR="00A74414" w:rsidRDefault="00A74414" w:rsidP="003529E9">
      <w:pPr>
        <w:pStyle w:val="Caption"/>
        <w:jc w:val="center"/>
      </w:pPr>
    </w:p>
    <w:p w14:paraId="29F2419D" w14:textId="77777777" w:rsidR="00A74414" w:rsidRDefault="00A74414" w:rsidP="003529E9">
      <w:pPr>
        <w:pStyle w:val="Caption"/>
        <w:jc w:val="center"/>
      </w:pPr>
    </w:p>
    <w:p w14:paraId="0AC33606" w14:textId="77777777" w:rsidR="00A74414" w:rsidRDefault="00A74414" w:rsidP="003529E9">
      <w:pPr>
        <w:pStyle w:val="Caption"/>
        <w:jc w:val="center"/>
      </w:pPr>
    </w:p>
    <w:p w14:paraId="1AC662CA" w14:textId="5009179F" w:rsidR="00293B41" w:rsidRDefault="00293B41" w:rsidP="003529E9">
      <w:pPr>
        <w:pStyle w:val="Caption"/>
        <w:jc w:val="center"/>
      </w:pPr>
      <w:commentRangeStart w:id="15"/>
      <w:commentRangeStart w:id="16"/>
      <w:commentRangeStart w:id="17"/>
      <w:r>
        <w:t xml:space="preserve">Table </w:t>
      </w:r>
      <w:r w:rsidR="00354B08">
        <w:fldChar w:fldCharType="begin"/>
      </w:r>
      <w:r w:rsidR="00354B08">
        <w:instrText xml:space="preserve"> SEQ Table \* ARABIC </w:instrText>
      </w:r>
      <w:r w:rsidR="00354B08">
        <w:fldChar w:fldCharType="separate"/>
      </w:r>
      <w:r w:rsidR="003529E9">
        <w:rPr>
          <w:noProof/>
        </w:rPr>
        <w:t>7</w:t>
      </w:r>
      <w:r w:rsidR="00354B08">
        <w:rPr>
          <w:noProof/>
        </w:rPr>
        <w:fldChar w:fldCharType="end"/>
      </w:r>
      <w:bookmarkEnd w:id="14"/>
      <w:r w:rsidRPr="00AB6118">
        <w:t xml:space="preserve">: BD-Rate Savings of 1.3.2a over baseline 1.3.1 </w:t>
      </w:r>
      <w:r w:rsidR="007A7F27">
        <w:t>(</w:t>
      </w:r>
      <w:r w:rsidRPr="00AB6118">
        <w:t>floating-point</w:t>
      </w:r>
      <w:r w:rsidR="007A7F27">
        <w:t>)</w:t>
      </w:r>
    </w:p>
    <w:tbl>
      <w:tblPr>
        <w:tblW w:w="7764" w:type="dxa"/>
        <w:jc w:val="center"/>
        <w:tblLook w:val="04A0" w:firstRow="1" w:lastRow="0" w:firstColumn="1" w:lastColumn="0" w:noHBand="0" w:noVBand="1"/>
      </w:tblPr>
      <w:tblGrid>
        <w:gridCol w:w="1641"/>
        <w:gridCol w:w="1020"/>
        <w:gridCol w:w="1020"/>
        <w:gridCol w:w="1021"/>
        <w:gridCol w:w="1020"/>
        <w:gridCol w:w="1020"/>
        <w:gridCol w:w="1022"/>
      </w:tblGrid>
      <w:tr w:rsidR="000472D1" w:rsidRPr="002F5DFA" w14:paraId="34C6F5F0" w14:textId="77777777" w:rsidTr="00DF6304">
        <w:trPr>
          <w:trHeight w:val="255"/>
          <w:jc w:val="center"/>
        </w:trPr>
        <w:tc>
          <w:tcPr>
            <w:tcW w:w="1641" w:type="dxa"/>
            <w:tcBorders>
              <w:top w:val="nil"/>
              <w:left w:val="nil"/>
              <w:bottom w:val="nil"/>
              <w:right w:val="single" w:sz="4" w:space="0" w:color="auto"/>
            </w:tcBorders>
            <w:shd w:val="clear" w:color="auto" w:fill="auto"/>
            <w:noWrap/>
            <w:vAlign w:val="center"/>
            <w:hideMark/>
          </w:tcPr>
          <w:p w14:paraId="630622CF" w14:textId="77777777" w:rsidR="000472D1" w:rsidRPr="002F5DFA" w:rsidRDefault="000472D1"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30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725B5A" w14:textId="77777777" w:rsidR="000472D1" w:rsidRPr="00492EE2" w:rsidRDefault="000472D1" w:rsidP="00DF6304">
            <w:pPr>
              <w:spacing w:before="0"/>
              <w:jc w:val="center"/>
              <w:rPr>
                <w:rFonts w:ascii="Arial" w:eastAsia="Times New Roman" w:hAnsi="Arial" w:cs="Arial"/>
                <w:b/>
                <w:bCs/>
                <w:color w:val="000000"/>
                <w:sz w:val="18"/>
                <w:szCs w:val="18"/>
                <w:lang w:eastAsia="zh-CN"/>
              </w:rPr>
            </w:pPr>
            <w:r w:rsidRPr="00492EE2">
              <w:rPr>
                <w:rFonts w:ascii="Arial" w:eastAsia="Times New Roman" w:hAnsi="Arial" w:cs="Arial"/>
                <w:b/>
                <w:bCs/>
                <w:color w:val="000000"/>
                <w:sz w:val="18"/>
                <w:szCs w:val="18"/>
                <w:lang w:eastAsia="zh-CN"/>
              </w:rPr>
              <w:t>Random access Main10</w:t>
            </w:r>
          </w:p>
        </w:tc>
        <w:tc>
          <w:tcPr>
            <w:tcW w:w="3062" w:type="dxa"/>
            <w:gridSpan w:val="3"/>
            <w:tcBorders>
              <w:top w:val="single" w:sz="4" w:space="0" w:color="auto"/>
              <w:left w:val="single" w:sz="4" w:space="0" w:color="auto"/>
              <w:bottom w:val="single" w:sz="4" w:space="0" w:color="auto"/>
              <w:right w:val="single" w:sz="4" w:space="0" w:color="auto"/>
            </w:tcBorders>
            <w:vAlign w:val="center"/>
          </w:tcPr>
          <w:p w14:paraId="2727968A" w14:textId="77777777" w:rsidR="000472D1" w:rsidRPr="00492EE2" w:rsidRDefault="000472D1" w:rsidP="00DF6304">
            <w:pPr>
              <w:spacing w:before="0"/>
              <w:jc w:val="center"/>
              <w:rPr>
                <w:rFonts w:ascii="Arial" w:eastAsia="Times New Roman" w:hAnsi="Arial" w:cs="Arial"/>
                <w:b/>
                <w:bCs/>
                <w:color w:val="000000"/>
                <w:sz w:val="18"/>
                <w:szCs w:val="18"/>
                <w:lang w:eastAsia="zh-CN"/>
              </w:rPr>
            </w:pPr>
            <w:r w:rsidRPr="00492EE2">
              <w:rPr>
                <w:rFonts w:ascii="Arial" w:eastAsia="Times New Roman" w:hAnsi="Arial" w:cs="Arial"/>
                <w:b/>
                <w:bCs/>
                <w:color w:val="000000"/>
                <w:sz w:val="18"/>
                <w:szCs w:val="18"/>
                <w:lang w:eastAsia="zh-CN"/>
              </w:rPr>
              <w:t>All Intra Main10</w:t>
            </w:r>
          </w:p>
        </w:tc>
      </w:tr>
      <w:tr w:rsidR="000472D1" w:rsidRPr="002F5DFA" w14:paraId="312AD613" w14:textId="77777777" w:rsidTr="00DF6304">
        <w:trPr>
          <w:trHeight w:val="255"/>
          <w:jc w:val="center"/>
        </w:trPr>
        <w:tc>
          <w:tcPr>
            <w:tcW w:w="1641" w:type="dxa"/>
            <w:tcBorders>
              <w:top w:val="nil"/>
              <w:left w:val="nil"/>
              <w:bottom w:val="nil"/>
              <w:right w:val="single" w:sz="4" w:space="0" w:color="auto"/>
            </w:tcBorders>
            <w:shd w:val="clear" w:color="auto" w:fill="auto"/>
            <w:noWrap/>
            <w:vAlign w:val="center"/>
            <w:hideMark/>
          </w:tcPr>
          <w:p w14:paraId="4FD5CECE" w14:textId="77777777" w:rsidR="000472D1" w:rsidRPr="002F5DFA" w:rsidRDefault="000472D1"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6123"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6B8DC6" w14:textId="58D60AF1" w:rsidR="000472D1" w:rsidRPr="00492EE2" w:rsidRDefault="000472D1"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92EE2">
              <w:rPr>
                <w:rFonts w:ascii="Arial" w:eastAsia="Times New Roman" w:hAnsi="Arial" w:cs="Arial"/>
                <w:b/>
                <w:bCs/>
                <w:color w:val="000000"/>
                <w:sz w:val="18"/>
                <w:szCs w:val="18"/>
                <w:lang w:eastAsia="zh-CN"/>
              </w:rPr>
              <w:t xml:space="preserve">BD-rate </w:t>
            </w:r>
            <w:r>
              <w:rPr>
                <w:rFonts w:ascii="Arial" w:eastAsia="Times New Roman" w:hAnsi="Arial" w:cs="Arial"/>
                <w:b/>
                <w:bCs/>
                <w:color w:val="000000"/>
                <w:sz w:val="18"/>
                <w:szCs w:val="18"/>
                <w:lang w:eastAsia="zh-CN"/>
              </w:rPr>
              <w:t>1.3.</w:t>
            </w:r>
            <w:r w:rsidR="007A6BF2">
              <w:rPr>
                <w:rFonts w:ascii="Arial" w:eastAsia="Times New Roman" w:hAnsi="Arial" w:cs="Arial"/>
                <w:b/>
                <w:bCs/>
                <w:color w:val="000000"/>
                <w:sz w:val="18"/>
                <w:szCs w:val="18"/>
                <w:lang w:eastAsia="zh-CN"/>
              </w:rPr>
              <w:t>2a</w:t>
            </w:r>
            <w:r>
              <w:rPr>
                <w:rFonts w:ascii="Arial" w:eastAsia="Times New Roman" w:hAnsi="Arial" w:cs="Arial"/>
                <w:b/>
                <w:bCs/>
                <w:color w:val="000000"/>
                <w:sz w:val="18"/>
                <w:szCs w:val="18"/>
                <w:lang w:eastAsia="zh-CN"/>
              </w:rPr>
              <w:t xml:space="preserve"> </w:t>
            </w:r>
            <w:r w:rsidRPr="00492EE2">
              <w:rPr>
                <w:rFonts w:ascii="Arial" w:eastAsia="Times New Roman" w:hAnsi="Arial" w:cs="Arial"/>
                <w:b/>
                <w:bCs/>
                <w:color w:val="000000"/>
                <w:sz w:val="18"/>
                <w:szCs w:val="18"/>
                <w:lang w:eastAsia="zh-CN"/>
              </w:rPr>
              <w:t xml:space="preserve">Over </w:t>
            </w:r>
            <w:r>
              <w:rPr>
                <w:rFonts w:ascii="Arial" w:eastAsia="Times New Roman" w:hAnsi="Arial" w:cs="Arial"/>
                <w:b/>
                <w:bCs/>
                <w:color w:val="000000"/>
                <w:sz w:val="18"/>
                <w:szCs w:val="18"/>
                <w:lang w:eastAsia="zh-CN"/>
              </w:rPr>
              <w:t>1.3.1</w:t>
            </w:r>
          </w:p>
        </w:tc>
      </w:tr>
      <w:tr w:rsidR="000472D1" w:rsidRPr="002F5DFA" w14:paraId="313B2172" w14:textId="77777777" w:rsidTr="00DF6304">
        <w:trPr>
          <w:trHeight w:val="255"/>
          <w:jc w:val="center"/>
        </w:trPr>
        <w:tc>
          <w:tcPr>
            <w:tcW w:w="1641" w:type="dxa"/>
            <w:tcBorders>
              <w:top w:val="nil"/>
              <w:left w:val="nil"/>
              <w:bottom w:val="nil"/>
              <w:right w:val="nil"/>
            </w:tcBorders>
            <w:shd w:val="clear" w:color="auto" w:fill="auto"/>
            <w:noWrap/>
            <w:vAlign w:val="center"/>
            <w:hideMark/>
          </w:tcPr>
          <w:p w14:paraId="53635504" w14:textId="77777777" w:rsidR="000472D1" w:rsidRPr="002F5DFA" w:rsidRDefault="000472D1"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20" w:type="dxa"/>
            <w:tcBorders>
              <w:top w:val="single" w:sz="4" w:space="0" w:color="auto"/>
              <w:left w:val="single" w:sz="8" w:space="0" w:color="auto"/>
              <w:bottom w:val="single" w:sz="8" w:space="0" w:color="auto"/>
              <w:right w:val="nil"/>
            </w:tcBorders>
            <w:shd w:val="clear" w:color="auto" w:fill="auto"/>
            <w:noWrap/>
            <w:vAlign w:val="center"/>
            <w:hideMark/>
          </w:tcPr>
          <w:p w14:paraId="24C16A8C" w14:textId="77777777" w:rsidR="000472D1" w:rsidRPr="002F5DFA" w:rsidRDefault="000472D1"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Y-PSNR</w:t>
            </w:r>
          </w:p>
        </w:tc>
        <w:tc>
          <w:tcPr>
            <w:tcW w:w="1020" w:type="dxa"/>
            <w:tcBorders>
              <w:top w:val="single" w:sz="4" w:space="0" w:color="auto"/>
              <w:left w:val="nil"/>
              <w:bottom w:val="single" w:sz="8" w:space="0" w:color="auto"/>
              <w:right w:val="nil"/>
            </w:tcBorders>
            <w:shd w:val="clear" w:color="auto" w:fill="auto"/>
            <w:noWrap/>
            <w:vAlign w:val="center"/>
            <w:hideMark/>
          </w:tcPr>
          <w:p w14:paraId="2B214C82" w14:textId="77777777" w:rsidR="000472D1" w:rsidRPr="00492EE2" w:rsidRDefault="000472D1"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U-PSNR</w:t>
            </w:r>
          </w:p>
        </w:tc>
        <w:tc>
          <w:tcPr>
            <w:tcW w:w="1021" w:type="dxa"/>
            <w:tcBorders>
              <w:top w:val="single" w:sz="4" w:space="0" w:color="auto"/>
              <w:left w:val="nil"/>
              <w:bottom w:val="single" w:sz="8" w:space="0" w:color="auto"/>
              <w:right w:val="single" w:sz="4" w:space="0" w:color="auto"/>
            </w:tcBorders>
            <w:shd w:val="clear" w:color="auto" w:fill="auto"/>
            <w:noWrap/>
            <w:vAlign w:val="center"/>
            <w:hideMark/>
          </w:tcPr>
          <w:p w14:paraId="3780F44A" w14:textId="77777777" w:rsidR="000472D1" w:rsidRPr="00492EE2" w:rsidRDefault="000472D1"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V-PSNR</w:t>
            </w:r>
          </w:p>
        </w:tc>
        <w:tc>
          <w:tcPr>
            <w:tcW w:w="1020" w:type="dxa"/>
            <w:tcBorders>
              <w:top w:val="single" w:sz="4" w:space="0" w:color="auto"/>
              <w:left w:val="single" w:sz="4" w:space="0" w:color="auto"/>
              <w:bottom w:val="single" w:sz="4" w:space="0" w:color="auto"/>
            </w:tcBorders>
            <w:vAlign w:val="center"/>
          </w:tcPr>
          <w:p w14:paraId="69288549" w14:textId="77777777" w:rsidR="000472D1" w:rsidRPr="002F5DFA" w:rsidRDefault="000472D1"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Y-PSNR</w:t>
            </w:r>
          </w:p>
        </w:tc>
        <w:tc>
          <w:tcPr>
            <w:tcW w:w="1020" w:type="dxa"/>
            <w:tcBorders>
              <w:top w:val="single" w:sz="4" w:space="0" w:color="auto"/>
              <w:bottom w:val="single" w:sz="4" w:space="0" w:color="auto"/>
            </w:tcBorders>
            <w:vAlign w:val="center"/>
          </w:tcPr>
          <w:p w14:paraId="528E2985" w14:textId="77777777" w:rsidR="000472D1" w:rsidRPr="002F5DFA" w:rsidRDefault="000472D1"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U-PSNR</w:t>
            </w:r>
          </w:p>
        </w:tc>
        <w:tc>
          <w:tcPr>
            <w:tcW w:w="1022" w:type="dxa"/>
            <w:tcBorders>
              <w:top w:val="single" w:sz="4" w:space="0" w:color="auto"/>
              <w:bottom w:val="single" w:sz="4" w:space="0" w:color="auto"/>
              <w:right w:val="single" w:sz="4" w:space="0" w:color="auto"/>
            </w:tcBorders>
            <w:vAlign w:val="center"/>
          </w:tcPr>
          <w:p w14:paraId="32DBB1A7" w14:textId="77777777" w:rsidR="000472D1" w:rsidRPr="002F5DFA" w:rsidRDefault="000472D1"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V-PSNR</w:t>
            </w:r>
          </w:p>
        </w:tc>
      </w:tr>
      <w:tr w:rsidR="00D65C57" w:rsidRPr="002F5DFA" w14:paraId="106D8DBC" w14:textId="77777777" w:rsidTr="00DF6304">
        <w:trPr>
          <w:trHeight w:val="255"/>
          <w:jc w:val="center"/>
        </w:trPr>
        <w:tc>
          <w:tcPr>
            <w:tcW w:w="1641" w:type="dxa"/>
            <w:tcBorders>
              <w:top w:val="single" w:sz="4" w:space="0" w:color="auto"/>
              <w:left w:val="single" w:sz="8" w:space="0" w:color="auto"/>
              <w:bottom w:val="nil"/>
              <w:right w:val="single" w:sz="8" w:space="0" w:color="auto"/>
            </w:tcBorders>
            <w:shd w:val="clear" w:color="auto" w:fill="auto"/>
            <w:noWrap/>
            <w:vAlign w:val="center"/>
            <w:hideMark/>
          </w:tcPr>
          <w:p w14:paraId="447EDAB8" w14:textId="77777777" w:rsidR="00D65C57" w:rsidRPr="00492EE2" w:rsidRDefault="00D65C57" w:rsidP="00D65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A1</w:t>
            </w:r>
          </w:p>
        </w:tc>
        <w:tc>
          <w:tcPr>
            <w:tcW w:w="1020" w:type="dxa"/>
            <w:tcBorders>
              <w:top w:val="single" w:sz="4" w:space="0" w:color="auto"/>
              <w:left w:val="single" w:sz="8" w:space="0" w:color="auto"/>
              <w:bottom w:val="nil"/>
              <w:right w:val="nil"/>
            </w:tcBorders>
            <w:shd w:val="clear" w:color="auto" w:fill="auto"/>
            <w:noWrap/>
            <w:vAlign w:val="center"/>
          </w:tcPr>
          <w:p w14:paraId="5199A98C" w14:textId="59C37423" w:rsidR="00D65C57" w:rsidRPr="001E6DD6" w:rsidRDefault="00D65C57" w:rsidP="00D65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0.03%</w:t>
            </w:r>
          </w:p>
        </w:tc>
        <w:tc>
          <w:tcPr>
            <w:tcW w:w="1020" w:type="dxa"/>
            <w:tcBorders>
              <w:top w:val="single" w:sz="4" w:space="0" w:color="auto"/>
              <w:left w:val="nil"/>
              <w:bottom w:val="nil"/>
              <w:right w:val="nil"/>
            </w:tcBorders>
            <w:shd w:val="clear" w:color="auto" w:fill="auto"/>
            <w:noWrap/>
            <w:vAlign w:val="center"/>
          </w:tcPr>
          <w:p w14:paraId="0F0A3E7F" w14:textId="76EB3C63" w:rsidR="00D65C57" w:rsidRPr="001E6DD6" w:rsidRDefault="00D65C57" w:rsidP="00D65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0.46%</w:t>
            </w:r>
          </w:p>
        </w:tc>
        <w:tc>
          <w:tcPr>
            <w:tcW w:w="1021" w:type="dxa"/>
            <w:tcBorders>
              <w:top w:val="single" w:sz="4" w:space="0" w:color="auto"/>
              <w:left w:val="nil"/>
              <w:bottom w:val="nil"/>
              <w:right w:val="single" w:sz="4" w:space="0" w:color="auto"/>
            </w:tcBorders>
            <w:shd w:val="clear" w:color="auto" w:fill="auto"/>
            <w:noWrap/>
            <w:vAlign w:val="center"/>
          </w:tcPr>
          <w:p w14:paraId="170C516D" w14:textId="64315A85" w:rsidR="00D65C57" w:rsidRPr="001E6DD6" w:rsidRDefault="00D65C57" w:rsidP="00D65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-0.06%</w:t>
            </w:r>
          </w:p>
        </w:tc>
        <w:tc>
          <w:tcPr>
            <w:tcW w:w="1020" w:type="dxa"/>
            <w:tcBorders>
              <w:top w:val="single" w:sz="4" w:space="0" w:color="auto"/>
              <w:left w:val="single" w:sz="4" w:space="0" w:color="auto"/>
              <w:bottom w:val="nil"/>
            </w:tcBorders>
            <w:shd w:val="clear" w:color="auto" w:fill="auto"/>
            <w:vAlign w:val="center"/>
          </w:tcPr>
          <w:p w14:paraId="4E9C7A6B" w14:textId="0410DC92" w:rsidR="00D65C57" w:rsidRPr="001E6DD6" w:rsidRDefault="00D65C57" w:rsidP="00D65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0.00%</w:t>
            </w:r>
          </w:p>
        </w:tc>
        <w:tc>
          <w:tcPr>
            <w:tcW w:w="1020" w:type="dxa"/>
            <w:tcBorders>
              <w:top w:val="single" w:sz="4" w:space="0" w:color="auto"/>
              <w:bottom w:val="nil"/>
            </w:tcBorders>
            <w:shd w:val="clear" w:color="auto" w:fill="auto"/>
            <w:vAlign w:val="center"/>
          </w:tcPr>
          <w:p w14:paraId="64114112" w14:textId="60D8338C" w:rsidR="00D65C57" w:rsidRPr="001E6DD6" w:rsidRDefault="00D65C57" w:rsidP="00D65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-0.22%</w:t>
            </w:r>
          </w:p>
        </w:tc>
        <w:tc>
          <w:tcPr>
            <w:tcW w:w="1022" w:type="dxa"/>
            <w:tcBorders>
              <w:top w:val="single" w:sz="4" w:space="0" w:color="auto"/>
              <w:bottom w:val="nil"/>
              <w:right w:val="single" w:sz="4" w:space="0" w:color="auto"/>
            </w:tcBorders>
            <w:shd w:val="clear" w:color="auto" w:fill="auto"/>
            <w:vAlign w:val="center"/>
          </w:tcPr>
          <w:p w14:paraId="04FA4674" w14:textId="2FF797B6" w:rsidR="00D65C57" w:rsidRPr="001E6DD6" w:rsidRDefault="00D65C57" w:rsidP="00D65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-0.06%</w:t>
            </w:r>
          </w:p>
        </w:tc>
      </w:tr>
      <w:tr w:rsidR="00D65C57" w:rsidRPr="002F5DFA" w14:paraId="66E30992" w14:textId="77777777" w:rsidTr="00DF6304">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55E3249C" w14:textId="77777777" w:rsidR="00D65C57" w:rsidRPr="00492EE2" w:rsidRDefault="00D65C57" w:rsidP="00D65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A2</w:t>
            </w:r>
          </w:p>
        </w:tc>
        <w:tc>
          <w:tcPr>
            <w:tcW w:w="1020" w:type="dxa"/>
            <w:tcBorders>
              <w:top w:val="nil"/>
              <w:left w:val="single" w:sz="8" w:space="0" w:color="auto"/>
              <w:bottom w:val="nil"/>
              <w:right w:val="nil"/>
            </w:tcBorders>
            <w:shd w:val="clear" w:color="auto" w:fill="auto"/>
            <w:noWrap/>
            <w:vAlign w:val="center"/>
          </w:tcPr>
          <w:p w14:paraId="0600612C" w14:textId="18804CCB" w:rsidR="00D65C57" w:rsidRPr="001E6DD6" w:rsidRDefault="00D65C57" w:rsidP="00D65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0.05%</w:t>
            </w:r>
          </w:p>
        </w:tc>
        <w:tc>
          <w:tcPr>
            <w:tcW w:w="1020" w:type="dxa"/>
            <w:tcBorders>
              <w:top w:val="nil"/>
              <w:left w:val="nil"/>
              <w:bottom w:val="nil"/>
              <w:right w:val="nil"/>
            </w:tcBorders>
            <w:shd w:val="clear" w:color="auto" w:fill="auto"/>
            <w:noWrap/>
            <w:vAlign w:val="center"/>
          </w:tcPr>
          <w:p w14:paraId="579C890F" w14:textId="0CC64221" w:rsidR="00D65C57" w:rsidRPr="001E6DD6" w:rsidRDefault="00D65C57" w:rsidP="00D65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-0.03%</w:t>
            </w:r>
          </w:p>
        </w:tc>
        <w:tc>
          <w:tcPr>
            <w:tcW w:w="1021" w:type="dxa"/>
            <w:tcBorders>
              <w:top w:val="nil"/>
              <w:left w:val="nil"/>
              <w:bottom w:val="nil"/>
              <w:right w:val="single" w:sz="4" w:space="0" w:color="auto"/>
            </w:tcBorders>
            <w:shd w:val="clear" w:color="auto" w:fill="auto"/>
            <w:noWrap/>
            <w:vAlign w:val="center"/>
          </w:tcPr>
          <w:p w14:paraId="2B42E782" w14:textId="31CE5C66" w:rsidR="00D65C57" w:rsidRPr="001E6DD6" w:rsidRDefault="00D65C57" w:rsidP="00D65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-0.08%</w:t>
            </w:r>
          </w:p>
        </w:tc>
        <w:tc>
          <w:tcPr>
            <w:tcW w:w="1020" w:type="dxa"/>
            <w:tcBorders>
              <w:top w:val="nil"/>
              <w:left w:val="single" w:sz="4" w:space="0" w:color="auto"/>
              <w:bottom w:val="nil"/>
            </w:tcBorders>
            <w:shd w:val="clear" w:color="auto" w:fill="auto"/>
            <w:vAlign w:val="center"/>
          </w:tcPr>
          <w:p w14:paraId="40B81EA6" w14:textId="065427D0" w:rsidR="00D65C57" w:rsidRPr="001E6DD6" w:rsidRDefault="00D65C57" w:rsidP="00D65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-0.02%</w:t>
            </w:r>
          </w:p>
        </w:tc>
        <w:tc>
          <w:tcPr>
            <w:tcW w:w="1020" w:type="dxa"/>
            <w:tcBorders>
              <w:top w:val="nil"/>
              <w:bottom w:val="nil"/>
            </w:tcBorders>
            <w:shd w:val="clear" w:color="auto" w:fill="auto"/>
            <w:vAlign w:val="center"/>
          </w:tcPr>
          <w:p w14:paraId="727C9786" w14:textId="31B6339F" w:rsidR="00D65C57" w:rsidRPr="001E6DD6" w:rsidRDefault="00D65C57" w:rsidP="00D65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0.21%</w:t>
            </w:r>
          </w:p>
        </w:tc>
        <w:tc>
          <w:tcPr>
            <w:tcW w:w="1022" w:type="dxa"/>
            <w:tcBorders>
              <w:top w:val="nil"/>
              <w:bottom w:val="nil"/>
              <w:right w:val="single" w:sz="4" w:space="0" w:color="auto"/>
            </w:tcBorders>
            <w:shd w:val="clear" w:color="auto" w:fill="auto"/>
            <w:vAlign w:val="center"/>
          </w:tcPr>
          <w:p w14:paraId="30CDEBFD" w14:textId="7FF3FF78" w:rsidR="00D65C57" w:rsidRPr="001E6DD6" w:rsidRDefault="00D65C57" w:rsidP="00D65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0.01%</w:t>
            </w:r>
          </w:p>
        </w:tc>
      </w:tr>
      <w:tr w:rsidR="00D65C57" w:rsidRPr="002F5DFA" w14:paraId="2308031B" w14:textId="77777777" w:rsidTr="00DF6304">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2EF31CE0" w14:textId="77777777" w:rsidR="00D65C57" w:rsidRPr="00492EE2" w:rsidRDefault="00D65C57" w:rsidP="00D65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B</w:t>
            </w:r>
          </w:p>
        </w:tc>
        <w:tc>
          <w:tcPr>
            <w:tcW w:w="1020" w:type="dxa"/>
            <w:tcBorders>
              <w:top w:val="nil"/>
              <w:left w:val="single" w:sz="8" w:space="0" w:color="auto"/>
              <w:bottom w:val="nil"/>
              <w:right w:val="nil"/>
            </w:tcBorders>
            <w:shd w:val="clear" w:color="auto" w:fill="auto"/>
            <w:noWrap/>
            <w:vAlign w:val="center"/>
          </w:tcPr>
          <w:p w14:paraId="3FA79A5D" w14:textId="36A883EE" w:rsidR="00D65C57" w:rsidRPr="001E6DD6" w:rsidRDefault="00D65C57" w:rsidP="00D65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0.02%</w:t>
            </w:r>
          </w:p>
        </w:tc>
        <w:tc>
          <w:tcPr>
            <w:tcW w:w="1020" w:type="dxa"/>
            <w:tcBorders>
              <w:top w:val="nil"/>
              <w:left w:val="nil"/>
              <w:bottom w:val="nil"/>
              <w:right w:val="nil"/>
            </w:tcBorders>
            <w:shd w:val="clear" w:color="auto" w:fill="auto"/>
            <w:noWrap/>
            <w:vAlign w:val="center"/>
          </w:tcPr>
          <w:p w14:paraId="1BD9A539" w14:textId="3DF49A8D" w:rsidR="00D65C57" w:rsidRPr="001E6DD6" w:rsidRDefault="00D65C57" w:rsidP="00D65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-0.05%</w:t>
            </w:r>
          </w:p>
        </w:tc>
        <w:tc>
          <w:tcPr>
            <w:tcW w:w="1021" w:type="dxa"/>
            <w:tcBorders>
              <w:top w:val="nil"/>
              <w:left w:val="nil"/>
              <w:bottom w:val="nil"/>
              <w:right w:val="single" w:sz="4" w:space="0" w:color="auto"/>
            </w:tcBorders>
            <w:shd w:val="clear" w:color="auto" w:fill="auto"/>
            <w:noWrap/>
            <w:vAlign w:val="center"/>
          </w:tcPr>
          <w:p w14:paraId="07A44178" w14:textId="23934309" w:rsidR="00D65C57" w:rsidRPr="001E6DD6" w:rsidRDefault="00D65C57" w:rsidP="00D65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-0.20%</w:t>
            </w:r>
          </w:p>
        </w:tc>
        <w:tc>
          <w:tcPr>
            <w:tcW w:w="1020" w:type="dxa"/>
            <w:tcBorders>
              <w:top w:val="nil"/>
              <w:left w:val="single" w:sz="4" w:space="0" w:color="auto"/>
              <w:bottom w:val="nil"/>
            </w:tcBorders>
            <w:shd w:val="clear" w:color="auto" w:fill="auto"/>
            <w:vAlign w:val="center"/>
          </w:tcPr>
          <w:p w14:paraId="43705031" w14:textId="6A56A057" w:rsidR="00D65C57" w:rsidRPr="001E6DD6" w:rsidRDefault="00D65C57" w:rsidP="00D65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-0.01%</w:t>
            </w:r>
          </w:p>
        </w:tc>
        <w:tc>
          <w:tcPr>
            <w:tcW w:w="1020" w:type="dxa"/>
            <w:tcBorders>
              <w:top w:val="nil"/>
              <w:bottom w:val="nil"/>
            </w:tcBorders>
            <w:shd w:val="clear" w:color="auto" w:fill="auto"/>
            <w:vAlign w:val="center"/>
          </w:tcPr>
          <w:p w14:paraId="46C13919" w14:textId="1E329464" w:rsidR="00D65C57" w:rsidRPr="001E6DD6" w:rsidRDefault="00D65C57" w:rsidP="00D65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-0.37%</w:t>
            </w:r>
          </w:p>
        </w:tc>
        <w:tc>
          <w:tcPr>
            <w:tcW w:w="1022" w:type="dxa"/>
            <w:tcBorders>
              <w:top w:val="nil"/>
              <w:bottom w:val="nil"/>
              <w:right w:val="single" w:sz="4" w:space="0" w:color="auto"/>
            </w:tcBorders>
            <w:shd w:val="clear" w:color="auto" w:fill="auto"/>
            <w:vAlign w:val="center"/>
          </w:tcPr>
          <w:p w14:paraId="7DB850FD" w14:textId="08C9DC0A" w:rsidR="00D65C57" w:rsidRPr="001E6DD6" w:rsidRDefault="00D65C57" w:rsidP="00D65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-0.48%</w:t>
            </w:r>
          </w:p>
        </w:tc>
      </w:tr>
      <w:tr w:rsidR="00D65C57" w:rsidRPr="002F5DFA" w14:paraId="5ECDAD11" w14:textId="77777777" w:rsidTr="00DF6304">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056BECC4" w14:textId="77777777" w:rsidR="00D65C57" w:rsidRPr="00492EE2" w:rsidRDefault="00D65C57" w:rsidP="00D65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C</w:t>
            </w:r>
          </w:p>
        </w:tc>
        <w:tc>
          <w:tcPr>
            <w:tcW w:w="1020" w:type="dxa"/>
            <w:tcBorders>
              <w:top w:val="nil"/>
              <w:left w:val="single" w:sz="8" w:space="0" w:color="auto"/>
              <w:bottom w:val="nil"/>
              <w:right w:val="nil"/>
            </w:tcBorders>
            <w:shd w:val="clear" w:color="auto" w:fill="auto"/>
            <w:noWrap/>
            <w:vAlign w:val="center"/>
          </w:tcPr>
          <w:p w14:paraId="1866D965" w14:textId="2DD9B1BE" w:rsidR="00D65C57" w:rsidRPr="001E6DD6" w:rsidRDefault="00D65C57" w:rsidP="00D65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-0.02%</w:t>
            </w:r>
          </w:p>
        </w:tc>
        <w:tc>
          <w:tcPr>
            <w:tcW w:w="1020" w:type="dxa"/>
            <w:tcBorders>
              <w:top w:val="nil"/>
              <w:left w:val="nil"/>
              <w:bottom w:val="nil"/>
              <w:right w:val="nil"/>
            </w:tcBorders>
            <w:shd w:val="clear" w:color="auto" w:fill="auto"/>
            <w:noWrap/>
            <w:vAlign w:val="center"/>
          </w:tcPr>
          <w:p w14:paraId="3CAEC864" w14:textId="6137FB7E" w:rsidR="00D65C57" w:rsidRPr="001E6DD6" w:rsidRDefault="00D65C57" w:rsidP="00D65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0.25%</w:t>
            </w:r>
          </w:p>
        </w:tc>
        <w:tc>
          <w:tcPr>
            <w:tcW w:w="1021" w:type="dxa"/>
            <w:tcBorders>
              <w:top w:val="nil"/>
              <w:left w:val="nil"/>
              <w:bottom w:val="nil"/>
              <w:right w:val="single" w:sz="4" w:space="0" w:color="auto"/>
            </w:tcBorders>
            <w:shd w:val="clear" w:color="auto" w:fill="auto"/>
            <w:noWrap/>
            <w:vAlign w:val="center"/>
          </w:tcPr>
          <w:p w14:paraId="184A6FDC" w14:textId="1A235589" w:rsidR="00D65C57" w:rsidRPr="001E6DD6" w:rsidRDefault="00D65C57" w:rsidP="00D65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-0.09%</w:t>
            </w:r>
          </w:p>
        </w:tc>
        <w:tc>
          <w:tcPr>
            <w:tcW w:w="1020" w:type="dxa"/>
            <w:tcBorders>
              <w:top w:val="nil"/>
              <w:left w:val="single" w:sz="4" w:space="0" w:color="auto"/>
              <w:bottom w:val="nil"/>
            </w:tcBorders>
            <w:shd w:val="clear" w:color="auto" w:fill="auto"/>
            <w:vAlign w:val="center"/>
          </w:tcPr>
          <w:p w14:paraId="7AB201FE" w14:textId="1B427788" w:rsidR="00D65C57" w:rsidRPr="001E6DD6" w:rsidRDefault="00D65C57" w:rsidP="00D65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-0.07%</w:t>
            </w:r>
          </w:p>
        </w:tc>
        <w:tc>
          <w:tcPr>
            <w:tcW w:w="1020" w:type="dxa"/>
            <w:tcBorders>
              <w:top w:val="nil"/>
              <w:bottom w:val="nil"/>
            </w:tcBorders>
            <w:shd w:val="clear" w:color="auto" w:fill="auto"/>
            <w:vAlign w:val="center"/>
          </w:tcPr>
          <w:p w14:paraId="1A035A86" w14:textId="20524CFE" w:rsidR="00D65C57" w:rsidRPr="001E6DD6" w:rsidRDefault="00D65C57" w:rsidP="00D65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0.23%</w:t>
            </w:r>
          </w:p>
        </w:tc>
        <w:tc>
          <w:tcPr>
            <w:tcW w:w="1022" w:type="dxa"/>
            <w:tcBorders>
              <w:top w:val="nil"/>
              <w:bottom w:val="nil"/>
              <w:right w:val="single" w:sz="4" w:space="0" w:color="auto"/>
            </w:tcBorders>
            <w:shd w:val="clear" w:color="auto" w:fill="auto"/>
            <w:vAlign w:val="center"/>
          </w:tcPr>
          <w:p w14:paraId="0DB473DD" w14:textId="5F009AFE" w:rsidR="00D65C57" w:rsidRPr="001E6DD6" w:rsidRDefault="00D65C57" w:rsidP="00D65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0.07%</w:t>
            </w:r>
          </w:p>
        </w:tc>
      </w:tr>
      <w:tr w:rsidR="00D65C57" w:rsidRPr="002F5DFA" w14:paraId="095EA247" w14:textId="77777777" w:rsidTr="00DF6304">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13753F78" w14:textId="77777777" w:rsidR="00D65C57" w:rsidRPr="00492EE2" w:rsidRDefault="00D65C57" w:rsidP="00D65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E</w:t>
            </w:r>
          </w:p>
        </w:tc>
        <w:tc>
          <w:tcPr>
            <w:tcW w:w="1020" w:type="dxa"/>
            <w:tcBorders>
              <w:top w:val="nil"/>
              <w:left w:val="nil"/>
              <w:bottom w:val="nil"/>
              <w:right w:val="nil"/>
            </w:tcBorders>
            <w:shd w:val="clear" w:color="auto" w:fill="auto"/>
            <w:noWrap/>
            <w:vAlign w:val="center"/>
          </w:tcPr>
          <w:p w14:paraId="14108D5A" w14:textId="6F6300C6" w:rsidR="00D65C57" w:rsidRPr="001E6DD6" w:rsidRDefault="00D65C57" w:rsidP="00D65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 </w:t>
            </w:r>
          </w:p>
        </w:tc>
        <w:tc>
          <w:tcPr>
            <w:tcW w:w="1020" w:type="dxa"/>
            <w:tcBorders>
              <w:top w:val="nil"/>
              <w:left w:val="nil"/>
              <w:bottom w:val="nil"/>
              <w:right w:val="nil"/>
            </w:tcBorders>
            <w:shd w:val="clear" w:color="auto" w:fill="auto"/>
            <w:noWrap/>
            <w:vAlign w:val="center"/>
          </w:tcPr>
          <w:p w14:paraId="5A0B765B" w14:textId="77777777" w:rsidR="00D65C57" w:rsidRPr="001E6DD6" w:rsidRDefault="00D65C57" w:rsidP="00D65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p>
        </w:tc>
        <w:tc>
          <w:tcPr>
            <w:tcW w:w="1021" w:type="dxa"/>
            <w:tcBorders>
              <w:top w:val="nil"/>
              <w:left w:val="nil"/>
              <w:bottom w:val="nil"/>
              <w:right w:val="single" w:sz="4" w:space="0" w:color="auto"/>
            </w:tcBorders>
            <w:shd w:val="clear" w:color="auto" w:fill="auto"/>
            <w:noWrap/>
            <w:vAlign w:val="center"/>
          </w:tcPr>
          <w:p w14:paraId="04C877E6" w14:textId="5A9BE8AF" w:rsidR="00D65C57" w:rsidRPr="001E6DD6" w:rsidRDefault="00D65C57" w:rsidP="00D65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 </w:t>
            </w:r>
          </w:p>
        </w:tc>
        <w:tc>
          <w:tcPr>
            <w:tcW w:w="1020" w:type="dxa"/>
            <w:tcBorders>
              <w:top w:val="nil"/>
              <w:left w:val="single" w:sz="4" w:space="0" w:color="auto"/>
              <w:bottom w:val="single" w:sz="4" w:space="0" w:color="auto"/>
            </w:tcBorders>
            <w:shd w:val="clear" w:color="auto" w:fill="auto"/>
            <w:vAlign w:val="center"/>
          </w:tcPr>
          <w:p w14:paraId="19AC692E" w14:textId="7F8D3B9E" w:rsidR="00D65C57" w:rsidRPr="001E6DD6" w:rsidRDefault="00D65C57" w:rsidP="00D65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-0.02%</w:t>
            </w:r>
          </w:p>
        </w:tc>
        <w:tc>
          <w:tcPr>
            <w:tcW w:w="1020" w:type="dxa"/>
            <w:tcBorders>
              <w:top w:val="nil"/>
              <w:bottom w:val="single" w:sz="4" w:space="0" w:color="auto"/>
            </w:tcBorders>
            <w:shd w:val="clear" w:color="auto" w:fill="auto"/>
            <w:vAlign w:val="center"/>
          </w:tcPr>
          <w:p w14:paraId="064BCD26" w14:textId="5A771C2B" w:rsidR="00D65C57" w:rsidRPr="001E6DD6" w:rsidRDefault="00D65C57" w:rsidP="00D65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-0.02%</w:t>
            </w:r>
          </w:p>
        </w:tc>
        <w:tc>
          <w:tcPr>
            <w:tcW w:w="1022" w:type="dxa"/>
            <w:tcBorders>
              <w:top w:val="nil"/>
              <w:bottom w:val="single" w:sz="4" w:space="0" w:color="auto"/>
              <w:right w:val="single" w:sz="4" w:space="0" w:color="auto"/>
            </w:tcBorders>
            <w:shd w:val="clear" w:color="auto" w:fill="auto"/>
            <w:vAlign w:val="center"/>
          </w:tcPr>
          <w:p w14:paraId="2509F091" w14:textId="2BD24041" w:rsidR="00D65C57" w:rsidRPr="001E6DD6" w:rsidRDefault="00D65C57" w:rsidP="00D65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0.01%</w:t>
            </w:r>
          </w:p>
        </w:tc>
      </w:tr>
      <w:tr w:rsidR="00D65C57" w:rsidRPr="002F5DFA" w14:paraId="1F253913" w14:textId="77777777" w:rsidTr="00DF6304">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0E8428BB" w14:textId="77777777" w:rsidR="00D65C57" w:rsidRPr="00492EE2" w:rsidRDefault="00D65C57" w:rsidP="00D65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92EE2">
              <w:rPr>
                <w:rFonts w:ascii="Arial" w:eastAsia="Times New Roman" w:hAnsi="Arial" w:cs="Arial"/>
                <w:b/>
                <w:bCs/>
                <w:color w:val="000000"/>
                <w:sz w:val="18"/>
                <w:szCs w:val="18"/>
                <w:lang w:eastAsia="zh-CN"/>
              </w:rPr>
              <w:t>Overall</w:t>
            </w:r>
          </w:p>
        </w:tc>
        <w:tc>
          <w:tcPr>
            <w:tcW w:w="1020" w:type="dxa"/>
            <w:tcBorders>
              <w:top w:val="single" w:sz="8" w:space="0" w:color="auto"/>
              <w:left w:val="single" w:sz="8" w:space="0" w:color="auto"/>
              <w:bottom w:val="nil"/>
              <w:right w:val="nil"/>
            </w:tcBorders>
            <w:shd w:val="clear" w:color="auto" w:fill="auto"/>
            <w:noWrap/>
            <w:vAlign w:val="center"/>
          </w:tcPr>
          <w:p w14:paraId="7F1B447A" w14:textId="1DA64E1A" w:rsidR="00D65C57" w:rsidRPr="001E6DD6" w:rsidRDefault="00D65C57" w:rsidP="00D65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0.02%</w:t>
            </w:r>
          </w:p>
        </w:tc>
        <w:tc>
          <w:tcPr>
            <w:tcW w:w="1020" w:type="dxa"/>
            <w:tcBorders>
              <w:top w:val="single" w:sz="8" w:space="0" w:color="auto"/>
              <w:left w:val="nil"/>
              <w:bottom w:val="nil"/>
              <w:right w:val="nil"/>
            </w:tcBorders>
            <w:shd w:val="clear" w:color="auto" w:fill="auto"/>
            <w:noWrap/>
            <w:vAlign w:val="center"/>
          </w:tcPr>
          <w:p w14:paraId="541F0583" w14:textId="2AB0E5B9" w:rsidR="00D65C57" w:rsidRPr="001E6DD6" w:rsidRDefault="00D65C57" w:rsidP="00D65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0.14%</w:t>
            </w:r>
          </w:p>
        </w:tc>
        <w:tc>
          <w:tcPr>
            <w:tcW w:w="1021" w:type="dxa"/>
            <w:tcBorders>
              <w:top w:val="single" w:sz="8" w:space="0" w:color="auto"/>
              <w:left w:val="nil"/>
              <w:bottom w:val="nil"/>
              <w:right w:val="single" w:sz="4" w:space="0" w:color="auto"/>
            </w:tcBorders>
            <w:shd w:val="clear" w:color="auto" w:fill="auto"/>
            <w:noWrap/>
            <w:vAlign w:val="center"/>
          </w:tcPr>
          <w:p w14:paraId="452362E8" w14:textId="75AD07E2" w:rsidR="00D65C57" w:rsidRPr="001E6DD6" w:rsidRDefault="00D65C57" w:rsidP="00D65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-0.12%</w:t>
            </w:r>
          </w:p>
        </w:tc>
        <w:tc>
          <w:tcPr>
            <w:tcW w:w="1020" w:type="dxa"/>
            <w:tcBorders>
              <w:top w:val="single" w:sz="4" w:space="0" w:color="auto"/>
              <w:left w:val="single" w:sz="4" w:space="0" w:color="auto"/>
              <w:bottom w:val="single" w:sz="4" w:space="0" w:color="auto"/>
            </w:tcBorders>
            <w:shd w:val="clear" w:color="auto" w:fill="auto"/>
            <w:vAlign w:val="center"/>
          </w:tcPr>
          <w:p w14:paraId="799642D5" w14:textId="2A2BDBB1" w:rsidR="00D65C57" w:rsidRPr="001E6DD6" w:rsidRDefault="00D65C57" w:rsidP="00D65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-0.03%</w:t>
            </w:r>
          </w:p>
        </w:tc>
        <w:tc>
          <w:tcPr>
            <w:tcW w:w="1020" w:type="dxa"/>
            <w:tcBorders>
              <w:top w:val="single" w:sz="4" w:space="0" w:color="auto"/>
              <w:bottom w:val="single" w:sz="4" w:space="0" w:color="auto"/>
            </w:tcBorders>
            <w:shd w:val="clear" w:color="auto" w:fill="auto"/>
            <w:vAlign w:val="center"/>
          </w:tcPr>
          <w:p w14:paraId="148EDC71" w14:textId="2E825A82" w:rsidR="00D65C57" w:rsidRPr="001E6DD6" w:rsidRDefault="00D65C57" w:rsidP="00D65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-0.06%</w:t>
            </w:r>
          </w:p>
        </w:tc>
        <w:tc>
          <w:tcPr>
            <w:tcW w:w="1022" w:type="dxa"/>
            <w:tcBorders>
              <w:top w:val="single" w:sz="4" w:space="0" w:color="auto"/>
              <w:bottom w:val="single" w:sz="4" w:space="0" w:color="auto"/>
              <w:right w:val="single" w:sz="4" w:space="0" w:color="auto"/>
            </w:tcBorders>
            <w:shd w:val="clear" w:color="auto" w:fill="auto"/>
            <w:vAlign w:val="center"/>
          </w:tcPr>
          <w:p w14:paraId="47ABA6A7" w14:textId="2645CABC" w:rsidR="00D65C57" w:rsidRPr="001E6DD6" w:rsidRDefault="00D65C57" w:rsidP="00D65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-0.12%</w:t>
            </w:r>
          </w:p>
        </w:tc>
      </w:tr>
      <w:tr w:rsidR="00D65C57" w:rsidRPr="002F5DFA" w14:paraId="371A3561" w14:textId="77777777" w:rsidTr="00DF6304">
        <w:trPr>
          <w:trHeight w:val="255"/>
          <w:jc w:val="center"/>
        </w:trPr>
        <w:tc>
          <w:tcPr>
            <w:tcW w:w="1641" w:type="dxa"/>
            <w:tcBorders>
              <w:top w:val="single" w:sz="8" w:space="0" w:color="auto"/>
              <w:left w:val="single" w:sz="8" w:space="0" w:color="auto"/>
              <w:right w:val="nil"/>
            </w:tcBorders>
            <w:shd w:val="clear" w:color="auto" w:fill="auto"/>
            <w:noWrap/>
            <w:vAlign w:val="center"/>
            <w:hideMark/>
          </w:tcPr>
          <w:p w14:paraId="720B50A9" w14:textId="77777777" w:rsidR="00D65C57" w:rsidRPr="00492EE2" w:rsidRDefault="00D65C57" w:rsidP="00D65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D</w:t>
            </w:r>
          </w:p>
        </w:tc>
        <w:tc>
          <w:tcPr>
            <w:tcW w:w="1020" w:type="dxa"/>
            <w:tcBorders>
              <w:top w:val="single" w:sz="8" w:space="0" w:color="auto"/>
              <w:left w:val="single" w:sz="8" w:space="0" w:color="auto"/>
              <w:right w:val="nil"/>
            </w:tcBorders>
            <w:shd w:val="clear" w:color="auto" w:fill="auto"/>
            <w:noWrap/>
            <w:vAlign w:val="center"/>
          </w:tcPr>
          <w:p w14:paraId="37225D87" w14:textId="4CEA7D91" w:rsidR="00D65C57" w:rsidRPr="001E6DD6" w:rsidRDefault="00D65C57" w:rsidP="00D65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-0.01%</w:t>
            </w:r>
          </w:p>
        </w:tc>
        <w:tc>
          <w:tcPr>
            <w:tcW w:w="1020" w:type="dxa"/>
            <w:tcBorders>
              <w:top w:val="single" w:sz="8" w:space="0" w:color="auto"/>
              <w:left w:val="nil"/>
              <w:right w:val="nil"/>
            </w:tcBorders>
            <w:shd w:val="clear" w:color="auto" w:fill="auto"/>
            <w:noWrap/>
            <w:vAlign w:val="center"/>
          </w:tcPr>
          <w:p w14:paraId="3C6AE0E1" w14:textId="5EE518ED" w:rsidR="00D65C57" w:rsidRPr="001E6DD6" w:rsidRDefault="00D65C57" w:rsidP="00D65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0.27%</w:t>
            </w:r>
          </w:p>
        </w:tc>
        <w:tc>
          <w:tcPr>
            <w:tcW w:w="1021" w:type="dxa"/>
            <w:tcBorders>
              <w:top w:val="single" w:sz="8" w:space="0" w:color="auto"/>
              <w:left w:val="nil"/>
              <w:right w:val="single" w:sz="4" w:space="0" w:color="auto"/>
            </w:tcBorders>
            <w:shd w:val="clear" w:color="auto" w:fill="auto"/>
            <w:noWrap/>
            <w:vAlign w:val="center"/>
          </w:tcPr>
          <w:p w14:paraId="6B41F399" w14:textId="35C3CE63" w:rsidR="00D65C57" w:rsidRPr="001E6DD6" w:rsidRDefault="00D65C57" w:rsidP="00D65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-0.20%</w:t>
            </w:r>
          </w:p>
        </w:tc>
        <w:tc>
          <w:tcPr>
            <w:tcW w:w="1020" w:type="dxa"/>
            <w:tcBorders>
              <w:top w:val="single" w:sz="4" w:space="0" w:color="auto"/>
              <w:left w:val="single" w:sz="4" w:space="0" w:color="auto"/>
            </w:tcBorders>
            <w:shd w:val="clear" w:color="auto" w:fill="auto"/>
            <w:vAlign w:val="center"/>
          </w:tcPr>
          <w:p w14:paraId="5C2B28F2" w14:textId="53CE91CE" w:rsidR="00D65C57" w:rsidRPr="001E6DD6" w:rsidRDefault="00D65C57" w:rsidP="00D65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-0.07%</w:t>
            </w:r>
          </w:p>
        </w:tc>
        <w:tc>
          <w:tcPr>
            <w:tcW w:w="1020" w:type="dxa"/>
            <w:tcBorders>
              <w:top w:val="single" w:sz="4" w:space="0" w:color="auto"/>
            </w:tcBorders>
            <w:shd w:val="clear" w:color="auto" w:fill="auto"/>
            <w:vAlign w:val="center"/>
          </w:tcPr>
          <w:p w14:paraId="7ECEA932" w14:textId="78838241" w:rsidR="00D65C57" w:rsidRPr="001E6DD6" w:rsidRDefault="00D65C57" w:rsidP="00D65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-0.02%</w:t>
            </w:r>
          </w:p>
        </w:tc>
        <w:tc>
          <w:tcPr>
            <w:tcW w:w="1022" w:type="dxa"/>
            <w:tcBorders>
              <w:top w:val="single" w:sz="4" w:space="0" w:color="auto"/>
              <w:right w:val="single" w:sz="4" w:space="0" w:color="auto"/>
            </w:tcBorders>
            <w:shd w:val="clear" w:color="auto" w:fill="auto"/>
            <w:vAlign w:val="center"/>
          </w:tcPr>
          <w:p w14:paraId="593DE8D6" w14:textId="03370707" w:rsidR="00D65C57" w:rsidRPr="001E6DD6" w:rsidRDefault="00D65C57" w:rsidP="00D65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0.18%</w:t>
            </w:r>
          </w:p>
        </w:tc>
      </w:tr>
      <w:tr w:rsidR="00D65C57" w:rsidRPr="002F5DFA" w14:paraId="501A4C0F" w14:textId="77777777" w:rsidTr="00DF6304">
        <w:trPr>
          <w:trHeight w:val="255"/>
          <w:jc w:val="center"/>
        </w:trPr>
        <w:tc>
          <w:tcPr>
            <w:tcW w:w="1641" w:type="dxa"/>
            <w:tcBorders>
              <w:top w:val="nil"/>
              <w:left w:val="single" w:sz="8" w:space="0" w:color="auto"/>
              <w:bottom w:val="single" w:sz="4" w:space="0" w:color="auto"/>
              <w:right w:val="single" w:sz="8" w:space="0" w:color="auto"/>
            </w:tcBorders>
            <w:shd w:val="clear" w:color="auto" w:fill="auto"/>
            <w:noWrap/>
            <w:vAlign w:val="center"/>
            <w:hideMark/>
          </w:tcPr>
          <w:p w14:paraId="037EA9B3" w14:textId="77777777" w:rsidR="00D65C57" w:rsidRPr="00492EE2" w:rsidRDefault="00D65C57" w:rsidP="00D65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F</w:t>
            </w:r>
          </w:p>
        </w:tc>
        <w:tc>
          <w:tcPr>
            <w:tcW w:w="1020" w:type="dxa"/>
            <w:tcBorders>
              <w:top w:val="nil"/>
              <w:left w:val="single" w:sz="8" w:space="0" w:color="auto"/>
              <w:bottom w:val="single" w:sz="4" w:space="0" w:color="auto"/>
              <w:right w:val="nil"/>
            </w:tcBorders>
            <w:shd w:val="clear" w:color="auto" w:fill="auto"/>
            <w:noWrap/>
            <w:vAlign w:val="center"/>
          </w:tcPr>
          <w:p w14:paraId="2D40FB3D" w14:textId="06943232" w:rsidR="00D65C57" w:rsidRPr="001E6DD6" w:rsidRDefault="00D65C57" w:rsidP="00D65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#VALUE!</w:t>
            </w:r>
          </w:p>
        </w:tc>
        <w:tc>
          <w:tcPr>
            <w:tcW w:w="1020" w:type="dxa"/>
            <w:tcBorders>
              <w:top w:val="nil"/>
              <w:left w:val="nil"/>
              <w:bottom w:val="single" w:sz="4" w:space="0" w:color="auto"/>
              <w:right w:val="nil"/>
            </w:tcBorders>
            <w:shd w:val="clear" w:color="auto" w:fill="auto"/>
            <w:noWrap/>
            <w:vAlign w:val="center"/>
          </w:tcPr>
          <w:p w14:paraId="30F32A61" w14:textId="51235E77" w:rsidR="00D65C57" w:rsidRPr="001E6DD6" w:rsidRDefault="00D65C57" w:rsidP="00D65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#VALUE!</w:t>
            </w:r>
          </w:p>
        </w:tc>
        <w:tc>
          <w:tcPr>
            <w:tcW w:w="1021" w:type="dxa"/>
            <w:tcBorders>
              <w:top w:val="nil"/>
              <w:left w:val="nil"/>
              <w:bottom w:val="single" w:sz="4" w:space="0" w:color="auto"/>
              <w:right w:val="single" w:sz="4" w:space="0" w:color="auto"/>
            </w:tcBorders>
            <w:shd w:val="clear" w:color="auto" w:fill="auto"/>
            <w:noWrap/>
            <w:vAlign w:val="center"/>
          </w:tcPr>
          <w:p w14:paraId="7BAD8F32" w14:textId="791745A7" w:rsidR="00D65C57" w:rsidRPr="001E6DD6" w:rsidRDefault="00D65C57" w:rsidP="00D65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#VALUE!</w:t>
            </w:r>
          </w:p>
        </w:tc>
        <w:tc>
          <w:tcPr>
            <w:tcW w:w="1020" w:type="dxa"/>
            <w:tcBorders>
              <w:top w:val="nil"/>
              <w:left w:val="single" w:sz="4" w:space="0" w:color="auto"/>
              <w:bottom w:val="single" w:sz="4" w:space="0" w:color="auto"/>
            </w:tcBorders>
            <w:shd w:val="clear" w:color="auto" w:fill="auto"/>
            <w:vAlign w:val="center"/>
          </w:tcPr>
          <w:p w14:paraId="4C5B67B3" w14:textId="571D0550" w:rsidR="00D65C57" w:rsidRPr="001E6DD6" w:rsidRDefault="00D65C57" w:rsidP="00D65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-0.04%</w:t>
            </w:r>
          </w:p>
        </w:tc>
        <w:tc>
          <w:tcPr>
            <w:tcW w:w="1020" w:type="dxa"/>
            <w:tcBorders>
              <w:top w:val="nil"/>
              <w:bottom w:val="single" w:sz="4" w:space="0" w:color="auto"/>
            </w:tcBorders>
            <w:shd w:val="clear" w:color="auto" w:fill="auto"/>
            <w:vAlign w:val="center"/>
          </w:tcPr>
          <w:p w14:paraId="69A625A7" w14:textId="2FC6A25A" w:rsidR="00D65C57" w:rsidRPr="001E6DD6" w:rsidRDefault="00D65C57" w:rsidP="00D65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-0.02%</w:t>
            </w:r>
          </w:p>
        </w:tc>
        <w:tc>
          <w:tcPr>
            <w:tcW w:w="1022" w:type="dxa"/>
            <w:tcBorders>
              <w:top w:val="nil"/>
              <w:bottom w:val="single" w:sz="4" w:space="0" w:color="auto"/>
              <w:right w:val="single" w:sz="4" w:space="0" w:color="auto"/>
            </w:tcBorders>
            <w:shd w:val="clear" w:color="auto" w:fill="auto"/>
            <w:vAlign w:val="center"/>
          </w:tcPr>
          <w:p w14:paraId="25FF5987" w14:textId="5FC42EF2" w:rsidR="00D65C57" w:rsidRPr="001E6DD6" w:rsidRDefault="00D65C57" w:rsidP="00D65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0.01%</w:t>
            </w:r>
          </w:p>
        </w:tc>
      </w:tr>
    </w:tbl>
    <w:p w14:paraId="18277051" w14:textId="77777777" w:rsidR="00293B41" w:rsidRDefault="00293B41" w:rsidP="000765C0">
      <w:pPr>
        <w:pStyle w:val="Caption"/>
        <w:jc w:val="center"/>
      </w:pPr>
    </w:p>
    <w:p w14:paraId="52562B4B" w14:textId="6428537C" w:rsidR="00293B41" w:rsidRDefault="00293B41" w:rsidP="003529E9">
      <w:pPr>
        <w:pStyle w:val="Caption"/>
        <w:keepNext/>
        <w:jc w:val="center"/>
      </w:pPr>
      <w:bookmarkStart w:id="18" w:name="_Ref132387048"/>
      <w:r>
        <w:t xml:space="preserve">Table </w:t>
      </w:r>
      <w:r w:rsidR="00354B08">
        <w:fldChar w:fldCharType="begin"/>
      </w:r>
      <w:r w:rsidR="00354B08">
        <w:instrText xml:space="preserve"> SEQ Table \* ARABIC </w:instrText>
      </w:r>
      <w:r w:rsidR="00354B08">
        <w:fldChar w:fldCharType="separate"/>
      </w:r>
      <w:r w:rsidR="003529E9">
        <w:rPr>
          <w:noProof/>
        </w:rPr>
        <w:t>8</w:t>
      </w:r>
      <w:r w:rsidR="00354B08">
        <w:rPr>
          <w:noProof/>
        </w:rPr>
        <w:fldChar w:fldCharType="end"/>
      </w:r>
      <w:bookmarkEnd w:id="18"/>
      <w:r w:rsidRPr="00C22AC0">
        <w:t xml:space="preserve">: BD-Rate Savings of 1.3.2a over baseline 1.3.1 </w:t>
      </w:r>
      <w:r w:rsidR="007A7F27">
        <w:t>(</w:t>
      </w:r>
      <w:r w:rsidRPr="00C22AC0">
        <w:t>int16</w:t>
      </w:r>
      <w:r w:rsidR="007A7F27">
        <w:t>)</w:t>
      </w:r>
    </w:p>
    <w:tbl>
      <w:tblPr>
        <w:tblW w:w="7764" w:type="dxa"/>
        <w:jc w:val="center"/>
        <w:tblLook w:val="04A0" w:firstRow="1" w:lastRow="0" w:firstColumn="1" w:lastColumn="0" w:noHBand="0" w:noVBand="1"/>
      </w:tblPr>
      <w:tblGrid>
        <w:gridCol w:w="1641"/>
        <w:gridCol w:w="1020"/>
        <w:gridCol w:w="1020"/>
        <w:gridCol w:w="1021"/>
        <w:gridCol w:w="1020"/>
        <w:gridCol w:w="1020"/>
        <w:gridCol w:w="1022"/>
      </w:tblGrid>
      <w:tr w:rsidR="000472D1" w:rsidRPr="002F5DFA" w14:paraId="0368C38E" w14:textId="77777777" w:rsidTr="00DF6304">
        <w:trPr>
          <w:trHeight w:val="255"/>
          <w:jc w:val="center"/>
        </w:trPr>
        <w:tc>
          <w:tcPr>
            <w:tcW w:w="1641" w:type="dxa"/>
            <w:tcBorders>
              <w:top w:val="nil"/>
              <w:left w:val="nil"/>
              <w:bottom w:val="nil"/>
              <w:right w:val="single" w:sz="4" w:space="0" w:color="auto"/>
            </w:tcBorders>
            <w:shd w:val="clear" w:color="auto" w:fill="auto"/>
            <w:noWrap/>
            <w:vAlign w:val="center"/>
            <w:hideMark/>
          </w:tcPr>
          <w:p w14:paraId="35AFD959" w14:textId="77777777" w:rsidR="000472D1" w:rsidRPr="002F5DFA" w:rsidRDefault="000472D1"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30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31EE78" w14:textId="77777777" w:rsidR="000472D1" w:rsidRPr="00492EE2" w:rsidRDefault="000472D1" w:rsidP="00DF6304">
            <w:pPr>
              <w:spacing w:before="0"/>
              <w:jc w:val="center"/>
              <w:rPr>
                <w:rFonts w:ascii="Arial" w:eastAsia="Times New Roman" w:hAnsi="Arial" w:cs="Arial"/>
                <w:b/>
                <w:bCs/>
                <w:color w:val="000000"/>
                <w:sz w:val="18"/>
                <w:szCs w:val="18"/>
                <w:lang w:eastAsia="zh-CN"/>
              </w:rPr>
            </w:pPr>
            <w:r w:rsidRPr="00492EE2">
              <w:rPr>
                <w:rFonts w:ascii="Arial" w:eastAsia="Times New Roman" w:hAnsi="Arial" w:cs="Arial"/>
                <w:b/>
                <w:bCs/>
                <w:color w:val="000000"/>
                <w:sz w:val="18"/>
                <w:szCs w:val="18"/>
                <w:lang w:eastAsia="zh-CN"/>
              </w:rPr>
              <w:t>Random access Main10</w:t>
            </w:r>
          </w:p>
        </w:tc>
        <w:tc>
          <w:tcPr>
            <w:tcW w:w="3062" w:type="dxa"/>
            <w:gridSpan w:val="3"/>
            <w:tcBorders>
              <w:top w:val="single" w:sz="4" w:space="0" w:color="auto"/>
              <w:left w:val="single" w:sz="4" w:space="0" w:color="auto"/>
              <w:bottom w:val="single" w:sz="4" w:space="0" w:color="auto"/>
              <w:right w:val="single" w:sz="4" w:space="0" w:color="auto"/>
            </w:tcBorders>
            <w:vAlign w:val="center"/>
          </w:tcPr>
          <w:p w14:paraId="349641D8" w14:textId="77777777" w:rsidR="000472D1" w:rsidRPr="00492EE2" w:rsidRDefault="000472D1" w:rsidP="00DF6304">
            <w:pPr>
              <w:spacing w:before="0"/>
              <w:jc w:val="center"/>
              <w:rPr>
                <w:rFonts w:ascii="Arial" w:eastAsia="Times New Roman" w:hAnsi="Arial" w:cs="Arial"/>
                <w:b/>
                <w:bCs/>
                <w:color w:val="000000"/>
                <w:sz w:val="18"/>
                <w:szCs w:val="18"/>
                <w:lang w:eastAsia="zh-CN"/>
              </w:rPr>
            </w:pPr>
            <w:r w:rsidRPr="00492EE2">
              <w:rPr>
                <w:rFonts w:ascii="Arial" w:eastAsia="Times New Roman" w:hAnsi="Arial" w:cs="Arial"/>
                <w:b/>
                <w:bCs/>
                <w:color w:val="000000"/>
                <w:sz w:val="18"/>
                <w:szCs w:val="18"/>
                <w:lang w:eastAsia="zh-CN"/>
              </w:rPr>
              <w:t>All Intra Main10</w:t>
            </w:r>
          </w:p>
        </w:tc>
      </w:tr>
      <w:tr w:rsidR="000472D1" w:rsidRPr="002F5DFA" w14:paraId="4455DE16" w14:textId="77777777" w:rsidTr="00DF6304">
        <w:trPr>
          <w:trHeight w:val="255"/>
          <w:jc w:val="center"/>
        </w:trPr>
        <w:tc>
          <w:tcPr>
            <w:tcW w:w="1641" w:type="dxa"/>
            <w:tcBorders>
              <w:top w:val="nil"/>
              <w:left w:val="nil"/>
              <w:bottom w:val="nil"/>
              <w:right w:val="single" w:sz="4" w:space="0" w:color="auto"/>
            </w:tcBorders>
            <w:shd w:val="clear" w:color="auto" w:fill="auto"/>
            <w:noWrap/>
            <w:vAlign w:val="center"/>
            <w:hideMark/>
          </w:tcPr>
          <w:p w14:paraId="6522C805" w14:textId="77777777" w:rsidR="000472D1" w:rsidRPr="002F5DFA" w:rsidRDefault="000472D1"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6123"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6052D1" w14:textId="043D54E3" w:rsidR="000472D1" w:rsidRPr="00492EE2" w:rsidRDefault="000472D1"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92EE2">
              <w:rPr>
                <w:rFonts w:ascii="Arial" w:eastAsia="Times New Roman" w:hAnsi="Arial" w:cs="Arial"/>
                <w:b/>
                <w:bCs/>
                <w:color w:val="000000"/>
                <w:sz w:val="18"/>
                <w:szCs w:val="18"/>
                <w:lang w:eastAsia="zh-CN"/>
              </w:rPr>
              <w:t xml:space="preserve">BD-rate </w:t>
            </w:r>
            <w:r>
              <w:rPr>
                <w:rFonts w:ascii="Arial" w:eastAsia="Times New Roman" w:hAnsi="Arial" w:cs="Arial"/>
                <w:b/>
                <w:bCs/>
                <w:color w:val="000000"/>
                <w:sz w:val="18"/>
                <w:szCs w:val="18"/>
                <w:lang w:eastAsia="zh-CN"/>
              </w:rPr>
              <w:t>1.3.</w:t>
            </w:r>
            <w:r w:rsidR="00DC397A">
              <w:rPr>
                <w:rFonts w:ascii="Arial" w:eastAsia="Times New Roman" w:hAnsi="Arial" w:cs="Arial"/>
                <w:b/>
                <w:bCs/>
                <w:color w:val="000000"/>
                <w:sz w:val="18"/>
                <w:szCs w:val="18"/>
                <w:lang w:eastAsia="zh-CN"/>
              </w:rPr>
              <w:t>2</w:t>
            </w:r>
            <w:r w:rsidR="00FB00E6">
              <w:rPr>
                <w:rFonts w:ascii="Arial" w:eastAsia="Times New Roman" w:hAnsi="Arial" w:cs="Arial"/>
                <w:b/>
                <w:bCs/>
                <w:color w:val="000000"/>
                <w:sz w:val="18"/>
                <w:szCs w:val="18"/>
                <w:lang w:eastAsia="zh-CN"/>
              </w:rPr>
              <w:t>a_</w:t>
            </w:r>
            <w:r>
              <w:rPr>
                <w:rFonts w:ascii="Arial" w:eastAsia="Times New Roman" w:hAnsi="Arial" w:cs="Arial"/>
                <w:b/>
                <w:bCs/>
                <w:color w:val="000000"/>
                <w:sz w:val="18"/>
                <w:szCs w:val="18"/>
                <w:lang w:eastAsia="zh-CN"/>
              </w:rPr>
              <w:t xml:space="preserve">int16 </w:t>
            </w:r>
            <w:r w:rsidRPr="00492EE2">
              <w:rPr>
                <w:rFonts w:ascii="Arial" w:eastAsia="Times New Roman" w:hAnsi="Arial" w:cs="Arial"/>
                <w:b/>
                <w:bCs/>
                <w:color w:val="000000"/>
                <w:sz w:val="18"/>
                <w:szCs w:val="18"/>
                <w:lang w:eastAsia="zh-CN"/>
              </w:rPr>
              <w:t xml:space="preserve">Over </w:t>
            </w:r>
            <w:r>
              <w:rPr>
                <w:rFonts w:ascii="Arial" w:eastAsia="Times New Roman" w:hAnsi="Arial" w:cs="Arial"/>
                <w:b/>
                <w:bCs/>
                <w:color w:val="000000"/>
                <w:sz w:val="18"/>
                <w:szCs w:val="18"/>
                <w:lang w:eastAsia="zh-CN"/>
              </w:rPr>
              <w:t>1.3.</w:t>
            </w:r>
            <w:r w:rsidR="00FB00E6">
              <w:rPr>
                <w:rFonts w:ascii="Arial" w:eastAsia="Times New Roman" w:hAnsi="Arial" w:cs="Arial"/>
                <w:b/>
                <w:bCs/>
                <w:color w:val="000000"/>
                <w:sz w:val="18"/>
                <w:szCs w:val="18"/>
                <w:lang w:eastAsia="zh-CN"/>
              </w:rPr>
              <w:t>1_int16</w:t>
            </w:r>
          </w:p>
        </w:tc>
      </w:tr>
      <w:tr w:rsidR="000472D1" w:rsidRPr="002F5DFA" w14:paraId="23D27BFF" w14:textId="77777777" w:rsidTr="00DF6304">
        <w:trPr>
          <w:trHeight w:val="255"/>
          <w:jc w:val="center"/>
        </w:trPr>
        <w:tc>
          <w:tcPr>
            <w:tcW w:w="1641" w:type="dxa"/>
            <w:tcBorders>
              <w:top w:val="nil"/>
              <w:left w:val="nil"/>
              <w:bottom w:val="nil"/>
              <w:right w:val="nil"/>
            </w:tcBorders>
            <w:shd w:val="clear" w:color="auto" w:fill="auto"/>
            <w:noWrap/>
            <w:vAlign w:val="center"/>
            <w:hideMark/>
          </w:tcPr>
          <w:p w14:paraId="2D35DABF" w14:textId="77777777" w:rsidR="000472D1" w:rsidRPr="002F5DFA" w:rsidRDefault="000472D1"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20" w:type="dxa"/>
            <w:tcBorders>
              <w:top w:val="single" w:sz="4" w:space="0" w:color="auto"/>
              <w:left w:val="single" w:sz="8" w:space="0" w:color="auto"/>
              <w:bottom w:val="single" w:sz="8" w:space="0" w:color="auto"/>
              <w:right w:val="nil"/>
            </w:tcBorders>
            <w:shd w:val="clear" w:color="auto" w:fill="auto"/>
            <w:noWrap/>
            <w:vAlign w:val="center"/>
            <w:hideMark/>
          </w:tcPr>
          <w:p w14:paraId="06159952" w14:textId="77777777" w:rsidR="000472D1" w:rsidRPr="002F5DFA" w:rsidRDefault="000472D1"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Y-PSNR</w:t>
            </w:r>
          </w:p>
        </w:tc>
        <w:tc>
          <w:tcPr>
            <w:tcW w:w="1020" w:type="dxa"/>
            <w:tcBorders>
              <w:top w:val="single" w:sz="4" w:space="0" w:color="auto"/>
              <w:left w:val="nil"/>
              <w:bottom w:val="single" w:sz="8" w:space="0" w:color="auto"/>
              <w:right w:val="nil"/>
            </w:tcBorders>
            <w:shd w:val="clear" w:color="auto" w:fill="auto"/>
            <w:noWrap/>
            <w:vAlign w:val="center"/>
            <w:hideMark/>
          </w:tcPr>
          <w:p w14:paraId="05A7A0A8" w14:textId="77777777" w:rsidR="000472D1" w:rsidRPr="00492EE2" w:rsidRDefault="000472D1"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U-PSNR</w:t>
            </w:r>
          </w:p>
        </w:tc>
        <w:tc>
          <w:tcPr>
            <w:tcW w:w="1021" w:type="dxa"/>
            <w:tcBorders>
              <w:top w:val="single" w:sz="4" w:space="0" w:color="auto"/>
              <w:left w:val="nil"/>
              <w:bottom w:val="single" w:sz="8" w:space="0" w:color="auto"/>
              <w:right w:val="single" w:sz="4" w:space="0" w:color="auto"/>
            </w:tcBorders>
            <w:shd w:val="clear" w:color="auto" w:fill="auto"/>
            <w:noWrap/>
            <w:vAlign w:val="center"/>
            <w:hideMark/>
          </w:tcPr>
          <w:p w14:paraId="0ACAF38C" w14:textId="77777777" w:rsidR="000472D1" w:rsidRPr="00492EE2" w:rsidRDefault="000472D1"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V-PSNR</w:t>
            </w:r>
          </w:p>
        </w:tc>
        <w:tc>
          <w:tcPr>
            <w:tcW w:w="1020" w:type="dxa"/>
            <w:tcBorders>
              <w:top w:val="single" w:sz="4" w:space="0" w:color="auto"/>
              <w:left w:val="single" w:sz="4" w:space="0" w:color="auto"/>
              <w:bottom w:val="single" w:sz="4" w:space="0" w:color="auto"/>
            </w:tcBorders>
            <w:vAlign w:val="center"/>
          </w:tcPr>
          <w:p w14:paraId="26EE0346" w14:textId="77777777" w:rsidR="000472D1" w:rsidRPr="002F5DFA" w:rsidRDefault="000472D1"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Y-PSNR</w:t>
            </w:r>
          </w:p>
        </w:tc>
        <w:tc>
          <w:tcPr>
            <w:tcW w:w="1020" w:type="dxa"/>
            <w:tcBorders>
              <w:top w:val="single" w:sz="4" w:space="0" w:color="auto"/>
              <w:bottom w:val="single" w:sz="4" w:space="0" w:color="auto"/>
            </w:tcBorders>
            <w:vAlign w:val="center"/>
          </w:tcPr>
          <w:p w14:paraId="14005DDD" w14:textId="77777777" w:rsidR="000472D1" w:rsidRPr="002F5DFA" w:rsidRDefault="000472D1"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U-PSNR</w:t>
            </w:r>
          </w:p>
        </w:tc>
        <w:tc>
          <w:tcPr>
            <w:tcW w:w="1022" w:type="dxa"/>
            <w:tcBorders>
              <w:top w:val="single" w:sz="4" w:space="0" w:color="auto"/>
              <w:bottom w:val="single" w:sz="4" w:space="0" w:color="auto"/>
              <w:right w:val="single" w:sz="4" w:space="0" w:color="auto"/>
            </w:tcBorders>
            <w:vAlign w:val="center"/>
          </w:tcPr>
          <w:p w14:paraId="6D1D9B0F" w14:textId="77777777" w:rsidR="000472D1" w:rsidRPr="002F5DFA" w:rsidRDefault="000472D1"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V-PSNR</w:t>
            </w:r>
          </w:p>
        </w:tc>
      </w:tr>
      <w:tr w:rsidR="0051680E" w:rsidRPr="002F5DFA" w14:paraId="40ECA388" w14:textId="77777777" w:rsidTr="00DF6304">
        <w:trPr>
          <w:trHeight w:val="255"/>
          <w:jc w:val="center"/>
        </w:trPr>
        <w:tc>
          <w:tcPr>
            <w:tcW w:w="1641" w:type="dxa"/>
            <w:tcBorders>
              <w:top w:val="single" w:sz="4" w:space="0" w:color="auto"/>
              <w:left w:val="single" w:sz="8" w:space="0" w:color="auto"/>
              <w:bottom w:val="nil"/>
              <w:right w:val="single" w:sz="8" w:space="0" w:color="auto"/>
            </w:tcBorders>
            <w:shd w:val="clear" w:color="auto" w:fill="auto"/>
            <w:noWrap/>
            <w:vAlign w:val="center"/>
            <w:hideMark/>
          </w:tcPr>
          <w:p w14:paraId="5CEBAEB1" w14:textId="77777777" w:rsidR="0051680E" w:rsidRPr="00492EE2" w:rsidRDefault="0051680E" w:rsidP="00516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A1</w:t>
            </w:r>
          </w:p>
        </w:tc>
        <w:tc>
          <w:tcPr>
            <w:tcW w:w="1020" w:type="dxa"/>
            <w:tcBorders>
              <w:top w:val="single" w:sz="4" w:space="0" w:color="auto"/>
              <w:left w:val="single" w:sz="8" w:space="0" w:color="auto"/>
              <w:bottom w:val="nil"/>
              <w:right w:val="nil"/>
            </w:tcBorders>
            <w:shd w:val="clear" w:color="auto" w:fill="auto"/>
            <w:noWrap/>
            <w:vAlign w:val="center"/>
          </w:tcPr>
          <w:p w14:paraId="589999F6" w14:textId="761D8CD5" w:rsidR="0051680E" w:rsidRPr="001E6DD6" w:rsidRDefault="0051680E" w:rsidP="00516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0.02%</w:t>
            </w:r>
          </w:p>
        </w:tc>
        <w:tc>
          <w:tcPr>
            <w:tcW w:w="1020" w:type="dxa"/>
            <w:tcBorders>
              <w:top w:val="single" w:sz="4" w:space="0" w:color="auto"/>
              <w:left w:val="nil"/>
              <w:bottom w:val="nil"/>
              <w:right w:val="nil"/>
            </w:tcBorders>
            <w:shd w:val="clear" w:color="auto" w:fill="auto"/>
            <w:noWrap/>
            <w:vAlign w:val="center"/>
          </w:tcPr>
          <w:p w14:paraId="17B44E28" w14:textId="2804E3F2" w:rsidR="0051680E" w:rsidRPr="001E6DD6" w:rsidRDefault="0051680E" w:rsidP="00516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0.62%</w:t>
            </w:r>
          </w:p>
        </w:tc>
        <w:tc>
          <w:tcPr>
            <w:tcW w:w="1021" w:type="dxa"/>
            <w:tcBorders>
              <w:top w:val="single" w:sz="4" w:space="0" w:color="auto"/>
              <w:left w:val="nil"/>
              <w:bottom w:val="nil"/>
              <w:right w:val="single" w:sz="4" w:space="0" w:color="auto"/>
            </w:tcBorders>
            <w:shd w:val="clear" w:color="auto" w:fill="auto"/>
            <w:noWrap/>
            <w:vAlign w:val="center"/>
          </w:tcPr>
          <w:p w14:paraId="7B271B8F" w14:textId="277247AE" w:rsidR="0051680E" w:rsidRPr="001E6DD6" w:rsidRDefault="0051680E" w:rsidP="00516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-0.42%</w:t>
            </w:r>
          </w:p>
        </w:tc>
        <w:tc>
          <w:tcPr>
            <w:tcW w:w="1020" w:type="dxa"/>
            <w:tcBorders>
              <w:top w:val="single" w:sz="4" w:space="0" w:color="auto"/>
              <w:left w:val="single" w:sz="4" w:space="0" w:color="auto"/>
              <w:bottom w:val="nil"/>
            </w:tcBorders>
            <w:shd w:val="clear" w:color="auto" w:fill="auto"/>
            <w:vAlign w:val="center"/>
          </w:tcPr>
          <w:p w14:paraId="265944A5" w14:textId="3F82EBCF" w:rsidR="0051680E" w:rsidRPr="001E6DD6" w:rsidRDefault="0051680E" w:rsidP="00516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-0.13%</w:t>
            </w:r>
          </w:p>
        </w:tc>
        <w:tc>
          <w:tcPr>
            <w:tcW w:w="1020" w:type="dxa"/>
            <w:tcBorders>
              <w:top w:val="single" w:sz="4" w:space="0" w:color="auto"/>
              <w:bottom w:val="nil"/>
            </w:tcBorders>
            <w:shd w:val="clear" w:color="auto" w:fill="auto"/>
            <w:vAlign w:val="center"/>
          </w:tcPr>
          <w:p w14:paraId="49AB45FB" w14:textId="55CF6969" w:rsidR="0051680E" w:rsidRPr="001E6DD6" w:rsidRDefault="0051680E" w:rsidP="00516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-0.36%</w:t>
            </w:r>
          </w:p>
        </w:tc>
        <w:tc>
          <w:tcPr>
            <w:tcW w:w="1022" w:type="dxa"/>
            <w:tcBorders>
              <w:top w:val="single" w:sz="4" w:space="0" w:color="auto"/>
              <w:bottom w:val="nil"/>
              <w:right w:val="single" w:sz="4" w:space="0" w:color="auto"/>
            </w:tcBorders>
            <w:shd w:val="clear" w:color="auto" w:fill="auto"/>
            <w:vAlign w:val="center"/>
          </w:tcPr>
          <w:p w14:paraId="4AA8986E" w14:textId="0A396569" w:rsidR="0051680E" w:rsidRPr="001E6DD6" w:rsidRDefault="0051680E" w:rsidP="00516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-0.06%</w:t>
            </w:r>
          </w:p>
        </w:tc>
      </w:tr>
      <w:tr w:rsidR="0051680E" w:rsidRPr="002F5DFA" w14:paraId="12F63BB9" w14:textId="77777777" w:rsidTr="00DF6304">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514A5DA4" w14:textId="77777777" w:rsidR="0051680E" w:rsidRPr="00492EE2" w:rsidRDefault="0051680E" w:rsidP="00516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A2</w:t>
            </w:r>
          </w:p>
        </w:tc>
        <w:tc>
          <w:tcPr>
            <w:tcW w:w="1020" w:type="dxa"/>
            <w:tcBorders>
              <w:top w:val="nil"/>
              <w:left w:val="single" w:sz="8" w:space="0" w:color="auto"/>
              <w:bottom w:val="nil"/>
              <w:right w:val="nil"/>
            </w:tcBorders>
            <w:shd w:val="clear" w:color="auto" w:fill="auto"/>
            <w:noWrap/>
            <w:vAlign w:val="center"/>
          </w:tcPr>
          <w:p w14:paraId="2CF73020" w14:textId="0C6F1FF6" w:rsidR="0051680E" w:rsidRPr="001E6DD6" w:rsidRDefault="0051680E" w:rsidP="00516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0.00%</w:t>
            </w:r>
          </w:p>
        </w:tc>
        <w:tc>
          <w:tcPr>
            <w:tcW w:w="1020" w:type="dxa"/>
            <w:tcBorders>
              <w:top w:val="nil"/>
              <w:left w:val="nil"/>
              <w:bottom w:val="nil"/>
              <w:right w:val="nil"/>
            </w:tcBorders>
            <w:shd w:val="clear" w:color="auto" w:fill="auto"/>
            <w:noWrap/>
            <w:vAlign w:val="center"/>
          </w:tcPr>
          <w:p w14:paraId="21FE0369" w14:textId="48BBD418" w:rsidR="0051680E" w:rsidRPr="001E6DD6" w:rsidRDefault="0051680E" w:rsidP="00516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-0.49%</w:t>
            </w:r>
          </w:p>
        </w:tc>
        <w:tc>
          <w:tcPr>
            <w:tcW w:w="1021" w:type="dxa"/>
            <w:tcBorders>
              <w:top w:val="nil"/>
              <w:left w:val="nil"/>
              <w:bottom w:val="nil"/>
              <w:right w:val="single" w:sz="4" w:space="0" w:color="auto"/>
            </w:tcBorders>
            <w:shd w:val="clear" w:color="auto" w:fill="auto"/>
            <w:noWrap/>
            <w:vAlign w:val="center"/>
          </w:tcPr>
          <w:p w14:paraId="28D58712" w14:textId="535005C5" w:rsidR="0051680E" w:rsidRPr="001E6DD6" w:rsidRDefault="0051680E" w:rsidP="00516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0.11%</w:t>
            </w:r>
          </w:p>
        </w:tc>
        <w:tc>
          <w:tcPr>
            <w:tcW w:w="1020" w:type="dxa"/>
            <w:tcBorders>
              <w:top w:val="nil"/>
              <w:left w:val="single" w:sz="4" w:space="0" w:color="auto"/>
              <w:bottom w:val="nil"/>
            </w:tcBorders>
            <w:shd w:val="clear" w:color="auto" w:fill="auto"/>
            <w:vAlign w:val="center"/>
          </w:tcPr>
          <w:p w14:paraId="22AB92A9" w14:textId="715D255C" w:rsidR="0051680E" w:rsidRPr="001E6DD6" w:rsidRDefault="0051680E" w:rsidP="00516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-0.03%</w:t>
            </w:r>
          </w:p>
        </w:tc>
        <w:tc>
          <w:tcPr>
            <w:tcW w:w="1020" w:type="dxa"/>
            <w:tcBorders>
              <w:top w:val="nil"/>
              <w:bottom w:val="nil"/>
            </w:tcBorders>
            <w:shd w:val="clear" w:color="auto" w:fill="auto"/>
            <w:vAlign w:val="center"/>
          </w:tcPr>
          <w:p w14:paraId="2B261E0F" w14:textId="4B68C911" w:rsidR="0051680E" w:rsidRPr="001E6DD6" w:rsidRDefault="0051680E" w:rsidP="00516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-0.01%</w:t>
            </w:r>
          </w:p>
        </w:tc>
        <w:tc>
          <w:tcPr>
            <w:tcW w:w="1022" w:type="dxa"/>
            <w:tcBorders>
              <w:top w:val="nil"/>
              <w:bottom w:val="nil"/>
              <w:right w:val="single" w:sz="4" w:space="0" w:color="auto"/>
            </w:tcBorders>
            <w:shd w:val="clear" w:color="auto" w:fill="auto"/>
            <w:vAlign w:val="center"/>
          </w:tcPr>
          <w:p w14:paraId="705BF5EB" w14:textId="41BC26E4" w:rsidR="0051680E" w:rsidRPr="001E6DD6" w:rsidRDefault="0051680E" w:rsidP="00516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0.12%</w:t>
            </w:r>
          </w:p>
        </w:tc>
      </w:tr>
      <w:tr w:rsidR="0051680E" w:rsidRPr="002F5DFA" w14:paraId="5D08C14E" w14:textId="77777777" w:rsidTr="00DF6304">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0B5DEBB9" w14:textId="77777777" w:rsidR="0051680E" w:rsidRPr="00492EE2" w:rsidRDefault="0051680E" w:rsidP="00516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B</w:t>
            </w:r>
          </w:p>
        </w:tc>
        <w:tc>
          <w:tcPr>
            <w:tcW w:w="1020" w:type="dxa"/>
            <w:tcBorders>
              <w:top w:val="nil"/>
              <w:left w:val="single" w:sz="8" w:space="0" w:color="auto"/>
              <w:bottom w:val="nil"/>
              <w:right w:val="nil"/>
            </w:tcBorders>
            <w:shd w:val="clear" w:color="auto" w:fill="auto"/>
            <w:noWrap/>
            <w:vAlign w:val="center"/>
          </w:tcPr>
          <w:p w14:paraId="2D28BE92" w14:textId="7AB8879E" w:rsidR="0051680E" w:rsidRPr="001E6DD6" w:rsidRDefault="0051680E" w:rsidP="00516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0.02%</w:t>
            </w:r>
          </w:p>
        </w:tc>
        <w:tc>
          <w:tcPr>
            <w:tcW w:w="1020" w:type="dxa"/>
            <w:tcBorders>
              <w:top w:val="nil"/>
              <w:left w:val="nil"/>
              <w:bottom w:val="nil"/>
              <w:right w:val="nil"/>
            </w:tcBorders>
            <w:shd w:val="clear" w:color="auto" w:fill="auto"/>
            <w:noWrap/>
            <w:vAlign w:val="center"/>
          </w:tcPr>
          <w:p w14:paraId="0F23C0E2" w14:textId="35564449" w:rsidR="0051680E" w:rsidRPr="001E6DD6" w:rsidRDefault="0051680E" w:rsidP="00516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-0.31%</w:t>
            </w:r>
          </w:p>
        </w:tc>
        <w:tc>
          <w:tcPr>
            <w:tcW w:w="1021" w:type="dxa"/>
            <w:tcBorders>
              <w:top w:val="nil"/>
              <w:left w:val="nil"/>
              <w:bottom w:val="nil"/>
              <w:right w:val="single" w:sz="4" w:space="0" w:color="auto"/>
            </w:tcBorders>
            <w:shd w:val="clear" w:color="auto" w:fill="auto"/>
            <w:noWrap/>
            <w:vAlign w:val="center"/>
          </w:tcPr>
          <w:p w14:paraId="69AB4968" w14:textId="484879FB" w:rsidR="0051680E" w:rsidRPr="001E6DD6" w:rsidRDefault="0051680E" w:rsidP="00516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0.24%</w:t>
            </w:r>
          </w:p>
        </w:tc>
        <w:tc>
          <w:tcPr>
            <w:tcW w:w="1020" w:type="dxa"/>
            <w:tcBorders>
              <w:top w:val="nil"/>
              <w:left w:val="single" w:sz="4" w:space="0" w:color="auto"/>
              <w:bottom w:val="nil"/>
            </w:tcBorders>
            <w:shd w:val="clear" w:color="auto" w:fill="auto"/>
            <w:vAlign w:val="center"/>
          </w:tcPr>
          <w:p w14:paraId="6B2C1A88" w14:textId="565847BF" w:rsidR="0051680E" w:rsidRPr="001E6DD6" w:rsidRDefault="0051680E" w:rsidP="00516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-0.07%</w:t>
            </w:r>
          </w:p>
        </w:tc>
        <w:tc>
          <w:tcPr>
            <w:tcW w:w="1020" w:type="dxa"/>
            <w:tcBorders>
              <w:top w:val="nil"/>
              <w:bottom w:val="nil"/>
            </w:tcBorders>
            <w:shd w:val="clear" w:color="auto" w:fill="auto"/>
            <w:vAlign w:val="center"/>
          </w:tcPr>
          <w:p w14:paraId="1602C7FF" w14:textId="13C8805F" w:rsidR="0051680E" w:rsidRPr="001E6DD6" w:rsidRDefault="0051680E" w:rsidP="00516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-0.55%</w:t>
            </w:r>
          </w:p>
        </w:tc>
        <w:tc>
          <w:tcPr>
            <w:tcW w:w="1022" w:type="dxa"/>
            <w:tcBorders>
              <w:top w:val="nil"/>
              <w:bottom w:val="nil"/>
              <w:right w:val="single" w:sz="4" w:space="0" w:color="auto"/>
            </w:tcBorders>
            <w:shd w:val="clear" w:color="auto" w:fill="auto"/>
            <w:vAlign w:val="center"/>
          </w:tcPr>
          <w:p w14:paraId="03BF4D65" w14:textId="04B513D1" w:rsidR="0051680E" w:rsidRPr="001E6DD6" w:rsidRDefault="0051680E" w:rsidP="00516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-0.25%</w:t>
            </w:r>
          </w:p>
        </w:tc>
      </w:tr>
      <w:tr w:rsidR="0051680E" w:rsidRPr="002F5DFA" w14:paraId="05CAE647" w14:textId="77777777" w:rsidTr="00DF6304">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33ECAE38" w14:textId="77777777" w:rsidR="0051680E" w:rsidRPr="00492EE2" w:rsidRDefault="0051680E" w:rsidP="00516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C</w:t>
            </w:r>
          </w:p>
        </w:tc>
        <w:tc>
          <w:tcPr>
            <w:tcW w:w="1020" w:type="dxa"/>
            <w:tcBorders>
              <w:top w:val="nil"/>
              <w:left w:val="single" w:sz="8" w:space="0" w:color="auto"/>
              <w:bottom w:val="nil"/>
              <w:right w:val="nil"/>
            </w:tcBorders>
            <w:shd w:val="clear" w:color="auto" w:fill="auto"/>
            <w:noWrap/>
            <w:vAlign w:val="center"/>
          </w:tcPr>
          <w:p w14:paraId="19E46EDE" w14:textId="03BECE8E" w:rsidR="0051680E" w:rsidRPr="001E6DD6" w:rsidRDefault="0051680E" w:rsidP="00516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0.08%</w:t>
            </w:r>
          </w:p>
        </w:tc>
        <w:tc>
          <w:tcPr>
            <w:tcW w:w="1020" w:type="dxa"/>
            <w:tcBorders>
              <w:top w:val="nil"/>
              <w:left w:val="nil"/>
              <w:bottom w:val="nil"/>
              <w:right w:val="nil"/>
            </w:tcBorders>
            <w:shd w:val="clear" w:color="auto" w:fill="auto"/>
            <w:noWrap/>
            <w:vAlign w:val="center"/>
          </w:tcPr>
          <w:p w14:paraId="6B7DE9ED" w14:textId="002AE009" w:rsidR="0051680E" w:rsidRPr="001E6DD6" w:rsidRDefault="0051680E" w:rsidP="00516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0.26%</w:t>
            </w:r>
          </w:p>
        </w:tc>
        <w:tc>
          <w:tcPr>
            <w:tcW w:w="1021" w:type="dxa"/>
            <w:tcBorders>
              <w:top w:val="nil"/>
              <w:left w:val="nil"/>
              <w:bottom w:val="nil"/>
              <w:right w:val="single" w:sz="4" w:space="0" w:color="auto"/>
            </w:tcBorders>
            <w:shd w:val="clear" w:color="auto" w:fill="auto"/>
            <w:noWrap/>
            <w:vAlign w:val="center"/>
          </w:tcPr>
          <w:p w14:paraId="58841A8A" w14:textId="6D5515B9" w:rsidR="0051680E" w:rsidRPr="001E6DD6" w:rsidRDefault="0051680E" w:rsidP="00516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0.21%</w:t>
            </w:r>
          </w:p>
        </w:tc>
        <w:tc>
          <w:tcPr>
            <w:tcW w:w="1020" w:type="dxa"/>
            <w:tcBorders>
              <w:top w:val="nil"/>
              <w:left w:val="single" w:sz="4" w:space="0" w:color="auto"/>
              <w:bottom w:val="nil"/>
            </w:tcBorders>
            <w:shd w:val="clear" w:color="auto" w:fill="auto"/>
            <w:vAlign w:val="center"/>
          </w:tcPr>
          <w:p w14:paraId="5EFAFA45" w14:textId="0F9DED84" w:rsidR="0051680E" w:rsidRPr="001E6DD6" w:rsidRDefault="0051680E" w:rsidP="00516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-0.05%</w:t>
            </w:r>
          </w:p>
        </w:tc>
        <w:tc>
          <w:tcPr>
            <w:tcW w:w="1020" w:type="dxa"/>
            <w:tcBorders>
              <w:top w:val="nil"/>
              <w:bottom w:val="nil"/>
            </w:tcBorders>
            <w:shd w:val="clear" w:color="auto" w:fill="auto"/>
            <w:vAlign w:val="center"/>
          </w:tcPr>
          <w:p w14:paraId="5D60169C" w14:textId="79C487DB" w:rsidR="0051680E" w:rsidRPr="001E6DD6" w:rsidRDefault="0051680E" w:rsidP="00516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0.42%</w:t>
            </w:r>
          </w:p>
        </w:tc>
        <w:tc>
          <w:tcPr>
            <w:tcW w:w="1022" w:type="dxa"/>
            <w:tcBorders>
              <w:top w:val="nil"/>
              <w:bottom w:val="nil"/>
              <w:right w:val="single" w:sz="4" w:space="0" w:color="auto"/>
            </w:tcBorders>
            <w:shd w:val="clear" w:color="auto" w:fill="auto"/>
            <w:vAlign w:val="center"/>
          </w:tcPr>
          <w:p w14:paraId="4A504DF1" w14:textId="357A433E" w:rsidR="0051680E" w:rsidRPr="001E6DD6" w:rsidRDefault="0051680E" w:rsidP="00516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0.12%</w:t>
            </w:r>
          </w:p>
        </w:tc>
      </w:tr>
      <w:tr w:rsidR="0051680E" w:rsidRPr="002F5DFA" w14:paraId="2347249C" w14:textId="77777777" w:rsidTr="00DF6304">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53F0EF75" w14:textId="77777777" w:rsidR="0051680E" w:rsidRPr="00492EE2" w:rsidRDefault="0051680E" w:rsidP="00516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E</w:t>
            </w:r>
          </w:p>
        </w:tc>
        <w:tc>
          <w:tcPr>
            <w:tcW w:w="1020" w:type="dxa"/>
            <w:tcBorders>
              <w:top w:val="nil"/>
              <w:left w:val="nil"/>
              <w:bottom w:val="nil"/>
              <w:right w:val="nil"/>
            </w:tcBorders>
            <w:shd w:val="clear" w:color="auto" w:fill="auto"/>
            <w:noWrap/>
            <w:vAlign w:val="center"/>
          </w:tcPr>
          <w:p w14:paraId="5D1F4826" w14:textId="5525210D" w:rsidR="0051680E" w:rsidRPr="001E6DD6" w:rsidRDefault="0051680E" w:rsidP="00516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 </w:t>
            </w:r>
          </w:p>
        </w:tc>
        <w:tc>
          <w:tcPr>
            <w:tcW w:w="1020" w:type="dxa"/>
            <w:tcBorders>
              <w:top w:val="nil"/>
              <w:left w:val="nil"/>
              <w:bottom w:val="nil"/>
              <w:right w:val="nil"/>
            </w:tcBorders>
            <w:shd w:val="clear" w:color="auto" w:fill="auto"/>
            <w:noWrap/>
            <w:vAlign w:val="center"/>
          </w:tcPr>
          <w:p w14:paraId="141FC22F" w14:textId="0C71DB8C" w:rsidR="0051680E" w:rsidRPr="001E6DD6" w:rsidRDefault="0051680E" w:rsidP="00516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p>
        </w:tc>
        <w:tc>
          <w:tcPr>
            <w:tcW w:w="1021" w:type="dxa"/>
            <w:tcBorders>
              <w:top w:val="nil"/>
              <w:left w:val="nil"/>
              <w:bottom w:val="nil"/>
              <w:right w:val="single" w:sz="4" w:space="0" w:color="auto"/>
            </w:tcBorders>
            <w:shd w:val="clear" w:color="auto" w:fill="auto"/>
            <w:noWrap/>
            <w:vAlign w:val="center"/>
          </w:tcPr>
          <w:p w14:paraId="21693987" w14:textId="316E64B2" w:rsidR="0051680E" w:rsidRPr="001E6DD6" w:rsidRDefault="0051680E" w:rsidP="00516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 </w:t>
            </w:r>
          </w:p>
        </w:tc>
        <w:tc>
          <w:tcPr>
            <w:tcW w:w="1020" w:type="dxa"/>
            <w:tcBorders>
              <w:top w:val="nil"/>
              <w:left w:val="single" w:sz="4" w:space="0" w:color="auto"/>
              <w:bottom w:val="single" w:sz="4" w:space="0" w:color="auto"/>
            </w:tcBorders>
            <w:shd w:val="clear" w:color="auto" w:fill="auto"/>
            <w:vAlign w:val="center"/>
          </w:tcPr>
          <w:p w14:paraId="5CD0A936" w14:textId="78D9919E" w:rsidR="0051680E" w:rsidRPr="001E6DD6" w:rsidRDefault="0051680E" w:rsidP="00516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-0.04%</w:t>
            </w:r>
          </w:p>
        </w:tc>
        <w:tc>
          <w:tcPr>
            <w:tcW w:w="1020" w:type="dxa"/>
            <w:tcBorders>
              <w:top w:val="nil"/>
              <w:bottom w:val="single" w:sz="4" w:space="0" w:color="auto"/>
            </w:tcBorders>
            <w:shd w:val="clear" w:color="auto" w:fill="auto"/>
            <w:vAlign w:val="center"/>
          </w:tcPr>
          <w:p w14:paraId="4BF86D29" w14:textId="4DB458E0" w:rsidR="0051680E" w:rsidRPr="001E6DD6" w:rsidRDefault="0051680E" w:rsidP="00516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0.01%</w:t>
            </w:r>
          </w:p>
        </w:tc>
        <w:tc>
          <w:tcPr>
            <w:tcW w:w="1022" w:type="dxa"/>
            <w:tcBorders>
              <w:top w:val="nil"/>
              <w:bottom w:val="single" w:sz="4" w:space="0" w:color="auto"/>
              <w:right w:val="single" w:sz="4" w:space="0" w:color="auto"/>
            </w:tcBorders>
            <w:shd w:val="clear" w:color="auto" w:fill="auto"/>
            <w:vAlign w:val="center"/>
          </w:tcPr>
          <w:p w14:paraId="148090FE" w14:textId="31E5DE4E" w:rsidR="0051680E" w:rsidRPr="001E6DD6" w:rsidRDefault="0051680E" w:rsidP="00516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0.18%</w:t>
            </w:r>
          </w:p>
        </w:tc>
      </w:tr>
      <w:tr w:rsidR="0051680E" w:rsidRPr="002F5DFA" w14:paraId="2E9AAE80" w14:textId="77777777" w:rsidTr="00DF6304">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7B544152" w14:textId="77777777" w:rsidR="0051680E" w:rsidRPr="00492EE2" w:rsidRDefault="0051680E" w:rsidP="00516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92EE2">
              <w:rPr>
                <w:rFonts w:ascii="Arial" w:eastAsia="Times New Roman" w:hAnsi="Arial" w:cs="Arial"/>
                <w:b/>
                <w:bCs/>
                <w:color w:val="000000"/>
                <w:sz w:val="18"/>
                <w:szCs w:val="18"/>
                <w:lang w:eastAsia="zh-CN"/>
              </w:rPr>
              <w:t>Overall</w:t>
            </w:r>
          </w:p>
        </w:tc>
        <w:tc>
          <w:tcPr>
            <w:tcW w:w="1020" w:type="dxa"/>
            <w:tcBorders>
              <w:top w:val="single" w:sz="8" w:space="0" w:color="auto"/>
              <w:left w:val="single" w:sz="8" w:space="0" w:color="auto"/>
              <w:bottom w:val="nil"/>
              <w:right w:val="nil"/>
            </w:tcBorders>
            <w:shd w:val="clear" w:color="auto" w:fill="auto"/>
            <w:noWrap/>
            <w:vAlign w:val="center"/>
          </w:tcPr>
          <w:p w14:paraId="6A5AE005" w14:textId="421CB5D2" w:rsidR="0051680E" w:rsidRPr="001E6DD6" w:rsidRDefault="0051680E" w:rsidP="00516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0.03%</w:t>
            </w:r>
          </w:p>
        </w:tc>
        <w:tc>
          <w:tcPr>
            <w:tcW w:w="1020" w:type="dxa"/>
            <w:tcBorders>
              <w:top w:val="single" w:sz="8" w:space="0" w:color="auto"/>
              <w:left w:val="nil"/>
              <w:bottom w:val="nil"/>
              <w:right w:val="nil"/>
            </w:tcBorders>
            <w:shd w:val="clear" w:color="auto" w:fill="auto"/>
            <w:noWrap/>
            <w:vAlign w:val="center"/>
          </w:tcPr>
          <w:p w14:paraId="3B511C20" w14:textId="31FBBC40" w:rsidR="0051680E" w:rsidRPr="001E6DD6" w:rsidRDefault="0051680E" w:rsidP="00516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-0.01%</w:t>
            </w:r>
          </w:p>
        </w:tc>
        <w:tc>
          <w:tcPr>
            <w:tcW w:w="1021" w:type="dxa"/>
            <w:tcBorders>
              <w:top w:val="single" w:sz="8" w:space="0" w:color="auto"/>
              <w:left w:val="nil"/>
              <w:bottom w:val="nil"/>
              <w:right w:val="single" w:sz="4" w:space="0" w:color="auto"/>
            </w:tcBorders>
            <w:shd w:val="clear" w:color="auto" w:fill="auto"/>
            <w:noWrap/>
            <w:vAlign w:val="center"/>
          </w:tcPr>
          <w:p w14:paraId="31B0B837" w14:textId="211FC7AC" w:rsidR="0051680E" w:rsidRPr="001E6DD6" w:rsidRDefault="0051680E" w:rsidP="00516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0.07%</w:t>
            </w:r>
          </w:p>
        </w:tc>
        <w:tc>
          <w:tcPr>
            <w:tcW w:w="1020" w:type="dxa"/>
            <w:tcBorders>
              <w:top w:val="single" w:sz="4" w:space="0" w:color="auto"/>
              <w:left w:val="single" w:sz="4" w:space="0" w:color="auto"/>
              <w:bottom w:val="single" w:sz="4" w:space="0" w:color="auto"/>
            </w:tcBorders>
            <w:shd w:val="clear" w:color="auto" w:fill="auto"/>
            <w:vAlign w:val="center"/>
          </w:tcPr>
          <w:p w14:paraId="6397DF7C" w14:textId="18D2E2F1" w:rsidR="0051680E" w:rsidRPr="001E6DD6" w:rsidRDefault="0051680E" w:rsidP="00516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-0.06%</w:t>
            </w:r>
          </w:p>
        </w:tc>
        <w:tc>
          <w:tcPr>
            <w:tcW w:w="1020" w:type="dxa"/>
            <w:tcBorders>
              <w:top w:val="single" w:sz="4" w:space="0" w:color="auto"/>
              <w:bottom w:val="single" w:sz="4" w:space="0" w:color="auto"/>
            </w:tcBorders>
            <w:shd w:val="clear" w:color="auto" w:fill="auto"/>
            <w:vAlign w:val="center"/>
          </w:tcPr>
          <w:p w14:paraId="54657927" w14:textId="0731BDBC" w:rsidR="0051680E" w:rsidRPr="001E6DD6" w:rsidRDefault="0051680E" w:rsidP="00516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-0.12%</w:t>
            </w:r>
          </w:p>
        </w:tc>
        <w:tc>
          <w:tcPr>
            <w:tcW w:w="1022" w:type="dxa"/>
            <w:tcBorders>
              <w:top w:val="single" w:sz="4" w:space="0" w:color="auto"/>
              <w:bottom w:val="single" w:sz="4" w:space="0" w:color="auto"/>
              <w:right w:val="single" w:sz="4" w:space="0" w:color="auto"/>
            </w:tcBorders>
            <w:shd w:val="clear" w:color="auto" w:fill="auto"/>
            <w:vAlign w:val="center"/>
          </w:tcPr>
          <w:p w14:paraId="53E5B697" w14:textId="6E20C9AA" w:rsidR="0051680E" w:rsidRPr="001E6DD6" w:rsidRDefault="0051680E" w:rsidP="00516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0.00%</w:t>
            </w:r>
          </w:p>
        </w:tc>
      </w:tr>
      <w:tr w:rsidR="0051680E" w:rsidRPr="002F5DFA" w14:paraId="0A2ED3F2" w14:textId="77777777" w:rsidTr="00DF6304">
        <w:trPr>
          <w:trHeight w:val="255"/>
          <w:jc w:val="center"/>
        </w:trPr>
        <w:tc>
          <w:tcPr>
            <w:tcW w:w="1641" w:type="dxa"/>
            <w:tcBorders>
              <w:top w:val="single" w:sz="8" w:space="0" w:color="auto"/>
              <w:left w:val="single" w:sz="8" w:space="0" w:color="auto"/>
              <w:right w:val="nil"/>
            </w:tcBorders>
            <w:shd w:val="clear" w:color="auto" w:fill="auto"/>
            <w:noWrap/>
            <w:vAlign w:val="center"/>
            <w:hideMark/>
          </w:tcPr>
          <w:p w14:paraId="7F2530B3" w14:textId="77777777" w:rsidR="0051680E" w:rsidRPr="00492EE2" w:rsidRDefault="0051680E" w:rsidP="00516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D</w:t>
            </w:r>
          </w:p>
        </w:tc>
        <w:tc>
          <w:tcPr>
            <w:tcW w:w="1020" w:type="dxa"/>
            <w:tcBorders>
              <w:top w:val="single" w:sz="8" w:space="0" w:color="auto"/>
              <w:left w:val="single" w:sz="8" w:space="0" w:color="auto"/>
              <w:right w:val="nil"/>
            </w:tcBorders>
            <w:shd w:val="clear" w:color="auto" w:fill="auto"/>
            <w:noWrap/>
            <w:vAlign w:val="center"/>
          </w:tcPr>
          <w:p w14:paraId="50CA38D0" w14:textId="1FAC5B48" w:rsidR="0051680E" w:rsidRPr="001E6DD6" w:rsidRDefault="0051680E" w:rsidP="00516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0.07%</w:t>
            </w:r>
          </w:p>
        </w:tc>
        <w:tc>
          <w:tcPr>
            <w:tcW w:w="1020" w:type="dxa"/>
            <w:tcBorders>
              <w:top w:val="single" w:sz="8" w:space="0" w:color="auto"/>
              <w:left w:val="nil"/>
              <w:right w:val="nil"/>
            </w:tcBorders>
            <w:shd w:val="clear" w:color="auto" w:fill="auto"/>
            <w:noWrap/>
            <w:vAlign w:val="center"/>
          </w:tcPr>
          <w:p w14:paraId="78F27214" w14:textId="74DD1091" w:rsidR="0051680E" w:rsidRPr="001E6DD6" w:rsidRDefault="0051680E" w:rsidP="00516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-0.36%</w:t>
            </w:r>
          </w:p>
        </w:tc>
        <w:tc>
          <w:tcPr>
            <w:tcW w:w="1021" w:type="dxa"/>
            <w:tcBorders>
              <w:top w:val="single" w:sz="8" w:space="0" w:color="auto"/>
              <w:left w:val="nil"/>
              <w:right w:val="single" w:sz="4" w:space="0" w:color="auto"/>
            </w:tcBorders>
            <w:shd w:val="clear" w:color="auto" w:fill="auto"/>
            <w:noWrap/>
            <w:vAlign w:val="center"/>
          </w:tcPr>
          <w:p w14:paraId="080F6666" w14:textId="0581A336" w:rsidR="0051680E" w:rsidRPr="001E6DD6" w:rsidRDefault="0051680E" w:rsidP="00516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-0.35%</w:t>
            </w:r>
          </w:p>
        </w:tc>
        <w:tc>
          <w:tcPr>
            <w:tcW w:w="1020" w:type="dxa"/>
            <w:tcBorders>
              <w:top w:val="single" w:sz="4" w:space="0" w:color="auto"/>
              <w:left w:val="single" w:sz="4" w:space="0" w:color="auto"/>
            </w:tcBorders>
            <w:shd w:val="clear" w:color="auto" w:fill="auto"/>
            <w:vAlign w:val="center"/>
          </w:tcPr>
          <w:p w14:paraId="51D817B8" w14:textId="50084357" w:rsidR="0051680E" w:rsidRPr="001E6DD6" w:rsidRDefault="0051680E" w:rsidP="00516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-0.06%</w:t>
            </w:r>
          </w:p>
        </w:tc>
        <w:tc>
          <w:tcPr>
            <w:tcW w:w="1020" w:type="dxa"/>
            <w:tcBorders>
              <w:top w:val="single" w:sz="4" w:space="0" w:color="auto"/>
            </w:tcBorders>
            <w:shd w:val="clear" w:color="auto" w:fill="auto"/>
            <w:vAlign w:val="center"/>
          </w:tcPr>
          <w:p w14:paraId="6A12BE51" w14:textId="3819B9DD" w:rsidR="0051680E" w:rsidRPr="001E6DD6" w:rsidRDefault="0051680E" w:rsidP="00516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0.05%</w:t>
            </w:r>
          </w:p>
        </w:tc>
        <w:tc>
          <w:tcPr>
            <w:tcW w:w="1022" w:type="dxa"/>
            <w:tcBorders>
              <w:top w:val="single" w:sz="4" w:space="0" w:color="auto"/>
              <w:right w:val="single" w:sz="4" w:space="0" w:color="auto"/>
            </w:tcBorders>
            <w:shd w:val="clear" w:color="auto" w:fill="auto"/>
            <w:vAlign w:val="center"/>
          </w:tcPr>
          <w:p w14:paraId="6C1C0669" w14:textId="5C3F8E9C" w:rsidR="0051680E" w:rsidRPr="001E6DD6" w:rsidRDefault="0051680E" w:rsidP="00516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0.15%</w:t>
            </w:r>
          </w:p>
        </w:tc>
      </w:tr>
      <w:tr w:rsidR="0051680E" w:rsidRPr="002F5DFA" w14:paraId="36B7D8D9" w14:textId="77777777" w:rsidTr="00DF6304">
        <w:trPr>
          <w:trHeight w:val="255"/>
          <w:jc w:val="center"/>
        </w:trPr>
        <w:tc>
          <w:tcPr>
            <w:tcW w:w="1641" w:type="dxa"/>
            <w:tcBorders>
              <w:top w:val="nil"/>
              <w:left w:val="single" w:sz="8" w:space="0" w:color="auto"/>
              <w:bottom w:val="single" w:sz="4" w:space="0" w:color="auto"/>
              <w:right w:val="single" w:sz="8" w:space="0" w:color="auto"/>
            </w:tcBorders>
            <w:shd w:val="clear" w:color="auto" w:fill="auto"/>
            <w:noWrap/>
            <w:vAlign w:val="center"/>
            <w:hideMark/>
          </w:tcPr>
          <w:p w14:paraId="4185B0AC" w14:textId="77777777" w:rsidR="0051680E" w:rsidRPr="00492EE2" w:rsidRDefault="0051680E" w:rsidP="00516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F</w:t>
            </w:r>
          </w:p>
        </w:tc>
        <w:tc>
          <w:tcPr>
            <w:tcW w:w="1020" w:type="dxa"/>
            <w:tcBorders>
              <w:top w:val="nil"/>
              <w:left w:val="single" w:sz="8" w:space="0" w:color="auto"/>
              <w:bottom w:val="single" w:sz="4" w:space="0" w:color="auto"/>
              <w:right w:val="nil"/>
            </w:tcBorders>
            <w:shd w:val="clear" w:color="auto" w:fill="auto"/>
            <w:noWrap/>
            <w:vAlign w:val="center"/>
          </w:tcPr>
          <w:p w14:paraId="40D79472" w14:textId="2E9230DD" w:rsidR="0051680E" w:rsidRPr="001E6DD6" w:rsidRDefault="0051680E" w:rsidP="00516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0.01%</w:t>
            </w:r>
          </w:p>
        </w:tc>
        <w:tc>
          <w:tcPr>
            <w:tcW w:w="1020" w:type="dxa"/>
            <w:tcBorders>
              <w:top w:val="nil"/>
              <w:left w:val="nil"/>
              <w:bottom w:val="single" w:sz="4" w:space="0" w:color="auto"/>
              <w:right w:val="nil"/>
            </w:tcBorders>
            <w:shd w:val="clear" w:color="auto" w:fill="auto"/>
            <w:noWrap/>
            <w:vAlign w:val="center"/>
          </w:tcPr>
          <w:p w14:paraId="2966AAB7" w14:textId="1A7654B0" w:rsidR="0051680E" w:rsidRPr="001E6DD6" w:rsidRDefault="0051680E" w:rsidP="00516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-0.21%</w:t>
            </w:r>
          </w:p>
        </w:tc>
        <w:tc>
          <w:tcPr>
            <w:tcW w:w="1021" w:type="dxa"/>
            <w:tcBorders>
              <w:top w:val="nil"/>
              <w:left w:val="nil"/>
              <w:bottom w:val="single" w:sz="4" w:space="0" w:color="auto"/>
              <w:right w:val="single" w:sz="4" w:space="0" w:color="auto"/>
            </w:tcBorders>
            <w:shd w:val="clear" w:color="auto" w:fill="auto"/>
            <w:noWrap/>
            <w:vAlign w:val="center"/>
          </w:tcPr>
          <w:p w14:paraId="62AFE507" w14:textId="187BFC19" w:rsidR="0051680E" w:rsidRPr="001E6DD6" w:rsidRDefault="0051680E" w:rsidP="00516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0.64%</w:t>
            </w:r>
          </w:p>
        </w:tc>
        <w:tc>
          <w:tcPr>
            <w:tcW w:w="1020" w:type="dxa"/>
            <w:tcBorders>
              <w:top w:val="nil"/>
              <w:left w:val="single" w:sz="4" w:space="0" w:color="auto"/>
              <w:bottom w:val="single" w:sz="4" w:space="0" w:color="auto"/>
            </w:tcBorders>
            <w:shd w:val="clear" w:color="auto" w:fill="auto"/>
            <w:vAlign w:val="center"/>
          </w:tcPr>
          <w:p w14:paraId="10F22060" w14:textId="24B0371B" w:rsidR="0051680E" w:rsidRPr="001E6DD6" w:rsidRDefault="0051680E" w:rsidP="00516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-0.03%</w:t>
            </w:r>
          </w:p>
        </w:tc>
        <w:tc>
          <w:tcPr>
            <w:tcW w:w="1020" w:type="dxa"/>
            <w:tcBorders>
              <w:top w:val="nil"/>
              <w:bottom w:val="single" w:sz="4" w:space="0" w:color="auto"/>
            </w:tcBorders>
            <w:shd w:val="clear" w:color="auto" w:fill="auto"/>
            <w:vAlign w:val="center"/>
          </w:tcPr>
          <w:p w14:paraId="33D0CCC1" w14:textId="619C1938" w:rsidR="0051680E" w:rsidRPr="001E6DD6" w:rsidRDefault="0051680E" w:rsidP="00516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0.03%</w:t>
            </w:r>
          </w:p>
        </w:tc>
        <w:tc>
          <w:tcPr>
            <w:tcW w:w="1022" w:type="dxa"/>
            <w:tcBorders>
              <w:top w:val="nil"/>
              <w:bottom w:val="single" w:sz="4" w:space="0" w:color="auto"/>
              <w:right w:val="single" w:sz="4" w:space="0" w:color="auto"/>
            </w:tcBorders>
            <w:shd w:val="clear" w:color="auto" w:fill="auto"/>
            <w:vAlign w:val="center"/>
          </w:tcPr>
          <w:p w14:paraId="6C4BE5B2" w14:textId="2209C37D" w:rsidR="0051680E" w:rsidRPr="001E6DD6" w:rsidRDefault="0051680E" w:rsidP="0051680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0.05%</w:t>
            </w:r>
          </w:p>
        </w:tc>
      </w:tr>
    </w:tbl>
    <w:commentRangeEnd w:id="15"/>
    <w:p w14:paraId="32E2E8D6" w14:textId="15D2AF38" w:rsidR="000472D1" w:rsidRDefault="000B7384" w:rsidP="00156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rStyle w:val="CommentReference"/>
        </w:rPr>
        <w:commentReference w:id="15"/>
      </w:r>
      <w:commentRangeEnd w:id="16"/>
      <w:r w:rsidR="00BC79F3">
        <w:rPr>
          <w:rStyle w:val="CommentReference"/>
        </w:rPr>
        <w:commentReference w:id="16"/>
      </w:r>
      <w:commentRangeEnd w:id="17"/>
      <w:r w:rsidR="008A0750">
        <w:rPr>
          <w:rStyle w:val="CommentReference"/>
        </w:rPr>
        <w:commentReference w:id="17"/>
      </w:r>
    </w:p>
    <w:p w14:paraId="4E98B29D" w14:textId="77777777" w:rsidR="00A74414" w:rsidRDefault="00A74414" w:rsidP="00156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0CAF2166" w14:textId="77777777" w:rsidR="00156371" w:rsidRDefault="00556980" w:rsidP="00354B08">
      <w:pPr>
        <w:pStyle w:val="Heading3"/>
        <w:rPr>
          <w:lang w:val="en-CA"/>
        </w:rPr>
      </w:pPr>
      <w:r>
        <w:rPr>
          <w:lang w:val="en-CA"/>
        </w:rPr>
        <w:t>EE1-</w:t>
      </w:r>
      <w:r w:rsidR="00156371">
        <w:rPr>
          <w:lang w:val="en-CA"/>
        </w:rPr>
        <w:t>1.3.2b</w:t>
      </w:r>
      <w:r>
        <w:rPr>
          <w:lang w:val="en-CA"/>
        </w:rPr>
        <w:t>:</w:t>
      </w:r>
      <w:r w:rsidR="00156371">
        <w:rPr>
          <w:lang w:val="en-CA"/>
        </w:rPr>
        <w:t xml:space="preserve"> Removal of Partitioning Input</w:t>
      </w:r>
    </w:p>
    <w:p w14:paraId="417EDFAF" w14:textId="78BA8F14" w:rsidR="00142743" w:rsidRPr="0008270A" w:rsidRDefault="00142743" w:rsidP="00142743">
      <w:pPr>
        <w:rPr>
          <w:lang w:val="en-CA"/>
        </w:rPr>
      </w:pPr>
      <w:r>
        <w:rPr>
          <w:lang w:val="en-CA"/>
        </w:rPr>
        <w:t>This sub-test studies the removal of the partition input from the luma and chroma intra-frame models (</w:t>
      </w:r>
      <w:r w:rsidR="00BA7267">
        <w:rPr>
          <w:lang w:val="en-CA"/>
        </w:rPr>
        <w:fldChar w:fldCharType="begin"/>
      </w:r>
      <w:r w:rsidR="00BA7267">
        <w:rPr>
          <w:lang w:val="en-CA"/>
        </w:rPr>
        <w:instrText xml:space="preserve"> REF _Ref132387080 \h </w:instrText>
      </w:r>
      <w:r w:rsidR="00BA7267">
        <w:rPr>
          <w:lang w:val="en-CA"/>
        </w:rPr>
      </w:r>
      <w:r w:rsidR="00BA7267">
        <w:rPr>
          <w:lang w:val="en-CA"/>
        </w:rPr>
        <w:fldChar w:fldCharType="separate"/>
      </w:r>
      <w:r w:rsidR="00BA7267">
        <w:t xml:space="preserve">Figure </w:t>
      </w:r>
      <w:r w:rsidR="00BA7267">
        <w:rPr>
          <w:noProof/>
        </w:rPr>
        <w:t>5</w:t>
      </w:r>
      <w:r w:rsidR="00BA7267">
        <w:rPr>
          <w:lang w:val="en-CA"/>
        </w:rPr>
        <w:fldChar w:fldCharType="end"/>
      </w:r>
      <w:r>
        <w:rPr>
          <w:lang w:val="en-CA"/>
        </w:rPr>
        <w:t>)</w:t>
      </w:r>
      <w:r w:rsidR="001620F9">
        <w:rPr>
          <w:lang w:val="en-CA"/>
        </w:rPr>
        <w:t xml:space="preserve">; partitioning is already not used in the inter-frame models in 1.3.1. </w:t>
      </w:r>
      <w:r>
        <w:rPr>
          <w:lang w:val="en-CA"/>
        </w:rPr>
        <w:t>It is hypothesised that this input is largely redundant given the boundary strength. This simplification results in a negligible BD-Rate difference to the baseline model, as evidenced by simulation results with floating-point (</w:t>
      </w:r>
      <w:r w:rsidR="00BA7267">
        <w:rPr>
          <w:lang w:val="en-CA"/>
        </w:rPr>
        <w:fldChar w:fldCharType="begin"/>
      </w:r>
      <w:r w:rsidR="00BA7267">
        <w:rPr>
          <w:lang w:val="en-CA"/>
        </w:rPr>
        <w:instrText xml:space="preserve"> REF _Ref132387115 \h </w:instrText>
      </w:r>
      <w:r w:rsidR="00BA7267">
        <w:rPr>
          <w:lang w:val="en-CA"/>
        </w:rPr>
      </w:r>
      <w:r w:rsidR="00BA7267">
        <w:rPr>
          <w:lang w:val="en-CA"/>
        </w:rPr>
        <w:fldChar w:fldCharType="separate"/>
      </w:r>
      <w:r w:rsidR="00BA7267">
        <w:t xml:space="preserve">Table </w:t>
      </w:r>
      <w:r w:rsidR="00BA7267">
        <w:rPr>
          <w:noProof/>
        </w:rPr>
        <w:t>9</w:t>
      </w:r>
      <w:r w:rsidR="00BA7267">
        <w:rPr>
          <w:lang w:val="en-CA"/>
        </w:rPr>
        <w:fldChar w:fldCharType="end"/>
      </w:r>
      <w:r>
        <w:rPr>
          <w:lang w:val="en-CA"/>
        </w:rPr>
        <w:t>) and int16 (</w:t>
      </w:r>
      <w:r w:rsidR="00BA7267">
        <w:rPr>
          <w:lang w:val="en-CA"/>
        </w:rPr>
        <w:fldChar w:fldCharType="begin"/>
      </w:r>
      <w:r w:rsidR="00BA7267">
        <w:rPr>
          <w:lang w:val="en-CA"/>
        </w:rPr>
        <w:instrText xml:space="preserve"> REF _Ref132387123 \h </w:instrText>
      </w:r>
      <w:r w:rsidR="00BA7267">
        <w:rPr>
          <w:lang w:val="en-CA"/>
        </w:rPr>
      </w:r>
      <w:r w:rsidR="00BA7267">
        <w:rPr>
          <w:lang w:val="en-CA"/>
        </w:rPr>
        <w:fldChar w:fldCharType="separate"/>
      </w:r>
      <w:r w:rsidR="00BA7267">
        <w:t xml:space="preserve">Table </w:t>
      </w:r>
      <w:r w:rsidR="00BA7267">
        <w:rPr>
          <w:noProof/>
        </w:rPr>
        <w:t>10</w:t>
      </w:r>
      <w:r w:rsidR="00BA7267">
        <w:rPr>
          <w:lang w:val="en-CA"/>
        </w:rPr>
        <w:fldChar w:fldCharType="end"/>
      </w:r>
      <w:r>
        <w:rPr>
          <w:lang w:val="en-CA"/>
        </w:rPr>
        <w:t>) computations.</w:t>
      </w:r>
    </w:p>
    <w:p w14:paraId="4D553749" w14:textId="77777777" w:rsidR="00407733" w:rsidRDefault="00E30110" w:rsidP="00407733">
      <w:pPr>
        <w:keepNext/>
      </w:pPr>
      <w:r>
        <w:rPr>
          <w:noProof/>
          <w:lang w:val="en-CA"/>
        </w:rPr>
        <w:lastRenderedPageBreak/>
        <w:drawing>
          <wp:inline distT="0" distB="0" distL="0" distR="0" wp14:anchorId="4557AE18" wp14:editId="726A4241">
            <wp:extent cx="5964529" cy="400050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971293" cy="4005037"/>
                    </a:xfrm>
                    <a:prstGeom prst="rect">
                      <a:avLst/>
                    </a:prstGeom>
                    <a:noFill/>
                  </pic:spPr>
                </pic:pic>
              </a:graphicData>
            </a:graphic>
          </wp:inline>
        </w:drawing>
      </w:r>
    </w:p>
    <w:p w14:paraId="2921FD68" w14:textId="77777777" w:rsidR="006A41F5" w:rsidRDefault="006A41F5" w:rsidP="00407733">
      <w:pPr>
        <w:pStyle w:val="Caption"/>
        <w:jc w:val="center"/>
      </w:pPr>
    </w:p>
    <w:p w14:paraId="4281711D" w14:textId="0EECAFD3" w:rsidR="00156371" w:rsidRDefault="00407733" w:rsidP="00407733">
      <w:pPr>
        <w:pStyle w:val="Caption"/>
        <w:jc w:val="center"/>
        <w:rPr>
          <w:lang w:val="en-CA"/>
        </w:rPr>
      </w:pPr>
      <w:bookmarkStart w:id="19" w:name="_Ref132387080"/>
      <w:r>
        <w:t xml:space="preserve">Figure </w:t>
      </w:r>
      <w:r w:rsidR="00354B08">
        <w:fldChar w:fldCharType="begin"/>
      </w:r>
      <w:r w:rsidR="00354B08">
        <w:instrText xml:space="preserve"> SEQ Figure \* ARABIC </w:instrText>
      </w:r>
      <w:r w:rsidR="00354B08">
        <w:fldChar w:fldCharType="separate"/>
      </w:r>
      <w:r>
        <w:rPr>
          <w:noProof/>
        </w:rPr>
        <w:t>5</w:t>
      </w:r>
      <w:r w:rsidR="00354B08">
        <w:rPr>
          <w:noProof/>
        </w:rPr>
        <w:fldChar w:fldCharType="end"/>
      </w:r>
      <w:bookmarkEnd w:id="19"/>
      <w:r w:rsidRPr="00061CA6">
        <w:t>: Network architecture for test 1.3.</w:t>
      </w:r>
      <w:r>
        <w:t>2b</w:t>
      </w:r>
    </w:p>
    <w:p w14:paraId="5525FFAF" w14:textId="3661919B" w:rsidR="00C432CB" w:rsidRDefault="00C432CB" w:rsidP="00E179DB">
      <w:pPr>
        <w:pStyle w:val="Caption"/>
        <w:jc w:val="center"/>
      </w:pPr>
    </w:p>
    <w:p w14:paraId="581BB54F" w14:textId="77777777" w:rsidR="00A74414" w:rsidRPr="00A74414" w:rsidRDefault="00A74414" w:rsidP="00354B08"/>
    <w:p w14:paraId="6292BF08" w14:textId="491B8851" w:rsidR="00293B41" w:rsidRDefault="00293B41" w:rsidP="003529E9">
      <w:pPr>
        <w:pStyle w:val="Caption"/>
        <w:keepNext/>
        <w:jc w:val="center"/>
      </w:pPr>
      <w:bookmarkStart w:id="20" w:name="_Ref132387115"/>
      <w:r>
        <w:t xml:space="preserve">Table </w:t>
      </w:r>
      <w:r w:rsidR="00354B08">
        <w:fldChar w:fldCharType="begin"/>
      </w:r>
      <w:r w:rsidR="00354B08">
        <w:instrText xml:space="preserve"> SEQ Table \* ARABIC </w:instrText>
      </w:r>
      <w:r w:rsidR="00354B08">
        <w:fldChar w:fldCharType="separate"/>
      </w:r>
      <w:r w:rsidR="003529E9">
        <w:rPr>
          <w:noProof/>
        </w:rPr>
        <w:t>9</w:t>
      </w:r>
      <w:r w:rsidR="00354B08">
        <w:rPr>
          <w:noProof/>
        </w:rPr>
        <w:fldChar w:fldCharType="end"/>
      </w:r>
      <w:bookmarkEnd w:id="20"/>
      <w:r w:rsidRPr="005D3466">
        <w:t>: BD-Rate Savings of 1.3.2b over baseline 1.3.1</w:t>
      </w:r>
      <w:r w:rsidR="007A7F27">
        <w:t>,</w:t>
      </w:r>
      <w:r w:rsidRPr="005D3466">
        <w:t xml:space="preserve"> floating-point </w:t>
      </w:r>
    </w:p>
    <w:tbl>
      <w:tblPr>
        <w:tblW w:w="7764" w:type="dxa"/>
        <w:jc w:val="center"/>
        <w:tblLook w:val="04A0" w:firstRow="1" w:lastRow="0" w:firstColumn="1" w:lastColumn="0" w:noHBand="0" w:noVBand="1"/>
      </w:tblPr>
      <w:tblGrid>
        <w:gridCol w:w="1641"/>
        <w:gridCol w:w="1020"/>
        <w:gridCol w:w="1020"/>
        <w:gridCol w:w="1021"/>
        <w:gridCol w:w="1020"/>
        <w:gridCol w:w="1020"/>
        <w:gridCol w:w="1022"/>
      </w:tblGrid>
      <w:tr w:rsidR="00E179DB" w:rsidRPr="002F5DFA" w14:paraId="513CAF32" w14:textId="77777777" w:rsidTr="00DF6304">
        <w:trPr>
          <w:trHeight w:val="255"/>
          <w:jc w:val="center"/>
        </w:trPr>
        <w:tc>
          <w:tcPr>
            <w:tcW w:w="1641" w:type="dxa"/>
            <w:tcBorders>
              <w:top w:val="nil"/>
              <w:left w:val="nil"/>
              <w:bottom w:val="nil"/>
              <w:right w:val="single" w:sz="4" w:space="0" w:color="auto"/>
            </w:tcBorders>
            <w:shd w:val="clear" w:color="auto" w:fill="auto"/>
            <w:noWrap/>
            <w:vAlign w:val="center"/>
            <w:hideMark/>
          </w:tcPr>
          <w:p w14:paraId="05434752" w14:textId="77777777" w:rsidR="00E179DB" w:rsidRPr="002F5DFA" w:rsidRDefault="00E179DB"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commentRangeStart w:id="21"/>
            <w:commentRangeStart w:id="22"/>
          </w:p>
        </w:tc>
        <w:tc>
          <w:tcPr>
            <w:tcW w:w="30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13B72F" w14:textId="77777777" w:rsidR="00E179DB" w:rsidRPr="00492EE2" w:rsidRDefault="00E179DB" w:rsidP="00DF6304">
            <w:pPr>
              <w:spacing w:before="0"/>
              <w:jc w:val="center"/>
              <w:rPr>
                <w:rFonts w:ascii="Arial" w:eastAsia="Times New Roman" w:hAnsi="Arial" w:cs="Arial"/>
                <w:b/>
                <w:bCs/>
                <w:color w:val="000000"/>
                <w:sz w:val="18"/>
                <w:szCs w:val="18"/>
                <w:lang w:eastAsia="zh-CN"/>
              </w:rPr>
            </w:pPr>
            <w:r w:rsidRPr="00492EE2">
              <w:rPr>
                <w:rFonts w:ascii="Arial" w:eastAsia="Times New Roman" w:hAnsi="Arial" w:cs="Arial"/>
                <w:b/>
                <w:bCs/>
                <w:color w:val="000000"/>
                <w:sz w:val="18"/>
                <w:szCs w:val="18"/>
                <w:lang w:eastAsia="zh-CN"/>
              </w:rPr>
              <w:t>Random access Main10</w:t>
            </w:r>
          </w:p>
        </w:tc>
        <w:tc>
          <w:tcPr>
            <w:tcW w:w="3062" w:type="dxa"/>
            <w:gridSpan w:val="3"/>
            <w:tcBorders>
              <w:top w:val="single" w:sz="4" w:space="0" w:color="auto"/>
              <w:left w:val="single" w:sz="4" w:space="0" w:color="auto"/>
              <w:bottom w:val="single" w:sz="4" w:space="0" w:color="auto"/>
              <w:right w:val="single" w:sz="4" w:space="0" w:color="auto"/>
            </w:tcBorders>
            <w:vAlign w:val="center"/>
          </w:tcPr>
          <w:p w14:paraId="6C6747DC" w14:textId="77777777" w:rsidR="00E179DB" w:rsidRPr="00492EE2" w:rsidRDefault="00E179DB" w:rsidP="00DF6304">
            <w:pPr>
              <w:spacing w:before="0"/>
              <w:jc w:val="center"/>
              <w:rPr>
                <w:rFonts w:ascii="Arial" w:eastAsia="Times New Roman" w:hAnsi="Arial" w:cs="Arial"/>
                <w:b/>
                <w:bCs/>
                <w:color w:val="000000"/>
                <w:sz w:val="18"/>
                <w:szCs w:val="18"/>
                <w:lang w:eastAsia="zh-CN"/>
              </w:rPr>
            </w:pPr>
            <w:r w:rsidRPr="00492EE2">
              <w:rPr>
                <w:rFonts w:ascii="Arial" w:eastAsia="Times New Roman" w:hAnsi="Arial" w:cs="Arial"/>
                <w:b/>
                <w:bCs/>
                <w:color w:val="000000"/>
                <w:sz w:val="18"/>
                <w:szCs w:val="18"/>
                <w:lang w:eastAsia="zh-CN"/>
              </w:rPr>
              <w:t>All Intra Main10</w:t>
            </w:r>
          </w:p>
        </w:tc>
      </w:tr>
      <w:tr w:rsidR="00E179DB" w:rsidRPr="002F5DFA" w14:paraId="0F84D258" w14:textId="77777777" w:rsidTr="00DF6304">
        <w:trPr>
          <w:trHeight w:val="255"/>
          <w:jc w:val="center"/>
        </w:trPr>
        <w:tc>
          <w:tcPr>
            <w:tcW w:w="1641" w:type="dxa"/>
            <w:tcBorders>
              <w:top w:val="nil"/>
              <w:left w:val="nil"/>
              <w:bottom w:val="nil"/>
              <w:right w:val="single" w:sz="4" w:space="0" w:color="auto"/>
            </w:tcBorders>
            <w:shd w:val="clear" w:color="auto" w:fill="auto"/>
            <w:noWrap/>
            <w:vAlign w:val="center"/>
            <w:hideMark/>
          </w:tcPr>
          <w:p w14:paraId="2019E250" w14:textId="77777777" w:rsidR="00E179DB" w:rsidRPr="002F5DFA" w:rsidRDefault="00E179DB"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6123"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0BE60A" w14:textId="1187B883" w:rsidR="00E179DB" w:rsidRPr="00492EE2" w:rsidRDefault="00E179DB"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92EE2">
              <w:rPr>
                <w:rFonts w:ascii="Arial" w:eastAsia="Times New Roman" w:hAnsi="Arial" w:cs="Arial"/>
                <w:b/>
                <w:bCs/>
                <w:color w:val="000000"/>
                <w:sz w:val="18"/>
                <w:szCs w:val="18"/>
                <w:lang w:eastAsia="zh-CN"/>
              </w:rPr>
              <w:t xml:space="preserve">BD-rate </w:t>
            </w:r>
            <w:r>
              <w:rPr>
                <w:rFonts w:ascii="Arial" w:eastAsia="Times New Roman" w:hAnsi="Arial" w:cs="Arial"/>
                <w:b/>
                <w:bCs/>
                <w:color w:val="000000"/>
                <w:sz w:val="18"/>
                <w:szCs w:val="18"/>
                <w:lang w:eastAsia="zh-CN"/>
              </w:rPr>
              <w:t>1.3.2</w:t>
            </w:r>
            <w:r w:rsidR="00160A07">
              <w:rPr>
                <w:rFonts w:ascii="Arial" w:eastAsia="Times New Roman" w:hAnsi="Arial" w:cs="Arial"/>
                <w:b/>
                <w:bCs/>
                <w:color w:val="000000"/>
                <w:sz w:val="18"/>
                <w:szCs w:val="18"/>
                <w:lang w:eastAsia="zh-CN"/>
              </w:rPr>
              <w:t>b</w:t>
            </w:r>
            <w:r>
              <w:rPr>
                <w:rFonts w:ascii="Arial" w:eastAsia="Times New Roman" w:hAnsi="Arial" w:cs="Arial"/>
                <w:b/>
                <w:bCs/>
                <w:color w:val="000000"/>
                <w:sz w:val="18"/>
                <w:szCs w:val="18"/>
                <w:lang w:eastAsia="zh-CN"/>
              </w:rPr>
              <w:t xml:space="preserve"> </w:t>
            </w:r>
            <w:r w:rsidRPr="00492EE2">
              <w:rPr>
                <w:rFonts w:ascii="Arial" w:eastAsia="Times New Roman" w:hAnsi="Arial" w:cs="Arial"/>
                <w:b/>
                <w:bCs/>
                <w:color w:val="000000"/>
                <w:sz w:val="18"/>
                <w:szCs w:val="18"/>
                <w:lang w:eastAsia="zh-CN"/>
              </w:rPr>
              <w:t xml:space="preserve">Over </w:t>
            </w:r>
            <w:r>
              <w:rPr>
                <w:rFonts w:ascii="Arial" w:eastAsia="Times New Roman" w:hAnsi="Arial" w:cs="Arial"/>
                <w:b/>
                <w:bCs/>
                <w:color w:val="000000"/>
                <w:sz w:val="18"/>
                <w:szCs w:val="18"/>
                <w:lang w:eastAsia="zh-CN"/>
              </w:rPr>
              <w:t>1.3.1</w:t>
            </w:r>
          </w:p>
        </w:tc>
      </w:tr>
      <w:tr w:rsidR="00E179DB" w:rsidRPr="002F5DFA" w14:paraId="5456F955" w14:textId="77777777" w:rsidTr="00DF6304">
        <w:trPr>
          <w:trHeight w:val="255"/>
          <w:jc w:val="center"/>
        </w:trPr>
        <w:tc>
          <w:tcPr>
            <w:tcW w:w="1641" w:type="dxa"/>
            <w:tcBorders>
              <w:top w:val="nil"/>
              <w:left w:val="nil"/>
              <w:bottom w:val="nil"/>
              <w:right w:val="nil"/>
            </w:tcBorders>
            <w:shd w:val="clear" w:color="auto" w:fill="auto"/>
            <w:noWrap/>
            <w:vAlign w:val="center"/>
            <w:hideMark/>
          </w:tcPr>
          <w:p w14:paraId="75864319" w14:textId="77777777" w:rsidR="00E179DB" w:rsidRPr="002F5DFA" w:rsidRDefault="00E179DB"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20" w:type="dxa"/>
            <w:tcBorders>
              <w:top w:val="single" w:sz="4" w:space="0" w:color="auto"/>
              <w:left w:val="single" w:sz="8" w:space="0" w:color="auto"/>
              <w:bottom w:val="single" w:sz="8" w:space="0" w:color="auto"/>
              <w:right w:val="nil"/>
            </w:tcBorders>
            <w:shd w:val="clear" w:color="auto" w:fill="auto"/>
            <w:noWrap/>
            <w:vAlign w:val="center"/>
            <w:hideMark/>
          </w:tcPr>
          <w:p w14:paraId="3AC8FAB6" w14:textId="77777777" w:rsidR="00E179DB" w:rsidRPr="002F5DFA" w:rsidRDefault="00E179DB"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Y-PSNR</w:t>
            </w:r>
          </w:p>
        </w:tc>
        <w:tc>
          <w:tcPr>
            <w:tcW w:w="1020" w:type="dxa"/>
            <w:tcBorders>
              <w:top w:val="single" w:sz="4" w:space="0" w:color="auto"/>
              <w:left w:val="nil"/>
              <w:bottom w:val="single" w:sz="8" w:space="0" w:color="auto"/>
              <w:right w:val="nil"/>
            </w:tcBorders>
            <w:shd w:val="clear" w:color="auto" w:fill="auto"/>
            <w:noWrap/>
            <w:vAlign w:val="center"/>
            <w:hideMark/>
          </w:tcPr>
          <w:p w14:paraId="4B46EFDC" w14:textId="77777777" w:rsidR="00E179DB" w:rsidRPr="00492EE2" w:rsidRDefault="00E179DB"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U-PSNR</w:t>
            </w:r>
          </w:p>
        </w:tc>
        <w:tc>
          <w:tcPr>
            <w:tcW w:w="1021" w:type="dxa"/>
            <w:tcBorders>
              <w:top w:val="single" w:sz="4" w:space="0" w:color="auto"/>
              <w:left w:val="nil"/>
              <w:bottom w:val="single" w:sz="8" w:space="0" w:color="auto"/>
              <w:right w:val="single" w:sz="4" w:space="0" w:color="auto"/>
            </w:tcBorders>
            <w:shd w:val="clear" w:color="auto" w:fill="auto"/>
            <w:noWrap/>
            <w:vAlign w:val="center"/>
            <w:hideMark/>
          </w:tcPr>
          <w:p w14:paraId="7B6C994B" w14:textId="77777777" w:rsidR="00E179DB" w:rsidRPr="00492EE2" w:rsidRDefault="00E179DB"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V-PSNR</w:t>
            </w:r>
          </w:p>
        </w:tc>
        <w:tc>
          <w:tcPr>
            <w:tcW w:w="1020" w:type="dxa"/>
            <w:tcBorders>
              <w:top w:val="single" w:sz="4" w:space="0" w:color="auto"/>
              <w:left w:val="single" w:sz="4" w:space="0" w:color="auto"/>
              <w:bottom w:val="single" w:sz="4" w:space="0" w:color="auto"/>
            </w:tcBorders>
            <w:vAlign w:val="center"/>
          </w:tcPr>
          <w:p w14:paraId="1041D24D" w14:textId="77777777" w:rsidR="00E179DB" w:rsidRPr="002F5DFA" w:rsidRDefault="00E179DB"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Y-PSNR</w:t>
            </w:r>
          </w:p>
        </w:tc>
        <w:tc>
          <w:tcPr>
            <w:tcW w:w="1020" w:type="dxa"/>
            <w:tcBorders>
              <w:top w:val="single" w:sz="4" w:space="0" w:color="auto"/>
              <w:bottom w:val="single" w:sz="4" w:space="0" w:color="auto"/>
            </w:tcBorders>
            <w:vAlign w:val="center"/>
          </w:tcPr>
          <w:p w14:paraId="482D97C8" w14:textId="77777777" w:rsidR="00E179DB" w:rsidRPr="002F5DFA" w:rsidRDefault="00E179DB"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U-PSNR</w:t>
            </w:r>
          </w:p>
        </w:tc>
        <w:tc>
          <w:tcPr>
            <w:tcW w:w="1022" w:type="dxa"/>
            <w:tcBorders>
              <w:top w:val="single" w:sz="4" w:space="0" w:color="auto"/>
              <w:bottom w:val="single" w:sz="4" w:space="0" w:color="auto"/>
              <w:right w:val="single" w:sz="4" w:space="0" w:color="auto"/>
            </w:tcBorders>
            <w:vAlign w:val="center"/>
          </w:tcPr>
          <w:p w14:paraId="1824BC42" w14:textId="77777777" w:rsidR="00E179DB" w:rsidRPr="002F5DFA" w:rsidRDefault="00E179DB"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V-PSNR</w:t>
            </w:r>
          </w:p>
        </w:tc>
      </w:tr>
      <w:tr w:rsidR="00160A07" w:rsidRPr="002F5DFA" w14:paraId="31E3CD59" w14:textId="77777777" w:rsidTr="00DF6304">
        <w:trPr>
          <w:trHeight w:val="255"/>
          <w:jc w:val="center"/>
        </w:trPr>
        <w:tc>
          <w:tcPr>
            <w:tcW w:w="1641" w:type="dxa"/>
            <w:tcBorders>
              <w:top w:val="single" w:sz="4" w:space="0" w:color="auto"/>
              <w:left w:val="single" w:sz="8" w:space="0" w:color="auto"/>
              <w:bottom w:val="nil"/>
              <w:right w:val="single" w:sz="8" w:space="0" w:color="auto"/>
            </w:tcBorders>
            <w:shd w:val="clear" w:color="auto" w:fill="auto"/>
            <w:noWrap/>
            <w:vAlign w:val="center"/>
            <w:hideMark/>
          </w:tcPr>
          <w:p w14:paraId="27A8050D" w14:textId="77777777" w:rsidR="00160A07" w:rsidRPr="00492EE2" w:rsidRDefault="00160A07" w:rsidP="00160A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A1</w:t>
            </w:r>
          </w:p>
        </w:tc>
        <w:tc>
          <w:tcPr>
            <w:tcW w:w="1020" w:type="dxa"/>
            <w:tcBorders>
              <w:top w:val="single" w:sz="4" w:space="0" w:color="auto"/>
              <w:left w:val="single" w:sz="8" w:space="0" w:color="auto"/>
              <w:bottom w:val="nil"/>
              <w:right w:val="nil"/>
            </w:tcBorders>
            <w:shd w:val="clear" w:color="auto" w:fill="auto"/>
            <w:noWrap/>
            <w:vAlign w:val="center"/>
          </w:tcPr>
          <w:p w14:paraId="73D68F06" w14:textId="37037D25" w:rsidR="00160A07" w:rsidRPr="001E6DD6" w:rsidRDefault="00160A07" w:rsidP="00160A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-0.01%</w:t>
            </w:r>
          </w:p>
        </w:tc>
        <w:tc>
          <w:tcPr>
            <w:tcW w:w="1020" w:type="dxa"/>
            <w:tcBorders>
              <w:top w:val="single" w:sz="4" w:space="0" w:color="auto"/>
              <w:left w:val="nil"/>
              <w:bottom w:val="nil"/>
              <w:right w:val="nil"/>
            </w:tcBorders>
            <w:shd w:val="clear" w:color="auto" w:fill="auto"/>
            <w:noWrap/>
            <w:vAlign w:val="center"/>
          </w:tcPr>
          <w:p w14:paraId="0939C814" w14:textId="3545E0C2" w:rsidR="00160A07" w:rsidRPr="001E6DD6" w:rsidRDefault="00160A07" w:rsidP="00160A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-0.17%</w:t>
            </w:r>
          </w:p>
        </w:tc>
        <w:tc>
          <w:tcPr>
            <w:tcW w:w="1021" w:type="dxa"/>
            <w:tcBorders>
              <w:top w:val="single" w:sz="4" w:space="0" w:color="auto"/>
              <w:left w:val="nil"/>
              <w:bottom w:val="nil"/>
              <w:right w:val="single" w:sz="4" w:space="0" w:color="auto"/>
            </w:tcBorders>
            <w:shd w:val="clear" w:color="auto" w:fill="auto"/>
            <w:noWrap/>
            <w:vAlign w:val="center"/>
          </w:tcPr>
          <w:p w14:paraId="08BD5427" w14:textId="3B7EDDC6" w:rsidR="00160A07" w:rsidRPr="001E6DD6" w:rsidRDefault="00160A07" w:rsidP="00160A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-0.25%</w:t>
            </w:r>
          </w:p>
        </w:tc>
        <w:tc>
          <w:tcPr>
            <w:tcW w:w="1020" w:type="dxa"/>
            <w:tcBorders>
              <w:top w:val="single" w:sz="4" w:space="0" w:color="auto"/>
              <w:left w:val="single" w:sz="4" w:space="0" w:color="auto"/>
              <w:bottom w:val="nil"/>
            </w:tcBorders>
            <w:shd w:val="clear" w:color="auto" w:fill="auto"/>
            <w:vAlign w:val="center"/>
          </w:tcPr>
          <w:p w14:paraId="62520813" w14:textId="560D152F" w:rsidR="00160A07" w:rsidRPr="001E6DD6" w:rsidRDefault="00160A07" w:rsidP="00160A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0.00%</w:t>
            </w:r>
          </w:p>
        </w:tc>
        <w:tc>
          <w:tcPr>
            <w:tcW w:w="1020" w:type="dxa"/>
            <w:tcBorders>
              <w:top w:val="single" w:sz="4" w:space="0" w:color="auto"/>
              <w:bottom w:val="nil"/>
            </w:tcBorders>
            <w:shd w:val="clear" w:color="auto" w:fill="auto"/>
            <w:vAlign w:val="center"/>
          </w:tcPr>
          <w:p w14:paraId="000CABAE" w14:textId="48309D61" w:rsidR="00160A07" w:rsidRPr="001E6DD6" w:rsidRDefault="00160A07" w:rsidP="00160A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-0.23%</w:t>
            </w:r>
          </w:p>
        </w:tc>
        <w:tc>
          <w:tcPr>
            <w:tcW w:w="1022" w:type="dxa"/>
            <w:tcBorders>
              <w:top w:val="single" w:sz="4" w:space="0" w:color="auto"/>
              <w:bottom w:val="nil"/>
              <w:right w:val="single" w:sz="4" w:space="0" w:color="auto"/>
            </w:tcBorders>
            <w:shd w:val="clear" w:color="auto" w:fill="auto"/>
            <w:vAlign w:val="center"/>
          </w:tcPr>
          <w:p w14:paraId="0122DF79" w14:textId="3A0B29F7" w:rsidR="00160A07" w:rsidRPr="001E6DD6" w:rsidRDefault="00160A07" w:rsidP="00160A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-0.04%</w:t>
            </w:r>
          </w:p>
        </w:tc>
      </w:tr>
      <w:tr w:rsidR="00160A07" w:rsidRPr="002F5DFA" w14:paraId="4BDED3FF" w14:textId="77777777" w:rsidTr="00DF6304">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0B498CCB" w14:textId="77777777" w:rsidR="00160A07" w:rsidRPr="00492EE2" w:rsidRDefault="00160A07" w:rsidP="00160A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A2</w:t>
            </w:r>
          </w:p>
        </w:tc>
        <w:tc>
          <w:tcPr>
            <w:tcW w:w="1020" w:type="dxa"/>
            <w:tcBorders>
              <w:top w:val="nil"/>
              <w:left w:val="single" w:sz="8" w:space="0" w:color="auto"/>
              <w:bottom w:val="nil"/>
              <w:right w:val="nil"/>
            </w:tcBorders>
            <w:shd w:val="clear" w:color="auto" w:fill="auto"/>
            <w:noWrap/>
            <w:vAlign w:val="center"/>
          </w:tcPr>
          <w:p w14:paraId="1FAB0C28" w14:textId="09564D51" w:rsidR="00160A07" w:rsidRPr="001E6DD6" w:rsidRDefault="00160A07" w:rsidP="00160A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-0.03%</w:t>
            </w:r>
          </w:p>
        </w:tc>
        <w:tc>
          <w:tcPr>
            <w:tcW w:w="1020" w:type="dxa"/>
            <w:tcBorders>
              <w:top w:val="nil"/>
              <w:left w:val="nil"/>
              <w:bottom w:val="nil"/>
              <w:right w:val="nil"/>
            </w:tcBorders>
            <w:shd w:val="clear" w:color="auto" w:fill="auto"/>
            <w:noWrap/>
            <w:vAlign w:val="center"/>
          </w:tcPr>
          <w:p w14:paraId="7FFE2E26" w14:textId="1F727B2A" w:rsidR="00160A07" w:rsidRPr="001E6DD6" w:rsidRDefault="00160A07" w:rsidP="00160A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0.10%</w:t>
            </w:r>
          </w:p>
        </w:tc>
        <w:tc>
          <w:tcPr>
            <w:tcW w:w="1021" w:type="dxa"/>
            <w:tcBorders>
              <w:top w:val="nil"/>
              <w:left w:val="nil"/>
              <w:bottom w:val="nil"/>
              <w:right w:val="single" w:sz="4" w:space="0" w:color="auto"/>
            </w:tcBorders>
            <w:shd w:val="clear" w:color="auto" w:fill="auto"/>
            <w:noWrap/>
            <w:vAlign w:val="center"/>
          </w:tcPr>
          <w:p w14:paraId="553D5CEB" w14:textId="3FBF3C96" w:rsidR="00160A07" w:rsidRPr="001E6DD6" w:rsidRDefault="00160A07" w:rsidP="00160A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-0.19%</w:t>
            </w:r>
          </w:p>
        </w:tc>
        <w:tc>
          <w:tcPr>
            <w:tcW w:w="1020" w:type="dxa"/>
            <w:tcBorders>
              <w:top w:val="nil"/>
              <w:left w:val="single" w:sz="4" w:space="0" w:color="auto"/>
              <w:bottom w:val="nil"/>
            </w:tcBorders>
            <w:shd w:val="clear" w:color="auto" w:fill="auto"/>
            <w:vAlign w:val="center"/>
          </w:tcPr>
          <w:p w14:paraId="2E22799D" w14:textId="47502CA7" w:rsidR="00160A07" w:rsidRPr="001E6DD6" w:rsidRDefault="00160A07" w:rsidP="00160A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-0.02%</w:t>
            </w:r>
          </w:p>
        </w:tc>
        <w:tc>
          <w:tcPr>
            <w:tcW w:w="1020" w:type="dxa"/>
            <w:tcBorders>
              <w:top w:val="nil"/>
              <w:bottom w:val="nil"/>
            </w:tcBorders>
            <w:shd w:val="clear" w:color="auto" w:fill="auto"/>
            <w:vAlign w:val="center"/>
          </w:tcPr>
          <w:p w14:paraId="7BA0587E" w14:textId="1C90B65F" w:rsidR="00160A07" w:rsidRPr="001E6DD6" w:rsidRDefault="00160A07" w:rsidP="00160A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-0.16%</w:t>
            </w:r>
          </w:p>
        </w:tc>
        <w:tc>
          <w:tcPr>
            <w:tcW w:w="1022" w:type="dxa"/>
            <w:tcBorders>
              <w:top w:val="nil"/>
              <w:bottom w:val="nil"/>
              <w:right w:val="single" w:sz="4" w:space="0" w:color="auto"/>
            </w:tcBorders>
            <w:shd w:val="clear" w:color="auto" w:fill="auto"/>
            <w:vAlign w:val="center"/>
          </w:tcPr>
          <w:p w14:paraId="516FDF85" w14:textId="0335C048" w:rsidR="00160A07" w:rsidRPr="001E6DD6" w:rsidRDefault="00160A07" w:rsidP="00160A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-1.09%</w:t>
            </w:r>
          </w:p>
        </w:tc>
      </w:tr>
      <w:tr w:rsidR="00160A07" w:rsidRPr="002F5DFA" w14:paraId="544C34B9" w14:textId="77777777" w:rsidTr="00DF6304">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3E77BFF1" w14:textId="77777777" w:rsidR="00160A07" w:rsidRPr="00492EE2" w:rsidRDefault="00160A07" w:rsidP="00160A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B</w:t>
            </w:r>
          </w:p>
        </w:tc>
        <w:tc>
          <w:tcPr>
            <w:tcW w:w="1020" w:type="dxa"/>
            <w:tcBorders>
              <w:top w:val="nil"/>
              <w:left w:val="single" w:sz="8" w:space="0" w:color="auto"/>
              <w:bottom w:val="nil"/>
              <w:right w:val="nil"/>
            </w:tcBorders>
            <w:shd w:val="clear" w:color="auto" w:fill="auto"/>
            <w:noWrap/>
            <w:vAlign w:val="center"/>
          </w:tcPr>
          <w:p w14:paraId="130B6662" w14:textId="364669A3" w:rsidR="00160A07" w:rsidRPr="001E6DD6" w:rsidRDefault="00160A07" w:rsidP="00160A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-0.02%</w:t>
            </w:r>
          </w:p>
        </w:tc>
        <w:tc>
          <w:tcPr>
            <w:tcW w:w="1020" w:type="dxa"/>
            <w:tcBorders>
              <w:top w:val="nil"/>
              <w:left w:val="nil"/>
              <w:bottom w:val="nil"/>
              <w:right w:val="nil"/>
            </w:tcBorders>
            <w:shd w:val="clear" w:color="auto" w:fill="auto"/>
            <w:noWrap/>
            <w:vAlign w:val="center"/>
          </w:tcPr>
          <w:p w14:paraId="37636B4F" w14:textId="6F672CF6" w:rsidR="00160A07" w:rsidRPr="001E6DD6" w:rsidRDefault="00160A07" w:rsidP="00160A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-0.08%</w:t>
            </w:r>
          </w:p>
        </w:tc>
        <w:tc>
          <w:tcPr>
            <w:tcW w:w="1021" w:type="dxa"/>
            <w:tcBorders>
              <w:top w:val="nil"/>
              <w:left w:val="nil"/>
              <w:bottom w:val="nil"/>
              <w:right w:val="single" w:sz="4" w:space="0" w:color="auto"/>
            </w:tcBorders>
            <w:shd w:val="clear" w:color="auto" w:fill="auto"/>
            <w:noWrap/>
            <w:vAlign w:val="center"/>
          </w:tcPr>
          <w:p w14:paraId="7C1887E4" w14:textId="5B603E37" w:rsidR="00160A07" w:rsidRPr="001E6DD6" w:rsidRDefault="00160A07" w:rsidP="00160A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-0.25%</w:t>
            </w:r>
          </w:p>
        </w:tc>
        <w:tc>
          <w:tcPr>
            <w:tcW w:w="1020" w:type="dxa"/>
            <w:tcBorders>
              <w:top w:val="nil"/>
              <w:left w:val="single" w:sz="4" w:space="0" w:color="auto"/>
              <w:bottom w:val="nil"/>
            </w:tcBorders>
            <w:shd w:val="clear" w:color="auto" w:fill="auto"/>
            <w:vAlign w:val="center"/>
          </w:tcPr>
          <w:p w14:paraId="54223FFF" w14:textId="63E7393F" w:rsidR="00160A07" w:rsidRPr="001E6DD6" w:rsidRDefault="00160A07" w:rsidP="00160A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-0.03%</w:t>
            </w:r>
          </w:p>
        </w:tc>
        <w:tc>
          <w:tcPr>
            <w:tcW w:w="1020" w:type="dxa"/>
            <w:tcBorders>
              <w:top w:val="nil"/>
              <w:bottom w:val="nil"/>
            </w:tcBorders>
            <w:shd w:val="clear" w:color="auto" w:fill="auto"/>
            <w:vAlign w:val="center"/>
          </w:tcPr>
          <w:p w14:paraId="40FDF161" w14:textId="71F78509" w:rsidR="00160A07" w:rsidRPr="001E6DD6" w:rsidRDefault="00160A07" w:rsidP="00160A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-0.76%</w:t>
            </w:r>
          </w:p>
        </w:tc>
        <w:tc>
          <w:tcPr>
            <w:tcW w:w="1022" w:type="dxa"/>
            <w:tcBorders>
              <w:top w:val="nil"/>
              <w:bottom w:val="nil"/>
              <w:right w:val="single" w:sz="4" w:space="0" w:color="auto"/>
            </w:tcBorders>
            <w:shd w:val="clear" w:color="auto" w:fill="auto"/>
            <w:vAlign w:val="center"/>
          </w:tcPr>
          <w:p w14:paraId="6921E49C" w14:textId="02CEE466" w:rsidR="00160A07" w:rsidRPr="001E6DD6" w:rsidRDefault="00160A07" w:rsidP="00160A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-0.67%</w:t>
            </w:r>
          </w:p>
        </w:tc>
      </w:tr>
      <w:tr w:rsidR="00160A07" w:rsidRPr="002F5DFA" w14:paraId="0FBB39B5" w14:textId="77777777" w:rsidTr="00DF6304">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0A8F874F" w14:textId="77777777" w:rsidR="00160A07" w:rsidRPr="00492EE2" w:rsidRDefault="00160A07" w:rsidP="00160A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C</w:t>
            </w:r>
          </w:p>
        </w:tc>
        <w:tc>
          <w:tcPr>
            <w:tcW w:w="1020" w:type="dxa"/>
            <w:tcBorders>
              <w:top w:val="nil"/>
              <w:left w:val="single" w:sz="8" w:space="0" w:color="auto"/>
              <w:bottom w:val="nil"/>
              <w:right w:val="nil"/>
            </w:tcBorders>
            <w:shd w:val="clear" w:color="auto" w:fill="auto"/>
            <w:noWrap/>
            <w:vAlign w:val="center"/>
          </w:tcPr>
          <w:p w14:paraId="3F469CF8" w14:textId="22DB2459" w:rsidR="00160A07" w:rsidRPr="001E6DD6" w:rsidRDefault="00160A07" w:rsidP="00160A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-0.05%</w:t>
            </w:r>
          </w:p>
        </w:tc>
        <w:tc>
          <w:tcPr>
            <w:tcW w:w="1020" w:type="dxa"/>
            <w:tcBorders>
              <w:top w:val="nil"/>
              <w:left w:val="nil"/>
              <w:bottom w:val="nil"/>
              <w:right w:val="nil"/>
            </w:tcBorders>
            <w:shd w:val="clear" w:color="auto" w:fill="auto"/>
            <w:noWrap/>
            <w:vAlign w:val="center"/>
          </w:tcPr>
          <w:p w14:paraId="1300A393" w14:textId="597CC79D" w:rsidR="00160A07" w:rsidRPr="001E6DD6" w:rsidRDefault="00160A07" w:rsidP="00160A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-0.06%</w:t>
            </w:r>
          </w:p>
        </w:tc>
        <w:tc>
          <w:tcPr>
            <w:tcW w:w="1021" w:type="dxa"/>
            <w:tcBorders>
              <w:top w:val="nil"/>
              <w:left w:val="nil"/>
              <w:bottom w:val="nil"/>
              <w:right w:val="single" w:sz="4" w:space="0" w:color="auto"/>
            </w:tcBorders>
            <w:shd w:val="clear" w:color="auto" w:fill="auto"/>
            <w:noWrap/>
            <w:vAlign w:val="center"/>
          </w:tcPr>
          <w:p w14:paraId="1A8FEAD6" w14:textId="3A06D0D9" w:rsidR="00160A07" w:rsidRPr="001E6DD6" w:rsidRDefault="00160A07" w:rsidP="00160A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-0.12%</w:t>
            </w:r>
          </w:p>
        </w:tc>
        <w:tc>
          <w:tcPr>
            <w:tcW w:w="1020" w:type="dxa"/>
            <w:tcBorders>
              <w:top w:val="nil"/>
              <w:left w:val="single" w:sz="4" w:space="0" w:color="auto"/>
              <w:bottom w:val="nil"/>
            </w:tcBorders>
            <w:shd w:val="clear" w:color="auto" w:fill="auto"/>
            <w:vAlign w:val="center"/>
          </w:tcPr>
          <w:p w14:paraId="1E30E292" w14:textId="278A84D6" w:rsidR="00160A07" w:rsidRPr="001E6DD6" w:rsidRDefault="00160A07" w:rsidP="00160A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-0.07%</w:t>
            </w:r>
          </w:p>
        </w:tc>
        <w:tc>
          <w:tcPr>
            <w:tcW w:w="1020" w:type="dxa"/>
            <w:tcBorders>
              <w:top w:val="nil"/>
              <w:bottom w:val="nil"/>
            </w:tcBorders>
            <w:shd w:val="clear" w:color="auto" w:fill="auto"/>
            <w:vAlign w:val="center"/>
          </w:tcPr>
          <w:p w14:paraId="5470B1D0" w14:textId="6E6441A1" w:rsidR="00160A07" w:rsidRPr="001E6DD6" w:rsidRDefault="00160A07" w:rsidP="00160A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-0.40%</w:t>
            </w:r>
          </w:p>
        </w:tc>
        <w:tc>
          <w:tcPr>
            <w:tcW w:w="1022" w:type="dxa"/>
            <w:tcBorders>
              <w:top w:val="nil"/>
              <w:bottom w:val="nil"/>
              <w:right w:val="single" w:sz="4" w:space="0" w:color="auto"/>
            </w:tcBorders>
            <w:shd w:val="clear" w:color="auto" w:fill="auto"/>
            <w:vAlign w:val="center"/>
          </w:tcPr>
          <w:p w14:paraId="026249F0" w14:textId="27DEDAA8" w:rsidR="00160A07" w:rsidRPr="001E6DD6" w:rsidRDefault="00160A07" w:rsidP="00160A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-0.16%</w:t>
            </w:r>
          </w:p>
        </w:tc>
      </w:tr>
      <w:tr w:rsidR="00160A07" w:rsidRPr="002F5DFA" w14:paraId="4C38BE09" w14:textId="77777777" w:rsidTr="00DF6304">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1CA18D1B" w14:textId="77777777" w:rsidR="00160A07" w:rsidRPr="00492EE2" w:rsidRDefault="00160A07" w:rsidP="00160A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E</w:t>
            </w:r>
          </w:p>
        </w:tc>
        <w:tc>
          <w:tcPr>
            <w:tcW w:w="1020" w:type="dxa"/>
            <w:tcBorders>
              <w:top w:val="nil"/>
              <w:left w:val="nil"/>
              <w:bottom w:val="nil"/>
              <w:right w:val="nil"/>
            </w:tcBorders>
            <w:shd w:val="clear" w:color="auto" w:fill="auto"/>
            <w:noWrap/>
            <w:vAlign w:val="center"/>
          </w:tcPr>
          <w:p w14:paraId="7CAEFFB3" w14:textId="7BC741F1" w:rsidR="00160A07" w:rsidRPr="001E6DD6" w:rsidRDefault="00160A07" w:rsidP="00160A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 </w:t>
            </w:r>
          </w:p>
        </w:tc>
        <w:tc>
          <w:tcPr>
            <w:tcW w:w="1020" w:type="dxa"/>
            <w:tcBorders>
              <w:top w:val="nil"/>
              <w:left w:val="nil"/>
              <w:bottom w:val="nil"/>
              <w:right w:val="nil"/>
            </w:tcBorders>
            <w:shd w:val="clear" w:color="auto" w:fill="auto"/>
            <w:noWrap/>
            <w:vAlign w:val="center"/>
          </w:tcPr>
          <w:p w14:paraId="60946D63" w14:textId="77777777" w:rsidR="00160A07" w:rsidRPr="001E6DD6" w:rsidRDefault="00160A07" w:rsidP="00160A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p>
        </w:tc>
        <w:tc>
          <w:tcPr>
            <w:tcW w:w="1021" w:type="dxa"/>
            <w:tcBorders>
              <w:top w:val="nil"/>
              <w:left w:val="nil"/>
              <w:bottom w:val="nil"/>
              <w:right w:val="single" w:sz="4" w:space="0" w:color="auto"/>
            </w:tcBorders>
            <w:shd w:val="clear" w:color="auto" w:fill="auto"/>
            <w:noWrap/>
            <w:vAlign w:val="center"/>
          </w:tcPr>
          <w:p w14:paraId="39355671" w14:textId="0C6E55F1" w:rsidR="00160A07" w:rsidRPr="001E6DD6" w:rsidRDefault="00160A07" w:rsidP="00160A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 </w:t>
            </w:r>
          </w:p>
        </w:tc>
        <w:tc>
          <w:tcPr>
            <w:tcW w:w="1020" w:type="dxa"/>
            <w:tcBorders>
              <w:top w:val="nil"/>
              <w:left w:val="single" w:sz="4" w:space="0" w:color="auto"/>
              <w:bottom w:val="single" w:sz="4" w:space="0" w:color="auto"/>
            </w:tcBorders>
            <w:shd w:val="clear" w:color="auto" w:fill="auto"/>
            <w:vAlign w:val="center"/>
          </w:tcPr>
          <w:p w14:paraId="4E4200F8" w14:textId="149499CE" w:rsidR="00160A07" w:rsidRPr="001E6DD6" w:rsidRDefault="00160A07" w:rsidP="00160A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-0.01%</w:t>
            </w:r>
          </w:p>
        </w:tc>
        <w:tc>
          <w:tcPr>
            <w:tcW w:w="1020" w:type="dxa"/>
            <w:tcBorders>
              <w:top w:val="nil"/>
              <w:bottom w:val="single" w:sz="4" w:space="0" w:color="auto"/>
            </w:tcBorders>
            <w:shd w:val="clear" w:color="auto" w:fill="auto"/>
            <w:vAlign w:val="center"/>
          </w:tcPr>
          <w:p w14:paraId="552C14B7" w14:textId="752EA5C2" w:rsidR="00160A07" w:rsidRPr="001E6DD6" w:rsidRDefault="00160A07" w:rsidP="00160A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-0.21%</w:t>
            </w:r>
          </w:p>
        </w:tc>
        <w:tc>
          <w:tcPr>
            <w:tcW w:w="1022" w:type="dxa"/>
            <w:tcBorders>
              <w:top w:val="nil"/>
              <w:bottom w:val="single" w:sz="4" w:space="0" w:color="auto"/>
              <w:right w:val="single" w:sz="4" w:space="0" w:color="auto"/>
            </w:tcBorders>
            <w:shd w:val="clear" w:color="auto" w:fill="auto"/>
            <w:vAlign w:val="center"/>
          </w:tcPr>
          <w:p w14:paraId="17239C88" w14:textId="446C5D4E" w:rsidR="00160A07" w:rsidRPr="001E6DD6" w:rsidRDefault="00160A07" w:rsidP="00160A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0.02%</w:t>
            </w:r>
          </w:p>
        </w:tc>
      </w:tr>
      <w:tr w:rsidR="00160A07" w:rsidRPr="002F5DFA" w14:paraId="0F42A63E" w14:textId="77777777" w:rsidTr="00DF6304">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37DF34B0" w14:textId="77777777" w:rsidR="00160A07" w:rsidRPr="00492EE2" w:rsidRDefault="00160A07" w:rsidP="00160A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92EE2">
              <w:rPr>
                <w:rFonts w:ascii="Arial" w:eastAsia="Times New Roman" w:hAnsi="Arial" w:cs="Arial"/>
                <w:b/>
                <w:bCs/>
                <w:color w:val="000000"/>
                <w:sz w:val="18"/>
                <w:szCs w:val="18"/>
                <w:lang w:eastAsia="zh-CN"/>
              </w:rPr>
              <w:t>Overall</w:t>
            </w:r>
          </w:p>
        </w:tc>
        <w:tc>
          <w:tcPr>
            <w:tcW w:w="1020" w:type="dxa"/>
            <w:tcBorders>
              <w:top w:val="single" w:sz="8" w:space="0" w:color="auto"/>
              <w:left w:val="single" w:sz="8" w:space="0" w:color="auto"/>
              <w:bottom w:val="nil"/>
              <w:right w:val="nil"/>
            </w:tcBorders>
            <w:shd w:val="clear" w:color="auto" w:fill="auto"/>
            <w:noWrap/>
            <w:vAlign w:val="center"/>
          </w:tcPr>
          <w:p w14:paraId="08F5207A" w14:textId="5B573D8D" w:rsidR="00160A07" w:rsidRPr="001E6DD6" w:rsidRDefault="00160A07" w:rsidP="00160A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-0.03%</w:t>
            </w:r>
          </w:p>
        </w:tc>
        <w:tc>
          <w:tcPr>
            <w:tcW w:w="1020" w:type="dxa"/>
            <w:tcBorders>
              <w:top w:val="single" w:sz="8" w:space="0" w:color="auto"/>
              <w:left w:val="nil"/>
              <w:bottom w:val="nil"/>
              <w:right w:val="nil"/>
            </w:tcBorders>
            <w:shd w:val="clear" w:color="auto" w:fill="auto"/>
            <w:noWrap/>
            <w:vAlign w:val="center"/>
          </w:tcPr>
          <w:p w14:paraId="3EEBA84F" w14:textId="284D5C27" w:rsidR="00160A07" w:rsidRPr="001E6DD6" w:rsidRDefault="00160A07" w:rsidP="00160A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-0.06%</w:t>
            </w:r>
          </w:p>
        </w:tc>
        <w:tc>
          <w:tcPr>
            <w:tcW w:w="1021" w:type="dxa"/>
            <w:tcBorders>
              <w:top w:val="single" w:sz="8" w:space="0" w:color="auto"/>
              <w:left w:val="nil"/>
              <w:bottom w:val="nil"/>
              <w:right w:val="single" w:sz="4" w:space="0" w:color="auto"/>
            </w:tcBorders>
            <w:shd w:val="clear" w:color="auto" w:fill="auto"/>
            <w:noWrap/>
            <w:vAlign w:val="center"/>
          </w:tcPr>
          <w:p w14:paraId="71A4BD2E" w14:textId="1B0A1A21" w:rsidR="00160A07" w:rsidRPr="001E6DD6" w:rsidRDefault="00160A07" w:rsidP="00160A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-0.20%</w:t>
            </w:r>
          </w:p>
        </w:tc>
        <w:tc>
          <w:tcPr>
            <w:tcW w:w="1020" w:type="dxa"/>
            <w:tcBorders>
              <w:top w:val="single" w:sz="4" w:space="0" w:color="auto"/>
              <w:left w:val="single" w:sz="4" w:space="0" w:color="auto"/>
              <w:bottom w:val="single" w:sz="4" w:space="0" w:color="auto"/>
            </w:tcBorders>
            <w:shd w:val="clear" w:color="auto" w:fill="auto"/>
            <w:vAlign w:val="center"/>
          </w:tcPr>
          <w:p w14:paraId="57FA8FC9" w14:textId="3531CBC5" w:rsidR="00160A07" w:rsidRPr="001E6DD6" w:rsidRDefault="00160A07" w:rsidP="00160A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-0.03%</w:t>
            </w:r>
          </w:p>
        </w:tc>
        <w:tc>
          <w:tcPr>
            <w:tcW w:w="1020" w:type="dxa"/>
            <w:tcBorders>
              <w:top w:val="single" w:sz="4" w:space="0" w:color="auto"/>
              <w:bottom w:val="single" w:sz="4" w:space="0" w:color="auto"/>
            </w:tcBorders>
            <w:shd w:val="clear" w:color="auto" w:fill="auto"/>
            <w:vAlign w:val="center"/>
          </w:tcPr>
          <w:p w14:paraId="426AF872" w14:textId="3D84451F" w:rsidR="00160A07" w:rsidRPr="001E6DD6" w:rsidRDefault="00160A07" w:rsidP="00160A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-0.40%</w:t>
            </w:r>
          </w:p>
        </w:tc>
        <w:tc>
          <w:tcPr>
            <w:tcW w:w="1022" w:type="dxa"/>
            <w:tcBorders>
              <w:top w:val="single" w:sz="4" w:space="0" w:color="auto"/>
              <w:bottom w:val="single" w:sz="4" w:space="0" w:color="auto"/>
              <w:right w:val="single" w:sz="4" w:space="0" w:color="auto"/>
            </w:tcBorders>
            <w:shd w:val="clear" w:color="auto" w:fill="auto"/>
            <w:vAlign w:val="center"/>
          </w:tcPr>
          <w:p w14:paraId="1CCA12DF" w14:textId="7608BE86" w:rsidR="00160A07" w:rsidRPr="001E6DD6" w:rsidRDefault="00160A07" w:rsidP="00160A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-0.41%</w:t>
            </w:r>
          </w:p>
        </w:tc>
      </w:tr>
      <w:tr w:rsidR="00160A07" w:rsidRPr="002F5DFA" w14:paraId="20B2451B" w14:textId="77777777" w:rsidTr="00DF6304">
        <w:trPr>
          <w:trHeight w:val="255"/>
          <w:jc w:val="center"/>
        </w:trPr>
        <w:tc>
          <w:tcPr>
            <w:tcW w:w="1641" w:type="dxa"/>
            <w:tcBorders>
              <w:top w:val="single" w:sz="8" w:space="0" w:color="auto"/>
              <w:left w:val="single" w:sz="8" w:space="0" w:color="auto"/>
              <w:right w:val="nil"/>
            </w:tcBorders>
            <w:shd w:val="clear" w:color="auto" w:fill="auto"/>
            <w:noWrap/>
            <w:vAlign w:val="center"/>
            <w:hideMark/>
          </w:tcPr>
          <w:p w14:paraId="0AF058F7" w14:textId="77777777" w:rsidR="00160A07" w:rsidRPr="00492EE2" w:rsidRDefault="00160A07" w:rsidP="00160A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D</w:t>
            </w:r>
          </w:p>
        </w:tc>
        <w:tc>
          <w:tcPr>
            <w:tcW w:w="1020" w:type="dxa"/>
            <w:tcBorders>
              <w:top w:val="single" w:sz="8" w:space="0" w:color="auto"/>
              <w:left w:val="single" w:sz="8" w:space="0" w:color="auto"/>
              <w:right w:val="nil"/>
            </w:tcBorders>
            <w:shd w:val="clear" w:color="auto" w:fill="auto"/>
            <w:noWrap/>
            <w:vAlign w:val="center"/>
          </w:tcPr>
          <w:p w14:paraId="4191B74C" w14:textId="2559BF94" w:rsidR="00160A07" w:rsidRPr="001E6DD6" w:rsidRDefault="00160A07" w:rsidP="00160A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-0.04%</w:t>
            </w:r>
          </w:p>
        </w:tc>
        <w:tc>
          <w:tcPr>
            <w:tcW w:w="1020" w:type="dxa"/>
            <w:tcBorders>
              <w:top w:val="single" w:sz="8" w:space="0" w:color="auto"/>
              <w:left w:val="nil"/>
              <w:right w:val="nil"/>
            </w:tcBorders>
            <w:shd w:val="clear" w:color="auto" w:fill="auto"/>
            <w:noWrap/>
            <w:vAlign w:val="center"/>
          </w:tcPr>
          <w:p w14:paraId="0E31C7F6" w14:textId="3AF24C93" w:rsidR="00160A07" w:rsidRPr="001E6DD6" w:rsidRDefault="00160A07" w:rsidP="00160A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0.16%</w:t>
            </w:r>
          </w:p>
        </w:tc>
        <w:tc>
          <w:tcPr>
            <w:tcW w:w="1021" w:type="dxa"/>
            <w:tcBorders>
              <w:top w:val="single" w:sz="8" w:space="0" w:color="auto"/>
              <w:left w:val="nil"/>
              <w:right w:val="single" w:sz="4" w:space="0" w:color="auto"/>
            </w:tcBorders>
            <w:shd w:val="clear" w:color="auto" w:fill="auto"/>
            <w:noWrap/>
            <w:vAlign w:val="center"/>
          </w:tcPr>
          <w:p w14:paraId="26D0EAAE" w14:textId="026A863C" w:rsidR="00160A07" w:rsidRPr="001E6DD6" w:rsidRDefault="00160A07" w:rsidP="00160A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0.19%</w:t>
            </w:r>
          </w:p>
        </w:tc>
        <w:tc>
          <w:tcPr>
            <w:tcW w:w="1020" w:type="dxa"/>
            <w:tcBorders>
              <w:top w:val="single" w:sz="4" w:space="0" w:color="auto"/>
              <w:left w:val="single" w:sz="4" w:space="0" w:color="auto"/>
            </w:tcBorders>
            <w:shd w:val="clear" w:color="auto" w:fill="auto"/>
            <w:vAlign w:val="center"/>
          </w:tcPr>
          <w:p w14:paraId="37C7E589" w14:textId="3F09A768" w:rsidR="00160A07" w:rsidRPr="001E6DD6" w:rsidRDefault="00160A07" w:rsidP="00160A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-0.06%</w:t>
            </w:r>
          </w:p>
        </w:tc>
        <w:tc>
          <w:tcPr>
            <w:tcW w:w="1020" w:type="dxa"/>
            <w:tcBorders>
              <w:top w:val="single" w:sz="4" w:space="0" w:color="auto"/>
            </w:tcBorders>
            <w:shd w:val="clear" w:color="auto" w:fill="auto"/>
            <w:vAlign w:val="center"/>
          </w:tcPr>
          <w:p w14:paraId="0ABD87D3" w14:textId="663F2702" w:rsidR="00160A07" w:rsidRPr="001E6DD6" w:rsidRDefault="00160A07" w:rsidP="00160A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-0.29%</w:t>
            </w:r>
          </w:p>
        </w:tc>
        <w:tc>
          <w:tcPr>
            <w:tcW w:w="1022" w:type="dxa"/>
            <w:tcBorders>
              <w:top w:val="single" w:sz="4" w:space="0" w:color="auto"/>
              <w:right w:val="single" w:sz="4" w:space="0" w:color="auto"/>
            </w:tcBorders>
            <w:shd w:val="clear" w:color="auto" w:fill="auto"/>
            <w:vAlign w:val="center"/>
          </w:tcPr>
          <w:p w14:paraId="24104EF8" w14:textId="64EDA253" w:rsidR="00160A07" w:rsidRPr="001E6DD6" w:rsidRDefault="00160A07" w:rsidP="00160A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0.02%</w:t>
            </w:r>
          </w:p>
        </w:tc>
      </w:tr>
      <w:tr w:rsidR="00160A07" w:rsidRPr="002F5DFA" w14:paraId="70F91CBB" w14:textId="77777777" w:rsidTr="00DF6304">
        <w:trPr>
          <w:trHeight w:val="255"/>
          <w:jc w:val="center"/>
        </w:trPr>
        <w:tc>
          <w:tcPr>
            <w:tcW w:w="1641" w:type="dxa"/>
            <w:tcBorders>
              <w:top w:val="nil"/>
              <w:left w:val="single" w:sz="8" w:space="0" w:color="auto"/>
              <w:bottom w:val="single" w:sz="4" w:space="0" w:color="auto"/>
              <w:right w:val="single" w:sz="8" w:space="0" w:color="auto"/>
            </w:tcBorders>
            <w:shd w:val="clear" w:color="auto" w:fill="auto"/>
            <w:noWrap/>
            <w:vAlign w:val="center"/>
            <w:hideMark/>
          </w:tcPr>
          <w:p w14:paraId="7211DB72" w14:textId="77777777" w:rsidR="00160A07" w:rsidRPr="00492EE2" w:rsidRDefault="00160A07" w:rsidP="00160A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F</w:t>
            </w:r>
          </w:p>
        </w:tc>
        <w:tc>
          <w:tcPr>
            <w:tcW w:w="1020" w:type="dxa"/>
            <w:tcBorders>
              <w:top w:val="nil"/>
              <w:left w:val="single" w:sz="8" w:space="0" w:color="auto"/>
              <w:bottom w:val="single" w:sz="4" w:space="0" w:color="auto"/>
              <w:right w:val="nil"/>
            </w:tcBorders>
            <w:shd w:val="clear" w:color="auto" w:fill="auto"/>
            <w:noWrap/>
            <w:vAlign w:val="center"/>
          </w:tcPr>
          <w:p w14:paraId="321C9EEC" w14:textId="2DF55BEF" w:rsidR="00160A07" w:rsidRPr="001E6DD6" w:rsidRDefault="00160A07" w:rsidP="00160A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#VALUE!</w:t>
            </w:r>
          </w:p>
        </w:tc>
        <w:tc>
          <w:tcPr>
            <w:tcW w:w="1020" w:type="dxa"/>
            <w:tcBorders>
              <w:top w:val="nil"/>
              <w:left w:val="nil"/>
              <w:bottom w:val="single" w:sz="4" w:space="0" w:color="auto"/>
              <w:right w:val="nil"/>
            </w:tcBorders>
            <w:shd w:val="clear" w:color="auto" w:fill="auto"/>
            <w:noWrap/>
            <w:vAlign w:val="center"/>
          </w:tcPr>
          <w:p w14:paraId="0F099CFA" w14:textId="527670DA" w:rsidR="00160A07" w:rsidRPr="001E6DD6" w:rsidRDefault="00160A07" w:rsidP="00160A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#VALUE!</w:t>
            </w:r>
          </w:p>
        </w:tc>
        <w:tc>
          <w:tcPr>
            <w:tcW w:w="1021" w:type="dxa"/>
            <w:tcBorders>
              <w:top w:val="nil"/>
              <w:left w:val="nil"/>
              <w:bottom w:val="single" w:sz="4" w:space="0" w:color="auto"/>
              <w:right w:val="single" w:sz="4" w:space="0" w:color="auto"/>
            </w:tcBorders>
            <w:shd w:val="clear" w:color="auto" w:fill="auto"/>
            <w:noWrap/>
            <w:vAlign w:val="center"/>
          </w:tcPr>
          <w:p w14:paraId="7ED7E31B" w14:textId="7FA3E22A" w:rsidR="00160A07" w:rsidRPr="001E6DD6" w:rsidRDefault="00160A07" w:rsidP="00160A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#VALUE!</w:t>
            </w:r>
          </w:p>
        </w:tc>
        <w:tc>
          <w:tcPr>
            <w:tcW w:w="1020" w:type="dxa"/>
            <w:tcBorders>
              <w:top w:val="nil"/>
              <w:left w:val="single" w:sz="4" w:space="0" w:color="auto"/>
              <w:bottom w:val="single" w:sz="4" w:space="0" w:color="auto"/>
            </w:tcBorders>
            <w:shd w:val="clear" w:color="auto" w:fill="auto"/>
            <w:vAlign w:val="center"/>
          </w:tcPr>
          <w:p w14:paraId="3B307D2B" w14:textId="4662DF86" w:rsidR="00160A07" w:rsidRPr="001E6DD6" w:rsidRDefault="00160A07" w:rsidP="00160A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-0.02%</w:t>
            </w:r>
          </w:p>
        </w:tc>
        <w:tc>
          <w:tcPr>
            <w:tcW w:w="1020" w:type="dxa"/>
            <w:tcBorders>
              <w:top w:val="nil"/>
              <w:bottom w:val="single" w:sz="4" w:space="0" w:color="auto"/>
            </w:tcBorders>
            <w:shd w:val="clear" w:color="auto" w:fill="auto"/>
            <w:vAlign w:val="center"/>
          </w:tcPr>
          <w:p w14:paraId="4E3EA5EC" w14:textId="7E5E7996" w:rsidR="00160A07" w:rsidRPr="001E6DD6" w:rsidRDefault="00160A07" w:rsidP="00160A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-0.26%</w:t>
            </w:r>
          </w:p>
        </w:tc>
        <w:tc>
          <w:tcPr>
            <w:tcW w:w="1022" w:type="dxa"/>
            <w:tcBorders>
              <w:top w:val="nil"/>
              <w:bottom w:val="single" w:sz="4" w:space="0" w:color="auto"/>
              <w:right w:val="single" w:sz="4" w:space="0" w:color="auto"/>
            </w:tcBorders>
            <w:shd w:val="clear" w:color="auto" w:fill="auto"/>
            <w:vAlign w:val="center"/>
          </w:tcPr>
          <w:p w14:paraId="54703DA1" w14:textId="78F0D9AF" w:rsidR="00160A07" w:rsidRPr="001E6DD6" w:rsidRDefault="00160A07" w:rsidP="00160A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0.19%</w:t>
            </w:r>
          </w:p>
        </w:tc>
      </w:tr>
    </w:tbl>
    <w:p w14:paraId="1FD02A92" w14:textId="4E9DD669" w:rsidR="00E179DB" w:rsidRDefault="00E179DB" w:rsidP="00E17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183762D3" w14:textId="77777777" w:rsidR="006A41F5" w:rsidRDefault="006A41F5" w:rsidP="00E17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0FFDE79A" w14:textId="1CD44080" w:rsidR="00E179DB" w:rsidRDefault="00E179DB" w:rsidP="00293B41">
      <w:pPr>
        <w:pStyle w:val="Caption"/>
      </w:pPr>
    </w:p>
    <w:p w14:paraId="15BB2A4C" w14:textId="0CAA6A1D" w:rsidR="00A74414" w:rsidRDefault="00A74414" w:rsidP="00A74414"/>
    <w:p w14:paraId="00B58D31" w14:textId="4EE45158" w:rsidR="00A74414" w:rsidRDefault="00A74414" w:rsidP="00A74414"/>
    <w:p w14:paraId="2811765C" w14:textId="77777777" w:rsidR="00A74414" w:rsidRPr="00A74414" w:rsidRDefault="00A74414" w:rsidP="00354B08"/>
    <w:p w14:paraId="6332B718" w14:textId="22450C9F" w:rsidR="00293B41" w:rsidRDefault="00293B41" w:rsidP="003529E9">
      <w:pPr>
        <w:pStyle w:val="Caption"/>
        <w:keepNext/>
        <w:jc w:val="center"/>
      </w:pPr>
      <w:bookmarkStart w:id="23" w:name="_Ref132387123"/>
      <w:r>
        <w:t xml:space="preserve">Table </w:t>
      </w:r>
      <w:r w:rsidR="00354B08">
        <w:fldChar w:fldCharType="begin"/>
      </w:r>
      <w:r w:rsidR="00354B08">
        <w:instrText xml:space="preserve"> SEQ Table \* ARABIC </w:instrText>
      </w:r>
      <w:r w:rsidR="00354B08">
        <w:fldChar w:fldCharType="separate"/>
      </w:r>
      <w:r w:rsidR="003529E9">
        <w:rPr>
          <w:noProof/>
        </w:rPr>
        <w:t>10</w:t>
      </w:r>
      <w:r w:rsidR="00354B08">
        <w:rPr>
          <w:noProof/>
        </w:rPr>
        <w:fldChar w:fldCharType="end"/>
      </w:r>
      <w:bookmarkEnd w:id="23"/>
      <w:r w:rsidRPr="003E1BA2">
        <w:t>: BD-Rate Savings of 1.3.2b over baseline 1.3.1</w:t>
      </w:r>
      <w:r w:rsidR="007A7F27">
        <w:t>,</w:t>
      </w:r>
      <w:r w:rsidRPr="003E1BA2">
        <w:t xml:space="preserve"> int16 </w:t>
      </w:r>
    </w:p>
    <w:tbl>
      <w:tblPr>
        <w:tblW w:w="7764" w:type="dxa"/>
        <w:jc w:val="center"/>
        <w:tblLook w:val="04A0" w:firstRow="1" w:lastRow="0" w:firstColumn="1" w:lastColumn="0" w:noHBand="0" w:noVBand="1"/>
      </w:tblPr>
      <w:tblGrid>
        <w:gridCol w:w="1641"/>
        <w:gridCol w:w="1020"/>
        <w:gridCol w:w="1020"/>
        <w:gridCol w:w="1021"/>
        <w:gridCol w:w="1020"/>
        <w:gridCol w:w="1020"/>
        <w:gridCol w:w="1022"/>
      </w:tblGrid>
      <w:tr w:rsidR="00E179DB" w:rsidRPr="002F5DFA" w14:paraId="299F5C99" w14:textId="77777777" w:rsidTr="00DF6304">
        <w:trPr>
          <w:trHeight w:val="255"/>
          <w:jc w:val="center"/>
        </w:trPr>
        <w:tc>
          <w:tcPr>
            <w:tcW w:w="1641" w:type="dxa"/>
            <w:tcBorders>
              <w:top w:val="nil"/>
              <w:left w:val="nil"/>
              <w:bottom w:val="nil"/>
              <w:right w:val="single" w:sz="4" w:space="0" w:color="auto"/>
            </w:tcBorders>
            <w:shd w:val="clear" w:color="auto" w:fill="auto"/>
            <w:noWrap/>
            <w:vAlign w:val="center"/>
            <w:hideMark/>
          </w:tcPr>
          <w:p w14:paraId="1AAABA24" w14:textId="77777777" w:rsidR="00E179DB" w:rsidRPr="002F5DFA" w:rsidRDefault="00E179DB"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30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B3BD96" w14:textId="77777777" w:rsidR="00E179DB" w:rsidRPr="00492EE2" w:rsidRDefault="00E179DB" w:rsidP="00DF6304">
            <w:pPr>
              <w:spacing w:before="0"/>
              <w:jc w:val="center"/>
              <w:rPr>
                <w:rFonts w:ascii="Arial" w:eastAsia="Times New Roman" w:hAnsi="Arial" w:cs="Arial"/>
                <w:b/>
                <w:bCs/>
                <w:color w:val="000000"/>
                <w:sz w:val="18"/>
                <w:szCs w:val="18"/>
                <w:lang w:eastAsia="zh-CN"/>
              </w:rPr>
            </w:pPr>
            <w:r w:rsidRPr="00492EE2">
              <w:rPr>
                <w:rFonts w:ascii="Arial" w:eastAsia="Times New Roman" w:hAnsi="Arial" w:cs="Arial"/>
                <w:b/>
                <w:bCs/>
                <w:color w:val="000000"/>
                <w:sz w:val="18"/>
                <w:szCs w:val="18"/>
                <w:lang w:eastAsia="zh-CN"/>
              </w:rPr>
              <w:t>Random access Main10</w:t>
            </w:r>
          </w:p>
        </w:tc>
        <w:tc>
          <w:tcPr>
            <w:tcW w:w="3062" w:type="dxa"/>
            <w:gridSpan w:val="3"/>
            <w:tcBorders>
              <w:top w:val="single" w:sz="4" w:space="0" w:color="auto"/>
              <w:left w:val="single" w:sz="4" w:space="0" w:color="auto"/>
              <w:bottom w:val="single" w:sz="4" w:space="0" w:color="auto"/>
              <w:right w:val="single" w:sz="4" w:space="0" w:color="auto"/>
            </w:tcBorders>
            <w:vAlign w:val="center"/>
          </w:tcPr>
          <w:p w14:paraId="647CFA68" w14:textId="77777777" w:rsidR="00E179DB" w:rsidRPr="00492EE2" w:rsidRDefault="00E179DB" w:rsidP="00DF6304">
            <w:pPr>
              <w:spacing w:before="0"/>
              <w:jc w:val="center"/>
              <w:rPr>
                <w:rFonts w:ascii="Arial" w:eastAsia="Times New Roman" w:hAnsi="Arial" w:cs="Arial"/>
                <w:b/>
                <w:bCs/>
                <w:color w:val="000000"/>
                <w:sz w:val="18"/>
                <w:szCs w:val="18"/>
                <w:lang w:eastAsia="zh-CN"/>
              </w:rPr>
            </w:pPr>
            <w:r w:rsidRPr="00492EE2">
              <w:rPr>
                <w:rFonts w:ascii="Arial" w:eastAsia="Times New Roman" w:hAnsi="Arial" w:cs="Arial"/>
                <w:b/>
                <w:bCs/>
                <w:color w:val="000000"/>
                <w:sz w:val="18"/>
                <w:szCs w:val="18"/>
                <w:lang w:eastAsia="zh-CN"/>
              </w:rPr>
              <w:t>All Intra Main10</w:t>
            </w:r>
          </w:p>
        </w:tc>
      </w:tr>
      <w:tr w:rsidR="00E179DB" w:rsidRPr="002F5DFA" w14:paraId="3EEB84B4" w14:textId="77777777" w:rsidTr="00DF6304">
        <w:trPr>
          <w:trHeight w:val="255"/>
          <w:jc w:val="center"/>
        </w:trPr>
        <w:tc>
          <w:tcPr>
            <w:tcW w:w="1641" w:type="dxa"/>
            <w:tcBorders>
              <w:top w:val="nil"/>
              <w:left w:val="nil"/>
              <w:bottom w:val="nil"/>
              <w:right w:val="single" w:sz="4" w:space="0" w:color="auto"/>
            </w:tcBorders>
            <w:shd w:val="clear" w:color="auto" w:fill="auto"/>
            <w:noWrap/>
            <w:vAlign w:val="center"/>
            <w:hideMark/>
          </w:tcPr>
          <w:p w14:paraId="61B013E0" w14:textId="77777777" w:rsidR="00E179DB" w:rsidRPr="002F5DFA" w:rsidRDefault="00E179DB"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6123"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F75E5A" w14:textId="635CB1A4" w:rsidR="00E179DB" w:rsidRPr="00492EE2" w:rsidRDefault="00E179DB"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92EE2">
              <w:rPr>
                <w:rFonts w:ascii="Arial" w:eastAsia="Times New Roman" w:hAnsi="Arial" w:cs="Arial"/>
                <w:b/>
                <w:bCs/>
                <w:color w:val="000000"/>
                <w:sz w:val="18"/>
                <w:szCs w:val="18"/>
                <w:lang w:eastAsia="zh-CN"/>
              </w:rPr>
              <w:t xml:space="preserve">BD-rate </w:t>
            </w:r>
            <w:r>
              <w:rPr>
                <w:rFonts w:ascii="Arial" w:eastAsia="Times New Roman" w:hAnsi="Arial" w:cs="Arial"/>
                <w:b/>
                <w:bCs/>
                <w:color w:val="000000"/>
                <w:sz w:val="18"/>
                <w:szCs w:val="18"/>
                <w:lang w:eastAsia="zh-CN"/>
              </w:rPr>
              <w:t>1.3.2</w:t>
            </w:r>
            <w:r w:rsidR="00D16587">
              <w:rPr>
                <w:rFonts w:ascii="Arial" w:eastAsia="Times New Roman" w:hAnsi="Arial" w:cs="Arial"/>
                <w:b/>
                <w:bCs/>
                <w:color w:val="000000"/>
                <w:sz w:val="18"/>
                <w:szCs w:val="18"/>
                <w:lang w:eastAsia="zh-CN"/>
              </w:rPr>
              <w:t>b</w:t>
            </w:r>
            <w:r>
              <w:rPr>
                <w:rFonts w:ascii="Arial" w:eastAsia="Times New Roman" w:hAnsi="Arial" w:cs="Arial"/>
                <w:b/>
                <w:bCs/>
                <w:color w:val="000000"/>
                <w:sz w:val="18"/>
                <w:szCs w:val="18"/>
                <w:lang w:eastAsia="zh-CN"/>
              </w:rPr>
              <w:t xml:space="preserve">_int16 </w:t>
            </w:r>
            <w:r w:rsidRPr="00492EE2">
              <w:rPr>
                <w:rFonts w:ascii="Arial" w:eastAsia="Times New Roman" w:hAnsi="Arial" w:cs="Arial"/>
                <w:b/>
                <w:bCs/>
                <w:color w:val="000000"/>
                <w:sz w:val="18"/>
                <w:szCs w:val="18"/>
                <w:lang w:eastAsia="zh-CN"/>
              </w:rPr>
              <w:t xml:space="preserve">Over </w:t>
            </w:r>
            <w:r>
              <w:rPr>
                <w:rFonts w:ascii="Arial" w:eastAsia="Times New Roman" w:hAnsi="Arial" w:cs="Arial"/>
                <w:b/>
                <w:bCs/>
                <w:color w:val="000000"/>
                <w:sz w:val="18"/>
                <w:szCs w:val="18"/>
                <w:lang w:eastAsia="zh-CN"/>
              </w:rPr>
              <w:t>1.3.1_int16</w:t>
            </w:r>
          </w:p>
        </w:tc>
      </w:tr>
      <w:tr w:rsidR="00E179DB" w:rsidRPr="002F5DFA" w14:paraId="42A408F2" w14:textId="77777777" w:rsidTr="00DF6304">
        <w:trPr>
          <w:trHeight w:val="255"/>
          <w:jc w:val="center"/>
        </w:trPr>
        <w:tc>
          <w:tcPr>
            <w:tcW w:w="1641" w:type="dxa"/>
            <w:tcBorders>
              <w:top w:val="nil"/>
              <w:left w:val="nil"/>
              <w:bottom w:val="nil"/>
              <w:right w:val="nil"/>
            </w:tcBorders>
            <w:shd w:val="clear" w:color="auto" w:fill="auto"/>
            <w:noWrap/>
            <w:vAlign w:val="center"/>
            <w:hideMark/>
          </w:tcPr>
          <w:p w14:paraId="6C4EB758" w14:textId="77777777" w:rsidR="00E179DB" w:rsidRPr="002F5DFA" w:rsidRDefault="00E179DB"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20" w:type="dxa"/>
            <w:tcBorders>
              <w:top w:val="single" w:sz="4" w:space="0" w:color="auto"/>
              <w:left w:val="single" w:sz="8" w:space="0" w:color="auto"/>
              <w:bottom w:val="single" w:sz="8" w:space="0" w:color="auto"/>
              <w:right w:val="nil"/>
            </w:tcBorders>
            <w:shd w:val="clear" w:color="auto" w:fill="auto"/>
            <w:noWrap/>
            <w:vAlign w:val="center"/>
            <w:hideMark/>
          </w:tcPr>
          <w:p w14:paraId="22DC8F86" w14:textId="77777777" w:rsidR="00E179DB" w:rsidRPr="002F5DFA" w:rsidRDefault="00E179DB"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Y-PSNR</w:t>
            </w:r>
          </w:p>
        </w:tc>
        <w:tc>
          <w:tcPr>
            <w:tcW w:w="1020" w:type="dxa"/>
            <w:tcBorders>
              <w:top w:val="single" w:sz="4" w:space="0" w:color="auto"/>
              <w:left w:val="nil"/>
              <w:bottom w:val="single" w:sz="8" w:space="0" w:color="auto"/>
              <w:right w:val="nil"/>
            </w:tcBorders>
            <w:shd w:val="clear" w:color="auto" w:fill="auto"/>
            <w:noWrap/>
            <w:vAlign w:val="center"/>
            <w:hideMark/>
          </w:tcPr>
          <w:p w14:paraId="027AD888" w14:textId="77777777" w:rsidR="00E179DB" w:rsidRPr="00492EE2" w:rsidRDefault="00E179DB"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U-PSNR</w:t>
            </w:r>
          </w:p>
        </w:tc>
        <w:tc>
          <w:tcPr>
            <w:tcW w:w="1021" w:type="dxa"/>
            <w:tcBorders>
              <w:top w:val="single" w:sz="4" w:space="0" w:color="auto"/>
              <w:left w:val="nil"/>
              <w:bottom w:val="single" w:sz="8" w:space="0" w:color="auto"/>
              <w:right w:val="single" w:sz="4" w:space="0" w:color="auto"/>
            </w:tcBorders>
            <w:shd w:val="clear" w:color="auto" w:fill="auto"/>
            <w:noWrap/>
            <w:vAlign w:val="center"/>
            <w:hideMark/>
          </w:tcPr>
          <w:p w14:paraId="3DD18C82" w14:textId="77777777" w:rsidR="00E179DB" w:rsidRPr="00492EE2" w:rsidRDefault="00E179DB"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V-PSNR</w:t>
            </w:r>
          </w:p>
        </w:tc>
        <w:tc>
          <w:tcPr>
            <w:tcW w:w="1020" w:type="dxa"/>
            <w:tcBorders>
              <w:top w:val="single" w:sz="4" w:space="0" w:color="auto"/>
              <w:left w:val="single" w:sz="4" w:space="0" w:color="auto"/>
              <w:bottom w:val="single" w:sz="4" w:space="0" w:color="auto"/>
            </w:tcBorders>
            <w:vAlign w:val="center"/>
          </w:tcPr>
          <w:p w14:paraId="2B082C6D" w14:textId="77777777" w:rsidR="00E179DB" w:rsidRPr="002F5DFA" w:rsidRDefault="00E179DB"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Y-PSNR</w:t>
            </w:r>
          </w:p>
        </w:tc>
        <w:tc>
          <w:tcPr>
            <w:tcW w:w="1020" w:type="dxa"/>
            <w:tcBorders>
              <w:top w:val="single" w:sz="4" w:space="0" w:color="auto"/>
              <w:bottom w:val="single" w:sz="4" w:space="0" w:color="auto"/>
            </w:tcBorders>
            <w:vAlign w:val="center"/>
          </w:tcPr>
          <w:p w14:paraId="739D09DE" w14:textId="77777777" w:rsidR="00E179DB" w:rsidRPr="002F5DFA" w:rsidRDefault="00E179DB"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U-PSNR</w:t>
            </w:r>
          </w:p>
        </w:tc>
        <w:tc>
          <w:tcPr>
            <w:tcW w:w="1022" w:type="dxa"/>
            <w:tcBorders>
              <w:top w:val="single" w:sz="4" w:space="0" w:color="auto"/>
              <w:bottom w:val="single" w:sz="4" w:space="0" w:color="auto"/>
              <w:right w:val="single" w:sz="4" w:space="0" w:color="auto"/>
            </w:tcBorders>
            <w:vAlign w:val="center"/>
          </w:tcPr>
          <w:p w14:paraId="6A90734C" w14:textId="77777777" w:rsidR="00E179DB" w:rsidRPr="002F5DFA" w:rsidRDefault="00E179DB"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V-PSNR</w:t>
            </w:r>
          </w:p>
        </w:tc>
      </w:tr>
      <w:tr w:rsidR="00B968BD" w:rsidRPr="002F5DFA" w14:paraId="69B3749E" w14:textId="77777777" w:rsidTr="00DF6304">
        <w:trPr>
          <w:trHeight w:val="255"/>
          <w:jc w:val="center"/>
        </w:trPr>
        <w:tc>
          <w:tcPr>
            <w:tcW w:w="1641" w:type="dxa"/>
            <w:tcBorders>
              <w:top w:val="single" w:sz="4" w:space="0" w:color="auto"/>
              <w:left w:val="single" w:sz="8" w:space="0" w:color="auto"/>
              <w:bottom w:val="nil"/>
              <w:right w:val="single" w:sz="8" w:space="0" w:color="auto"/>
            </w:tcBorders>
            <w:shd w:val="clear" w:color="auto" w:fill="auto"/>
            <w:noWrap/>
            <w:vAlign w:val="center"/>
            <w:hideMark/>
          </w:tcPr>
          <w:p w14:paraId="29F7F9B1" w14:textId="77777777" w:rsidR="00B968BD" w:rsidRPr="00492EE2" w:rsidRDefault="00B968BD" w:rsidP="00B9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A1</w:t>
            </w:r>
          </w:p>
        </w:tc>
        <w:tc>
          <w:tcPr>
            <w:tcW w:w="1020" w:type="dxa"/>
            <w:tcBorders>
              <w:top w:val="single" w:sz="4" w:space="0" w:color="auto"/>
              <w:left w:val="single" w:sz="8" w:space="0" w:color="auto"/>
              <w:bottom w:val="nil"/>
              <w:right w:val="nil"/>
            </w:tcBorders>
            <w:shd w:val="clear" w:color="auto" w:fill="auto"/>
            <w:noWrap/>
            <w:vAlign w:val="center"/>
          </w:tcPr>
          <w:p w14:paraId="2932C39C" w14:textId="5EA6B055" w:rsidR="00B968BD" w:rsidRPr="001E6DD6" w:rsidRDefault="00B968BD" w:rsidP="00B9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0.02%</w:t>
            </w:r>
          </w:p>
        </w:tc>
        <w:tc>
          <w:tcPr>
            <w:tcW w:w="1020" w:type="dxa"/>
            <w:tcBorders>
              <w:top w:val="single" w:sz="4" w:space="0" w:color="auto"/>
              <w:left w:val="nil"/>
              <w:bottom w:val="nil"/>
              <w:right w:val="nil"/>
            </w:tcBorders>
            <w:shd w:val="clear" w:color="auto" w:fill="auto"/>
            <w:noWrap/>
            <w:vAlign w:val="center"/>
          </w:tcPr>
          <w:p w14:paraId="1B86F604" w14:textId="708DD241" w:rsidR="00B968BD" w:rsidRPr="001E6DD6" w:rsidRDefault="00B968BD" w:rsidP="00B9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0.14%</w:t>
            </w:r>
          </w:p>
        </w:tc>
        <w:tc>
          <w:tcPr>
            <w:tcW w:w="1021" w:type="dxa"/>
            <w:tcBorders>
              <w:top w:val="single" w:sz="4" w:space="0" w:color="auto"/>
              <w:left w:val="nil"/>
              <w:bottom w:val="nil"/>
              <w:right w:val="single" w:sz="4" w:space="0" w:color="auto"/>
            </w:tcBorders>
            <w:shd w:val="clear" w:color="auto" w:fill="auto"/>
            <w:noWrap/>
            <w:vAlign w:val="center"/>
          </w:tcPr>
          <w:p w14:paraId="2398AFBA" w14:textId="12933DAD" w:rsidR="00B968BD" w:rsidRPr="001E6DD6" w:rsidRDefault="00B968BD" w:rsidP="00B9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-0.17%</w:t>
            </w:r>
          </w:p>
        </w:tc>
        <w:tc>
          <w:tcPr>
            <w:tcW w:w="1020" w:type="dxa"/>
            <w:tcBorders>
              <w:top w:val="single" w:sz="4" w:space="0" w:color="auto"/>
              <w:left w:val="single" w:sz="4" w:space="0" w:color="auto"/>
              <w:bottom w:val="nil"/>
            </w:tcBorders>
            <w:shd w:val="clear" w:color="auto" w:fill="auto"/>
            <w:vAlign w:val="center"/>
          </w:tcPr>
          <w:p w14:paraId="339A35DB" w14:textId="7F5D4D81" w:rsidR="00B968BD" w:rsidRPr="001E6DD6" w:rsidRDefault="00B968BD" w:rsidP="00B9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-0.03%</w:t>
            </w:r>
          </w:p>
        </w:tc>
        <w:tc>
          <w:tcPr>
            <w:tcW w:w="1020" w:type="dxa"/>
            <w:tcBorders>
              <w:top w:val="single" w:sz="4" w:space="0" w:color="auto"/>
              <w:bottom w:val="nil"/>
            </w:tcBorders>
            <w:shd w:val="clear" w:color="auto" w:fill="auto"/>
            <w:vAlign w:val="center"/>
          </w:tcPr>
          <w:p w14:paraId="3E10F0BE" w14:textId="180AEDFA" w:rsidR="00B968BD" w:rsidRPr="001E6DD6" w:rsidRDefault="00B968BD" w:rsidP="00B9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-0.32%</w:t>
            </w:r>
          </w:p>
        </w:tc>
        <w:tc>
          <w:tcPr>
            <w:tcW w:w="1022" w:type="dxa"/>
            <w:tcBorders>
              <w:top w:val="single" w:sz="4" w:space="0" w:color="auto"/>
              <w:bottom w:val="nil"/>
              <w:right w:val="single" w:sz="4" w:space="0" w:color="auto"/>
            </w:tcBorders>
            <w:shd w:val="clear" w:color="auto" w:fill="auto"/>
            <w:vAlign w:val="center"/>
          </w:tcPr>
          <w:p w14:paraId="2AF08F3A" w14:textId="346ADD27" w:rsidR="00B968BD" w:rsidRPr="001E6DD6" w:rsidRDefault="00B968BD" w:rsidP="00B9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-0.11%</w:t>
            </w:r>
          </w:p>
        </w:tc>
      </w:tr>
      <w:tr w:rsidR="00B968BD" w:rsidRPr="002F5DFA" w14:paraId="66B810CF" w14:textId="77777777" w:rsidTr="00DF6304">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248DB55B" w14:textId="77777777" w:rsidR="00B968BD" w:rsidRPr="00492EE2" w:rsidRDefault="00B968BD" w:rsidP="00B9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A2</w:t>
            </w:r>
          </w:p>
        </w:tc>
        <w:tc>
          <w:tcPr>
            <w:tcW w:w="1020" w:type="dxa"/>
            <w:tcBorders>
              <w:top w:val="nil"/>
              <w:left w:val="single" w:sz="8" w:space="0" w:color="auto"/>
              <w:bottom w:val="nil"/>
              <w:right w:val="nil"/>
            </w:tcBorders>
            <w:shd w:val="clear" w:color="auto" w:fill="auto"/>
            <w:noWrap/>
            <w:vAlign w:val="center"/>
          </w:tcPr>
          <w:p w14:paraId="6B73235F" w14:textId="0425BD0E" w:rsidR="00B968BD" w:rsidRPr="001E6DD6" w:rsidRDefault="00B968BD" w:rsidP="00B9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#VALUE!</w:t>
            </w:r>
          </w:p>
        </w:tc>
        <w:tc>
          <w:tcPr>
            <w:tcW w:w="1020" w:type="dxa"/>
            <w:tcBorders>
              <w:top w:val="nil"/>
              <w:left w:val="nil"/>
              <w:bottom w:val="nil"/>
              <w:right w:val="nil"/>
            </w:tcBorders>
            <w:shd w:val="clear" w:color="auto" w:fill="auto"/>
            <w:noWrap/>
            <w:vAlign w:val="center"/>
          </w:tcPr>
          <w:p w14:paraId="3B20E002" w14:textId="44A133B7" w:rsidR="00B968BD" w:rsidRPr="001E6DD6" w:rsidRDefault="00B968BD" w:rsidP="00B9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#VALUE!</w:t>
            </w:r>
          </w:p>
        </w:tc>
        <w:tc>
          <w:tcPr>
            <w:tcW w:w="1021" w:type="dxa"/>
            <w:tcBorders>
              <w:top w:val="nil"/>
              <w:left w:val="nil"/>
              <w:bottom w:val="nil"/>
              <w:right w:val="single" w:sz="4" w:space="0" w:color="auto"/>
            </w:tcBorders>
            <w:shd w:val="clear" w:color="auto" w:fill="auto"/>
            <w:noWrap/>
            <w:vAlign w:val="center"/>
          </w:tcPr>
          <w:p w14:paraId="773E8729" w14:textId="653CB59F" w:rsidR="00B968BD" w:rsidRPr="001E6DD6" w:rsidRDefault="00B968BD" w:rsidP="00B9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#VALUE!</w:t>
            </w:r>
          </w:p>
        </w:tc>
        <w:tc>
          <w:tcPr>
            <w:tcW w:w="1020" w:type="dxa"/>
            <w:tcBorders>
              <w:top w:val="nil"/>
              <w:left w:val="single" w:sz="4" w:space="0" w:color="auto"/>
              <w:bottom w:val="nil"/>
            </w:tcBorders>
            <w:shd w:val="clear" w:color="auto" w:fill="auto"/>
            <w:vAlign w:val="center"/>
          </w:tcPr>
          <w:p w14:paraId="34D43950" w14:textId="240173AE" w:rsidR="00B968BD" w:rsidRPr="001E6DD6" w:rsidRDefault="00B968BD" w:rsidP="00B9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0.01%</w:t>
            </w:r>
          </w:p>
        </w:tc>
        <w:tc>
          <w:tcPr>
            <w:tcW w:w="1020" w:type="dxa"/>
            <w:tcBorders>
              <w:top w:val="nil"/>
              <w:bottom w:val="nil"/>
            </w:tcBorders>
            <w:shd w:val="clear" w:color="auto" w:fill="auto"/>
            <w:vAlign w:val="center"/>
          </w:tcPr>
          <w:p w14:paraId="4CA790FF" w14:textId="622F0D9F" w:rsidR="00B968BD" w:rsidRPr="001E6DD6" w:rsidRDefault="00B968BD" w:rsidP="00B9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-0.16%</w:t>
            </w:r>
          </w:p>
        </w:tc>
        <w:tc>
          <w:tcPr>
            <w:tcW w:w="1022" w:type="dxa"/>
            <w:tcBorders>
              <w:top w:val="nil"/>
              <w:bottom w:val="nil"/>
              <w:right w:val="single" w:sz="4" w:space="0" w:color="auto"/>
            </w:tcBorders>
            <w:shd w:val="clear" w:color="auto" w:fill="auto"/>
            <w:vAlign w:val="center"/>
          </w:tcPr>
          <w:p w14:paraId="537265CB" w14:textId="72F36DFB" w:rsidR="00B968BD" w:rsidRPr="001E6DD6" w:rsidRDefault="00B968BD" w:rsidP="00B9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-0.99%</w:t>
            </w:r>
          </w:p>
        </w:tc>
      </w:tr>
      <w:tr w:rsidR="00B968BD" w:rsidRPr="002F5DFA" w14:paraId="003544BE" w14:textId="77777777" w:rsidTr="00DF6304">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3E69BCE7" w14:textId="77777777" w:rsidR="00B968BD" w:rsidRPr="00492EE2" w:rsidRDefault="00B968BD" w:rsidP="00B9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B</w:t>
            </w:r>
          </w:p>
        </w:tc>
        <w:tc>
          <w:tcPr>
            <w:tcW w:w="1020" w:type="dxa"/>
            <w:tcBorders>
              <w:top w:val="nil"/>
              <w:left w:val="single" w:sz="8" w:space="0" w:color="auto"/>
              <w:bottom w:val="nil"/>
              <w:right w:val="nil"/>
            </w:tcBorders>
            <w:shd w:val="clear" w:color="auto" w:fill="auto"/>
            <w:noWrap/>
            <w:vAlign w:val="center"/>
          </w:tcPr>
          <w:p w14:paraId="7980AC60" w14:textId="47F05C3F" w:rsidR="00B968BD" w:rsidRPr="001E6DD6" w:rsidRDefault="00B968BD" w:rsidP="00B9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-0.02%</w:t>
            </w:r>
          </w:p>
        </w:tc>
        <w:tc>
          <w:tcPr>
            <w:tcW w:w="1020" w:type="dxa"/>
            <w:tcBorders>
              <w:top w:val="nil"/>
              <w:left w:val="nil"/>
              <w:bottom w:val="nil"/>
              <w:right w:val="nil"/>
            </w:tcBorders>
            <w:shd w:val="clear" w:color="auto" w:fill="auto"/>
            <w:noWrap/>
            <w:vAlign w:val="center"/>
          </w:tcPr>
          <w:p w14:paraId="5861E37F" w14:textId="56E737F6" w:rsidR="00B968BD" w:rsidRPr="001E6DD6" w:rsidRDefault="00B968BD" w:rsidP="00B9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-0.05%</w:t>
            </w:r>
          </w:p>
        </w:tc>
        <w:tc>
          <w:tcPr>
            <w:tcW w:w="1021" w:type="dxa"/>
            <w:tcBorders>
              <w:top w:val="nil"/>
              <w:left w:val="nil"/>
              <w:bottom w:val="nil"/>
              <w:right w:val="single" w:sz="4" w:space="0" w:color="auto"/>
            </w:tcBorders>
            <w:shd w:val="clear" w:color="auto" w:fill="auto"/>
            <w:noWrap/>
            <w:vAlign w:val="center"/>
          </w:tcPr>
          <w:p w14:paraId="3E616C75" w14:textId="59394179" w:rsidR="00B968BD" w:rsidRPr="001E6DD6" w:rsidRDefault="00B968BD" w:rsidP="00B9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-0.20%</w:t>
            </w:r>
          </w:p>
        </w:tc>
        <w:tc>
          <w:tcPr>
            <w:tcW w:w="1020" w:type="dxa"/>
            <w:tcBorders>
              <w:top w:val="nil"/>
              <w:left w:val="single" w:sz="4" w:space="0" w:color="auto"/>
              <w:bottom w:val="nil"/>
            </w:tcBorders>
            <w:shd w:val="clear" w:color="auto" w:fill="auto"/>
            <w:vAlign w:val="center"/>
          </w:tcPr>
          <w:p w14:paraId="3A8A9EDE" w14:textId="49D6B79D" w:rsidR="00B968BD" w:rsidRPr="001E6DD6" w:rsidRDefault="00B968BD" w:rsidP="00B9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-0.05%</w:t>
            </w:r>
          </w:p>
        </w:tc>
        <w:tc>
          <w:tcPr>
            <w:tcW w:w="1020" w:type="dxa"/>
            <w:tcBorders>
              <w:top w:val="nil"/>
              <w:bottom w:val="nil"/>
            </w:tcBorders>
            <w:shd w:val="clear" w:color="auto" w:fill="auto"/>
            <w:vAlign w:val="center"/>
          </w:tcPr>
          <w:p w14:paraId="72FD86BC" w14:textId="64E2F738" w:rsidR="00B968BD" w:rsidRPr="001E6DD6" w:rsidRDefault="00B968BD" w:rsidP="00B9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-0.19%</w:t>
            </w:r>
          </w:p>
        </w:tc>
        <w:tc>
          <w:tcPr>
            <w:tcW w:w="1022" w:type="dxa"/>
            <w:tcBorders>
              <w:top w:val="nil"/>
              <w:bottom w:val="nil"/>
              <w:right w:val="single" w:sz="4" w:space="0" w:color="auto"/>
            </w:tcBorders>
            <w:shd w:val="clear" w:color="auto" w:fill="auto"/>
            <w:vAlign w:val="center"/>
          </w:tcPr>
          <w:p w14:paraId="0326BD35" w14:textId="2A31FEDE" w:rsidR="00B968BD" w:rsidRPr="001E6DD6" w:rsidRDefault="00B968BD" w:rsidP="00B9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0.20%</w:t>
            </w:r>
          </w:p>
        </w:tc>
      </w:tr>
      <w:tr w:rsidR="00B968BD" w:rsidRPr="002F5DFA" w14:paraId="374BB6EB" w14:textId="77777777" w:rsidTr="00DF6304">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169AE021" w14:textId="77777777" w:rsidR="00B968BD" w:rsidRPr="00492EE2" w:rsidRDefault="00B968BD" w:rsidP="00B9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C</w:t>
            </w:r>
          </w:p>
        </w:tc>
        <w:tc>
          <w:tcPr>
            <w:tcW w:w="1020" w:type="dxa"/>
            <w:tcBorders>
              <w:top w:val="nil"/>
              <w:left w:val="single" w:sz="8" w:space="0" w:color="auto"/>
              <w:bottom w:val="nil"/>
              <w:right w:val="nil"/>
            </w:tcBorders>
            <w:shd w:val="clear" w:color="auto" w:fill="auto"/>
            <w:noWrap/>
            <w:vAlign w:val="center"/>
          </w:tcPr>
          <w:p w14:paraId="4E9517D1" w14:textId="600A2281" w:rsidR="00B968BD" w:rsidRPr="001E6DD6" w:rsidRDefault="00B968BD" w:rsidP="00B9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0.00%</w:t>
            </w:r>
          </w:p>
        </w:tc>
        <w:tc>
          <w:tcPr>
            <w:tcW w:w="1020" w:type="dxa"/>
            <w:tcBorders>
              <w:top w:val="nil"/>
              <w:left w:val="nil"/>
              <w:bottom w:val="nil"/>
              <w:right w:val="nil"/>
            </w:tcBorders>
            <w:shd w:val="clear" w:color="auto" w:fill="auto"/>
            <w:noWrap/>
            <w:vAlign w:val="center"/>
          </w:tcPr>
          <w:p w14:paraId="48BF8198" w14:textId="01084D0B" w:rsidR="00B968BD" w:rsidRPr="001E6DD6" w:rsidRDefault="00B968BD" w:rsidP="00B9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-0.21%</w:t>
            </w:r>
          </w:p>
        </w:tc>
        <w:tc>
          <w:tcPr>
            <w:tcW w:w="1021" w:type="dxa"/>
            <w:tcBorders>
              <w:top w:val="nil"/>
              <w:left w:val="nil"/>
              <w:bottom w:val="nil"/>
              <w:right w:val="single" w:sz="4" w:space="0" w:color="auto"/>
            </w:tcBorders>
            <w:shd w:val="clear" w:color="auto" w:fill="auto"/>
            <w:noWrap/>
            <w:vAlign w:val="center"/>
          </w:tcPr>
          <w:p w14:paraId="75DB87CC" w14:textId="763EA2BA" w:rsidR="00B968BD" w:rsidRPr="001E6DD6" w:rsidRDefault="00B968BD" w:rsidP="00B9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-0.14%</w:t>
            </w:r>
          </w:p>
        </w:tc>
        <w:tc>
          <w:tcPr>
            <w:tcW w:w="1020" w:type="dxa"/>
            <w:tcBorders>
              <w:top w:val="nil"/>
              <w:left w:val="single" w:sz="4" w:space="0" w:color="auto"/>
              <w:bottom w:val="nil"/>
            </w:tcBorders>
            <w:shd w:val="clear" w:color="auto" w:fill="auto"/>
            <w:vAlign w:val="center"/>
          </w:tcPr>
          <w:p w14:paraId="01F58650" w14:textId="5B1B8F1F" w:rsidR="00B968BD" w:rsidRPr="001E6DD6" w:rsidRDefault="00B968BD" w:rsidP="00B9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-0.06%</w:t>
            </w:r>
          </w:p>
        </w:tc>
        <w:tc>
          <w:tcPr>
            <w:tcW w:w="1020" w:type="dxa"/>
            <w:tcBorders>
              <w:top w:val="nil"/>
              <w:bottom w:val="nil"/>
            </w:tcBorders>
            <w:shd w:val="clear" w:color="auto" w:fill="auto"/>
            <w:vAlign w:val="center"/>
          </w:tcPr>
          <w:p w14:paraId="432E5F70" w14:textId="1CCF51DC" w:rsidR="00B968BD" w:rsidRPr="001E6DD6" w:rsidRDefault="00B968BD" w:rsidP="00B9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-0.38%</w:t>
            </w:r>
          </w:p>
        </w:tc>
        <w:tc>
          <w:tcPr>
            <w:tcW w:w="1022" w:type="dxa"/>
            <w:tcBorders>
              <w:top w:val="nil"/>
              <w:bottom w:val="nil"/>
              <w:right w:val="single" w:sz="4" w:space="0" w:color="auto"/>
            </w:tcBorders>
            <w:shd w:val="clear" w:color="auto" w:fill="auto"/>
            <w:vAlign w:val="center"/>
          </w:tcPr>
          <w:p w14:paraId="65102441" w14:textId="6074BE08" w:rsidR="00B968BD" w:rsidRPr="001E6DD6" w:rsidRDefault="00B968BD" w:rsidP="00B9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-0.18%</w:t>
            </w:r>
          </w:p>
        </w:tc>
      </w:tr>
      <w:tr w:rsidR="00B968BD" w:rsidRPr="002F5DFA" w14:paraId="54F15542" w14:textId="77777777" w:rsidTr="00DF6304">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6EB51F06" w14:textId="77777777" w:rsidR="00B968BD" w:rsidRPr="00492EE2" w:rsidRDefault="00B968BD" w:rsidP="00B9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E</w:t>
            </w:r>
          </w:p>
        </w:tc>
        <w:tc>
          <w:tcPr>
            <w:tcW w:w="1020" w:type="dxa"/>
            <w:tcBorders>
              <w:top w:val="nil"/>
              <w:left w:val="nil"/>
              <w:bottom w:val="nil"/>
              <w:right w:val="nil"/>
            </w:tcBorders>
            <w:shd w:val="clear" w:color="auto" w:fill="auto"/>
            <w:noWrap/>
            <w:vAlign w:val="center"/>
          </w:tcPr>
          <w:p w14:paraId="35741839" w14:textId="7C915680" w:rsidR="00B968BD" w:rsidRPr="001E6DD6" w:rsidRDefault="00B968BD" w:rsidP="00B9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 </w:t>
            </w:r>
          </w:p>
        </w:tc>
        <w:tc>
          <w:tcPr>
            <w:tcW w:w="1020" w:type="dxa"/>
            <w:tcBorders>
              <w:top w:val="nil"/>
              <w:left w:val="nil"/>
              <w:bottom w:val="nil"/>
              <w:right w:val="nil"/>
            </w:tcBorders>
            <w:shd w:val="clear" w:color="auto" w:fill="auto"/>
            <w:noWrap/>
            <w:vAlign w:val="center"/>
          </w:tcPr>
          <w:p w14:paraId="41D2240A" w14:textId="77777777" w:rsidR="00B968BD" w:rsidRPr="001E6DD6" w:rsidRDefault="00B968BD" w:rsidP="00B9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p>
        </w:tc>
        <w:tc>
          <w:tcPr>
            <w:tcW w:w="1021" w:type="dxa"/>
            <w:tcBorders>
              <w:top w:val="nil"/>
              <w:left w:val="nil"/>
              <w:bottom w:val="nil"/>
              <w:right w:val="single" w:sz="4" w:space="0" w:color="auto"/>
            </w:tcBorders>
            <w:shd w:val="clear" w:color="auto" w:fill="auto"/>
            <w:noWrap/>
            <w:vAlign w:val="center"/>
          </w:tcPr>
          <w:p w14:paraId="35BD6B99" w14:textId="7E364A84" w:rsidR="00B968BD" w:rsidRPr="001E6DD6" w:rsidRDefault="00B968BD" w:rsidP="00B9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 </w:t>
            </w:r>
          </w:p>
        </w:tc>
        <w:tc>
          <w:tcPr>
            <w:tcW w:w="1020" w:type="dxa"/>
            <w:tcBorders>
              <w:top w:val="nil"/>
              <w:left w:val="single" w:sz="4" w:space="0" w:color="auto"/>
              <w:bottom w:val="single" w:sz="4" w:space="0" w:color="auto"/>
            </w:tcBorders>
            <w:shd w:val="clear" w:color="auto" w:fill="auto"/>
            <w:vAlign w:val="center"/>
          </w:tcPr>
          <w:p w14:paraId="3ED5AFDD" w14:textId="37958609" w:rsidR="00B968BD" w:rsidRPr="001E6DD6" w:rsidRDefault="00B968BD" w:rsidP="00B9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-0.01%</w:t>
            </w:r>
          </w:p>
        </w:tc>
        <w:tc>
          <w:tcPr>
            <w:tcW w:w="1020" w:type="dxa"/>
            <w:tcBorders>
              <w:top w:val="nil"/>
              <w:bottom w:val="single" w:sz="4" w:space="0" w:color="auto"/>
            </w:tcBorders>
            <w:shd w:val="clear" w:color="auto" w:fill="auto"/>
            <w:vAlign w:val="center"/>
          </w:tcPr>
          <w:p w14:paraId="26C87E9D" w14:textId="0CCF4478" w:rsidR="00B968BD" w:rsidRPr="001E6DD6" w:rsidRDefault="00B968BD" w:rsidP="00B9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-0.07%</w:t>
            </w:r>
          </w:p>
        </w:tc>
        <w:tc>
          <w:tcPr>
            <w:tcW w:w="1022" w:type="dxa"/>
            <w:tcBorders>
              <w:top w:val="nil"/>
              <w:bottom w:val="single" w:sz="4" w:space="0" w:color="auto"/>
              <w:right w:val="single" w:sz="4" w:space="0" w:color="auto"/>
            </w:tcBorders>
            <w:shd w:val="clear" w:color="auto" w:fill="auto"/>
            <w:vAlign w:val="center"/>
          </w:tcPr>
          <w:p w14:paraId="74AE11E4" w14:textId="531F7B36" w:rsidR="00B968BD" w:rsidRPr="001E6DD6" w:rsidRDefault="00B968BD" w:rsidP="00B9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0.15%</w:t>
            </w:r>
          </w:p>
        </w:tc>
      </w:tr>
      <w:tr w:rsidR="00B968BD" w:rsidRPr="002F5DFA" w14:paraId="1F9404DC" w14:textId="77777777" w:rsidTr="00DF6304">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4960A183" w14:textId="77777777" w:rsidR="00B968BD" w:rsidRPr="00492EE2" w:rsidRDefault="00B968BD" w:rsidP="00B9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92EE2">
              <w:rPr>
                <w:rFonts w:ascii="Arial" w:eastAsia="Times New Roman" w:hAnsi="Arial" w:cs="Arial"/>
                <w:b/>
                <w:bCs/>
                <w:color w:val="000000"/>
                <w:sz w:val="18"/>
                <w:szCs w:val="18"/>
                <w:lang w:eastAsia="zh-CN"/>
              </w:rPr>
              <w:t>Overall</w:t>
            </w:r>
          </w:p>
        </w:tc>
        <w:tc>
          <w:tcPr>
            <w:tcW w:w="1020" w:type="dxa"/>
            <w:tcBorders>
              <w:top w:val="single" w:sz="8" w:space="0" w:color="auto"/>
              <w:left w:val="single" w:sz="8" w:space="0" w:color="auto"/>
              <w:bottom w:val="nil"/>
              <w:right w:val="nil"/>
            </w:tcBorders>
            <w:shd w:val="clear" w:color="auto" w:fill="auto"/>
            <w:noWrap/>
            <w:vAlign w:val="center"/>
          </w:tcPr>
          <w:p w14:paraId="1B2104F2" w14:textId="3516277D" w:rsidR="00B968BD" w:rsidRPr="001E6DD6" w:rsidRDefault="00B968BD" w:rsidP="00B9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#VALUE!</w:t>
            </w:r>
          </w:p>
        </w:tc>
        <w:tc>
          <w:tcPr>
            <w:tcW w:w="1020" w:type="dxa"/>
            <w:tcBorders>
              <w:top w:val="single" w:sz="8" w:space="0" w:color="auto"/>
              <w:left w:val="nil"/>
              <w:bottom w:val="nil"/>
              <w:right w:val="nil"/>
            </w:tcBorders>
            <w:shd w:val="clear" w:color="auto" w:fill="auto"/>
            <w:noWrap/>
            <w:vAlign w:val="center"/>
          </w:tcPr>
          <w:p w14:paraId="5CC77009" w14:textId="46A3D705" w:rsidR="00B968BD" w:rsidRPr="001E6DD6" w:rsidRDefault="00B968BD" w:rsidP="00B9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#VALUE!</w:t>
            </w:r>
          </w:p>
        </w:tc>
        <w:tc>
          <w:tcPr>
            <w:tcW w:w="1021" w:type="dxa"/>
            <w:tcBorders>
              <w:top w:val="single" w:sz="8" w:space="0" w:color="auto"/>
              <w:left w:val="nil"/>
              <w:bottom w:val="nil"/>
              <w:right w:val="single" w:sz="4" w:space="0" w:color="auto"/>
            </w:tcBorders>
            <w:shd w:val="clear" w:color="auto" w:fill="auto"/>
            <w:noWrap/>
            <w:vAlign w:val="center"/>
          </w:tcPr>
          <w:p w14:paraId="6A21E4FB" w14:textId="476DD6C0" w:rsidR="00B968BD" w:rsidRPr="001E6DD6" w:rsidRDefault="00B968BD" w:rsidP="00B9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#VALUE!</w:t>
            </w:r>
          </w:p>
        </w:tc>
        <w:tc>
          <w:tcPr>
            <w:tcW w:w="1020" w:type="dxa"/>
            <w:tcBorders>
              <w:top w:val="single" w:sz="4" w:space="0" w:color="auto"/>
              <w:left w:val="single" w:sz="4" w:space="0" w:color="auto"/>
              <w:bottom w:val="single" w:sz="4" w:space="0" w:color="auto"/>
            </w:tcBorders>
            <w:shd w:val="clear" w:color="auto" w:fill="auto"/>
            <w:vAlign w:val="center"/>
          </w:tcPr>
          <w:p w14:paraId="315A579D" w14:textId="53F53AF3" w:rsidR="00B968BD" w:rsidRPr="001E6DD6" w:rsidRDefault="00B968BD" w:rsidP="00B9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-0.03%</w:t>
            </w:r>
          </w:p>
        </w:tc>
        <w:tc>
          <w:tcPr>
            <w:tcW w:w="1020" w:type="dxa"/>
            <w:tcBorders>
              <w:top w:val="single" w:sz="4" w:space="0" w:color="auto"/>
              <w:bottom w:val="single" w:sz="4" w:space="0" w:color="auto"/>
            </w:tcBorders>
            <w:shd w:val="clear" w:color="auto" w:fill="auto"/>
            <w:vAlign w:val="center"/>
          </w:tcPr>
          <w:p w14:paraId="71DFE11F" w14:textId="0D0EE4AC" w:rsidR="00B968BD" w:rsidRPr="001E6DD6" w:rsidRDefault="00B968BD" w:rsidP="00B9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-0.23%</w:t>
            </w:r>
          </w:p>
        </w:tc>
        <w:tc>
          <w:tcPr>
            <w:tcW w:w="1022" w:type="dxa"/>
            <w:tcBorders>
              <w:top w:val="single" w:sz="4" w:space="0" w:color="auto"/>
              <w:bottom w:val="single" w:sz="4" w:space="0" w:color="auto"/>
              <w:right w:val="single" w:sz="4" w:space="0" w:color="auto"/>
            </w:tcBorders>
            <w:shd w:val="clear" w:color="auto" w:fill="auto"/>
            <w:vAlign w:val="center"/>
          </w:tcPr>
          <w:p w14:paraId="34CC6038" w14:textId="0A34F2E1" w:rsidR="00B968BD" w:rsidRPr="001E6DD6" w:rsidRDefault="00B968BD" w:rsidP="00B9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-0.14%</w:t>
            </w:r>
          </w:p>
        </w:tc>
      </w:tr>
      <w:tr w:rsidR="00B968BD" w:rsidRPr="002F5DFA" w14:paraId="48590051" w14:textId="77777777" w:rsidTr="00DF6304">
        <w:trPr>
          <w:trHeight w:val="255"/>
          <w:jc w:val="center"/>
        </w:trPr>
        <w:tc>
          <w:tcPr>
            <w:tcW w:w="1641" w:type="dxa"/>
            <w:tcBorders>
              <w:top w:val="single" w:sz="8" w:space="0" w:color="auto"/>
              <w:left w:val="single" w:sz="8" w:space="0" w:color="auto"/>
              <w:right w:val="nil"/>
            </w:tcBorders>
            <w:shd w:val="clear" w:color="auto" w:fill="auto"/>
            <w:noWrap/>
            <w:vAlign w:val="center"/>
            <w:hideMark/>
          </w:tcPr>
          <w:p w14:paraId="0C8B2E76" w14:textId="77777777" w:rsidR="00B968BD" w:rsidRPr="00492EE2" w:rsidRDefault="00B968BD" w:rsidP="00B9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D</w:t>
            </w:r>
          </w:p>
        </w:tc>
        <w:tc>
          <w:tcPr>
            <w:tcW w:w="1020" w:type="dxa"/>
            <w:tcBorders>
              <w:top w:val="single" w:sz="8" w:space="0" w:color="auto"/>
              <w:left w:val="single" w:sz="8" w:space="0" w:color="auto"/>
              <w:right w:val="nil"/>
            </w:tcBorders>
            <w:shd w:val="clear" w:color="auto" w:fill="auto"/>
            <w:noWrap/>
            <w:vAlign w:val="center"/>
          </w:tcPr>
          <w:p w14:paraId="528223BB" w14:textId="7B037373" w:rsidR="00B968BD" w:rsidRPr="001E6DD6" w:rsidRDefault="00B968BD" w:rsidP="00B9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0.01%</w:t>
            </w:r>
          </w:p>
        </w:tc>
        <w:tc>
          <w:tcPr>
            <w:tcW w:w="1020" w:type="dxa"/>
            <w:tcBorders>
              <w:top w:val="single" w:sz="8" w:space="0" w:color="auto"/>
              <w:left w:val="nil"/>
              <w:right w:val="nil"/>
            </w:tcBorders>
            <w:shd w:val="clear" w:color="auto" w:fill="auto"/>
            <w:noWrap/>
            <w:vAlign w:val="center"/>
          </w:tcPr>
          <w:p w14:paraId="65A1A5FB" w14:textId="5FC01209" w:rsidR="00B968BD" w:rsidRPr="001E6DD6" w:rsidRDefault="00B968BD" w:rsidP="00B9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-0.09%</w:t>
            </w:r>
          </w:p>
        </w:tc>
        <w:tc>
          <w:tcPr>
            <w:tcW w:w="1021" w:type="dxa"/>
            <w:tcBorders>
              <w:top w:val="single" w:sz="8" w:space="0" w:color="auto"/>
              <w:left w:val="nil"/>
              <w:right w:val="single" w:sz="4" w:space="0" w:color="auto"/>
            </w:tcBorders>
            <w:shd w:val="clear" w:color="auto" w:fill="auto"/>
            <w:noWrap/>
            <w:vAlign w:val="center"/>
          </w:tcPr>
          <w:p w14:paraId="0569815A" w14:textId="776D241A" w:rsidR="00B968BD" w:rsidRPr="001E6DD6" w:rsidRDefault="00B968BD" w:rsidP="00B9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0.06%</w:t>
            </w:r>
          </w:p>
        </w:tc>
        <w:tc>
          <w:tcPr>
            <w:tcW w:w="1020" w:type="dxa"/>
            <w:tcBorders>
              <w:top w:val="single" w:sz="4" w:space="0" w:color="auto"/>
              <w:left w:val="single" w:sz="4" w:space="0" w:color="auto"/>
            </w:tcBorders>
            <w:shd w:val="clear" w:color="auto" w:fill="auto"/>
            <w:vAlign w:val="center"/>
          </w:tcPr>
          <w:p w14:paraId="3B941424" w14:textId="0889EFA6" w:rsidR="00B968BD" w:rsidRPr="001E6DD6" w:rsidRDefault="00B968BD" w:rsidP="00B9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-0.06%</w:t>
            </w:r>
          </w:p>
        </w:tc>
        <w:tc>
          <w:tcPr>
            <w:tcW w:w="1020" w:type="dxa"/>
            <w:tcBorders>
              <w:top w:val="single" w:sz="4" w:space="0" w:color="auto"/>
            </w:tcBorders>
            <w:shd w:val="clear" w:color="auto" w:fill="auto"/>
            <w:vAlign w:val="center"/>
          </w:tcPr>
          <w:p w14:paraId="3AD576A1" w14:textId="68781056" w:rsidR="00B968BD" w:rsidRPr="001E6DD6" w:rsidRDefault="00B968BD" w:rsidP="00B9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-0.33%</w:t>
            </w:r>
          </w:p>
        </w:tc>
        <w:tc>
          <w:tcPr>
            <w:tcW w:w="1022" w:type="dxa"/>
            <w:tcBorders>
              <w:top w:val="single" w:sz="4" w:space="0" w:color="auto"/>
              <w:right w:val="single" w:sz="4" w:space="0" w:color="auto"/>
            </w:tcBorders>
            <w:shd w:val="clear" w:color="auto" w:fill="auto"/>
            <w:vAlign w:val="center"/>
          </w:tcPr>
          <w:p w14:paraId="2A34D841" w14:textId="62C69B28" w:rsidR="00B968BD" w:rsidRPr="001E6DD6" w:rsidRDefault="00B968BD" w:rsidP="00B9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-0.08%</w:t>
            </w:r>
          </w:p>
        </w:tc>
      </w:tr>
      <w:tr w:rsidR="00B968BD" w:rsidRPr="002F5DFA" w14:paraId="451E095E" w14:textId="77777777" w:rsidTr="00DF6304">
        <w:trPr>
          <w:trHeight w:val="255"/>
          <w:jc w:val="center"/>
        </w:trPr>
        <w:tc>
          <w:tcPr>
            <w:tcW w:w="1641" w:type="dxa"/>
            <w:tcBorders>
              <w:top w:val="nil"/>
              <w:left w:val="single" w:sz="8" w:space="0" w:color="auto"/>
              <w:bottom w:val="single" w:sz="4" w:space="0" w:color="auto"/>
              <w:right w:val="single" w:sz="8" w:space="0" w:color="auto"/>
            </w:tcBorders>
            <w:shd w:val="clear" w:color="auto" w:fill="auto"/>
            <w:noWrap/>
            <w:vAlign w:val="center"/>
            <w:hideMark/>
          </w:tcPr>
          <w:p w14:paraId="196E00F0" w14:textId="77777777" w:rsidR="00B968BD" w:rsidRPr="00492EE2" w:rsidRDefault="00B968BD" w:rsidP="00B9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F</w:t>
            </w:r>
          </w:p>
        </w:tc>
        <w:tc>
          <w:tcPr>
            <w:tcW w:w="1020" w:type="dxa"/>
            <w:tcBorders>
              <w:top w:val="nil"/>
              <w:left w:val="single" w:sz="8" w:space="0" w:color="auto"/>
              <w:bottom w:val="single" w:sz="4" w:space="0" w:color="auto"/>
              <w:right w:val="nil"/>
            </w:tcBorders>
            <w:shd w:val="clear" w:color="auto" w:fill="auto"/>
            <w:noWrap/>
            <w:vAlign w:val="center"/>
          </w:tcPr>
          <w:p w14:paraId="2C26C50A" w14:textId="27697D05" w:rsidR="00B968BD" w:rsidRPr="001E6DD6" w:rsidRDefault="00B968BD" w:rsidP="00B9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-0.03%</w:t>
            </w:r>
          </w:p>
        </w:tc>
        <w:tc>
          <w:tcPr>
            <w:tcW w:w="1020" w:type="dxa"/>
            <w:tcBorders>
              <w:top w:val="nil"/>
              <w:left w:val="nil"/>
              <w:bottom w:val="single" w:sz="4" w:space="0" w:color="auto"/>
              <w:right w:val="nil"/>
            </w:tcBorders>
            <w:shd w:val="clear" w:color="auto" w:fill="auto"/>
            <w:noWrap/>
            <w:vAlign w:val="center"/>
          </w:tcPr>
          <w:p w14:paraId="6661DFE8" w14:textId="0847EB76" w:rsidR="00B968BD" w:rsidRPr="001E6DD6" w:rsidRDefault="00B968BD" w:rsidP="00B9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-0.22%</w:t>
            </w:r>
          </w:p>
        </w:tc>
        <w:tc>
          <w:tcPr>
            <w:tcW w:w="1021" w:type="dxa"/>
            <w:tcBorders>
              <w:top w:val="nil"/>
              <w:left w:val="nil"/>
              <w:bottom w:val="single" w:sz="4" w:space="0" w:color="auto"/>
              <w:right w:val="single" w:sz="4" w:space="0" w:color="auto"/>
            </w:tcBorders>
            <w:shd w:val="clear" w:color="auto" w:fill="auto"/>
            <w:noWrap/>
            <w:vAlign w:val="center"/>
          </w:tcPr>
          <w:p w14:paraId="53D7A7DD" w14:textId="63251B7A" w:rsidR="00B968BD" w:rsidRPr="001E6DD6" w:rsidRDefault="00B968BD" w:rsidP="00B9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-0.06%</w:t>
            </w:r>
          </w:p>
        </w:tc>
        <w:tc>
          <w:tcPr>
            <w:tcW w:w="1020" w:type="dxa"/>
            <w:tcBorders>
              <w:top w:val="nil"/>
              <w:left w:val="single" w:sz="4" w:space="0" w:color="auto"/>
              <w:bottom w:val="single" w:sz="4" w:space="0" w:color="auto"/>
            </w:tcBorders>
            <w:shd w:val="clear" w:color="auto" w:fill="auto"/>
            <w:vAlign w:val="center"/>
          </w:tcPr>
          <w:p w14:paraId="134FA84C" w14:textId="1181AC41" w:rsidR="00B968BD" w:rsidRPr="001E6DD6" w:rsidRDefault="00B968BD" w:rsidP="00B9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-0.04%</w:t>
            </w:r>
          </w:p>
        </w:tc>
        <w:tc>
          <w:tcPr>
            <w:tcW w:w="1020" w:type="dxa"/>
            <w:tcBorders>
              <w:top w:val="nil"/>
              <w:bottom w:val="single" w:sz="4" w:space="0" w:color="auto"/>
            </w:tcBorders>
            <w:shd w:val="clear" w:color="auto" w:fill="auto"/>
            <w:vAlign w:val="center"/>
          </w:tcPr>
          <w:p w14:paraId="71F82B5F" w14:textId="17394C7A" w:rsidR="00B968BD" w:rsidRPr="001E6DD6" w:rsidRDefault="00B968BD" w:rsidP="00B9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-0.18%</w:t>
            </w:r>
          </w:p>
        </w:tc>
        <w:tc>
          <w:tcPr>
            <w:tcW w:w="1022" w:type="dxa"/>
            <w:tcBorders>
              <w:top w:val="nil"/>
              <w:bottom w:val="single" w:sz="4" w:space="0" w:color="auto"/>
              <w:right w:val="single" w:sz="4" w:space="0" w:color="auto"/>
            </w:tcBorders>
            <w:shd w:val="clear" w:color="auto" w:fill="auto"/>
            <w:vAlign w:val="center"/>
          </w:tcPr>
          <w:p w14:paraId="58A4CB74" w14:textId="4D25EF01" w:rsidR="00B968BD" w:rsidRPr="001E6DD6" w:rsidRDefault="00B968BD" w:rsidP="00B968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0.27%</w:t>
            </w:r>
          </w:p>
        </w:tc>
      </w:tr>
    </w:tbl>
    <w:commentRangeEnd w:id="21"/>
    <w:p w14:paraId="2C5A2807" w14:textId="77777777" w:rsidR="00E179DB" w:rsidRDefault="007E7579" w:rsidP="00E179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rStyle w:val="CommentReference"/>
        </w:rPr>
        <w:commentReference w:id="21"/>
      </w:r>
      <w:commentRangeEnd w:id="22"/>
      <w:r w:rsidR="00BC79F3">
        <w:rPr>
          <w:rStyle w:val="CommentReference"/>
        </w:rPr>
        <w:commentReference w:id="22"/>
      </w:r>
    </w:p>
    <w:p w14:paraId="52E1F52C" w14:textId="77777777" w:rsidR="00156371" w:rsidRDefault="00156371" w:rsidP="00156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06973FF2" w14:textId="208768C8" w:rsidR="00156371" w:rsidRDefault="00556980" w:rsidP="00156371">
      <w:pPr>
        <w:pStyle w:val="Heading2"/>
        <w:rPr>
          <w:lang w:val="en-CA"/>
        </w:rPr>
      </w:pPr>
      <w:r>
        <w:rPr>
          <w:lang w:val="en-CA"/>
        </w:rPr>
        <w:t>EE1-</w:t>
      </w:r>
      <w:r w:rsidR="00156371">
        <w:rPr>
          <w:lang w:val="en-CA"/>
        </w:rPr>
        <w:t>1.3.3</w:t>
      </w:r>
      <w:r>
        <w:rPr>
          <w:lang w:val="en-CA"/>
        </w:rPr>
        <w:t xml:space="preserve">: </w:t>
      </w:r>
      <w:r w:rsidR="00156371">
        <w:rPr>
          <w:lang w:val="en-CA"/>
        </w:rPr>
        <w:t>Combined Intra and Inter models</w:t>
      </w:r>
    </w:p>
    <w:p w14:paraId="551E2AA3" w14:textId="4840508C" w:rsidR="00142743" w:rsidRPr="0008270A" w:rsidRDefault="00142743" w:rsidP="00142743">
      <w:pPr>
        <w:rPr>
          <w:lang w:val="en-CA"/>
        </w:rPr>
      </w:pPr>
      <w:r>
        <w:rPr>
          <w:lang w:val="en-CA"/>
        </w:rPr>
        <w:t>This sub-test studies the merging of intra and inter frame models in order to reduce the total number of models from four to two. In the merged models, the slice type is an additional input to the model (</w:t>
      </w:r>
      <w:r w:rsidR="00BA7267">
        <w:rPr>
          <w:lang w:val="en-CA"/>
        </w:rPr>
        <w:fldChar w:fldCharType="begin"/>
      </w:r>
      <w:r w:rsidR="00BA7267">
        <w:rPr>
          <w:lang w:val="en-CA"/>
        </w:rPr>
        <w:instrText xml:space="preserve"> REF _Ref132387155 \h </w:instrText>
      </w:r>
      <w:r w:rsidR="00BA7267">
        <w:rPr>
          <w:lang w:val="en-CA"/>
        </w:rPr>
      </w:r>
      <w:r w:rsidR="00BA7267">
        <w:rPr>
          <w:lang w:val="en-CA"/>
        </w:rPr>
        <w:fldChar w:fldCharType="separate"/>
      </w:r>
      <w:r w:rsidR="00BA7267">
        <w:t xml:space="preserve">Figure </w:t>
      </w:r>
      <w:r w:rsidR="00BA7267">
        <w:rPr>
          <w:noProof/>
        </w:rPr>
        <w:t>6</w:t>
      </w:r>
      <w:r w:rsidR="00BA7267">
        <w:rPr>
          <w:lang w:val="en-CA"/>
        </w:rPr>
        <w:fldChar w:fldCharType="end"/>
      </w:r>
      <w:r>
        <w:rPr>
          <w:lang w:val="en-CA"/>
        </w:rPr>
        <w:t>)</w:t>
      </w:r>
      <w:r w:rsidR="00741B1D">
        <w:rPr>
          <w:lang w:val="en-CA"/>
        </w:rPr>
        <w:t>; note, that we do not currently use a block-based IPB input for these models</w:t>
      </w:r>
      <w:r w:rsidR="00D470C5" w:rsidDel="00D470C5">
        <w:rPr>
          <w:lang w:val="en-CA"/>
        </w:rPr>
        <w:t xml:space="preserve"> </w:t>
      </w:r>
      <w:r w:rsidR="005E3E12">
        <w:rPr>
          <w:lang w:val="en-CA"/>
        </w:rPr>
        <w:t>[2]</w:t>
      </w:r>
      <w:r w:rsidR="00741B1D">
        <w:rPr>
          <w:lang w:val="en-CA"/>
        </w:rPr>
        <w:t xml:space="preserve">. </w:t>
      </w:r>
      <w:r>
        <w:rPr>
          <w:lang w:val="en-CA"/>
        </w:rPr>
        <w:t>This unification improves chroma BD-Rate savings, has negligible impact on luma BD-Rate savings for intra frames, but shows reduced luma BD-rate savings for inter frames (</w:t>
      </w:r>
      <w:r w:rsidR="00BA7267">
        <w:rPr>
          <w:lang w:val="en-CA"/>
        </w:rPr>
        <w:fldChar w:fldCharType="begin"/>
      </w:r>
      <w:r w:rsidR="00BA7267">
        <w:rPr>
          <w:lang w:val="en-CA"/>
        </w:rPr>
        <w:instrText xml:space="preserve"> REF _Ref132387137 \h </w:instrText>
      </w:r>
      <w:r w:rsidR="00BA7267">
        <w:rPr>
          <w:lang w:val="en-CA"/>
        </w:rPr>
      </w:r>
      <w:r w:rsidR="00BA7267">
        <w:rPr>
          <w:lang w:val="en-CA"/>
        </w:rPr>
        <w:fldChar w:fldCharType="separate"/>
      </w:r>
      <w:r w:rsidR="00BA7267">
        <w:t xml:space="preserve">Table </w:t>
      </w:r>
      <w:r w:rsidR="00BA7267">
        <w:rPr>
          <w:noProof/>
        </w:rPr>
        <w:t>11</w:t>
      </w:r>
      <w:r w:rsidR="00BA7267">
        <w:rPr>
          <w:lang w:val="en-CA"/>
        </w:rPr>
        <w:fldChar w:fldCharType="end"/>
      </w:r>
      <w:r w:rsidR="00BA7267">
        <w:rPr>
          <w:lang w:val="en-CA"/>
        </w:rPr>
        <w:t xml:space="preserve">, </w:t>
      </w:r>
      <w:r w:rsidR="00BA7267">
        <w:rPr>
          <w:lang w:val="en-CA"/>
        </w:rPr>
        <w:fldChar w:fldCharType="begin"/>
      </w:r>
      <w:r w:rsidR="00BA7267">
        <w:rPr>
          <w:lang w:val="en-CA"/>
        </w:rPr>
        <w:instrText xml:space="preserve"> REF _Ref132387145 \h </w:instrText>
      </w:r>
      <w:r w:rsidR="00BA7267">
        <w:rPr>
          <w:lang w:val="en-CA"/>
        </w:rPr>
      </w:r>
      <w:r w:rsidR="00BA7267">
        <w:rPr>
          <w:lang w:val="en-CA"/>
        </w:rPr>
        <w:fldChar w:fldCharType="separate"/>
      </w:r>
      <w:r w:rsidR="00BA7267">
        <w:t xml:space="preserve">Table </w:t>
      </w:r>
      <w:r w:rsidR="00BA7267">
        <w:rPr>
          <w:noProof/>
        </w:rPr>
        <w:t>12</w:t>
      </w:r>
      <w:r w:rsidR="00BA7267">
        <w:rPr>
          <w:lang w:val="en-CA"/>
        </w:rPr>
        <w:fldChar w:fldCharType="end"/>
      </w:r>
      <w:r>
        <w:rPr>
          <w:lang w:val="en-CA"/>
        </w:rPr>
        <w:t xml:space="preserve">). It </w:t>
      </w:r>
      <w:r w:rsidR="00741B1D">
        <w:rPr>
          <w:lang w:val="en-CA"/>
        </w:rPr>
        <w:t xml:space="preserve">is hypothesised that the former stems from an increased dataset size, while the latter is caused by an imperfect balancing of temporal layers in the new combined training dataset. </w:t>
      </w:r>
    </w:p>
    <w:p w14:paraId="7E57327E" w14:textId="77777777" w:rsidR="00407733" w:rsidRDefault="00556980" w:rsidP="00407733">
      <w:pPr>
        <w:keepNext/>
      </w:pPr>
      <w:r>
        <w:rPr>
          <w:noProof/>
          <w:lang w:val="en-CA"/>
        </w:rPr>
        <w:lastRenderedPageBreak/>
        <w:drawing>
          <wp:inline distT="0" distB="0" distL="0" distR="0" wp14:anchorId="7BDEFE5B" wp14:editId="65B1B22B">
            <wp:extent cx="5791200" cy="4232511"/>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804343" cy="4242117"/>
                    </a:xfrm>
                    <a:prstGeom prst="rect">
                      <a:avLst/>
                    </a:prstGeom>
                    <a:noFill/>
                  </pic:spPr>
                </pic:pic>
              </a:graphicData>
            </a:graphic>
          </wp:inline>
        </w:drawing>
      </w:r>
    </w:p>
    <w:p w14:paraId="1E93017E" w14:textId="5DC0BDA2" w:rsidR="00677110" w:rsidRPr="00156371" w:rsidRDefault="00407733" w:rsidP="006A41F5">
      <w:pPr>
        <w:pStyle w:val="Caption"/>
        <w:jc w:val="center"/>
        <w:rPr>
          <w:lang w:val="en-CA"/>
        </w:rPr>
      </w:pPr>
      <w:bookmarkStart w:id="24" w:name="_Ref132387155"/>
      <w:r>
        <w:t xml:space="preserve">Figure </w:t>
      </w:r>
      <w:r w:rsidR="00354B08">
        <w:fldChar w:fldCharType="begin"/>
      </w:r>
      <w:r w:rsidR="00354B08">
        <w:instrText xml:space="preserve"> SEQ Figure \* ARABIC </w:instrText>
      </w:r>
      <w:r w:rsidR="00354B08">
        <w:fldChar w:fldCharType="separate"/>
      </w:r>
      <w:r>
        <w:rPr>
          <w:noProof/>
        </w:rPr>
        <w:t>6</w:t>
      </w:r>
      <w:r w:rsidR="00354B08">
        <w:rPr>
          <w:noProof/>
        </w:rPr>
        <w:fldChar w:fldCharType="end"/>
      </w:r>
      <w:bookmarkEnd w:id="24"/>
      <w:r w:rsidRPr="00151855">
        <w:t>: Network architecture for test 1.3.</w:t>
      </w:r>
      <w:r>
        <w:t>3</w:t>
      </w:r>
    </w:p>
    <w:p w14:paraId="18AD497D" w14:textId="60A607D0" w:rsidR="008E5569" w:rsidRDefault="008E5569" w:rsidP="008E5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5C86956C" w14:textId="7B7C8332" w:rsidR="006A41F5" w:rsidRDefault="006A41F5" w:rsidP="008E55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098C5778" w14:textId="4C010CE8" w:rsidR="00293B41" w:rsidRDefault="00293B41" w:rsidP="003529E9">
      <w:pPr>
        <w:pStyle w:val="Caption"/>
        <w:keepNext/>
        <w:jc w:val="center"/>
      </w:pPr>
      <w:bookmarkStart w:id="25" w:name="_Ref132387137"/>
      <w:r>
        <w:t xml:space="preserve">Table </w:t>
      </w:r>
      <w:r w:rsidR="00354B08">
        <w:fldChar w:fldCharType="begin"/>
      </w:r>
      <w:r w:rsidR="00354B08">
        <w:instrText xml:space="preserve"> SEQ Table \* ARABIC </w:instrText>
      </w:r>
      <w:r w:rsidR="00354B08">
        <w:fldChar w:fldCharType="separate"/>
      </w:r>
      <w:r w:rsidR="003529E9">
        <w:rPr>
          <w:noProof/>
        </w:rPr>
        <w:t>11</w:t>
      </w:r>
      <w:r w:rsidR="00354B08">
        <w:rPr>
          <w:noProof/>
        </w:rPr>
        <w:fldChar w:fldCharType="end"/>
      </w:r>
      <w:bookmarkEnd w:id="25"/>
      <w:r w:rsidRPr="009927C7">
        <w:t>: BD-Rate Savings of 1.3.3 over baseline 1.3.1</w:t>
      </w:r>
      <w:r w:rsidR="007A7F27">
        <w:t>,</w:t>
      </w:r>
      <w:r w:rsidRPr="009927C7">
        <w:t xml:space="preserve"> floating-point </w:t>
      </w:r>
    </w:p>
    <w:tbl>
      <w:tblPr>
        <w:tblW w:w="7764" w:type="dxa"/>
        <w:jc w:val="center"/>
        <w:tblLook w:val="04A0" w:firstRow="1" w:lastRow="0" w:firstColumn="1" w:lastColumn="0" w:noHBand="0" w:noVBand="1"/>
      </w:tblPr>
      <w:tblGrid>
        <w:gridCol w:w="1641"/>
        <w:gridCol w:w="1020"/>
        <w:gridCol w:w="1020"/>
        <w:gridCol w:w="1021"/>
        <w:gridCol w:w="1020"/>
        <w:gridCol w:w="1020"/>
        <w:gridCol w:w="1022"/>
      </w:tblGrid>
      <w:tr w:rsidR="00C432CB" w:rsidRPr="002F5DFA" w14:paraId="5F197D0B" w14:textId="77777777" w:rsidTr="00DF6304">
        <w:trPr>
          <w:trHeight w:val="255"/>
          <w:jc w:val="center"/>
        </w:trPr>
        <w:tc>
          <w:tcPr>
            <w:tcW w:w="1641" w:type="dxa"/>
            <w:tcBorders>
              <w:top w:val="nil"/>
              <w:left w:val="nil"/>
              <w:bottom w:val="nil"/>
              <w:right w:val="single" w:sz="4" w:space="0" w:color="auto"/>
            </w:tcBorders>
            <w:shd w:val="clear" w:color="auto" w:fill="auto"/>
            <w:noWrap/>
            <w:vAlign w:val="center"/>
            <w:hideMark/>
          </w:tcPr>
          <w:p w14:paraId="7124308D" w14:textId="77777777" w:rsidR="00C432CB" w:rsidRPr="002F5DFA" w:rsidRDefault="00C432CB"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30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6793AD" w14:textId="77777777" w:rsidR="00C432CB" w:rsidRPr="00492EE2" w:rsidRDefault="00C432CB" w:rsidP="00DF6304">
            <w:pPr>
              <w:spacing w:before="0"/>
              <w:jc w:val="center"/>
              <w:rPr>
                <w:rFonts w:ascii="Arial" w:eastAsia="Times New Roman" w:hAnsi="Arial" w:cs="Arial"/>
                <w:b/>
                <w:bCs/>
                <w:color w:val="000000"/>
                <w:sz w:val="18"/>
                <w:szCs w:val="18"/>
                <w:lang w:eastAsia="zh-CN"/>
              </w:rPr>
            </w:pPr>
            <w:r w:rsidRPr="00492EE2">
              <w:rPr>
                <w:rFonts w:ascii="Arial" w:eastAsia="Times New Roman" w:hAnsi="Arial" w:cs="Arial"/>
                <w:b/>
                <w:bCs/>
                <w:color w:val="000000"/>
                <w:sz w:val="18"/>
                <w:szCs w:val="18"/>
                <w:lang w:eastAsia="zh-CN"/>
              </w:rPr>
              <w:t>Random access Main10</w:t>
            </w:r>
          </w:p>
        </w:tc>
        <w:tc>
          <w:tcPr>
            <w:tcW w:w="3062" w:type="dxa"/>
            <w:gridSpan w:val="3"/>
            <w:tcBorders>
              <w:top w:val="single" w:sz="4" w:space="0" w:color="auto"/>
              <w:left w:val="single" w:sz="4" w:space="0" w:color="auto"/>
              <w:bottom w:val="single" w:sz="4" w:space="0" w:color="auto"/>
              <w:right w:val="single" w:sz="4" w:space="0" w:color="auto"/>
            </w:tcBorders>
            <w:vAlign w:val="center"/>
          </w:tcPr>
          <w:p w14:paraId="64991076" w14:textId="77777777" w:rsidR="00C432CB" w:rsidRPr="00492EE2" w:rsidRDefault="00C432CB" w:rsidP="00DF6304">
            <w:pPr>
              <w:spacing w:before="0"/>
              <w:jc w:val="center"/>
              <w:rPr>
                <w:rFonts w:ascii="Arial" w:eastAsia="Times New Roman" w:hAnsi="Arial" w:cs="Arial"/>
                <w:b/>
                <w:bCs/>
                <w:color w:val="000000"/>
                <w:sz w:val="18"/>
                <w:szCs w:val="18"/>
                <w:lang w:eastAsia="zh-CN"/>
              </w:rPr>
            </w:pPr>
            <w:r w:rsidRPr="00492EE2">
              <w:rPr>
                <w:rFonts w:ascii="Arial" w:eastAsia="Times New Roman" w:hAnsi="Arial" w:cs="Arial"/>
                <w:b/>
                <w:bCs/>
                <w:color w:val="000000"/>
                <w:sz w:val="18"/>
                <w:szCs w:val="18"/>
                <w:lang w:eastAsia="zh-CN"/>
              </w:rPr>
              <w:t>All Intra Main10</w:t>
            </w:r>
          </w:p>
        </w:tc>
      </w:tr>
      <w:tr w:rsidR="00C432CB" w:rsidRPr="002F5DFA" w14:paraId="57BC51A0" w14:textId="77777777" w:rsidTr="00DF6304">
        <w:trPr>
          <w:trHeight w:val="255"/>
          <w:jc w:val="center"/>
        </w:trPr>
        <w:tc>
          <w:tcPr>
            <w:tcW w:w="1641" w:type="dxa"/>
            <w:tcBorders>
              <w:top w:val="nil"/>
              <w:left w:val="nil"/>
              <w:bottom w:val="nil"/>
              <w:right w:val="single" w:sz="4" w:space="0" w:color="auto"/>
            </w:tcBorders>
            <w:shd w:val="clear" w:color="auto" w:fill="auto"/>
            <w:noWrap/>
            <w:vAlign w:val="center"/>
            <w:hideMark/>
          </w:tcPr>
          <w:p w14:paraId="6FDF0AB3" w14:textId="77777777" w:rsidR="00C432CB" w:rsidRPr="002F5DFA" w:rsidRDefault="00C432CB"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6123"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AA70F5" w14:textId="1606A403" w:rsidR="00C432CB" w:rsidRPr="00492EE2" w:rsidRDefault="00C432CB"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92EE2">
              <w:rPr>
                <w:rFonts w:ascii="Arial" w:eastAsia="Times New Roman" w:hAnsi="Arial" w:cs="Arial"/>
                <w:b/>
                <w:bCs/>
                <w:color w:val="000000"/>
                <w:sz w:val="18"/>
                <w:szCs w:val="18"/>
                <w:lang w:eastAsia="zh-CN"/>
              </w:rPr>
              <w:t xml:space="preserve">BD-rate </w:t>
            </w:r>
            <w:r>
              <w:rPr>
                <w:rFonts w:ascii="Arial" w:eastAsia="Times New Roman" w:hAnsi="Arial" w:cs="Arial"/>
                <w:b/>
                <w:bCs/>
                <w:color w:val="000000"/>
                <w:sz w:val="18"/>
                <w:szCs w:val="18"/>
                <w:lang w:eastAsia="zh-CN"/>
              </w:rPr>
              <w:t>1.3.</w:t>
            </w:r>
            <w:r w:rsidR="00000FB8">
              <w:rPr>
                <w:rFonts w:ascii="Arial" w:eastAsia="Times New Roman" w:hAnsi="Arial" w:cs="Arial"/>
                <w:b/>
                <w:bCs/>
                <w:color w:val="000000"/>
                <w:sz w:val="18"/>
                <w:szCs w:val="18"/>
                <w:lang w:eastAsia="zh-CN"/>
              </w:rPr>
              <w:t>3</w:t>
            </w:r>
            <w:r>
              <w:rPr>
                <w:rFonts w:ascii="Arial" w:eastAsia="Times New Roman" w:hAnsi="Arial" w:cs="Arial"/>
                <w:b/>
                <w:bCs/>
                <w:color w:val="000000"/>
                <w:sz w:val="18"/>
                <w:szCs w:val="18"/>
                <w:lang w:eastAsia="zh-CN"/>
              </w:rPr>
              <w:t xml:space="preserve"> </w:t>
            </w:r>
            <w:r w:rsidRPr="00492EE2">
              <w:rPr>
                <w:rFonts w:ascii="Arial" w:eastAsia="Times New Roman" w:hAnsi="Arial" w:cs="Arial"/>
                <w:b/>
                <w:bCs/>
                <w:color w:val="000000"/>
                <w:sz w:val="18"/>
                <w:szCs w:val="18"/>
                <w:lang w:eastAsia="zh-CN"/>
              </w:rPr>
              <w:t xml:space="preserve">Over </w:t>
            </w:r>
            <w:r>
              <w:rPr>
                <w:rFonts w:ascii="Arial" w:eastAsia="Times New Roman" w:hAnsi="Arial" w:cs="Arial"/>
                <w:b/>
                <w:bCs/>
                <w:color w:val="000000"/>
                <w:sz w:val="18"/>
                <w:szCs w:val="18"/>
                <w:lang w:eastAsia="zh-CN"/>
              </w:rPr>
              <w:t>1.3.1</w:t>
            </w:r>
          </w:p>
        </w:tc>
      </w:tr>
      <w:tr w:rsidR="00C432CB" w:rsidRPr="002F5DFA" w14:paraId="3EED21E3" w14:textId="77777777" w:rsidTr="00DF6304">
        <w:trPr>
          <w:trHeight w:val="255"/>
          <w:jc w:val="center"/>
        </w:trPr>
        <w:tc>
          <w:tcPr>
            <w:tcW w:w="1641" w:type="dxa"/>
            <w:tcBorders>
              <w:top w:val="nil"/>
              <w:left w:val="nil"/>
              <w:bottom w:val="nil"/>
              <w:right w:val="nil"/>
            </w:tcBorders>
            <w:shd w:val="clear" w:color="auto" w:fill="auto"/>
            <w:noWrap/>
            <w:vAlign w:val="center"/>
            <w:hideMark/>
          </w:tcPr>
          <w:p w14:paraId="6E94532B" w14:textId="77777777" w:rsidR="00C432CB" w:rsidRPr="002F5DFA" w:rsidRDefault="00C432CB"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20" w:type="dxa"/>
            <w:tcBorders>
              <w:top w:val="single" w:sz="4" w:space="0" w:color="auto"/>
              <w:left w:val="single" w:sz="8" w:space="0" w:color="auto"/>
              <w:bottom w:val="single" w:sz="8" w:space="0" w:color="auto"/>
              <w:right w:val="nil"/>
            </w:tcBorders>
            <w:shd w:val="clear" w:color="auto" w:fill="auto"/>
            <w:noWrap/>
            <w:vAlign w:val="center"/>
            <w:hideMark/>
          </w:tcPr>
          <w:p w14:paraId="4B4795FA" w14:textId="77777777" w:rsidR="00C432CB" w:rsidRPr="002F5DFA" w:rsidRDefault="00C432CB"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Y-PSNR</w:t>
            </w:r>
          </w:p>
        </w:tc>
        <w:tc>
          <w:tcPr>
            <w:tcW w:w="1020" w:type="dxa"/>
            <w:tcBorders>
              <w:top w:val="single" w:sz="4" w:space="0" w:color="auto"/>
              <w:left w:val="nil"/>
              <w:bottom w:val="single" w:sz="8" w:space="0" w:color="auto"/>
              <w:right w:val="nil"/>
            </w:tcBorders>
            <w:shd w:val="clear" w:color="auto" w:fill="auto"/>
            <w:noWrap/>
            <w:vAlign w:val="center"/>
            <w:hideMark/>
          </w:tcPr>
          <w:p w14:paraId="14516D51" w14:textId="77777777" w:rsidR="00C432CB" w:rsidRPr="00492EE2" w:rsidRDefault="00C432CB"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U-PSNR</w:t>
            </w:r>
          </w:p>
        </w:tc>
        <w:tc>
          <w:tcPr>
            <w:tcW w:w="1021" w:type="dxa"/>
            <w:tcBorders>
              <w:top w:val="single" w:sz="4" w:space="0" w:color="auto"/>
              <w:left w:val="nil"/>
              <w:bottom w:val="single" w:sz="8" w:space="0" w:color="auto"/>
              <w:right w:val="single" w:sz="4" w:space="0" w:color="auto"/>
            </w:tcBorders>
            <w:shd w:val="clear" w:color="auto" w:fill="auto"/>
            <w:noWrap/>
            <w:vAlign w:val="center"/>
            <w:hideMark/>
          </w:tcPr>
          <w:p w14:paraId="12DB7992" w14:textId="77777777" w:rsidR="00C432CB" w:rsidRPr="00492EE2" w:rsidRDefault="00C432CB"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V-PSNR</w:t>
            </w:r>
          </w:p>
        </w:tc>
        <w:tc>
          <w:tcPr>
            <w:tcW w:w="1020" w:type="dxa"/>
            <w:tcBorders>
              <w:top w:val="single" w:sz="4" w:space="0" w:color="auto"/>
              <w:left w:val="single" w:sz="4" w:space="0" w:color="auto"/>
              <w:bottom w:val="single" w:sz="4" w:space="0" w:color="auto"/>
            </w:tcBorders>
            <w:vAlign w:val="center"/>
          </w:tcPr>
          <w:p w14:paraId="08D391E9" w14:textId="77777777" w:rsidR="00C432CB" w:rsidRPr="002F5DFA" w:rsidRDefault="00C432CB"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Y-PSNR</w:t>
            </w:r>
          </w:p>
        </w:tc>
        <w:tc>
          <w:tcPr>
            <w:tcW w:w="1020" w:type="dxa"/>
            <w:tcBorders>
              <w:top w:val="single" w:sz="4" w:space="0" w:color="auto"/>
              <w:bottom w:val="single" w:sz="4" w:space="0" w:color="auto"/>
            </w:tcBorders>
            <w:vAlign w:val="center"/>
          </w:tcPr>
          <w:p w14:paraId="37915024" w14:textId="77777777" w:rsidR="00C432CB" w:rsidRPr="002F5DFA" w:rsidRDefault="00C432CB"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U-PSNR</w:t>
            </w:r>
          </w:p>
        </w:tc>
        <w:tc>
          <w:tcPr>
            <w:tcW w:w="1022" w:type="dxa"/>
            <w:tcBorders>
              <w:top w:val="single" w:sz="4" w:space="0" w:color="auto"/>
              <w:bottom w:val="single" w:sz="4" w:space="0" w:color="auto"/>
              <w:right w:val="single" w:sz="4" w:space="0" w:color="auto"/>
            </w:tcBorders>
            <w:vAlign w:val="center"/>
          </w:tcPr>
          <w:p w14:paraId="5CBC4D44" w14:textId="77777777" w:rsidR="00C432CB" w:rsidRPr="002F5DFA" w:rsidRDefault="00C432CB"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V-PSNR</w:t>
            </w:r>
          </w:p>
        </w:tc>
      </w:tr>
      <w:tr w:rsidR="00537D72" w:rsidRPr="002F5DFA" w14:paraId="1761D2F7" w14:textId="77777777" w:rsidTr="00000FB8">
        <w:trPr>
          <w:trHeight w:val="255"/>
          <w:jc w:val="center"/>
        </w:trPr>
        <w:tc>
          <w:tcPr>
            <w:tcW w:w="1641" w:type="dxa"/>
            <w:tcBorders>
              <w:top w:val="single" w:sz="4" w:space="0" w:color="auto"/>
              <w:left w:val="single" w:sz="8" w:space="0" w:color="auto"/>
              <w:bottom w:val="nil"/>
              <w:right w:val="single" w:sz="8" w:space="0" w:color="auto"/>
            </w:tcBorders>
            <w:shd w:val="clear" w:color="auto" w:fill="auto"/>
            <w:noWrap/>
            <w:vAlign w:val="center"/>
            <w:hideMark/>
          </w:tcPr>
          <w:p w14:paraId="2A39E8CB" w14:textId="77777777" w:rsidR="00537D72" w:rsidRPr="00492EE2" w:rsidRDefault="00537D72" w:rsidP="00537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A1</w:t>
            </w:r>
          </w:p>
        </w:tc>
        <w:tc>
          <w:tcPr>
            <w:tcW w:w="1020" w:type="dxa"/>
            <w:tcBorders>
              <w:top w:val="single" w:sz="4" w:space="0" w:color="auto"/>
              <w:left w:val="single" w:sz="8" w:space="0" w:color="auto"/>
              <w:bottom w:val="nil"/>
              <w:right w:val="nil"/>
            </w:tcBorders>
            <w:shd w:val="clear" w:color="auto" w:fill="auto"/>
            <w:noWrap/>
            <w:vAlign w:val="center"/>
          </w:tcPr>
          <w:p w14:paraId="0AA479BC" w14:textId="6AF70663" w:rsidR="00537D72" w:rsidRPr="001E6DD6" w:rsidRDefault="00537D72" w:rsidP="00537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1.04%</w:t>
            </w:r>
          </w:p>
        </w:tc>
        <w:tc>
          <w:tcPr>
            <w:tcW w:w="1020" w:type="dxa"/>
            <w:tcBorders>
              <w:top w:val="single" w:sz="4" w:space="0" w:color="auto"/>
              <w:left w:val="nil"/>
              <w:bottom w:val="nil"/>
              <w:right w:val="nil"/>
            </w:tcBorders>
            <w:shd w:val="clear" w:color="auto" w:fill="CCFFCC"/>
            <w:noWrap/>
            <w:vAlign w:val="center"/>
          </w:tcPr>
          <w:p w14:paraId="62DEC76F" w14:textId="6739A6B3" w:rsidR="00537D72" w:rsidRPr="001E6DD6" w:rsidRDefault="00537D72" w:rsidP="00537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-4.02%</w:t>
            </w:r>
          </w:p>
        </w:tc>
        <w:tc>
          <w:tcPr>
            <w:tcW w:w="1021" w:type="dxa"/>
            <w:tcBorders>
              <w:top w:val="single" w:sz="4" w:space="0" w:color="auto"/>
              <w:left w:val="nil"/>
              <w:bottom w:val="nil"/>
              <w:right w:val="single" w:sz="4" w:space="0" w:color="auto"/>
            </w:tcBorders>
            <w:shd w:val="clear" w:color="auto" w:fill="CCFFCC"/>
            <w:noWrap/>
            <w:vAlign w:val="center"/>
          </w:tcPr>
          <w:p w14:paraId="1795D8A0" w14:textId="54BCA81E" w:rsidR="00537D72" w:rsidRPr="001E6DD6" w:rsidRDefault="00537D72" w:rsidP="00537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-6.91%</w:t>
            </w:r>
          </w:p>
        </w:tc>
        <w:tc>
          <w:tcPr>
            <w:tcW w:w="1020" w:type="dxa"/>
            <w:tcBorders>
              <w:top w:val="single" w:sz="4" w:space="0" w:color="auto"/>
              <w:left w:val="single" w:sz="4" w:space="0" w:color="auto"/>
              <w:bottom w:val="nil"/>
            </w:tcBorders>
            <w:shd w:val="clear" w:color="auto" w:fill="auto"/>
            <w:vAlign w:val="center"/>
          </w:tcPr>
          <w:p w14:paraId="6AA429CB" w14:textId="48C1E981" w:rsidR="00537D72" w:rsidRPr="001E6DD6" w:rsidRDefault="00537D72" w:rsidP="00537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0.07%</w:t>
            </w:r>
          </w:p>
        </w:tc>
        <w:tc>
          <w:tcPr>
            <w:tcW w:w="1020" w:type="dxa"/>
            <w:tcBorders>
              <w:top w:val="single" w:sz="4" w:space="0" w:color="auto"/>
              <w:bottom w:val="nil"/>
            </w:tcBorders>
            <w:shd w:val="clear" w:color="auto" w:fill="auto"/>
            <w:vAlign w:val="center"/>
          </w:tcPr>
          <w:p w14:paraId="36E44F60" w14:textId="5A64EF6B" w:rsidR="00537D72" w:rsidRPr="001E6DD6" w:rsidRDefault="00537D72" w:rsidP="00537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-1.06%</w:t>
            </w:r>
          </w:p>
        </w:tc>
        <w:tc>
          <w:tcPr>
            <w:tcW w:w="1022" w:type="dxa"/>
            <w:tcBorders>
              <w:top w:val="single" w:sz="4" w:space="0" w:color="auto"/>
              <w:bottom w:val="nil"/>
              <w:right w:val="single" w:sz="4" w:space="0" w:color="auto"/>
            </w:tcBorders>
            <w:shd w:val="clear" w:color="auto" w:fill="auto"/>
            <w:vAlign w:val="center"/>
          </w:tcPr>
          <w:p w14:paraId="6FC5EEAA" w14:textId="0F09E017" w:rsidR="00537D72" w:rsidRPr="001E6DD6" w:rsidRDefault="00537D72" w:rsidP="00537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-1.36%</w:t>
            </w:r>
          </w:p>
        </w:tc>
      </w:tr>
      <w:tr w:rsidR="00537D72" w:rsidRPr="002F5DFA" w14:paraId="2730DA61" w14:textId="77777777" w:rsidTr="00537D72">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1EE71417" w14:textId="77777777" w:rsidR="00537D72" w:rsidRPr="00492EE2" w:rsidRDefault="00537D72" w:rsidP="00537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A2</w:t>
            </w:r>
          </w:p>
        </w:tc>
        <w:tc>
          <w:tcPr>
            <w:tcW w:w="1020" w:type="dxa"/>
            <w:tcBorders>
              <w:top w:val="nil"/>
              <w:left w:val="single" w:sz="8" w:space="0" w:color="auto"/>
              <w:bottom w:val="nil"/>
              <w:right w:val="nil"/>
            </w:tcBorders>
            <w:shd w:val="clear" w:color="auto" w:fill="auto"/>
            <w:noWrap/>
            <w:vAlign w:val="center"/>
          </w:tcPr>
          <w:p w14:paraId="21FA7F56" w14:textId="2D0F946D" w:rsidR="00537D72" w:rsidRPr="001E6DD6" w:rsidRDefault="00537D72" w:rsidP="00537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0.70%</w:t>
            </w:r>
          </w:p>
        </w:tc>
        <w:tc>
          <w:tcPr>
            <w:tcW w:w="1020" w:type="dxa"/>
            <w:tcBorders>
              <w:top w:val="nil"/>
              <w:left w:val="nil"/>
              <w:bottom w:val="nil"/>
              <w:right w:val="nil"/>
            </w:tcBorders>
            <w:shd w:val="clear" w:color="auto" w:fill="CCFFCC"/>
            <w:noWrap/>
            <w:vAlign w:val="center"/>
          </w:tcPr>
          <w:p w14:paraId="21F3DCF0" w14:textId="15E6503C" w:rsidR="00537D72" w:rsidRPr="001E6DD6" w:rsidRDefault="00537D72" w:rsidP="00537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-3.09%</w:t>
            </w:r>
          </w:p>
        </w:tc>
        <w:tc>
          <w:tcPr>
            <w:tcW w:w="1021" w:type="dxa"/>
            <w:tcBorders>
              <w:top w:val="nil"/>
              <w:left w:val="nil"/>
              <w:bottom w:val="nil"/>
              <w:right w:val="single" w:sz="4" w:space="0" w:color="auto"/>
            </w:tcBorders>
            <w:shd w:val="clear" w:color="auto" w:fill="CCFFCC"/>
            <w:noWrap/>
            <w:vAlign w:val="center"/>
          </w:tcPr>
          <w:p w14:paraId="236F9CBC" w14:textId="171A7579" w:rsidR="00537D72" w:rsidRPr="001E6DD6" w:rsidRDefault="00537D72" w:rsidP="00537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-9.71%</w:t>
            </w:r>
          </w:p>
        </w:tc>
        <w:tc>
          <w:tcPr>
            <w:tcW w:w="1020" w:type="dxa"/>
            <w:tcBorders>
              <w:top w:val="nil"/>
              <w:left w:val="single" w:sz="4" w:space="0" w:color="auto"/>
              <w:bottom w:val="nil"/>
            </w:tcBorders>
            <w:shd w:val="clear" w:color="auto" w:fill="auto"/>
            <w:vAlign w:val="center"/>
          </w:tcPr>
          <w:p w14:paraId="0BDC9EF5" w14:textId="1160AEC2" w:rsidR="00537D72" w:rsidRPr="001E6DD6" w:rsidRDefault="00537D72" w:rsidP="00537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0.34%</w:t>
            </w:r>
          </w:p>
        </w:tc>
        <w:tc>
          <w:tcPr>
            <w:tcW w:w="1020" w:type="dxa"/>
            <w:tcBorders>
              <w:top w:val="nil"/>
              <w:bottom w:val="nil"/>
            </w:tcBorders>
            <w:shd w:val="clear" w:color="auto" w:fill="auto"/>
            <w:vAlign w:val="center"/>
          </w:tcPr>
          <w:p w14:paraId="29CADB7F" w14:textId="03EF11D5" w:rsidR="00537D72" w:rsidRPr="001E6DD6" w:rsidRDefault="00537D72" w:rsidP="00537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-1.05%</w:t>
            </w:r>
          </w:p>
        </w:tc>
        <w:tc>
          <w:tcPr>
            <w:tcW w:w="1022" w:type="dxa"/>
            <w:tcBorders>
              <w:top w:val="nil"/>
              <w:bottom w:val="nil"/>
              <w:right w:val="single" w:sz="4" w:space="0" w:color="auto"/>
            </w:tcBorders>
            <w:shd w:val="clear" w:color="auto" w:fill="CCFFCC"/>
            <w:vAlign w:val="center"/>
          </w:tcPr>
          <w:p w14:paraId="66535D58" w14:textId="617F868E" w:rsidR="00537D72" w:rsidRPr="001E6DD6" w:rsidRDefault="00537D72" w:rsidP="00537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-3.68%</w:t>
            </w:r>
          </w:p>
        </w:tc>
      </w:tr>
      <w:tr w:rsidR="00537D72" w:rsidRPr="002F5DFA" w14:paraId="63166FB5" w14:textId="77777777" w:rsidTr="00000FB8">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183673D0" w14:textId="77777777" w:rsidR="00537D72" w:rsidRPr="00492EE2" w:rsidRDefault="00537D72" w:rsidP="00537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B</w:t>
            </w:r>
          </w:p>
        </w:tc>
        <w:tc>
          <w:tcPr>
            <w:tcW w:w="1020" w:type="dxa"/>
            <w:tcBorders>
              <w:top w:val="nil"/>
              <w:left w:val="single" w:sz="8" w:space="0" w:color="auto"/>
              <w:bottom w:val="nil"/>
              <w:right w:val="nil"/>
            </w:tcBorders>
            <w:shd w:val="clear" w:color="auto" w:fill="auto"/>
            <w:noWrap/>
            <w:vAlign w:val="center"/>
          </w:tcPr>
          <w:p w14:paraId="7C05AB5B" w14:textId="012C8575" w:rsidR="00537D72" w:rsidRPr="001E6DD6" w:rsidRDefault="00537D72" w:rsidP="00537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0.72%</w:t>
            </w:r>
          </w:p>
        </w:tc>
        <w:tc>
          <w:tcPr>
            <w:tcW w:w="1020" w:type="dxa"/>
            <w:tcBorders>
              <w:top w:val="nil"/>
              <w:left w:val="nil"/>
              <w:bottom w:val="nil"/>
              <w:right w:val="nil"/>
            </w:tcBorders>
            <w:shd w:val="clear" w:color="auto" w:fill="CCFFCC"/>
            <w:noWrap/>
            <w:vAlign w:val="center"/>
          </w:tcPr>
          <w:p w14:paraId="008BB620" w14:textId="749CE74E" w:rsidR="00537D72" w:rsidRPr="001E6DD6" w:rsidRDefault="00537D72" w:rsidP="00537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-3.71%</w:t>
            </w:r>
          </w:p>
        </w:tc>
        <w:tc>
          <w:tcPr>
            <w:tcW w:w="1021" w:type="dxa"/>
            <w:tcBorders>
              <w:top w:val="nil"/>
              <w:left w:val="nil"/>
              <w:bottom w:val="nil"/>
              <w:right w:val="single" w:sz="4" w:space="0" w:color="auto"/>
            </w:tcBorders>
            <w:shd w:val="clear" w:color="auto" w:fill="CCFFCC"/>
            <w:noWrap/>
            <w:vAlign w:val="center"/>
          </w:tcPr>
          <w:p w14:paraId="0AD6AB0A" w14:textId="5B816427" w:rsidR="00537D72" w:rsidRPr="001E6DD6" w:rsidRDefault="00537D72" w:rsidP="00537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-3.61%</w:t>
            </w:r>
          </w:p>
        </w:tc>
        <w:tc>
          <w:tcPr>
            <w:tcW w:w="1020" w:type="dxa"/>
            <w:tcBorders>
              <w:top w:val="nil"/>
              <w:left w:val="single" w:sz="4" w:space="0" w:color="auto"/>
              <w:bottom w:val="nil"/>
            </w:tcBorders>
            <w:shd w:val="clear" w:color="auto" w:fill="auto"/>
            <w:vAlign w:val="center"/>
          </w:tcPr>
          <w:p w14:paraId="686C6810" w14:textId="34775A45" w:rsidR="00537D72" w:rsidRPr="001E6DD6" w:rsidRDefault="00537D72" w:rsidP="00537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0.10%</w:t>
            </w:r>
          </w:p>
        </w:tc>
        <w:tc>
          <w:tcPr>
            <w:tcW w:w="1020" w:type="dxa"/>
            <w:tcBorders>
              <w:top w:val="nil"/>
              <w:bottom w:val="nil"/>
            </w:tcBorders>
            <w:shd w:val="clear" w:color="auto" w:fill="auto"/>
            <w:vAlign w:val="center"/>
          </w:tcPr>
          <w:p w14:paraId="21E11374" w14:textId="58D83078" w:rsidR="00537D72" w:rsidRPr="001E6DD6" w:rsidRDefault="00537D72" w:rsidP="00537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-0.53%</w:t>
            </w:r>
          </w:p>
        </w:tc>
        <w:tc>
          <w:tcPr>
            <w:tcW w:w="1022" w:type="dxa"/>
            <w:tcBorders>
              <w:top w:val="nil"/>
              <w:bottom w:val="nil"/>
              <w:right w:val="single" w:sz="4" w:space="0" w:color="auto"/>
            </w:tcBorders>
            <w:shd w:val="clear" w:color="auto" w:fill="auto"/>
            <w:vAlign w:val="center"/>
          </w:tcPr>
          <w:p w14:paraId="52B41F02" w14:textId="3883A952" w:rsidR="00537D72" w:rsidRPr="001E6DD6" w:rsidRDefault="00537D72" w:rsidP="00537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-1.28%</w:t>
            </w:r>
          </w:p>
        </w:tc>
      </w:tr>
      <w:tr w:rsidR="00537D72" w:rsidRPr="002F5DFA" w14:paraId="00C65EF3" w14:textId="77777777" w:rsidTr="00DF6304">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6EC866BE" w14:textId="77777777" w:rsidR="00537D72" w:rsidRPr="00492EE2" w:rsidRDefault="00537D72" w:rsidP="00537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C</w:t>
            </w:r>
          </w:p>
        </w:tc>
        <w:tc>
          <w:tcPr>
            <w:tcW w:w="1020" w:type="dxa"/>
            <w:tcBorders>
              <w:top w:val="nil"/>
              <w:left w:val="single" w:sz="8" w:space="0" w:color="auto"/>
              <w:bottom w:val="nil"/>
              <w:right w:val="nil"/>
            </w:tcBorders>
            <w:shd w:val="clear" w:color="auto" w:fill="auto"/>
            <w:noWrap/>
            <w:vAlign w:val="center"/>
          </w:tcPr>
          <w:p w14:paraId="191A67C2" w14:textId="363303EC" w:rsidR="00537D72" w:rsidRPr="001E6DD6" w:rsidRDefault="00537D72" w:rsidP="00537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0.69%</w:t>
            </w:r>
          </w:p>
        </w:tc>
        <w:tc>
          <w:tcPr>
            <w:tcW w:w="1020" w:type="dxa"/>
            <w:tcBorders>
              <w:top w:val="nil"/>
              <w:left w:val="nil"/>
              <w:bottom w:val="nil"/>
              <w:right w:val="nil"/>
            </w:tcBorders>
            <w:shd w:val="clear" w:color="auto" w:fill="auto"/>
            <w:noWrap/>
            <w:vAlign w:val="center"/>
          </w:tcPr>
          <w:p w14:paraId="250B4423" w14:textId="146EF91C" w:rsidR="00537D72" w:rsidRPr="001E6DD6" w:rsidRDefault="00537D72" w:rsidP="00537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-0.49%</w:t>
            </w:r>
          </w:p>
        </w:tc>
        <w:tc>
          <w:tcPr>
            <w:tcW w:w="1021" w:type="dxa"/>
            <w:tcBorders>
              <w:top w:val="nil"/>
              <w:left w:val="nil"/>
              <w:bottom w:val="nil"/>
              <w:right w:val="single" w:sz="4" w:space="0" w:color="auto"/>
            </w:tcBorders>
            <w:shd w:val="clear" w:color="auto" w:fill="auto"/>
            <w:noWrap/>
            <w:vAlign w:val="center"/>
          </w:tcPr>
          <w:p w14:paraId="3C41B135" w14:textId="31AACA93" w:rsidR="00537D72" w:rsidRPr="001E6DD6" w:rsidRDefault="00537D72" w:rsidP="00537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-1.76%</w:t>
            </w:r>
          </w:p>
        </w:tc>
        <w:tc>
          <w:tcPr>
            <w:tcW w:w="1020" w:type="dxa"/>
            <w:tcBorders>
              <w:top w:val="nil"/>
              <w:left w:val="single" w:sz="4" w:space="0" w:color="auto"/>
              <w:bottom w:val="nil"/>
            </w:tcBorders>
            <w:shd w:val="clear" w:color="auto" w:fill="auto"/>
            <w:vAlign w:val="center"/>
          </w:tcPr>
          <w:p w14:paraId="3F380476" w14:textId="589D5A29" w:rsidR="00537D72" w:rsidRPr="001E6DD6" w:rsidRDefault="00537D72" w:rsidP="00537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0.15%</w:t>
            </w:r>
          </w:p>
        </w:tc>
        <w:tc>
          <w:tcPr>
            <w:tcW w:w="1020" w:type="dxa"/>
            <w:tcBorders>
              <w:top w:val="nil"/>
              <w:bottom w:val="nil"/>
            </w:tcBorders>
            <w:shd w:val="clear" w:color="auto" w:fill="auto"/>
            <w:vAlign w:val="center"/>
          </w:tcPr>
          <w:p w14:paraId="63100446" w14:textId="27AFAEBF" w:rsidR="00537D72" w:rsidRPr="001E6DD6" w:rsidRDefault="00537D72" w:rsidP="00537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-1.33%</w:t>
            </w:r>
          </w:p>
        </w:tc>
        <w:tc>
          <w:tcPr>
            <w:tcW w:w="1022" w:type="dxa"/>
            <w:tcBorders>
              <w:top w:val="nil"/>
              <w:bottom w:val="nil"/>
              <w:right w:val="single" w:sz="4" w:space="0" w:color="auto"/>
            </w:tcBorders>
            <w:shd w:val="clear" w:color="auto" w:fill="auto"/>
            <w:vAlign w:val="center"/>
          </w:tcPr>
          <w:p w14:paraId="7880D05C" w14:textId="4D65AE0E" w:rsidR="00537D72" w:rsidRPr="001E6DD6" w:rsidRDefault="00537D72" w:rsidP="00537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-1.65%</w:t>
            </w:r>
          </w:p>
        </w:tc>
      </w:tr>
      <w:tr w:rsidR="00537D72" w:rsidRPr="002F5DFA" w14:paraId="6ADD9D0F" w14:textId="77777777" w:rsidTr="00DF6304">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553537C3" w14:textId="77777777" w:rsidR="00537D72" w:rsidRPr="00492EE2" w:rsidRDefault="00537D72" w:rsidP="00537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E</w:t>
            </w:r>
          </w:p>
        </w:tc>
        <w:tc>
          <w:tcPr>
            <w:tcW w:w="1020" w:type="dxa"/>
            <w:tcBorders>
              <w:top w:val="nil"/>
              <w:left w:val="nil"/>
              <w:bottom w:val="nil"/>
              <w:right w:val="nil"/>
            </w:tcBorders>
            <w:shd w:val="clear" w:color="auto" w:fill="auto"/>
            <w:noWrap/>
            <w:vAlign w:val="center"/>
          </w:tcPr>
          <w:p w14:paraId="75A9297A" w14:textId="6D51C4E3" w:rsidR="00537D72" w:rsidRPr="001E6DD6" w:rsidRDefault="00537D72" w:rsidP="00537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 </w:t>
            </w:r>
          </w:p>
        </w:tc>
        <w:tc>
          <w:tcPr>
            <w:tcW w:w="1020" w:type="dxa"/>
            <w:tcBorders>
              <w:top w:val="nil"/>
              <w:left w:val="nil"/>
              <w:bottom w:val="nil"/>
              <w:right w:val="nil"/>
            </w:tcBorders>
            <w:shd w:val="clear" w:color="auto" w:fill="auto"/>
            <w:noWrap/>
            <w:vAlign w:val="center"/>
          </w:tcPr>
          <w:p w14:paraId="75A9195D" w14:textId="77777777" w:rsidR="00537D72" w:rsidRPr="001E6DD6" w:rsidRDefault="00537D72" w:rsidP="00537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p>
        </w:tc>
        <w:tc>
          <w:tcPr>
            <w:tcW w:w="1021" w:type="dxa"/>
            <w:tcBorders>
              <w:top w:val="nil"/>
              <w:left w:val="nil"/>
              <w:bottom w:val="nil"/>
              <w:right w:val="single" w:sz="4" w:space="0" w:color="auto"/>
            </w:tcBorders>
            <w:shd w:val="clear" w:color="auto" w:fill="auto"/>
            <w:noWrap/>
            <w:vAlign w:val="center"/>
          </w:tcPr>
          <w:p w14:paraId="733F024A" w14:textId="6010EDD9" w:rsidR="00537D72" w:rsidRPr="001E6DD6" w:rsidRDefault="00537D72" w:rsidP="00537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 </w:t>
            </w:r>
          </w:p>
        </w:tc>
        <w:tc>
          <w:tcPr>
            <w:tcW w:w="1020" w:type="dxa"/>
            <w:tcBorders>
              <w:top w:val="nil"/>
              <w:left w:val="single" w:sz="4" w:space="0" w:color="auto"/>
              <w:bottom w:val="single" w:sz="4" w:space="0" w:color="auto"/>
            </w:tcBorders>
            <w:shd w:val="clear" w:color="auto" w:fill="auto"/>
            <w:vAlign w:val="center"/>
          </w:tcPr>
          <w:p w14:paraId="5347B450" w14:textId="50E4119D" w:rsidR="00537D72" w:rsidRPr="001E6DD6" w:rsidRDefault="00537D72" w:rsidP="00537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0.15%</w:t>
            </w:r>
          </w:p>
        </w:tc>
        <w:tc>
          <w:tcPr>
            <w:tcW w:w="1020" w:type="dxa"/>
            <w:tcBorders>
              <w:top w:val="nil"/>
              <w:bottom w:val="single" w:sz="4" w:space="0" w:color="auto"/>
            </w:tcBorders>
            <w:shd w:val="clear" w:color="auto" w:fill="auto"/>
            <w:vAlign w:val="center"/>
          </w:tcPr>
          <w:p w14:paraId="00DD3C67" w14:textId="6FA2A349" w:rsidR="00537D72" w:rsidRPr="001E6DD6" w:rsidRDefault="00537D72" w:rsidP="00537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-1.95%</w:t>
            </w:r>
          </w:p>
        </w:tc>
        <w:tc>
          <w:tcPr>
            <w:tcW w:w="1022" w:type="dxa"/>
            <w:tcBorders>
              <w:top w:val="nil"/>
              <w:bottom w:val="single" w:sz="4" w:space="0" w:color="auto"/>
              <w:right w:val="single" w:sz="4" w:space="0" w:color="auto"/>
            </w:tcBorders>
            <w:shd w:val="clear" w:color="auto" w:fill="auto"/>
            <w:vAlign w:val="center"/>
          </w:tcPr>
          <w:p w14:paraId="4262FF01" w14:textId="568975B2" w:rsidR="00537D72" w:rsidRPr="001E6DD6" w:rsidRDefault="00537D72" w:rsidP="00537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-1.69%</w:t>
            </w:r>
          </w:p>
        </w:tc>
      </w:tr>
      <w:tr w:rsidR="00537D72" w:rsidRPr="002F5DFA" w14:paraId="37EAA5F7" w14:textId="77777777" w:rsidTr="00000FB8">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52DF29A1" w14:textId="77777777" w:rsidR="00537D72" w:rsidRPr="00492EE2" w:rsidRDefault="00537D72" w:rsidP="00537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92EE2">
              <w:rPr>
                <w:rFonts w:ascii="Arial" w:eastAsia="Times New Roman" w:hAnsi="Arial" w:cs="Arial"/>
                <w:b/>
                <w:bCs/>
                <w:color w:val="000000"/>
                <w:sz w:val="18"/>
                <w:szCs w:val="18"/>
                <w:lang w:eastAsia="zh-CN"/>
              </w:rPr>
              <w:t>Overall</w:t>
            </w:r>
          </w:p>
        </w:tc>
        <w:tc>
          <w:tcPr>
            <w:tcW w:w="1020" w:type="dxa"/>
            <w:tcBorders>
              <w:top w:val="single" w:sz="8" w:space="0" w:color="auto"/>
              <w:left w:val="single" w:sz="8" w:space="0" w:color="auto"/>
              <w:bottom w:val="nil"/>
              <w:right w:val="nil"/>
            </w:tcBorders>
            <w:shd w:val="clear" w:color="auto" w:fill="auto"/>
            <w:noWrap/>
            <w:vAlign w:val="center"/>
          </w:tcPr>
          <w:p w14:paraId="564CF5F4" w14:textId="786835AB" w:rsidR="00537D72" w:rsidRPr="001E6DD6" w:rsidRDefault="00537D72" w:rsidP="00537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0.77%</w:t>
            </w:r>
          </w:p>
        </w:tc>
        <w:tc>
          <w:tcPr>
            <w:tcW w:w="1020" w:type="dxa"/>
            <w:tcBorders>
              <w:top w:val="single" w:sz="8" w:space="0" w:color="auto"/>
              <w:left w:val="nil"/>
              <w:bottom w:val="nil"/>
              <w:right w:val="nil"/>
            </w:tcBorders>
            <w:shd w:val="clear" w:color="auto" w:fill="auto"/>
            <w:noWrap/>
            <w:vAlign w:val="center"/>
          </w:tcPr>
          <w:p w14:paraId="61848421" w14:textId="34EE6044" w:rsidR="00537D72" w:rsidRPr="001E6DD6" w:rsidRDefault="00537D72" w:rsidP="00537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-2.79%</w:t>
            </w:r>
          </w:p>
        </w:tc>
        <w:tc>
          <w:tcPr>
            <w:tcW w:w="1021" w:type="dxa"/>
            <w:tcBorders>
              <w:top w:val="single" w:sz="8" w:space="0" w:color="auto"/>
              <w:left w:val="nil"/>
              <w:bottom w:val="nil"/>
              <w:right w:val="single" w:sz="4" w:space="0" w:color="auto"/>
            </w:tcBorders>
            <w:shd w:val="clear" w:color="auto" w:fill="CCFFCC"/>
            <w:noWrap/>
            <w:vAlign w:val="center"/>
          </w:tcPr>
          <w:p w14:paraId="33CDD4CF" w14:textId="095C0FCD" w:rsidR="00537D72" w:rsidRPr="001E6DD6" w:rsidRDefault="00537D72" w:rsidP="00537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-5.00%</w:t>
            </w:r>
          </w:p>
        </w:tc>
        <w:tc>
          <w:tcPr>
            <w:tcW w:w="1020" w:type="dxa"/>
            <w:tcBorders>
              <w:top w:val="single" w:sz="4" w:space="0" w:color="auto"/>
              <w:left w:val="single" w:sz="4" w:space="0" w:color="auto"/>
              <w:bottom w:val="single" w:sz="4" w:space="0" w:color="auto"/>
            </w:tcBorders>
            <w:shd w:val="clear" w:color="auto" w:fill="auto"/>
            <w:vAlign w:val="center"/>
          </w:tcPr>
          <w:p w14:paraId="7A69D579" w14:textId="0E6B9483" w:rsidR="00537D72" w:rsidRPr="001E6DD6" w:rsidRDefault="00537D72" w:rsidP="00537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0.15%</w:t>
            </w:r>
          </w:p>
        </w:tc>
        <w:tc>
          <w:tcPr>
            <w:tcW w:w="1020" w:type="dxa"/>
            <w:tcBorders>
              <w:top w:val="single" w:sz="4" w:space="0" w:color="auto"/>
              <w:bottom w:val="single" w:sz="4" w:space="0" w:color="auto"/>
            </w:tcBorders>
            <w:shd w:val="clear" w:color="auto" w:fill="auto"/>
            <w:vAlign w:val="center"/>
          </w:tcPr>
          <w:p w14:paraId="492F7FB6" w14:textId="6FCDD453" w:rsidR="00537D72" w:rsidRPr="001E6DD6" w:rsidRDefault="00537D72" w:rsidP="00537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-1.12%</w:t>
            </w:r>
          </w:p>
        </w:tc>
        <w:tc>
          <w:tcPr>
            <w:tcW w:w="1022" w:type="dxa"/>
            <w:tcBorders>
              <w:top w:val="single" w:sz="4" w:space="0" w:color="auto"/>
              <w:bottom w:val="single" w:sz="4" w:space="0" w:color="auto"/>
              <w:right w:val="single" w:sz="4" w:space="0" w:color="auto"/>
            </w:tcBorders>
            <w:shd w:val="clear" w:color="auto" w:fill="auto"/>
            <w:vAlign w:val="center"/>
          </w:tcPr>
          <w:p w14:paraId="3E435397" w14:textId="2200F0DD" w:rsidR="00537D72" w:rsidRPr="001E6DD6" w:rsidRDefault="00537D72" w:rsidP="00537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-1.84%</w:t>
            </w:r>
          </w:p>
        </w:tc>
      </w:tr>
      <w:tr w:rsidR="00537D72" w:rsidRPr="002F5DFA" w14:paraId="4299CFD9" w14:textId="77777777" w:rsidTr="00DF6304">
        <w:trPr>
          <w:trHeight w:val="255"/>
          <w:jc w:val="center"/>
        </w:trPr>
        <w:tc>
          <w:tcPr>
            <w:tcW w:w="1641" w:type="dxa"/>
            <w:tcBorders>
              <w:top w:val="single" w:sz="8" w:space="0" w:color="auto"/>
              <w:left w:val="single" w:sz="8" w:space="0" w:color="auto"/>
              <w:right w:val="nil"/>
            </w:tcBorders>
            <w:shd w:val="clear" w:color="auto" w:fill="auto"/>
            <w:noWrap/>
            <w:vAlign w:val="center"/>
            <w:hideMark/>
          </w:tcPr>
          <w:p w14:paraId="3FEDD3F7" w14:textId="77777777" w:rsidR="00537D72" w:rsidRPr="00492EE2" w:rsidRDefault="00537D72" w:rsidP="00537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D</w:t>
            </w:r>
          </w:p>
        </w:tc>
        <w:tc>
          <w:tcPr>
            <w:tcW w:w="1020" w:type="dxa"/>
            <w:tcBorders>
              <w:top w:val="single" w:sz="8" w:space="0" w:color="auto"/>
              <w:left w:val="single" w:sz="8" w:space="0" w:color="auto"/>
              <w:right w:val="nil"/>
            </w:tcBorders>
            <w:shd w:val="clear" w:color="auto" w:fill="auto"/>
            <w:noWrap/>
            <w:vAlign w:val="center"/>
          </w:tcPr>
          <w:p w14:paraId="21E97F67" w14:textId="6F13EC59" w:rsidR="00537D72" w:rsidRPr="001E6DD6" w:rsidRDefault="00537D72" w:rsidP="00537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0.81%</w:t>
            </w:r>
          </w:p>
        </w:tc>
        <w:tc>
          <w:tcPr>
            <w:tcW w:w="1020" w:type="dxa"/>
            <w:tcBorders>
              <w:top w:val="single" w:sz="8" w:space="0" w:color="auto"/>
              <w:left w:val="nil"/>
              <w:right w:val="nil"/>
            </w:tcBorders>
            <w:shd w:val="clear" w:color="auto" w:fill="auto"/>
            <w:noWrap/>
            <w:vAlign w:val="center"/>
          </w:tcPr>
          <w:p w14:paraId="15C94FA3" w14:textId="5C9EC035" w:rsidR="00537D72" w:rsidRPr="001E6DD6" w:rsidRDefault="00537D72" w:rsidP="00537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-0.65%</w:t>
            </w:r>
          </w:p>
        </w:tc>
        <w:tc>
          <w:tcPr>
            <w:tcW w:w="1021" w:type="dxa"/>
            <w:tcBorders>
              <w:top w:val="single" w:sz="8" w:space="0" w:color="auto"/>
              <w:left w:val="nil"/>
              <w:right w:val="single" w:sz="4" w:space="0" w:color="auto"/>
            </w:tcBorders>
            <w:shd w:val="clear" w:color="auto" w:fill="auto"/>
            <w:noWrap/>
            <w:vAlign w:val="center"/>
          </w:tcPr>
          <w:p w14:paraId="6700E30C" w14:textId="35E27559" w:rsidR="00537D72" w:rsidRPr="001E6DD6" w:rsidRDefault="00537D72" w:rsidP="00537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-0.38%</w:t>
            </w:r>
          </w:p>
        </w:tc>
        <w:tc>
          <w:tcPr>
            <w:tcW w:w="1020" w:type="dxa"/>
            <w:tcBorders>
              <w:top w:val="single" w:sz="4" w:space="0" w:color="auto"/>
              <w:left w:val="single" w:sz="4" w:space="0" w:color="auto"/>
            </w:tcBorders>
            <w:shd w:val="clear" w:color="auto" w:fill="auto"/>
            <w:vAlign w:val="center"/>
          </w:tcPr>
          <w:p w14:paraId="28134476" w14:textId="3C9EBD8E" w:rsidR="00537D72" w:rsidRPr="001E6DD6" w:rsidRDefault="00537D72" w:rsidP="00537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0.15%</w:t>
            </w:r>
          </w:p>
        </w:tc>
        <w:tc>
          <w:tcPr>
            <w:tcW w:w="1020" w:type="dxa"/>
            <w:tcBorders>
              <w:top w:val="single" w:sz="4" w:space="0" w:color="auto"/>
            </w:tcBorders>
            <w:shd w:val="clear" w:color="auto" w:fill="auto"/>
            <w:vAlign w:val="center"/>
          </w:tcPr>
          <w:p w14:paraId="06363B70" w14:textId="52F3BC05" w:rsidR="00537D72" w:rsidRPr="001E6DD6" w:rsidRDefault="00537D72" w:rsidP="00537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-2.12%</w:t>
            </w:r>
          </w:p>
        </w:tc>
        <w:tc>
          <w:tcPr>
            <w:tcW w:w="1022" w:type="dxa"/>
            <w:tcBorders>
              <w:top w:val="single" w:sz="4" w:space="0" w:color="auto"/>
              <w:right w:val="single" w:sz="4" w:space="0" w:color="auto"/>
            </w:tcBorders>
            <w:shd w:val="clear" w:color="auto" w:fill="auto"/>
            <w:vAlign w:val="center"/>
          </w:tcPr>
          <w:p w14:paraId="6992DF9F" w14:textId="4E35EA54" w:rsidR="00537D72" w:rsidRPr="001E6DD6" w:rsidRDefault="00537D72" w:rsidP="00537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-1.90%</w:t>
            </w:r>
          </w:p>
        </w:tc>
      </w:tr>
      <w:tr w:rsidR="00537D72" w:rsidRPr="002F5DFA" w14:paraId="3F34CE49" w14:textId="77777777" w:rsidTr="00DF6304">
        <w:trPr>
          <w:trHeight w:val="255"/>
          <w:jc w:val="center"/>
        </w:trPr>
        <w:tc>
          <w:tcPr>
            <w:tcW w:w="1641" w:type="dxa"/>
            <w:tcBorders>
              <w:top w:val="nil"/>
              <w:left w:val="single" w:sz="8" w:space="0" w:color="auto"/>
              <w:bottom w:val="single" w:sz="4" w:space="0" w:color="auto"/>
              <w:right w:val="single" w:sz="8" w:space="0" w:color="auto"/>
            </w:tcBorders>
            <w:shd w:val="clear" w:color="auto" w:fill="auto"/>
            <w:noWrap/>
            <w:vAlign w:val="center"/>
            <w:hideMark/>
          </w:tcPr>
          <w:p w14:paraId="21C77FB1" w14:textId="77777777" w:rsidR="00537D72" w:rsidRPr="00492EE2" w:rsidRDefault="00537D72" w:rsidP="00537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F</w:t>
            </w:r>
          </w:p>
        </w:tc>
        <w:tc>
          <w:tcPr>
            <w:tcW w:w="1020" w:type="dxa"/>
            <w:tcBorders>
              <w:top w:val="nil"/>
              <w:left w:val="single" w:sz="8" w:space="0" w:color="auto"/>
              <w:bottom w:val="single" w:sz="4" w:space="0" w:color="auto"/>
              <w:right w:val="nil"/>
            </w:tcBorders>
            <w:shd w:val="clear" w:color="auto" w:fill="auto"/>
            <w:noWrap/>
            <w:vAlign w:val="center"/>
          </w:tcPr>
          <w:p w14:paraId="7D7A6431" w14:textId="77777777" w:rsidR="00537D72" w:rsidRPr="001E6DD6" w:rsidRDefault="00537D72" w:rsidP="00537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#VALUE!</w:t>
            </w:r>
          </w:p>
        </w:tc>
        <w:tc>
          <w:tcPr>
            <w:tcW w:w="1020" w:type="dxa"/>
            <w:tcBorders>
              <w:top w:val="nil"/>
              <w:left w:val="nil"/>
              <w:bottom w:val="single" w:sz="4" w:space="0" w:color="auto"/>
              <w:right w:val="nil"/>
            </w:tcBorders>
            <w:shd w:val="clear" w:color="auto" w:fill="auto"/>
            <w:noWrap/>
            <w:vAlign w:val="center"/>
          </w:tcPr>
          <w:p w14:paraId="5B62A329" w14:textId="77777777" w:rsidR="00537D72" w:rsidRPr="001E6DD6" w:rsidRDefault="00537D72" w:rsidP="00537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#VALUE!</w:t>
            </w:r>
          </w:p>
        </w:tc>
        <w:tc>
          <w:tcPr>
            <w:tcW w:w="1021" w:type="dxa"/>
            <w:tcBorders>
              <w:top w:val="nil"/>
              <w:left w:val="nil"/>
              <w:bottom w:val="single" w:sz="4" w:space="0" w:color="auto"/>
              <w:right w:val="single" w:sz="4" w:space="0" w:color="auto"/>
            </w:tcBorders>
            <w:shd w:val="clear" w:color="auto" w:fill="auto"/>
            <w:noWrap/>
            <w:vAlign w:val="center"/>
          </w:tcPr>
          <w:p w14:paraId="721A435E" w14:textId="77777777" w:rsidR="00537D72" w:rsidRPr="001E6DD6" w:rsidRDefault="00537D72" w:rsidP="00537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#VALUE!</w:t>
            </w:r>
          </w:p>
        </w:tc>
        <w:tc>
          <w:tcPr>
            <w:tcW w:w="1020" w:type="dxa"/>
            <w:tcBorders>
              <w:top w:val="nil"/>
              <w:left w:val="single" w:sz="4" w:space="0" w:color="auto"/>
              <w:bottom w:val="single" w:sz="4" w:space="0" w:color="auto"/>
            </w:tcBorders>
            <w:shd w:val="clear" w:color="auto" w:fill="auto"/>
            <w:vAlign w:val="center"/>
          </w:tcPr>
          <w:p w14:paraId="7497676E" w14:textId="05BE625B" w:rsidR="00537D72" w:rsidRPr="001E6DD6" w:rsidRDefault="00537D72" w:rsidP="00537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0.14%</w:t>
            </w:r>
          </w:p>
        </w:tc>
        <w:tc>
          <w:tcPr>
            <w:tcW w:w="1020" w:type="dxa"/>
            <w:tcBorders>
              <w:top w:val="nil"/>
              <w:bottom w:val="single" w:sz="4" w:space="0" w:color="auto"/>
            </w:tcBorders>
            <w:shd w:val="clear" w:color="auto" w:fill="auto"/>
            <w:vAlign w:val="center"/>
          </w:tcPr>
          <w:p w14:paraId="6F67D195" w14:textId="0B45C9B4" w:rsidR="00537D72" w:rsidRPr="001E6DD6" w:rsidRDefault="00537D72" w:rsidP="00537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-1.84%</w:t>
            </w:r>
          </w:p>
        </w:tc>
        <w:tc>
          <w:tcPr>
            <w:tcW w:w="1022" w:type="dxa"/>
            <w:tcBorders>
              <w:top w:val="nil"/>
              <w:bottom w:val="single" w:sz="4" w:space="0" w:color="auto"/>
              <w:right w:val="single" w:sz="4" w:space="0" w:color="auto"/>
            </w:tcBorders>
            <w:shd w:val="clear" w:color="auto" w:fill="auto"/>
            <w:vAlign w:val="center"/>
          </w:tcPr>
          <w:p w14:paraId="7CE02D3F" w14:textId="337A55DF" w:rsidR="00537D72" w:rsidRPr="001E6DD6" w:rsidRDefault="00537D72" w:rsidP="00537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-1.89%</w:t>
            </w:r>
          </w:p>
        </w:tc>
      </w:tr>
    </w:tbl>
    <w:p w14:paraId="67DA9EDC" w14:textId="77777777" w:rsidR="00C432CB" w:rsidRDefault="00C432CB" w:rsidP="00C432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265AA47F" w14:textId="77777777" w:rsidR="00A74414" w:rsidRPr="00A74414" w:rsidRDefault="00A74414" w:rsidP="00354B08"/>
    <w:p w14:paraId="069F5022" w14:textId="077989BA" w:rsidR="00293B41" w:rsidRDefault="00293B41" w:rsidP="003529E9">
      <w:pPr>
        <w:pStyle w:val="Caption"/>
        <w:keepNext/>
        <w:jc w:val="center"/>
      </w:pPr>
      <w:bookmarkStart w:id="26" w:name="_Ref132387145"/>
      <w:r>
        <w:t xml:space="preserve">Table </w:t>
      </w:r>
      <w:r w:rsidR="00354B08">
        <w:fldChar w:fldCharType="begin"/>
      </w:r>
      <w:r w:rsidR="00354B08">
        <w:instrText xml:space="preserve"> SEQ Table \* ARABIC </w:instrText>
      </w:r>
      <w:r w:rsidR="00354B08">
        <w:fldChar w:fldCharType="separate"/>
      </w:r>
      <w:r w:rsidR="003529E9">
        <w:rPr>
          <w:noProof/>
        </w:rPr>
        <w:t>12</w:t>
      </w:r>
      <w:r w:rsidR="00354B08">
        <w:rPr>
          <w:noProof/>
        </w:rPr>
        <w:fldChar w:fldCharType="end"/>
      </w:r>
      <w:bookmarkEnd w:id="26"/>
      <w:r w:rsidRPr="00706268">
        <w:t>: BD-Rate Savings of 1.3.3 over baseline 1.3.1</w:t>
      </w:r>
      <w:r w:rsidR="007A7F27">
        <w:t>,</w:t>
      </w:r>
      <w:r w:rsidRPr="00706268">
        <w:t xml:space="preserve"> int16 </w:t>
      </w:r>
    </w:p>
    <w:tbl>
      <w:tblPr>
        <w:tblW w:w="7764" w:type="dxa"/>
        <w:jc w:val="center"/>
        <w:tblLook w:val="04A0" w:firstRow="1" w:lastRow="0" w:firstColumn="1" w:lastColumn="0" w:noHBand="0" w:noVBand="1"/>
      </w:tblPr>
      <w:tblGrid>
        <w:gridCol w:w="1641"/>
        <w:gridCol w:w="1020"/>
        <w:gridCol w:w="1020"/>
        <w:gridCol w:w="1021"/>
        <w:gridCol w:w="1020"/>
        <w:gridCol w:w="1020"/>
        <w:gridCol w:w="1022"/>
      </w:tblGrid>
      <w:tr w:rsidR="00C432CB" w:rsidRPr="002F5DFA" w14:paraId="4310C00C" w14:textId="77777777" w:rsidTr="00DF6304">
        <w:trPr>
          <w:trHeight w:val="255"/>
          <w:jc w:val="center"/>
        </w:trPr>
        <w:tc>
          <w:tcPr>
            <w:tcW w:w="1641" w:type="dxa"/>
            <w:tcBorders>
              <w:top w:val="nil"/>
              <w:left w:val="nil"/>
              <w:bottom w:val="nil"/>
              <w:right w:val="single" w:sz="4" w:space="0" w:color="auto"/>
            </w:tcBorders>
            <w:shd w:val="clear" w:color="auto" w:fill="auto"/>
            <w:noWrap/>
            <w:vAlign w:val="center"/>
            <w:hideMark/>
          </w:tcPr>
          <w:p w14:paraId="1C041B4C" w14:textId="77777777" w:rsidR="00C432CB" w:rsidRPr="002F5DFA" w:rsidRDefault="00C432CB"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30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97F957" w14:textId="77777777" w:rsidR="00C432CB" w:rsidRPr="00492EE2" w:rsidRDefault="00C432CB" w:rsidP="00DF6304">
            <w:pPr>
              <w:spacing w:before="0"/>
              <w:jc w:val="center"/>
              <w:rPr>
                <w:rFonts w:ascii="Arial" w:eastAsia="Times New Roman" w:hAnsi="Arial" w:cs="Arial"/>
                <w:b/>
                <w:bCs/>
                <w:color w:val="000000"/>
                <w:sz w:val="18"/>
                <w:szCs w:val="18"/>
                <w:lang w:eastAsia="zh-CN"/>
              </w:rPr>
            </w:pPr>
            <w:r w:rsidRPr="00492EE2">
              <w:rPr>
                <w:rFonts w:ascii="Arial" w:eastAsia="Times New Roman" w:hAnsi="Arial" w:cs="Arial"/>
                <w:b/>
                <w:bCs/>
                <w:color w:val="000000"/>
                <w:sz w:val="18"/>
                <w:szCs w:val="18"/>
                <w:lang w:eastAsia="zh-CN"/>
              </w:rPr>
              <w:t>Random access Main10</w:t>
            </w:r>
          </w:p>
        </w:tc>
        <w:tc>
          <w:tcPr>
            <w:tcW w:w="3062" w:type="dxa"/>
            <w:gridSpan w:val="3"/>
            <w:tcBorders>
              <w:top w:val="single" w:sz="4" w:space="0" w:color="auto"/>
              <w:left w:val="single" w:sz="4" w:space="0" w:color="auto"/>
              <w:bottom w:val="single" w:sz="4" w:space="0" w:color="auto"/>
              <w:right w:val="single" w:sz="4" w:space="0" w:color="auto"/>
            </w:tcBorders>
            <w:vAlign w:val="center"/>
          </w:tcPr>
          <w:p w14:paraId="35456A6E" w14:textId="77777777" w:rsidR="00C432CB" w:rsidRPr="00492EE2" w:rsidRDefault="00C432CB" w:rsidP="00DF6304">
            <w:pPr>
              <w:spacing w:before="0"/>
              <w:jc w:val="center"/>
              <w:rPr>
                <w:rFonts w:ascii="Arial" w:eastAsia="Times New Roman" w:hAnsi="Arial" w:cs="Arial"/>
                <w:b/>
                <w:bCs/>
                <w:color w:val="000000"/>
                <w:sz w:val="18"/>
                <w:szCs w:val="18"/>
                <w:lang w:eastAsia="zh-CN"/>
              </w:rPr>
            </w:pPr>
            <w:r w:rsidRPr="00492EE2">
              <w:rPr>
                <w:rFonts w:ascii="Arial" w:eastAsia="Times New Roman" w:hAnsi="Arial" w:cs="Arial"/>
                <w:b/>
                <w:bCs/>
                <w:color w:val="000000"/>
                <w:sz w:val="18"/>
                <w:szCs w:val="18"/>
                <w:lang w:eastAsia="zh-CN"/>
              </w:rPr>
              <w:t>All Intra Main10</w:t>
            </w:r>
          </w:p>
        </w:tc>
      </w:tr>
      <w:tr w:rsidR="00C432CB" w:rsidRPr="002F5DFA" w14:paraId="32914A54" w14:textId="77777777" w:rsidTr="00DF6304">
        <w:trPr>
          <w:trHeight w:val="255"/>
          <w:jc w:val="center"/>
        </w:trPr>
        <w:tc>
          <w:tcPr>
            <w:tcW w:w="1641" w:type="dxa"/>
            <w:tcBorders>
              <w:top w:val="nil"/>
              <w:left w:val="nil"/>
              <w:bottom w:val="nil"/>
              <w:right w:val="single" w:sz="4" w:space="0" w:color="auto"/>
            </w:tcBorders>
            <w:shd w:val="clear" w:color="auto" w:fill="auto"/>
            <w:noWrap/>
            <w:vAlign w:val="center"/>
            <w:hideMark/>
          </w:tcPr>
          <w:p w14:paraId="74A46E23" w14:textId="77777777" w:rsidR="00C432CB" w:rsidRPr="002F5DFA" w:rsidRDefault="00C432CB"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6123"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22367D" w14:textId="0CD201AF" w:rsidR="00C432CB" w:rsidRPr="00492EE2" w:rsidRDefault="00C432CB"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92EE2">
              <w:rPr>
                <w:rFonts w:ascii="Arial" w:eastAsia="Times New Roman" w:hAnsi="Arial" w:cs="Arial"/>
                <w:b/>
                <w:bCs/>
                <w:color w:val="000000"/>
                <w:sz w:val="18"/>
                <w:szCs w:val="18"/>
                <w:lang w:eastAsia="zh-CN"/>
              </w:rPr>
              <w:t xml:space="preserve">BD-rate </w:t>
            </w:r>
            <w:r>
              <w:rPr>
                <w:rFonts w:ascii="Arial" w:eastAsia="Times New Roman" w:hAnsi="Arial" w:cs="Arial"/>
                <w:b/>
                <w:bCs/>
                <w:color w:val="000000"/>
                <w:sz w:val="18"/>
                <w:szCs w:val="18"/>
                <w:lang w:eastAsia="zh-CN"/>
              </w:rPr>
              <w:t>1.3.</w:t>
            </w:r>
            <w:r w:rsidR="00E64CC8">
              <w:rPr>
                <w:rFonts w:ascii="Arial" w:eastAsia="Times New Roman" w:hAnsi="Arial" w:cs="Arial"/>
                <w:b/>
                <w:bCs/>
                <w:color w:val="000000"/>
                <w:sz w:val="18"/>
                <w:szCs w:val="18"/>
                <w:lang w:eastAsia="zh-CN"/>
              </w:rPr>
              <w:t>3</w:t>
            </w:r>
            <w:r>
              <w:rPr>
                <w:rFonts w:ascii="Arial" w:eastAsia="Times New Roman" w:hAnsi="Arial" w:cs="Arial"/>
                <w:b/>
                <w:bCs/>
                <w:color w:val="000000"/>
                <w:sz w:val="18"/>
                <w:szCs w:val="18"/>
                <w:lang w:eastAsia="zh-CN"/>
              </w:rPr>
              <w:t xml:space="preserve">_int16 </w:t>
            </w:r>
            <w:r w:rsidRPr="00492EE2">
              <w:rPr>
                <w:rFonts w:ascii="Arial" w:eastAsia="Times New Roman" w:hAnsi="Arial" w:cs="Arial"/>
                <w:b/>
                <w:bCs/>
                <w:color w:val="000000"/>
                <w:sz w:val="18"/>
                <w:szCs w:val="18"/>
                <w:lang w:eastAsia="zh-CN"/>
              </w:rPr>
              <w:t xml:space="preserve">Over </w:t>
            </w:r>
            <w:r>
              <w:rPr>
                <w:rFonts w:ascii="Arial" w:eastAsia="Times New Roman" w:hAnsi="Arial" w:cs="Arial"/>
                <w:b/>
                <w:bCs/>
                <w:color w:val="000000"/>
                <w:sz w:val="18"/>
                <w:szCs w:val="18"/>
                <w:lang w:eastAsia="zh-CN"/>
              </w:rPr>
              <w:t>1.3.1_int16</w:t>
            </w:r>
          </w:p>
        </w:tc>
      </w:tr>
      <w:tr w:rsidR="00C432CB" w:rsidRPr="002F5DFA" w14:paraId="22F0895A" w14:textId="77777777" w:rsidTr="00DF6304">
        <w:trPr>
          <w:trHeight w:val="255"/>
          <w:jc w:val="center"/>
        </w:trPr>
        <w:tc>
          <w:tcPr>
            <w:tcW w:w="1641" w:type="dxa"/>
            <w:tcBorders>
              <w:top w:val="nil"/>
              <w:left w:val="nil"/>
              <w:bottom w:val="nil"/>
              <w:right w:val="nil"/>
            </w:tcBorders>
            <w:shd w:val="clear" w:color="auto" w:fill="auto"/>
            <w:noWrap/>
            <w:vAlign w:val="center"/>
            <w:hideMark/>
          </w:tcPr>
          <w:p w14:paraId="0ADD4818" w14:textId="77777777" w:rsidR="00C432CB" w:rsidRPr="002F5DFA" w:rsidRDefault="00C432CB"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20" w:type="dxa"/>
            <w:tcBorders>
              <w:top w:val="single" w:sz="4" w:space="0" w:color="auto"/>
              <w:left w:val="single" w:sz="8" w:space="0" w:color="auto"/>
              <w:bottom w:val="single" w:sz="8" w:space="0" w:color="auto"/>
              <w:right w:val="nil"/>
            </w:tcBorders>
            <w:shd w:val="clear" w:color="auto" w:fill="auto"/>
            <w:noWrap/>
            <w:vAlign w:val="center"/>
            <w:hideMark/>
          </w:tcPr>
          <w:p w14:paraId="66237072" w14:textId="77777777" w:rsidR="00C432CB" w:rsidRPr="002F5DFA" w:rsidRDefault="00C432CB"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Y-PSNR</w:t>
            </w:r>
          </w:p>
        </w:tc>
        <w:tc>
          <w:tcPr>
            <w:tcW w:w="1020" w:type="dxa"/>
            <w:tcBorders>
              <w:top w:val="single" w:sz="4" w:space="0" w:color="auto"/>
              <w:left w:val="nil"/>
              <w:bottom w:val="single" w:sz="8" w:space="0" w:color="auto"/>
              <w:right w:val="nil"/>
            </w:tcBorders>
            <w:shd w:val="clear" w:color="auto" w:fill="auto"/>
            <w:noWrap/>
            <w:vAlign w:val="center"/>
            <w:hideMark/>
          </w:tcPr>
          <w:p w14:paraId="789DBA4D" w14:textId="77777777" w:rsidR="00C432CB" w:rsidRPr="00492EE2" w:rsidRDefault="00C432CB"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U-PSNR</w:t>
            </w:r>
          </w:p>
        </w:tc>
        <w:tc>
          <w:tcPr>
            <w:tcW w:w="1021" w:type="dxa"/>
            <w:tcBorders>
              <w:top w:val="single" w:sz="4" w:space="0" w:color="auto"/>
              <w:left w:val="nil"/>
              <w:bottom w:val="single" w:sz="8" w:space="0" w:color="auto"/>
              <w:right w:val="single" w:sz="4" w:space="0" w:color="auto"/>
            </w:tcBorders>
            <w:shd w:val="clear" w:color="auto" w:fill="auto"/>
            <w:noWrap/>
            <w:vAlign w:val="center"/>
            <w:hideMark/>
          </w:tcPr>
          <w:p w14:paraId="56010399" w14:textId="77777777" w:rsidR="00C432CB" w:rsidRPr="00492EE2" w:rsidRDefault="00C432CB"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V-PSNR</w:t>
            </w:r>
          </w:p>
        </w:tc>
        <w:tc>
          <w:tcPr>
            <w:tcW w:w="1020" w:type="dxa"/>
            <w:tcBorders>
              <w:top w:val="single" w:sz="4" w:space="0" w:color="auto"/>
              <w:left w:val="single" w:sz="4" w:space="0" w:color="auto"/>
              <w:bottom w:val="single" w:sz="4" w:space="0" w:color="auto"/>
            </w:tcBorders>
            <w:vAlign w:val="center"/>
          </w:tcPr>
          <w:p w14:paraId="7FF3E682" w14:textId="77777777" w:rsidR="00C432CB" w:rsidRPr="002F5DFA" w:rsidRDefault="00C432CB"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Y-PSNR</w:t>
            </w:r>
          </w:p>
        </w:tc>
        <w:tc>
          <w:tcPr>
            <w:tcW w:w="1020" w:type="dxa"/>
            <w:tcBorders>
              <w:top w:val="single" w:sz="4" w:space="0" w:color="auto"/>
              <w:bottom w:val="single" w:sz="4" w:space="0" w:color="auto"/>
            </w:tcBorders>
            <w:vAlign w:val="center"/>
          </w:tcPr>
          <w:p w14:paraId="4ADF18F0" w14:textId="77777777" w:rsidR="00C432CB" w:rsidRPr="002F5DFA" w:rsidRDefault="00C432CB"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U-PSNR</w:t>
            </w:r>
          </w:p>
        </w:tc>
        <w:tc>
          <w:tcPr>
            <w:tcW w:w="1022" w:type="dxa"/>
            <w:tcBorders>
              <w:top w:val="single" w:sz="4" w:space="0" w:color="auto"/>
              <w:bottom w:val="single" w:sz="4" w:space="0" w:color="auto"/>
              <w:right w:val="single" w:sz="4" w:space="0" w:color="auto"/>
            </w:tcBorders>
            <w:vAlign w:val="center"/>
          </w:tcPr>
          <w:p w14:paraId="6BCC9803" w14:textId="77777777" w:rsidR="00C432CB" w:rsidRPr="002F5DFA" w:rsidRDefault="00C432CB"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V-PSNR</w:t>
            </w:r>
          </w:p>
        </w:tc>
      </w:tr>
      <w:tr w:rsidR="00E64CC8" w:rsidRPr="002F5DFA" w14:paraId="4B887910" w14:textId="77777777" w:rsidTr="00E64CC8">
        <w:trPr>
          <w:trHeight w:val="255"/>
          <w:jc w:val="center"/>
        </w:trPr>
        <w:tc>
          <w:tcPr>
            <w:tcW w:w="1641" w:type="dxa"/>
            <w:tcBorders>
              <w:top w:val="single" w:sz="4" w:space="0" w:color="auto"/>
              <w:left w:val="single" w:sz="8" w:space="0" w:color="auto"/>
              <w:bottom w:val="nil"/>
              <w:right w:val="single" w:sz="8" w:space="0" w:color="auto"/>
            </w:tcBorders>
            <w:shd w:val="clear" w:color="auto" w:fill="auto"/>
            <w:noWrap/>
            <w:vAlign w:val="center"/>
            <w:hideMark/>
          </w:tcPr>
          <w:p w14:paraId="00D208A8" w14:textId="77777777" w:rsidR="00E64CC8" w:rsidRPr="00492EE2" w:rsidRDefault="00E64CC8" w:rsidP="00E64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A1</w:t>
            </w:r>
          </w:p>
        </w:tc>
        <w:tc>
          <w:tcPr>
            <w:tcW w:w="1020" w:type="dxa"/>
            <w:tcBorders>
              <w:top w:val="single" w:sz="4" w:space="0" w:color="auto"/>
              <w:left w:val="single" w:sz="8" w:space="0" w:color="auto"/>
              <w:bottom w:val="nil"/>
              <w:right w:val="nil"/>
            </w:tcBorders>
            <w:shd w:val="clear" w:color="auto" w:fill="auto"/>
            <w:noWrap/>
            <w:vAlign w:val="center"/>
          </w:tcPr>
          <w:p w14:paraId="14A2C909" w14:textId="148D2D6C" w:rsidR="00E64CC8" w:rsidRPr="001E6DD6" w:rsidRDefault="00E64CC8" w:rsidP="00E64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1.32%</w:t>
            </w:r>
          </w:p>
        </w:tc>
        <w:tc>
          <w:tcPr>
            <w:tcW w:w="1020" w:type="dxa"/>
            <w:tcBorders>
              <w:top w:val="single" w:sz="4" w:space="0" w:color="auto"/>
              <w:left w:val="nil"/>
              <w:bottom w:val="nil"/>
              <w:right w:val="nil"/>
            </w:tcBorders>
            <w:shd w:val="clear" w:color="auto" w:fill="CCFFCC"/>
            <w:noWrap/>
            <w:vAlign w:val="center"/>
          </w:tcPr>
          <w:p w14:paraId="440713FF" w14:textId="2DB6AD21" w:rsidR="00E64CC8" w:rsidRPr="001E6DD6" w:rsidRDefault="00E64CC8" w:rsidP="00E64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-3.81%</w:t>
            </w:r>
          </w:p>
        </w:tc>
        <w:tc>
          <w:tcPr>
            <w:tcW w:w="1021" w:type="dxa"/>
            <w:tcBorders>
              <w:top w:val="single" w:sz="4" w:space="0" w:color="auto"/>
              <w:left w:val="nil"/>
              <w:bottom w:val="nil"/>
              <w:right w:val="single" w:sz="4" w:space="0" w:color="auto"/>
            </w:tcBorders>
            <w:shd w:val="clear" w:color="auto" w:fill="CCFFCC"/>
            <w:noWrap/>
            <w:vAlign w:val="center"/>
          </w:tcPr>
          <w:p w14:paraId="5E96E5AE" w14:textId="659F3C38" w:rsidR="00E64CC8" w:rsidRPr="001E6DD6" w:rsidRDefault="00E64CC8" w:rsidP="00E64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-6.58%</w:t>
            </w:r>
          </w:p>
        </w:tc>
        <w:tc>
          <w:tcPr>
            <w:tcW w:w="1020" w:type="dxa"/>
            <w:tcBorders>
              <w:top w:val="single" w:sz="4" w:space="0" w:color="auto"/>
              <w:left w:val="single" w:sz="4" w:space="0" w:color="auto"/>
              <w:bottom w:val="nil"/>
            </w:tcBorders>
            <w:shd w:val="clear" w:color="auto" w:fill="auto"/>
            <w:vAlign w:val="center"/>
          </w:tcPr>
          <w:p w14:paraId="5DF623AB" w14:textId="1BF463F0" w:rsidR="00E64CC8" w:rsidRPr="001E6DD6" w:rsidRDefault="00E64CC8" w:rsidP="00E64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0.10%</w:t>
            </w:r>
          </w:p>
        </w:tc>
        <w:tc>
          <w:tcPr>
            <w:tcW w:w="1020" w:type="dxa"/>
            <w:tcBorders>
              <w:top w:val="single" w:sz="4" w:space="0" w:color="auto"/>
              <w:bottom w:val="nil"/>
            </w:tcBorders>
            <w:shd w:val="clear" w:color="auto" w:fill="auto"/>
            <w:vAlign w:val="center"/>
          </w:tcPr>
          <w:p w14:paraId="46C340B2" w14:textId="715F300F" w:rsidR="00E64CC8" w:rsidRPr="001E6DD6" w:rsidRDefault="00E64CC8" w:rsidP="00E64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-0.99%</w:t>
            </w:r>
          </w:p>
        </w:tc>
        <w:tc>
          <w:tcPr>
            <w:tcW w:w="1022" w:type="dxa"/>
            <w:tcBorders>
              <w:top w:val="single" w:sz="4" w:space="0" w:color="auto"/>
              <w:bottom w:val="nil"/>
              <w:right w:val="single" w:sz="4" w:space="0" w:color="auto"/>
            </w:tcBorders>
            <w:shd w:val="clear" w:color="auto" w:fill="auto"/>
            <w:vAlign w:val="center"/>
          </w:tcPr>
          <w:p w14:paraId="4B95C3E1" w14:textId="4956B81B" w:rsidR="00E64CC8" w:rsidRPr="001E6DD6" w:rsidRDefault="00E64CC8" w:rsidP="00E64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-1.32%</w:t>
            </w:r>
          </w:p>
        </w:tc>
      </w:tr>
      <w:tr w:rsidR="00E64CC8" w:rsidRPr="002F5DFA" w14:paraId="3E5AE506" w14:textId="77777777" w:rsidTr="00E64CC8">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4D992AFC" w14:textId="77777777" w:rsidR="00E64CC8" w:rsidRPr="00492EE2" w:rsidRDefault="00E64CC8" w:rsidP="00E64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A2</w:t>
            </w:r>
          </w:p>
        </w:tc>
        <w:tc>
          <w:tcPr>
            <w:tcW w:w="1020" w:type="dxa"/>
            <w:tcBorders>
              <w:top w:val="nil"/>
              <w:left w:val="single" w:sz="8" w:space="0" w:color="auto"/>
              <w:bottom w:val="nil"/>
              <w:right w:val="nil"/>
            </w:tcBorders>
            <w:shd w:val="clear" w:color="auto" w:fill="auto"/>
            <w:noWrap/>
            <w:vAlign w:val="center"/>
          </w:tcPr>
          <w:p w14:paraId="0812ED07" w14:textId="37121615" w:rsidR="00E64CC8" w:rsidRPr="001E6DD6" w:rsidRDefault="00E64CC8" w:rsidP="00E64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0.85%</w:t>
            </w:r>
          </w:p>
        </w:tc>
        <w:tc>
          <w:tcPr>
            <w:tcW w:w="1020" w:type="dxa"/>
            <w:tcBorders>
              <w:top w:val="nil"/>
              <w:left w:val="nil"/>
              <w:bottom w:val="nil"/>
              <w:right w:val="nil"/>
            </w:tcBorders>
            <w:shd w:val="clear" w:color="auto" w:fill="CCFFCC"/>
            <w:noWrap/>
            <w:vAlign w:val="center"/>
          </w:tcPr>
          <w:p w14:paraId="591BD319" w14:textId="5006241A" w:rsidR="00E64CC8" w:rsidRPr="001E6DD6" w:rsidRDefault="00E64CC8" w:rsidP="00E64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-3.39%</w:t>
            </w:r>
          </w:p>
        </w:tc>
        <w:tc>
          <w:tcPr>
            <w:tcW w:w="1021" w:type="dxa"/>
            <w:tcBorders>
              <w:top w:val="nil"/>
              <w:left w:val="nil"/>
              <w:bottom w:val="nil"/>
              <w:right w:val="single" w:sz="4" w:space="0" w:color="auto"/>
            </w:tcBorders>
            <w:shd w:val="clear" w:color="auto" w:fill="CCFFCC"/>
            <w:noWrap/>
            <w:vAlign w:val="center"/>
          </w:tcPr>
          <w:p w14:paraId="1B7E50B5" w14:textId="28B36940" w:rsidR="00E64CC8" w:rsidRPr="001E6DD6" w:rsidRDefault="00E64CC8" w:rsidP="00E64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-9.74%</w:t>
            </w:r>
          </w:p>
        </w:tc>
        <w:tc>
          <w:tcPr>
            <w:tcW w:w="1020" w:type="dxa"/>
            <w:tcBorders>
              <w:top w:val="nil"/>
              <w:left w:val="single" w:sz="4" w:space="0" w:color="auto"/>
              <w:bottom w:val="nil"/>
            </w:tcBorders>
            <w:shd w:val="clear" w:color="auto" w:fill="auto"/>
            <w:vAlign w:val="center"/>
          </w:tcPr>
          <w:p w14:paraId="57EAF570" w14:textId="5796BF8F" w:rsidR="00E64CC8" w:rsidRPr="001E6DD6" w:rsidRDefault="00E64CC8" w:rsidP="00E64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0.16%</w:t>
            </w:r>
          </w:p>
        </w:tc>
        <w:tc>
          <w:tcPr>
            <w:tcW w:w="1020" w:type="dxa"/>
            <w:tcBorders>
              <w:top w:val="nil"/>
              <w:bottom w:val="nil"/>
            </w:tcBorders>
            <w:shd w:val="clear" w:color="auto" w:fill="auto"/>
            <w:vAlign w:val="center"/>
          </w:tcPr>
          <w:p w14:paraId="6BD6A0AD" w14:textId="1FC40AD5" w:rsidR="00E64CC8" w:rsidRPr="001E6DD6" w:rsidRDefault="00E64CC8" w:rsidP="00E64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-1.20%</w:t>
            </w:r>
          </w:p>
        </w:tc>
        <w:tc>
          <w:tcPr>
            <w:tcW w:w="1022" w:type="dxa"/>
            <w:tcBorders>
              <w:top w:val="nil"/>
              <w:bottom w:val="nil"/>
              <w:right w:val="single" w:sz="4" w:space="0" w:color="auto"/>
            </w:tcBorders>
            <w:shd w:val="clear" w:color="auto" w:fill="CCFFCC"/>
            <w:vAlign w:val="center"/>
          </w:tcPr>
          <w:p w14:paraId="23DF08A2" w14:textId="3D21D7DA" w:rsidR="00E64CC8" w:rsidRPr="001E6DD6" w:rsidRDefault="00E64CC8" w:rsidP="00E64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-3.72%</w:t>
            </w:r>
          </w:p>
        </w:tc>
      </w:tr>
      <w:tr w:rsidR="00E64CC8" w:rsidRPr="002F5DFA" w14:paraId="04839553" w14:textId="77777777" w:rsidTr="00E64CC8">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4010FD88" w14:textId="77777777" w:rsidR="00E64CC8" w:rsidRPr="00492EE2" w:rsidRDefault="00E64CC8" w:rsidP="00E64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B</w:t>
            </w:r>
          </w:p>
        </w:tc>
        <w:tc>
          <w:tcPr>
            <w:tcW w:w="1020" w:type="dxa"/>
            <w:tcBorders>
              <w:top w:val="nil"/>
              <w:left w:val="single" w:sz="8" w:space="0" w:color="auto"/>
              <w:bottom w:val="nil"/>
              <w:right w:val="nil"/>
            </w:tcBorders>
            <w:shd w:val="clear" w:color="auto" w:fill="auto"/>
            <w:noWrap/>
            <w:vAlign w:val="center"/>
          </w:tcPr>
          <w:p w14:paraId="66DB28E4" w14:textId="043DC61D" w:rsidR="00E64CC8" w:rsidRPr="001E6DD6" w:rsidRDefault="00E64CC8" w:rsidP="00E64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0.92%</w:t>
            </w:r>
          </w:p>
        </w:tc>
        <w:tc>
          <w:tcPr>
            <w:tcW w:w="1020" w:type="dxa"/>
            <w:tcBorders>
              <w:top w:val="nil"/>
              <w:left w:val="nil"/>
              <w:bottom w:val="nil"/>
              <w:right w:val="nil"/>
            </w:tcBorders>
            <w:shd w:val="clear" w:color="auto" w:fill="CCFFCC"/>
            <w:noWrap/>
            <w:vAlign w:val="center"/>
          </w:tcPr>
          <w:p w14:paraId="00BC8E8B" w14:textId="2178B97B" w:rsidR="00E64CC8" w:rsidRPr="001E6DD6" w:rsidRDefault="00E64CC8" w:rsidP="00E64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-3.62%</w:t>
            </w:r>
          </w:p>
        </w:tc>
        <w:tc>
          <w:tcPr>
            <w:tcW w:w="1021" w:type="dxa"/>
            <w:tcBorders>
              <w:top w:val="nil"/>
              <w:left w:val="nil"/>
              <w:bottom w:val="nil"/>
              <w:right w:val="single" w:sz="4" w:space="0" w:color="auto"/>
            </w:tcBorders>
            <w:shd w:val="clear" w:color="auto" w:fill="CCFFCC"/>
            <w:noWrap/>
            <w:vAlign w:val="center"/>
          </w:tcPr>
          <w:p w14:paraId="5CB52A8F" w14:textId="0533E168" w:rsidR="00E64CC8" w:rsidRPr="001E6DD6" w:rsidRDefault="00E64CC8" w:rsidP="00E64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-3.11%</w:t>
            </w:r>
          </w:p>
        </w:tc>
        <w:tc>
          <w:tcPr>
            <w:tcW w:w="1020" w:type="dxa"/>
            <w:tcBorders>
              <w:top w:val="nil"/>
              <w:left w:val="single" w:sz="4" w:space="0" w:color="auto"/>
              <w:bottom w:val="nil"/>
            </w:tcBorders>
            <w:shd w:val="clear" w:color="auto" w:fill="auto"/>
            <w:vAlign w:val="center"/>
          </w:tcPr>
          <w:p w14:paraId="2D2E9568" w14:textId="1DF629B9" w:rsidR="00E64CC8" w:rsidRPr="001E6DD6" w:rsidRDefault="00E64CC8" w:rsidP="00E64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0.10%</w:t>
            </w:r>
          </w:p>
        </w:tc>
        <w:tc>
          <w:tcPr>
            <w:tcW w:w="1020" w:type="dxa"/>
            <w:tcBorders>
              <w:top w:val="nil"/>
              <w:bottom w:val="nil"/>
            </w:tcBorders>
            <w:shd w:val="clear" w:color="auto" w:fill="auto"/>
            <w:vAlign w:val="center"/>
          </w:tcPr>
          <w:p w14:paraId="6F267378" w14:textId="5599D384" w:rsidR="00E64CC8" w:rsidRPr="001E6DD6" w:rsidRDefault="00E64CC8" w:rsidP="00E64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-0.22%</w:t>
            </w:r>
          </w:p>
        </w:tc>
        <w:tc>
          <w:tcPr>
            <w:tcW w:w="1022" w:type="dxa"/>
            <w:tcBorders>
              <w:top w:val="nil"/>
              <w:bottom w:val="nil"/>
              <w:right w:val="single" w:sz="4" w:space="0" w:color="auto"/>
            </w:tcBorders>
            <w:shd w:val="clear" w:color="auto" w:fill="auto"/>
            <w:vAlign w:val="center"/>
          </w:tcPr>
          <w:p w14:paraId="3128C7BE" w14:textId="043C859C" w:rsidR="00E64CC8" w:rsidRPr="001E6DD6" w:rsidRDefault="00E64CC8" w:rsidP="00E64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-0.70%</w:t>
            </w:r>
          </w:p>
        </w:tc>
      </w:tr>
      <w:tr w:rsidR="00E64CC8" w:rsidRPr="002F5DFA" w14:paraId="1D7A2F76" w14:textId="77777777" w:rsidTr="00DF6304">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470447B3" w14:textId="77777777" w:rsidR="00E64CC8" w:rsidRPr="00492EE2" w:rsidRDefault="00E64CC8" w:rsidP="00E64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C</w:t>
            </w:r>
          </w:p>
        </w:tc>
        <w:tc>
          <w:tcPr>
            <w:tcW w:w="1020" w:type="dxa"/>
            <w:tcBorders>
              <w:top w:val="nil"/>
              <w:left w:val="single" w:sz="8" w:space="0" w:color="auto"/>
              <w:bottom w:val="nil"/>
              <w:right w:val="nil"/>
            </w:tcBorders>
            <w:shd w:val="clear" w:color="auto" w:fill="auto"/>
            <w:noWrap/>
            <w:vAlign w:val="center"/>
          </w:tcPr>
          <w:p w14:paraId="0A3F80DD" w14:textId="668520BF" w:rsidR="00E64CC8" w:rsidRPr="001E6DD6" w:rsidRDefault="00E64CC8" w:rsidP="00E64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0.88%</w:t>
            </w:r>
          </w:p>
        </w:tc>
        <w:tc>
          <w:tcPr>
            <w:tcW w:w="1020" w:type="dxa"/>
            <w:tcBorders>
              <w:top w:val="nil"/>
              <w:left w:val="nil"/>
              <w:bottom w:val="nil"/>
              <w:right w:val="nil"/>
            </w:tcBorders>
            <w:shd w:val="clear" w:color="auto" w:fill="auto"/>
            <w:noWrap/>
            <w:vAlign w:val="center"/>
          </w:tcPr>
          <w:p w14:paraId="413F41CD" w14:textId="492B6D44" w:rsidR="00E64CC8" w:rsidRPr="001E6DD6" w:rsidRDefault="00E64CC8" w:rsidP="00E64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-0.67%</w:t>
            </w:r>
          </w:p>
        </w:tc>
        <w:tc>
          <w:tcPr>
            <w:tcW w:w="1021" w:type="dxa"/>
            <w:tcBorders>
              <w:top w:val="nil"/>
              <w:left w:val="nil"/>
              <w:bottom w:val="nil"/>
              <w:right w:val="single" w:sz="4" w:space="0" w:color="auto"/>
            </w:tcBorders>
            <w:shd w:val="clear" w:color="auto" w:fill="auto"/>
            <w:noWrap/>
            <w:vAlign w:val="center"/>
          </w:tcPr>
          <w:p w14:paraId="32CC330F" w14:textId="35346A28" w:rsidR="00E64CC8" w:rsidRPr="001E6DD6" w:rsidRDefault="00E64CC8" w:rsidP="00E64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-1.53%</w:t>
            </w:r>
          </w:p>
        </w:tc>
        <w:tc>
          <w:tcPr>
            <w:tcW w:w="1020" w:type="dxa"/>
            <w:tcBorders>
              <w:top w:val="nil"/>
              <w:left w:val="single" w:sz="4" w:space="0" w:color="auto"/>
              <w:bottom w:val="nil"/>
            </w:tcBorders>
            <w:shd w:val="clear" w:color="auto" w:fill="auto"/>
            <w:vAlign w:val="center"/>
          </w:tcPr>
          <w:p w14:paraId="5ECF9B44" w14:textId="0C575173" w:rsidR="00E64CC8" w:rsidRPr="001E6DD6" w:rsidRDefault="00E64CC8" w:rsidP="00E64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0.15%</w:t>
            </w:r>
          </w:p>
        </w:tc>
        <w:tc>
          <w:tcPr>
            <w:tcW w:w="1020" w:type="dxa"/>
            <w:tcBorders>
              <w:top w:val="nil"/>
              <w:bottom w:val="nil"/>
            </w:tcBorders>
            <w:shd w:val="clear" w:color="auto" w:fill="auto"/>
            <w:vAlign w:val="center"/>
          </w:tcPr>
          <w:p w14:paraId="5D847138" w14:textId="7D16B7EB" w:rsidR="00E64CC8" w:rsidRPr="001E6DD6" w:rsidRDefault="00E64CC8" w:rsidP="00E64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-1.25%</w:t>
            </w:r>
          </w:p>
        </w:tc>
        <w:tc>
          <w:tcPr>
            <w:tcW w:w="1022" w:type="dxa"/>
            <w:tcBorders>
              <w:top w:val="nil"/>
              <w:bottom w:val="nil"/>
              <w:right w:val="single" w:sz="4" w:space="0" w:color="auto"/>
            </w:tcBorders>
            <w:shd w:val="clear" w:color="auto" w:fill="auto"/>
            <w:vAlign w:val="center"/>
          </w:tcPr>
          <w:p w14:paraId="3CF8524D" w14:textId="29E0F638" w:rsidR="00E64CC8" w:rsidRPr="001E6DD6" w:rsidRDefault="00E64CC8" w:rsidP="00E64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-1.52%</w:t>
            </w:r>
          </w:p>
        </w:tc>
      </w:tr>
      <w:tr w:rsidR="00E64CC8" w:rsidRPr="002F5DFA" w14:paraId="0C3B16C6" w14:textId="77777777" w:rsidTr="00DF6304">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737B9363" w14:textId="77777777" w:rsidR="00E64CC8" w:rsidRPr="00492EE2" w:rsidRDefault="00E64CC8" w:rsidP="00E64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E</w:t>
            </w:r>
          </w:p>
        </w:tc>
        <w:tc>
          <w:tcPr>
            <w:tcW w:w="1020" w:type="dxa"/>
            <w:tcBorders>
              <w:top w:val="nil"/>
              <w:left w:val="nil"/>
              <w:bottom w:val="nil"/>
              <w:right w:val="nil"/>
            </w:tcBorders>
            <w:shd w:val="clear" w:color="auto" w:fill="auto"/>
            <w:noWrap/>
            <w:vAlign w:val="center"/>
          </w:tcPr>
          <w:p w14:paraId="66D22EC7" w14:textId="4C8F131F" w:rsidR="00E64CC8" w:rsidRPr="001E6DD6" w:rsidRDefault="00E64CC8" w:rsidP="00E64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 </w:t>
            </w:r>
          </w:p>
        </w:tc>
        <w:tc>
          <w:tcPr>
            <w:tcW w:w="1020" w:type="dxa"/>
            <w:tcBorders>
              <w:top w:val="nil"/>
              <w:left w:val="nil"/>
              <w:bottom w:val="nil"/>
              <w:right w:val="nil"/>
            </w:tcBorders>
            <w:shd w:val="clear" w:color="auto" w:fill="auto"/>
            <w:noWrap/>
            <w:vAlign w:val="center"/>
          </w:tcPr>
          <w:p w14:paraId="28598533" w14:textId="77777777" w:rsidR="00E64CC8" w:rsidRPr="001E6DD6" w:rsidRDefault="00E64CC8" w:rsidP="00E64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p>
        </w:tc>
        <w:tc>
          <w:tcPr>
            <w:tcW w:w="1021" w:type="dxa"/>
            <w:tcBorders>
              <w:top w:val="nil"/>
              <w:left w:val="nil"/>
              <w:bottom w:val="nil"/>
              <w:right w:val="single" w:sz="4" w:space="0" w:color="auto"/>
            </w:tcBorders>
            <w:shd w:val="clear" w:color="auto" w:fill="auto"/>
            <w:noWrap/>
            <w:vAlign w:val="center"/>
          </w:tcPr>
          <w:p w14:paraId="0D57C781" w14:textId="746EDBEF" w:rsidR="00E64CC8" w:rsidRPr="001E6DD6" w:rsidRDefault="00E64CC8" w:rsidP="00E64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 </w:t>
            </w:r>
          </w:p>
        </w:tc>
        <w:tc>
          <w:tcPr>
            <w:tcW w:w="1020" w:type="dxa"/>
            <w:tcBorders>
              <w:top w:val="nil"/>
              <w:left w:val="single" w:sz="4" w:space="0" w:color="auto"/>
              <w:bottom w:val="single" w:sz="4" w:space="0" w:color="auto"/>
            </w:tcBorders>
            <w:shd w:val="clear" w:color="auto" w:fill="auto"/>
            <w:vAlign w:val="center"/>
          </w:tcPr>
          <w:p w14:paraId="7B8D4865" w14:textId="16F72E83" w:rsidR="00E64CC8" w:rsidRPr="001E6DD6" w:rsidRDefault="00E64CC8" w:rsidP="00E64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0.17%</w:t>
            </w:r>
          </w:p>
        </w:tc>
        <w:tc>
          <w:tcPr>
            <w:tcW w:w="1020" w:type="dxa"/>
            <w:tcBorders>
              <w:top w:val="nil"/>
              <w:bottom w:val="single" w:sz="4" w:space="0" w:color="auto"/>
            </w:tcBorders>
            <w:shd w:val="clear" w:color="auto" w:fill="auto"/>
            <w:vAlign w:val="center"/>
          </w:tcPr>
          <w:p w14:paraId="761F5528" w14:textId="1B808550" w:rsidR="00E64CC8" w:rsidRPr="001E6DD6" w:rsidRDefault="00E64CC8" w:rsidP="00E64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-1.83%</w:t>
            </w:r>
          </w:p>
        </w:tc>
        <w:tc>
          <w:tcPr>
            <w:tcW w:w="1022" w:type="dxa"/>
            <w:tcBorders>
              <w:top w:val="nil"/>
              <w:bottom w:val="single" w:sz="4" w:space="0" w:color="auto"/>
              <w:right w:val="single" w:sz="4" w:space="0" w:color="auto"/>
            </w:tcBorders>
            <w:shd w:val="clear" w:color="auto" w:fill="auto"/>
            <w:vAlign w:val="center"/>
          </w:tcPr>
          <w:p w14:paraId="2B12D326" w14:textId="54D6BFD6" w:rsidR="00E64CC8" w:rsidRPr="001E6DD6" w:rsidRDefault="00E64CC8" w:rsidP="00E64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-1.90%</w:t>
            </w:r>
          </w:p>
        </w:tc>
      </w:tr>
      <w:tr w:rsidR="00E64CC8" w:rsidRPr="002F5DFA" w14:paraId="6E174FB9" w14:textId="77777777" w:rsidTr="00E64CC8">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51E565B9" w14:textId="77777777" w:rsidR="00E64CC8" w:rsidRPr="00492EE2" w:rsidRDefault="00E64CC8" w:rsidP="00E64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92EE2">
              <w:rPr>
                <w:rFonts w:ascii="Arial" w:eastAsia="Times New Roman" w:hAnsi="Arial" w:cs="Arial"/>
                <w:b/>
                <w:bCs/>
                <w:color w:val="000000"/>
                <w:sz w:val="18"/>
                <w:szCs w:val="18"/>
                <w:lang w:eastAsia="zh-CN"/>
              </w:rPr>
              <w:t>Overall</w:t>
            </w:r>
          </w:p>
        </w:tc>
        <w:tc>
          <w:tcPr>
            <w:tcW w:w="1020" w:type="dxa"/>
            <w:tcBorders>
              <w:top w:val="single" w:sz="8" w:space="0" w:color="auto"/>
              <w:left w:val="single" w:sz="8" w:space="0" w:color="auto"/>
              <w:bottom w:val="nil"/>
              <w:right w:val="nil"/>
            </w:tcBorders>
            <w:shd w:val="clear" w:color="auto" w:fill="auto"/>
            <w:noWrap/>
            <w:vAlign w:val="center"/>
          </w:tcPr>
          <w:p w14:paraId="687C4219" w14:textId="5EDCC881" w:rsidR="00E64CC8" w:rsidRPr="001E6DD6" w:rsidRDefault="00E64CC8" w:rsidP="00E64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0.98%</w:t>
            </w:r>
          </w:p>
        </w:tc>
        <w:tc>
          <w:tcPr>
            <w:tcW w:w="1020" w:type="dxa"/>
            <w:tcBorders>
              <w:top w:val="single" w:sz="8" w:space="0" w:color="auto"/>
              <w:left w:val="nil"/>
              <w:bottom w:val="nil"/>
              <w:right w:val="nil"/>
            </w:tcBorders>
            <w:shd w:val="clear" w:color="auto" w:fill="auto"/>
            <w:noWrap/>
            <w:vAlign w:val="center"/>
          </w:tcPr>
          <w:p w14:paraId="02009566" w14:textId="7057216E" w:rsidR="00E64CC8" w:rsidRPr="001E6DD6" w:rsidRDefault="00E64CC8" w:rsidP="00E64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-2.83%</w:t>
            </w:r>
          </w:p>
        </w:tc>
        <w:tc>
          <w:tcPr>
            <w:tcW w:w="1021" w:type="dxa"/>
            <w:tcBorders>
              <w:top w:val="single" w:sz="8" w:space="0" w:color="auto"/>
              <w:left w:val="nil"/>
              <w:bottom w:val="nil"/>
              <w:right w:val="single" w:sz="4" w:space="0" w:color="auto"/>
            </w:tcBorders>
            <w:shd w:val="clear" w:color="auto" w:fill="CCFFCC"/>
            <w:noWrap/>
            <w:vAlign w:val="center"/>
          </w:tcPr>
          <w:p w14:paraId="6B701523" w14:textId="79F48913" w:rsidR="00E64CC8" w:rsidRPr="001E6DD6" w:rsidRDefault="00E64CC8" w:rsidP="00E64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-4.71%</w:t>
            </w:r>
          </w:p>
        </w:tc>
        <w:tc>
          <w:tcPr>
            <w:tcW w:w="1020" w:type="dxa"/>
            <w:tcBorders>
              <w:top w:val="single" w:sz="4" w:space="0" w:color="auto"/>
              <w:left w:val="single" w:sz="4" w:space="0" w:color="auto"/>
              <w:bottom w:val="single" w:sz="4" w:space="0" w:color="auto"/>
            </w:tcBorders>
            <w:shd w:val="clear" w:color="auto" w:fill="auto"/>
            <w:vAlign w:val="center"/>
          </w:tcPr>
          <w:p w14:paraId="45E7CA91" w14:textId="4D8840B7" w:rsidR="00E64CC8" w:rsidRPr="001E6DD6" w:rsidRDefault="00E64CC8" w:rsidP="00E64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0.13%</w:t>
            </w:r>
          </w:p>
        </w:tc>
        <w:tc>
          <w:tcPr>
            <w:tcW w:w="1020" w:type="dxa"/>
            <w:tcBorders>
              <w:top w:val="single" w:sz="4" w:space="0" w:color="auto"/>
              <w:bottom w:val="single" w:sz="4" w:space="0" w:color="auto"/>
            </w:tcBorders>
            <w:shd w:val="clear" w:color="auto" w:fill="auto"/>
            <w:vAlign w:val="center"/>
          </w:tcPr>
          <w:p w14:paraId="6852E7FA" w14:textId="2AC044CF" w:rsidR="00E64CC8" w:rsidRPr="001E6DD6" w:rsidRDefault="00E64CC8" w:rsidP="00E64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-1.01%</w:t>
            </w:r>
          </w:p>
        </w:tc>
        <w:tc>
          <w:tcPr>
            <w:tcW w:w="1022" w:type="dxa"/>
            <w:tcBorders>
              <w:top w:val="single" w:sz="4" w:space="0" w:color="auto"/>
              <w:bottom w:val="single" w:sz="4" w:space="0" w:color="auto"/>
              <w:right w:val="single" w:sz="4" w:space="0" w:color="auto"/>
            </w:tcBorders>
            <w:shd w:val="clear" w:color="auto" w:fill="auto"/>
            <w:vAlign w:val="center"/>
          </w:tcPr>
          <w:p w14:paraId="4F9A50B7" w14:textId="3739F23E" w:rsidR="00E64CC8" w:rsidRPr="001E6DD6" w:rsidRDefault="00E64CC8" w:rsidP="00E64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-1.69%</w:t>
            </w:r>
          </w:p>
        </w:tc>
      </w:tr>
      <w:tr w:rsidR="00E64CC8" w:rsidRPr="002F5DFA" w14:paraId="6249C018" w14:textId="77777777" w:rsidTr="00DF6304">
        <w:trPr>
          <w:trHeight w:val="255"/>
          <w:jc w:val="center"/>
        </w:trPr>
        <w:tc>
          <w:tcPr>
            <w:tcW w:w="1641" w:type="dxa"/>
            <w:tcBorders>
              <w:top w:val="single" w:sz="8" w:space="0" w:color="auto"/>
              <w:left w:val="single" w:sz="8" w:space="0" w:color="auto"/>
              <w:right w:val="nil"/>
            </w:tcBorders>
            <w:shd w:val="clear" w:color="auto" w:fill="auto"/>
            <w:noWrap/>
            <w:vAlign w:val="center"/>
            <w:hideMark/>
          </w:tcPr>
          <w:p w14:paraId="0F5A64D8" w14:textId="77777777" w:rsidR="00E64CC8" w:rsidRPr="00492EE2" w:rsidRDefault="00E64CC8" w:rsidP="00E64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D</w:t>
            </w:r>
          </w:p>
        </w:tc>
        <w:tc>
          <w:tcPr>
            <w:tcW w:w="1020" w:type="dxa"/>
            <w:tcBorders>
              <w:top w:val="single" w:sz="8" w:space="0" w:color="auto"/>
              <w:left w:val="single" w:sz="8" w:space="0" w:color="auto"/>
              <w:right w:val="nil"/>
            </w:tcBorders>
            <w:shd w:val="clear" w:color="auto" w:fill="auto"/>
            <w:noWrap/>
            <w:vAlign w:val="center"/>
          </w:tcPr>
          <w:p w14:paraId="19DB7708" w14:textId="4C6C5546" w:rsidR="00E64CC8" w:rsidRPr="001E6DD6" w:rsidRDefault="00E64CC8" w:rsidP="00E64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1.00%</w:t>
            </w:r>
          </w:p>
        </w:tc>
        <w:tc>
          <w:tcPr>
            <w:tcW w:w="1020" w:type="dxa"/>
            <w:tcBorders>
              <w:top w:val="single" w:sz="8" w:space="0" w:color="auto"/>
              <w:left w:val="nil"/>
              <w:right w:val="nil"/>
            </w:tcBorders>
            <w:shd w:val="clear" w:color="auto" w:fill="auto"/>
            <w:noWrap/>
            <w:vAlign w:val="center"/>
          </w:tcPr>
          <w:p w14:paraId="1372291A" w14:textId="52C1046A" w:rsidR="00E64CC8" w:rsidRPr="001E6DD6" w:rsidRDefault="00E64CC8" w:rsidP="00E64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-0.50%</w:t>
            </w:r>
          </w:p>
        </w:tc>
        <w:tc>
          <w:tcPr>
            <w:tcW w:w="1021" w:type="dxa"/>
            <w:tcBorders>
              <w:top w:val="single" w:sz="8" w:space="0" w:color="auto"/>
              <w:left w:val="nil"/>
              <w:right w:val="single" w:sz="4" w:space="0" w:color="auto"/>
            </w:tcBorders>
            <w:shd w:val="clear" w:color="auto" w:fill="auto"/>
            <w:noWrap/>
            <w:vAlign w:val="center"/>
          </w:tcPr>
          <w:p w14:paraId="1D9F90F5" w14:textId="309EB93A" w:rsidR="00E64CC8" w:rsidRPr="001E6DD6" w:rsidRDefault="00E64CC8" w:rsidP="00E64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-0.25%</w:t>
            </w:r>
          </w:p>
        </w:tc>
        <w:tc>
          <w:tcPr>
            <w:tcW w:w="1020" w:type="dxa"/>
            <w:tcBorders>
              <w:top w:val="single" w:sz="4" w:space="0" w:color="auto"/>
              <w:left w:val="single" w:sz="4" w:space="0" w:color="auto"/>
            </w:tcBorders>
            <w:shd w:val="clear" w:color="auto" w:fill="auto"/>
            <w:vAlign w:val="center"/>
          </w:tcPr>
          <w:p w14:paraId="0D88B790" w14:textId="6E4D8FF4" w:rsidR="00E64CC8" w:rsidRPr="001E6DD6" w:rsidRDefault="00E64CC8" w:rsidP="00E64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0.16%</w:t>
            </w:r>
          </w:p>
        </w:tc>
        <w:tc>
          <w:tcPr>
            <w:tcW w:w="1020" w:type="dxa"/>
            <w:tcBorders>
              <w:top w:val="single" w:sz="4" w:space="0" w:color="auto"/>
            </w:tcBorders>
            <w:shd w:val="clear" w:color="auto" w:fill="auto"/>
            <w:vAlign w:val="center"/>
          </w:tcPr>
          <w:p w14:paraId="50F6B766" w14:textId="64A25740" w:rsidR="00E64CC8" w:rsidRPr="001E6DD6" w:rsidRDefault="00E64CC8" w:rsidP="00E64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-1.96%</w:t>
            </w:r>
          </w:p>
        </w:tc>
        <w:tc>
          <w:tcPr>
            <w:tcW w:w="1022" w:type="dxa"/>
            <w:tcBorders>
              <w:top w:val="single" w:sz="4" w:space="0" w:color="auto"/>
              <w:right w:val="single" w:sz="4" w:space="0" w:color="auto"/>
            </w:tcBorders>
            <w:shd w:val="clear" w:color="auto" w:fill="auto"/>
            <w:vAlign w:val="center"/>
          </w:tcPr>
          <w:p w14:paraId="23E6A4B7" w14:textId="10801F92" w:rsidR="00E64CC8" w:rsidRPr="001E6DD6" w:rsidRDefault="00E64CC8" w:rsidP="00E64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-1.81%</w:t>
            </w:r>
          </w:p>
        </w:tc>
      </w:tr>
      <w:tr w:rsidR="00E64CC8" w:rsidRPr="002F5DFA" w14:paraId="143214C2" w14:textId="77777777" w:rsidTr="00DF6304">
        <w:trPr>
          <w:trHeight w:val="255"/>
          <w:jc w:val="center"/>
        </w:trPr>
        <w:tc>
          <w:tcPr>
            <w:tcW w:w="1641" w:type="dxa"/>
            <w:tcBorders>
              <w:top w:val="nil"/>
              <w:left w:val="single" w:sz="8" w:space="0" w:color="auto"/>
              <w:bottom w:val="single" w:sz="4" w:space="0" w:color="auto"/>
              <w:right w:val="single" w:sz="8" w:space="0" w:color="auto"/>
            </w:tcBorders>
            <w:shd w:val="clear" w:color="auto" w:fill="auto"/>
            <w:noWrap/>
            <w:vAlign w:val="center"/>
            <w:hideMark/>
          </w:tcPr>
          <w:p w14:paraId="425B3ABA" w14:textId="77777777" w:rsidR="00E64CC8" w:rsidRPr="00492EE2" w:rsidRDefault="00E64CC8" w:rsidP="00E64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F</w:t>
            </w:r>
          </w:p>
        </w:tc>
        <w:tc>
          <w:tcPr>
            <w:tcW w:w="1020" w:type="dxa"/>
            <w:tcBorders>
              <w:top w:val="nil"/>
              <w:left w:val="single" w:sz="8" w:space="0" w:color="auto"/>
              <w:bottom w:val="single" w:sz="4" w:space="0" w:color="auto"/>
              <w:right w:val="nil"/>
            </w:tcBorders>
            <w:shd w:val="clear" w:color="auto" w:fill="auto"/>
            <w:noWrap/>
            <w:vAlign w:val="center"/>
          </w:tcPr>
          <w:p w14:paraId="40E8BB86" w14:textId="0360459A" w:rsidR="00E64CC8" w:rsidRPr="001E6DD6" w:rsidRDefault="00E64CC8" w:rsidP="00E64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0.39%</w:t>
            </w:r>
          </w:p>
        </w:tc>
        <w:tc>
          <w:tcPr>
            <w:tcW w:w="1020" w:type="dxa"/>
            <w:tcBorders>
              <w:top w:val="nil"/>
              <w:left w:val="nil"/>
              <w:bottom w:val="single" w:sz="4" w:space="0" w:color="auto"/>
              <w:right w:val="nil"/>
            </w:tcBorders>
            <w:shd w:val="clear" w:color="auto" w:fill="auto"/>
            <w:noWrap/>
            <w:vAlign w:val="center"/>
          </w:tcPr>
          <w:p w14:paraId="3B6EE83C" w14:textId="79F14721" w:rsidR="00E64CC8" w:rsidRPr="001E6DD6" w:rsidRDefault="00E64CC8" w:rsidP="00E64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-1.40%</w:t>
            </w:r>
          </w:p>
        </w:tc>
        <w:tc>
          <w:tcPr>
            <w:tcW w:w="1021" w:type="dxa"/>
            <w:tcBorders>
              <w:top w:val="nil"/>
              <w:left w:val="nil"/>
              <w:bottom w:val="single" w:sz="4" w:space="0" w:color="auto"/>
              <w:right w:val="single" w:sz="4" w:space="0" w:color="auto"/>
            </w:tcBorders>
            <w:shd w:val="clear" w:color="auto" w:fill="auto"/>
            <w:noWrap/>
            <w:vAlign w:val="center"/>
          </w:tcPr>
          <w:p w14:paraId="28D0167F" w14:textId="72415F7A" w:rsidR="00E64CC8" w:rsidRPr="001E6DD6" w:rsidRDefault="00E64CC8" w:rsidP="00E64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0.41%</w:t>
            </w:r>
          </w:p>
        </w:tc>
        <w:tc>
          <w:tcPr>
            <w:tcW w:w="1020" w:type="dxa"/>
            <w:tcBorders>
              <w:top w:val="nil"/>
              <w:left w:val="single" w:sz="4" w:space="0" w:color="auto"/>
              <w:bottom w:val="single" w:sz="4" w:space="0" w:color="auto"/>
            </w:tcBorders>
            <w:shd w:val="clear" w:color="auto" w:fill="auto"/>
            <w:vAlign w:val="center"/>
          </w:tcPr>
          <w:p w14:paraId="51FBD1AA" w14:textId="454912F2" w:rsidR="00E64CC8" w:rsidRPr="001E6DD6" w:rsidRDefault="00E64CC8" w:rsidP="00E64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0.11%</w:t>
            </w:r>
          </w:p>
        </w:tc>
        <w:tc>
          <w:tcPr>
            <w:tcW w:w="1020" w:type="dxa"/>
            <w:tcBorders>
              <w:top w:val="nil"/>
              <w:bottom w:val="single" w:sz="4" w:space="0" w:color="auto"/>
            </w:tcBorders>
            <w:shd w:val="clear" w:color="auto" w:fill="auto"/>
            <w:vAlign w:val="center"/>
          </w:tcPr>
          <w:p w14:paraId="44A74432" w14:textId="0A9FA3D1" w:rsidR="00E64CC8" w:rsidRPr="001E6DD6" w:rsidRDefault="00E64CC8" w:rsidP="00E64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-1.86%</w:t>
            </w:r>
          </w:p>
        </w:tc>
        <w:tc>
          <w:tcPr>
            <w:tcW w:w="1022" w:type="dxa"/>
            <w:tcBorders>
              <w:top w:val="nil"/>
              <w:bottom w:val="single" w:sz="4" w:space="0" w:color="auto"/>
              <w:right w:val="single" w:sz="4" w:space="0" w:color="auto"/>
            </w:tcBorders>
            <w:shd w:val="clear" w:color="auto" w:fill="auto"/>
            <w:vAlign w:val="center"/>
          </w:tcPr>
          <w:p w14:paraId="5FEFF90B" w14:textId="550CCFFE" w:rsidR="00E64CC8" w:rsidRPr="001E6DD6" w:rsidRDefault="00E64CC8" w:rsidP="00E64CC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-1.68%</w:t>
            </w:r>
          </w:p>
        </w:tc>
      </w:tr>
    </w:tbl>
    <w:p w14:paraId="5A737198" w14:textId="4AE8F276" w:rsidR="008E5569" w:rsidRDefault="008E5569" w:rsidP="008E5569">
      <w:pPr>
        <w:rPr>
          <w:lang w:val="en-CA"/>
        </w:rPr>
      </w:pPr>
    </w:p>
    <w:p w14:paraId="65AA7F98" w14:textId="6DF19045" w:rsidR="008E5569" w:rsidRDefault="00556980" w:rsidP="008E5569">
      <w:pPr>
        <w:pStyle w:val="Heading2"/>
        <w:rPr>
          <w:lang w:val="en-CA"/>
        </w:rPr>
      </w:pPr>
      <w:r>
        <w:rPr>
          <w:lang w:val="en-CA"/>
        </w:rPr>
        <w:t>EE1-</w:t>
      </w:r>
      <w:r w:rsidR="008E5569">
        <w:rPr>
          <w:lang w:val="en-CA"/>
        </w:rPr>
        <w:t>1.3.4</w:t>
      </w:r>
      <w:r>
        <w:rPr>
          <w:lang w:val="en-CA"/>
        </w:rPr>
        <w:t>:</w:t>
      </w:r>
      <w:r w:rsidR="008E5569">
        <w:rPr>
          <w:lang w:val="en-CA"/>
        </w:rPr>
        <w:t xml:space="preserve"> Real-iterative training</w:t>
      </w:r>
    </w:p>
    <w:p w14:paraId="786CABE2" w14:textId="682C5F4C" w:rsidR="008E5569" w:rsidRDefault="008E5569" w:rsidP="008E5569">
      <w:pPr>
        <w:rPr>
          <w:lang w:val="en-CA"/>
        </w:rPr>
      </w:pPr>
      <w:r>
        <w:rPr>
          <w:lang w:val="en-CA"/>
        </w:rPr>
        <w:t>This subtest is withdrawn.</w:t>
      </w:r>
    </w:p>
    <w:p w14:paraId="0950D941" w14:textId="33AA848D" w:rsidR="008E5569" w:rsidRPr="00556980" w:rsidRDefault="00556980" w:rsidP="008E5569">
      <w:pPr>
        <w:pStyle w:val="Heading2"/>
        <w:rPr>
          <w:lang w:val="en-CA"/>
        </w:rPr>
      </w:pPr>
      <w:r>
        <w:rPr>
          <w:lang w:val="en-CA"/>
        </w:rPr>
        <w:t>EE1-</w:t>
      </w:r>
      <w:r w:rsidR="008E5569" w:rsidRPr="00556980">
        <w:rPr>
          <w:lang w:val="en-CA"/>
        </w:rPr>
        <w:t>1.3.5a Convolution Decomposition</w:t>
      </w:r>
    </w:p>
    <w:p w14:paraId="58CF1629" w14:textId="21E4AB25" w:rsidR="004C1F15" w:rsidRDefault="003F74DC" w:rsidP="00556980">
      <w:pPr>
        <w:rPr>
          <w:lang w:val="en-CA"/>
        </w:rPr>
      </w:pPr>
      <w:r w:rsidRPr="00556980">
        <w:rPr>
          <w:lang w:val="en-CA"/>
        </w:rPr>
        <w:t>Th</w:t>
      </w:r>
      <w:r w:rsidR="00741B1D">
        <w:rPr>
          <w:lang w:val="en-CA"/>
        </w:rPr>
        <w:t xml:space="preserve">is subtest studies the application of convolution decompositions, such as those employed in </w:t>
      </w:r>
      <w:r w:rsidR="00741B1D" w:rsidRPr="00741B1D">
        <w:rPr>
          <w:lang w:val="en-CA"/>
        </w:rPr>
        <w:t>JVET-</w:t>
      </w:r>
      <w:commentRangeStart w:id="27"/>
      <w:r w:rsidR="00741B1D" w:rsidRPr="00741B1D">
        <w:rPr>
          <w:lang w:val="en-CA"/>
        </w:rPr>
        <w:t>AC01</w:t>
      </w:r>
      <w:commentRangeEnd w:id="27"/>
      <w:r w:rsidR="008A0750">
        <w:rPr>
          <w:rStyle w:val="CommentReference"/>
        </w:rPr>
        <w:commentReference w:id="27"/>
      </w:r>
      <w:r w:rsidR="00930789">
        <w:rPr>
          <w:lang w:val="en-CA"/>
        </w:rPr>
        <w:t>06</w:t>
      </w:r>
      <w:r w:rsidR="00741B1D">
        <w:rPr>
          <w:lang w:val="en-CA"/>
        </w:rPr>
        <w:t xml:space="preserve">, to reduce the computational </w:t>
      </w:r>
      <w:r w:rsidRPr="00556980">
        <w:rPr>
          <w:lang w:val="en-CA"/>
        </w:rPr>
        <w:t>complexity</w:t>
      </w:r>
      <w:r w:rsidR="00741B1D">
        <w:rPr>
          <w:lang w:val="en-CA"/>
        </w:rPr>
        <w:t xml:space="preserve"> of the baseline model from EE1-1.3.1.</w:t>
      </w:r>
      <w:r w:rsidRPr="00556980">
        <w:rPr>
          <w:lang w:val="en-CA"/>
        </w:rPr>
        <w:t xml:space="preserve"> </w:t>
      </w:r>
      <w:r w:rsidR="00741B1D">
        <w:rPr>
          <w:lang w:val="en-CA"/>
        </w:rPr>
        <w:t>In this approach, the 3x3xKxK convolution in every backbone residual block is replaced by two spatially-separable convolutions with kernels of size 3x1xKxR and 1x3xRxK, respectively, where R=0.8K is the rank of the approximation (</w:t>
      </w:r>
      <w:r w:rsidR="00BA7267">
        <w:rPr>
          <w:lang w:val="en-CA"/>
        </w:rPr>
        <w:fldChar w:fldCharType="begin"/>
      </w:r>
      <w:r w:rsidR="00BA7267">
        <w:rPr>
          <w:lang w:val="en-CA"/>
        </w:rPr>
        <w:instrText xml:space="preserve"> REF _Ref132387169 \h </w:instrText>
      </w:r>
      <w:r w:rsidR="00BA7267">
        <w:rPr>
          <w:lang w:val="en-CA"/>
        </w:rPr>
      </w:r>
      <w:r w:rsidR="00BA7267">
        <w:rPr>
          <w:lang w:val="en-CA"/>
        </w:rPr>
        <w:fldChar w:fldCharType="separate"/>
      </w:r>
      <w:r w:rsidR="00BA7267">
        <w:t xml:space="preserve">Figure </w:t>
      </w:r>
      <w:r w:rsidR="00BA7267">
        <w:rPr>
          <w:noProof/>
        </w:rPr>
        <w:t>7</w:t>
      </w:r>
      <w:r w:rsidR="00BA7267">
        <w:rPr>
          <w:lang w:val="en-CA"/>
        </w:rPr>
        <w:fldChar w:fldCharType="end"/>
      </w:r>
      <w:r w:rsidR="00741B1D">
        <w:rPr>
          <w:lang w:val="en-CA"/>
        </w:rPr>
        <w:t>). This</w:t>
      </w:r>
      <w:r w:rsidR="00BA0093">
        <w:rPr>
          <w:lang w:val="en-CA"/>
        </w:rPr>
        <w:t xml:space="preserve"> simplification </w:t>
      </w:r>
      <w:r w:rsidR="001F1369">
        <w:rPr>
          <w:lang w:val="en-CA"/>
        </w:rPr>
        <w:t xml:space="preserve">reduces the complexity by </w:t>
      </w:r>
      <w:r w:rsidR="008A0750">
        <w:rPr>
          <w:lang w:val="en-CA"/>
        </w:rPr>
        <w:t xml:space="preserve">26% (from 605.9 to 447.56 kMAC/pixel), </w:t>
      </w:r>
      <w:r w:rsidR="007A7F27">
        <w:rPr>
          <w:lang w:val="en-CA"/>
        </w:rPr>
        <w:t xml:space="preserve">with </w:t>
      </w:r>
      <w:r w:rsidR="002347CC">
        <w:rPr>
          <w:lang w:val="en-CA"/>
        </w:rPr>
        <w:t xml:space="preserve">a </w:t>
      </w:r>
      <w:r w:rsidR="008A0750">
        <w:rPr>
          <w:lang w:val="en-CA"/>
        </w:rPr>
        <w:t>penalty of {</w:t>
      </w:r>
      <w:r w:rsidR="008A0750" w:rsidRPr="008A0750">
        <w:rPr>
          <w:lang w:val="en-CA"/>
        </w:rPr>
        <w:t>0.3%</w:t>
      </w:r>
      <w:r w:rsidR="008A0750">
        <w:rPr>
          <w:lang w:val="en-CA"/>
        </w:rPr>
        <w:t xml:space="preserve">, </w:t>
      </w:r>
      <w:r w:rsidR="008A0750" w:rsidRPr="008A0750">
        <w:rPr>
          <w:lang w:val="en-CA"/>
        </w:rPr>
        <w:t>0.1%</w:t>
      </w:r>
      <w:r w:rsidR="008A0750">
        <w:rPr>
          <w:lang w:val="en-CA"/>
        </w:rPr>
        <w:t>,</w:t>
      </w:r>
      <w:r w:rsidR="008A0750" w:rsidRPr="008A0750">
        <w:rPr>
          <w:lang w:val="en-CA"/>
        </w:rPr>
        <w:t>0.02%</w:t>
      </w:r>
      <w:r w:rsidR="008A0750">
        <w:rPr>
          <w:lang w:val="en-CA"/>
        </w:rPr>
        <w:t>}, {</w:t>
      </w:r>
      <w:r w:rsidR="008A0750" w:rsidRPr="008A0750">
        <w:rPr>
          <w:lang w:val="en-CA"/>
        </w:rPr>
        <w:t>0.2%</w:t>
      </w:r>
      <w:r w:rsidR="008A0750">
        <w:rPr>
          <w:lang w:val="en-CA"/>
        </w:rPr>
        <w:t xml:space="preserve">, </w:t>
      </w:r>
      <w:r w:rsidR="008A0750" w:rsidRPr="008A0750">
        <w:rPr>
          <w:lang w:val="en-CA"/>
        </w:rPr>
        <w:t>-</w:t>
      </w:r>
      <w:r w:rsidR="008A0750">
        <w:rPr>
          <w:lang w:val="en-CA"/>
        </w:rPr>
        <w:t>1</w:t>
      </w:r>
      <w:r w:rsidR="008A0750" w:rsidRPr="008A0750">
        <w:rPr>
          <w:lang w:val="en-CA"/>
        </w:rPr>
        <w:t>.</w:t>
      </w:r>
      <w:r w:rsidR="008A0750">
        <w:rPr>
          <w:lang w:val="en-CA"/>
        </w:rPr>
        <w:t>0</w:t>
      </w:r>
      <w:r w:rsidR="008A0750" w:rsidRPr="008A0750">
        <w:rPr>
          <w:lang w:val="en-CA"/>
        </w:rPr>
        <w:t>%</w:t>
      </w:r>
      <w:r w:rsidR="004C1F15">
        <w:rPr>
          <w:lang w:val="en-CA"/>
        </w:rPr>
        <w:t>,</w:t>
      </w:r>
      <w:r w:rsidR="008A0750" w:rsidRPr="008A0750">
        <w:rPr>
          <w:lang w:val="en-CA"/>
        </w:rPr>
        <w:tab/>
        <w:t>-0.9%</w:t>
      </w:r>
      <w:r w:rsidR="004C1F15">
        <w:rPr>
          <w:lang w:val="en-CA"/>
        </w:rPr>
        <w:t xml:space="preserve">} for RA and AI, respectively. </w:t>
      </w:r>
      <w:r w:rsidR="007937BB">
        <w:rPr>
          <w:lang w:val="en-CA"/>
        </w:rPr>
        <w:t xml:space="preserve">The quantisation of separable convolutions to int16 </w:t>
      </w:r>
      <w:r w:rsidR="00D461B4">
        <w:rPr>
          <w:lang w:val="en-CA"/>
        </w:rPr>
        <w:t>has so far proven challenging</w:t>
      </w:r>
      <w:r w:rsidR="001F21C0">
        <w:rPr>
          <w:lang w:val="en-CA"/>
        </w:rPr>
        <w:t>, with some</w:t>
      </w:r>
      <w:r w:rsidR="00941439">
        <w:rPr>
          <w:lang w:val="en-CA"/>
        </w:rPr>
        <w:t xml:space="preserve"> approaches</w:t>
      </w:r>
      <w:r w:rsidR="001F21C0">
        <w:rPr>
          <w:lang w:val="en-CA"/>
        </w:rPr>
        <w:t xml:space="preserve">, for example, using int32 instead </w:t>
      </w:r>
      <w:r w:rsidR="00D470C5">
        <w:rPr>
          <w:lang w:val="en-CA"/>
        </w:rPr>
        <w:t>[3</w:t>
      </w:r>
      <w:r w:rsidR="001F21C0">
        <w:rPr>
          <w:lang w:val="en-CA"/>
        </w:rPr>
        <w:t>]</w:t>
      </w:r>
      <w:r w:rsidR="00941439">
        <w:rPr>
          <w:lang w:val="en-CA"/>
        </w:rPr>
        <w:t xml:space="preserve">. The simulation results for the quantized model </w:t>
      </w:r>
      <w:r w:rsidR="00047AB8">
        <w:rPr>
          <w:lang w:val="en-CA"/>
        </w:rPr>
        <w:t xml:space="preserve">face a penalty of around 1% for luma on average in the RA configuration. This problem was resolved in the EE1-related proposal JVET-AD0207 </w:t>
      </w:r>
      <w:r w:rsidR="00D470C5">
        <w:rPr>
          <w:lang w:val="en-CA"/>
        </w:rPr>
        <w:t>[6]</w:t>
      </w:r>
      <w:r w:rsidR="00B57764">
        <w:rPr>
          <w:lang w:val="en-CA"/>
        </w:rPr>
        <w:t xml:space="preserve"> using the same </w:t>
      </w:r>
      <w:r w:rsidR="00B57764" w:rsidRPr="008E4BDE">
        <w:rPr>
          <w:lang w:val="en-CA"/>
        </w:rPr>
        <w:t>network architecture but a refined training strategy</w:t>
      </w:r>
      <w:r w:rsidR="00047AB8" w:rsidRPr="008E4BDE">
        <w:rPr>
          <w:lang w:val="en-CA"/>
        </w:rPr>
        <w:t>.</w:t>
      </w:r>
      <w:r w:rsidR="00B75CBB" w:rsidRPr="00354B08">
        <w:rPr>
          <w:lang w:val="en-CA"/>
        </w:rPr>
        <w:t xml:space="preserve"> A s</w:t>
      </w:r>
      <w:r w:rsidR="004C1F15" w:rsidRPr="008E4BDE">
        <w:rPr>
          <w:lang w:val="en-CA"/>
        </w:rPr>
        <w:t xml:space="preserve">ummary of </w:t>
      </w:r>
      <w:r w:rsidR="00B75CBB" w:rsidRPr="00354B08">
        <w:rPr>
          <w:lang w:val="en-CA"/>
        </w:rPr>
        <w:t xml:space="preserve">the </w:t>
      </w:r>
      <w:r w:rsidR="004C1F15" w:rsidRPr="008E4BDE">
        <w:rPr>
          <w:lang w:val="en-CA"/>
        </w:rPr>
        <w:t xml:space="preserve">simulation results </w:t>
      </w:r>
      <w:r w:rsidR="00B75CBB" w:rsidRPr="00354B08">
        <w:rPr>
          <w:lang w:val="en-CA"/>
        </w:rPr>
        <w:t xml:space="preserve">over the NNVC-4.0 anchor is </w:t>
      </w:r>
      <w:r w:rsidR="004C1F15" w:rsidRPr="008E4BDE">
        <w:rPr>
          <w:lang w:val="en-CA"/>
        </w:rPr>
        <w:t>presented in</w:t>
      </w:r>
      <w:r w:rsidR="00036C5D">
        <w:rPr>
          <w:lang w:val="en-CA"/>
        </w:rPr>
        <w:t xml:space="preserve"> </w:t>
      </w:r>
      <w:r w:rsidR="008E4BDE">
        <w:rPr>
          <w:lang w:val="en-CA"/>
        </w:rPr>
        <w:fldChar w:fldCharType="begin"/>
      </w:r>
      <w:r w:rsidR="008E4BDE">
        <w:rPr>
          <w:lang w:val="en-CA"/>
        </w:rPr>
        <w:instrText xml:space="preserve"> REF _Ref132387208 \h </w:instrText>
      </w:r>
      <w:r w:rsidR="008E4BDE">
        <w:rPr>
          <w:lang w:val="en-CA"/>
        </w:rPr>
      </w:r>
      <w:r w:rsidR="008E4BDE">
        <w:rPr>
          <w:lang w:val="en-CA"/>
        </w:rPr>
        <w:fldChar w:fldCharType="separate"/>
      </w:r>
      <w:r w:rsidR="008E4BDE">
        <w:t xml:space="preserve">Table </w:t>
      </w:r>
      <w:r w:rsidR="008E4BDE">
        <w:rPr>
          <w:noProof/>
        </w:rPr>
        <w:t>13</w:t>
      </w:r>
      <w:r w:rsidR="008E4BDE">
        <w:rPr>
          <w:lang w:val="en-CA"/>
        </w:rPr>
        <w:fldChar w:fldCharType="end"/>
      </w:r>
      <w:r w:rsidR="00036C5D">
        <w:rPr>
          <w:lang w:val="en-CA"/>
        </w:rPr>
        <w:t xml:space="preserve"> and </w:t>
      </w:r>
      <w:r w:rsidR="00036C5D">
        <w:rPr>
          <w:lang w:val="en-CA"/>
        </w:rPr>
        <w:fldChar w:fldCharType="begin"/>
      </w:r>
      <w:r w:rsidR="00036C5D">
        <w:rPr>
          <w:lang w:val="en-CA"/>
        </w:rPr>
        <w:instrText xml:space="preserve"> REF _Ref132387212 \h </w:instrText>
      </w:r>
      <w:r w:rsidR="00036C5D">
        <w:rPr>
          <w:lang w:val="en-CA"/>
        </w:rPr>
      </w:r>
      <w:r w:rsidR="00036C5D">
        <w:rPr>
          <w:lang w:val="en-CA"/>
        </w:rPr>
        <w:fldChar w:fldCharType="separate"/>
      </w:r>
      <w:r w:rsidR="00036C5D">
        <w:t xml:space="preserve">Table </w:t>
      </w:r>
      <w:r w:rsidR="00036C5D">
        <w:rPr>
          <w:noProof/>
        </w:rPr>
        <w:t>14</w:t>
      </w:r>
      <w:r w:rsidR="00036C5D">
        <w:rPr>
          <w:lang w:val="en-CA"/>
        </w:rPr>
        <w:fldChar w:fldCharType="end"/>
      </w:r>
      <w:r w:rsidR="004C1F15" w:rsidRPr="008E4BDE">
        <w:rPr>
          <w:lang w:val="en-CA"/>
        </w:rPr>
        <w:t xml:space="preserve"> for floating point and integer implementations</w:t>
      </w:r>
      <w:r w:rsidR="008E4BDE" w:rsidRPr="00354B08">
        <w:rPr>
          <w:lang w:val="en-CA"/>
        </w:rPr>
        <w:t>, respectively</w:t>
      </w:r>
      <w:r w:rsidR="004C1F15" w:rsidRPr="008E4BDE">
        <w:rPr>
          <w:lang w:val="en-CA"/>
        </w:rPr>
        <w:t>.</w:t>
      </w:r>
      <w:r w:rsidR="004C1F15">
        <w:rPr>
          <w:lang w:val="en-CA"/>
        </w:rPr>
        <w:t xml:space="preserve"> </w:t>
      </w:r>
    </w:p>
    <w:p w14:paraId="65A85B37" w14:textId="77777777" w:rsidR="004C1F15" w:rsidRDefault="004C1F15" w:rsidP="00556980">
      <w:pPr>
        <w:rPr>
          <w:lang w:val="en-CA"/>
        </w:rPr>
      </w:pPr>
    </w:p>
    <w:p w14:paraId="1C674174" w14:textId="77777777" w:rsidR="00BA0093" w:rsidRPr="003F74DC" w:rsidRDefault="00BA0093" w:rsidP="00556980">
      <w:pPr>
        <w:rPr>
          <w:lang w:val="en-CA"/>
        </w:rPr>
      </w:pPr>
    </w:p>
    <w:p w14:paraId="2E79EA06" w14:textId="77777777" w:rsidR="00407733" w:rsidRDefault="00677110" w:rsidP="00407733">
      <w:pPr>
        <w:keepNext/>
      </w:pPr>
      <w:r>
        <w:rPr>
          <w:noProof/>
          <w:lang w:val="en-CA"/>
        </w:rPr>
        <w:lastRenderedPageBreak/>
        <w:drawing>
          <wp:inline distT="0" distB="0" distL="0" distR="0" wp14:anchorId="19368E92" wp14:editId="6431CEA5">
            <wp:extent cx="5895975" cy="3683688"/>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00593" cy="3686573"/>
                    </a:xfrm>
                    <a:prstGeom prst="rect">
                      <a:avLst/>
                    </a:prstGeom>
                    <a:noFill/>
                  </pic:spPr>
                </pic:pic>
              </a:graphicData>
            </a:graphic>
          </wp:inline>
        </w:drawing>
      </w:r>
    </w:p>
    <w:p w14:paraId="545AD266" w14:textId="5847C0DB" w:rsidR="00677110" w:rsidRPr="00677110" w:rsidRDefault="00407733" w:rsidP="00407733">
      <w:pPr>
        <w:pStyle w:val="Caption"/>
        <w:jc w:val="center"/>
        <w:rPr>
          <w:lang w:val="en-CA"/>
        </w:rPr>
      </w:pPr>
      <w:bookmarkStart w:id="28" w:name="_Ref132387169"/>
      <w:r>
        <w:t xml:space="preserve">Figure </w:t>
      </w:r>
      <w:r w:rsidR="00354B08">
        <w:fldChar w:fldCharType="begin"/>
      </w:r>
      <w:r w:rsidR="00354B08">
        <w:instrText xml:space="preserve"> SEQ Figure \* ARABIC </w:instrText>
      </w:r>
      <w:r w:rsidR="00354B08">
        <w:fldChar w:fldCharType="separate"/>
      </w:r>
      <w:r>
        <w:rPr>
          <w:noProof/>
        </w:rPr>
        <w:t>7</w:t>
      </w:r>
      <w:r w:rsidR="00354B08">
        <w:rPr>
          <w:noProof/>
        </w:rPr>
        <w:fldChar w:fldCharType="end"/>
      </w:r>
      <w:bookmarkEnd w:id="28"/>
      <w:r>
        <w:t>: Network architecture for test 1.3.5a</w:t>
      </w:r>
    </w:p>
    <w:p w14:paraId="160E3004" w14:textId="590C2E46" w:rsidR="00782399" w:rsidRDefault="00782399" w:rsidP="00782399">
      <w:pPr>
        <w:pStyle w:val="Caption"/>
        <w:jc w:val="center"/>
      </w:pPr>
    </w:p>
    <w:p w14:paraId="5F4F4B6A" w14:textId="32129578" w:rsidR="00293B41" w:rsidRDefault="00293B41" w:rsidP="003529E9">
      <w:pPr>
        <w:pStyle w:val="Caption"/>
        <w:keepNext/>
        <w:jc w:val="center"/>
      </w:pPr>
      <w:bookmarkStart w:id="29" w:name="_Ref132387208"/>
      <w:bookmarkStart w:id="30" w:name="_Ref132387180"/>
      <w:r>
        <w:t xml:space="preserve">Table </w:t>
      </w:r>
      <w:r w:rsidR="00354B08">
        <w:fldChar w:fldCharType="begin"/>
      </w:r>
      <w:r w:rsidR="00354B08">
        <w:instrText xml:space="preserve"> SEQ Table \* ARABIC </w:instrText>
      </w:r>
      <w:r w:rsidR="00354B08">
        <w:fldChar w:fldCharType="separate"/>
      </w:r>
      <w:r w:rsidR="003529E9">
        <w:rPr>
          <w:noProof/>
        </w:rPr>
        <w:t>13</w:t>
      </w:r>
      <w:r w:rsidR="00354B08">
        <w:rPr>
          <w:noProof/>
        </w:rPr>
        <w:fldChar w:fldCharType="end"/>
      </w:r>
      <w:bookmarkEnd w:id="29"/>
      <w:r w:rsidRPr="0038373F">
        <w:t xml:space="preserve">: BD-Rate Savings of 1.3.5a over </w:t>
      </w:r>
      <w:r w:rsidR="00036C5D">
        <w:t>NNVC-4.0</w:t>
      </w:r>
      <w:r w:rsidR="007A7F27">
        <w:t>,</w:t>
      </w:r>
      <w:r w:rsidRPr="0038373F">
        <w:t xml:space="preserve"> </w:t>
      </w:r>
      <w:r w:rsidR="007A7F27">
        <w:t>(</w:t>
      </w:r>
      <w:r w:rsidRPr="0038373F">
        <w:t>floating-point</w:t>
      </w:r>
      <w:r w:rsidR="007A7F27">
        <w:t>)</w:t>
      </w:r>
      <w:r w:rsidR="007A7F27" w:rsidRPr="0038373F" w:rsidDel="007A7F27">
        <w:t xml:space="preserve"> </w:t>
      </w:r>
      <w:bookmarkEnd w:id="30"/>
    </w:p>
    <w:tbl>
      <w:tblPr>
        <w:tblW w:w="8789" w:type="dxa"/>
        <w:jc w:val="center"/>
        <w:tblLayout w:type="fixed"/>
        <w:tblLook w:val="04A0" w:firstRow="1" w:lastRow="0" w:firstColumn="1" w:lastColumn="0" w:noHBand="0" w:noVBand="1"/>
      </w:tblPr>
      <w:tblGrid>
        <w:gridCol w:w="1558"/>
        <w:gridCol w:w="1205"/>
        <w:gridCol w:w="1205"/>
        <w:gridCol w:w="1205"/>
        <w:gridCol w:w="1205"/>
        <w:gridCol w:w="1205"/>
        <w:gridCol w:w="1206"/>
      </w:tblGrid>
      <w:tr w:rsidR="00782399" w:rsidRPr="002F5DFA" w14:paraId="289D550B" w14:textId="77777777" w:rsidTr="00354B08">
        <w:trPr>
          <w:trHeight w:val="255"/>
          <w:jc w:val="center"/>
        </w:trPr>
        <w:tc>
          <w:tcPr>
            <w:tcW w:w="1558" w:type="dxa"/>
            <w:tcBorders>
              <w:top w:val="nil"/>
              <w:left w:val="nil"/>
              <w:bottom w:val="nil"/>
              <w:right w:val="single" w:sz="4" w:space="0" w:color="auto"/>
            </w:tcBorders>
            <w:shd w:val="clear" w:color="auto" w:fill="auto"/>
            <w:noWrap/>
            <w:vAlign w:val="center"/>
            <w:hideMark/>
          </w:tcPr>
          <w:p w14:paraId="3954D7D4" w14:textId="77777777" w:rsidR="00782399" w:rsidRPr="002F5DFA" w:rsidRDefault="00782399"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3615"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E8B9B5" w14:textId="77777777" w:rsidR="00782399" w:rsidRPr="00492EE2" w:rsidRDefault="00782399" w:rsidP="00DF6304">
            <w:pPr>
              <w:spacing w:before="0"/>
              <w:jc w:val="center"/>
              <w:rPr>
                <w:rFonts w:ascii="Arial" w:eastAsia="Times New Roman" w:hAnsi="Arial" w:cs="Arial"/>
                <w:b/>
                <w:bCs/>
                <w:color w:val="000000"/>
                <w:sz w:val="18"/>
                <w:szCs w:val="18"/>
                <w:lang w:eastAsia="zh-CN"/>
              </w:rPr>
            </w:pPr>
            <w:r w:rsidRPr="00492EE2">
              <w:rPr>
                <w:rFonts w:ascii="Arial" w:eastAsia="Times New Roman" w:hAnsi="Arial" w:cs="Arial"/>
                <w:b/>
                <w:bCs/>
                <w:color w:val="000000"/>
                <w:sz w:val="18"/>
                <w:szCs w:val="18"/>
                <w:lang w:eastAsia="zh-CN"/>
              </w:rPr>
              <w:t>Random access Main10</w:t>
            </w:r>
          </w:p>
        </w:tc>
        <w:tc>
          <w:tcPr>
            <w:tcW w:w="3616" w:type="dxa"/>
            <w:gridSpan w:val="3"/>
            <w:tcBorders>
              <w:top w:val="single" w:sz="4" w:space="0" w:color="auto"/>
              <w:left w:val="single" w:sz="4" w:space="0" w:color="auto"/>
              <w:bottom w:val="single" w:sz="4" w:space="0" w:color="auto"/>
              <w:right w:val="single" w:sz="4" w:space="0" w:color="auto"/>
            </w:tcBorders>
            <w:vAlign w:val="center"/>
          </w:tcPr>
          <w:p w14:paraId="2929187E" w14:textId="77777777" w:rsidR="00782399" w:rsidRPr="00492EE2" w:rsidRDefault="00782399" w:rsidP="00DF6304">
            <w:pPr>
              <w:spacing w:before="0"/>
              <w:jc w:val="center"/>
              <w:rPr>
                <w:rFonts w:ascii="Arial" w:eastAsia="Times New Roman" w:hAnsi="Arial" w:cs="Arial"/>
                <w:b/>
                <w:bCs/>
                <w:color w:val="000000"/>
                <w:sz w:val="18"/>
                <w:szCs w:val="18"/>
                <w:lang w:eastAsia="zh-CN"/>
              </w:rPr>
            </w:pPr>
            <w:r w:rsidRPr="00492EE2">
              <w:rPr>
                <w:rFonts w:ascii="Arial" w:eastAsia="Times New Roman" w:hAnsi="Arial" w:cs="Arial"/>
                <w:b/>
                <w:bCs/>
                <w:color w:val="000000"/>
                <w:sz w:val="18"/>
                <w:szCs w:val="18"/>
                <w:lang w:eastAsia="zh-CN"/>
              </w:rPr>
              <w:t>All Intra Main10</w:t>
            </w:r>
          </w:p>
        </w:tc>
      </w:tr>
      <w:tr w:rsidR="00782399" w:rsidRPr="002F5DFA" w14:paraId="085A52F1" w14:textId="77777777" w:rsidTr="00354B08">
        <w:trPr>
          <w:trHeight w:val="255"/>
          <w:jc w:val="center"/>
        </w:trPr>
        <w:tc>
          <w:tcPr>
            <w:tcW w:w="1558" w:type="dxa"/>
            <w:tcBorders>
              <w:top w:val="nil"/>
              <w:left w:val="nil"/>
              <w:bottom w:val="nil"/>
              <w:right w:val="single" w:sz="4" w:space="0" w:color="auto"/>
            </w:tcBorders>
            <w:shd w:val="clear" w:color="auto" w:fill="auto"/>
            <w:noWrap/>
            <w:vAlign w:val="center"/>
            <w:hideMark/>
          </w:tcPr>
          <w:p w14:paraId="36D45479" w14:textId="77777777" w:rsidR="00782399" w:rsidRPr="002F5DFA" w:rsidRDefault="00782399"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231"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B978C2" w14:textId="154EB6E0" w:rsidR="00782399" w:rsidRPr="00492EE2" w:rsidRDefault="00782399"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92EE2">
              <w:rPr>
                <w:rFonts w:ascii="Arial" w:eastAsia="Times New Roman" w:hAnsi="Arial" w:cs="Arial"/>
                <w:b/>
                <w:bCs/>
                <w:color w:val="000000"/>
                <w:sz w:val="18"/>
                <w:szCs w:val="18"/>
                <w:lang w:eastAsia="zh-CN"/>
              </w:rPr>
              <w:t xml:space="preserve">BD-rate </w:t>
            </w:r>
            <w:r>
              <w:rPr>
                <w:rFonts w:ascii="Arial" w:eastAsia="Times New Roman" w:hAnsi="Arial" w:cs="Arial"/>
                <w:b/>
                <w:bCs/>
                <w:color w:val="000000"/>
                <w:sz w:val="18"/>
                <w:szCs w:val="18"/>
                <w:lang w:eastAsia="zh-CN"/>
              </w:rPr>
              <w:t>1.3.</w:t>
            </w:r>
            <w:r w:rsidR="00210341">
              <w:rPr>
                <w:rFonts w:ascii="Arial" w:eastAsia="Times New Roman" w:hAnsi="Arial" w:cs="Arial"/>
                <w:b/>
                <w:bCs/>
                <w:color w:val="000000"/>
                <w:sz w:val="18"/>
                <w:szCs w:val="18"/>
                <w:lang w:eastAsia="zh-CN"/>
              </w:rPr>
              <w:t>5a</w:t>
            </w:r>
            <w:r>
              <w:rPr>
                <w:rFonts w:ascii="Arial" w:eastAsia="Times New Roman" w:hAnsi="Arial" w:cs="Arial"/>
                <w:b/>
                <w:bCs/>
                <w:color w:val="000000"/>
                <w:sz w:val="18"/>
                <w:szCs w:val="18"/>
                <w:lang w:eastAsia="zh-CN"/>
              </w:rPr>
              <w:t xml:space="preserve"> </w:t>
            </w:r>
            <w:r w:rsidRPr="00492EE2">
              <w:rPr>
                <w:rFonts w:ascii="Arial" w:eastAsia="Times New Roman" w:hAnsi="Arial" w:cs="Arial"/>
                <w:b/>
                <w:bCs/>
                <w:color w:val="000000"/>
                <w:sz w:val="18"/>
                <w:szCs w:val="18"/>
                <w:lang w:eastAsia="zh-CN"/>
              </w:rPr>
              <w:t xml:space="preserve">Over </w:t>
            </w:r>
            <w:r>
              <w:rPr>
                <w:rFonts w:ascii="Arial" w:eastAsia="Times New Roman" w:hAnsi="Arial" w:cs="Arial"/>
                <w:b/>
                <w:bCs/>
                <w:color w:val="000000"/>
                <w:sz w:val="18"/>
                <w:szCs w:val="18"/>
                <w:lang w:eastAsia="zh-CN"/>
              </w:rPr>
              <w:t>1.3.1</w:t>
            </w:r>
          </w:p>
        </w:tc>
      </w:tr>
      <w:tr w:rsidR="00782399" w:rsidRPr="002F5DFA" w14:paraId="26A1C6AC" w14:textId="77777777" w:rsidTr="00354B08">
        <w:trPr>
          <w:trHeight w:val="255"/>
          <w:jc w:val="center"/>
        </w:trPr>
        <w:tc>
          <w:tcPr>
            <w:tcW w:w="1558" w:type="dxa"/>
            <w:tcBorders>
              <w:top w:val="nil"/>
              <w:left w:val="nil"/>
              <w:bottom w:val="nil"/>
              <w:right w:val="nil"/>
            </w:tcBorders>
            <w:shd w:val="clear" w:color="auto" w:fill="auto"/>
            <w:noWrap/>
            <w:vAlign w:val="center"/>
            <w:hideMark/>
          </w:tcPr>
          <w:p w14:paraId="0C2C9E54" w14:textId="77777777" w:rsidR="00782399" w:rsidRPr="002F5DFA" w:rsidRDefault="00782399"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05" w:type="dxa"/>
            <w:tcBorders>
              <w:top w:val="single" w:sz="4" w:space="0" w:color="auto"/>
              <w:left w:val="single" w:sz="8" w:space="0" w:color="auto"/>
              <w:bottom w:val="single" w:sz="8" w:space="0" w:color="auto"/>
              <w:right w:val="nil"/>
            </w:tcBorders>
            <w:shd w:val="clear" w:color="auto" w:fill="auto"/>
            <w:noWrap/>
            <w:vAlign w:val="center"/>
            <w:hideMark/>
          </w:tcPr>
          <w:p w14:paraId="26C2A787" w14:textId="77777777" w:rsidR="00782399" w:rsidRPr="002F5DFA" w:rsidRDefault="00782399"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Y-PSNR</w:t>
            </w:r>
          </w:p>
        </w:tc>
        <w:tc>
          <w:tcPr>
            <w:tcW w:w="1205" w:type="dxa"/>
            <w:tcBorders>
              <w:top w:val="single" w:sz="4" w:space="0" w:color="auto"/>
              <w:left w:val="nil"/>
              <w:bottom w:val="single" w:sz="8" w:space="0" w:color="auto"/>
              <w:right w:val="nil"/>
            </w:tcBorders>
            <w:shd w:val="clear" w:color="auto" w:fill="auto"/>
            <w:noWrap/>
            <w:vAlign w:val="center"/>
            <w:hideMark/>
          </w:tcPr>
          <w:p w14:paraId="14A1A390" w14:textId="77777777" w:rsidR="00782399" w:rsidRPr="00492EE2" w:rsidRDefault="00782399"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U-PSNR</w:t>
            </w:r>
          </w:p>
        </w:tc>
        <w:tc>
          <w:tcPr>
            <w:tcW w:w="1205" w:type="dxa"/>
            <w:tcBorders>
              <w:top w:val="single" w:sz="4" w:space="0" w:color="auto"/>
              <w:left w:val="nil"/>
              <w:bottom w:val="single" w:sz="8" w:space="0" w:color="auto"/>
              <w:right w:val="single" w:sz="4" w:space="0" w:color="auto"/>
            </w:tcBorders>
            <w:shd w:val="clear" w:color="auto" w:fill="auto"/>
            <w:noWrap/>
            <w:vAlign w:val="center"/>
            <w:hideMark/>
          </w:tcPr>
          <w:p w14:paraId="180C83A9" w14:textId="77777777" w:rsidR="00782399" w:rsidRPr="00492EE2" w:rsidRDefault="00782399"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V-PSNR</w:t>
            </w:r>
          </w:p>
        </w:tc>
        <w:tc>
          <w:tcPr>
            <w:tcW w:w="1205" w:type="dxa"/>
            <w:tcBorders>
              <w:top w:val="single" w:sz="4" w:space="0" w:color="auto"/>
              <w:left w:val="single" w:sz="4" w:space="0" w:color="auto"/>
              <w:bottom w:val="single" w:sz="4" w:space="0" w:color="auto"/>
            </w:tcBorders>
            <w:vAlign w:val="center"/>
          </w:tcPr>
          <w:p w14:paraId="3323B4A6" w14:textId="77777777" w:rsidR="00782399" w:rsidRPr="002F5DFA" w:rsidRDefault="00782399"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Y-PSNR</w:t>
            </w:r>
          </w:p>
        </w:tc>
        <w:tc>
          <w:tcPr>
            <w:tcW w:w="1205" w:type="dxa"/>
            <w:tcBorders>
              <w:top w:val="single" w:sz="4" w:space="0" w:color="auto"/>
              <w:bottom w:val="single" w:sz="4" w:space="0" w:color="auto"/>
            </w:tcBorders>
            <w:vAlign w:val="center"/>
          </w:tcPr>
          <w:p w14:paraId="7BD61E5D" w14:textId="77777777" w:rsidR="00782399" w:rsidRPr="002F5DFA" w:rsidRDefault="00782399"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U-PSNR</w:t>
            </w:r>
          </w:p>
        </w:tc>
        <w:tc>
          <w:tcPr>
            <w:tcW w:w="1206" w:type="dxa"/>
            <w:tcBorders>
              <w:top w:val="single" w:sz="4" w:space="0" w:color="auto"/>
              <w:bottom w:val="single" w:sz="4" w:space="0" w:color="auto"/>
              <w:right w:val="single" w:sz="4" w:space="0" w:color="auto"/>
            </w:tcBorders>
            <w:vAlign w:val="center"/>
          </w:tcPr>
          <w:p w14:paraId="6057E2B9" w14:textId="77777777" w:rsidR="00782399" w:rsidRPr="002F5DFA" w:rsidRDefault="00782399"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V-PSNR</w:t>
            </w:r>
          </w:p>
        </w:tc>
      </w:tr>
      <w:tr w:rsidR="005540CF" w:rsidRPr="002F5DFA" w14:paraId="504E0808" w14:textId="77777777" w:rsidTr="00354B08">
        <w:trPr>
          <w:trHeight w:val="255"/>
          <w:jc w:val="center"/>
        </w:trPr>
        <w:tc>
          <w:tcPr>
            <w:tcW w:w="1558" w:type="dxa"/>
            <w:tcBorders>
              <w:top w:val="single" w:sz="4" w:space="0" w:color="auto"/>
              <w:left w:val="single" w:sz="8" w:space="0" w:color="auto"/>
              <w:bottom w:val="nil"/>
              <w:right w:val="single" w:sz="8" w:space="0" w:color="auto"/>
            </w:tcBorders>
            <w:shd w:val="clear" w:color="auto" w:fill="auto"/>
            <w:noWrap/>
            <w:vAlign w:val="center"/>
            <w:hideMark/>
          </w:tcPr>
          <w:p w14:paraId="274F8ACE" w14:textId="77777777" w:rsidR="005540CF" w:rsidRPr="00492EE2" w:rsidRDefault="005540CF" w:rsidP="00554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A1</w:t>
            </w:r>
          </w:p>
        </w:tc>
        <w:tc>
          <w:tcPr>
            <w:tcW w:w="1205" w:type="dxa"/>
            <w:tcBorders>
              <w:top w:val="single" w:sz="4" w:space="0" w:color="auto"/>
              <w:left w:val="single" w:sz="8" w:space="0" w:color="auto"/>
              <w:bottom w:val="nil"/>
              <w:right w:val="nil"/>
            </w:tcBorders>
            <w:shd w:val="clear" w:color="auto" w:fill="CCFFCC"/>
            <w:noWrap/>
            <w:vAlign w:val="center"/>
          </w:tcPr>
          <w:p w14:paraId="318CBDE7" w14:textId="0DFCE55A" w:rsidR="005540CF" w:rsidRPr="001E6DD6" w:rsidRDefault="005540CF" w:rsidP="00554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-9.47%</w:t>
            </w:r>
          </w:p>
        </w:tc>
        <w:tc>
          <w:tcPr>
            <w:tcW w:w="1205" w:type="dxa"/>
            <w:tcBorders>
              <w:top w:val="single" w:sz="4" w:space="0" w:color="auto"/>
              <w:left w:val="nil"/>
              <w:bottom w:val="nil"/>
              <w:right w:val="nil"/>
            </w:tcBorders>
            <w:shd w:val="clear" w:color="auto" w:fill="CCFFCC"/>
            <w:noWrap/>
            <w:vAlign w:val="center"/>
          </w:tcPr>
          <w:p w14:paraId="7F5E222D" w14:textId="39F76F7C" w:rsidR="005540CF" w:rsidRPr="001E6DD6" w:rsidRDefault="005540CF" w:rsidP="00554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-18.75%</w:t>
            </w:r>
          </w:p>
        </w:tc>
        <w:tc>
          <w:tcPr>
            <w:tcW w:w="1205" w:type="dxa"/>
            <w:tcBorders>
              <w:top w:val="single" w:sz="4" w:space="0" w:color="auto"/>
              <w:left w:val="nil"/>
              <w:bottom w:val="nil"/>
              <w:right w:val="single" w:sz="4" w:space="0" w:color="auto"/>
            </w:tcBorders>
            <w:shd w:val="clear" w:color="auto" w:fill="CCFFCC"/>
            <w:noWrap/>
            <w:vAlign w:val="center"/>
          </w:tcPr>
          <w:p w14:paraId="595221B1" w14:textId="647CADF4" w:rsidR="005540CF" w:rsidRPr="001E6DD6" w:rsidRDefault="005540CF" w:rsidP="00554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-20.68%</w:t>
            </w:r>
          </w:p>
        </w:tc>
        <w:tc>
          <w:tcPr>
            <w:tcW w:w="1205" w:type="dxa"/>
            <w:tcBorders>
              <w:top w:val="single" w:sz="4" w:space="0" w:color="auto"/>
              <w:left w:val="single" w:sz="4" w:space="0" w:color="auto"/>
              <w:bottom w:val="nil"/>
            </w:tcBorders>
            <w:shd w:val="clear" w:color="auto" w:fill="CCFFCC"/>
            <w:vAlign w:val="center"/>
          </w:tcPr>
          <w:p w14:paraId="3EE35B31" w14:textId="1E2A558A" w:rsidR="005540CF" w:rsidRPr="001E6DD6" w:rsidRDefault="005540CF" w:rsidP="00554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-6.80%</w:t>
            </w:r>
          </w:p>
        </w:tc>
        <w:tc>
          <w:tcPr>
            <w:tcW w:w="1205" w:type="dxa"/>
            <w:tcBorders>
              <w:top w:val="single" w:sz="4" w:space="0" w:color="auto"/>
              <w:bottom w:val="nil"/>
            </w:tcBorders>
            <w:shd w:val="clear" w:color="auto" w:fill="CCFFCC"/>
            <w:vAlign w:val="center"/>
          </w:tcPr>
          <w:p w14:paraId="332E431D" w14:textId="59205830" w:rsidR="005540CF" w:rsidRPr="001E6DD6" w:rsidRDefault="005540CF" w:rsidP="00554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-19.45%</w:t>
            </w:r>
          </w:p>
        </w:tc>
        <w:tc>
          <w:tcPr>
            <w:tcW w:w="1206" w:type="dxa"/>
            <w:tcBorders>
              <w:top w:val="single" w:sz="4" w:space="0" w:color="auto"/>
              <w:bottom w:val="nil"/>
              <w:right w:val="single" w:sz="4" w:space="0" w:color="auto"/>
            </w:tcBorders>
            <w:shd w:val="clear" w:color="auto" w:fill="CCFFCC"/>
            <w:vAlign w:val="center"/>
          </w:tcPr>
          <w:p w14:paraId="10D180FC" w14:textId="48E40719" w:rsidR="005540CF" w:rsidRPr="001E6DD6" w:rsidRDefault="005540CF" w:rsidP="00554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-20.52%</w:t>
            </w:r>
          </w:p>
        </w:tc>
      </w:tr>
      <w:tr w:rsidR="005540CF" w:rsidRPr="002F5DFA" w14:paraId="6CF5F34D" w14:textId="77777777" w:rsidTr="00354B08">
        <w:trPr>
          <w:trHeight w:val="255"/>
          <w:jc w:val="center"/>
        </w:trPr>
        <w:tc>
          <w:tcPr>
            <w:tcW w:w="1558" w:type="dxa"/>
            <w:tcBorders>
              <w:top w:val="nil"/>
              <w:left w:val="single" w:sz="8" w:space="0" w:color="auto"/>
              <w:bottom w:val="nil"/>
              <w:right w:val="single" w:sz="8" w:space="0" w:color="auto"/>
            </w:tcBorders>
            <w:shd w:val="clear" w:color="auto" w:fill="auto"/>
            <w:noWrap/>
            <w:vAlign w:val="center"/>
            <w:hideMark/>
          </w:tcPr>
          <w:p w14:paraId="5C96F57E" w14:textId="77777777" w:rsidR="005540CF" w:rsidRPr="00492EE2" w:rsidRDefault="005540CF" w:rsidP="00554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A2</w:t>
            </w:r>
          </w:p>
        </w:tc>
        <w:tc>
          <w:tcPr>
            <w:tcW w:w="1205" w:type="dxa"/>
            <w:tcBorders>
              <w:top w:val="nil"/>
              <w:left w:val="single" w:sz="8" w:space="0" w:color="auto"/>
              <w:bottom w:val="nil"/>
              <w:right w:val="nil"/>
            </w:tcBorders>
            <w:shd w:val="clear" w:color="auto" w:fill="CCFFCC"/>
            <w:noWrap/>
            <w:vAlign w:val="center"/>
          </w:tcPr>
          <w:p w14:paraId="2654D3C4" w14:textId="6EF125DE" w:rsidR="005540CF" w:rsidRPr="001E6DD6" w:rsidRDefault="005540CF" w:rsidP="00554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-10.36%</w:t>
            </w:r>
          </w:p>
        </w:tc>
        <w:tc>
          <w:tcPr>
            <w:tcW w:w="1205" w:type="dxa"/>
            <w:tcBorders>
              <w:top w:val="nil"/>
              <w:left w:val="nil"/>
              <w:bottom w:val="nil"/>
              <w:right w:val="nil"/>
            </w:tcBorders>
            <w:shd w:val="clear" w:color="auto" w:fill="CCFFCC"/>
            <w:noWrap/>
            <w:vAlign w:val="center"/>
          </w:tcPr>
          <w:p w14:paraId="1F4CDCBF" w14:textId="3446A30B" w:rsidR="005540CF" w:rsidRPr="001E6DD6" w:rsidRDefault="005540CF" w:rsidP="00554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-22.53%</w:t>
            </w:r>
          </w:p>
        </w:tc>
        <w:tc>
          <w:tcPr>
            <w:tcW w:w="1205" w:type="dxa"/>
            <w:tcBorders>
              <w:top w:val="nil"/>
              <w:left w:val="nil"/>
              <w:bottom w:val="nil"/>
              <w:right w:val="single" w:sz="4" w:space="0" w:color="auto"/>
            </w:tcBorders>
            <w:shd w:val="clear" w:color="auto" w:fill="CCFFCC"/>
            <w:noWrap/>
            <w:vAlign w:val="center"/>
          </w:tcPr>
          <w:p w14:paraId="62BD5D5B" w14:textId="14E9BE55" w:rsidR="005540CF" w:rsidRPr="001E6DD6" w:rsidRDefault="005540CF" w:rsidP="00554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-19.22%</w:t>
            </w:r>
          </w:p>
        </w:tc>
        <w:tc>
          <w:tcPr>
            <w:tcW w:w="1205" w:type="dxa"/>
            <w:tcBorders>
              <w:top w:val="nil"/>
              <w:left w:val="single" w:sz="4" w:space="0" w:color="auto"/>
              <w:bottom w:val="nil"/>
            </w:tcBorders>
            <w:shd w:val="clear" w:color="auto" w:fill="CCFFCC"/>
            <w:vAlign w:val="center"/>
          </w:tcPr>
          <w:p w14:paraId="15B36153" w14:textId="6637747B" w:rsidR="005540CF" w:rsidRPr="001E6DD6" w:rsidRDefault="005540CF" w:rsidP="00554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-6.81%</w:t>
            </w:r>
          </w:p>
        </w:tc>
        <w:tc>
          <w:tcPr>
            <w:tcW w:w="1205" w:type="dxa"/>
            <w:tcBorders>
              <w:top w:val="nil"/>
              <w:bottom w:val="nil"/>
            </w:tcBorders>
            <w:shd w:val="clear" w:color="auto" w:fill="CCFFCC"/>
            <w:vAlign w:val="center"/>
          </w:tcPr>
          <w:p w14:paraId="1DA96AE5" w14:textId="787C75F6" w:rsidR="005540CF" w:rsidRPr="001E6DD6" w:rsidRDefault="005540CF" w:rsidP="00554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-21.35%</w:t>
            </w:r>
          </w:p>
        </w:tc>
        <w:tc>
          <w:tcPr>
            <w:tcW w:w="1206" w:type="dxa"/>
            <w:tcBorders>
              <w:top w:val="nil"/>
              <w:bottom w:val="nil"/>
              <w:right w:val="single" w:sz="4" w:space="0" w:color="auto"/>
            </w:tcBorders>
            <w:shd w:val="clear" w:color="auto" w:fill="CCFFCC"/>
            <w:vAlign w:val="center"/>
          </w:tcPr>
          <w:p w14:paraId="0776A072" w14:textId="59C6520E" w:rsidR="005540CF" w:rsidRPr="001E6DD6" w:rsidRDefault="005540CF" w:rsidP="00554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-20.42%</w:t>
            </w:r>
          </w:p>
        </w:tc>
      </w:tr>
      <w:tr w:rsidR="005540CF" w:rsidRPr="002F5DFA" w14:paraId="66B38831" w14:textId="77777777" w:rsidTr="00354B08">
        <w:trPr>
          <w:trHeight w:val="255"/>
          <w:jc w:val="center"/>
        </w:trPr>
        <w:tc>
          <w:tcPr>
            <w:tcW w:w="1558" w:type="dxa"/>
            <w:tcBorders>
              <w:top w:val="nil"/>
              <w:left w:val="single" w:sz="8" w:space="0" w:color="auto"/>
              <w:bottom w:val="nil"/>
              <w:right w:val="single" w:sz="8" w:space="0" w:color="auto"/>
            </w:tcBorders>
            <w:shd w:val="clear" w:color="auto" w:fill="auto"/>
            <w:noWrap/>
            <w:vAlign w:val="center"/>
            <w:hideMark/>
          </w:tcPr>
          <w:p w14:paraId="3283D286" w14:textId="77777777" w:rsidR="005540CF" w:rsidRPr="00492EE2" w:rsidRDefault="005540CF" w:rsidP="00554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B</w:t>
            </w:r>
          </w:p>
        </w:tc>
        <w:tc>
          <w:tcPr>
            <w:tcW w:w="1205" w:type="dxa"/>
            <w:tcBorders>
              <w:top w:val="nil"/>
              <w:left w:val="single" w:sz="8" w:space="0" w:color="auto"/>
              <w:bottom w:val="nil"/>
              <w:right w:val="nil"/>
            </w:tcBorders>
            <w:shd w:val="clear" w:color="auto" w:fill="CCFFCC"/>
            <w:noWrap/>
            <w:vAlign w:val="center"/>
          </w:tcPr>
          <w:p w14:paraId="06303AC5" w14:textId="2846CE4F" w:rsidR="005540CF" w:rsidRPr="001E6DD6" w:rsidRDefault="005540CF" w:rsidP="00554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-9.49%</w:t>
            </w:r>
          </w:p>
        </w:tc>
        <w:tc>
          <w:tcPr>
            <w:tcW w:w="1205" w:type="dxa"/>
            <w:tcBorders>
              <w:top w:val="nil"/>
              <w:left w:val="nil"/>
              <w:bottom w:val="nil"/>
              <w:right w:val="nil"/>
            </w:tcBorders>
            <w:shd w:val="clear" w:color="auto" w:fill="CCFFCC"/>
            <w:noWrap/>
            <w:vAlign w:val="center"/>
          </w:tcPr>
          <w:p w14:paraId="034B541D" w14:textId="3F6583C4" w:rsidR="005540CF" w:rsidRPr="001E6DD6" w:rsidRDefault="005540CF" w:rsidP="00554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-25.09%</w:t>
            </w:r>
          </w:p>
        </w:tc>
        <w:tc>
          <w:tcPr>
            <w:tcW w:w="1205" w:type="dxa"/>
            <w:tcBorders>
              <w:top w:val="nil"/>
              <w:left w:val="nil"/>
              <w:bottom w:val="nil"/>
              <w:right w:val="single" w:sz="4" w:space="0" w:color="auto"/>
            </w:tcBorders>
            <w:shd w:val="clear" w:color="auto" w:fill="CCFFCC"/>
            <w:noWrap/>
            <w:vAlign w:val="center"/>
          </w:tcPr>
          <w:p w14:paraId="7BE68704" w14:textId="347CD297" w:rsidR="005540CF" w:rsidRPr="001E6DD6" w:rsidRDefault="005540CF" w:rsidP="00554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-25.31%</w:t>
            </w:r>
          </w:p>
        </w:tc>
        <w:tc>
          <w:tcPr>
            <w:tcW w:w="1205" w:type="dxa"/>
            <w:tcBorders>
              <w:top w:val="nil"/>
              <w:left w:val="single" w:sz="4" w:space="0" w:color="auto"/>
              <w:bottom w:val="nil"/>
            </w:tcBorders>
            <w:shd w:val="clear" w:color="auto" w:fill="CCFFCC"/>
            <w:vAlign w:val="center"/>
          </w:tcPr>
          <w:p w14:paraId="55D6A448" w14:textId="33A7C346" w:rsidR="005540CF" w:rsidRPr="001E6DD6" w:rsidRDefault="005540CF" w:rsidP="00554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-7.05%</w:t>
            </w:r>
          </w:p>
        </w:tc>
        <w:tc>
          <w:tcPr>
            <w:tcW w:w="1205" w:type="dxa"/>
            <w:tcBorders>
              <w:top w:val="nil"/>
              <w:bottom w:val="nil"/>
            </w:tcBorders>
            <w:shd w:val="clear" w:color="auto" w:fill="CCFFCC"/>
            <w:vAlign w:val="center"/>
          </w:tcPr>
          <w:p w14:paraId="26694A6E" w14:textId="45FB14CB" w:rsidR="005540CF" w:rsidRPr="001E6DD6" w:rsidRDefault="005540CF" w:rsidP="00554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-21.35%</w:t>
            </w:r>
          </w:p>
        </w:tc>
        <w:tc>
          <w:tcPr>
            <w:tcW w:w="1206" w:type="dxa"/>
            <w:tcBorders>
              <w:top w:val="nil"/>
              <w:bottom w:val="nil"/>
              <w:right w:val="single" w:sz="4" w:space="0" w:color="auto"/>
            </w:tcBorders>
            <w:shd w:val="clear" w:color="auto" w:fill="CCFFCC"/>
            <w:vAlign w:val="center"/>
          </w:tcPr>
          <w:p w14:paraId="3059237F" w14:textId="4C598AB5" w:rsidR="005540CF" w:rsidRPr="001E6DD6" w:rsidRDefault="005540CF" w:rsidP="00554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-22.43%</w:t>
            </w:r>
          </w:p>
        </w:tc>
      </w:tr>
      <w:tr w:rsidR="005540CF" w:rsidRPr="002F5DFA" w14:paraId="0E418A98" w14:textId="77777777" w:rsidTr="00354B08">
        <w:trPr>
          <w:trHeight w:val="255"/>
          <w:jc w:val="center"/>
        </w:trPr>
        <w:tc>
          <w:tcPr>
            <w:tcW w:w="1558" w:type="dxa"/>
            <w:tcBorders>
              <w:top w:val="nil"/>
              <w:left w:val="single" w:sz="8" w:space="0" w:color="auto"/>
              <w:bottom w:val="nil"/>
              <w:right w:val="single" w:sz="8" w:space="0" w:color="auto"/>
            </w:tcBorders>
            <w:shd w:val="clear" w:color="auto" w:fill="auto"/>
            <w:noWrap/>
            <w:vAlign w:val="center"/>
            <w:hideMark/>
          </w:tcPr>
          <w:p w14:paraId="107C9D77" w14:textId="77777777" w:rsidR="005540CF" w:rsidRPr="00492EE2" w:rsidRDefault="005540CF" w:rsidP="00554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C</w:t>
            </w:r>
          </w:p>
        </w:tc>
        <w:tc>
          <w:tcPr>
            <w:tcW w:w="1205" w:type="dxa"/>
            <w:tcBorders>
              <w:top w:val="nil"/>
              <w:left w:val="single" w:sz="8" w:space="0" w:color="auto"/>
              <w:bottom w:val="nil"/>
              <w:right w:val="nil"/>
            </w:tcBorders>
            <w:shd w:val="clear" w:color="auto" w:fill="CCFFCC"/>
            <w:noWrap/>
            <w:vAlign w:val="center"/>
          </w:tcPr>
          <w:p w14:paraId="17B193A8" w14:textId="222B2F3A" w:rsidR="005540CF" w:rsidRPr="001E6DD6" w:rsidRDefault="005540CF" w:rsidP="00554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-10.38%</w:t>
            </w:r>
          </w:p>
        </w:tc>
        <w:tc>
          <w:tcPr>
            <w:tcW w:w="1205" w:type="dxa"/>
            <w:tcBorders>
              <w:top w:val="nil"/>
              <w:left w:val="nil"/>
              <w:bottom w:val="nil"/>
              <w:right w:val="nil"/>
            </w:tcBorders>
            <w:shd w:val="clear" w:color="auto" w:fill="CCFFCC"/>
            <w:noWrap/>
            <w:vAlign w:val="center"/>
          </w:tcPr>
          <w:p w14:paraId="127A5B11" w14:textId="6DBF8601" w:rsidR="005540CF" w:rsidRPr="001E6DD6" w:rsidRDefault="005540CF" w:rsidP="00554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-24.46%</w:t>
            </w:r>
          </w:p>
        </w:tc>
        <w:tc>
          <w:tcPr>
            <w:tcW w:w="1205" w:type="dxa"/>
            <w:tcBorders>
              <w:top w:val="nil"/>
              <w:left w:val="nil"/>
              <w:bottom w:val="nil"/>
              <w:right w:val="single" w:sz="4" w:space="0" w:color="auto"/>
            </w:tcBorders>
            <w:shd w:val="clear" w:color="auto" w:fill="CCFFCC"/>
            <w:noWrap/>
            <w:vAlign w:val="center"/>
          </w:tcPr>
          <w:p w14:paraId="7B045624" w14:textId="6784CE92" w:rsidR="005540CF" w:rsidRPr="001E6DD6" w:rsidRDefault="005540CF" w:rsidP="00554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-24.94%</w:t>
            </w:r>
          </w:p>
        </w:tc>
        <w:tc>
          <w:tcPr>
            <w:tcW w:w="1205" w:type="dxa"/>
            <w:tcBorders>
              <w:top w:val="nil"/>
              <w:left w:val="single" w:sz="4" w:space="0" w:color="auto"/>
              <w:bottom w:val="nil"/>
            </w:tcBorders>
            <w:shd w:val="clear" w:color="auto" w:fill="CCFFCC"/>
            <w:vAlign w:val="center"/>
          </w:tcPr>
          <w:p w14:paraId="7069A168" w14:textId="6CF59AC4" w:rsidR="005540CF" w:rsidRPr="001E6DD6" w:rsidRDefault="005540CF" w:rsidP="00554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-7.90%</w:t>
            </w:r>
          </w:p>
        </w:tc>
        <w:tc>
          <w:tcPr>
            <w:tcW w:w="1205" w:type="dxa"/>
            <w:tcBorders>
              <w:top w:val="nil"/>
              <w:bottom w:val="nil"/>
            </w:tcBorders>
            <w:shd w:val="clear" w:color="auto" w:fill="CCFFCC"/>
            <w:vAlign w:val="center"/>
          </w:tcPr>
          <w:p w14:paraId="1F61F637" w14:textId="253F4857" w:rsidR="005540CF" w:rsidRPr="001E6DD6" w:rsidRDefault="005540CF" w:rsidP="00554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-18.66%</w:t>
            </w:r>
          </w:p>
        </w:tc>
        <w:tc>
          <w:tcPr>
            <w:tcW w:w="1206" w:type="dxa"/>
            <w:tcBorders>
              <w:top w:val="nil"/>
              <w:bottom w:val="nil"/>
              <w:right w:val="single" w:sz="4" w:space="0" w:color="auto"/>
            </w:tcBorders>
            <w:shd w:val="clear" w:color="auto" w:fill="CCFFCC"/>
            <w:vAlign w:val="center"/>
          </w:tcPr>
          <w:p w14:paraId="0C2F50F5" w14:textId="07C70441" w:rsidR="005540CF" w:rsidRPr="001E6DD6" w:rsidRDefault="005540CF" w:rsidP="00554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-21.46%</w:t>
            </w:r>
          </w:p>
        </w:tc>
      </w:tr>
      <w:tr w:rsidR="005540CF" w:rsidRPr="002F5DFA" w14:paraId="14589251" w14:textId="77777777" w:rsidTr="00354B08">
        <w:trPr>
          <w:trHeight w:val="255"/>
          <w:jc w:val="center"/>
        </w:trPr>
        <w:tc>
          <w:tcPr>
            <w:tcW w:w="1558" w:type="dxa"/>
            <w:tcBorders>
              <w:top w:val="nil"/>
              <w:left w:val="single" w:sz="8" w:space="0" w:color="auto"/>
              <w:bottom w:val="nil"/>
              <w:right w:val="single" w:sz="8" w:space="0" w:color="auto"/>
            </w:tcBorders>
            <w:shd w:val="clear" w:color="auto" w:fill="auto"/>
            <w:noWrap/>
            <w:vAlign w:val="center"/>
            <w:hideMark/>
          </w:tcPr>
          <w:p w14:paraId="036E968E" w14:textId="77777777" w:rsidR="005540CF" w:rsidRPr="00492EE2" w:rsidRDefault="005540CF" w:rsidP="00554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E</w:t>
            </w:r>
          </w:p>
        </w:tc>
        <w:tc>
          <w:tcPr>
            <w:tcW w:w="1205" w:type="dxa"/>
            <w:tcBorders>
              <w:top w:val="nil"/>
              <w:left w:val="nil"/>
              <w:bottom w:val="nil"/>
              <w:right w:val="nil"/>
            </w:tcBorders>
            <w:shd w:val="clear" w:color="auto" w:fill="auto"/>
            <w:noWrap/>
            <w:vAlign w:val="center"/>
          </w:tcPr>
          <w:p w14:paraId="449274F1" w14:textId="78FAF27F" w:rsidR="005540CF" w:rsidRPr="001E6DD6" w:rsidRDefault="005540CF" w:rsidP="00554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 </w:t>
            </w:r>
          </w:p>
        </w:tc>
        <w:tc>
          <w:tcPr>
            <w:tcW w:w="1205" w:type="dxa"/>
            <w:tcBorders>
              <w:top w:val="nil"/>
              <w:left w:val="nil"/>
              <w:bottom w:val="nil"/>
              <w:right w:val="nil"/>
            </w:tcBorders>
            <w:shd w:val="clear" w:color="auto" w:fill="auto"/>
            <w:noWrap/>
            <w:vAlign w:val="center"/>
          </w:tcPr>
          <w:p w14:paraId="419D1399" w14:textId="77777777" w:rsidR="005540CF" w:rsidRPr="001E6DD6" w:rsidRDefault="005540CF" w:rsidP="00554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p>
        </w:tc>
        <w:tc>
          <w:tcPr>
            <w:tcW w:w="1205" w:type="dxa"/>
            <w:tcBorders>
              <w:top w:val="nil"/>
              <w:left w:val="nil"/>
              <w:bottom w:val="nil"/>
              <w:right w:val="single" w:sz="4" w:space="0" w:color="auto"/>
            </w:tcBorders>
            <w:shd w:val="clear" w:color="auto" w:fill="auto"/>
            <w:noWrap/>
            <w:vAlign w:val="center"/>
          </w:tcPr>
          <w:p w14:paraId="4205AA73" w14:textId="4E35FDE1" w:rsidR="005540CF" w:rsidRPr="001E6DD6" w:rsidRDefault="005540CF" w:rsidP="00554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 </w:t>
            </w:r>
          </w:p>
        </w:tc>
        <w:tc>
          <w:tcPr>
            <w:tcW w:w="1205" w:type="dxa"/>
            <w:tcBorders>
              <w:top w:val="nil"/>
              <w:left w:val="single" w:sz="4" w:space="0" w:color="auto"/>
              <w:bottom w:val="single" w:sz="4" w:space="0" w:color="auto"/>
            </w:tcBorders>
            <w:shd w:val="clear" w:color="auto" w:fill="CCFFCC"/>
            <w:vAlign w:val="center"/>
          </w:tcPr>
          <w:p w14:paraId="6E68DDC2" w14:textId="08597171" w:rsidR="005540CF" w:rsidRPr="001E6DD6" w:rsidRDefault="005540CF" w:rsidP="00554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-10.26%</w:t>
            </w:r>
          </w:p>
        </w:tc>
        <w:tc>
          <w:tcPr>
            <w:tcW w:w="1205" w:type="dxa"/>
            <w:tcBorders>
              <w:top w:val="nil"/>
              <w:bottom w:val="single" w:sz="4" w:space="0" w:color="auto"/>
            </w:tcBorders>
            <w:shd w:val="clear" w:color="auto" w:fill="CCFFCC"/>
            <w:vAlign w:val="center"/>
          </w:tcPr>
          <w:p w14:paraId="48104F77" w14:textId="6A61A137" w:rsidR="005540CF" w:rsidRPr="001E6DD6" w:rsidRDefault="005540CF" w:rsidP="00554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-22.15%</w:t>
            </w:r>
          </w:p>
        </w:tc>
        <w:tc>
          <w:tcPr>
            <w:tcW w:w="1206" w:type="dxa"/>
            <w:tcBorders>
              <w:top w:val="nil"/>
              <w:bottom w:val="single" w:sz="4" w:space="0" w:color="auto"/>
              <w:right w:val="single" w:sz="4" w:space="0" w:color="auto"/>
            </w:tcBorders>
            <w:shd w:val="clear" w:color="auto" w:fill="CCFFCC"/>
            <w:vAlign w:val="center"/>
          </w:tcPr>
          <w:p w14:paraId="34C568F7" w14:textId="3E72986B" w:rsidR="005540CF" w:rsidRPr="001E6DD6" w:rsidRDefault="005540CF" w:rsidP="00554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-23.19%</w:t>
            </w:r>
          </w:p>
        </w:tc>
      </w:tr>
      <w:tr w:rsidR="005540CF" w:rsidRPr="002F5DFA" w14:paraId="4630F4AA" w14:textId="77777777" w:rsidTr="00354B08">
        <w:trPr>
          <w:trHeight w:val="255"/>
          <w:jc w:val="center"/>
        </w:trPr>
        <w:tc>
          <w:tcPr>
            <w:tcW w:w="1558" w:type="dxa"/>
            <w:tcBorders>
              <w:top w:val="single" w:sz="8" w:space="0" w:color="auto"/>
              <w:left w:val="single" w:sz="8" w:space="0" w:color="auto"/>
              <w:bottom w:val="nil"/>
              <w:right w:val="single" w:sz="8" w:space="0" w:color="auto"/>
            </w:tcBorders>
            <w:shd w:val="clear" w:color="auto" w:fill="auto"/>
            <w:noWrap/>
            <w:vAlign w:val="center"/>
            <w:hideMark/>
          </w:tcPr>
          <w:p w14:paraId="24F1E4F3" w14:textId="77777777" w:rsidR="005540CF" w:rsidRPr="00492EE2" w:rsidRDefault="005540CF" w:rsidP="00554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92EE2">
              <w:rPr>
                <w:rFonts w:ascii="Arial" w:eastAsia="Times New Roman" w:hAnsi="Arial" w:cs="Arial"/>
                <w:b/>
                <w:bCs/>
                <w:color w:val="000000"/>
                <w:sz w:val="18"/>
                <w:szCs w:val="18"/>
                <w:lang w:eastAsia="zh-CN"/>
              </w:rPr>
              <w:t>Overall</w:t>
            </w:r>
          </w:p>
        </w:tc>
        <w:tc>
          <w:tcPr>
            <w:tcW w:w="1205" w:type="dxa"/>
            <w:tcBorders>
              <w:top w:val="single" w:sz="8" w:space="0" w:color="auto"/>
              <w:left w:val="single" w:sz="8" w:space="0" w:color="auto"/>
              <w:bottom w:val="nil"/>
              <w:right w:val="nil"/>
            </w:tcBorders>
            <w:shd w:val="clear" w:color="auto" w:fill="CCFFCC"/>
            <w:noWrap/>
            <w:vAlign w:val="center"/>
          </w:tcPr>
          <w:p w14:paraId="6EE9089B" w14:textId="4D4E07C1" w:rsidR="005540CF" w:rsidRPr="001E6DD6" w:rsidRDefault="005540CF" w:rsidP="00554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-9.90%</w:t>
            </w:r>
          </w:p>
        </w:tc>
        <w:tc>
          <w:tcPr>
            <w:tcW w:w="1205" w:type="dxa"/>
            <w:tcBorders>
              <w:top w:val="single" w:sz="8" w:space="0" w:color="auto"/>
              <w:left w:val="nil"/>
              <w:bottom w:val="nil"/>
              <w:right w:val="nil"/>
            </w:tcBorders>
            <w:shd w:val="clear" w:color="auto" w:fill="CCFFCC"/>
            <w:noWrap/>
            <w:vAlign w:val="center"/>
          </w:tcPr>
          <w:p w14:paraId="7CFC0356" w14:textId="458C4A82" w:rsidR="005540CF" w:rsidRPr="001E6DD6" w:rsidRDefault="005540CF" w:rsidP="00554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-23.14%</w:t>
            </w:r>
          </w:p>
        </w:tc>
        <w:tc>
          <w:tcPr>
            <w:tcW w:w="1205" w:type="dxa"/>
            <w:tcBorders>
              <w:top w:val="single" w:sz="8" w:space="0" w:color="auto"/>
              <w:left w:val="nil"/>
              <w:bottom w:val="nil"/>
              <w:right w:val="single" w:sz="4" w:space="0" w:color="auto"/>
            </w:tcBorders>
            <w:shd w:val="clear" w:color="auto" w:fill="CCFFCC"/>
            <w:noWrap/>
            <w:vAlign w:val="center"/>
          </w:tcPr>
          <w:p w14:paraId="6B190322" w14:textId="32133D70" w:rsidR="005540CF" w:rsidRPr="001E6DD6" w:rsidRDefault="005540CF" w:rsidP="00554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-23.06%</w:t>
            </w:r>
          </w:p>
        </w:tc>
        <w:tc>
          <w:tcPr>
            <w:tcW w:w="1205" w:type="dxa"/>
            <w:tcBorders>
              <w:top w:val="single" w:sz="4" w:space="0" w:color="auto"/>
              <w:left w:val="single" w:sz="4" w:space="0" w:color="auto"/>
              <w:bottom w:val="single" w:sz="4" w:space="0" w:color="auto"/>
            </w:tcBorders>
            <w:shd w:val="clear" w:color="auto" w:fill="CCFFCC"/>
            <w:vAlign w:val="center"/>
          </w:tcPr>
          <w:p w14:paraId="399A2A29" w14:textId="2728ADDB" w:rsidR="005540CF" w:rsidRPr="001E6DD6" w:rsidRDefault="005540CF" w:rsidP="00554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-7.69%</w:t>
            </w:r>
          </w:p>
        </w:tc>
        <w:tc>
          <w:tcPr>
            <w:tcW w:w="1205" w:type="dxa"/>
            <w:tcBorders>
              <w:top w:val="single" w:sz="4" w:space="0" w:color="auto"/>
              <w:bottom w:val="single" w:sz="4" w:space="0" w:color="auto"/>
            </w:tcBorders>
            <w:shd w:val="clear" w:color="auto" w:fill="CCFFCC"/>
            <w:vAlign w:val="center"/>
          </w:tcPr>
          <w:p w14:paraId="6A5035A4" w14:textId="5EA27EED" w:rsidR="005540CF" w:rsidRPr="001E6DD6" w:rsidRDefault="005540CF" w:rsidP="00554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-20.57%</w:t>
            </w:r>
          </w:p>
        </w:tc>
        <w:tc>
          <w:tcPr>
            <w:tcW w:w="1206" w:type="dxa"/>
            <w:tcBorders>
              <w:top w:val="single" w:sz="4" w:space="0" w:color="auto"/>
              <w:bottom w:val="single" w:sz="4" w:space="0" w:color="auto"/>
              <w:right w:val="single" w:sz="4" w:space="0" w:color="auto"/>
            </w:tcBorders>
            <w:shd w:val="clear" w:color="auto" w:fill="CCFFCC"/>
            <w:vAlign w:val="center"/>
          </w:tcPr>
          <w:p w14:paraId="2226D11C" w14:textId="1AEC382B" w:rsidR="005540CF" w:rsidRPr="001E6DD6" w:rsidRDefault="005540CF" w:rsidP="00554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-21.69%</w:t>
            </w:r>
          </w:p>
        </w:tc>
      </w:tr>
      <w:tr w:rsidR="005540CF" w:rsidRPr="002F5DFA" w14:paraId="5C3565A5" w14:textId="77777777" w:rsidTr="00354B08">
        <w:trPr>
          <w:trHeight w:val="255"/>
          <w:jc w:val="center"/>
        </w:trPr>
        <w:tc>
          <w:tcPr>
            <w:tcW w:w="1558" w:type="dxa"/>
            <w:tcBorders>
              <w:top w:val="single" w:sz="8" w:space="0" w:color="auto"/>
              <w:left w:val="single" w:sz="8" w:space="0" w:color="auto"/>
              <w:right w:val="nil"/>
            </w:tcBorders>
            <w:shd w:val="clear" w:color="auto" w:fill="auto"/>
            <w:noWrap/>
            <w:vAlign w:val="center"/>
            <w:hideMark/>
          </w:tcPr>
          <w:p w14:paraId="5F270143" w14:textId="77777777" w:rsidR="005540CF" w:rsidRPr="00492EE2" w:rsidRDefault="005540CF" w:rsidP="00554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D</w:t>
            </w:r>
          </w:p>
        </w:tc>
        <w:tc>
          <w:tcPr>
            <w:tcW w:w="1205" w:type="dxa"/>
            <w:tcBorders>
              <w:top w:val="single" w:sz="8" w:space="0" w:color="auto"/>
              <w:left w:val="single" w:sz="8" w:space="0" w:color="auto"/>
              <w:right w:val="nil"/>
            </w:tcBorders>
            <w:shd w:val="clear" w:color="auto" w:fill="CCFFCC"/>
            <w:noWrap/>
            <w:vAlign w:val="center"/>
          </w:tcPr>
          <w:p w14:paraId="76684991" w14:textId="73339CF0" w:rsidR="005540CF" w:rsidRPr="001E6DD6" w:rsidRDefault="005540CF" w:rsidP="00554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-12.27%</w:t>
            </w:r>
          </w:p>
        </w:tc>
        <w:tc>
          <w:tcPr>
            <w:tcW w:w="1205" w:type="dxa"/>
            <w:tcBorders>
              <w:top w:val="single" w:sz="8" w:space="0" w:color="auto"/>
              <w:left w:val="nil"/>
              <w:right w:val="nil"/>
            </w:tcBorders>
            <w:shd w:val="clear" w:color="auto" w:fill="CCFFCC"/>
            <w:noWrap/>
            <w:vAlign w:val="center"/>
          </w:tcPr>
          <w:p w14:paraId="19DB44E7" w14:textId="1E18A2CB" w:rsidR="005540CF" w:rsidRPr="001E6DD6" w:rsidRDefault="005540CF" w:rsidP="00554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-26.07%</w:t>
            </w:r>
          </w:p>
        </w:tc>
        <w:tc>
          <w:tcPr>
            <w:tcW w:w="1205" w:type="dxa"/>
            <w:tcBorders>
              <w:top w:val="single" w:sz="8" w:space="0" w:color="auto"/>
              <w:left w:val="nil"/>
              <w:right w:val="single" w:sz="4" w:space="0" w:color="auto"/>
            </w:tcBorders>
            <w:shd w:val="clear" w:color="auto" w:fill="CCFFCC"/>
            <w:noWrap/>
            <w:vAlign w:val="center"/>
          </w:tcPr>
          <w:p w14:paraId="0BEF03E6" w14:textId="322A061C" w:rsidR="005540CF" w:rsidRPr="001E6DD6" w:rsidRDefault="005540CF" w:rsidP="00554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-27.97%</w:t>
            </w:r>
          </w:p>
        </w:tc>
        <w:tc>
          <w:tcPr>
            <w:tcW w:w="1205" w:type="dxa"/>
            <w:tcBorders>
              <w:top w:val="single" w:sz="4" w:space="0" w:color="auto"/>
              <w:left w:val="single" w:sz="4" w:space="0" w:color="auto"/>
            </w:tcBorders>
            <w:shd w:val="clear" w:color="auto" w:fill="CCFFCC"/>
            <w:vAlign w:val="center"/>
          </w:tcPr>
          <w:p w14:paraId="6B7547F3" w14:textId="11393B23" w:rsidR="005540CF" w:rsidRPr="001E6DD6" w:rsidRDefault="005540CF" w:rsidP="00554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-7.73%</w:t>
            </w:r>
          </w:p>
        </w:tc>
        <w:tc>
          <w:tcPr>
            <w:tcW w:w="1205" w:type="dxa"/>
            <w:tcBorders>
              <w:top w:val="single" w:sz="4" w:space="0" w:color="auto"/>
            </w:tcBorders>
            <w:shd w:val="clear" w:color="auto" w:fill="CCFFCC"/>
            <w:vAlign w:val="center"/>
          </w:tcPr>
          <w:p w14:paraId="0D56145D" w14:textId="5B9E74D2" w:rsidR="005540CF" w:rsidRPr="001E6DD6" w:rsidRDefault="005540CF" w:rsidP="00554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-17.48%</w:t>
            </w:r>
          </w:p>
        </w:tc>
        <w:tc>
          <w:tcPr>
            <w:tcW w:w="1206" w:type="dxa"/>
            <w:tcBorders>
              <w:top w:val="single" w:sz="4" w:space="0" w:color="auto"/>
              <w:right w:val="single" w:sz="4" w:space="0" w:color="auto"/>
            </w:tcBorders>
            <w:shd w:val="clear" w:color="auto" w:fill="CCFFCC"/>
            <w:vAlign w:val="center"/>
          </w:tcPr>
          <w:p w14:paraId="3A57FA98" w14:textId="68F48496" w:rsidR="005540CF" w:rsidRPr="001E6DD6" w:rsidRDefault="005540CF" w:rsidP="00554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-21.35%</w:t>
            </w:r>
          </w:p>
        </w:tc>
      </w:tr>
      <w:tr w:rsidR="005540CF" w:rsidRPr="002F5DFA" w14:paraId="4CFF1B0C" w14:textId="77777777" w:rsidTr="00354B08">
        <w:trPr>
          <w:trHeight w:val="255"/>
          <w:jc w:val="center"/>
        </w:trPr>
        <w:tc>
          <w:tcPr>
            <w:tcW w:w="1558" w:type="dxa"/>
            <w:tcBorders>
              <w:top w:val="nil"/>
              <w:left w:val="single" w:sz="8" w:space="0" w:color="auto"/>
              <w:bottom w:val="single" w:sz="4" w:space="0" w:color="auto"/>
              <w:right w:val="single" w:sz="8" w:space="0" w:color="auto"/>
            </w:tcBorders>
            <w:shd w:val="clear" w:color="auto" w:fill="auto"/>
            <w:noWrap/>
            <w:vAlign w:val="center"/>
            <w:hideMark/>
          </w:tcPr>
          <w:p w14:paraId="07894F46" w14:textId="77777777" w:rsidR="005540CF" w:rsidRPr="00492EE2" w:rsidRDefault="005540CF" w:rsidP="00554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F</w:t>
            </w:r>
          </w:p>
        </w:tc>
        <w:tc>
          <w:tcPr>
            <w:tcW w:w="1205" w:type="dxa"/>
            <w:tcBorders>
              <w:top w:val="nil"/>
              <w:left w:val="single" w:sz="8" w:space="0" w:color="auto"/>
              <w:bottom w:val="single" w:sz="4" w:space="0" w:color="auto"/>
              <w:right w:val="nil"/>
            </w:tcBorders>
            <w:shd w:val="clear" w:color="auto" w:fill="auto"/>
            <w:noWrap/>
            <w:vAlign w:val="center"/>
          </w:tcPr>
          <w:p w14:paraId="39B2EC39" w14:textId="078F68B4" w:rsidR="005540CF" w:rsidRPr="001E6DD6" w:rsidRDefault="005540CF" w:rsidP="00554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#VALUE!</w:t>
            </w:r>
          </w:p>
        </w:tc>
        <w:tc>
          <w:tcPr>
            <w:tcW w:w="1205" w:type="dxa"/>
            <w:tcBorders>
              <w:top w:val="nil"/>
              <w:left w:val="nil"/>
              <w:bottom w:val="single" w:sz="4" w:space="0" w:color="auto"/>
              <w:right w:val="nil"/>
            </w:tcBorders>
            <w:shd w:val="clear" w:color="auto" w:fill="auto"/>
            <w:noWrap/>
            <w:vAlign w:val="center"/>
          </w:tcPr>
          <w:p w14:paraId="201D1E9A" w14:textId="23B07EAF" w:rsidR="005540CF" w:rsidRPr="001E6DD6" w:rsidRDefault="005540CF" w:rsidP="00554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#VALUE!</w:t>
            </w:r>
          </w:p>
        </w:tc>
        <w:tc>
          <w:tcPr>
            <w:tcW w:w="1205" w:type="dxa"/>
            <w:tcBorders>
              <w:top w:val="nil"/>
              <w:left w:val="nil"/>
              <w:bottom w:val="single" w:sz="4" w:space="0" w:color="auto"/>
              <w:right w:val="single" w:sz="4" w:space="0" w:color="auto"/>
            </w:tcBorders>
            <w:shd w:val="clear" w:color="auto" w:fill="auto"/>
            <w:noWrap/>
            <w:vAlign w:val="center"/>
          </w:tcPr>
          <w:p w14:paraId="182BAFE5" w14:textId="44F8C961" w:rsidR="005540CF" w:rsidRPr="001E6DD6" w:rsidRDefault="005540CF" w:rsidP="00554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#VALUE!</w:t>
            </w:r>
          </w:p>
        </w:tc>
        <w:tc>
          <w:tcPr>
            <w:tcW w:w="1205" w:type="dxa"/>
            <w:tcBorders>
              <w:top w:val="nil"/>
              <w:left w:val="single" w:sz="4" w:space="0" w:color="auto"/>
              <w:bottom w:val="single" w:sz="4" w:space="0" w:color="auto"/>
            </w:tcBorders>
            <w:shd w:val="clear" w:color="auto" w:fill="CCFFCC"/>
            <w:vAlign w:val="center"/>
          </w:tcPr>
          <w:p w14:paraId="5F07B5A3" w14:textId="175264DC" w:rsidR="005540CF" w:rsidRPr="001E6DD6" w:rsidRDefault="005540CF" w:rsidP="00554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-6.06%</w:t>
            </w:r>
          </w:p>
        </w:tc>
        <w:tc>
          <w:tcPr>
            <w:tcW w:w="1205" w:type="dxa"/>
            <w:tcBorders>
              <w:top w:val="nil"/>
              <w:bottom w:val="single" w:sz="4" w:space="0" w:color="auto"/>
            </w:tcBorders>
            <w:shd w:val="clear" w:color="auto" w:fill="CCFFCC"/>
            <w:vAlign w:val="center"/>
          </w:tcPr>
          <w:p w14:paraId="45D01910" w14:textId="4EF3FE7F" w:rsidR="005540CF" w:rsidRPr="001E6DD6" w:rsidRDefault="005540CF" w:rsidP="00554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-18.33%</w:t>
            </w:r>
          </w:p>
        </w:tc>
        <w:tc>
          <w:tcPr>
            <w:tcW w:w="1206" w:type="dxa"/>
            <w:tcBorders>
              <w:top w:val="nil"/>
              <w:bottom w:val="single" w:sz="4" w:space="0" w:color="auto"/>
              <w:right w:val="single" w:sz="4" w:space="0" w:color="auto"/>
            </w:tcBorders>
            <w:shd w:val="clear" w:color="auto" w:fill="CCFFCC"/>
            <w:vAlign w:val="center"/>
          </w:tcPr>
          <w:p w14:paraId="5B5E5566" w14:textId="01773F48" w:rsidR="005540CF" w:rsidRPr="001E6DD6" w:rsidRDefault="005540CF" w:rsidP="005540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-17.75%</w:t>
            </w:r>
          </w:p>
        </w:tc>
      </w:tr>
    </w:tbl>
    <w:p w14:paraId="71BD71E6" w14:textId="77777777" w:rsidR="00782399" w:rsidRDefault="00782399" w:rsidP="0078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0BC77CE5" w14:textId="64C7CA50" w:rsidR="00782399" w:rsidRDefault="00782399" w:rsidP="00782399">
      <w:pPr>
        <w:pStyle w:val="Caption"/>
        <w:jc w:val="center"/>
      </w:pPr>
    </w:p>
    <w:p w14:paraId="5FA93980" w14:textId="17196842" w:rsidR="00A74414" w:rsidRDefault="00A74414" w:rsidP="00A74414"/>
    <w:p w14:paraId="44C17495" w14:textId="2A5B7985" w:rsidR="00A74414" w:rsidRDefault="00A74414" w:rsidP="00A74414"/>
    <w:p w14:paraId="1251B6CA" w14:textId="3E9AE624" w:rsidR="00A74414" w:rsidRDefault="00A74414" w:rsidP="00A74414"/>
    <w:p w14:paraId="577BCBF1" w14:textId="43C434D4" w:rsidR="00A74414" w:rsidRDefault="00A74414" w:rsidP="00A74414"/>
    <w:p w14:paraId="592B8E78" w14:textId="77777777" w:rsidR="00A74414" w:rsidRPr="00A74414" w:rsidRDefault="00A74414" w:rsidP="00354B08"/>
    <w:p w14:paraId="73C4780D" w14:textId="21B3894F" w:rsidR="00293B41" w:rsidRDefault="00293B41" w:rsidP="003529E9">
      <w:pPr>
        <w:pStyle w:val="Caption"/>
        <w:keepNext/>
        <w:jc w:val="center"/>
      </w:pPr>
      <w:bookmarkStart w:id="31" w:name="_Ref132387212"/>
      <w:r>
        <w:t xml:space="preserve">Table </w:t>
      </w:r>
      <w:r w:rsidR="00354B08">
        <w:fldChar w:fldCharType="begin"/>
      </w:r>
      <w:r w:rsidR="00354B08">
        <w:instrText xml:space="preserve"> SEQ Table \* ARABIC </w:instrText>
      </w:r>
      <w:r w:rsidR="00354B08">
        <w:fldChar w:fldCharType="separate"/>
      </w:r>
      <w:r w:rsidR="003529E9">
        <w:rPr>
          <w:noProof/>
        </w:rPr>
        <w:t>14</w:t>
      </w:r>
      <w:r w:rsidR="00354B08">
        <w:rPr>
          <w:noProof/>
        </w:rPr>
        <w:fldChar w:fldCharType="end"/>
      </w:r>
      <w:bookmarkEnd w:id="31"/>
      <w:r w:rsidRPr="0050039B">
        <w:t xml:space="preserve">: BD-Rate Savings of 1.3.5a over </w:t>
      </w:r>
      <w:r w:rsidR="00036C5D">
        <w:t>NNVC-4.0</w:t>
      </w:r>
      <w:r w:rsidR="007A7F27">
        <w:t>,</w:t>
      </w:r>
      <w:r w:rsidRPr="0050039B">
        <w:t xml:space="preserve"> </w:t>
      </w:r>
      <w:r w:rsidR="007A7F27">
        <w:t>(</w:t>
      </w:r>
      <w:r w:rsidRPr="0050039B">
        <w:t>int16</w:t>
      </w:r>
      <w:r w:rsidR="007A7F27">
        <w:t>)</w:t>
      </w:r>
    </w:p>
    <w:tbl>
      <w:tblPr>
        <w:tblW w:w="9072" w:type="dxa"/>
        <w:jc w:val="center"/>
        <w:tblLayout w:type="fixed"/>
        <w:tblLook w:val="04A0" w:firstRow="1" w:lastRow="0" w:firstColumn="1" w:lastColumn="0" w:noHBand="0" w:noVBand="1"/>
      </w:tblPr>
      <w:tblGrid>
        <w:gridCol w:w="1586"/>
        <w:gridCol w:w="1247"/>
        <w:gridCol w:w="1248"/>
        <w:gridCol w:w="1248"/>
        <w:gridCol w:w="1247"/>
        <w:gridCol w:w="1248"/>
        <w:gridCol w:w="1248"/>
      </w:tblGrid>
      <w:tr w:rsidR="00782399" w:rsidRPr="002F5DFA" w14:paraId="7C87C98E" w14:textId="77777777" w:rsidTr="00354B08">
        <w:trPr>
          <w:trHeight w:val="255"/>
          <w:jc w:val="center"/>
        </w:trPr>
        <w:tc>
          <w:tcPr>
            <w:tcW w:w="1586" w:type="dxa"/>
            <w:tcBorders>
              <w:top w:val="nil"/>
              <w:left w:val="nil"/>
              <w:bottom w:val="nil"/>
              <w:right w:val="single" w:sz="4" w:space="0" w:color="auto"/>
            </w:tcBorders>
            <w:shd w:val="clear" w:color="auto" w:fill="auto"/>
            <w:noWrap/>
            <w:vAlign w:val="center"/>
            <w:hideMark/>
          </w:tcPr>
          <w:p w14:paraId="7F0F05E0" w14:textId="77777777" w:rsidR="00782399" w:rsidRPr="002F5DFA" w:rsidRDefault="00782399"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374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61546A" w14:textId="77777777" w:rsidR="00782399" w:rsidRPr="00492EE2" w:rsidRDefault="00782399" w:rsidP="00DF6304">
            <w:pPr>
              <w:spacing w:before="0"/>
              <w:jc w:val="center"/>
              <w:rPr>
                <w:rFonts w:ascii="Arial" w:eastAsia="Times New Roman" w:hAnsi="Arial" w:cs="Arial"/>
                <w:b/>
                <w:bCs/>
                <w:color w:val="000000"/>
                <w:sz w:val="18"/>
                <w:szCs w:val="18"/>
                <w:lang w:eastAsia="zh-CN"/>
              </w:rPr>
            </w:pPr>
            <w:r w:rsidRPr="00492EE2">
              <w:rPr>
                <w:rFonts w:ascii="Arial" w:eastAsia="Times New Roman" w:hAnsi="Arial" w:cs="Arial"/>
                <w:b/>
                <w:bCs/>
                <w:color w:val="000000"/>
                <w:sz w:val="18"/>
                <w:szCs w:val="18"/>
                <w:lang w:eastAsia="zh-CN"/>
              </w:rPr>
              <w:t>Random access Main10</w:t>
            </w:r>
          </w:p>
        </w:tc>
        <w:tc>
          <w:tcPr>
            <w:tcW w:w="3743" w:type="dxa"/>
            <w:gridSpan w:val="3"/>
            <w:tcBorders>
              <w:top w:val="single" w:sz="4" w:space="0" w:color="auto"/>
              <w:left w:val="single" w:sz="4" w:space="0" w:color="auto"/>
              <w:bottom w:val="single" w:sz="4" w:space="0" w:color="auto"/>
              <w:right w:val="single" w:sz="4" w:space="0" w:color="auto"/>
            </w:tcBorders>
            <w:vAlign w:val="center"/>
          </w:tcPr>
          <w:p w14:paraId="76F05207" w14:textId="77777777" w:rsidR="00782399" w:rsidRPr="00492EE2" w:rsidRDefault="00782399" w:rsidP="00DF6304">
            <w:pPr>
              <w:spacing w:before="0"/>
              <w:jc w:val="center"/>
              <w:rPr>
                <w:rFonts w:ascii="Arial" w:eastAsia="Times New Roman" w:hAnsi="Arial" w:cs="Arial"/>
                <w:b/>
                <w:bCs/>
                <w:color w:val="000000"/>
                <w:sz w:val="18"/>
                <w:szCs w:val="18"/>
                <w:lang w:eastAsia="zh-CN"/>
              </w:rPr>
            </w:pPr>
            <w:r w:rsidRPr="00492EE2">
              <w:rPr>
                <w:rFonts w:ascii="Arial" w:eastAsia="Times New Roman" w:hAnsi="Arial" w:cs="Arial"/>
                <w:b/>
                <w:bCs/>
                <w:color w:val="000000"/>
                <w:sz w:val="18"/>
                <w:szCs w:val="18"/>
                <w:lang w:eastAsia="zh-CN"/>
              </w:rPr>
              <w:t>All Intra Main10</w:t>
            </w:r>
          </w:p>
        </w:tc>
      </w:tr>
      <w:tr w:rsidR="00782399" w:rsidRPr="002F5DFA" w14:paraId="01D8CB69" w14:textId="77777777" w:rsidTr="00354B08">
        <w:trPr>
          <w:trHeight w:val="255"/>
          <w:jc w:val="center"/>
        </w:trPr>
        <w:tc>
          <w:tcPr>
            <w:tcW w:w="1586" w:type="dxa"/>
            <w:tcBorders>
              <w:top w:val="nil"/>
              <w:left w:val="nil"/>
              <w:bottom w:val="nil"/>
              <w:right w:val="single" w:sz="4" w:space="0" w:color="auto"/>
            </w:tcBorders>
            <w:shd w:val="clear" w:color="auto" w:fill="auto"/>
            <w:noWrap/>
            <w:vAlign w:val="center"/>
            <w:hideMark/>
          </w:tcPr>
          <w:p w14:paraId="004C45E6" w14:textId="77777777" w:rsidR="00782399" w:rsidRPr="002F5DFA" w:rsidRDefault="00782399"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7486"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223F08" w14:textId="5597AF01" w:rsidR="00782399" w:rsidRPr="00492EE2" w:rsidRDefault="00782399"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92EE2">
              <w:rPr>
                <w:rFonts w:ascii="Arial" w:eastAsia="Times New Roman" w:hAnsi="Arial" w:cs="Arial"/>
                <w:b/>
                <w:bCs/>
                <w:color w:val="000000"/>
                <w:sz w:val="18"/>
                <w:szCs w:val="18"/>
                <w:lang w:eastAsia="zh-CN"/>
              </w:rPr>
              <w:t xml:space="preserve">BD-rate </w:t>
            </w:r>
            <w:r>
              <w:rPr>
                <w:rFonts w:ascii="Arial" w:eastAsia="Times New Roman" w:hAnsi="Arial" w:cs="Arial"/>
                <w:b/>
                <w:bCs/>
                <w:color w:val="000000"/>
                <w:sz w:val="18"/>
                <w:szCs w:val="18"/>
                <w:lang w:eastAsia="zh-CN"/>
              </w:rPr>
              <w:t>1.3.</w:t>
            </w:r>
            <w:r w:rsidR="00F30E2C">
              <w:rPr>
                <w:rFonts w:ascii="Arial" w:eastAsia="Times New Roman" w:hAnsi="Arial" w:cs="Arial"/>
                <w:b/>
                <w:bCs/>
                <w:color w:val="000000"/>
                <w:sz w:val="18"/>
                <w:szCs w:val="18"/>
                <w:lang w:eastAsia="zh-CN"/>
              </w:rPr>
              <w:t>5a</w:t>
            </w:r>
            <w:r>
              <w:rPr>
                <w:rFonts w:ascii="Arial" w:eastAsia="Times New Roman" w:hAnsi="Arial" w:cs="Arial"/>
                <w:b/>
                <w:bCs/>
                <w:color w:val="000000"/>
                <w:sz w:val="18"/>
                <w:szCs w:val="18"/>
                <w:lang w:eastAsia="zh-CN"/>
              </w:rPr>
              <w:t xml:space="preserve">_int16 </w:t>
            </w:r>
            <w:r w:rsidRPr="00492EE2">
              <w:rPr>
                <w:rFonts w:ascii="Arial" w:eastAsia="Times New Roman" w:hAnsi="Arial" w:cs="Arial"/>
                <w:b/>
                <w:bCs/>
                <w:color w:val="000000"/>
                <w:sz w:val="18"/>
                <w:szCs w:val="18"/>
                <w:lang w:eastAsia="zh-CN"/>
              </w:rPr>
              <w:t xml:space="preserve">Over </w:t>
            </w:r>
            <w:r>
              <w:rPr>
                <w:rFonts w:ascii="Arial" w:eastAsia="Times New Roman" w:hAnsi="Arial" w:cs="Arial"/>
                <w:b/>
                <w:bCs/>
                <w:color w:val="000000"/>
                <w:sz w:val="18"/>
                <w:szCs w:val="18"/>
                <w:lang w:eastAsia="zh-CN"/>
              </w:rPr>
              <w:t>1.3.1_int16</w:t>
            </w:r>
          </w:p>
        </w:tc>
      </w:tr>
      <w:tr w:rsidR="00782399" w:rsidRPr="002F5DFA" w14:paraId="423917DC" w14:textId="77777777" w:rsidTr="00354B08">
        <w:trPr>
          <w:trHeight w:val="255"/>
          <w:jc w:val="center"/>
        </w:trPr>
        <w:tc>
          <w:tcPr>
            <w:tcW w:w="1586" w:type="dxa"/>
            <w:tcBorders>
              <w:top w:val="nil"/>
              <w:left w:val="nil"/>
              <w:bottom w:val="nil"/>
              <w:right w:val="nil"/>
            </w:tcBorders>
            <w:shd w:val="clear" w:color="auto" w:fill="auto"/>
            <w:noWrap/>
            <w:vAlign w:val="center"/>
            <w:hideMark/>
          </w:tcPr>
          <w:p w14:paraId="75003128" w14:textId="77777777" w:rsidR="00782399" w:rsidRPr="002F5DFA" w:rsidRDefault="00782399"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247" w:type="dxa"/>
            <w:tcBorders>
              <w:top w:val="single" w:sz="4" w:space="0" w:color="auto"/>
              <w:left w:val="single" w:sz="8" w:space="0" w:color="auto"/>
              <w:bottom w:val="single" w:sz="8" w:space="0" w:color="auto"/>
              <w:right w:val="nil"/>
            </w:tcBorders>
            <w:shd w:val="clear" w:color="auto" w:fill="auto"/>
            <w:noWrap/>
            <w:vAlign w:val="center"/>
            <w:hideMark/>
          </w:tcPr>
          <w:p w14:paraId="236ABB0F" w14:textId="77777777" w:rsidR="00782399" w:rsidRPr="002F5DFA" w:rsidRDefault="00782399"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Y-PSNR</w:t>
            </w:r>
          </w:p>
        </w:tc>
        <w:tc>
          <w:tcPr>
            <w:tcW w:w="1248" w:type="dxa"/>
            <w:tcBorders>
              <w:top w:val="single" w:sz="4" w:space="0" w:color="auto"/>
              <w:left w:val="nil"/>
              <w:bottom w:val="single" w:sz="8" w:space="0" w:color="auto"/>
              <w:right w:val="nil"/>
            </w:tcBorders>
            <w:shd w:val="clear" w:color="auto" w:fill="auto"/>
            <w:noWrap/>
            <w:vAlign w:val="center"/>
            <w:hideMark/>
          </w:tcPr>
          <w:p w14:paraId="5096E4C6" w14:textId="77777777" w:rsidR="00782399" w:rsidRPr="00492EE2" w:rsidRDefault="00782399"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U-PSNR</w:t>
            </w:r>
          </w:p>
        </w:tc>
        <w:tc>
          <w:tcPr>
            <w:tcW w:w="1248" w:type="dxa"/>
            <w:tcBorders>
              <w:top w:val="single" w:sz="4" w:space="0" w:color="auto"/>
              <w:left w:val="nil"/>
              <w:bottom w:val="single" w:sz="8" w:space="0" w:color="auto"/>
              <w:right w:val="single" w:sz="4" w:space="0" w:color="auto"/>
            </w:tcBorders>
            <w:shd w:val="clear" w:color="auto" w:fill="auto"/>
            <w:noWrap/>
            <w:vAlign w:val="center"/>
            <w:hideMark/>
          </w:tcPr>
          <w:p w14:paraId="47D34DDB" w14:textId="77777777" w:rsidR="00782399" w:rsidRPr="00492EE2" w:rsidRDefault="00782399"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V-PSNR</w:t>
            </w:r>
          </w:p>
        </w:tc>
        <w:tc>
          <w:tcPr>
            <w:tcW w:w="1247" w:type="dxa"/>
            <w:tcBorders>
              <w:top w:val="single" w:sz="4" w:space="0" w:color="auto"/>
              <w:left w:val="single" w:sz="4" w:space="0" w:color="auto"/>
              <w:bottom w:val="single" w:sz="4" w:space="0" w:color="auto"/>
            </w:tcBorders>
            <w:vAlign w:val="center"/>
          </w:tcPr>
          <w:p w14:paraId="105EA0CE" w14:textId="77777777" w:rsidR="00782399" w:rsidRPr="002F5DFA" w:rsidRDefault="00782399"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Y-PSNR</w:t>
            </w:r>
          </w:p>
        </w:tc>
        <w:tc>
          <w:tcPr>
            <w:tcW w:w="1248" w:type="dxa"/>
            <w:tcBorders>
              <w:top w:val="single" w:sz="4" w:space="0" w:color="auto"/>
              <w:bottom w:val="single" w:sz="4" w:space="0" w:color="auto"/>
            </w:tcBorders>
            <w:vAlign w:val="center"/>
          </w:tcPr>
          <w:p w14:paraId="194BB4F0" w14:textId="77777777" w:rsidR="00782399" w:rsidRPr="002F5DFA" w:rsidRDefault="00782399"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U-PSNR</w:t>
            </w:r>
          </w:p>
        </w:tc>
        <w:tc>
          <w:tcPr>
            <w:tcW w:w="1248" w:type="dxa"/>
            <w:tcBorders>
              <w:top w:val="single" w:sz="4" w:space="0" w:color="auto"/>
              <w:bottom w:val="single" w:sz="4" w:space="0" w:color="auto"/>
              <w:right w:val="single" w:sz="4" w:space="0" w:color="auto"/>
            </w:tcBorders>
            <w:vAlign w:val="center"/>
          </w:tcPr>
          <w:p w14:paraId="08691436" w14:textId="77777777" w:rsidR="00782399" w:rsidRPr="002F5DFA" w:rsidRDefault="00782399"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V-PSNR</w:t>
            </w:r>
          </w:p>
        </w:tc>
      </w:tr>
      <w:tr w:rsidR="003B4624" w:rsidRPr="002F5DFA" w14:paraId="027688DE" w14:textId="77777777" w:rsidTr="00354B08">
        <w:trPr>
          <w:trHeight w:val="255"/>
          <w:jc w:val="center"/>
        </w:trPr>
        <w:tc>
          <w:tcPr>
            <w:tcW w:w="1586" w:type="dxa"/>
            <w:tcBorders>
              <w:top w:val="single" w:sz="4" w:space="0" w:color="auto"/>
              <w:left w:val="single" w:sz="8" w:space="0" w:color="auto"/>
              <w:bottom w:val="nil"/>
              <w:right w:val="single" w:sz="8" w:space="0" w:color="auto"/>
            </w:tcBorders>
            <w:shd w:val="clear" w:color="auto" w:fill="auto"/>
            <w:noWrap/>
            <w:vAlign w:val="center"/>
            <w:hideMark/>
          </w:tcPr>
          <w:p w14:paraId="23552E43" w14:textId="77777777" w:rsidR="003B4624" w:rsidRPr="00492EE2" w:rsidRDefault="003B4624" w:rsidP="003B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A1</w:t>
            </w:r>
          </w:p>
        </w:tc>
        <w:tc>
          <w:tcPr>
            <w:tcW w:w="1247" w:type="dxa"/>
            <w:tcBorders>
              <w:top w:val="single" w:sz="8" w:space="0" w:color="auto"/>
              <w:left w:val="single" w:sz="8" w:space="0" w:color="auto"/>
              <w:bottom w:val="nil"/>
              <w:right w:val="nil"/>
            </w:tcBorders>
            <w:shd w:val="clear" w:color="000000" w:fill="CCFFCC"/>
            <w:noWrap/>
            <w:vAlign w:val="center"/>
          </w:tcPr>
          <w:p w14:paraId="15DC83EE" w14:textId="7FA75876" w:rsidR="003B4624" w:rsidRPr="001E6DD6" w:rsidRDefault="003B4624" w:rsidP="003B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-8.77%</w:t>
            </w:r>
          </w:p>
        </w:tc>
        <w:tc>
          <w:tcPr>
            <w:tcW w:w="1248" w:type="dxa"/>
            <w:tcBorders>
              <w:top w:val="single" w:sz="8" w:space="0" w:color="auto"/>
              <w:left w:val="nil"/>
              <w:bottom w:val="nil"/>
              <w:right w:val="nil"/>
            </w:tcBorders>
            <w:shd w:val="clear" w:color="000000" w:fill="CCFFCC"/>
            <w:noWrap/>
            <w:vAlign w:val="center"/>
          </w:tcPr>
          <w:p w14:paraId="47BDEECB" w14:textId="51F9B2FB" w:rsidR="003B4624" w:rsidRPr="001E6DD6" w:rsidRDefault="003B4624" w:rsidP="003B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-18.66%</w:t>
            </w:r>
          </w:p>
        </w:tc>
        <w:tc>
          <w:tcPr>
            <w:tcW w:w="1248" w:type="dxa"/>
            <w:tcBorders>
              <w:top w:val="single" w:sz="8" w:space="0" w:color="auto"/>
              <w:left w:val="nil"/>
              <w:bottom w:val="nil"/>
              <w:right w:val="single" w:sz="4" w:space="0" w:color="auto"/>
            </w:tcBorders>
            <w:shd w:val="clear" w:color="000000" w:fill="CCFFCC"/>
            <w:noWrap/>
            <w:vAlign w:val="center"/>
          </w:tcPr>
          <w:p w14:paraId="5C7EB776" w14:textId="73543ACC" w:rsidR="003B4624" w:rsidRPr="001E6DD6" w:rsidRDefault="003B4624" w:rsidP="003B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-21.11%</w:t>
            </w:r>
          </w:p>
        </w:tc>
        <w:tc>
          <w:tcPr>
            <w:tcW w:w="1247" w:type="dxa"/>
            <w:tcBorders>
              <w:top w:val="single" w:sz="8" w:space="0" w:color="auto"/>
              <w:left w:val="single" w:sz="8" w:space="0" w:color="auto"/>
              <w:bottom w:val="nil"/>
              <w:right w:val="nil"/>
            </w:tcBorders>
            <w:shd w:val="clear" w:color="000000" w:fill="CCFFCC"/>
            <w:vAlign w:val="center"/>
          </w:tcPr>
          <w:p w14:paraId="04512248" w14:textId="0160885E" w:rsidR="003B4624" w:rsidRPr="001E6DD6" w:rsidRDefault="003B4624" w:rsidP="003B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-6.75%</w:t>
            </w:r>
          </w:p>
        </w:tc>
        <w:tc>
          <w:tcPr>
            <w:tcW w:w="1248" w:type="dxa"/>
            <w:tcBorders>
              <w:top w:val="single" w:sz="8" w:space="0" w:color="auto"/>
              <w:left w:val="nil"/>
              <w:bottom w:val="nil"/>
              <w:right w:val="nil"/>
            </w:tcBorders>
            <w:shd w:val="clear" w:color="000000" w:fill="CCFFCC"/>
            <w:vAlign w:val="center"/>
          </w:tcPr>
          <w:p w14:paraId="379CD3A9" w14:textId="6F5C331F" w:rsidR="003B4624" w:rsidRPr="001E6DD6" w:rsidRDefault="003B4624" w:rsidP="003B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-19.38%</w:t>
            </w:r>
          </w:p>
        </w:tc>
        <w:tc>
          <w:tcPr>
            <w:tcW w:w="1248" w:type="dxa"/>
            <w:tcBorders>
              <w:top w:val="single" w:sz="8" w:space="0" w:color="auto"/>
              <w:left w:val="nil"/>
              <w:bottom w:val="nil"/>
              <w:right w:val="single" w:sz="4" w:space="0" w:color="auto"/>
            </w:tcBorders>
            <w:shd w:val="clear" w:color="000000" w:fill="CCFFCC"/>
            <w:vAlign w:val="center"/>
          </w:tcPr>
          <w:p w14:paraId="1670DA61" w14:textId="3F221636" w:rsidR="003B4624" w:rsidRPr="001E6DD6" w:rsidRDefault="003B4624" w:rsidP="003B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-20.62%</w:t>
            </w:r>
          </w:p>
        </w:tc>
      </w:tr>
      <w:tr w:rsidR="003B4624" w:rsidRPr="002F5DFA" w14:paraId="17D7513D" w14:textId="77777777" w:rsidTr="00354B08">
        <w:trPr>
          <w:trHeight w:val="255"/>
          <w:jc w:val="center"/>
        </w:trPr>
        <w:tc>
          <w:tcPr>
            <w:tcW w:w="1586" w:type="dxa"/>
            <w:tcBorders>
              <w:top w:val="nil"/>
              <w:left w:val="single" w:sz="8" w:space="0" w:color="auto"/>
              <w:bottom w:val="nil"/>
              <w:right w:val="single" w:sz="8" w:space="0" w:color="auto"/>
            </w:tcBorders>
            <w:shd w:val="clear" w:color="auto" w:fill="auto"/>
            <w:noWrap/>
            <w:vAlign w:val="center"/>
            <w:hideMark/>
          </w:tcPr>
          <w:p w14:paraId="186D6705" w14:textId="77777777" w:rsidR="003B4624" w:rsidRPr="00492EE2" w:rsidRDefault="003B4624" w:rsidP="003B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A2</w:t>
            </w:r>
          </w:p>
        </w:tc>
        <w:tc>
          <w:tcPr>
            <w:tcW w:w="1247" w:type="dxa"/>
            <w:tcBorders>
              <w:top w:val="nil"/>
              <w:left w:val="single" w:sz="8" w:space="0" w:color="auto"/>
              <w:bottom w:val="nil"/>
              <w:right w:val="nil"/>
            </w:tcBorders>
            <w:shd w:val="clear" w:color="000000" w:fill="CCFFCC"/>
            <w:noWrap/>
            <w:vAlign w:val="center"/>
          </w:tcPr>
          <w:p w14:paraId="3815F167" w14:textId="19BAF4DB" w:rsidR="003B4624" w:rsidRPr="001E6DD6" w:rsidRDefault="003B4624" w:rsidP="003B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-9.92%</w:t>
            </w:r>
          </w:p>
        </w:tc>
        <w:tc>
          <w:tcPr>
            <w:tcW w:w="1248" w:type="dxa"/>
            <w:tcBorders>
              <w:top w:val="nil"/>
              <w:left w:val="nil"/>
              <w:bottom w:val="nil"/>
              <w:right w:val="nil"/>
            </w:tcBorders>
            <w:shd w:val="clear" w:color="000000" w:fill="CCFFCC"/>
            <w:noWrap/>
            <w:vAlign w:val="center"/>
          </w:tcPr>
          <w:p w14:paraId="3CDACAF1" w14:textId="345023DE" w:rsidR="003B4624" w:rsidRPr="001E6DD6" w:rsidRDefault="003B4624" w:rsidP="003B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-22.35%</w:t>
            </w:r>
          </w:p>
        </w:tc>
        <w:tc>
          <w:tcPr>
            <w:tcW w:w="1248" w:type="dxa"/>
            <w:tcBorders>
              <w:top w:val="nil"/>
              <w:left w:val="nil"/>
              <w:bottom w:val="nil"/>
              <w:right w:val="single" w:sz="4" w:space="0" w:color="auto"/>
            </w:tcBorders>
            <w:shd w:val="clear" w:color="000000" w:fill="CCFFCC"/>
            <w:noWrap/>
            <w:vAlign w:val="center"/>
          </w:tcPr>
          <w:p w14:paraId="30A8672E" w14:textId="017CB8DE" w:rsidR="003B4624" w:rsidRPr="001E6DD6" w:rsidRDefault="003B4624" w:rsidP="003B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-19.21%</w:t>
            </w:r>
          </w:p>
        </w:tc>
        <w:tc>
          <w:tcPr>
            <w:tcW w:w="1247" w:type="dxa"/>
            <w:tcBorders>
              <w:top w:val="nil"/>
              <w:left w:val="single" w:sz="8" w:space="0" w:color="auto"/>
              <w:bottom w:val="nil"/>
              <w:right w:val="nil"/>
            </w:tcBorders>
            <w:shd w:val="clear" w:color="000000" w:fill="CCFFCC"/>
            <w:vAlign w:val="center"/>
          </w:tcPr>
          <w:p w14:paraId="478B0B34" w14:textId="28CCDF7C" w:rsidR="003B4624" w:rsidRPr="001E6DD6" w:rsidRDefault="003B4624" w:rsidP="003B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-6.70%</w:t>
            </w:r>
          </w:p>
        </w:tc>
        <w:tc>
          <w:tcPr>
            <w:tcW w:w="1248" w:type="dxa"/>
            <w:tcBorders>
              <w:top w:val="nil"/>
              <w:left w:val="nil"/>
              <w:bottom w:val="nil"/>
              <w:right w:val="nil"/>
            </w:tcBorders>
            <w:shd w:val="clear" w:color="000000" w:fill="CCFFCC"/>
            <w:vAlign w:val="center"/>
          </w:tcPr>
          <w:p w14:paraId="3C39AC46" w14:textId="56A672C9" w:rsidR="003B4624" w:rsidRPr="001E6DD6" w:rsidRDefault="003B4624" w:rsidP="003B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-21.36%</w:t>
            </w:r>
          </w:p>
        </w:tc>
        <w:tc>
          <w:tcPr>
            <w:tcW w:w="1248" w:type="dxa"/>
            <w:tcBorders>
              <w:top w:val="nil"/>
              <w:left w:val="nil"/>
              <w:bottom w:val="nil"/>
              <w:right w:val="single" w:sz="4" w:space="0" w:color="auto"/>
            </w:tcBorders>
            <w:shd w:val="clear" w:color="000000" w:fill="CCFFCC"/>
            <w:vAlign w:val="center"/>
          </w:tcPr>
          <w:p w14:paraId="0B92BFDE" w14:textId="4A8E6D16" w:rsidR="003B4624" w:rsidRPr="001E6DD6" w:rsidRDefault="003B4624" w:rsidP="003B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-20.45%</w:t>
            </w:r>
          </w:p>
        </w:tc>
      </w:tr>
      <w:tr w:rsidR="003B4624" w:rsidRPr="002F5DFA" w14:paraId="22E3E671" w14:textId="77777777" w:rsidTr="00354B08">
        <w:trPr>
          <w:trHeight w:val="255"/>
          <w:jc w:val="center"/>
        </w:trPr>
        <w:tc>
          <w:tcPr>
            <w:tcW w:w="1586" w:type="dxa"/>
            <w:tcBorders>
              <w:top w:val="nil"/>
              <w:left w:val="single" w:sz="8" w:space="0" w:color="auto"/>
              <w:bottom w:val="nil"/>
              <w:right w:val="single" w:sz="8" w:space="0" w:color="auto"/>
            </w:tcBorders>
            <w:shd w:val="clear" w:color="auto" w:fill="auto"/>
            <w:noWrap/>
            <w:vAlign w:val="center"/>
            <w:hideMark/>
          </w:tcPr>
          <w:p w14:paraId="3A543D5E" w14:textId="77777777" w:rsidR="003B4624" w:rsidRPr="00492EE2" w:rsidRDefault="003B4624" w:rsidP="003B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B</w:t>
            </w:r>
          </w:p>
        </w:tc>
        <w:tc>
          <w:tcPr>
            <w:tcW w:w="1247" w:type="dxa"/>
            <w:tcBorders>
              <w:top w:val="nil"/>
              <w:left w:val="single" w:sz="8" w:space="0" w:color="auto"/>
              <w:bottom w:val="nil"/>
              <w:right w:val="nil"/>
            </w:tcBorders>
            <w:shd w:val="clear" w:color="000000" w:fill="CCFFCC"/>
            <w:noWrap/>
            <w:vAlign w:val="center"/>
          </w:tcPr>
          <w:p w14:paraId="4CC31F6E" w14:textId="54FBC1E7" w:rsidR="003B4624" w:rsidRPr="001E6DD6" w:rsidRDefault="003B4624" w:rsidP="003B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-9.02%</w:t>
            </w:r>
          </w:p>
        </w:tc>
        <w:tc>
          <w:tcPr>
            <w:tcW w:w="1248" w:type="dxa"/>
            <w:tcBorders>
              <w:top w:val="nil"/>
              <w:left w:val="nil"/>
              <w:bottom w:val="nil"/>
              <w:right w:val="nil"/>
            </w:tcBorders>
            <w:shd w:val="clear" w:color="000000" w:fill="CCFFCC"/>
            <w:noWrap/>
            <w:vAlign w:val="center"/>
          </w:tcPr>
          <w:p w14:paraId="7499A875" w14:textId="594A9DBF" w:rsidR="003B4624" w:rsidRPr="001E6DD6" w:rsidRDefault="003B4624" w:rsidP="003B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-24.99%</w:t>
            </w:r>
          </w:p>
        </w:tc>
        <w:tc>
          <w:tcPr>
            <w:tcW w:w="1248" w:type="dxa"/>
            <w:tcBorders>
              <w:top w:val="nil"/>
              <w:left w:val="nil"/>
              <w:bottom w:val="nil"/>
              <w:right w:val="single" w:sz="4" w:space="0" w:color="auto"/>
            </w:tcBorders>
            <w:shd w:val="clear" w:color="000000" w:fill="CCFFCC"/>
            <w:noWrap/>
            <w:vAlign w:val="center"/>
          </w:tcPr>
          <w:p w14:paraId="45E0871E" w14:textId="1E9298A2" w:rsidR="003B4624" w:rsidRPr="001E6DD6" w:rsidRDefault="003B4624" w:rsidP="003B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-25.12%</w:t>
            </w:r>
          </w:p>
        </w:tc>
        <w:tc>
          <w:tcPr>
            <w:tcW w:w="1247" w:type="dxa"/>
            <w:tcBorders>
              <w:top w:val="nil"/>
              <w:left w:val="single" w:sz="8" w:space="0" w:color="auto"/>
              <w:bottom w:val="nil"/>
              <w:right w:val="nil"/>
            </w:tcBorders>
            <w:shd w:val="clear" w:color="000000" w:fill="CCFFCC"/>
            <w:vAlign w:val="center"/>
          </w:tcPr>
          <w:p w14:paraId="51AC520E" w14:textId="78F63612" w:rsidR="003B4624" w:rsidRPr="001E6DD6" w:rsidRDefault="003B4624" w:rsidP="003B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-6.98%</w:t>
            </w:r>
          </w:p>
        </w:tc>
        <w:tc>
          <w:tcPr>
            <w:tcW w:w="1248" w:type="dxa"/>
            <w:tcBorders>
              <w:top w:val="nil"/>
              <w:left w:val="nil"/>
              <w:bottom w:val="nil"/>
              <w:right w:val="nil"/>
            </w:tcBorders>
            <w:shd w:val="clear" w:color="000000" w:fill="CCFFCC"/>
            <w:vAlign w:val="center"/>
          </w:tcPr>
          <w:p w14:paraId="5AD4B9DA" w14:textId="18854BB9" w:rsidR="003B4624" w:rsidRPr="001E6DD6" w:rsidRDefault="003B4624" w:rsidP="003B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-22.04%</w:t>
            </w:r>
          </w:p>
        </w:tc>
        <w:tc>
          <w:tcPr>
            <w:tcW w:w="1248" w:type="dxa"/>
            <w:tcBorders>
              <w:top w:val="nil"/>
              <w:left w:val="nil"/>
              <w:bottom w:val="nil"/>
              <w:right w:val="single" w:sz="4" w:space="0" w:color="auto"/>
            </w:tcBorders>
            <w:shd w:val="clear" w:color="000000" w:fill="CCFFCC"/>
            <w:vAlign w:val="center"/>
          </w:tcPr>
          <w:p w14:paraId="2DEAC713" w14:textId="4CB6C35C" w:rsidR="003B4624" w:rsidRPr="001E6DD6" w:rsidRDefault="003B4624" w:rsidP="003B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-22.71%</w:t>
            </w:r>
          </w:p>
        </w:tc>
      </w:tr>
      <w:tr w:rsidR="003B4624" w:rsidRPr="002F5DFA" w14:paraId="5DB87DCA" w14:textId="77777777" w:rsidTr="00354B08">
        <w:trPr>
          <w:trHeight w:val="255"/>
          <w:jc w:val="center"/>
        </w:trPr>
        <w:tc>
          <w:tcPr>
            <w:tcW w:w="1586" w:type="dxa"/>
            <w:tcBorders>
              <w:top w:val="nil"/>
              <w:left w:val="single" w:sz="8" w:space="0" w:color="auto"/>
              <w:bottom w:val="nil"/>
              <w:right w:val="single" w:sz="8" w:space="0" w:color="auto"/>
            </w:tcBorders>
            <w:shd w:val="clear" w:color="auto" w:fill="auto"/>
            <w:noWrap/>
            <w:vAlign w:val="center"/>
            <w:hideMark/>
          </w:tcPr>
          <w:p w14:paraId="1C0C3BEB" w14:textId="77777777" w:rsidR="003B4624" w:rsidRPr="00492EE2" w:rsidRDefault="003B4624" w:rsidP="003B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C</w:t>
            </w:r>
          </w:p>
        </w:tc>
        <w:tc>
          <w:tcPr>
            <w:tcW w:w="1247" w:type="dxa"/>
            <w:tcBorders>
              <w:top w:val="nil"/>
              <w:left w:val="single" w:sz="8" w:space="0" w:color="auto"/>
              <w:bottom w:val="nil"/>
              <w:right w:val="nil"/>
            </w:tcBorders>
            <w:shd w:val="clear" w:color="000000" w:fill="CCFFCC"/>
            <w:noWrap/>
            <w:vAlign w:val="center"/>
          </w:tcPr>
          <w:p w14:paraId="1C63690F" w14:textId="1A718162" w:rsidR="003B4624" w:rsidRPr="001E6DD6" w:rsidRDefault="003B4624" w:rsidP="003B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-9.77%</w:t>
            </w:r>
          </w:p>
        </w:tc>
        <w:tc>
          <w:tcPr>
            <w:tcW w:w="1248" w:type="dxa"/>
            <w:tcBorders>
              <w:top w:val="nil"/>
              <w:left w:val="nil"/>
              <w:bottom w:val="nil"/>
              <w:right w:val="nil"/>
            </w:tcBorders>
            <w:shd w:val="clear" w:color="000000" w:fill="CCFFCC"/>
            <w:noWrap/>
            <w:vAlign w:val="center"/>
          </w:tcPr>
          <w:p w14:paraId="2CC23141" w14:textId="0F7D41BB" w:rsidR="003B4624" w:rsidRPr="001E6DD6" w:rsidRDefault="003B4624" w:rsidP="003B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-24.37%</w:t>
            </w:r>
          </w:p>
        </w:tc>
        <w:tc>
          <w:tcPr>
            <w:tcW w:w="1248" w:type="dxa"/>
            <w:tcBorders>
              <w:top w:val="nil"/>
              <w:left w:val="nil"/>
              <w:bottom w:val="nil"/>
              <w:right w:val="single" w:sz="4" w:space="0" w:color="auto"/>
            </w:tcBorders>
            <w:shd w:val="clear" w:color="000000" w:fill="CCFFCC"/>
            <w:noWrap/>
            <w:vAlign w:val="center"/>
          </w:tcPr>
          <w:p w14:paraId="30E8450F" w14:textId="534F4E17" w:rsidR="003B4624" w:rsidRPr="001E6DD6" w:rsidRDefault="003B4624" w:rsidP="003B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-24.71%</w:t>
            </w:r>
          </w:p>
        </w:tc>
        <w:tc>
          <w:tcPr>
            <w:tcW w:w="1247" w:type="dxa"/>
            <w:tcBorders>
              <w:top w:val="nil"/>
              <w:left w:val="single" w:sz="8" w:space="0" w:color="auto"/>
              <w:bottom w:val="nil"/>
              <w:right w:val="nil"/>
            </w:tcBorders>
            <w:shd w:val="clear" w:color="000000" w:fill="CCFFCC"/>
            <w:vAlign w:val="center"/>
          </w:tcPr>
          <w:p w14:paraId="59AE1E00" w14:textId="2473BA2C" w:rsidR="003B4624" w:rsidRPr="001E6DD6" w:rsidRDefault="003B4624" w:rsidP="003B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-7.78%</w:t>
            </w:r>
          </w:p>
        </w:tc>
        <w:tc>
          <w:tcPr>
            <w:tcW w:w="1248" w:type="dxa"/>
            <w:tcBorders>
              <w:top w:val="nil"/>
              <w:left w:val="nil"/>
              <w:bottom w:val="nil"/>
              <w:right w:val="nil"/>
            </w:tcBorders>
            <w:shd w:val="clear" w:color="000000" w:fill="CCFFCC"/>
            <w:vAlign w:val="center"/>
          </w:tcPr>
          <w:p w14:paraId="07C1BFC5" w14:textId="06BA0075" w:rsidR="003B4624" w:rsidRPr="001E6DD6" w:rsidRDefault="003B4624" w:rsidP="003B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-18.49%</w:t>
            </w:r>
          </w:p>
        </w:tc>
        <w:tc>
          <w:tcPr>
            <w:tcW w:w="1248" w:type="dxa"/>
            <w:tcBorders>
              <w:top w:val="nil"/>
              <w:left w:val="nil"/>
              <w:bottom w:val="nil"/>
              <w:right w:val="single" w:sz="4" w:space="0" w:color="auto"/>
            </w:tcBorders>
            <w:shd w:val="clear" w:color="000000" w:fill="CCFFCC"/>
            <w:vAlign w:val="center"/>
          </w:tcPr>
          <w:p w14:paraId="2EE68CE8" w14:textId="28B02D25" w:rsidR="003B4624" w:rsidRPr="001E6DD6" w:rsidRDefault="003B4624" w:rsidP="003B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-21.45%</w:t>
            </w:r>
          </w:p>
        </w:tc>
      </w:tr>
      <w:tr w:rsidR="003B4624" w:rsidRPr="002F5DFA" w14:paraId="6C498D61" w14:textId="77777777" w:rsidTr="003B4624">
        <w:trPr>
          <w:trHeight w:val="255"/>
          <w:jc w:val="center"/>
        </w:trPr>
        <w:tc>
          <w:tcPr>
            <w:tcW w:w="1586" w:type="dxa"/>
            <w:tcBorders>
              <w:top w:val="nil"/>
              <w:left w:val="single" w:sz="8" w:space="0" w:color="auto"/>
              <w:bottom w:val="nil"/>
              <w:right w:val="single" w:sz="8" w:space="0" w:color="auto"/>
            </w:tcBorders>
            <w:shd w:val="clear" w:color="auto" w:fill="auto"/>
            <w:noWrap/>
            <w:vAlign w:val="center"/>
            <w:hideMark/>
          </w:tcPr>
          <w:p w14:paraId="09BEA29A" w14:textId="77777777" w:rsidR="003B4624" w:rsidRPr="00492EE2" w:rsidRDefault="003B4624" w:rsidP="003B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E</w:t>
            </w:r>
          </w:p>
        </w:tc>
        <w:tc>
          <w:tcPr>
            <w:tcW w:w="1247" w:type="dxa"/>
            <w:tcBorders>
              <w:top w:val="nil"/>
              <w:left w:val="single" w:sz="8" w:space="0" w:color="auto"/>
              <w:bottom w:val="nil"/>
              <w:right w:val="nil"/>
            </w:tcBorders>
            <w:shd w:val="clear" w:color="auto" w:fill="auto"/>
            <w:noWrap/>
            <w:vAlign w:val="center"/>
          </w:tcPr>
          <w:p w14:paraId="717096DA" w14:textId="09C0B777" w:rsidR="003B4624" w:rsidRPr="001E6DD6" w:rsidRDefault="003B4624" w:rsidP="003B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 </w:t>
            </w:r>
          </w:p>
        </w:tc>
        <w:tc>
          <w:tcPr>
            <w:tcW w:w="1248" w:type="dxa"/>
            <w:tcBorders>
              <w:top w:val="nil"/>
              <w:left w:val="nil"/>
              <w:bottom w:val="nil"/>
              <w:right w:val="nil"/>
            </w:tcBorders>
            <w:shd w:val="clear" w:color="auto" w:fill="auto"/>
            <w:noWrap/>
            <w:vAlign w:val="center"/>
          </w:tcPr>
          <w:p w14:paraId="07583025" w14:textId="77777777" w:rsidR="003B4624" w:rsidRPr="001E6DD6" w:rsidRDefault="003B4624" w:rsidP="003B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p>
        </w:tc>
        <w:tc>
          <w:tcPr>
            <w:tcW w:w="1248" w:type="dxa"/>
            <w:tcBorders>
              <w:top w:val="nil"/>
              <w:left w:val="nil"/>
              <w:bottom w:val="nil"/>
              <w:right w:val="single" w:sz="4" w:space="0" w:color="auto"/>
            </w:tcBorders>
            <w:shd w:val="clear" w:color="auto" w:fill="auto"/>
            <w:noWrap/>
            <w:vAlign w:val="center"/>
          </w:tcPr>
          <w:p w14:paraId="5D3BB429" w14:textId="414B0D99" w:rsidR="003B4624" w:rsidRPr="001E6DD6" w:rsidRDefault="003B4624" w:rsidP="003B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 </w:t>
            </w:r>
          </w:p>
        </w:tc>
        <w:tc>
          <w:tcPr>
            <w:tcW w:w="1247" w:type="dxa"/>
            <w:tcBorders>
              <w:top w:val="nil"/>
              <w:left w:val="single" w:sz="8" w:space="0" w:color="auto"/>
              <w:bottom w:val="nil"/>
              <w:right w:val="nil"/>
            </w:tcBorders>
            <w:shd w:val="clear" w:color="000000" w:fill="CCFFCC"/>
            <w:vAlign w:val="center"/>
          </w:tcPr>
          <w:p w14:paraId="567B75FD" w14:textId="7755775A" w:rsidR="003B4624" w:rsidRPr="001E6DD6" w:rsidRDefault="003B4624" w:rsidP="003B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-10.13%</w:t>
            </w:r>
          </w:p>
        </w:tc>
        <w:tc>
          <w:tcPr>
            <w:tcW w:w="1248" w:type="dxa"/>
            <w:tcBorders>
              <w:top w:val="nil"/>
              <w:left w:val="nil"/>
              <w:bottom w:val="nil"/>
              <w:right w:val="nil"/>
            </w:tcBorders>
            <w:shd w:val="clear" w:color="000000" w:fill="CCFFCC"/>
            <w:vAlign w:val="center"/>
          </w:tcPr>
          <w:p w14:paraId="596A56BB" w14:textId="24D0B08E" w:rsidR="003B4624" w:rsidRPr="001E6DD6" w:rsidRDefault="003B4624" w:rsidP="003B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-22.08%</w:t>
            </w:r>
          </w:p>
        </w:tc>
        <w:tc>
          <w:tcPr>
            <w:tcW w:w="1248" w:type="dxa"/>
            <w:tcBorders>
              <w:top w:val="nil"/>
              <w:left w:val="nil"/>
              <w:bottom w:val="nil"/>
              <w:right w:val="single" w:sz="4" w:space="0" w:color="auto"/>
            </w:tcBorders>
            <w:shd w:val="clear" w:color="000000" w:fill="CCFFCC"/>
            <w:vAlign w:val="center"/>
          </w:tcPr>
          <w:p w14:paraId="5F8E2C62" w14:textId="751210F9" w:rsidR="003B4624" w:rsidRPr="001E6DD6" w:rsidRDefault="003B4624" w:rsidP="003B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-23.06%</w:t>
            </w:r>
          </w:p>
        </w:tc>
      </w:tr>
      <w:tr w:rsidR="003B4624" w:rsidRPr="002F5DFA" w14:paraId="3AA20EEF" w14:textId="77777777" w:rsidTr="00354B08">
        <w:trPr>
          <w:trHeight w:val="255"/>
          <w:jc w:val="center"/>
        </w:trPr>
        <w:tc>
          <w:tcPr>
            <w:tcW w:w="1586" w:type="dxa"/>
            <w:tcBorders>
              <w:top w:val="single" w:sz="8" w:space="0" w:color="auto"/>
              <w:left w:val="single" w:sz="8" w:space="0" w:color="auto"/>
              <w:bottom w:val="nil"/>
              <w:right w:val="single" w:sz="8" w:space="0" w:color="auto"/>
            </w:tcBorders>
            <w:shd w:val="clear" w:color="auto" w:fill="auto"/>
            <w:noWrap/>
            <w:vAlign w:val="center"/>
            <w:hideMark/>
          </w:tcPr>
          <w:p w14:paraId="5CC1C403" w14:textId="77777777" w:rsidR="003B4624" w:rsidRPr="00492EE2" w:rsidRDefault="003B4624" w:rsidP="003B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92EE2">
              <w:rPr>
                <w:rFonts w:ascii="Arial" w:eastAsia="Times New Roman" w:hAnsi="Arial" w:cs="Arial"/>
                <w:b/>
                <w:bCs/>
                <w:color w:val="000000"/>
                <w:sz w:val="18"/>
                <w:szCs w:val="18"/>
                <w:lang w:eastAsia="zh-CN"/>
              </w:rPr>
              <w:t>Overall</w:t>
            </w:r>
          </w:p>
        </w:tc>
        <w:tc>
          <w:tcPr>
            <w:tcW w:w="1247" w:type="dxa"/>
            <w:tcBorders>
              <w:top w:val="single" w:sz="8" w:space="0" w:color="auto"/>
              <w:left w:val="single" w:sz="8" w:space="0" w:color="auto"/>
              <w:bottom w:val="nil"/>
              <w:right w:val="nil"/>
            </w:tcBorders>
            <w:shd w:val="clear" w:color="000000" w:fill="CCFFCC"/>
            <w:noWrap/>
            <w:vAlign w:val="center"/>
          </w:tcPr>
          <w:p w14:paraId="10899803" w14:textId="5122150B" w:rsidR="003B4624" w:rsidRPr="001E6DD6" w:rsidRDefault="003B4624" w:rsidP="003B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-9.35%</w:t>
            </w:r>
          </w:p>
        </w:tc>
        <w:tc>
          <w:tcPr>
            <w:tcW w:w="1248" w:type="dxa"/>
            <w:tcBorders>
              <w:top w:val="single" w:sz="8" w:space="0" w:color="auto"/>
              <w:left w:val="nil"/>
              <w:bottom w:val="nil"/>
              <w:right w:val="nil"/>
            </w:tcBorders>
            <w:shd w:val="clear" w:color="000000" w:fill="CCFFCC"/>
            <w:noWrap/>
            <w:vAlign w:val="center"/>
          </w:tcPr>
          <w:p w14:paraId="0999544E" w14:textId="238E391D" w:rsidR="003B4624" w:rsidRPr="001E6DD6" w:rsidRDefault="003B4624" w:rsidP="003B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-23.03%</w:t>
            </w:r>
          </w:p>
        </w:tc>
        <w:tc>
          <w:tcPr>
            <w:tcW w:w="1248" w:type="dxa"/>
            <w:tcBorders>
              <w:top w:val="single" w:sz="8" w:space="0" w:color="auto"/>
              <w:left w:val="nil"/>
              <w:bottom w:val="nil"/>
              <w:right w:val="single" w:sz="4" w:space="0" w:color="auto"/>
            </w:tcBorders>
            <w:shd w:val="clear" w:color="000000" w:fill="CCFFCC"/>
            <w:noWrap/>
            <w:vAlign w:val="center"/>
          </w:tcPr>
          <w:p w14:paraId="5A43E410" w14:textId="2231D984" w:rsidR="003B4624" w:rsidRPr="001E6DD6" w:rsidRDefault="003B4624" w:rsidP="003B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-23.03%</w:t>
            </w:r>
          </w:p>
        </w:tc>
        <w:tc>
          <w:tcPr>
            <w:tcW w:w="1247" w:type="dxa"/>
            <w:tcBorders>
              <w:top w:val="single" w:sz="8" w:space="0" w:color="auto"/>
              <w:left w:val="single" w:sz="8" w:space="0" w:color="auto"/>
              <w:bottom w:val="nil"/>
              <w:right w:val="nil"/>
            </w:tcBorders>
            <w:shd w:val="clear" w:color="000000" w:fill="CCFFCC"/>
            <w:vAlign w:val="center"/>
          </w:tcPr>
          <w:p w14:paraId="79912EB3" w14:textId="6D725778" w:rsidR="003B4624" w:rsidRPr="001E6DD6" w:rsidRDefault="003B4624" w:rsidP="003B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-7.60%</w:t>
            </w:r>
          </w:p>
        </w:tc>
        <w:tc>
          <w:tcPr>
            <w:tcW w:w="1248" w:type="dxa"/>
            <w:tcBorders>
              <w:top w:val="single" w:sz="8" w:space="0" w:color="auto"/>
              <w:left w:val="nil"/>
              <w:bottom w:val="nil"/>
              <w:right w:val="nil"/>
            </w:tcBorders>
            <w:shd w:val="clear" w:color="000000" w:fill="CCFFCC"/>
            <w:vAlign w:val="center"/>
          </w:tcPr>
          <w:p w14:paraId="51B970A7" w14:textId="5692917A" w:rsidR="003B4624" w:rsidRPr="001E6DD6" w:rsidRDefault="003B4624" w:rsidP="003B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-20.70%</w:t>
            </w:r>
          </w:p>
        </w:tc>
        <w:tc>
          <w:tcPr>
            <w:tcW w:w="1248" w:type="dxa"/>
            <w:tcBorders>
              <w:top w:val="single" w:sz="8" w:space="0" w:color="auto"/>
              <w:left w:val="nil"/>
              <w:bottom w:val="nil"/>
              <w:right w:val="single" w:sz="4" w:space="0" w:color="auto"/>
            </w:tcBorders>
            <w:shd w:val="clear" w:color="000000" w:fill="CCFFCC"/>
            <w:vAlign w:val="center"/>
          </w:tcPr>
          <w:p w14:paraId="52239899" w14:textId="4FE3CAF6" w:rsidR="003B4624" w:rsidRPr="001E6DD6" w:rsidRDefault="003B4624" w:rsidP="003B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-21.76%</w:t>
            </w:r>
          </w:p>
        </w:tc>
      </w:tr>
      <w:tr w:rsidR="003B4624" w:rsidRPr="002F5DFA" w14:paraId="11195780" w14:textId="77777777" w:rsidTr="00354B08">
        <w:trPr>
          <w:trHeight w:val="255"/>
          <w:jc w:val="center"/>
        </w:trPr>
        <w:tc>
          <w:tcPr>
            <w:tcW w:w="1586" w:type="dxa"/>
            <w:tcBorders>
              <w:top w:val="single" w:sz="8" w:space="0" w:color="auto"/>
              <w:left w:val="single" w:sz="8" w:space="0" w:color="auto"/>
              <w:right w:val="nil"/>
            </w:tcBorders>
            <w:shd w:val="clear" w:color="auto" w:fill="auto"/>
            <w:noWrap/>
            <w:vAlign w:val="center"/>
            <w:hideMark/>
          </w:tcPr>
          <w:p w14:paraId="7623A922" w14:textId="77777777" w:rsidR="003B4624" w:rsidRPr="00492EE2" w:rsidRDefault="003B4624" w:rsidP="003B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D</w:t>
            </w:r>
          </w:p>
        </w:tc>
        <w:tc>
          <w:tcPr>
            <w:tcW w:w="1247" w:type="dxa"/>
            <w:tcBorders>
              <w:top w:val="single" w:sz="8" w:space="0" w:color="auto"/>
              <w:left w:val="single" w:sz="8" w:space="0" w:color="auto"/>
              <w:right w:val="nil"/>
            </w:tcBorders>
            <w:shd w:val="clear" w:color="000000" w:fill="CCFFCC"/>
            <w:noWrap/>
            <w:vAlign w:val="center"/>
          </w:tcPr>
          <w:p w14:paraId="511C740A" w14:textId="70EE30CE" w:rsidR="003B4624" w:rsidRPr="001E6DD6" w:rsidRDefault="003B4624" w:rsidP="003B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-11.66%</w:t>
            </w:r>
          </w:p>
        </w:tc>
        <w:tc>
          <w:tcPr>
            <w:tcW w:w="1248" w:type="dxa"/>
            <w:tcBorders>
              <w:top w:val="single" w:sz="8" w:space="0" w:color="auto"/>
              <w:left w:val="nil"/>
              <w:right w:val="nil"/>
            </w:tcBorders>
            <w:shd w:val="clear" w:color="000000" w:fill="CCFFCC"/>
            <w:noWrap/>
            <w:vAlign w:val="center"/>
          </w:tcPr>
          <w:p w14:paraId="4B9C72AF" w14:textId="7CD34F2F" w:rsidR="003B4624" w:rsidRPr="001E6DD6" w:rsidRDefault="003B4624" w:rsidP="003B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-26.08%</w:t>
            </w:r>
          </w:p>
        </w:tc>
        <w:tc>
          <w:tcPr>
            <w:tcW w:w="1248" w:type="dxa"/>
            <w:tcBorders>
              <w:top w:val="single" w:sz="8" w:space="0" w:color="auto"/>
              <w:left w:val="nil"/>
              <w:right w:val="single" w:sz="4" w:space="0" w:color="auto"/>
            </w:tcBorders>
            <w:shd w:val="clear" w:color="000000" w:fill="CCFFCC"/>
            <w:noWrap/>
            <w:vAlign w:val="center"/>
          </w:tcPr>
          <w:p w14:paraId="4BE86F40" w14:textId="5191C41F" w:rsidR="003B4624" w:rsidRPr="001E6DD6" w:rsidRDefault="003B4624" w:rsidP="003B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-27.96%</w:t>
            </w:r>
          </w:p>
        </w:tc>
        <w:tc>
          <w:tcPr>
            <w:tcW w:w="1247" w:type="dxa"/>
            <w:tcBorders>
              <w:top w:val="single" w:sz="8" w:space="0" w:color="auto"/>
              <w:left w:val="single" w:sz="8" w:space="0" w:color="auto"/>
              <w:right w:val="nil"/>
            </w:tcBorders>
            <w:shd w:val="clear" w:color="000000" w:fill="CCFFCC"/>
            <w:vAlign w:val="center"/>
          </w:tcPr>
          <w:p w14:paraId="2F00D5A0" w14:textId="601DB173" w:rsidR="003B4624" w:rsidRPr="001E6DD6" w:rsidRDefault="003B4624" w:rsidP="003B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-7.57%</w:t>
            </w:r>
          </w:p>
        </w:tc>
        <w:tc>
          <w:tcPr>
            <w:tcW w:w="1248" w:type="dxa"/>
            <w:tcBorders>
              <w:top w:val="single" w:sz="8" w:space="0" w:color="auto"/>
              <w:left w:val="nil"/>
              <w:right w:val="nil"/>
            </w:tcBorders>
            <w:shd w:val="clear" w:color="000000" w:fill="CCFFCC"/>
            <w:vAlign w:val="center"/>
          </w:tcPr>
          <w:p w14:paraId="4E1019C4" w14:textId="6E2D80F6" w:rsidR="003B4624" w:rsidRPr="001E6DD6" w:rsidRDefault="003B4624" w:rsidP="003B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-17.37%</w:t>
            </w:r>
          </w:p>
        </w:tc>
        <w:tc>
          <w:tcPr>
            <w:tcW w:w="1248" w:type="dxa"/>
            <w:tcBorders>
              <w:top w:val="single" w:sz="8" w:space="0" w:color="auto"/>
              <w:left w:val="nil"/>
              <w:right w:val="single" w:sz="4" w:space="0" w:color="auto"/>
            </w:tcBorders>
            <w:shd w:val="clear" w:color="000000" w:fill="CCFFCC"/>
            <w:vAlign w:val="center"/>
          </w:tcPr>
          <w:p w14:paraId="5AB94859" w14:textId="62B944B1" w:rsidR="003B4624" w:rsidRPr="001E6DD6" w:rsidRDefault="003B4624" w:rsidP="003B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-21.23%</w:t>
            </w:r>
          </w:p>
        </w:tc>
      </w:tr>
      <w:tr w:rsidR="003B4624" w:rsidRPr="002F5DFA" w14:paraId="316843FE" w14:textId="77777777" w:rsidTr="00354B08">
        <w:trPr>
          <w:trHeight w:val="255"/>
          <w:jc w:val="center"/>
        </w:trPr>
        <w:tc>
          <w:tcPr>
            <w:tcW w:w="1586" w:type="dxa"/>
            <w:tcBorders>
              <w:top w:val="nil"/>
              <w:left w:val="single" w:sz="8" w:space="0" w:color="auto"/>
              <w:bottom w:val="single" w:sz="4" w:space="0" w:color="auto"/>
              <w:right w:val="single" w:sz="8" w:space="0" w:color="auto"/>
            </w:tcBorders>
            <w:shd w:val="clear" w:color="auto" w:fill="auto"/>
            <w:noWrap/>
            <w:vAlign w:val="center"/>
            <w:hideMark/>
          </w:tcPr>
          <w:p w14:paraId="143E82D3" w14:textId="77777777" w:rsidR="003B4624" w:rsidRPr="00492EE2" w:rsidRDefault="003B4624" w:rsidP="003B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F</w:t>
            </w:r>
          </w:p>
        </w:tc>
        <w:tc>
          <w:tcPr>
            <w:tcW w:w="1247" w:type="dxa"/>
            <w:tcBorders>
              <w:top w:val="nil"/>
              <w:left w:val="single" w:sz="8" w:space="0" w:color="auto"/>
              <w:bottom w:val="single" w:sz="4" w:space="0" w:color="auto"/>
              <w:right w:val="nil"/>
            </w:tcBorders>
            <w:shd w:val="clear" w:color="000000" w:fill="CCFFCC"/>
            <w:noWrap/>
            <w:vAlign w:val="center"/>
          </w:tcPr>
          <w:p w14:paraId="3D2D8A68" w14:textId="788D26B8" w:rsidR="003B4624" w:rsidRPr="001E6DD6" w:rsidRDefault="003B4624" w:rsidP="003B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-5.48%</w:t>
            </w:r>
          </w:p>
        </w:tc>
        <w:tc>
          <w:tcPr>
            <w:tcW w:w="1248" w:type="dxa"/>
            <w:tcBorders>
              <w:top w:val="nil"/>
              <w:left w:val="nil"/>
              <w:bottom w:val="single" w:sz="4" w:space="0" w:color="auto"/>
              <w:right w:val="nil"/>
            </w:tcBorders>
            <w:shd w:val="clear" w:color="000000" w:fill="CCFFCC"/>
            <w:noWrap/>
            <w:vAlign w:val="center"/>
          </w:tcPr>
          <w:p w14:paraId="172382A3" w14:textId="5A135AAD" w:rsidR="003B4624" w:rsidRPr="001E6DD6" w:rsidRDefault="003B4624" w:rsidP="003B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-17.20%</w:t>
            </w:r>
          </w:p>
        </w:tc>
        <w:tc>
          <w:tcPr>
            <w:tcW w:w="1248" w:type="dxa"/>
            <w:tcBorders>
              <w:top w:val="nil"/>
              <w:left w:val="nil"/>
              <w:bottom w:val="single" w:sz="4" w:space="0" w:color="auto"/>
              <w:right w:val="single" w:sz="4" w:space="0" w:color="auto"/>
            </w:tcBorders>
            <w:shd w:val="clear" w:color="000000" w:fill="CCFFCC"/>
            <w:noWrap/>
            <w:vAlign w:val="center"/>
          </w:tcPr>
          <w:p w14:paraId="48576C4C" w14:textId="338A862D" w:rsidR="003B4624" w:rsidRPr="001E6DD6" w:rsidRDefault="003B4624" w:rsidP="003B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-16.57%</w:t>
            </w:r>
          </w:p>
        </w:tc>
        <w:tc>
          <w:tcPr>
            <w:tcW w:w="1247" w:type="dxa"/>
            <w:tcBorders>
              <w:top w:val="nil"/>
              <w:left w:val="single" w:sz="8" w:space="0" w:color="auto"/>
              <w:bottom w:val="single" w:sz="4" w:space="0" w:color="auto"/>
              <w:right w:val="nil"/>
            </w:tcBorders>
            <w:shd w:val="clear" w:color="000000" w:fill="CCFFCC"/>
            <w:vAlign w:val="center"/>
          </w:tcPr>
          <w:p w14:paraId="5CE28B94" w14:textId="644A3254" w:rsidR="003B4624" w:rsidRPr="001E6DD6" w:rsidRDefault="003B4624" w:rsidP="003B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-5.83%</w:t>
            </w:r>
          </w:p>
        </w:tc>
        <w:tc>
          <w:tcPr>
            <w:tcW w:w="1248" w:type="dxa"/>
            <w:tcBorders>
              <w:top w:val="nil"/>
              <w:left w:val="nil"/>
              <w:bottom w:val="single" w:sz="4" w:space="0" w:color="auto"/>
              <w:right w:val="nil"/>
            </w:tcBorders>
            <w:shd w:val="clear" w:color="000000" w:fill="CCFFCC"/>
            <w:vAlign w:val="center"/>
          </w:tcPr>
          <w:p w14:paraId="7A11A326" w14:textId="0D79B362" w:rsidR="003B4624" w:rsidRPr="001E6DD6" w:rsidRDefault="003B4624" w:rsidP="003B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-18.34%</w:t>
            </w:r>
          </w:p>
        </w:tc>
        <w:tc>
          <w:tcPr>
            <w:tcW w:w="1248" w:type="dxa"/>
            <w:tcBorders>
              <w:top w:val="nil"/>
              <w:left w:val="nil"/>
              <w:bottom w:val="single" w:sz="4" w:space="0" w:color="auto"/>
              <w:right w:val="single" w:sz="4" w:space="0" w:color="auto"/>
            </w:tcBorders>
            <w:shd w:val="clear" w:color="000000" w:fill="CCFFCC"/>
            <w:vAlign w:val="center"/>
          </w:tcPr>
          <w:p w14:paraId="11ACE8B6" w14:textId="10E37B8A" w:rsidR="003B4624" w:rsidRPr="001E6DD6" w:rsidRDefault="003B4624" w:rsidP="003B46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-17.66%</w:t>
            </w:r>
          </w:p>
        </w:tc>
      </w:tr>
    </w:tbl>
    <w:p w14:paraId="080531C2" w14:textId="77777777" w:rsidR="00782399" w:rsidRDefault="00782399" w:rsidP="007823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75D73CBF" w14:textId="37204B49" w:rsidR="00DF116E" w:rsidRPr="0090366A" w:rsidRDefault="00556980" w:rsidP="0090366A">
      <w:pPr>
        <w:pStyle w:val="Heading2"/>
        <w:rPr>
          <w:lang w:val="en-CA"/>
        </w:rPr>
      </w:pPr>
      <w:r w:rsidRPr="0090366A">
        <w:rPr>
          <w:lang w:val="en-CA"/>
        </w:rPr>
        <w:t>EE1-</w:t>
      </w:r>
      <w:r w:rsidR="00DF116E" w:rsidRPr="0090366A">
        <w:rPr>
          <w:lang w:val="en-CA"/>
        </w:rPr>
        <w:t>1.3.5b Combination Test</w:t>
      </w:r>
    </w:p>
    <w:p w14:paraId="6133FE79" w14:textId="139F54CC" w:rsidR="00BA0093" w:rsidRDefault="00BA0093" w:rsidP="00BA0093">
      <w:pPr>
        <w:rPr>
          <w:lang w:val="en-CA"/>
        </w:rPr>
      </w:pPr>
      <w:r>
        <w:rPr>
          <w:lang w:val="en-CA"/>
        </w:rPr>
        <w:t>This sub-test studies a combination of model simplifications from the aforedescribed sub-tests, including the removal of partitioning, simplified processing of constant inputs, and the decomposition of expensive convolutions (</w:t>
      </w:r>
      <w:r w:rsidR="00BA7267">
        <w:rPr>
          <w:lang w:val="en-CA"/>
        </w:rPr>
        <w:fldChar w:fldCharType="begin"/>
      </w:r>
      <w:r w:rsidR="00BA7267">
        <w:rPr>
          <w:lang w:val="en-CA"/>
        </w:rPr>
        <w:instrText xml:space="preserve"> REF _Ref132387274 \h </w:instrText>
      </w:r>
      <w:r w:rsidR="00BA7267">
        <w:rPr>
          <w:lang w:val="en-CA"/>
        </w:rPr>
      </w:r>
      <w:r w:rsidR="00BA7267">
        <w:rPr>
          <w:lang w:val="en-CA"/>
        </w:rPr>
        <w:fldChar w:fldCharType="separate"/>
      </w:r>
      <w:r w:rsidR="00BA7267">
        <w:t xml:space="preserve">Figure </w:t>
      </w:r>
      <w:r w:rsidR="00BA7267">
        <w:rPr>
          <w:noProof/>
        </w:rPr>
        <w:t>8</w:t>
      </w:r>
      <w:r w:rsidR="00BA7267">
        <w:rPr>
          <w:lang w:val="en-CA"/>
        </w:rPr>
        <w:fldChar w:fldCharType="end"/>
      </w:r>
      <w:r>
        <w:rPr>
          <w:lang w:val="en-CA"/>
        </w:rPr>
        <w:t>). The BD-rate savings are reported over NNVC-4</w:t>
      </w:r>
      <w:r w:rsidR="00D631AE">
        <w:rPr>
          <w:lang w:val="en-CA"/>
        </w:rPr>
        <w:t xml:space="preserve"> and FS1</w:t>
      </w:r>
      <w:r>
        <w:rPr>
          <w:lang w:val="en-CA"/>
        </w:rPr>
        <w:t xml:space="preserve"> (</w:t>
      </w:r>
      <w:r w:rsidR="00BA7267">
        <w:rPr>
          <w:lang w:val="en-CA"/>
        </w:rPr>
        <w:fldChar w:fldCharType="begin"/>
      </w:r>
      <w:r w:rsidR="00BA7267">
        <w:rPr>
          <w:lang w:val="en-CA"/>
        </w:rPr>
        <w:instrText xml:space="preserve"> REF _Ref132387243 \h </w:instrText>
      </w:r>
      <w:r w:rsidR="00BA7267">
        <w:rPr>
          <w:lang w:val="en-CA"/>
        </w:rPr>
      </w:r>
      <w:r w:rsidR="00BA7267">
        <w:rPr>
          <w:lang w:val="en-CA"/>
        </w:rPr>
        <w:fldChar w:fldCharType="separate"/>
      </w:r>
      <w:r w:rsidR="00BA7267">
        <w:t xml:space="preserve">Table </w:t>
      </w:r>
      <w:r w:rsidR="00BA7267">
        <w:rPr>
          <w:noProof/>
        </w:rPr>
        <w:t>17</w:t>
      </w:r>
      <w:r w:rsidR="00BA7267">
        <w:rPr>
          <w:lang w:val="en-CA"/>
        </w:rPr>
        <w:fldChar w:fldCharType="end"/>
      </w:r>
      <w:r w:rsidR="00BA7267">
        <w:rPr>
          <w:lang w:val="en-CA"/>
        </w:rPr>
        <w:t xml:space="preserve">, </w:t>
      </w:r>
      <w:r w:rsidR="00BA7267">
        <w:rPr>
          <w:lang w:val="en-CA"/>
        </w:rPr>
        <w:fldChar w:fldCharType="begin"/>
      </w:r>
      <w:r w:rsidR="00BA7267">
        <w:rPr>
          <w:lang w:val="en-CA"/>
        </w:rPr>
        <w:instrText xml:space="preserve"> REF _Ref132387248 \h </w:instrText>
      </w:r>
      <w:r w:rsidR="00BA7267">
        <w:rPr>
          <w:lang w:val="en-CA"/>
        </w:rPr>
      </w:r>
      <w:r w:rsidR="00BA7267">
        <w:rPr>
          <w:lang w:val="en-CA"/>
        </w:rPr>
        <w:fldChar w:fldCharType="separate"/>
      </w:r>
      <w:r w:rsidR="00BA7267">
        <w:t xml:space="preserve">Table </w:t>
      </w:r>
      <w:r w:rsidR="00BA7267">
        <w:rPr>
          <w:noProof/>
        </w:rPr>
        <w:t>18</w:t>
      </w:r>
      <w:r w:rsidR="00BA7267">
        <w:rPr>
          <w:lang w:val="en-CA"/>
        </w:rPr>
        <w:fldChar w:fldCharType="end"/>
      </w:r>
      <w:r w:rsidR="00F47F5E">
        <w:rPr>
          <w:lang w:val="en-CA"/>
        </w:rPr>
        <w:t>,</w:t>
      </w:r>
      <w:r w:rsidR="00D631AE" w:rsidDel="00D631AE">
        <w:rPr>
          <w:lang w:val="en-CA"/>
        </w:rPr>
        <w:t xml:space="preserve"> </w:t>
      </w:r>
      <w:r w:rsidR="00F47F5E">
        <w:rPr>
          <w:lang w:val="en-CA"/>
        </w:rPr>
        <w:fldChar w:fldCharType="begin"/>
      </w:r>
      <w:r w:rsidR="00F47F5E">
        <w:rPr>
          <w:lang w:val="en-CA"/>
        </w:rPr>
        <w:instrText xml:space="preserve"> REF _Ref132387321 \h </w:instrText>
      </w:r>
      <w:r w:rsidR="00F47F5E">
        <w:rPr>
          <w:lang w:val="en-CA"/>
        </w:rPr>
      </w:r>
      <w:r w:rsidR="00F47F5E">
        <w:rPr>
          <w:lang w:val="en-CA"/>
        </w:rPr>
        <w:fldChar w:fldCharType="separate"/>
      </w:r>
      <w:r w:rsidR="00F47F5E">
        <w:t xml:space="preserve">Table </w:t>
      </w:r>
      <w:r w:rsidR="00F47F5E">
        <w:rPr>
          <w:noProof/>
        </w:rPr>
        <w:t>19</w:t>
      </w:r>
      <w:r w:rsidR="00F47F5E">
        <w:rPr>
          <w:lang w:val="en-CA"/>
        </w:rPr>
        <w:fldChar w:fldCharType="end"/>
      </w:r>
      <w:r w:rsidR="00F47F5E">
        <w:rPr>
          <w:lang w:val="en-CA"/>
        </w:rPr>
        <w:t>)</w:t>
      </w:r>
      <w:r>
        <w:rPr>
          <w:lang w:val="en-CA"/>
        </w:rPr>
        <w:t xml:space="preserve">. </w:t>
      </w:r>
    </w:p>
    <w:p w14:paraId="2157952D" w14:textId="77777777" w:rsidR="00A74414" w:rsidRPr="00BA0093" w:rsidRDefault="00A74414" w:rsidP="00BA0093">
      <w:pPr>
        <w:rPr>
          <w:lang w:val="en-CA"/>
        </w:rPr>
      </w:pPr>
    </w:p>
    <w:p w14:paraId="00476428" w14:textId="77777777" w:rsidR="00407733" w:rsidRDefault="00A936D3" w:rsidP="00407733">
      <w:pPr>
        <w:keepNext/>
      </w:pPr>
      <w:r>
        <w:rPr>
          <w:noProof/>
          <w:lang w:val="en-CA"/>
        </w:rPr>
        <w:lastRenderedPageBreak/>
        <w:drawing>
          <wp:inline distT="0" distB="0" distL="0" distR="0" wp14:anchorId="40CBEC2C" wp14:editId="5CA227A2">
            <wp:extent cx="5958205" cy="3505407"/>
            <wp:effectExtent l="0" t="0" r="0" b="0"/>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66758" cy="3510439"/>
                    </a:xfrm>
                    <a:prstGeom prst="rect">
                      <a:avLst/>
                    </a:prstGeom>
                    <a:noFill/>
                  </pic:spPr>
                </pic:pic>
              </a:graphicData>
            </a:graphic>
          </wp:inline>
        </w:drawing>
      </w:r>
    </w:p>
    <w:p w14:paraId="1913C70C" w14:textId="77777777" w:rsidR="00A74414" w:rsidRDefault="00A74414" w:rsidP="00407733">
      <w:pPr>
        <w:pStyle w:val="Caption"/>
        <w:jc w:val="center"/>
      </w:pPr>
      <w:bookmarkStart w:id="32" w:name="_Ref132387274"/>
      <w:bookmarkStart w:id="33" w:name="_Ref132387266"/>
    </w:p>
    <w:p w14:paraId="51282ABB" w14:textId="5B925D57" w:rsidR="0056001F" w:rsidRDefault="00407733" w:rsidP="00407733">
      <w:pPr>
        <w:pStyle w:val="Caption"/>
        <w:jc w:val="center"/>
        <w:rPr>
          <w:lang w:val="en-CA"/>
        </w:rPr>
      </w:pPr>
      <w:r>
        <w:t xml:space="preserve">Figure </w:t>
      </w:r>
      <w:r w:rsidR="00354B08">
        <w:fldChar w:fldCharType="begin"/>
      </w:r>
      <w:r w:rsidR="00354B08">
        <w:instrText xml:space="preserve"> SEQ Figure \* ARABIC </w:instrText>
      </w:r>
      <w:r w:rsidR="00354B08">
        <w:fldChar w:fldCharType="separate"/>
      </w:r>
      <w:r>
        <w:rPr>
          <w:noProof/>
        </w:rPr>
        <w:t>8</w:t>
      </w:r>
      <w:r w:rsidR="00354B08">
        <w:rPr>
          <w:noProof/>
        </w:rPr>
        <w:fldChar w:fldCharType="end"/>
      </w:r>
      <w:bookmarkEnd w:id="32"/>
      <w:r>
        <w:t>: Network architecture for test 1.3.5b</w:t>
      </w:r>
      <w:bookmarkEnd w:id="33"/>
    </w:p>
    <w:p w14:paraId="5F00877D" w14:textId="77777777" w:rsidR="0056001F" w:rsidRPr="00156371" w:rsidRDefault="0056001F" w:rsidP="0056001F">
      <w:pPr>
        <w:rPr>
          <w:lang w:val="en-CA"/>
        </w:rPr>
      </w:pPr>
    </w:p>
    <w:p w14:paraId="24BEECBC" w14:textId="792D5761" w:rsidR="00A74414" w:rsidRDefault="00A74414" w:rsidP="001A4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5B7E0EEF" w14:textId="77777777" w:rsidR="00A74414" w:rsidRDefault="00A74414" w:rsidP="001A4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04D7A217" w14:textId="77777777" w:rsidR="001A49F3" w:rsidRDefault="001A49F3" w:rsidP="001A49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3F3B3F84" w14:textId="77777777" w:rsidR="0056001F" w:rsidRPr="0056001F" w:rsidRDefault="0056001F" w:rsidP="0056001F">
      <w:pPr>
        <w:rPr>
          <w:lang w:val="en-CA"/>
        </w:rPr>
      </w:pPr>
    </w:p>
    <w:p w14:paraId="0B1A117B" w14:textId="07EE8613" w:rsidR="007025B4" w:rsidRDefault="00293B41" w:rsidP="003529E9">
      <w:pPr>
        <w:pStyle w:val="Caption"/>
        <w:jc w:val="center"/>
      </w:pPr>
      <w:bookmarkStart w:id="34" w:name="_Ref132387243"/>
      <w:r>
        <w:t xml:space="preserve">Table </w:t>
      </w:r>
      <w:r w:rsidR="00354B08">
        <w:fldChar w:fldCharType="begin"/>
      </w:r>
      <w:r w:rsidR="00354B08">
        <w:instrText xml:space="preserve"> SEQ Table \* ARABIC </w:instrText>
      </w:r>
      <w:r w:rsidR="00354B08">
        <w:fldChar w:fldCharType="separate"/>
      </w:r>
      <w:r w:rsidR="003529E9">
        <w:rPr>
          <w:noProof/>
        </w:rPr>
        <w:t>17</w:t>
      </w:r>
      <w:r w:rsidR="00354B08">
        <w:rPr>
          <w:noProof/>
        </w:rPr>
        <w:fldChar w:fldCharType="end"/>
      </w:r>
      <w:bookmarkEnd w:id="34"/>
      <w:r>
        <w:t xml:space="preserve">: </w:t>
      </w:r>
      <w:r w:rsidR="007A7F27">
        <w:t>Method 1.3.5b (</w:t>
      </w:r>
      <w:r w:rsidR="007A7F27" w:rsidRPr="00CE439B">
        <w:t>Floating-point</w:t>
      </w:r>
      <w:r w:rsidR="007A7F27">
        <w:t>)</w:t>
      </w:r>
      <w:r w:rsidR="007A7F27" w:rsidRPr="00CE439B">
        <w:t xml:space="preserve"> BD-rate savings </w:t>
      </w:r>
      <w:r w:rsidR="007A7F27">
        <w:t>over NNVC4.0</w:t>
      </w:r>
    </w:p>
    <w:tbl>
      <w:tblPr>
        <w:tblW w:w="7764" w:type="dxa"/>
        <w:jc w:val="center"/>
        <w:tblLook w:val="04A0" w:firstRow="1" w:lastRow="0" w:firstColumn="1" w:lastColumn="0" w:noHBand="0" w:noVBand="1"/>
      </w:tblPr>
      <w:tblGrid>
        <w:gridCol w:w="1641"/>
        <w:gridCol w:w="1020"/>
        <w:gridCol w:w="1020"/>
        <w:gridCol w:w="1021"/>
        <w:gridCol w:w="1020"/>
        <w:gridCol w:w="1020"/>
        <w:gridCol w:w="1022"/>
      </w:tblGrid>
      <w:tr w:rsidR="007025B4" w:rsidRPr="002F5DFA" w14:paraId="768FDE54" w14:textId="77777777" w:rsidTr="00DF6304">
        <w:trPr>
          <w:trHeight w:val="255"/>
          <w:jc w:val="center"/>
        </w:trPr>
        <w:tc>
          <w:tcPr>
            <w:tcW w:w="1641" w:type="dxa"/>
            <w:tcBorders>
              <w:top w:val="nil"/>
              <w:left w:val="nil"/>
              <w:bottom w:val="nil"/>
              <w:right w:val="single" w:sz="4" w:space="0" w:color="auto"/>
            </w:tcBorders>
            <w:shd w:val="clear" w:color="auto" w:fill="auto"/>
            <w:noWrap/>
            <w:vAlign w:val="center"/>
            <w:hideMark/>
          </w:tcPr>
          <w:p w14:paraId="021D5801" w14:textId="77777777" w:rsidR="007025B4" w:rsidRPr="002F5DFA" w:rsidRDefault="007025B4"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30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5DA4E" w14:textId="77777777" w:rsidR="007025B4" w:rsidRPr="00492EE2" w:rsidRDefault="007025B4" w:rsidP="00DF6304">
            <w:pPr>
              <w:spacing w:before="0"/>
              <w:jc w:val="center"/>
              <w:rPr>
                <w:rFonts w:ascii="Arial" w:eastAsia="Times New Roman" w:hAnsi="Arial" w:cs="Arial"/>
                <w:b/>
                <w:bCs/>
                <w:color w:val="000000"/>
                <w:sz w:val="18"/>
                <w:szCs w:val="18"/>
                <w:lang w:eastAsia="zh-CN"/>
              </w:rPr>
            </w:pPr>
            <w:r w:rsidRPr="00492EE2">
              <w:rPr>
                <w:rFonts w:ascii="Arial" w:eastAsia="Times New Roman" w:hAnsi="Arial" w:cs="Arial"/>
                <w:b/>
                <w:bCs/>
                <w:color w:val="000000"/>
                <w:sz w:val="18"/>
                <w:szCs w:val="18"/>
                <w:lang w:eastAsia="zh-CN"/>
              </w:rPr>
              <w:t>Random access Main10</w:t>
            </w:r>
          </w:p>
        </w:tc>
        <w:tc>
          <w:tcPr>
            <w:tcW w:w="3062" w:type="dxa"/>
            <w:gridSpan w:val="3"/>
            <w:tcBorders>
              <w:top w:val="single" w:sz="4" w:space="0" w:color="auto"/>
              <w:left w:val="single" w:sz="4" w:space="0" w:color="auto"/>
              <w:bottom w:val="single" w:sz="4" w:space="0" w:color="auto"/>
              <w:right w:val="single" w:sz="4" w:space="0" w:color="auto"/>
            </w:tcBorders>
            <w:vAlign w:val="center"/>
          </w:tcPr>
          <w:p w14:paraId="5354C82A" w14:textId="77777777" w:rsidR="007025B4" w:rsidRPr="00492EE2" w:rsidRDefault="007025B4" w:rsidP="00DF6304">
            <w:pPr>
              <w:spacing w:before="0"/>
              <w:jc w:val="center"/>
              <w:rPr>
                <w:rFonts w:ascii="Arial" w:eastAsia="Times New Roman" w:hAnsi="Arial" w:cs="Arial"/>
                <w:b/>
                <w:bCs/>
                <w:color w:val="000000"/>
                <w:sz w:val="18"/>
                <w:szCs w:val="18"/>
                <w:lang w:eastAsia="zh-CN"/>
              </w:rPr>
            </w:pPr>
            <w:r w:rsidRPr="00492EE2">
              <w:rPr>
                <w:rFonts w:ascii="Arial" w:eastAsia="Times New Roman" w:hAnsi="Arial" w:cs="Arial"/>
                <w:b/>
                <w:bCs/>
                <w:color w:val="000000"/>
                <w:sz w:val="18"/>
                <w:szCs w:val="18"/>
                <w:lang w:eastAsia="zh-CN"/>
              </w:rPr>
              <w:t>All Intra Main10</w:t>
            </w:r>
          </w:p>
        </w:tc>
      </w:tr>
      <w:tr w:rsidR="007025B4" w:rsidRPr="002F5DFA" w14:paraId="2D62D3BA" w14:textId="77777777" w:rsidTr="00DF6304">
        <w:trPr>
          <w:trHeight w:val="255"/>
          <w:jc w:val="center"/>
        </w:trPr>
        <w:tc>
          <w:tcPr>
            <w:tcW w:w="1641" w:type="dxa"/>
            <w:tcBorders>
              <w:top w:val="nil"/>
              <w:left w:val="nil"/>
              <w:bottom w:val="nil"/>
              <w:right w:val="single" w:sz="4" w:space="0" w:color="auto"/>
            </w:tcBorders>
            <w:shd w:val="clear" w:color="auto" w:fill="auto"/>
            <w:noWrap/>
            <w:vAlign w:val="center"/>
            <w:hideMark/>
          </w:tcPr>
          <w:p w14:paraId="08512C03" w14:textId="77777777" w:rsidR="007025B4" w:rsidRPr="002F5DFA" w:rsidRDefault="007025B4"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6123"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122D5B" w14:textId="228AB5B6" w:rsidR="007025B4" w:rsidRPr="00492EE2" w:rsidRDefault="007025B4"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92EE2">
              <w:rPr>
                <w:rFonts w:ascii="Arial" w:eastAsia="Times New Roman" w:hAnsi="Arial" w:cs="Arial"/>
                <w:b/>
                <w:bCs/>
                <w:color w:val="000000"/>
                <w:sz w:val="18"/>
                <w:szCs w:val="18"/>
                <w:lang w:eastAsia="zh-CN"/>
              </w:rPr>
              <w:t xml:space="preserve">BD-rate </w:t>
            </w:r>
            <w:r>
              <w:rPr>
                <w:rFonts w:ascii="Arial" w:eastAsia="Times New Roman" w:hAnsi="Arial" w:cs="Arial"/>
                <w:b/>
                <w:bCs/>
                <w:color w:val="000000"/>
                <w:sz w:val="18"/>
                <w:szCs w:val="18"/>
                <w:lang w:eastAsia="zh-CN"/>
              </w:rPr>
              <w:t>1.3.</w:t>
            </w:r>
            <w:r w:rsidR="003D55CF">
              <w:rPr>
                <w:rFonts w:ascii="Arial" w:eastAsia="Times New Roman" w:hAnsi="Arial" w:cs="Arial"/>
                <w:b/>
                <w:bCs/>
                <w:color w:val="000000"/>
                <w:sz w:val="18"/>
                <w:szCs w:val="18"/>
                <w:lang w:eastAsia="zh-CN"/>
              </w:rPr>
              <w:t>5b</w:t>
            </w:r>
            <w:r>
              <w:rPr>
                <w:rFonts w:ascii="Arial" w:eastAsia="Times New Roman" w:hAnsi="Arial" w:cs="Arial"/>
                <w:b/>
                <w:bCs/>
                <w:color w:val="000000"/>
                <w:sz w:val="18"/>
                <w:szCs w:val="18"/>
                <w:lang w:eastAsia="zh-CN"/>
              </w:rPr>
              <w:t xml:space="preserve"> </w:t>
            </w:r>
            <w:r w:rsidRPr="00492EE2">
              <w:rPr>
                <w:rFonts w:ascii="Arial" w:eastAsia="Times New Roman" w:hAnsi="Arial" w:cs="Arial"/>
                <w:b/>
                <w:bCs/>
                <w:color w:val="000000"/>
                <w:sz w:val="18"/>
                <w:szCs w:val="18"/>
                <w:lang w:eastAsia="zh-CN"/>
              </w:rPr>
              <w:t>Over VTM-11.0_nnvc-</w:t>
            </w:r>
            <w:r>
              <w:rPr>
                <w:rFonts w:ascii="Arial" w:eastAsia="Times New Roman" w:hAnsi="Arial" w:cs="Arial"/>
                <w:b/>
                <w:bCs/>
                <w:color w:val="000000"/>
                <w:sz w:val="18"/>
                <w:szCs w:val="18"/>
                <w:lang w:eastAsia="zh-CN"/>
              </w:rPr>
              <w:t>4</w:t>
            </w:r>
            <w:r w:rsidRPr="00492EE2">
              <w:rPr>
                <w:rFonts w:ascii="Arial" w:eastAsia="Times New Roman" w:hAnsi="Arial" w:cs="Arial"/>
                <w:b/>
                <w:bCs/>
                <w:color w:val="000000"/>
                <w:sz w:val="18"/>
                <w:szCs w:val="18"/>
                <w:lang w:eastAsia="zh-CN"/>
              </w:rPr>
              <w:t>.0</w:t>
            </w:r>
          </w:p>
        </w:tc>
      </w:tr>
      <w:tr w:rsidR="007025B4" w:rsidRPr="002F5DFA" w14:paraId="4063BBD4" w14:textId="77777777" w:rsidTr="00DF6304">
        <w:trPr>
          <w:trHeight w:val="255"/>
          <w:jc w:val="center"/>
        </w:trPr>
        <w:tc>
          <w:tcPr>
            <w:tcW w:w="1641" w:type="dxa"/>
            <w:tcBorders>
              <w:top w:val="nil"/>
              <w:left w:val="nil"/>
              <w:bottom w:val="nil"/>
              <w:right w:val="nil"/>
            </w:tcBorders>
            <w:shd w:val="clear" w:color="auto" w:fill="auto"/>
            <w:noWrap/>
            <w:vAlign w:val="center"/>
            <w:hideMark/>
          </w:tcPr>
          <w:p w14:paraId="43614DFA" w14:textId="77777777" w:rsidR="007025B4" w:rsidRPr="002F5DFA" w:rsidRDefault="007025B4"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20" w:type="dxa"/>
            <w:tcBorders>
              <w:top w:val="single" w:sz="4" w:space="0" w:color="auto"/>
              <w:left w:val="single" w:sz="8" w:space="0" w:color="auto"/>
              <w:bottom w:val="single" w:sz="8" w:space="0" w:color="auto"/>
              <w:right w:val="nil"/>
            </w:tcBorders>
            <w:shd w:val="clear" w:color="auto" w:fill="auto"/>
            <w:noWrap/>
            <w:vAlign w:val="center"/>
            <w:hideMark/>
          </w:tcPr>
          <w:p w14:paraId="06F94DA2" w14:textId="77777777" w:rsidR="007025B4" w:rsidRPr="002F5DFA" w:rsidRDefault="007025B4"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Y-PSNR</w:t>
            </w:r>
          </w:p>
        </w:tc>
        <w:tc>
          <w:tcPr>
            <w:tcW w:w="1020" w:type="dxa"/>
            <w:tcBorders>
              <w:top w:val="single" w:sz="4" w:space="0" w:color="auto"/>
              <w:left w:val="nil"/>
              <w:bottom w:val="single" w:sz="8" w:space="0" w:color="auto"/>
              <w:right w:val="nil"/>
            </w:tcBorders>
            <w:shd w:val="clear" w:color="auto" w:fill="auto"/>
            <w:noWrap/>
            <w:vAlign w:val="center"/>
            <w:hideMark/>
          </w:tcPr>
          <w:p w14:paraId="25240337" w14:textId="77777777" w:rsidR="007025B4" w:rsidRPr="00492EE2" w:rsidRDefault="007025B4"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U-PSNR</w:t>
            </w:r>
          </w:p>
        </w:tc>
        <w:tc>
          <w:tcPr>
            <w:tcW w:w="1021" w:type="dxa"/>
            <w:tcBorders>
              <w:top w:val="single" w:sz="4" w:space="0" w:color="auto"/>
              <w:left w:val="nil"/>
              <w:bottom w:val="single" w:sz="8" w:space="0" w:color="auto"/>
              <w:right w:val="single" w:sz="4" w:space="0" w:color="auto"/>
            </w:tcBorders>
            <w:shd w:val="clear" w:color="auto" w:fill="auto"/>
            <w:noWrap/>
            <w:vAlign w:val="center"/>
            <w:hideMark/>
          </w:tcPr>
          <w:p w14:paraId="719C13C5" w14:textId="77777777" w:rsidR="007025B4" w:rsidRPr="00492EE2" w:rsidRDefault="007025B4"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V-PSNR</w:t>
            </w:r>
          </w:p>
        </w:tc>
        <w:tc>
          <w:tcPr>
            <w:tcW w:w="1020" w:type="dxa"/>
            <w:tcBorders>
              <w:top w:val="single" w:sz="4" w:space="0" w:color="auto"/>
              <w:left w:val="single" w:sz="4" w:space="0" w:color="auto"/>
              <w:bottom w:val="single" w:sz="4" w:space="0" w:color="auto"/>
            </w:tcBorders>
            <w:vAlign w:val="center"/>
          </w:tcPr>
          <w:p w14:paraId="0BAF4EA7" w14:textId="77777777" w:rsidR="007025B4" w:rsidRPr="002F5DFA" w:rsidRDefault="007025B4"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Y-PSNR</w:t>
            </w:r>
          </w:p>
        </w:tc>
        <w:tc>
          <w:tcPr>
            <w:tcW w:w="1020" w:type="dxa"/>
            <w:tcBorders>
              <w:top w:val="single" w:sz="4" w:space="0" w:color="auto"/>
              <w:bottom w:val="single" w:sz="4" w:space="0" w:color="auto"/>
            </w:tcBorders>
            <w:vAlign w:val="center"/>
          </w:tcPr>
          <w:p w14:paraId="5F69074D" w14:textId="77777777" w:rsidR="007025B4" w:rsidRPr="002F5DFA" w:rsidRDefault="007025B4"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U-PSNR</w:t>
            </w:r>
          </w:p>
        </w:tc>
        <w:tc>
          <w:tcPr>
            <w:tcW w:w="1022" w:type="dxa"/>
            <w:tcBorders>
              <w:top w:val="single" w:sz="4" w:space="0" w:color="auto"/>
              <w:bottom w:val="single" w:sz="4" w:space="0" w:color="auto"/>
              <w:right w:val="single" w:sz="4" w:space="0" w:color="auto"/>
            </w:tcBorders>
            <w:vAlign w:val="center"/>
          </w:tcPr>
          <w:p w14:paraId="5B49FC5F" w14:textId="77777777" w:rsidR="007025B4" w:rsidRPr="002F5DFA" w:rsidRDefault="007025B4"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V-PSNR</w:t>
            </w:r>
          </w:p>
        </w:tc>
      </w:tr>
      <w:tr w:rsidR="00377D73" w:rsidRPr="002F5DFA" w14:paraId="0CEAB605" w14:textId="77777777" w:rsidTr="00DF6304">
        <w:trPr>
          <w:trHeight w:val="255"/>
          <w:jc w:val="center"/>
        </w:trPr>
        <w:tc>
          <w:tcPr>
            <w:tcW w:w="1641" w:type="dxa"/>
            <w:tcBorders>
              <w:top w:val="single" w:sz="4" w:space="0" w:color="auto"/>
              <w:left w:val="single" w:sz="8" w:space="0" w:color="auto"/>
              <w:bottom w:val="nil"/>
              <w:right w:val="single" w:sz="8" w:space="0" w:color="auto"/>
            </w:tcBorders>
            <w:shd w:val="clear" w:color="auto" w:fill="auto"/>
            <w:noWrap/>
            <w:vAlign w:val="center"/>
            <w:hideMark/>
          </w:tcPr>
          <w:p w14:paraId="4D297C65" w14:textId="77777777" w:rsidR="00377D73" w:rsidRPr="00492EE2"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A1</w:t>
            </w:r>
          </w:p>
        </w:tc>
        <w:tc>
          <w:tcPr>
            <w:tcW w:w="1020" w:type="dxa"/>
            <w:tcBorders>
              <w:top w:val="single" w:sz="4" w:space="0" w:color="auto"/>
              <w:left w:val="single" w:sz="8" w:space="0" w:color="auto"/>
              <w:bottom w:val="nil"/>
              <w:right w:val="nil"/>
            </w:tcBorders>
            <w:shd w:val="clear" w:color="auto" w:fill="CCFFCC"/>
            <w:noWrap/>
            <w:vAlign w:val="center"/>
          </w:tcPr>
          <w:p w14:paraId="4B961A5D" w14:textId="2228F126"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-9.44%</w:t>
            </w:r>
          </w:p>
        </w:tc>
        <w:tc>
          <w:tcPr>
            <w:tcW w:w="1020" w:type="dxa"/>
            <w:tcBorders>
              <w:top w:val="single" w:sz="4" w:space="0" w:color="auto"/>
              <w:left w:val="nil"/>
              <w:bottom w:val="nil"/>
              <w:right w:val="nil"/>
            </w:tcBorders>
            <w:shd w:val="clear" w:color="auto" w:fill="CCFFCC"/>
            <w:noWrap/>
            <w:vAlign w:val="center"/>
          </w:tcPr>
          <w:p w14:paraId="587E3C4C" w14:textId="0965E858"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-19.16%</w:t>
            </w:r>
          </w:p>
        </w:tc>
        <w:tc>
          <w:tcPr>
            <w:tcW w:w="1021" w:type="dxa"/>
            <w:tcBorders>
              <w:top w:val="single" w:sz="4" w:space="0" w:color="auto"/>
              <w:left w:val="nil"/>
              <w:bottom w:val="nil"/>
              <w:right w:val="single" w:sz="4" w:space="0" w:color="auto"/>
            </w:tcBorders>
            <w:shd w:val="clear" w:color="auto" w:fill="CCFFCC"/>
            <w:noWrap/>
            <w:vAlign w:val="center"/>
          </w:tcPr>
          <w:p w14:paraId="7DDC19A1" w14:textId="035CA53E"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-20.42%</w:t>
            </w:r>
          </w:p>
        </w:tc>
        <w:tc>
          <w:tcPr>
            <w:tcW w:w="1020" w:type="dxa"/>
            <w:tcBorders>
              <w:top w:val="single" w:sz="4" w:space="0" w:color="auto"/>
              <w:left w:val="single" w:sz="4" w:space="0" w:color="auto"/>
              <w:bottom w:val="nil"/>
            </w:tcBorders>
            <w:shd w:val="clear" w:color="auto" w:fill="CCFFCC"/>
            <w:vAlign w:val="center"/>
          </w:tcPr>
          <w:p w14:paraId="7FD03683" w14:textId="312C3C2A"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-6.78%</w:t>
            </w:r>
          </w:p>
        </w:tc>
        <w:tc>
          <w:tcPr>
            <w:tcW w:w="1020" w:type="dxa"/>
            <w:tcBorders>
              <w:top w:val="single" w:sz="4" w:space="0" w:color="auto"/>
              <w:bottom w:val="nil"/>
            </w:tcBorders>
            <w:shd w:val="clear" w:color="auto" w:fill="CCFFCC"/>
            <w:vAlign w:val="center"/>
          </w:tcPr>
          <w:p w14:paraId="71C837B2" w14:textId="503C813F"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-19.22%</w:t>
            </w:r>
          </w:p>
        </w:tc>
        <w:tc>
          <w:tcPr>
            <w:tcW w:w="1022" w:type="dxa"/>
            <w:tcBorders>
              <w:top w:val="single" w:sz="4" w:space="0" w:color="auto"/>
              <w:bottom w:val="nil"/>
              <w:right w:val="single" w:sz="4" w:space="0" w:color="auto"/>
            </w:tcBorders>
            <w:shd w:val="clear" w:color="auto" w:fill="CCFFCC"/>
            <w:vAlign w:val="center"/>
          </w:tcPr>
          <w:p w14:paraId="290DAE76" w14:textId="2A58039E"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-20.46%</w:t>
            </w:r>
          </w:p>
        </w:tc>
      </w:tr>
      <w:tr w:rsidR="00377D73" w:rsidRPr="002F5DFA" w14:paraId="4C6D2B94" w14:textId="77777777" w:rsidTr="00DF6304">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2355866E" w14:textId="77777777" w:rsidR="00377D73" w:rsidRPr="00492EE2"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A2</w:t>
            </w:r>
          </w:p>
        </w:tc>
        <w:tc>
          <w:tcPr>
            <w:tcW w:w="1020" w:type="dxa"/>
            <w:tcBorders>
              <w:top w:val="nil"/>
              <w:left w:val="single" w:sz="8" w:space="0" w:color="auto"/>
              <w:bottom w:val="nil"/>
              <w:right w:val="nil"/>
            </w:tcBorders>
            <w:shd w:val="clear" w:color="auto" w:fill="CCFFCC"/>
            <w:noWrap/>
            <w:vAlign w:val="center"/>
          </w:tcPr>
          <w:p w14:paraId="2312EEAC" w14:textId="5897B854"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-10.36%</w:t>
            </w:r>
          </w:p>
        </w:tc>
        <w:tc>
          <w:tcPr>
            <w:tcW w:w="1020" w:type="dxa"/>
            <w:tcBorders>
              <w:top w:val="nil"/>
              <w:left w:val="nil"/>
              <w:bottom w:val="nil"/>
              <w:right w:val="nil"/>
            </w:tcBorders>
            <w:shd w:val="clear" w:color="auto" w:fill="CCFFCC"/>
            <w:noWrap/>
            <w:vAlign w:val="center"/>
          </w:tcPr>
          <w:p w14:paraId="285B059E" w14:textId="15C147C8"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-22.54%</w:t>
            </w:r>
          </w:p>
        </w:tc>
        <w:tc>
          <w:tcPr>
            <w:tcW w:w="1021" w:type="dxa"/>
            <w:tcBorders>
              <w:top w:val="nil"/>
              <w:left w:val="nil"/>
              <w:bottom w:val="nil"/>
              <w:right w:val="single" w:sz="4" w:space="0" w:color="auto"/>
            </w:tcBorders>
            <w:shd w:val="clear" w:color="auto" w:fill="CCFFCC"/>
            <w:noWrap/>
            <w:vAlign w:val="center"/>
          </w:tcPr>
          <w:p w14:paraId="46F33CAA" w14:textId="11A47E3B"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-19.16%</w:t>
            </w:r>
          </w:p>
        </w:tc>
        <w:tc>
          <w:tcPr>
            <w:tcW w:w="1020" w:type="dxa"/>
            <w:tcBorders>
              <w:top w:val="nil"/>
              <w:left w:val="single" w:sz="4" w:space="0" w:color="auto"/>
              <w:bottom w:val="nil"/>
            </w:tcBorders>
            <w:shd w:val="clear" w:color="auto" w:fill="CCFFCC"/>
            <w:vAlign w:val="center"/>
          </w:tcPr>
          <w:p w14:paraId="7C6B1D6C" w14:textId="549A76AD"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-6.83%</w:t>
            </w:r>
          </w:p>
        </w:tc>
        <w:tc>
          <w:tcPr>
            <w:tcW w:w="1020" w:type="dxa"/>
            <w:tcBorders>
              <w:top w:val="nil"/>
              <w:bottom w:val="nil"/>
            </w:tcBorders>
            <w:shd w:val="clear" w:color="auto" w:fill="CCFFCC"/>
            <w:vAlign w:val="center"/>
          </w:tcPr>
          <w:p w14:paraId="3454A601" w14:textId="393F6E89"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-21.29%</w:t>
            </w:r>
          </w:p>
        </w:tc>
        <w:tc>
          <w:tcPr>
            <w:tcW w:w="1022" w:type="dxa"/>
            <w:tcBorders>
              <w:top w:val="nil"/>
              <w:bottom w:val="nil"/>
              <w:right w:val="single" w:sz="4" w:space="0" w:color="auto"/>
            </w:tcBorders>
            <w:shd w:val="clear" w:color="auto" w:fill="CCFFCC"/>
            <w:vAlign w:val="center"/>
          </w:tcPr>
          <w:p w14:paraId="2E715240" w14:textId="403B550C"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-19.96%</w:t>
            </w:r>
          </w:p>
        </w:tc>
      </w:tr>
      <w:tr w:rsidR="00377D73" w:rsidRPr="002F5DFA" w14:paraId="497985BD" w14:textId="77777777" w:rsidTr="00DF6304">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132DADCD" w14:textId="77777777" w:rsidR="00377D73" w:rsidRPr="00492EE2"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B</w:t>
            </w:r>
          </w:p>
        </w:tc>
        <w:tc>
          <w:tcPr>
            <w:tcW w:w="1020" w:type="dxa"/>
            <w:tcBorders>
              <w:top w:val="nil"/>
              <w:left w:val="single" w:sz="8" w:space="0" w:color="auto"/>
              <w:bottom w:val="nil"/>
              <w:right w:val="nil"/>
            </w:tcBorders>
            <w:shd w:val="clear" w:color="auto" w:fill="CCFFCC"/>
            <w:noWrap/>
            <w:vAlign w:val="center"/>
          </w:tcPr>
          <w:p w14:paraId="5A714D90" w14:textId="704D1C17"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-9.45%</w:t>
            </w:r>
          </w:p>
        </w:tc>
        <w:tc>
          <w:tcPr>
            <w:tcW w:w="1020" w:type="dxa"/>
            <w:tcBorders>
              <w:top w:val="nil"/>
              <w:left w:val="nil"/>
              <w:bottom w:val="nil"/>
              <w:right w:val="nil"/>
            </w:tcBorders>
            <w:shd w:val="clear" w:color="auto" w:fill="CCFFCC"/>
            <w:noWrap/>
            <w:vAlign w:val="center"/>
          </w:tcPr>
          <w:p w14:paraId="47B98114" w14:textId="5FC89F7D"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-24.95%</w:t>
            </w:r>
          </w:p>
        </w:tc>
        <w:tc>
          <w:tcPr>
            <w:tcW w:w="1021" w:type="dxa"/>
            <w:tcBorders>
              <w:top w:val="nil"/>
              <w:left w:val="nil"/>
              <w:bottom w:val="nil"/>
              <w:right w:val="single" w:sz="4" w:space="0" w:color="auto"/>
            </w:tcBorders>
            <w:shd w:val="clear" w:color="auto" w:fill="CCFFCC"/>
            <w:noWrap/>
            <w:vAlign w:val="center"/>
          </w:tcPr>
          <w:p w14:paraId="3299A818" w14:textId="18A98005"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-25.22%</w:t>
            </w:r>
          </w:p>
        </w:tc>
        <w:tc>
          <w:tcPr>
            <w:tcW w:w="1020" w:type="dxa"/>
            <w:tcBorders>
              <w:top w:val="nil"/>
              <w:left w:val="single" w:sz="4" w:space="0" w:color="auto"/>
              <w:bottom w:val="nil"/>
            </w:tcBorders>
            <w:shd w:val="clear" w:color="auto" w:fill="CCFFCC"/>
            <w:vAlign w:val="center"/>
          </w:tcPr>
          <w:p w14:paraId="4BD273AA" w14:textId="4330A366"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-7.04%</w:t>
            </w:r>
          </w:p>
        </w:tc>
        <w:tc>
          <w:tcPr>
            <w:tcW w:w="1020" w:type="dxa"/>
            <w:tcBorders>
              <w:top w:val="nil"/>
              <w:bottom w:val="nil"/>
            </w:tcBorders>
            <w:shd w:val="clear" w:color="auto" w:fill="CCFFCC"/>
            <w:vAlign w:val="center"/>
          </w:tcPr>
          <w:p w14:paraId="63AC1D84" w14:textId="66E96426"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-20.95%</w:t>
            </w:r>
          </w:p>
        </w:tc>
        <w:tc>
          <w:tcPr>
            <w:tcW w:w="1022" w:type="dxa"/>
            <w:tcBorders>
              <w:top w:val="nil"/>
              <w:bottom w:val="nil"/>
              <w:right w:val="single" w:sz="4" w:space="0" w:color="auto"/>
            </w:tcBorders>
            <w:shd w:val="clear" w:color="auto" w:fill="CCFFCC"/>
            <w:vAlign w:val="center"/>
          </w:tcPr>
          <w:p w14:paraId="5CF54C35" w14:textId="6AB421CF"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-22.28%</w:t>
            </w:r>
          </w:p>
        </w:tc>
      </w:tr>
      <w:tr w:rsidR="00377D73" w:rsidRPr="002F5DFA" w14:paraId="3E23FDD5" w14:textId="77777777" w:rsidTr="00DF6304">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560C807F" w14:textId="77777777" w:rsidR="00377D73" w:rsidRPr="00492EE2"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C</w:t>
            </w:r>
          </w:p>
        </w:tc>
        <w:tc>
          <w:tcPr>
            <w:tcW w:w="1020" w:type="dxa"/>
            <w:tcBorders>
              <w:top w:val="nil"/>
              <w:left w:val="single" w:sz="8" w:space="0" w:color="auto"/>
              <w:bottom w:val="nil"/>
              <w:right w:val="nil"/>
            </w:tcBorders>
            <w:shd w:val="clear" w:color="auto" w:fill="CCFFCC"/>
            <w:noWrap/>
            <w:vAlign w:val="center"/>
          </w:tcPr>
          <w:p w14:paraId="38AA6400" w14:textId="6FFE2644"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-10.33%</w:t>
            </w:r>
          </w:p>
        </w:tc>
        <w:tc>
          <w:tcPr>
            <w:tcW w:w="1020" w:type="dxa"/>
            <w:tcBorders>
              <w:top w:val="nil"/>
              <w:left w:val="nil"/>
              <w:bottom w:val="nil"/>
              <w:right w:val="nil"/>
            </w:tcBorders>
            <w:shd w:val="clear" w:color="auto" w:fill="CCFFCC"/>
            <w:noWrap/>
            <w:vAlign w:val="center"/>
          </w:tcPr>
          <w:p w14:paraId="7BCB21FF" w14:textId="4E477CC0"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-24.48%</w:t>
            </w:r>
          </w:p>
        </w:tc>
        <w:tc>
          <w:tcPr>
            <w:tcW w:w="1021" w:type="dxa"/>
            <w:tcBorders>
              <w:top w:val="nil"/>
              <w:left w:val="nil"/>
              <w:bottom w:val="nil"/>
              <w:right w:val="single" w:sz="4" w:space="0" w:color="auto"/>
            </w:tcBorders>
            <w:shd w:val="clear" w:color="auto" w:fill="CCFFCC"/>
            <w:noWrap/>
            <w:vAlign w:val="center"/>
          </w:tcPr>
          <w:p w14:paraId="3AE43736" w14:textId="66E4B8E6"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-24.98%</w:t>
            </w:r>
          </w:p>
        </w:tc>
        <w:tc>
          <w:tcPr>
            <w:tcW w:w="1020" w:type="dxa"/>
            <w:tcBorders>
              <w:top w:val="nil"/>
              <w:left w:val="single" w:sz="4" w:space="0" w:color="auto"/>
              <w:bottom w:val="nil"/>
            </w:tcBorders>
            <w:shd w:val="clear" w:color="auto" w:fill="CCFFCC"/>
            <w:vAlign w:val="center"/>
          </w:tcPr>
          <w:p w14:paraId="6026EAF5" w14:textId="61EB85E5"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-7.86%</w:t>
            </w:r>
          </w:p>
        </w:tc>
        <w:tc>
          <w:tcPr>
            <w:tcW w:w="1020" w:type="dxa"/>
            <w:tcBorders>
              <w:top w:val="nil"/>
              <w:bottom w:val="nil"/>
            </w:tcBorders>
            <w:shd w:val="clear" w:color="auto" w:fill="CCFFCC"/>
            <w:vAlign w:val="center"/>
          </w:tcPr>
          <w:p w14:paraId="501098C3" w14:textId="7CD10C7E"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-19.03%</w:t>
            </w:r>
          </w:p>
        </w:tc>
        <w:tc>
          <w:tcPr>
            <w:tcW w:w="1022" w:type="dxa"/>
            <w:tcBorders>
              <w:top w:val="nil"/>
              <w:bottom w:val="nil"/>
              <w:right w:val="single" w:sz="4" w:space="0" w:color="auto"/>
            </w:tcBorders>
            <w:shd w:val="clear" w:color="auto" w:fill="CCFFCC"/>
            <w:vAlign w:val="center"/>
          </w:tcPr>
          <w:p w14:paraId="27C14FED" w14:textId="7B455053"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-21.75%</w:t>
            </w:r>
          </w:p>
        </w:tc>
      </w:tr>
      <w:tr w:rsidR="00377D73" w:rsidRPr="002F5DFA" w14:paraId="1FEB04FE" w14:textId="77777777" w:rsidTr="00DF6304">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05CD99D7" w14:textId="77777777" w:rsidR="00377D73" w:rsidRPr="00492EE2"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E</w:t>
            </w:r>
          </w:p>
        </w:tc>
        <w:tc>
          <w:tcPr>
            <w:tcW w:w="1020" w:type="dxa"/>
            <w:tcBorders>
              <w:top w:val="nil"/>
              <w:left w:val="nil"/>
              <w:bottom w:val="nil"/>
              <w:right w:val="nil"/>
            </w:tcBorders>
            <w:shd w:val="clear" w:color="auto" w:fill="auto"/>
            <w:noWrap/>
            <w:vAlign w:val="center"/>
          </w:tcPr>
          <w:p w14:paraId="3B938F31" w14:textId="6F62B1FD"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 </w:t>
            </w:r>
          </w:p>
        </w:tc>
        <w:tc>
          <w:tcPr>
            <w:tcW w:w="1020" w:type="dxa"/>
            <w:tcBorders>
              <w:top w:val="nil"/>
              <w:left w:val="nil"/>
              <w:bottom w:val="nil"/>
              <w:right w:val="nil"/>
            </w:tcBorders>
            <w:shd w:val="clear" w:color="auto" w:fill="auto"/>
            <w:noWrap/>
            <w:vAlign w:val="center"/>
          </w:tcPr>
          <w:p w14:paraId="26E92C96" w14:textId="77777777"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p>
        </w:tc>
        <w:tc>
          <w:tcPr>
            <w:tcW w:w="1021" w:type="dxa"/>
            <w:tcBorders>
              <w:top w:val="nil"/>
              <w:left w:val="nil"/>
              <w:bottom w:val="nil"/>
              <w:right w:val="single" w:sz="4" w:space="0" w:color="auto"/>
            </w:tcBorders>
            <w:shd w:val="clear" w:color="auto" w:fill="auto"/>
            <w:noWrap/>
            <w:vAlign w:val="center"/>
          </w:tcPr>
          <w:p w14:paraId="5A602B8A" w14:textId="6AB2AE13"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 </w:t>
            </w:r>
          </w:p>
        </w:tc>
        <w:tc>
          <w:tcPr>
            <w:tcW w:w="1020" w:type="dxa"/>
            <w:tcBorders>
              <w:top w:val="nil"/>
              <w:left w:val="single" w:sz="4" w:space="0" w:color="auto"/>
              <w:bottom w:val="single" w:sz="4" w:space="0" w:color="auto"/>
            </w:tcBorders>
            <w:shd w:val="clear" w:color="auto" w:fill="CCFFCC"/>
            <w:vAlign w:val="center"/>
          </w:tcPr>
          <w:p w14:paraId="36733E0D" w14:textId="5F967340"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-10.25%</w:t>
            </w:r>
          </w:p>
        </w:tc>
        <w:tc>
          <w:tcPr>
            <w:tcW w:w="1020" w:type="dxa"/>
            <w:tcBorders>
              <w:top w:val="nil"/>
              <w:bottom w:val="single" w:sz="4" w:space="0" w:color="auto"/>
            </w:tcBorders>
            <w:shd w:val="clear" w:color="auto" w:fill="CCFFCC"/>
            <w:vAlign w:val="center"/>
          </w:tcPr>
          <w:p w14:paraId="7E20484B" w14:textId="391501B4"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-22.15%</w:t>
            </w:r>
          </w:p>
        </w:tc>
        <w:tc>
          <w:tcPr>
            <w:tcW w:w="1022" w:type="dxa"/>
            <w:tcBorders>
              <w:top w:val="nil"/>
              <w:bottom w:val="single" w:sz="4" w:space="0" w:color="auto"/>
              <w:right w:val="single" w:sz="4" w:space="0" w:color="auto"/>
            </w:tcBorders>
            <w:shd w:val="clear" w:color="auto" w:fill="CCFFCC"/>
            <w:vAlign w:val="center"/>
          </w:tcPr>
          <w:p w14:paraId="378261B4" w14:textId="7176977F"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-23.07%</w:t>
            </w:r>
          </w:p>
        </w:tc>
      </w:tr>
      <w:tr w:rsidR="00377D73" w:rsidRPr="002F5DFA" w14:paraId="59A61BDB" w14:textId="77777777" w:rsidTr="00DF6304">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162B4C82" w14:textId="77777777" w:rsidR="00377D73" w:rsidRPr="00492EE2"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92EE2">
              <w:rPr>
                <w:rFonts w:ascii="Arial" w:eastAsia="Times New Roman" w:hAnsi="Arial" w:cs="Arial"/>
                <w:b/>
                <w:bCs/>
                <w:color w:val="000000"/>
                <w:sz w:val="18"/>
                <w:szCs w:val="18"/>
                <w:lang w:eastAsia="zh-CN"/>
              </w:rPr>
              <w:t>Overall</w:t>
            </w:r>
          </w:p>
        </w:tc>
        <w:tc>
          <w:tcPr>
            <w:tcW w:w="1020" w:type="dxa"/>
            <w:tcBorders>
              <w:top w:val="single" w:sz="8" w:space="0" w:color="auto"/>
              <w:left w:val="single" w:sz="8" w:space="0" w:color="auto"/>
              <w:bottom w:val="nil"/>
              <w:right w:val="nil"/>
            </w:tcBorders>
            <w:shd w:val="clear" w:color="auto" w:fill="CCFFCC"/>
            <w:noWrap/>
            <w:vAlign w:val="center"/>
          </w:tcPr>
          <w:p w14:paraId="1622CE9A" w14:textId="49C41345"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-9.86%</w:t>
            </w:r>
          </w:p>
        </w:tc>
        <w:tc>
          <w:tcPr>
            <w:tcW w:w="1020" w:type="dxa"/>
            <w:tcBorders>
              <w:top w:val="single" w:sz="8" w:space="0" w:color="auto"/>
              <w:left w:val="nil"/>
              <w:bottom w:val="nil"/>
              <w:right w:val="nil"/>
            </w:tcBorders>
            <w:shd w:val="clear" w:color="auto" w:fill="CCFFCC"/>
            <w:noWrap/>
            <w:vAlign w:val="center"/>
          </w:tcPr>
          <w:p w14:paraId="505CA656" w14:textId="3D0C5895"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-23.18%</w:t>
            </w:r>
          </w:p>
        </w:tc>
        <w:tc>
          <w:tcPr>
            <w:tcW w:w="1021" w:type="dxa"/>
            <w:tcBorders>
              <w:top w:val="single" w:sz="8" w:space="0" w:color="auto"/>
              <w:left w:val="nil"/>
              <w:bottom w:val="nil"/>
              <w:right w:val="single" w:sz="4" w:space="0" w:color="auto"/>
            </w:tcBorders>
            <w:shd w:val="clear" w:color="auto" w:fill="CCFFCC"/>
            <w:noWrap/>
            <w:vAlign w:val="center"/>
          </w:tcPr>
          <w:p w14:paraId="0D661A85" w14:textId="65308E2B"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-22.99%</w:t>
            </w:r>
          </w:p>
        </w:tc>
        <w:tc>
          <w:tcPr>
            <w:tcW w:w="1020" w:type="dxa"/>
            <w:tcBorders>
              <w:top w:val="single" w:sz="4" w:space="0" w:color="auto"/>
              <w:left w:val="single" w:sz="4" w:space="0" w:color="auto"/>
              <w:bottom w:val="single" w:sz="4" w:space="0" w:color="auto"/>
            </w:tcBorders>
            <w:shd w:val="clear" w:color="auto" w:fill="CCFFCC"/>
            <w:vAlign w:val="center"/>
          </w:tcPr>
          <w:p w14:paraId="21141BA9" w14:textId="7F1D850B"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-7.68%</w:t>
            </w:r>
          </w:p>
        </w:tc>
        <w:tc>
          <w:tcPr>
            <w:tcW w:w="1020" w:type="dxa"/>
            <w:tcBorders>
              <w:top w:val="single" w:sz="4" w:space="0" w:color="auto"/>
              <w:bottom w:val="single" w:sz="4" w:space="0" w:color="auto"/>
            </w:tcBorders>
            <w:shd w:val="clear" w:color="auto" w:fill="CCFFCC"/>
            <w:vAlign w:val="center"/>
          </w:tcPr>
          <w:p w14:paraId="1B75F6D7" w14:textId="72071EA6"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-20.49%</w:t>
            </w:r>
          </w:p>
        </w:tc>
        <w:tc>
          <w:tcPr>
            <w:tcW w:w="1022" w:type="dxa"/>
            <w:tcBorders>
              <w:top w:val="single" w:sz="4" w:space="0" w:color="auto"/>
              <w:bottom w:val="single" w:sz="4" w:space="0" w:color="auto"/>
              <w:right w:val="single" w:sz="4" w:space="0" w:color="auto"/>
            </w:tcBorders>
            <w:shd w:val="clear" w:color="auto" w:fill="CCFFCC"/>
            <w:vAlign w:val="center"/>
          </w:tcPr>
          <w:p w14:paraId="178B64C8" w14:textId="40276ED6"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-21.60%</w:t>
            </w:r>
          </w:p>
        </w:tc>
      </w:tr>
      <w:tr w:rsidR="00377D73" w:rsidRPr="002F5DFA" w14:paraId="29722D86" w14:textId="77777777" w:rsidTr="00DF6304">
        <w:trPr>
          <w:trHeight w:val="255"/>
          <w:jc w:val="center"/>
        </w:trPr>
        <w:tc>
          <w:tcPr>
            <w:tcW w:w="1641" w:type="dxa"/>
            <w:tcBorders>
              <w:top w:val="single" w:sz="8" w:space="0" w:color="auto"/>
              <w:left w:val="single" w:sz="8" w:space="0" w:color="auto"/>
              <w:right w:val="nil"/>
            </w:tcBorders>
            <w:shd w:val="clear" w:color="auto" w:fill="auto"/>
            <w:noWrap/>
            <w:vAlign w:val="center"/>
            <w:hideMark/>
          </w:tcPr>
          <w:p w14:paraId="54877A2C" w14:textId="77777777" w:rsidR="00377D73" w:rsidRPr="00492EE2"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D</w:t>
            </w:r>
          </w:p>
        </w:tc>
        <w:tc>
          <w:tcPr>
            <w:tcW w:w="1020" w:type="dxa"/>
            <w:tcBorders>
              <w:top w:val="single" w:sz="8" w:space="0" w:color="auto"/>
              <w:left w:val="single" w:sz="8" w:space="0" w:color="auto"/>
              <w:right w:val="nil"/>
            </w:tcBorders>
            <w:shd w:val="clear" w:color="auto" w:fill="CCFFCC"/>
            <w:noWrap/>
            <w:vAlign w:val="center"/>
          </w:tcPr>
          <w:p w14:paraId="6C66CD1D" w14:textId="10E407BE"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-12.12%</w:t>
            </w:r>
          </w:p>
        </w:tc>
        <w:tc>
          <w:tcPr>
            <w:tcW w:w="1020" w:type="dxa"/>
            <w:tcBorders>
              <w:top w:val="single" w:sz="8" w:space="0" w:color="auto"/>
              <w:left w:val="nil"/>
              <w:right w:val="nil"/>
            </w:tcBorders>
            <w:shd w:val="clear" w:color="auto" w:fill="CCFFCC"/>
            <w:noWrap/>
            <w:vAlign w:val="center"/>
          </w:tcPr>
          <w:p w14:paraId="3ED7B74A" w14:textId="6C8C2741"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-26.21%</w:t>
            </w:r>
          </w:p>
        </w:tc>
        <w:tc>
          <w:tcPr>
            <w:tcW w:w="1021" w:type="dxa"/>
            <w:tcBorders>
              <w:top w:val="single" w:sz="8" w:space="0" w:color="auto"/>
              <w:left w:val="nil"/>
              <w:right w:val="single" w:sz="4" w:space="0" w:color="auto"/>
            </w:tcBorders>
            <w:shd w:val="clear" w:color="auto" w:fill="CCFFCC"/>
            <w:noWrap/>
            <w:vAlign w:val="center"/>
          </w:tcPr>
          <w:p w14:paraId="749F5F22" w14:textId="1B221067"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-27.97%</w:t>
            </w:r>
          </w:p>
        </w:tc>
        <w:tc>
          <w:tcPr>
            <w:tcW w:w="1020" w:type="dxa"/>
            <w:tcBorders>
              <w:top w:val="single" w:sz="4" w:space="0" w:color="auto"/>
              <w:left w:val="single" w:sz="4" w:space="0" w:color="auto"/>
            </w:tcBorders>
            <w:shd w:val="clear" w:color="auto" w:fill="CCFFCC"/>
            <w:vAlign w:val="center"/>
          </w:tcPr>
          <w:p w14:paraId="21117F9C" w14:textId="314890E6"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-7.69%</w:t>
            </w:r>
          </w:p>
        </w:tc>
        <w:tc>
          <w:tcPr>
            <w:tcW w:w="1020" w:type="dxa"/>
            <w:tcBorders>
              <w:top w:val="single" w:sz="4" w:space="0" w:color="auto"/>
            </w:tcBorders>
            <w:shd w:val="clear" w:color="auto" w:fill="CCFFCC"/>
            <w:vAlign w:val="center"/>
          </w:tcPr>
          <w:p w14:paraId="375938A6" w14:textId="33DDE569"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-17.91%</w:t>
            </w:r>
          </w:p>
        </w:tc>
        <w:tc>
          <w:tcPr>
            <w:tcW w:w="1022" w:type="dxa"/>
            <w:tcBorders>
              <w:top w:val="single" w:sz="4" w:space="0" w:color="auto"/>
              <w:right w:val="single" w:sz="4" w:space="0" w:color="auto"/>
            </w:tcBorders>
            <w:shd w:val="clear" w:color="auto" w:fill="CCFFCC"/>
            <w:vAlign w:val="center"/>
          </w:tcPr>
          <w:p w14:paraId="74DEFBE3" w14:textId="16E8BB26"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-21.42%</w:t>
            </w:r>
          </w:p>
        </w:tc>
      </w:tr>
      <w:tr w:rsidR="00377D73" w:rsidRPr="002F5DFA" w14:paraId="03369C8C" w14:textId="77777777" w:rsidTr="00DF6304">
        <w:trPr>
          <w:trHeight w:val="255"/>
          <w:jc w:val="center"/>
        </w:trPr>
        <w:tc>
          <w:tcPr>
            <w:tcW w:w="1641" w:type="dxa"/>
            <w:tcBorders>
              <w:top w:val="nil"/>
              <w:left w:val="single" w:sz="8" w:space="0" w:color="auto"/>
              <w:bottom w:val="single" w:sz="4" w:space="0" w:color="auto"/>
              <w:right w:val="single" w:sz="8" w:space="0" w:color="auto"/>
            </w:tcBorders>
            <w:shd w:val="clear" w:color="auto" w:fill="auto"/>
            <w:noWrap/>
            <w:vAlign w:val="center"/>
            <w:hideMark/>
          </w:tcPr>
          <w:p w14:paraId="1C49437A" w14:textId="77777777" w:rsidR="00377D73" w:rsidRPr="00492EE2"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F</w:t>
            </w:r>
          </w:p>
        </w:tc>
        <w:tc>
          <w:tcPr>
            <w:tcW w:w="1020" w:type="dxa"/>
            <w:tcBorders>
              <w:top w:val="nil"/>
              <w:left w:val="single" w:sz="8" w:space="0" w:color="auto"/>
              <w:bottom w:val="single" w:sz="4" w:space="0" w:color="auto"/>
              <w:right w:val="nil"/>
            </w:tcBorders>
            <w:shd w:val="clear" w:color="auto" w:fill="CCFFCC"/>
            <w:noWrap/>
            <w:vAlign w:val="center"/>
          </w:tcPr>
          <w:p w14:paraId="41AE51F9" w14:textId="04DC0CE6"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-5.74%</w:t>
            </w:r>
          </w:p>
        </w:tc>
        <w:tc>
          <w:tcPr>
            <w:tcW w:w="1020" w:type="dxa"/>
            <w:tcBorders>
              <w:top w:val="nil"/>
              <w:left w:val="nil"/>
              <w:bottom w:val="single" w:sz="4" w:space="0" w:color="auto"/>
              <w:right w:val="nil"/>
            </w:tcBorders>
            <w:shd w:val="clear" w:color="auto" w:fill="CCFFCC"/>
            <w:noWrap/>
            <w:vAlign w:val="center"/>
          </w:tcPr>
          <w:p w14:paraId="578B8F34" w14:textId="08E77FFE"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-17.09%</w:t>
            </w:r>
          </w:p>
        </w:tc>
        <w:tc>
          <w:tcPr>
            <w:tcW w:w="1021" w:type="dxa"/>
            <w:tcBorders>
              <w:top w:val="nil"/>
              <w:left w:val="nil"/>
              <w:bottom w:val="single" w:sz="4" w:space="0" w:color="auto"/>
              <w:right w:val="single" w:sz="4" w:space="0" w:color="auto"/>
            </w:tcBorders>
            <w:shd w:val="clear" w:color="auto" w:fill="CCFFCC"/>
            <w:noWrap/>
            <w:vAlign w:val="center"/>
          </w:tcPr>
          <w:p w14:paraId="20019E40" w14:textId="3425DBBC"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-16.57%</w:t>
            </w:r>
          </w:p>
        </w:tc>
        <w:tc>
          <w:tcPr>
            <w:tcW w:w="1020" w:type="dxa"/>
            <w:tcBorders>
              <w:top w:val="nil"/>
              <w:left w:val="single" w:sz="4" w:space="0" w:color="auto"/>
              <w:bottom w:val="single" w:sz="4" w:space="0" w:color="auto"/>
            </w:tcBorders>
            <w:shd w:val="clear" w:color="auto" w:fill="CCFFCC"/>
            <w:vAlign w:val="center"/>
          </w:tcPr>
          <w:p w14:paraId="7920C75A" w14:textId="7EC20902"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-6.02%</w:t>
            </w:r>
          </w:p>
        </w:tc>
        <w:tc>
          <w:tcPr>
            <w:tcW w:w="1020" w:type="dxa"/>
            <w:tcBorders>
              <w:top w:val="nil"/>
              <w:bottom w:val="single" w:sz="4" w:space="0" w:color="auto"/>
            </w:tcBorders>
            <w:shd w:val="clear" w:color="auto" w:fill="CCFFCC"/>
            <w:vAlign w:val="center"/>
          </w:tcPr>
          <w:p w14:paraId="798CBA2F" w14:textId="6417C28E"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-18.50%</w:t>
            </w:r>
          </w:p>
        </w:tc>
        <w:tc>
          <w:tcPr>
            <w:tcW w:w="1022" w:type="dxa"/>
            <w:tcBorders>
              <w:top w:val="nil"/>
              <w:bottom w:val="single" w:sz="4" w:space="0" w:color="auto"/>
              <w:right w:val="single" w:sz="4" w:space="0" w:color="auto"/>
            </w:tcBorders>
            <w:shd w:val="clear" w:color="auto" w:fill="CCFFCC"/>
            <w:vAlign w:val="center"/>
          </w:tcPr>
          <w:p w14:paraId="26CF8BE5" w14:textId="6797E744"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-17.50%</w:t>
            </w:r>
          </w:p>
        </w:tc>
      </w:tr>
    </w:tbl>
    <w:p w14:paraId="61205DDB" w14:textId="77777777" w:rsidR="007025B4" w:rsidRDefault="007025B4" w:rsidP="007025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31BD80D7" w14:textId="178CCE1A" w:rsidR="007025B4" w:rsidRDefault="007025B4" w:rsidP="007025B4">
      <w:pPr>
        <w:pStyle w:val="Caption"/>
        <w:jc w:val="center"/>
      </w:pPr>
    </w:p>
    <w:p w14:paraId="0EC21C62" w14:textId="649A4577" w:rsidR="00293B41" w:rsidRDefault="00293B41" w:rsidP="003529E9">
      <w:pPr>
        <w:pStyle w:val="Caption"/>
        <w:keepNext/>
        <w:jc w:val="center"/>
      </w:pPr>
      <w:bookmarkStart w:id="35" w:name="_Ref132387248"/>
      <w:r>
        <w:t xml:space="preserve">Table </w:t>
      </w:r>
      <w:r w:rsidR="00354B08">
        <w:fldChar w:fldCharType="begin"/>
      </w:r>
      <w:r w:rsidR="00354B08">
        <w:instrText xml:space="preserve"> SEQ Table \* ARABIC </w:instrText>
      </w:r>
      <w:r w:rsidR="00354B08">
        <w:fldChar w:fldCharType="separate"/>
      </w:r>
      <w:r w:rsidR="003529E9">
        <w:rPr>
          <w:noProof/>
        </w:rPr>
        <w:t>18</w:t>
      </w:r>
      <w:r w:rsidR="00354B08">
        <w:rPr>
          <w:noProof/>
        </w:rPr>
        <w:fldChar w:fldCharType="end"/>
      </w:r>
      <w:bookmarkEnd w:id="35"/>
      <w:r w:rsidRPr="00004D2F">
        <w:t xml:space="preserve">: </w:t>
      </w:r>
      <w:r w:rsidR="007A7F27">
        <w:t>Method 1.3.5b (int16)</w:t>
      </w:r>
      <w:r w:rsidR="007A7F27" w:rsidRPr="00CE439B">
        <w:t xml:space="preserve"> BD-rate savings </w:t>
      </w:r>
      <w:r w:rsidR="007A7F27">
        <w:t>over NNVC4.0</w:t>
      </w:r>
    </w:p>
    <w:tbl>
      <w:tblPr>
        <w:tblW w:w="7764" w:type="dxa"/>
        <w:jc w:val="center"/>
        <w:tblLook w:val="04A0" w:firstRow="1" w:lastRow="0" w:firstColumn="1" w:lastColumn="0" w:noHBand="0" w:noVBand="1"/>
      </w:tblPr>
      <w:tblGrid>
        <w:gridCol w:w="1641"/>
        <w:gridCol w:w="1020"/>
        <w:gridCol w:w="1020"/>
        <w:gridCol w:w="1021"/>
        <w:gridCol w:w="1020"/>
        <w:gridCol w:w="1020"/>
        <w:gridCol w:w="1022"/>
      </w:tblGrid>
      <w:tr w:rsidR="007025B4" w:rsidRPr="002F5DFA" w14:paraId="0665357A" w14:textId="77777777" w:rsidTr="00DF6304">
        <w:trPr>
          <w:trHeight w:val="255"/>
          <w:jc w:val="center"/>
        </w:trPr>
        <w:tc>
          <w:tcPr>
            <w:tcW w:w="1641" w:type="dxa"/>
            <w:tcBorders>
              <w:top w:val="nil"/>
              <w:left w:val="nil"/>
              <w:bottom w:val="nil"/>
              <w:right w:val="single" w:sz="4" w:space="0" w:color="auto"/>
            </w:tcBorders>
            <w:shd w:val="clear" w:color="auto" w:fill="auto"/>
            <w:noWrap/>
            <w:vAlign w:val="center"/>
            <w:hideMark/>
          </w:tcPr>
          <w:p w14:paraId="4E048043" w14:textId="77777777" w:rsidR="007025B4" w:rsidRPr="002F5DFA" w:rsidRDefault="007025B4"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30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B9611C" w14:textId="77777777" w:rsidR="007025B4" w:rsidRPr="00492EE2" w:rsidRDefault="007025B4" w:rsidP="00DF6304">
            <w:pPr>
              <w:spacing w:before="0"/>
              <w:jc w:val="center"/>
              <w:rPr>
                <w:rFonts w:ascii="Arial" w:eastAsia="Times New Roman" w:hAnsi="Arial" w:cs="Arial"/>
                <w:b/>
                <w:bCs/>
                <w:color w:val="000000"/>
                <w:sz w:val="18"/>
                <w:szCs w:val="18"/>
                <w:lang w:eastAsia="zh-CN"/>
              </w:rPr>
            </w:pPr>
            <w:r w:rsidRPr="00492EE2">
              <w:rPr>
                <w:rFonts w:ascii="Arial" w:eastAsia="Times New Roman" w:hAnsi="Arial" w:cs="Arial"/>
                <w:b/>
                <w:bCs/>
                <w:color w:val="000000"/>
                <w:sz w:val="18"/>
                <w:szCs w:val="18"/>
                <w:lang w:eastAsia="zh-CN"/>
              </w:rPr>
              <w:t>Random access Main10</w:t>
            </w:r>
          </w:p>
        </w:tc>
        <w:tc>
          <w:tcPr>
            <w:tcW w:w="3062" w:type="dxa"/>
            <w:gridSpan w:val="3"/>
            <w:tcBorders>
              <w:top w:val="single" w:sz="4" w:space="0" w:color="auto"/>
              <w:left w:val="single" w:sz="4" w:space="0" w:color="auto"/>
              <w:bottom w:val="single" w:sz="4" w:space="0" w:color="auto"/>
              <w:right w:val="single" w:sz="4" w:space="0" w:color="auto"/>
            </w:tcBorders>
            <w:vAlign w:val="center"/>
          </w:tcPr>
          <w:p w14:paraId="6BCF2FAF" w14:textId="77777777" w:rsidR="007025B4" w:rsidRPr="00492EE2" w:rsidRDefault="007025B4" w:rsidP="00DF6304">
            <w:pPr>
              <w:spacing w:before="0"/>
              <w:jc w:val="center"/>
              <w:rPr>
                <w:rFonts w:ascii="Arial" w:eastAsia="Times New Roman" w:hAnsi="Arial" w:cs="Arial"/>
                <w:b/>
                <w:bCs/>
                <w:color w:val="000000"/>
                <w:sz w:val="18"/>
                <w:szCs w:val="18"/>
                <w:lang w:eastAsia="zh-CN"/>
              </w:rPr>
            </w:pPr>
            <w:r w:rsidRPr="00492EE2">
              <w:rPr>
                <w:rFonts w:ascii="Arial" w:eastAsia="Times New Roman" w:hAnsi="Arial" w:cs="Arial"/>
                <w:b/>
                <w:bCs/>
                <w:color w:val="000000"/>
                <w:sz w:val="18"/>
                <w:szCs w:val="18"/>
                <w:lang w:eastAsia="zh-CN"/>
              </w:rPr>
              <w:t>All Intra Main10</w:t>
            </w:r>
          </w:p>
        </w:tc>
      </w:tr>
      <w:tr w:rsidR="007025B4" w:rsidRPr="002F5DFA" w14:paraId="3472C494" w14:textId="77777777" w:rsidTr="00DF6304">
        <w:trPr>
          <w:trHeight w:val="255"/>
          <w:jc w:val="center"/>
        </w:trPr>
        <w:tc>
          <w:tcPr>
            <w:tcW w:w="1641" w:type="dxa"/>
            <w:tcBorders>
              <w:top w:val="nil"/>
              <w:left w:val="nil"/>
              <w:bottom w:val="nil"/>
              <w:right w:val="single" w:sz="4" w:space="0" w:color="auto"/>
            </w:tcBorders>
            <w:shd w:val="clear" w:color="auto" w:fill="auto"/>
            <w:noWrap/>
            <w:vAlign w:val="center"/>
            <w:hideMark/>
          </w:tcPr>
          <w:p w14:paraId="73C1482F" w14:textId="77777777" w:rsidR="007025B4" w:rsidRPr="002F5DFA" w:rsidRDefault="007025B4"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6123"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FB1C1F" w14:textId="789B1986" w:rsidR="007025B4" w:rsidRPr="00492EE2" w:rsidRDefault="007025B4"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92EE2">
              <w:rPr>
                <w:rFonts w:ascii="Arial" w:eastAsia="Times New Roman" w:hAnsi="Arial" w:cs="Arial"/>
                <w:b/>
                <w:bCs/>
                <w:color w:val="000000"/>
                <w:sz w:val="18"/>
                <w:szCs w:val="18"/>
                <w:lang w:eastAsia="zh-CN"/>
              </w:rPr>
              <w:t>BD-rate</w:t>
            </w:r>
            <w:r>
              <w:rPr>
                <w:rFonts w:ascii="Arial" w:eastAsia="Times New Roman" w:hAnsi="Arial" w:cs="Arial"/>
                <w:b/>
                <w:bCs/>
                <w:color w:val="000000"/>
                <w:sz w:val="18"/>
                <w:szCs w:val="18"/>
                <w:lang w:eastAsia="zh-CN"/>
              </w:rPr>
              <w:t xml:space="preserve"> 1.3.</w:t>
            </w:r>
            <w:r w:rsidR="003D55CF">
              <w:rPr>
                <w:rFonts w:ascii="Arial" w:eastAsia="Times New Roman" w:hAnsi="Arial" w:cs="Arial"/>
                <w:b/>
                <w:bCs/>
                <w:color w:val="000000"/>
                <w:sz w:val="18"/>
                <w:szCs w:val="18"/>
                <w:lang w:eastAsia="zh-CN"/>
              </w:rPr>
              <w:t>5b</w:t>
            </w:r>
            <w:r>
              <w:rPr>
                <w:rFonts w:ascii="Arial" w:eastAsia="Times New Roman" w:hAnsi="Arial" w:cs="Arial"/>
                <w:b/>
                <w:bCs/>
                <w:color w:val="000000"/>
                <w:sz w:val="18"/>
                <w:szCs w:val="18"/>
                <w:lang w:eastAsia="zh-CN"/>
              </w:rPr>
              <w:t>_int16</w:t>
            </w:r>
            <w:r w:rsidRPr="00492EE2">
              <w:rPr>
                <w:rFonts w:ascii="Arial" w:eastAsia="Times New Roman" w:hAnsi="Arial" w:cs="Arial"/>
                <w:b/>
                <w:bCs/>
                <w:color w:val="000000"/>
                <w:sz w:val="18"/>
                <w:szCs w:val="18"/>
                <w:lang w:eastAsia="zh-CN"/>
              </w:rPr>
              <w:t xml:space="preserve"> Over VTM-11.0_nnvc-</w:t>
            </w:r>
            <w:r>
              <w:rPr>
                <w:rFonts w:ascii="Arial" w:eastAsia="Times New Roman" w:hAnsi="Arial" w:cs="Arial"/>
                <w:b/>
                <w:bCs/>
                <w:color w:val="000000"/>
                <w:sz w:val="18"/>
                <w:szCs w:val="18"/>
                <w:lang w:eastAsia="zh-CN"/>
              </w:rPr>
              <w:t>4</w:t>
            </w:r>
            <w:r w:rsidRPr="00492EE2">
              <w:rPr>
                <w:rFonts w:ascii="Arial" w:eastAsia="Times New Roman" w:hAnsi="Arial" w:cs="Arial"/>
                <w:b/>
                <w:bCs/>
                <w:color w:val="000000"/>
                <w:sz w:val="18"/>
                <w:szCs w:val="18"/>
                <w:lang w:eastAsia="zh-CN"/>
              </w:rPr>
              <w:t>.0</w:t>
            </w:r>
          </w:p>
        </w:tc>
      </w:tr>
      <w:tr w:rsidR="007025B4" w:rsidRPr="002F5DFA" w14:paraId="27F1830A" w14:textId="77777777" w:rsidTr="00DF6304">
        <w:trPr>
          <w:trHeight w:val="255"/>
          <w:jc w:val="center"/>
        </w:trPr>
        <w:tc>
          <w:tcPr>
            <w:tcW w:w="1641" w:type="dxa"/>
            <w:tcBorders>
              <w:top w:val="nil"/>
              <w:left w:val="nil"/>
              <w:bottom w:val="nil"/>
              <w:right w:val="nil"/>
            </w:tcBorders>
            <w:shd w:val="clear" w:color="auto" w:fill="auto"/>
            <w:noWrap/>
            <w:vAlign w:val="center"/>
            <w:hideMark/>
          </w:tcPr>
          <w:p w14:paraId="31EC2A26" w14:textId="77777777" w:rsidR="007025B4" w:rsidRPr="002F5DFA" w:rsidRDefault="007025B4"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20" w:type="dxa"/>
            <w:tcBorders>
              <w:top w:val="single" w:sz="4" w:space="0" w:color="auto"/>
              <w:left w:val="single" w:sz="8" w:space="0" w:color="auto"/>
              <w:bottom w:val="single" w:sz="8" w:space="0" w:color="auto"/>
              <w:right w:val="nil"/>
            </w:tcBorders>
            <w:shd w:val="clear" w:color="auto" w:fill="auto"/>
            <w:noWrap/>
            <w:vAlign w:val="center"/>
            <w:hideMark/>
          </w:tcPr>
          <w:p w14:paraId="4C19B91D" w14:textId="77777777" w:rsidR="007025B4" w:rsidRPr="002F5DFA" w:rsidRDefault="007025B4"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Y-PSNR</w:t>
            </w:r>
          </w:p>
        </w:tc>
        <w:tc>
          <w:tcPr>
            <w:tcW w:w="1020" w:type="dxa"/>
            <w:tcBorders>
              <w:top w:val="single" w:sz="4" w:space="0" w:color="auto"/>
              <w:left w:val="nil"/>
              <w:bottom w:val="single" w:sz="8" w:space="0" w:color="auto"/>
              <w:right w:val="nil"/>
            </w:tcBorders>
            <w:shd w:val="clear" w:color="auto" w:fill="auto"/>
            <w:noWrap/>
            <w:vAlign w:val="center"/>
            <w:hideMark/>
          </w:tcPr>
          <w:p w14:paraId="11DF680D" w14:textId="77777777" w:rsidR="007025B4" w:rsidRPr="00492EE2" w:rsidRDefault="007025B4"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U-PSNR</w:t>
            </w:r>
          </w:p>
        </w:tc>
        <w:tc>
          <w:tcPr>
            <w:tcW w:w="1021" w:type="dxa"/>
            <w:tcBorders>
              <w:top w:val="single" w:sz="4" w:space="0" w:color="auto"/>
              <w:left w:val="nil"/>
              <w:bottom w:val="single" w:sz="8" w:space="0" w:color="auto"/>
              <w:right w:val="single" w:sz="4" w:space="0" w:color="auto"/>
            </w:tcBorders>
            <w:shd w:val="clear" w:color="auto" w:fill="auto"/>
            <w:noWrap/>
            <w:vAlign w:val="center"/>
            <w:hideMark/>
          </w:tcPr>
          <w:p w14:paraId="42A77E62" w14:textId="77777777" w:rsidR="007025B4" w:rsidRPr="00492EE2" w:rsidRDefault="007025B4"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V-PSNR</w:t>
            </w:r>
          </w:p>
        </w:tc>
        <w:tc>
          <w:tcPr>
            <w:tcW w:w="1020" w:type="dxa"/>
            <w:tcBorders>
              <w:top w:val="single" w:sz="4" w:space="0" w:color="auto"/>
              <w:left w:val="single" w:sz="4" w:space="0" w:color="auto"/>
              <w:bottom w:val="single" w:sz="4" w:space="0" w:color="auto"/>
            </w:tcBorders>
            <w:vAlign w:val="center"/>
          </w:tcPr>
          <w:p w14:paraId="2EA85044" w14:textId="77777777" w:rsidR="007025B4" w:rsidRPr="002F5DFA" w:rsidRDefault="007025B4"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Y-PSNR</w:t>
            </w:r>
          </w:p>
        </w:tc>
        <w:tc>
          <w:tcPr>
            <w:tcW w:w="1020" w:type="dxa"/>
            <w:tcBorders>
              <w:top w:val="single" w:sz="4" w:space="0" w:color="auto"/>
              <w:bottom w:val="single" w:sz="4" w:space="0" w:color="auto"/>
            </w:tcBorders>
            <w:vAlign w:val="center"/>
          </w:tcPr>
          <w:p w14:paraId="0A1C124E" w14:textId="77777777" w:rsidR="007025B4" w:rsidRPr="002F5DFA" w:rsidRDefault="007025B4"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U-PSNR</w:t>
            </w:r>
          </w:p>
        </w:tc>
        <w:tc>
          <w:tcPr>
            <w:tcW w:w="1022" w:type="dxa"/>
            <w:tcBorders>
              <w:top w:val="single" w:sz="4" w:space="0" w:color="auto"/>
              <w:bottom w:val="single" w:sz="4" w:space="0" w:color="auto"/>
              <w:right w:val="single" w:sz="4" w:space="0" w:color="auto"/>
            </w:tcBorders>
            <w:vAlign w:val="center"/>
          </w:tcPr>
          <w:p w14:paraId="71F6E664" w14:textId="77777777" w:rsidR="007025B4" w:rsidRPr="002F5DFA" w:rsidRDefault="007025B4" w:rsidP="00DF63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V-PSNR</w:t>
            </w:r>
          </w:p>
        </w:tc>
      </w:tr>
      <w:tr w:rsidR="00377D73" w:rsidRPr="002F5DFA" w14:paraId="5950EA47" w14:textId="77777777" w:rsidTr="00DF6304">
        <w:trPr>
          <w:trHeight w:val="255"/>
          <w:jc w:val="center"/>
        </w:trPr>
        <w:tc>
          <w:tcPr>
            <w:tcW w:w="1641" w:type="dxa"/>
            <w:tcBorders>
              <w:top w:val="single" w:sz="4" w:space="0" w:color="auto"/>
              <w:left w:val="single" w:sz="8" w:space="0" w:color="auto"/>
              <w:bottom w:val="nil"/>
              <w:right w:val="single" w:sz="8" w:space="0" w:color="auto"/>
            </w:tcBorders>
            <w:shd w:val="clear" w:color="auto" w:fill="auto"/>
            <w:noWrap/>
            <w:vAlign w:val="center"/>
            <w:hideMark/>
          </w:tcPr>
          <w:p w14:paraId="773CE215" w14:textId="77777777" w:rsidR="00377D73" w:rsidRPr="00492EE2"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A1</w:t>
            </w:r>
          </w:p>
        </w:tc>
        <w:tc>
          <w:tcPr>
            <w:tcW w:w="1020" w:type="dxa"/>
            <w:tcBorders>
              <w:top w:val="single" w:sz="4" w:space="0" w:color="auto"/>
              <w:left w:val="single" w:sz="8" w:space="0" w:color="auto"/>
              <w:bottom w:val="nil"/>
              <w:right w:val="nil"/>
            </w:tcBorders>
            <w:shd w:val="clear" w:color="auto" w:fill="CCFFCC"/>
            <w:noWrap/>
            <w:vAlign w:val="center"/>
          </w:tcPr>
          <w:p w14:paraId="75BA3C75" w14:textId="01DFCB4F"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-8.22%</w:t>
            </w:r>
          </w:p>
        </w:tc>
        <w:tc>
          <w:tcPr>
            <w:tcW w:w="1020" w:type="dxa"/>
            <w:tcBorders>
              <w:top w:val="single" w:sz="4" w:space="0" w:color="auto"/>
              <w:left w:val="nil"/>
              <w:bottom w:val="nil"/>
              <w:right w:val="nil"/>
            </w:tcBorders>
            <w:shd w:val="clear" w:color="auto" w:fill="CCFFCC"/>
            <w:noWrap/>
            <w:vAlign w:val="center"/>
          </w:tcPr>
          <w:p w14:paraId="04AE4606" w14:textId="3EFACA6B"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-18.31%</w:t>
            </w:r>
          </w:p>
        </w:tc>
        <w:tc>
          <w:tcPr>
            <w:tcW w:w="1021" w:type="dxa"/>
            <w:tcBorders>
              <w:top w:val="single" w:sz="4" w:space="0" w:color="auto"/>
              <w:left w:val="nil"/>
              <w:bottom w:val="nil"/>
              <w:right w:val="single" w:sz="4" w:space="0" w:color="auto"/>
            </w:tcBorders>
            <w:shd w:val="clear" w:color="auto" w:fill="CCFFCC"/>
            <w:noWrap/>
            <w:vAlign w:val="center"/>
          </w:tcPr>
          <w:p w14:paraId="2CC10EDA" w14:textId="0CF7C0F0"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-20.43%</w:t>
            </w:r>
          </w:p>
        </w:tc>
        <w:tc>
          <w:tcPr>
            <w:tcW w:w="1020" w:type="dxa"/>
            <w:tcBorders>
              <w:top w:val="single" w:sz="4" w:space="0" w:color="auto"/>
              <w:left w:val="single" w:sz="4" w:space="0" w:color="auto"/>
              <w:bottom w:val="nil"/>
            </w:tcBorders>
            <w:shd w:val="clear" w:color="auto" w:fill="CCFFCC"/>
            <w:vAlign w:val="center"/>
          </w:tcPr>
          <w:p w14:paraId="05637D4B" w14:textId="53127B4E"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-6.32%</w:t>
            </w:r>
          </w:p>
        </w:tc>
        <w:tc>
          <w:tcPr>
            <w:tcW w:w="1020" w:type="dxa"/>
            <w:tcBorders>
              <w:top w:val="single" w:sz="4" w:space="0" w:color="auto"/>
              <w:bottom w:val="nil"/>
            </w:tcBorders>
            <w:shd w:val="clear" w:color="auto" w:fill="CCFFCC"/>
            <w:vAlign w:val="center"/>
          </w:tcPr>
          <w:p w14:paraId="54CA4D48" w14:textId="3A020E13"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-19.00%</w:t>
            </w:r>
          </w:p>
        </w:tc>
        <w:tc>
          <w:tcPr>
            <w:tcW w:w="1022" w:type="dxa"/>
            <w:tcBorders>
              <w:top w:val="single" w:sz="4" w:space="0" w:color="auto"/>
              <w:bottom w:val="nil"/>
              <w:right w:val="single" w:sz="4" w:space="0" w:color="auto"/>
            </w:tcBorders>
            <w:shd w:val="clear" w:color="auto" w:fill="CCFFCC"/>
            <w:vAlign w:val="center"/>
          </w:tcPr>
          <w:p w14:paraId="7003B558" w14:textId="43679349"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-20.36%</w:t>
            </w:r>
          </w:p>
        </w:tc>
      </w:tr>
      <w:tr w:rsidR="00377D73" w:rsidRPr="002F5DFA" w14:paraId="1B68A89F" w14:textId="77777777" w:rsidTr="00DF6304">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103882A2" w14:textId="77777777" w:rsidR="00377D73" w:rsidRPr="00492EE2"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A2</w:t>
            </w:r>
          </w:p>
        </w:tc>
        <w:tc>
          <w:tcPr>
            <w:tcW w:w="1020" w:type="dxa"/>
            <w:tcBorders>
              <w:top w:val="nil"/>
              <w:left w:val="single" w:sz="8" w:space="0" w:color="auto"/>
              <w:bottom w:val="nil"/>
              <w:right w:val="nil"/>
            </w:tcBorders>
            <w:shd w:val="clear" w:color="auto" w:fill="CCFFCC"/>
            <w:noWrap/>
            <w:vAlign w:val="center"/>
          </w:tcPr>
          <w:p w14:paraId="62F83659" w14:textId="0B3C1A1B"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-9.17%</w:t>
            </w:r>
          </w:p>
        </w:tc>
        <w:tc>
          <w:tcPr>
            <w:tcW w:w="1020" w:type="dxa"/>
            <w:tcBorders>
              <w:top w:val="nil"/>
              <w:left w:val="nil"/>
              <w:bottom w:val="nil"/>
              <w:right w:val="nil"/>
            </w:tcBorders>
            <w:shd w:val="clear" w:color="auto" w:fill="CCFFCC"/>
            <w:noWrap/>
            <w:vAlign w:val="center"/>
          </w:tcPr>
          <w:p w14:paraId="6749E8B2" w14:textId="06E06D0E"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-21.99%</w:t>
            </w:r>
          </w:p>
        </w:tc>
        <w:tc>
          <w:tcPr>
            <w:tcW w:w="1021" w:type="dxa"/>
            <w:tcBorders>
              <w:top w:val="nil"/>
              <w:left w:val="nil"/>
              <w:bottom w:val="nil"/>
              <w:right w:val="single" w:sz="4" w:space="0" w:color="auto"/>
            </w:tcBorders>
            <w:shd w:val="clear" w:color="auto" w:fill="CCFFCC"/>
            <w:noWrap/>
            <w:vAlign w:val="center"/>
          </w:tcPr>
          <w:p w14:paraId="1970D1E1" w14:textId="0956EF8F"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-19.16%</w:t>
            </w:r>
          </w:p>
        </w:tc>
        <w:tc>
          <w:tcPr>
            <w:tcW w:w="1020" w:type="dxa"/>
            <w:tcBorders>
              <w:top w:val="nil"/>
              <w:left w:val="single" w:sz="4" w:space="0" w:color="auto"/>
              <w:bottom w:val="nil"/>
            </w:tcBorders>
            <w:shd w:val="clear" w:color="auto" w:fill="CCFFCC"/>
            <w:vAlign w:val="center"/>
          </w:tcPr>
          <w:p w14:paraId="183056B8" w14:textId="0BF063F5"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-6.42%</w:t>
            </w:r>
          </w:p>
        </w:tc>
        <w:tc>
          <w:tcPr>
            <w:tcW w:w="1020" w:type="dxa"/>
            <w:tcBorders>
              <w:top w:val="nil"/>
              <w:bottom w:val="nil"/>
            </w:tcBorders>
            <w:shd w:val="clear" w:color="auto" w:fill="CCFFCC"/>
            <w:vAlign w:val="center"/>
          </w:tcPr>
          <w:p w14:paraId="117B8A3E" w14:textId="0AD3D8A1"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-21.24%</w:t>
            </w:r>
          </w:p>
        </w:tc>
        <w:tc>
          <w:tcPr>
            <w:tcW w:w="1022" w:type="dxa"/>
            <w:tcBorders>
              <w:top w:val="nil"/>
              <w:bottom w:val="nil"/>
              <w:right w:val="single" w:sz="4" w:space="0" w:color="auto"/>
            </w:tcBorders>
            <w:shd w:val="clear" w:color="auto" w:fill="CCFFCC"/>
            <w:vAlign w:val="center"/>
          </w:tcPr>
          <w:p w14:paraId="4B73253E" w14:textId="00743498"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-20.06%</w:t>
            </w:r>
          </w:p>
        </w:tc>
      </w:tr>
      <w:tr w:rsidR="00377D73" w:rsidRPr="002F5DFA" w14:paraId="0E6EDDF5" w14:textId="77777777" w:rsidTr="00DF6304">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1919A139" w14:textId="77777777" w:rsidR="00377D73" w:rsidRPr="00492EE2"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B</w:t>
            </w:r>
          </w:p>
        </w:tc>
        <w:tc>
          <w:tcPr>
            <w:tcW w:w="1020" w:type="dxa"/>
            <w:tcBorders>
              <w:top w:val="nil"/>
              <w:left w:val="single" w:sz="8" w:space="0" w:color="auto"/>
              <w:bottom w:val="nil"/>
              <w:right w:val="nil"/>
            </w:tcBorders>
            <w:shd w:val="clear" w:color="auto" w:fill="CCFFCC"/>
            <w:noWrap/>
            <w:vAlign w:val="center"/>
          </w:tcPr>
          <w:p w14:paraId="074AC9CC" w14:textId="5E6830E3"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-8.68%</w:t>
            </w:r>
          </w:p>
        </w:tc>
        <w:tc>
          <w:tcPr>
            <w:tcW w:w="1020" w:type="dxa"/>
            <w:tcBorders>
              <w:top w:val="nil"/>
              <w:left w:val="nil"/>
              <w:bottom w:val="nil"/>
              <w:right w:val="nil"/>
            </w:tcBorders>
            <w:shd w:val="clear" w:color="auto" w:fill="CCFFCC"/>
            <w:noWrap/>
            <w:vAlign w:val="center"/>
          </w:tcPr>
          <w:p w14:paraId="5B2C5287" w14:textId="4BBE1318"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-24.71%</w:t>
            </w:r>
          </w:p>
        </w:tc>
        <w:tc>
          <w:tcPr>
            <w:tcW w:w="1021" w:type="dxa"/>
            <w:tcBorders>
              <w:top w:val="nil"/>
              <w:left w:val="nil"/>
              <w:bottom w:val="nil"/>
              <w:right w:val="single" w:sz="4" w:space="0" w:color="auto"/>
            </w:tcBorders>
            <w:shd w:val="clear" w:color="auto" w:fill="CCFFCC"/>
            <w:noWrap/>
            <w:vAlign w:val="center"/>
          </w:tcPr>
          <w:p w14:paraId="4E66E074" w14:textId="59C19AD4"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-24.96%</w:t>
            </w:r>
          </w:p>
        </w:tc>
        <w:tc>
          <w:tcPr>
            <w:tcW w:w="1020" w:type="dxa"/>
            <w:tcBorders>
              <w:top w:val="nil"/>
              <w:left w:val="single" w:sz="4" w:space="0" w:color="auto"/>
              <w:bottom w:val="nil"/>
            </w:tcBorders>
            <w:shd w:val="clear" w:color="auto" w:fill="CCFFCC"/>
            <w:vAlign w:val="center"/>
          </w:tcPr>
          <w:p w14:paraId="5BBDB30E" w14:textId="2A43C14F"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-6.75%</w:t>
            </w:r>
          </w:p>
        </w:tc>
        <w:tc>
          <w:tcPr>
            <w:tcW w:w="1020" w:type="dxa"/>
            <w:tcBorders>
              <w:top w:val="nil"/>
              <w:bottom w:val="nil"/>
            </w:tcBorders>
            <w:shd w:val="clear" w:color="auto" w:fill="CCFFCC"/>
            <w:vAlign w:val="center"/>
          </w:tcPr>
          <w:p w14:paraId="178B1607" w14:textId="4D2D05CD"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-21.99%</w:t>
            </w:r>
          </w:p>
        </w:tc>
        <w:tc>
          <w:tcPr>
            <w:tcW w:w="1022" w:type="dxa"/>
            <w:tcBorders>
              <w:top w:val="nil"/>
              <w:bottom w:val="nil"/>
              <w:right w:val="single" w:sz="4" w:space="0" w:color="auto"/>
            </w:tcBorders>
            <w:shd w:val="clear" w:color="auto" w:fill="CCFFCC"/>
            <w:vAlign w:val="center"/>
          </w:tcPr>
          <w:p w14:paraId="4DD8BA46" w14:textId="7FC9EB0B"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-22.67%</w:t>
            </w:r>
          </w:p>
        </w:tc>
      </w:tr>
      <w:tr w:rsidR="00377D73" w:rsidRPr="002F5DFA" w14:paraId="2BCF2559" w14:textId="77777777" w:rsidTr="00DF6304">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4E45C144" w14:textId="77777777" w:rsidR="00377D73" w:rsidRPr="00492EE2"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C</w:t>
            </w:r>
          </w:p>
        </w:tc>
        <w:tc>
          <w:tcPr>
            <w:tcW w:w="1020" w:type="dxa"/>
            <w:tcBorders>
              <w:top w:val="nil"/>
              <w:left w:val="single" w:sz="8" w:space="0" w:color="auto"/>
              <w:bottom w:val="nil"/>
              <w:right w:val="nil"/>
            </w:tcBorders>
            <w:shd w:val="clear" w:color="auto" w:fill="CCFFCC"/>
            <w:noWrap/>
            <w:vAlign w:val="center"/>
          </w:tcPr>
          <w:p w14:paraId="65142F8F" w14:textId="685FA9A8"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-10.02%</w:t>
            </w:r>
          </w:p>
        </w:tc>
        <w:tc>
          <w:tcPr>
            <w:tcW w:w="1020" w:type="dxa"/>
            <w:tcBorders>
              <w:top w:val="nil"/>
              <w:left w:val="nil"/>
              <w:bottom w:val="nil"/>
              <w:right w:val="nil"/>
            </w:tcBorders>
            <w:shd w:val="clear" w:color="auto" w:fill="CCFFCC"/>
            <w:noWrap/>
            <w:vAlign w:val="center"/>
          </w:tcPr>
          <w:p w14:paraId="52716354" w14:textId="4CBC56E2"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-24.38%</w:t>
            </w:r>
          </w:p>
        </w:tc>
        <w:tc>
          <w:tcPr>
            <w:tcW w:w="1021" w:type="dxa"/>
            <w:tcBorders>
              <w:top w:val="nil"/>
              <w:left w:val="nil"/>
              <w:bottom w:val="nil"/>
              <w:right w:val="single" w:sz="4" w:space="0" w:color="auto"/>
            </w:tcBorders>
            <w:shd w:val="clear" w:color="auto" w:fill="CCFFCC"/>
            <w:noWrap/>
            <w:vAlign w:val="center"/>
          </w:tcPr>
          <w:p w14:paraId="62FC7A4F" w14:textId="5EC53AD3"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-24.93%</w:t>
            </w:r>
          </w:p>
        </w:tc>
        <w:tc>
          <w:tcPr>
            <w:tcW w:w="1020" w:type="dxa"/>
            <w:tcBorders>
              <w:top w:val="nil"/>
              <w:left w:val="single" w:sz="4" w:space="0" w:color="auto"/>
              <w:bottom w:val="nil"/>
            </w:tcBorders>
            <w:shd w:val="clear" w:color="auto" w:fill="CCFFCC"/>
            <w:vAlign w:val="center"/>
          </w:tcPr>
          <w:p w14:paraId="0AED1F04" w14:textId="57A357D4"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-7.70%</w:t>
            </w:r>
          </w:p>
        </w:tc>
        <w:tc>
          <w:tcPr>
            <w:tcW w:w="1020" w:type="dxa"/>
            <w:tcBorders>
              <w:top w:val="nil"/>
              <w:bottom w:val="nil"/>
            </w:tcBorders>
            <w:shd w:val="clear" w:color="auto" w:fill="CCFFCC"/>
            <w:vAlign w:val="center"/>
          </w:tcPr>
          <w:p w14:paraId="45CB88A9" w14:textId="68DB8BEB"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-18.82%</w:t>
            </w:r>
          </w:p>
        </w:tc>
        <w:tc>
          <w:tcPr>
            <w:tcW w:w="1022" w:type="dxa"/>
            <w:tcBorders>
              <w:top w:val="nil"/>
              <w:bottom w:val="nil"/>
              <w:right w:val="single" w:sz="4" w:space="0" w:color="auto"/>
            </w:tcBorders>
            <w:shd w:val="clear" w:color="auto" w:fill="CCFFCC"/>
            <w:vAlign w:val="center"/>
          </w:tcPr>
          <w:p w14:paraId="2C469BAE" w14:textId="3E9A0792"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-21.67%</w:t>
            </w:r>
          </w:p>
        </w:tc>
      </w:tr>
      <w:tr w:rsidR="00377D73" w:rsidRPr="002F5DFA" w14:paraId="739B83DB" w14:textId="77777777" w:rsidTr="00DF6304">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44D89795" w14:textId="77777777" w:rsidR="00377D73" w:rsidRPr="00492EE2"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E</w:t>
            </w:r>
          </w:p>
        </w:tc>
        <w:tc>
          <w:tcPr>
            <w:tcW w:w="1020" w:type="dxa"/>
            <w:tcBorders>
              <w:top w:val="nil"/>
              <w:left w:val="nil"/>
              <w:bottom w:val="nil"/>
              <w:right w:val="nil"/>
            </w:tcBorders>
            <w:shd w:val="clear" w:color="auto" w:fill="auto"/>
            <w:noWrap/>
            <w:vAlign w:val="center"/>
          </w:tcPr>
          <w:p w14:paraId="443BF736" w14:textId="6358A0AE"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 </w:t>
            </w:r>
          </w:p>
        </w:tc>
        <w:tc>
          <w:tcPr>
            <w:tcW w:w="1020" w:type="dxa"/>
            <w:tcBorders>
              <w:top w:val="nil"/>
              <w:left w:val="nil"/>
              <w:bottom w:val="nil"/>
              <w:right w:val="nil"/>
            </w:tcBorders>
            <w:shd w:val="clear" w:color="auto" w:fill="auto"/>
            <w:noWrap/>
            <w:vAlign w:val="center"/>
          </w:tcPr>
          <w:p w14:paraId="4B87A26A" w14:textId="77777777"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p>
        </w:tc>
        <w:tc>
          <w:tcPr>
            <w:tcW w:w="1021" w:type="dxa"/>
            <w:tcBorders>
              <w:top w:val="nil"/>
              <w:left w:val="nil"/>
              <w:bottom w:val="nil"/>
              <w:right w:val="single" w:sz="4" w:space="0" w:color="auto"/>
            </w:tcBorders>
            <w:shd w:val="clear" w:color="auto" w:fill="auto"/>
            <w:noWrap/>
            <w:vAlign w:val="center"/>
          </w:tcPr>
          <w:p w14:paraId="2D6EA782" w14:textId="0F0232CB"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 </w:t>
            </w:r>
          </w:p>
        </w:tc>
        <w:tc>
          <w:tcPr>
            <w:tcW w:w="1020" w:type="dxa"/>
            <w:tcBorders>
              <w:top w:val="nil"/>
              <w:left w:val="single" w:sz="4" w:space="0" w:color="auto"/>
              <w:bottom w:val="single" w:sz="4" w:space="0" w:color="auto"/>
            </w:tcBorders>
            <w:shd w:val="clear" w:color="auto" w:fill="CCFFCC"/>
            <w:vAlign w:val="center"/>
          </w:tcPr>
          <w:p w14:paraId="091CE864" w14:textId="3712286F"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-9.86%</w:t>
            </w:r>
          </w:p>
        </w:tc>
        <w:tc>
          <w:tcPr>
            <w:tcW w:w="1020" w:type="dxa"/>
            <w:tcBorders>
              <w:top w:val="nil"/>
              <w:bottom w:val="single" w:sz="4" w:space="0" w:color="auto"/>
            </w:tcBorders>
            <w:shd w:val="clear" w:color="auto" w:fill="CCFFCC"/>
            <w:vAlign w:val="center"/>
          </w:tcPr>
          <w:p w14:paraId="350C06B7" w14:textId="524DED2E"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-22.01%</w:t>
            </w:r>
          </w:p>
        </w:tc>
        <w:tc>
          <w:tcPr>
            <w:tcW w:w="1022" w:type="dxa"/>
            <w:tcBorders>
              <w:top w:val="nil"/>
              <w:bottom w:val="single" w:sz="4" w:space="0" w:color="auto"/>
              <w:right w:val="single" w:sz="4" w:space="0" w:color="auto"/>
            </w:tcBorders>
            <w:shd w:val="clear" w:color="auto" w:fill="CCFFCC"/>
            <w:vAlign w:val="center"/>
          </w:tcPr>
          <w:p w14:paraId="296A71C6" w14:textId="58EF364D"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-22.97%</w:t>
            </w:r>
          </w:p>
        </w:tc>
      </w:tr>
      <w:tr w:rsidR="00377D73" w:rsidRPr="002F5DFA" w14:paraId="531368DB" w14:textId="77777777" w:rsidTr="00DF6304">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301E5AFA" w14:textId="77777777" w:rsidR="00377D73" w:rsidRPr="00492EE2"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92EE2">
              <w:rPr>
                <w:rFonts w:ascii="Arial" w:eastAsia="Times New Roman" w:hAnsi="Arial" w:cs="Arial"/>
                <w:b/>
                <w:bCs/>
                <w:color w:val="000000"/>
                <w:sz w:val="18"/>
                <w:szCs w:val="18"/>
                <w:lang w:eastAsia="zh-CN"/>
              </w:rPr>
              <w:t>Overall</w:t>
            </w:r>
          </w:p>
        </w:tc>
        <w:tc>
          <w:tcPr>
            <w:tcW w:w="1020" w:type="dxa"/>
            <w:tcBorders>
              <w:top w:val="single" w:sz="8" w:space="0" w:color="auto"/>
              <w:left w:val="single" w:sz="8" w:space="0" w:color="auto"/>
              <w:bottom w:val="nil"/>
              <w:right w:val="nil"/>
            </w:tcBorders>
            <w:shd w:val="clear" w:color="auto" w:fill="CCFFCC"/>
            <w:noWrap/>
            <w:vAlign w:val="center"/>
          </w:tcPr>
          <w:p w14:paraId="1794EA63" w14:textId="1705557C"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-9.04%</w:t>
            </w:r>
          </w:p>
        </w:tc>
        <w:tc>
          <w:tcPr>
            <w:tcW w:w="1020" w:type="dxa"/>
            <w:tcBorders>
              <w:top w:val="single" w:sz="8" w:space="0" w:color="auto"/>
              <w:left w:val="nil"/>
              <w:bottom w:val="nil"/>
              <w:right w:val="nil"/>
            </w:tcBorders>
            <w:shd w:val="clear" w:color="auto" w:fill="CCFFCC"/>
            <w:noWrap/>
            <w:vAlign w:val="center"/>
          </w:tcPr>
          <w:p w14:paraId="46F088F8" w14:textId="08BA045F"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-22.80%</w:t>
            </w:r>
          </w:p>
        </w:tc>
        <w:tc>
          <w:tcPr>
            <w:tcW w:w="1021" w:type="dxa"/>
            <w:tcBorders>
              <w:top w:val="single" w:sz="8" w:space="0" w:color="auto"/>
              <w:left w:val="nil"/>
              <w:bottom w:val="nil"/>
              <w:right w:val="single" w:sz="4" w:space="0" w:color="auto"/>
            </w:tcBorders>
            <w:shd w:val="clear" w:color="auto" w:fill="CCFFCC"/>
            <w:noWrap/>
            <w:vAlign w:val="center"/>
          </w:tcPr>
          <w:p w14:paraId="14C363FE" w14:textId="1F8AA62B"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-22.89%</w:t>
            </w:r>
          </w:p>
        </w:tc>
        <w:tc>
          <w:tcPr>
            <w:tcW w:w="1020" w:type="dxa"/>
            <w:tcBorders>
              <w:top w:val="single" w:sz="4" w:space="0" w:color="auto"/>
              <w:left w:val="single" w:sz="4" w:space="0" w:color="auto"/>
              <w:bottom w:val="single" w:sz="4" w:space="0" w:color="auto"/>
            </w:tcBorders>
            <w:shd w:val="clear" w:color="auto" w:fill="CCFFCC"/>
            <w:vAlign w:val="center"/>
          </w:tcPr>
          <w:p w14:paraId="26DFCF35" w14:textId="4A3E3C2D"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-7.35%</w:t>
            </w:r>
          </w:p>
        </w:tc>
        <w:tc>
          <w:tcPr>
            <w:tcW w:w="1020" w:type="dxa"/>
            <w:tcBorders>
              <w:top w:val="single" w:sz="4" w:space="0" w:color="auto"/>
              <w:bottom w:val="single" w:sz="4" w:space="0" w:color="auto"/>
            </w:tcBorders>
            <w:shd w:val="clear" w:color="auto" w:fill="CCFFCC"/>
            <w:vAlign w:val="center"/>
          </w:tcPr>
          <w:p w14:paraId="731CE61D" w14:textId="58A0F17E"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-20.67%</w:t>
            </w:r>
          </w:p>
        </w:tc>
        <w:tc>
          <w:tcPr>
            <w:tcW w:w="1022" w:type="dxa"/>
            <w:tcBorders>
              <w:top w:val="single" w:sz="4" w:space="0" w:color="auto"/>
              <w:bottom w:val="single" w:sz="4" w:space="0" w:color="auto"/>
              <w:right w:val="single" w:sz="4" w:space="0" w:color="auto"/>
            </w:tcBorders>
            <w:shd w:val="clear" w:color="auto" w:fill="CCFFCC"/>
            <w:vAlign w:val="center"/>
          </w:tcPr>
          <w:p w14:paraId="36B4D9C7" w14:textId="6227C72C"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-21.67%</w:t>
            </w:r>
          </w:p>
        </w:tc>
      </w:tr>
      <w:tr w:rsidR="00377D73" w:rsidRPr="002F5DFA" w14:paraId="4F82D44F" w14:textId="77777777" w:rsidTr="00DF6304">
        <w:trPr>
          <w:trHeight w:val="255"/>
          <w:jc w:val="center"/>
        </w:trPr>
        <w:tc>
          <w:tcPr>
            <w:tcW w:w="1641" w:type="dxa"/>
            <w:tcBorders>
              <w:top w:val="single" w:sz="8" w:space="0" w:color="auto"/>
              <w:left w:val="single" w:sz="8" w:space="0" w:color="auto"/>
              <w:right w:val="nil"/>
            </w:tcBorders>
            <w:shd w:val="clear" w:color="auto" w:fill="auto"/>
            <w:noWrap/>
            <w:vAlign w:val="center"/>
            <w:hideMark/>
          </w:tcPr>
          <w:p w14:paraId="2AAA70ED" w14:textId="77777777" w:rsidR="00377D73" w:rsidRPr="00492EE2"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D</w:t>
            </w:r>
          </w:p>
        </w:tc>
        <w:tc>
          <w:tcPr>
            <w:tcW w:w="1020" w:type="dxa"/>
            <w:tcBorders>
              <w:top w:val="single" w:sz="8" w:space="0" w:color="auto"/>
              <w:left w:val="single" w:sz="8" w:space="0" w:color="auto"/>
              <w:right w:val="nil"/>
            </w:tcBorders>
            <w:shd w:val="clear" w:color="auto" w:fill="CCFFCC"/>
            <w:noWrap/>
            <w:vAlign w:val="center"/>
          </w:tcPr>
          <w:p w14:paraId="67BB05FE" w14:textId="46CFEB02"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-11.73%</w:t>
            </w:r>
          </w:p>
        </w:tc>
        <w:tc>
          <w:tcPr>
            <w:tcW w:w="1020" w:type="dxa"/>
            <w:tcBorders>
              <w:top w:val="single" w:sz="8" w:space="0" w:color="auto"/>
              <w:left w:val="nil"/>
              <w:right w:val="nil"/>
            </w:tcBorders>
            <w:shd w:val="clear" w:color="auto" w:fill="CCFFCC"/>
            <w:noWrap/>
            <w:vAlign w:val="center"/>
          </w:tcPr>
          <w:p w14:paraId="0CE1CF92" w14:textId="5043693F"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-26.19%</w:t>
            </w:r>
          </w:p>
        </w:tc>
        <w:tc>
          <w:tcPr>
            <w:tcW w:w="1021" w:type="dxa"/>
            <w:tcBorders>
              <w:top w:val="single" w:sz="8" w:space="0" w:color="auto"/>
              <w:left w:val="nil"/>
              <w:right w:val="single" w:sz="4" w:space="0" w:color="auto"/>
            </w:tcBorders>
            <w:shd w:val="clear" w:color="auto" w:fill="CCFFCC"/>
            <w:noWrap/>
            <w:vAlign w:val="center"/>
          </w:tcPr>
          <w:p w14:paraId="4DE4D5E7" w14:textId="60F24CC7"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-27.91%</w:t>
            </w:r>
          </w:p>
        </w:tc>
        <w:tc>
          <w:tcPr>
            <w:tcW w:w="1020" w:type="dxa"/>
            <w:tcBorders>
              <w:top w:val="single" w:sz="4" w:space="0" w:color="auto"/>
              <w:left w:val="single" w:sz="4" w:space="0" w:color="auto"/>
            </w:tcBorders>
            <w:shd w:val="clear" w:color="auto" w:fill="CCFFCC"/>
            <w:vAlign w:val="center"/>
          </w:tcPr>
          <w:p w14:paraId="5EEECBCB" w14:textId="3E39A487"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-7.55%</w:t>
            </w:r>
          </w:p>
        </w:tc>
        <w:tc>
          <w:tcPr>
            <w:tcW w:w="1020" w:type="dxa"/>
            <w:tcBorders>
              <w:top w:val="single" w:sz="4" w:space="0" w:color="auto"/>
            </w:tcBorders>
            <w:shd w:val="clear" w:color="auto" w:fill="CCFFCC"/>
            <w:vAlign w:val="center"/>
          </w:tcPr>
          <w:p w14:paraId="0A0D1287" w14:textId="25C86908"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-17.69%</w:t>
            </w:r>
          </w:p>
        </w:tc>
        <w:tc>
          <w:tcPr>
            <w:tcW w:w="1022" w:type="dxa"/>
            <w:tcBorders>
              <w:top w:val="single" w:sz="4" w:space="0" w:color="auto"/>
              <w:right w:val="single" w:sz="4" w:space="0" w:color="auto"/>
            </w:tcBorders>
            <w:shd w:val="clear" w:color="auto" w:fill="CCFFCC"/>
            <w:vAlign w:val="center"/>
          </w:tcPr>
          <w:p w14:paraId="328C681C" w14:textId="7A6FCF20"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-21.22%</w:t>
            </w:r>
          </w:p>
        </w:tc>
      </w:tr>
      <w:tr w:rsidR="00377D73" w:rsidRPr="002F5DFA" w14:paraId="45B33981" w14:textId="77777777" w:rsidTr="00DF6304">
        <w:trPr>
          <w:trHeight w:val="255"/>
          <w:jc w:val="center"/>
        </w:trPr>
        <w:tc>
          <w:tcPr>
            <w:tcW w:w="1641" w:type="dxa"/>
            <w:tcBorders>
              <w:top w:val="nil"/>
              <w:left w:val="single" w:sz="8" w:space="0" w:color="auto"/>
              <w:bottom w:val="single" w:sz="4" w:space="0" w:color="auto"/>
              <w:right w:val="single" w:sz="8" w:space="0" w:color="auto"/>
            </w:tcBorders>
            <w:shd w:val="clear" w:color="auto" w:fill="auto"/>
            <w:noWrap/>
            <w:vAlign w:val="center"/>
            <w:hideMark/>
          </w:tcPr>
          <w:p w14:paraId="6917C83E" w14:textId="77777777" w:rsidR="00377D73" w:rsidRPr="00492EE2"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F</w:t>
            </w:r>
          </w:p>
        </w:tc>
        <w:tc>
          <w:tcPr>
            <w:tcW w:w="1020" w:type="dxa"/>
            <w:tcBorders>
              <w:top w:val="nil"/>
              <w:left w:val="single" w:sz="8" w:space="0" w:color="auto"/>
              <w:bottom w:val="single" w:sz="4" w:space="0" w:color="auto"/>
              <w:right w:val="nil"/>
            </w:tcBorders>
            <w:shd w:val="clear" w:color="auto" w:fill="CCFFCC"/>
            <w:noWrap/>
            <w:vAlign w:val="center"/>
          </w:tcPr>
          <w:p w14:paraId="5069E1CB" w14:textId="03E70CDB"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-5.34%</w:t>
            </w:r>
          </w:p>
        </w:tc>
        <w:tc>
          <w:tcPr>
            <w:tcW w:w="1020" w:type="dxa"/>
            <w:tcBorders>
              <w:top w:val="nil"/>
              <w:left w:val="nil"/>
              <w:bottom w:val="single" w:sz="4" w:space="0" w:color="auto"/>
              <w:right w:val="nil"/>
            </w:tcBorders>
            <w:shd w:val="clear" w:color="auto" w:fill="CCFFCC"/>
            <w:noWrap/>
            <w:vAlign w:val="center"/>
          </w:tcPr>
          <w:p w14:paraId="0907F879" w14:textId="52D3BC60"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-17.01%</w:t>
            </w:r>
          </w:p>
        </w:tc>
        <w:tc>
          <w:tcPr>
            <w:tcW w:w="1021" w:type="dxa"/>
            <w:tcBorders>
              <w:top w:val="nil"/>
              <w:left w:val="nil"/>
              <w:bottom w:val="single" w:sz="4" w:space="0" w:color="auto"/>
              <w:right w:val="single" w:sz="4" w:space="0" w:color="auto"/>
            </w:tcBorders>
            <w:shd w:val="clear" w:color="auto" w:fill="CCFFCC"/>
            <w:noWrap/>
            <w:vAlign w:val="center"/>
          </w:tcPr>
          <w:p w14:paraId="11D3F7A0" w14:textId="1CC628BE"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-16.56%</w:t>
            </w:r>
          </w:p>
        </w:tc>
        <w:tc>
          <w:tcPr>
            <w:tcW w:w="1020" w:type="dxa"/>
            <w:tcBorders>
              <w:top w:val="nil"/>
              <w:left w:val="single" w:sz="4" w:space="0" w:color="auto"/>
              <w:bottom w:val="single" w:sz="4" w:space="0" w:color="auto"/>
            </w:tcBorders>
            <w:shd w:val="clear" w:color="auto" w:fill="CCFFCC"/>
            <w:vAlign w:val="center"/>
          </w:tcPr>
          <w:p w14:paraId="0BCF7B69" w14:textId="345911A4"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-5.76%</w:t>
            </w:r>
          </w:p>
        </w:tc>
        <w:tc>
          <w:tcPr>
            <w:tcW w:w="1020" w:type="dxa"/>
            <w:tcBorders>
              <w:top w:val="nil"/>
              <w:bottom w:val="single" w:sz="4" w:space="0" w:color="auto"/>
            </w:tcBorders>
            <w:shd w:val="clear" w:color="auto" w:fill="CCFFCC"/>
            <w:vAlign w:val="center"/>
          </w:tcPr>
          <w:p w14:paraId="31BE2D28" w14:textId="0FFA3113"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-18.48%</w:t>
            </w:r>
          </w:p>
        </w:tc>
        <w:tc>
          <w:tcPr>
            <w:tcW w:w="1022" w:type="dxa"/>
            <w:tcBorders>
              <w:top w:val="nil"/>
              <w:bottom w:val="single" w:sz="4" w:space="0" w:color="auto"/>
              <w:right w:val="single" w:sz="4" w:space="0" w:color="auto"/>
            </w:tcBorders>
            <w:shd w:val="clear" w:color="auto" w:fill="CCFFCC"/>
            <w:vAlign w:val="center"/>
          </w:tcPr>
          <w:p w14:paraId="67D73258" w14:textId="0DB3E099" w:rsidR="00377D73" w:rsidRPr="001E6DD6" w:rsidRDefault="00377D73" w:rsidP="00377D7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-17.50%</w:t>
            </w:r>
          </w:p>
        </w:tc>
      </w:tr>
    </w:tbl>
    <w:p w14:paraId="03BF04F7" w14:textId="77777777" w:rsidR="00156371" w:rsidRDefault="00156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5F71FDE2" w14:textId="77777777" w:rsidR="00625DFB" w:rsidRDefault="00625DFB" w:rsidP="00625DFB">
      <w:pPr>
        <w:pStyle w:val="Caption"/>
        <w:jc w:val="center"/>
      </w:pPr>
    </w:p>
    <w:p w14:paraId="778834F7" w14:textId="0D67D9C6" w:rsidR="00293B41" w:rsidRDefault="00293B41" w:rsidP="003529E9">
      <w:pPr>
        <w:pStyle w:val="Caption"/>
        <w:keepNext/>
        <w:jc w:val="center"/>
      </w:pPr>
      <w:bookmarkStart w:id="36" w:name="_Ref132387321"/>
      <w:r>
        <w:t xml:space="preserve">Table </w:t>
      </w:r>
      <w:r w:rsidR="00354B08">
        <w:fldChar w:fldCharType="begin"/>
      </w:r>
      <w:r w:rsidR="00354B08">
        <w:instrText xml:space="preserve"> SEQ Table \* ARABIC </w:instrText>
      </w:r>
      <w:r w:rsidR="00354B08">
        <w:fldChar w:fldCharType="separate"/>
      </w:r>
      <w:r w:rsidR="003529E9">
        <w:rPr>
          <w:noProof/>
        </w:rPr>
        <w:t>19</w:t>
      </w:r>
      <w:r w:rsidR="00354B08">
        <w:rPr>
          <w:noProof/>
        </w:rPr>
        <w:fldChar w:fldCharType="end"/>
      </w:r>
      <w:bookmarkEnd w:id="36"/>
      <w:r w:rsidRPr="00731564">
        <w:t xml:space="preserve">: </w:t>
      </w:r>
      <w:r w:rsidR="007A7F27">
        <w:t>Method 1.3.5b (</w:t>
      </w:r>
      <w:r w:rsidR="007A7F27" w:rsidRPr="00CE439B">
        <w:t>Floating-point</w:t>
      </w:r>
      <w:r w:rsidR="007A7F27">
        <w:t>)</w:t>
      </w:r>
      <w:r w:rsidR="007A7F27" w:rsidRPr="00CE439B">
        <w:t xml:space="preserve"> BD-rate savings </w:t>
      </w:r>
      <w:r w:rsidRPr="00731564">
        <w:t>over FS</w:t>
      </w:r>
      <w:r w:rsidR="00F255A5">
        <w:t>1</w:t>
      </w:r>
    </w:p>
    <w:tbl>
      <w:tblPr>
        <w:tblW w:w="7764" w:type="dxa"/>
        <w:jc w:val="center"/>
        <w:tblLook w:val="04A0" w:firstRow="1" w:lastRow="0" w:firstColumn="1" w:lastColumn="0" w:noHBand="0" w:noVBand="1"/>
      </w:tblPr>
      <w:tblGrid>
        <w:gridCol w:w="1641"/>
        <w:gridCol w:w="1020"/>
        <w:gridCol w:w="1020"/>
        <w:gridCol w:w="1021"/>
        <w:gridCol w:w="1020"/>
        <w:gridCol w:w="1020"/>
        <w:gridCol w:w="1022"/>
      </w:tblGrid>
      <w:tr w:rsidR="00625DFB" w:rsidRPr="002F5DFA" w14:paraId="35CE2728" w14:textId="77777777" w:rsidTr="007107DD">
        <w:trPr>
          <w:trHeight w:val="255"/>
          <w:jc w:val="center"/>
        </w:trPr>
        <w:tc>
          <w:tcPr>
            <w:tcW w:w="1641" w:type="dxa"/>
            <w:tcBorders>
              <w:top w:val="nil"/>
              <w:left w:val="nil"/>
              <w:bottom w:val="nil"/>
              <w:right w:val="single" w:sz="4" w:space="0" w:color="auto"/>
            </w:tcBorders>
            <w:shd w:val="clear" w:color="auto" w:fill="auto"/>
            <w:noWrap/>
            <w:vAlign w:val="center"/>
            <w:hideMark/>
          </w:tcPr>
          <w:p w14:paraId="79B95F85" w14:textId="77777777" w:rsidR="00625DFB" w:rsidRPr="002F5DFA" w:rsidRDefault="00625DFB"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3061"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927B09" w14:textId="77777777" w:rsidR="00625DFB" w:rsidRPr="00492EE2" w:rsidRDefault="00625DFB" w:rsidP="007107DD">
            <w:pPr>
              <w:spacing w:before="0"/>
              <w:jc w:val="center"/>
              <w:rPr>
                <w:rFonts w:ascii="Arial" w:eastAsia="Times New Roman" w:hAnsi="Arial" w:cs="Arial"/>
                <w:b/>
                <w:bCs/>
                <w:color w:val="000000"/>
                <w:sz w:val="18"/>
                <w:szCs w:val="18"/>
                <w:lang w:eastAsia="zh-CN"/>
              </w:rPr>
            </w:pPr>
            <w:r w:rsidRPr="00492EE2">
              <w:rPr>
                <w:rFonts w:ascii="Arial" w:eastAsia="Times New Roman" w:hAnsi="Arial" w:cs="Arial"/>
                <w:b/>
                <w:bCs/>
                <w:color w:val="000000"/>
                <w:sz w:val="18"/>
                <w:szCs w:val="18"/>
                <w:lang w:eastAsia="zh-CN"/>
              </w:rPr>
              <w:t>Random access Main10</w:t>
            </w:r>
          </w:p>
        </w:tc>
        <w:tc>
          <w:tcPr>
            <w:tcW w:w="3062" w:type="dxa"/>
            <w:gridSpan w:val="3"/>
            <w:tcBorders>
              <w:top w:val="single" w:sz="4" w:space="0" w:color="auto"/>
              <w:left w:val="single" w:sz="4" w:space="0" w:color="auto"/>
              <w:bottom w:val="single" w:sz="4" w:space="0" w:color="auto"/>
              <w:right w:val="single" w:sz="4" w:space="0" w:color="auto"/>
            </w:tcBorders>
            <w:vAlign w:val="center"/>
          </w:tcPr>
          <w:p w14:paraId="2986DCB7" w14:textId="77777777" w:rsidR="00625DFB" w:rsidRPr="00492EE2" w:rsidRDefault="00625DFB" w:rsidP="007107DD">
            <w:pPr>
              <w:spacing w:before="0"/>
              <w:jc w:val="center"/>
              <w:rPr>
                <w:rFonts w:ascii="Arial" w:eastAsia="Times New Roman" w:hAnsi="Arial" w:cs="Arial"/>
                <w:b/>
                <w:bCs/>
                <w:color w:val="000000"/>
                <w:sz w:val="18"/>
                <w:szCs w:val="18"/>
                <w:lang w:eastAsia="zh-CN"/>
              </w:rPr>
            </w:pPr>
            <w:r w:rsidRPr="00492EE2">
              <w:rPr>
                <w:rFonts w:ascii="Arial" w:eastAsia="Times New Roman" w:hAnsi="Arial" w:cs="Arial"/>
                <w:b/>
                <w:bCs/>
                <w:color w:val="000000"/>
                <w:sz w:val="18"/>
                <w:szCs w:val="18"/>
                <w:lang w:eastAsia="zh-CN"/>
              </w:rPr>
              <w:t>All Intra Main10</w:t>
            </w:r>
          </w:p>
        </w:tc>
      </w:tr>
      <w:tr w:rsidR="00625DFB" w:rsidRPr="002F5DFA" w14:paraId="60AF98FD" w14:textId="77777777" w:rsidTr="007107DD">
        <w:trPr>
          <w:trHeight w:val="255"/>
          <w:jc w:val="center"/>
        </w:trPr>
        <w:tc>
          <w:tcPr>
            <w:tcW w:w="1641" w:type="dxa"/>
            <w:tcBorders>
              <w:top w:val="nil"/>
              <w:left w:val="nil"/>
              <w:bottom w:val="nil"/>
              <w:right w:val="single" w:sz="4" w:space="0" w:color="auto"/>
            </w:tcBorders>
            <w:shd w:val="clear" w:color="auto" w:fill="auto"/>
            <w:noWrap/>
            <w:vAlign w:val="center"/>
            <w:hideMark/>
          </w:tcPr>
          <w:p w14:paraId="40C0F8BB" w14:textId="77777777" w:rsidR="00625DFB" w:rsidRPr="002F5DFA" w:rsidRDefault="00625DFB"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
        </w:tc>
        <w:tc>
          <w:tcPr>
            <w:tcW w:w="6123"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12F78C" w14:textId="1311CFF1" w:rsidR="00625DFB" w:rsidRPr="00492EE2" w:rsidRDefault="00625DFB"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92EE2">
              <w:rPr>
                <w:rFonts w:ascii="Arial" w:eastAsia="Times New Roman" w:hAnsi="Arial" w:cs="Arial"/>
                <w:b/>
                <w:bCs/>
                <w:color w:val="000000"/>
                <w:sz w:val="18"/>
                <w:szCs w:val="18"/>
                <w:lang w:eastAsia="zh-CN"/>
              </w:rPr>
              <w:t>BD-rate</w:t>
            </w:r>
            <w:r>
              <w:rPr>
                <w:rFonts w:ascii="Arial" w:eastAsia="Times New Roman" w:hAnsi="Arial" w:cs="Arial"/>
                <w:b/>
                <w:bCs/>
                <w:color w:val="000000"/>
                <w:sz w:val="18"/>
                <w:szCs w:val="18"/>
                <w:lang w:eastAsia="zh-CN"/>
              </w:rPr>
              <w:t xml:space="preserve"> 1.3.</w:t>
            </w:r>
            <w:r w:rsidR="000F156C">
              <w:rPr>
                <w:rFonts w:ascii="Arial" w:eastAsia="Times New Roman" w:hAnsi="Arial" w:cs="Arial"/>
                <w:b/>
                <w:bCs/>
                <w:color w:val="000000"/>
                <w:sz w:val="18"/>
                <w:szCs w:val="18"/>
                <w:lang w:eastAsia="zh-CN"/>
              </w:rPr>
              <w:t>5b</w:t>
            </w:r>
            <w:r w:rsidRPr="00492EE2">
              <w:rPr>
                <w:rFonts w:ascii="Arial" w:eastAsia="Times New Roman" w:hAnsi="Arial" w:cs="Arial"/>
                <w:b/>
                <w:bCs/>
                <w:color w:val="000000"/>
                <w:sz w:val="18"/>
                <w:szCs w:val="18"/>
                <w:lang w:eastAsia="zh-CN"/>
              </w:rPr>
              <w:t xml:space="preserve"> Over </w:t>
            </w:r>
            <w:r w:rsidR="00F255A5">
              <w:rPr>
                <w:rFonts w:ascii="Arial" w:eastAsia="Times New Roman" w:hAnsi="Arial" w:cs="Arial"/>
                <w:b/>
                <w:bCs/>
                <w:color w:val="000000"/>
                <w:sz w:val="18"/>
                <w:szCs w:val="18"/>
                <w:lang w:eastAsia="zh-CN"/>
              </w:rPr>
              <w:t>FS1</w:t>
            </w:r>
          </w:p>
        </w:tc>
      </w:tr>
      <w:tr w:rsidR="00625DFB" w:rsidRPr="002F5DFA" w14:paraId="4F1841F8" w14:textId="77777777" w:rsidTr="007107DD">
        <w:trPr>
          <w:trHeight w:val="255"/>
          <w:jc w:val="center"/>
        </w:trPr>
        <w:tc>
          <w:tcPr>
            <w:tcW w:w="1641" w:type="dxa"/>
            <w:tcBorders>
              <w:top w:val="nil"/>
              <w:left w:val="nil"/>
              <w:bottom w:val="nil"/>
              <w:right w:val="nil"/>
            </w:tcBorders>
            <w:shd w:val="clear" w:color="auto" w:fill="auto"/>
            <w:noWrap/>
            <w:vAlign w:val="center"/>
            <w:hideMark/>
          </w:tcPr>
          <w:p w14:paraId="4B8D07AA" w14:textId="77777777" w:rsidR="00625DFB" w:rsidRPr="002F5DFA" w:rsidRDefault="00625DFB"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1020" w:type="dxa"/>
            <w:tcBorders>
              <w:top w:val="single" w:sz="4" w:space="0" w:color="auto"/>
              <w:left w:val="single" w:sz="8" w:space="0" w:color="auto"/>
              <w:bottom w:val="single" w:sz="8" w:space="0" w:color="auto"/>
              <w:right w:val="nil"/>
            </w:tcBorders>
            <w:shd w:val="clear" w:color="auto" w:fill="auto"/>
            <w:noWrap/>
            <w:vAlign w:val="center"/>
            <w:hideMark/>
          </w:tcPr>
          <w:p w14:paraId="7C6BD1DB" w14:textId="77777777" w:rsidR="00625DFB" w:rsidRPr="002F5DFA" w:rsidRDefault="00625DFB"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Y-PSNR</w:t>
            </w:r>
          </w:p>
        </w:tc>
        <w:tc>
          <w:tcPr>
            <w:tcW w:w="1020" w:type="dxa"/>
            <w:tcBorders>
              <w:top w:val="single" w:sz="4" w:space="0" w:color="auto"/>
              <w:left w:val="nil"/>
              <w:bottom w:val="single" w:sz="8" w:space="0" w:color="auto"/>
              <w:right w:val="nil"/>
            </w:tcBorders>
            <w:shd w:val="clear" w:color="auto" w:fill="auto"/>
            <w:noWrap/>
            <w:vAlign w:val="center"/>
            <w:hideMark/>
          </w:tcPr>
          <w:p w14:paraId="4F5EBB3D" w14:textId="77777777" w:rsidR="00625DFB" w:rsidRPr="00492EE2" w:rsidRDefault="00625DFB"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U-PSNR</w:t>
            </w:r>
          </w:p>
        </w:tc>
        <w:tc>
          <w:tcPr>
            <w:tcW w:w="1021" w:type="dxa"/>
            <w:tcBorders>
              <w:top w:val="single" w:sz="4" w:space="0" w:color="auto"/>
              <w:left w:val="nil"/>
              <w:bottom w:val="single" w:sz="8" w:space="0" w:color="auto"/>
              <w:right w:val="single" w:sz="4" w:space="0" w:color="auto"/>
            </w:tcBorders>
            <w:shd w:val="clear" w:color="auto" w:fill="auto"/>
            <w:noWrap/>
            <w:vAlign w:val="center"/>
            <w:hideMark/>
          </w:tcPr>
          <w:p w14:paraId="0041F698" w14:textId="77777777" w:rsidR="00625DFB" w:rsidRPr="00492EE2" w:rsidRDefault="00625DFB"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V-PSNR</w:t>
            </w:r>
          </w:p>
        </w:tc>
        <w:tc>
          <w:tcPr>
            <w:tcW w:w="1020" w:type="dxa"/>
            <w:tcBorders>
              <w:top w:val="single" w:sz="4" w:space="0" w:color="auto"/>
              <w:left w:val="single" w:sz="4" w:space="0" w:color="auto"/>
              <w:bottom w:val="single" w:sz="4" w:space="0" w:color="auto"/>
            </w:tcBorders>
            <w:vAlign w:val="center"/>
          </w:tcPr>
          <w:p w14:paraId="7D9DDA1D" w14:textId="77777777" w:rsidR="00625DFB" w:rsidRPr="002F5DFA" w:rsidRDefault="00625DFB"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Y-PSNR</w:t>
            </w:r>
          </w:p>
        </w:tc>
        <w:tc>
          <w:tcPr>
            <w:tcW w:w="1020" w:type="dxa"/>
            <w:tcBorders>
              <w:top w:val="single" w:sz="4" w:space="0" w:color="auto"/>
              <w:bottom w:val="single" w:sz="4" w:space="0" w:color="auto"/>
            </w:tcBorders>
            <w:vAlign w:val="center"/>
          </w:tcPr>
          <w:p w14:paraId="2BC593E2" w14:textId="77777777" w:rsidR="00625DFB" w:rsidRPr="002F5DFA" w:rsidRDefault="00625DFB"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U-PSNR</w:t>
            </w:r>
          </w:p>
        </w:tc>
        <w:tc>
          <w:tcPr>
            <w:tcW w:w="1022" w:type="dxa"/>
            <w:tcBorders>
              <w:top w:val="single" w:sz="4" w:space="0" w:color="auto"/>
              <w:bottom w:val="single" w:sz="4" w:space="0" w:color="auto"/>
              <w:right w:val="single" w:sz="4" w:space="0" w:color="auto"/>
            </w:tcBorders>
            <w:vAlign w:val="center"/>
          </w:tcPr>
          <w:p w14:paraId="55C70504" w14:textId="77777777" w:rsidR="00625DFB" w:rsidRPr="002F5DFA" w:rsidRDefault="00625DFB" w:rsidP="007107D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V-PSNR</w:t>
            </w:r>
          </w:p>
        </w:tc>
      </w:tr>
      <w:tr w:rsidR="00E54B22" w:rsidRPr="002F5DFA" w14:paraId="168CB1C0" w14:textId="77777777" w:rsidTr="00F47D18">
        <w:trPr>
          <w:trHeight w:val="255"/>
          <w:jc w:val="center"/>
        </w:trPr>
        <w:tc>
          <w:tcPr>
            <w:tcW w:w="1641" w:type="dxa"/>
            <w:tcBorders>
              <w:top w:val="single" w:sz="4" w:space="0" w:color="auto"/>
              <w:left w:val="single" w:sz="8" w:space="0" w:color="auto"/>
              <w:bottom w:val="nil"/>
              <w:right w:val="single" w:sz="8" w:space="0" w:color="auto"/>
            </w:tcBorders>
            <w:shd w:val="clear" w:color="auto" w:fill="auto"/>
            <w:noWrap/>
            <w:vAlign w:val="center"/>
            <w:hideMark/>
          </w:tcPr>
          <w:p w14:paraId="70A7A6ED" w14:textId="77777777" w:rsidR="00E54B22" w:rsidRPr="00492EE2" w:rsidRDefault="00E54B22" w:rsidP="00E5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A1</w:t>
            </w:r>
          </w:p>
        </w:tc>
        <w:tc>
          <w:tcPr>
            <w:tcW w:w="1020" w:type="dxa"/>
            <w:tcBorders>
              <w:top w:val="single" w:sz="8" w:space="0" w:color="auto"/>
              <w:left w:val="single" w:sz="8" w:space="0" w:color="auto"/>
              <w:bottom w:val="nil"/>
              <w:right w:val="nil"/>
            </w:tcBorders>
            <w:shd w:val="clear" w:color="auto" w:fill="auto"/>
            <w:noWrap/>
            <w:vAlign w:val="center"/>
          </w:tcPr>
          <w:p w14:paraId="6ABBB826" w14:textId="43AC2671" w:rsidR="00E54B22" w:rsidRPr="001E6DD6" w:rsidRDefault="00E54B22" w:rsidP="00E5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-0.78%</w:t>
            </w:r>
          </w:p>
        </w:tc>
        <w:tc>
          <w:tcPr>
            <w:tcW w:w="1020" w:type="dxa"/>
            <w:tcBorders>
              <w:top w:val="single" w:sz="8" w:space="0" w:color="auto"/>
              <w:left w:val="nil"/>
              <w:bottom w:val="nil"/>
              <w:right w:val="nil"/>
            </w:tcBorders>
            <w:shd w:val="clear" w:color="000000" w:fill="CCFFCC"/>
            <w:noWrap/>
            <w:vAlign w:val="center"/>
          </w:tcPr>
          <w:p w14:paraId="3E9472EE" w14:textId="73504CDD" w:rsidR="00E54B22" w:rsidRPr="001E6DD6" w:rsidRDefault="00E54B22" w:rsidP="00E5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-3.65%</w:t>
            </w:r>
          </w:p>
        </w:tc>
        <w:tc>
          <w:tcPr>
            <w:tcW w:w="1021" w:type="dxa"/>
            <w:tcBorders>
              <w:top w:val="single" w:sz="8" w:space="0" w:color="auto"/>
              <w:left w:val="nil"/>
              <w:bottom w:val="nil"/>
              <w:right w:val="single" w:sz="4" w:space="0" w:color="auto"/>
            </w:tcBorders>
            <w:shd w:val="clear" w:color="auto" w:fill="auto"/>
            <w:noWrap/>
            <w:vAlign w:val="center"/>
          </w:tcPr>
          <w:p w14:paraId="6009E83B" w14:textId="5520D156" w:rsidR="00E54B22" w:rsidRPr="001E6DD6" w:rsidRDefault="00E54B22" w:rsidP="00E5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0.26%</w:t>
            </w:r>
          </w:p>
        </w:tc>
        <w:tc>
          <w:tcPr>
            <w:tcW w:w="1020" w:type="dxa"/>
            <w:tcBorders>
              <w:top w:val="single" w:sz="8" w:space="0" w:color="auto"/>
              <w:left w:val="single" w:sz="8" w:space="0" w:color="auto"/>
              <w:bottom w:val="nil"/>
              <w:right w:val="nil"/>
            </w:tcBorders>
            <w:shd w:val="clear" w:color="auto" w:fill="auto"/>
            <w:vAlign w:val="center"/>
          </w:tcPr>
          <w:p w14:paraId="771EFC1E" w14:textId="2EB1E353" w:rsidR="00E54B22" w:rsidRPr="001E6DD6" w:rsidRDefault="00E54B22" w:rsidP="00E5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-0.24%</w:t>
            </w:r>
          </w:p>
        </w:tc>
        <w:tc>
          <w:tcPr>
            <w:tcW w:w="1020" w:type="dxa"/>
            <w:tcBorders>
              <w:top w:val="single" w:sz="8" w:space="0" w:color="auto"/>
              <w:left w:val="nil"/>
              <w:bottom w:val="nil"/>
              <w:right w:val="nil"/>
            </w:tcBorders>
            <w:shd w:val="clear" w:color="000000" w:fill="CCFFCC"/>
            <w:vAlign w:val="center"/>
          </w:tcPr>
          <w:p w14:paraId="7ABAFF2F" w14:textId="0F3E44AA" w:rsidR="00E54B22" w:rsidRPr="001E6DD6" w:rsidRDefault="00E54B22" w:rsidP="00E5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-3.66%</w:t>
            </w:r>
          </w:p>
        </w:tc>
        <w:tc>
          <w:tcPr>
            <w:tcW w:w="1022" w:type="dxa"/>
            <w:tcBorders>
              <w:top w:val="single" w:sz="8" w:space="0" w:color="auto"/>
              <w:left w:val="nil"/>
              <w:bottom w:val="nil"/>
              <w:right w:val="single" w:sz="4" w:space="0" w:color="auto"/>
            </w:tcBorders>
            <w:shd w:val="clear" w:color="auto" w:fill="auto"/>
            <w:vAlign w:val="center"/>
          </w:tcPr>
          <w:p w14:paraId="72DCAAAD" w14:textId="5023BC2C" w:rsidR="00E54B22" w:rsidRPr="001E6DD6" w:rsidRDefault="00E54B22" w:rsidP="00E5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-3.00%</w:t>
            </w:r>
          </w:p>
        </w:tc>
      </w:tr>
      <w:tr w:rsidR="00E54B22" w:rsidRPr="002F5DFA" w14:paraId="76DCD13E" w14:textId="77777777" w:rsidTr="00F47D18">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2E8BD2D1" w14:textId="77777777" w:rsidR="00E54B22" w:rsidRPr="00492EE2" w:rsidRDefault="00E54B22" w:rsidP="00E5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A2</w:t>
            </w:r>
          </w:p>
        </w:tc>
        <w:tc>
          <w:tcPr>
            <w:tcW w:w="1020" w:type="dxa"/>
            <w:tcBorders>
              <w:top w:val="nil"/>
              <w:left w:val="single" w:sz="8" w:space="0" w:color="auto"/>
              <w:bottom w:val="nil"/>
              <w:right w:val="nil"/>
            </w:tcBorders>
            <w:shd w:val="clear" w:color="auto" w:fill="auto"/>
            <w:noWrap/>
            <w:vAlign w:val="center"/>
          </w:tcPr>
          <w:p w14:paraId="45235B04" w14:textId="44AB6342" w:rsidR="00E54B22" w:rsidRPr="001E6DD6" w:rsidRDefault="00E54B22" w:rsidP="00E5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-0.52%</w:t>
            </w:r>
          </w:p>
        </w:tc>
        <w:tc>
          <w:tcPr>
            <w:tcW w:w="1020" w:type="dxa"/>
            <w:tcBorders>
              <w:top w:val="nil"/>
              <w:left w:val="nil"/>
              <w:bottom w:val="nil"/>
              <w:right w:val="nil"/>
            </w:tcBorders>
            <w:shd w:val="clear" w:color="000000" w:fill="CCFFCC"/>
            <w:noWrap/>
            <w:vAlign w:val="center"/>
          </w:tcPr>
          <w:p w14:paraId="7867800B" w14:textId="23A2D666" w:rsidR="00E54B22" w:rsidRPr="001E6DD6" w:rsidRDefault="00E54B22" w:rsidP="00E5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-3.20%</w:t>
            </w:r>
          </w:p>
        </w:tc>
        <w:tc>
          <w:tcPr>
            <w:tcW w:w="1021" w:type="dxa"/>
            <w:tcBorders>
              <w:top w:val="nil"/>
              <w:left w:val="nil"/>
              <w:bottom w:val="nil"/>
              <w:right w:val="single" w:sz="4" w:space="0" w:color="auto"/>
            </w:tcBorders>
            <w:shd w:val="clear" w:color="000000" w:fill="CCFFCC"/>
            <w:noWrap/>
            <w:vAlign w:val="center"/>
          </w:tcPr>
          <w:p w14:paraId="35A80CCC" w14:textId="7C969684" w:rsidR="00E54B22" w:rsidRPr="001E6DD6" w:rsidRDefault="00E54B22" w:rsidP="00E5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-3.84%</w:t>
            </w:r>
          </w:p>
        </w:tc>
        <w:tc>
          <w:tcPr>
            <w:tcW w:w="1020" w:type="dxa"/>
            <w:tcBorders>
              <w:top w:val="nil"/>
              <w:left w:val="single" w:sz="8" w:space="0" w:color="auto"/>
              <w:bottom w:val="nil"/>
              <w:right w:val="nil"/>
            </w:tcBorders>
            <w:shd w:val="clear" w:color="auto" w:fill="auto"/>
            <w:vAlign w:val="center"/>
          </w:tcPr>
          <w:p w14:paraId="0AFFD00B" w14:textId="6877FB52" w:rsidR="00E54B22" w:rsidRPr="001E6DD6" w:rsidRDefault="00E54B22" w:rsidP="00E5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-0.12%</w:t>
            </w:r>
          </w:p>
        </w:tc>
        <w:tc>
          <w:tcPr>
            <w:tcW w:w="1020" w:type="dxa"/>
            <w:tcBorders>
              <w:top w:val="nil"/>
              <w:left w:val="nil"/>
              <w:bottom w:val="nil"/>
              <w:right w:val="nil"/>
            </w:tcBorders>
            <w:shd w:val="clear" w:color="auto" w:fill="auto"/>
            <w:vAlign w:val="center"/>
          </w:tcPr>
          <w:p w14:paraId="12DCF8FC" w14:textId="0E5D77C4" w:rsidR="00E54B22" w:rsidRPr="001E6DD6" w:rsidRDefault="00E54B22" w:rsidP="00E5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-2.53%</w:t>
            </w:r>
          </w:p>
        </w:tc>
        <w:tc>
          <w:tcPr>
            <w:tcW w:w="1022" w:type="dxa"/>
            <w:tcBorders>
              <w:top w:val="nil"/>
              <w:left w:val="nil"/>
              <w:bottom w:val="nil"/>
              <w:right w:val="single" w:sz="4" w:space="0" w:color="auto"/>
            </w:tcBorders>
            <w:shd w:val="clear" w:color="000000" w:fill="CCFFCC"/>
            <w:vAlign w:val="center"/>
          </w:tcPr>
          <w:p w14:paraId="42489DDC" w14:textId="4B4747A3" w:rsidR="00E54B22" w:rsidRPr="001E6DD6" w:rsidRDefault="00E54B22" w:rsidP="00E5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-5.79%</w:t>
            </w:r>
          </w:p>
        </w:tc>
      </w:tr>
      <w:tr w:rsidR="00E54B22" w:rsidRPr="002F5DFA" w14:paraId="55BF9D53" w14:textId="77777777" w:rsidTr="00F47D18">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10542CF0" w14:textId="77777777" w:rsidR="00E54B22" w:rsidRPr="00492EE2" w:rsidRDefault="00E54B22" w:rsidP="00E5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B</w:t>
            </w:r>
          </w:p>
        </w:tc>
        <w:tc>
          <w:tcPr>
            <w:tcW w:w="1020" w:type="dxa"/>
            <w:tcBorders>
              <w:top w:val="nil"/>
              <w:left w:val="single" w:sz="8" w:space="0" w:color="auto"/>
              <w:bottom w:val="nil"/>
              <w:right w:val="nil"/>
            </w:tcBorders>
            <w:shd w:val="clear" w:color="auto" w:fill="auto"/>
            <w:noWrap/>
            <w:vAlign w:val="center"/>
          </w:tcPr>
          <w:p w14:paraId="084CBEF2" w14:textId="3E76E954" w:rsidR="00E54B22" w:rsidRPr="001E6DD6" w:rsidRDefault="00E54B22" w:rsidP="00E5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-0.38%</w:t>
            </w:r>
          </w:p>
        </w:tc>
        <w:tc>
          <w:tcPr>
            <w:tcW w:w="1020" w:type="dxa"/>
            <w:tcBorders>
              <w:top w:val="nil"/>
              <w:left w:val="nil"/>
              <w:bottom w:val="nil"/>
              <w:right w:val="nil"/>
            </w:tcBorders>
            <w:shd w:val="clear" w:color="000000" w:fill="CCFFCC"/>
            <w:noWrap/>
            <w:vAlign w:val="center"/>
          </w:tcPr>
          <w:p w14:paraId="0345EF88" w14:textId="6504051E" w:rsidR="00E54B22" w:rsidRPr="001E6DD6" w:rsidRDefault="00E54B22" w:rsidP="00E5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-3.71%</w:t>
            </w:r>
          </w:p>
        </w:tc>
        <w:tc>
          <w:tcPr>
            <w:tcW w:w="1021" w:type="dxa"/>
            <w:tcBorders>
              <w:top w:val="nil"/>
              <w:left w:val="nil"/>
              <w:bottom w:val="nil"/>
              <w:right w:val="single" w:sz="4" w:space="0" w:color="auto"/>
            </w:tcBorders>
            <w:shd w:val="clear" w:color="000000" w:fill="CCFFCC"/>
            <w:noWrap/>
            <w:vAlign w:val="center"/>
          </w:tcPr>
          <w:p w14:paraId="2D02EEED" w14:textId="0AD1561F" w:rsidR="00E54B22" w:rsidRPr="001E6DD6" w:rsidRDefault="00E54B22" w:rsidP="00E5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-3.11%</w:t>
            </w:r>
          </w:p>
        </w:tc>
        <w:tc>
          <w:tcPr>
            <w:tcW w:w="1020" w:type="dxa"/>
            <w:tcBorders>
              <w:top w:val="nil"/>
              <w:left w:val="single" w:sz="8" w:space="0" w:color="auto"/>
              <w:bottom w:val="nil"/>
              <w:right w:val="nil"/>
            </w:tcBorders>
            <w:shd w:val="clear" w:color="auto" w:fill="auto"/>
            <w:vAlign w:val="center"/>
          </w:tcPr>
          <w:p w14:paraId="6494CE9E" w14:textId="367692E0" w:rsidR="00E54B22" w:rsidRPr="001E6DD6" w:rsidRDefault="00E54B22" w:rsidP="00E5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-0.36%</w:t>
            </w:r>
          </w:p>
        </w:tc>
        <w:tc>
          <w:tcPr>
            <w:tcW w:w="1020" w:type="dxa"/>
            <w:tcBorders>
              <w:top w:val="nil"/>
              <w:left w:val="nil"/>
              <w:bottom w:val="nil"/>
              <w:right w:val="nil"/>
            </w:tcBorders>
            <w:shd w:val="clear" w:color="000000" w:fill="CCFFCC"/>
            <w:vAlign w:val="center"/>
          </w:tcPr>
          <w:p w14:paraId="3BC7700C" w14:textId="18D09B00" w:rsidR="00E54B22" w:rsidRPr="001E6DD6" w:rsidRDefault="00E54B22" w:rsidP="00E5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-4.02%</w:t>
            </w:r>
          </w:p>
        </w:tc>
        <w:tc>
          <w:tcPr>
            <w:tcW w:w="1022" w:type="dxa"/>
            <w:tcBorders>
              <w:top w:val="nil"/>
              <w:left w:val="nil"/>
              <w:bottom w:val="nil"/>
              <w:right w:val="single" w:sz="4" w:space="0" w:color="auto"/>
            </w:tcBorders>
            <w:shd w:val="clear" w:color="auto" w:fill="auto"/>
            <w:vAlign w:val="center"/>
          </w:tcPr>
          <w:p w14:paraId="6D223E5E" w14:textId="77E52D31" w:rsidR="00E54B22" w:rsidRPr="001E6DD6" w:rsidRDefault="00E54B22" w:rsidP="00E5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-1.33%</w:t>
            </w:r>
          </w:p>
        </w:tc>
      </w:tr>
      <w:tr w:rsidR="00E54B22" w:rsidRPr="002F5DFA" w14:paraId="0579B47A" w14:textId="77777777" w:rsidTr="00F47D18">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330358B0" w14:textId="77777777" w:rsidR="00E54B22" w:rsidRPr="00492EE2" w:rsidRDefault="00E54B22" w:rsidP="00E5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lastRenderedPageBreak/>
              <w:t>Class C</w:t>
            </w:r>
          </w:p>
        </w:tc>
        <w:tc>
          <w:tcPr>
            <w:tcW w:w="1020" w:type="dxa"/>
            <w:tcBorders>
              <w:top w:val="nil"/>
              <w:left w:val="single" w:sz="8" w:space="0" w:color="auto"/>
              <w:bottom w:val="nil"/>
              <w:right w:val="nil"/>
            </w:tcBorders>
            <w:shd w:val="clear" w:color="auto" w:fill="auto"/>
            <w:noWrap/>
            <w:vAlign w:val="center"/>
          </w:tcPr>
          <w:p w14:paraId="226E221E" w14:textId="3AF5C496" w:rsidR="00E54B22" w:rsidRPr="001E6DD6" w:rsidRDefault="00E54B22" w:rsidP="00E5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0.10%</w:t>
            </w:r>
          </w:p>
        </w:tc>
        <w:tc>
          <w:tcPr>
            <w:tcW w:w="1020" w:type="dxa"/>
            <w:tcBorders>
              <w:top w:val="nil"/>
              <w:left w:val="nil"/>
              <w:bottom w:val="nil"/>
              <w:right w:val="nil"/>
            </w:tcBorders>
            <w:shd w:val="clear" w:color="auto" w:fill="auto"/>
            <w:noWrap/>
            <w:vAlign w:val="center"/>
          </w:tcPr>
          <w:p w14:paraId="761FABFE" w14:textId="2FAFE3EE" w:rsidR="00E54B22" w:rsidRPr="001E6DD6" w:rsidRDefault="00E54B22" w:rsidP="00E5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-2.10%</w:t>
            </w:r>
          </w:p>
        </w:tc>
        <w:tc>
          <w:tcPr>
            <w:tcW w:w="1021" w:type="dxa"/>
            <w:tcBorders>
              <w:top w:val="nil"/>
              <w:left w:val="nil"/>
              <w:bottom w:val="nil"/>
              <w:right w:val="single" w:sz="4" w:space="0" w:color="auto"/>
            </w:tcBorders>
            <w:shd w:val="clear" w:color="auto" w:fill="auto"/>
            <w:noWrap/>
            <w:vAlign w:val="center"/>
          </w:tcPr>
          <w:p w14:paraId="381619F9" w14:textId="553D75F6" w:rsidR="00E54B22" w:rsidRPr="001E6DD6" w:rsidRDefault="00E54B22" w:rsidP="00E5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-1.28%</w:t>
            </w:r>
          </w:p>
        </w:tc>
        <w:tc>
          <w:tcPr>
            <w:tcW w:w="1020" w:type="dxa"/>
            <w:tcBorders>
              <w:top w:val="nil"/>
              <w:left w:val="single" w:sz="8" w:space="0" w:color="auto"/>
              <w:bottom w:val="nil"/>
              <w:right w:val="nil"/>
            </w:tcBorders>
            <w:shd w:val="clear" w:color="auto" w:fill="auto"/>
            <w:vAlign w:val="center"/>
          </w:tcPr>
          <w:p w14:paraId="42EF321C" w14:textId="5D4B94E3" w:rsidR="00E54B22" w:rsidRPr="001E6DD6" w:rsidRDefault="00E54B22" w:rsidP="00E5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-0.46%</w:t>
            </w:r>
          </w:p>
        </w:tc>
        <w:tc>
          <w:tcPr>
            <w:tcW w:w="1020" w:type="dxa"/>
            <w:tcBorders>
              <w:top w:val="nil"/>
              <w:left w:val="nil"/>
              <w:bottom w:val="nil"/>
              <w:right w:val="nil"/>
            </w:tcBorders>
            <w:shd w:val="clear" w:color="auto" w:fill="auto"/>
            <w:vAlign w:val="center"/>
          </w:tcPr>
          <w:p w14:paraId="6D622F0A" w14:textId="6A43A9C5" w:rsidR="00E54B22" w:rsidRPr="001E6DD6" w:rsidRDefault="00E54B22" w:rsidP="00E5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-0.12%</w:t>
            </w:r>
          </w:p>
        </w:tc>
        <w:tc>
          <w:tcPr>
            <w:tcW w:w="1022" w:type="dxa"/>
            <w:tcBorders>
              <w:top w:val="nil"/>
              <w:left w:val="nil"/>
              <w:bottom w:val="nil"/>
              <w:right w:val="single" w:sz="4" w:space="0" w:color="auto"/>
            </w:tcBorders>
            <w:shd w:val="clear" w:color="auto" w:fill="auto"/>
            <w:vAlign w:val="center"/>
          </w:tcPr>
          <w:p w14:paraId="6AB38EC9" w14:textId="425683B7" w:rsidR="00E54B22" w:rsidRPr="001E6DD6" w:rsidRDefault="00E54B22" w:rsidP="00E5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0.07%</w:t>
            </w:r>
          </w:p>
        </w:tc>
      </w:tr>
      <w:tr w:rsidR="00E54B22" w:rsidRPr="002F5DFA" w14:paraId="03E26ABA" w14:textId="77777777" w:rsidTr="00F47D18">
        <w:trPr>
          <w:trHeight w:val="255"/>
          <w:jc w:val="center"/>
        </w:trPr>
        <w:tc>
          <w:tcPr>
            <w:tcW w:w="1641" w:type="dxa"/>
            <w:tcBorders>
              <w:top w:val="nil"/>
              <w:left w:val="single" w:sz="8" w:space="0" w:color="auto"/>
              <w:bottom w:val="nil"/>
              <w:right w:val="single" w:sz="8" w:space="0" w:color="auto"/>
            </w:tcBorders>
            <w:shd w:val="clear" w:color="auto" w:fill="auto"/>
            <w:noWrap/>
            <w:vAlign w:val="center"/>
            <w:hideMark/>
          </w:tcPr>
          <w:p w14:paraId="290D5EAD" w14:textId="77777777" w:rsidR="00E54B22" w:rsidRPr="00492EE2" w:rsidRDefault="00E54B22" w:rsidP="00E5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E</w:t>
            </w:r>
          </w:p>
        </w:tc>
        <w:tc>
          <w:tcPr>
            <w:tcW w:w="1020" w:type="dxa"/>
            <w:tcBorders>
              <w:top w:val="nil"/>
              <w:left w:val="single" w:sz="8" w:space="0" w:color="auto"/>
              <w:bottom w:val="nil"/>
              <w:right w:val="nil"/>
            </w:tcBorders>
            <w:shd w:val="clear" w:color="auto" w:fill="auto"/>
            <w:noWrap/>
            <w:vAlign w:val="center"/>
          </w:tcPr>
          <w:p w14:paraId="00F5C8BA" w14:textId="73C3B87A" w:rsidR="00E54B22" w:rsidRPr="001E6DD6" w:rsidRDefault="00E54B22" w:rsidP="00E5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 </w:t>
            </w:r>
          </w:p>
        </w:tc>
        <w:tc>
          <w:tcPr>
            <w:tcW w:w="1020" w:type="dxa"/>
            <w:tcBorders>
              <w:top w:val="nil"/>
              <w:left w:val="nil"/>
              <w:bottom w:val="nil"/>
              <w:right w:val="nil"/>
            </w:tcBorders>
            <w:shd w:val="clear" w:color="auto" w:fill="auto"/>
            <w:noWrap/>
            <w:vAlign w:val="center"/>
          </w:tcPr>
          <w:p w14:paraId="70222BAF" w14:textId="77777777" w:rsidR="00E54B22" w:rsidRPr="001E6DD6" w:rsidRDefault="00E54B22" w:rsidP="00E5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p>
        </w:tc>
        <w:tc>
          <w:tcPr>
            <w:tcW w:w="1021" w:type="dxa"/>
            <w:tcBorders>
              <w:top w:val="nil"/>
              <w:left w:val="nil"/>
              <w:bottom w:val="nil"/>
              <w:right w:val="single" w:sz="4" w:space="0" w:color="auto"/>
            </w:tcBorders>
            <w:shd w:val="clear" w:color="auto" w:fill="auto"/>
            <w:noWrap/>
            <w:vAlign w:val="center"/>
          </w:tcPr>
          <w:p w14:paraId="69F2C78B" w14:textId="41B23477" w:rsidR="00E54B22" w:rsidRPr="001E6DD6" w:rsidRDefault="00E54B22" w:rsidP="00E5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 </w:t>
            </w:r>
          </w:p>
        </w:tc>
        <w:tc>
          <w:tcPr>
            <w:tcW w:w="1020" w:type="dxa"/>
            <w:tcBorders>
              <w:top w:val="nil"/>
              <w:left w:val="single" w:sz="8" w:space="0" w:color="auto"/>
              <w:bottom w:val="nil"/>
              <w:right w:val="nil"/>
            </w:tcBorders>
            <w:shd w:val="clear" w:color="auto" w:fill="auto"/>
            <w:vAlign w:val="center"/>
          </w:tcPr>
          <w:p w14:paraId="21DE0553" w14:textId="22F95907" w:rsidR="00E54B22" w:rsidRPr="001E6DD6" w:rsidRDefault="00E54B22" w:rsidP="00E5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-0.25%</w:t>
            </w:r>
          </w:p>
        </w:tc>
        <w:tc>
          <w:tcPr>
            <w:tcW w:w="1020" w:type="dxa"/>
            <w:tcBorders>
              <w:top w:val="nil"/>
              <w:left w:val="nil"/>
              <w:bottom w:val="nil"/>
              <w:right w:val="nil"/>
            </w:tcBorders>
            <w:shd w:val="clear" w:color="000000" w:fill="CCFFCC"/>
            <w:vAlign w:val="center"/>
          </w:tcPr>
          <w:p w14:paraId="5D7F1538" w14:textId="6D6CCDF6" w:rsidR="00E54B22" w:rsidRPr="001E6DD6" w:rsidRDefault="00E54B22" w:rsidP="00E5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-3.08%</w:t>
            </w:r>
          </w:p>
        </w:tc>
        <w:tc>
          <w:tcPr>
            <w:tcW w:w="1022" w:type="dxa"/>
            <w:tcBorders>
              <w:top w:val="nil"/>
              <w:left w:val="nil"/>
              <w:bottom w:val="nil"/>
              <w:right w:val="single" w:sz="4" w:space="0" w:color="auto"/>
            </w:tcBorders>
            <w:shd w:val="clear" w:color="auto" w:fill="auto"/>
            <w:vAlign w:val="center"/>
          </w:tcPr>
          <w:p w14:paraId="6F5DFDE7" w14:textId="0F6483CC" w:rsidR="00E54B22" w:rsidRPr="001E6DD6" w:rsidRDefault="00E54B22" w:rsidP="00E5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-1.29%</w:t>
            </w:r>
          </w:p>
        </w:tc>
      </w:tr>
      <w:tr w:rsidR="00E54B22" w:rsidRPr="002F5DFA" w14:paraId="19091B70" w14:textId="77777777" w:rsidTr="00F47D18">
        <w:trPr>
          <w:trHeight w:val="255"/>
          <w:jc w:val="center"/>
        </w:trPr>
        <w:tc>
          <w:tcPr>
            <w:tcW w:w="1641" w:type="dxa"/>
            <w:tcBorders>
              <w:top w:val="single" w:sz="8" w:space="0" w:color="auto"/>
              <w:left w:val="single" w:sz="8" w:space="0" w:color="auto"/>
              <w:bottom w:val="nil"/>
              <w:right w:val="single" w:sz="8" w:space="0" w:color="auto"/>
            </w:tcBorders>
            <w:shd w:val="clear" w:color="auto" w:fill="auto"/>
            <w:noWrap/>
            <w:vAlign w:val="center"/>
            <w:hideMark/>
          </w:tcPr>
          <w:p w14:paraId="202512F3" w14:textId="77777777" w:rsidR="00E54B22" w:rsidRPr="00492EE2" w:rsidRDefault="00E54B22" w:rsidP="00E5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92EE2">
              <w:rPr>
                <w:rFonts w:ascii="Arial" w:eastAsia="Times New Roman" w:hAnsi="Arial" w:cs="Arial"/>
                <w:b/>
                <w:bCs/>
                <w:color w:val="000000"/>
                <w:sz w:val="18"/>
                <w:szCs w:val="18"/>
                <w:lang w:eastAsia="zh-CN"/>
              </w:rPr>
              <w:t>Overall</w:t>
            </w:r>
          </w:p>
        </w:tc>
        <w:tc>
          <w:tcPr>
            <w:tcW w:w="1020" w:type="dxa"/>
            <w:tcBorders>
              <w:top w:val="single" w:sz="8" w:space="0" w:color="auto"/>
              <w:left w:val="single" w:sz="8" w:space="0" w:color="auto"/>
              <w:bottom w:val="nil"/>
              <w:right w:val="nil"/>
            </w:tcBorders>
            <w:shd w:val="clear" w:color="auto" w:fill="auto"/>
            <w:noWrap/>
            <w:vAlign w:val="center"/>
          </w:tcPr>
          <w:p w14:paraId="4954C2A7" w14:textId="76DC6FEC" w:rsidR="00E54B22" w:rsidRPr="001E6DD6" w:rsidRDefault="00E54B22" w:rsidP="00E5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-0.36%</w:t>
            </w:r>
          </w:p>
        </w:tc>
        <w:tc>
          <w:tcPr>
            <w:tcW w:w="1020" w:type="dxa"/>
            <w:tcBorders>
              <w:top w:val="single" w:sz="8" w:space="0" w:color="auto"/>
              <w:left w:val="nil"/>
              <w:bottom w:val="nil"/>
              <w:right w:val="nil"/>
            </w:tcBorders>
            <w:shd w:val="clear" w:color="000000" w:fill="CCFFCC"/>
            <w:noWrap/>
            <w:vAlign w:val="center"/>
          </w:tcPr>
          <w:p w14:paraId="53BC5A5B" w14:textId="07B425AF" w:rsidR="00E54B22" w:rsidRPr="001E6DD6" w:rsidRDefault="00E54B22" w:rsidP="00E5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-3.17%</w:t>
            </w:r>
          </w:p>
        </w:tc>
        <w:tc>
          <w:tcPr>
            <w:tcW w:w="1021" w:type="dxa"/>
            <w:tcBorders>
              <w:top w:val="single" w:sz="8" w:space="0" w:color="auto"/>
              <w:left w:val="nil"/>
              <w:bottom w:val="nil"/>
              <w:right w:val="single" w:sz="4" w:space="0" w:color="auto"/>
            </w:tcBorders>
            <w:shd w:val="clear" w:color="auto" w:fill="auto"/>
            <w:noWrap/>
            <w:vAlign w:val="center"/>
          </w:tcPr>
          <w:p w14:paraId="7BE33F27" w14:textId="68144B03" w:rsidR="00E54B22" w:rsidRPr="001E6DD6" w:rsidRDefault="00E54B22" w:rsidP="00E5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-2.10%</w:t>
            </w:r>
          </w:p>
        </w:tc>
        <w:tc>
          <w:tcPr>
            <w:tcW w:w="1020" w:type="dxa"/>
            <w:tcBorders>
              <w:top w:val="single" w:sz="8" w:space="0" w:color="auto"/>
              <w:left w:val="single" w:sz="8" w:space="0" w:color="auto"/>
              <w:bottom w:val="nil"/>
              <w:right w:val="nil"/>
            </w:tcBorders>
            <w:shd w:val="clear" w:color="auto" w:fill="auto"/>
            <w:vAlign w:val="center"/>
          </w:tcPr>
          <w:p w14:paraId="57FAC329" w14:textId="7025535C" w:rsidR="00E54B22" w:rsidRPr="001E6DD6" w:rsidRDefault="00E54B22" w:rsidP="00E5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-0.31%</w:t>
            </w:r>
          </w:p>
        </w:tc>
        <w:tc>
          <w:tcPr>
            <w:tcW w:w="1020" w:type="dxa"/>
            <w:tcBorders>
              <w:top w:val="single" w:sz="8" w:space="0" w:color="auto"/>
              <w:left w:val="nil"/>
              <w:bottom w:val="nil"/>
              <w:right w:val="nil"/>
            </w:tcBorders>
            <w:shd w:val="clear" w:color="auto" w:fill="auto"/>
            <w:vAlign w:val="center"/>
          </w:tcPr>
          <w:p w14:paraId="4A1DEFCF" w14:textId="745112A1" w:rsidR="00E54B22" w:rsidRPr="001E6DD6" w:rsidRDefault="00E54B22" w:rsidP="00E5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-2.69%</w:t>
            </w:r>
          </w:p>
        </w:tc>
        <w:tc>
          <w:tcPr>
            <w:tcW w:w="1022" w:type="dxa"/>
            <w:tcBorders>
              <w:top w:val="single" w:sz="8" w:space="0" w:color="auto"/>
              <w:left w:val="nil"/>
              <w:bottom w:val="nil"/>
              <w:right w:val="single" w:sz="4" w:space="0" w:color="auto"/>
            </w:tcBorders>
            <w:shd w:val="clear" w:color="auto" w:fill="auto"/>
            <w:vAlign w:val="center"/>
          </w:tcPr>
          <w:p w14:paraId="7985B1F6" w14:textId="16C53515" w:rsidR="00E54B22" w:rsidRPr="001E6DD6" w:rsidRDefault="00E54B22" w:rsidP="00E5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-2.03%</w:t>
            </w:r>
          </w:p>
        </w:tc>
      </w:tr>
      <w:tr w:rsidR="00E54B22" w:rsidRPr="002F5DFA" w14:paraId="753E1401" w14:textId="77777777" w:rsidTr="000F156C">
        <w:trPr>
          <w:trHeight w:val="255"/>
          <w:jc w:val="center"/>
        </w:trPr>
        <w:tc>
          <w:tcPr>
            <w:tcW w:w="1641" w:type="dxa"/>
            <w:tcBorders>
              <w:top w:val="single" w:sz="8" w:space="0" w:color="auto"/>
              <w:left w:val="single" w:sz="8" w:space="0" w:color="auto"/>
              <w:right w:val="nil"/>
            </w:tcBorders>
            <w:shd w:val="clear" w:color="auto" w:fill="auto"/>
            <w:noWrap/>
            <w:vAlign w:val="center"/>
            <w:hideMark/>
          </w:tcPr>
          <w:p w14:paraId="0D6E4EEA" w14:textId="77777777" w:rsidR="00E54B22" w:rsidRPr="00492EE2" w:rsidRDefault="00E54B22" w:rsidP="00E5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D</w:t>
            </w:r>
          </w:p>
        </w:tc>
        <w:tc>
          <w:tcPr>
            <w:tcW w:w="1020" w:type="dxa"/>
            <w:tcBorders>
              <w:top w:val="single" w:sz="8" w:space="0" w:color="auto"/>
              <w:left w:val="single" w:sz="8" w:space="0" w:color="auto"/>
              <w:right w:val="nil"/>
            </w:tcBorders>
            <w:shd w:val="clear" w:color="auto" w:fill="auto"/>
            <w:noWrap/>
            <w:vAlign w:val="center"/>
          </w:tcPr>
          <w:p w14:paraId="5BD61576" w14:textId="1508F814" w:rsidR="00E54B22" w:rsidRPr="001E6DD6" w:rsidRDefault="00E54B22" w:rsidP="00E5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0.77%</w:t>
            </w:r>
          </w:p>
        </w:tc>
        <w:tc>
          <w:tcPr>
            <w:tcW w:w="1020" w:type="dxa"/>
            <w:tcBorders>
              <w:top w:val="single" w:sz="8" w:space="0" w:color="auto"/>
              <w:left w:val="nil"/>
              <w:right w:val="nil"/>
            </w:tcBorders>
            <w:shd w:val="clear" w:color="000000" w:fill="CCFFCC"/>
            <w:noWrap/>
            <w:vAlign w:val="center"/>
          </w:tcPr>
          <w:p w14:paraId="3F024162" w14:textId="726E0A08" w:rsidR="00E54B22" w:rsidRPr="001E6DD6" w:rsidRDefault="00E54B22" w:rsidP="00E5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-3.03%</w:t>
            </w:r>
          </w:p>
        </w:tc>
        <w:tc>
          <w:tcPr>
            <w:tcW w:w="1021" w:type="dxa"/>
            <w:tcBorders>
              <w:top w:val="single" w:sz="8" w:space="0" w:color="auto"/>
              <w:left w:val="nil"/>
              <w:right w:val="single" w:sz="4" w:space="0" w:color="auto"/>
            </w:tcBorders>
            <w:shd w:val="clear" w:color="auto" w:fill="auto"/>
            <w:noWrap/>
            <w:vAlign w:val="center"/>
          </w:tcPr>
          <w:p w14:paraId="54932D8F" w14:textId="17B897BB" w:rsidR="00E54B22" w:rsidRPr="001E6DD6" w:rsidRDefault="00E54B22" w:rsidP="00E5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-1.19%</w:t>
            </w:r>
          </w:p>
        </w:tc>
        <w:tc>
          <w:tcPr>
            <w:tcW w:w="1020" w:type="dxa"/>
            <w:tcBorders>
              <w:top w:val="single" w:sz="8" w:space="0" w:color="auto"/>
              <w:left w:val="single" w:sz="8" w:space="0" w:color="auto"/>
              <w:right w:val="nil"/>
            </w:tcBorders>
            <w:shd w:val="clear" w:color="auto" w:fill="auto"/>
            <w:vAlign w:val="center"/>
          </w:tcPr>
          <w:p w14:paraId="2D47A270" w14:textId="4EEEE4BF" w:rsidR="00E54B22" w:rsidRPr="001E6DD6" w:rsidRDefault="00E54B22" w:rsidP="00E5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-0.40%</w:t>
            </w:r>
          </w:p>
        </w:tc>
        <w:tc>
          <w:tcPr>
            <w:tcW w:w="1020" w:type="dxa"/>
            <w:tcBorders>
              <w:top w:val="single" w:sz="8" w:space="0" w:color="auto"/>
              <w:left w:val="nil"/>
              <w:right w:val="nil"/>
            </w:tcBorders>
            <w:shd w:val="clear" w:color="auto" w:fill="auto"/>
            <w:vAlign w:val="center"/>
          </w:tcPr>
          <w:p w14:paraId="302F7436" w14:textId="156BD6F6" w:rsidR="00E54B22" w:rsidRPr="001E6DD6" w:rsidRDefault="00E54B22" w:rsidP="00E5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1.18%</w:t>
            </w:r>
          </w:p>
        </w:tc>
        <w:tc>
          <w:tcPr>
            <w:tcW w:w="1022" w:type="dxa"/>
            <w:tcBorders>
              <w:top w:val="single" w:sz="8" w:space="0" w:color="auto"/>
              <w:left w:val="nil"/>
              <w:right w:val="single" w:sz="4" w:space="0" w:color="auto"/>
            </w:tcBorders>
            <w:shd w:val="clear" w:color="auto" w:fill="auto"/>
            <w:vAlign w:val="center"/>
          </w:tcPr>
          <w:p w14:paraId="278A0712" w14:textId="704BA53C" w:rsidR="00E54B22" w:rsidRPr="001E6DD6" w:rsidRDefault="00E54B22" w:rsidP="00E5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1.80%</w:t>
            </w:r>
          </w:p>
        </w:tc>
      </w:tr>
      <w:tr w:rsidR="00E54B22" w:rsidRPr="002F5DFA" w14:paraId="204AABAF" w14:textId="77777777" w:rsidTr="000F156C">
        <w:trPr>
          <w:trHeight w:val="255"/>
          <w:jc w:val="center"/>
        </w:trPr>
        <w:tc>
          <w:tcPr>
            <w:tcW w:w="1641" w:type="dxa"/>
            <w:tcBorders>
              <w:top w:val="nil"/>
              <w:left w:val="single" w:sz="8" w:space="0" w:color="auto"/>
              <w:bottom w:val="single" w:sz="4" w:space="0" w:color="auto"/>
              <w:right w:val="single" w:sz="8" w:space="0" w:color="auto"/>
            </w:tcBorders>
            <w:shd w:val="clear" w:color="auto" w:fill="auto"/>
            <w:noWrap/>
            <w:vAlign w:val="center"/>
            <w:hideMark/>
          </w:tcPr>
          <w:p w14:paraId="69925BBA" w14:textId="77777777" w:rsidR="00E54B22" w:rsidRPr="00492EE2" w:rsidRDefault="00E54B22" w:rsidP="00E5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92EE2">
              <w:rPr>
                <w:rFonts w:ascii="Arial" w:eastAsia="Times New Roman" w:hAnsi="Arial" w:cs="Arial"/>
                <w:color w:val="000000"/>
                <w:sz w:val="18"/>
                <w:szCs w:val="18"/>
                <w:lang w:eastAsia="zh-CN"/>
              </w:rPr>
              <w:t>Class F</w:t>
            </w:r>
          </w:p>
        </w:tc>
        <w:tc>
          <w:tcPr>
            <w:tcW w:w="1020" w:type="dxa"/>
            <w:tcBorders>
              <w:top w:val="nil"/>
              <w:left w:val="single" w:sz="8" w:space="0" w:color="auto"/>
              <w:bottom w:val="single" w:sz="4" w:space="0" w:color="auto"/>
              <w:right w:val="nil"/>
            </w:tcBorders>
            <w:shd w:val="clear" w:color="auto" w:fill="auto"/>
            <w:noWrap/>
            <w:vAlign w:val="center"/>
          </w:tcPr>
          <w:p w14:paraId="2ED5E808" w14:textId="1600BABA" w:rsidR="00E54B22" w:rsidRPr="001E6DD6" w:rsidRDefault="00E54B22" w:rsidP="00E5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-0.26%</w:t>
            </w:r>
          </w:p>
        </w:tc>
        <w:tc>
          <w:tcPr>
            <w:tcW w:w="1020" w:type="dxa"/>
            <w:tcBorders>
              <w:top w:val="nil"/>
              <w:left w:val="nil"/>
              <w:bottom w:val="single" w:sz="4" w:space="0" w:color="auto"/>
              <w:right w:val="nil"/>
            </w:tcBorders>
            <w:shd w:val="clear" w:color="000000" w:fill="CCFFCC"/>
            <w:noWrap/>
            <w:vAlign w:val="center"/>
          </w:tcPr>
          <w:p w14:paraId="5F333F3D" w14:textId="14C14C30" w:rsidR="00E54B22" w:rsidRPr="001E6DD6" w:rsidRDefault="00E54B22" w:rsidP="00E5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-3.45%</w:t>
            </w:r>
          </w:p>
        </w:tc>
        <w:tc>
          <w:tcPr>
            <w:tcW w:w="1021" w:type="dxa"/>
            <w:tcBorders>
              <w:top w:val="nil"/>
              <w:left w:val="nil"/>
              <w:bottom w:val="single" w:sz="4" w:space="0" w:color="auto"/>
              <w:right w:val="single" w:sz="4" w:space="0" w:color="auto"/>
            </w:tcBorders>
            <w:shd w:val="clear" w:color="000000" w:fill="CCFFCC"/>
            <w:noWrap/>
            <w:vAlign w:val="center"/>
          </w:tcPr>
          <w:p w14:paraId="4C0DFA2D" w14:textId="1DBA394C" w:rsidR="00E54B22" w:rsidRPr="001E6DD6" w:rsidRDefault="00E54B22" w:rsidP="00E5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-4.82%</w:t>
            </w:r>
          </w:p>
        </w:tc>
        <w:tc>
          <w:tcPr>
            <w:tcW w:w="1020" w:type="dxa"/>
            <w:tcBorders>
              <w:top w:val="nil"/>
              <w:left w:val="single" w:sz="8" w:space="0" w:color="auto"/>
              <w:bottom w:val="single" w:sz="4" w:space="0" w:color="auto"/>
              <w:right w:val="nil"/>
            </w:tcBorders>
            <w:shd w:val="clear" w:color="auto" w:fill="auto"/>
            <w:vAlign w:val="center"/>
          </w:tcPr>
          <w:p w14:paraId="4F436338" w14:textId="508FB73D" w:rsidR="00E54B22" w:rsidRPr="001E6DD6" w:rsidRDefault="00E54B22" w:rsidP="00E5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color w:val="000000"/>
                <w:sz w:val="18"/>
                <w:szCs w:val="18"/>
              </w:rPr>
              <w:t>-0.89%</w:t>
            </w:r>
          </w:p>
        </w:tc>
        <w:tc>
          <w:tcPr>
            <w:tcW w:w="1020" w:type="dxa"/>
            <w:tcBorders>
              <w:top w:val="nil"/>
              <w:left w:val="nil"/>
              <w:bottom w:val="single" w:sz="4" w:space="0" w:color="auto"/>
              <w:right w:val="nil"/>
            </w:tcBorders>
            <w:shd w:val="clear" w:color="000000" w:fill="CCFFCC"/>
            <w:vAlign w:val="center"/>
          </w:tcPr>
          <w:p w14:paraId="67423122" w14:textId="19A16752" w:rsidR="00E54B22" w:rsidRPr="001E6DD6" w:rsidRDefault="00E54B22" w:rsidP="00E5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-4.11%</w:t>
            </w:r>
          </w:p>
        </w:tc>
        <w:tc>
          <w:tcPr>
            <w:tcW w:w="1022" w:type="dxa"/>
            <w:tcBorders>
              <w:top w:val="nil"/>
              <w:left w:val="nil"/>
              <w:bottom w:val="single" w:sz="4" w:space="0" w:color="auto"/>
              <w:right w:val="single" w:sz="4" w:space="0" w:color="auto"/>
            </w:tcBorders>
            <w:shd w:val="clear" w:color="000000" w:fill="CCFFCC"/>
            <w:vAlign w:val="center"/>
          </w:tcPr>
          <w:p w14:paraId="7163E4BA" w14:textId="4D830796" w:rsidR="00E54B22" w:rsidRPr="001E6DD6" w:rsidRDefault="00E54B22" w:rsidP="00E54B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FF0000"/>
                <w:sz w:val="18"/>
                <w:szCs w:val="18"/>
                <w:lang w:eastAsia="zh-CN"/>
              </w:rPr>
            </w:pPr>
            <w:r>
              <w:rPr>
                <w:rFonts w:ascii="Arial" w:hAnsi="Arial" w:cs="Arial"/>
                <w:sz w:val="18"/>
                <w:szCs w:val="18"/>
              </w:rPr>
              <w:t>-4.15%</w:t>
            </w:r>
          </w:p>
        </w:tc>
      </w:tr>
    </w:tbl>
    <w:p w14:paraId="72974ECB" w14:textId="3FAFB06D" w:rsidR="00610747" w:rsidRDefault="00610747" w:rsidP="003446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52100EA7" w14:textId="213C5B53" w:rsidR="00B524A9" w:rsidRDefault="00B524A9" w:rsidP="003446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512372C7" w14:textId="7D5A62D9" w:rsidR="00B524A9" w:rsidRDefault="00B524A9" w:rsidP="00B524A9">
      <w:pPr>
        <w:pStyle w:val="Heading1"/>
        <w:numPr>
          <w:ilvl w:val="0"/>
          <w:numId w:val="0"/>
        </w:numPr>
        <w:ind w:left="432" w:hanging="432"/>
        <w:rPr>
          <w:lang w:val="en-CA"/>
        </w:rPr>
      </w:pPr>
      <w:r>
        <w:rPr>
          <w:lang w:val="en-CA"/>
        </w:rPr>
        <w:t>Conclusion</w:t>
      </w:r>
    </w:p>
    <w:p w14:paraId="239E348C" w14:textId="6C314B87" w:rsidR="00D26BB5" w:rsidRPr="00403238" w:rsidRDefault="00B524A9" w:rsidP="00D26BB5">
      <w:pPr>
        <w:rPr>
          <w:szCs w:val="22"/>
          <w:lang w:val="en-CA"/>
        </w:rPr>
      </w:pPr>
      <w:r>
        <w:rPr>
          <w:lang w:val="en-CA"/>
        </w:rPr>
        <w:t>This contribution details the architectural improvements on JVET-AC0155 proposed in the EE1-1.3 tests and the corresponding computational complexity and BD-rate changes.</w:t>
      </w:r>
      <w:r w:rsidR="003E7C47">
        <w:rPr>
          <w:lang w:val="en-CA"/>
        </w:rPr>
        <w:t xml:space="preserve"> </w:t>
      </w:r>
      <w:r w:rsidRPr="003E7C47">
        <w:rPr>
          <w:lang w:val="en-CA"/>
        </w:rPr>
        <w:t>The presented combination test (1.3.5b-float) demonstrates improved performance over Filter Set 1 (RA-YUV: {-0.3%, -2.3%, -1.6%}, AI: {-0.3%, -2.2%, -1.7%}) with 35% lower computational complexity</w:t>
      </w:r>
      <w:r w:rsidR="00D26BB5">
        <w:rPr>
          <w:lang w:val="en-CA"/>
        </w:rPr>
        <w:t xml:space="preserve">, achieving an improved performance-complexity operating point. </w:t>
      </w:r>
      <w:r w:rsidR="00D26BB5" w:rsidRPr="00A74414">
        <w:rPr>
          <w:szCs w:val="22"/>
          <w:lang w:val="en-CA"/>
        </w:rPr>
        <w:t>It is</w:t>
      </w:r>
      <w:r w:rsidR="00D26BB5">
        <w:rPr>
          <w:szCs w:val="22"/>
          <w:lang w:val="en-CA"/>
        </w:rPr>
        <w:t xml:space="preserve"> therefore</w:t>
      </w:r>
      <w:r w:rsidR="00D26BB5" w:rsidRPr="00A74414">
        <w:rPr>
          <w:szCs w:val="22"/>
          <w:lang w:val="en-CA"/>
        </w:rPr>
        <w:t xml:space="preserve"> proposed to adopt architecture EE-1.3.5</w:t>
      </w:r>
      <w:r w:rsidR="00D26BB5" w:rsidRPr="00C3191F">
        <w:rPr>
          <w:szCs w:val="22"/>
          <w:lang w:val="en-CA"/>
        </w:rPr>
        <w:t>b</w:t>
      </w:r>
      <w:r w:rsidR="00D26BB5" w:rsidRPr="00A74414">
        <w:rPr>
          <w:szCs w:val="22"/>
          <w:lang w:val="en-CA"/>
        </w:rPr>
        <w:t xml:space="preserve"> to the reference NNVC SW as </w:t>
      </w:r>
      <w:r w:rsidR="00D26BB5" w:rsidRPr="00C3191F">
        <w:rPr>
          <w:szCs w:val="22"/>
          <w:lang w:val="en-CA"/>
        </w:rPr>
        <w:t xml:space="preserve">it provides a </w:t>
      </w:r>
      <w:r w:rsidR="00D26BB5" w:rsidRPr="00A74414">
        <w:rPr>
          <w:szCs w:val="22"/>
          <w:lang w:val="en-CA"/>
        </w:rPr>
        <w:t>better performance-complexity trad</w:t>
      </w:r>
      <w:r w:rsidR="00D26BB5" w:rsidRPr="00C3191F">
        <w:rPr>
          <w:szCs w:val="22"/>
          <w:lang w:val="en-CA"/>
        </w:rPr>
        <w:t>e-</w:t>
      </w:r>
      <w:r w:rsidR="00D26BB5" w:rsidRPr="00A74414">
        <w:rPr>
          <w:szCs w:val="22"/>
          <w:lang w:val="en-CA"/>
        </w:rPr>
        <w:t xml:space="preserve">off </w:t>
      </w:r>
      <w:r w:rsidR="00D26BB5" w:rsidRPr="00C3191F">
        <w:rPr>
          <w:szCs w:val="22"/>
          <w:lang w:val="en-CA"/>
        </w:rPr>
        <w:t xml:space="preserve">in </w:t>
      </w:r>
      <w:r w:rsidR="00D26BB5" w:rsidRPr="00A74414">
        <w:rPr>
          <w:szCs w:val="22"/>
          <w:lang w:val="en-CA"/>
        </w:rPr>
        <w:t>compari</w:t>
      </w:r>
      <w:r w:rsidR="00D26BB5" w:rsidRPr="00C3191F">
        <w:rPr>
          <w:szCs w:val="22"/>
          <w:lang w:val="en-CA"/>
        </w:rPr>
        <w:t xml:space="preserve">son </w:t>
      </w:r>
      <w:r w:rsidR="00D26BB5" w:rsidRPr="00A74414">
        <w:rPr>
          <w:szCs w:val="22"/>
          <w:lang w:val="en-CA"/>
        </w:rPr>
        <w:t xml:space="preserve">to </w:t>
      </w:r>
      <w:r w:rsidR="00D26BB5" w:rsidRPr="00C3191F">
        <w:rPr>
          <w:szCs w:val="22"/>
          <w:lang w:val="en-CA"/>
        </w:rPr>
        <w:t>the current benchmark</w:t>
      </w:r>
      <w:r w:rsidR="00D26BB5" w:rsidRPr="00A74414">
        <w:rPr>
          <w:szCs w:val="22"/>
          <w:lang w:val="en-CA"/>
        </w:rPr>
        <w:t xml:space="preserve"> methods.</w:t>
      </w:r>
    </w:p>
    <w:p w14:paraId="13ECFE3D" w14:textId="77777777" w:rsidR="00B524A9" w:rsidRPr="00403238" w:rsidRDefault="00B524A9" w:rsidP="00D26BB5">
      <w:pPr>
        <w:rPr>
          <w:szCs w:val="22"/>
          <w:lang w:val="en-CA"/>
        </w:rPr>
      </w:pPr>
    </w:p>
    <w:p w14:paraId="47772D15" w14:textId="77777777" w:rsidR="00B524A9" w:rsidRDefault="00B524A9" w:rsidP="003446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p>
    <w:p w14:paraId="4CA27283" w14:textId="77777777" w:rsidR="00960B43" w:rsidRDefault="00960B43" w:rsidP="00960B43">
      <w:pPr>
        <w:pStyle w:val="Heading1"/>
        <w:rPr>
          <w:lang w:val="en-CA"/>
        </w:rPr>
      </w:pPr>
      <w:r>
        <w:rPr>
          <w:lang w:val="en-CA"/>
        </w:rPr>
        <w:lastRenderedPageBreak/>
        <w:t>References</w:t>
      </w:r>
    </w:p>
    <w:p w14:paraId="54E7789F" w14:textId="754FD60D" w:rsidR="001938E3" w:rsidRDefault="001938E3" w:rsidP="001938E3">
      <w:pPr>
        <w:pStyle w:val="ListParagraph"/>
        <w:numPr>
          <w:ilvl w:val="0"/>
          <w:numId w:val="12"/>
        </w:numPr>
        <w:rPr>
          <w:lang w:val="en-CA"/>
        </w:rPr>
      </w:pPr>
      <w:bookmarkStart w:id="37" w:name="_Ref108000857"/>
      <w:r w:rsidRPr="0098392A">
        <w:rPr>
          <w:lang w:val="en-CA"/>
        </w:rPr>
        <w:t>EE1-1.9: Reduced complexity CNN-based in</w:t>
      </w:r>
      <w:r w:rsidRPr="001938E3">
        <w:rPr>
          <w:szCs w:val="22"/>
          <w:lang w:val="en-CA"/>
        </w:rPr>
        <w:t xml:space="preserve">-loop filtering, </w:t>
      </w:r>
      <w:hyperlink r:id="rId26" w:history="1">
        <w:r w:rsidRPr="001938E3">
          <w:rPr>
            <w:rStyle w:val="Hyperlink"/>
            <w:szCs w:val="22"/>
            <w:shd w:val="clear" w:color="auto" w:fill="FFFFFF"/>
          </w:rPr>
          <w:t>JVET-AC0155</w:t>
        </w:r>
      </w:hyperlink>
      <w:r w:rsidRPr="001938E3">
        <w:rPr>
          <w:szCs w:val="22"/>
          <w:lang w:val="en-CA"/>
        </w:rPr>
        <w:t xml:space="preserve">, S. Eadie, </w:t>
      </w:r>
      <w:r w:rsidRPr="00CF3A8C">
        <w:rPr>
          <w:lang w:val="en-CA"/>
        </w:rPr>
        <w:t>M. Coban, M. Karczewicz (Qualcomm)</w:t>
      </w:r>
    </w:p>
    <w:p w14:paraId="12D3B08E" w14:textId="61C037DC" w:rsidR="00BC0037" w:rsidRPr="00354B08" w:rsidRDefault="004A54A0" w:rsidP="001938E3">
      <w:pPr>
        <w:pStyle w:val="ListParagraph"/>
        <w:numPr>
          <w:ilvl w:val="0"/>
          <w:numId w:val="12"/>
        </w:numPr>
        <w:rPr>
          <w:szCs w:val="22"/>
          <w:lang w:val="en-CA"/>
        </w:rPr>
      </w:pPr>
      <w:r w:rsidRPr="004A54A0">
        <w:rPr>
          <w:lang w:val="en-CA"/>
        </w:rPr>
        <w:t>EE1-1.5: Combined intra and inter models for luma and chroma</w:t>
      </w:r>
      <w:r w:rsidR="00BC0037" w:rsidRPr="005E3E12">
        <w:rPr>
          <w:szCs w:val="22"/>
          <w:lang w:val="en-CA"/>
        </w:rPr>
        <w:t xml:space="preserve">, </w:t>
      </w:r>
      <w:hyperlink r:id="rId27" w:history="1">
        <w:r w:rsidR="00BC0037" w:rsidRPr="005E3E12">
          <w:rPr>
            <w:rStyle w:val="Hyperlink"/>
            <w:szCs w:val="22"/>
            <w:shd w:val="clear" w:color="auto" w:fill="FFFFFF"/>
          </w:rPr>
          <w:t>JVET-AC0089</w:t>
        </w:r>
      </w:hyperlink>
      <w:r w:rsidR="00BC0037" w:rsidRPr="005E3E12">
        <w:rPr>
          <w:szCs w:val="22"/>
        </w:rPr>
        <w:t xml:space="preserve">, </w:t>
      </w:r>
      <w:r w:rsidR="005E3E12" w:rsidRPr="005E3E12">
        <w:rPr>
          <w:szCs w:val="22"/>
        </w:rPr>
        <w:t>D. Liu, J. Ström, M. Damghanian, P. Wennersten, K. Andersson (Ericsson)</w:t>
      </w:r>
    </w:p>
    <w:p w14:paraId="6D65BBA8" w14:textId="382596DD" w:rsidR="004835E3" w:rsidRPr="0001317E" w:rsidRDefault="004A54A0" w:rsidP="001938E3">
      <w:pPr>
        <w:pStyle w:val="ListParagraph"/>
        <w:numPr>
          <w:ilvl w:val="0"/>
          <w:numId w:val="12"/>
        </w:numPr>
        <w:rPr>
          <w:szCs w:val="22"/>
          <w:lang w:val="en-CA"/>
        </w:rPr>
      </w:pPr>
      <w:r w:rsidRPr="004A54A0">
        <w:rPr>
          <w:szCs w:val="22"/>
          <w:lang w:val="en-CA"/>
        </w:rPr>
        <w:t>EE1-1.10: Complexity Reduction on Neural-Network Loop Filter</w:t>
      </w:r>
      <w:r>
        <w:rPr>
          <w:szCs w:val="22"/>
          <w:lang w:val="en-CA"/>
        </w:rPr>
        <w:t xml:space="preserve">, </w:t>
      </w:r>
      <w:hyperlink r:id="rId28" w:history="1">
        <w:r w:rsidRPr="004A54A0">
          <w:rPr>
            <w:rStyle w:val="Hyperlink"/>
            <w:szCs w:val="22"/>
          </w:rPr>
          <w:t>JVET-AC0106</w:t>
        </w:r>
      </w:hyperlink>
      <w:r>
        <w:rPr>
          <w:szCs w:val="22"/>
          <w:lang w:val="en-CA"/>
        </w:rPr>
        <w:t xml:space="preserve">, </w:t>
      </w:r>
      <w:r w:rsidR="00C21159" w:rsidRPr="00C21159">
        <w:rPr>
          <w:szCs w:val="22"/>
          <w:lang w:val="en-CA"/>
        </w:rPr>
        <w:t>J. N. Shingala, A. Shyam, A. Suneia, S. P. Badya (Ittiam), T. Shao, A. Arora, P. Yin, Sean McCarthy (Dolby)</w:t>
      </w:r>
    </w:p>
    <w:p w14:paraId="793272EC" w14:textId="746D85AD" w:rsidR="005E3E12" w:rsidRPr="00D67AB7" w:rsidRDefault="00BE11AB" w:rsidP="005E3E12">
      <w:pPr>
        <w:pStyle w:val="ListParagraph"/>
        <w:numPr>
          <w:ilvl w:val="0"/>
          <w:numId w:val="12"/>
        </w:numPr>
        <w:rPr>
          <w:szCs w:val="22"/>
        </w:rPr>
      </w:pPr>
      <w:r w:rsidRPr="00BE11AB">
        <w:rPr>
          <w:szCs w:val="22"/>
        </w:rPr>
        <w:t>JVET AHG report: NNVC software development AhG14</w:t>
      </w:r>
      <w:r>
        <w:rPr>
          <w:szCs w:val="22"/>
        </w:rPr>
        <w:t xml:space="preserve">, </w:t>
      </w:r>
      <w:hyperlink r:id="rId29" w:history="1">
        <w:r w:rsidRPr="00BE11AB">
          <w:rPr>
            <w:rStyle w:val="Hyperlink"/>
            <w:szCs w:val="22"/>
          </w:rPr>
          <w:t>JVET-AD0014</w:t>
        </w:r>
      </w:hyperlink>
      <w:r>
        <w:rPr>
          <w:szCs w:val="22"/>
        </w:rPr>
        <w:t xml:space="preserve">, </w:t>
      </w:r>
      <w:r w:rsidRPr="00BE11AB">
        <w:rPr>
          <w:szCs w:val="22"/>
        </w:rPr>
        <w:t>S. Eadie, F. Galpin, Y. Li, L. Wang, Z. Xie (AhG chairs),</w:t>
      </w:r>
    </w:p>
    <w:p w14:paraId="07D71D92" w14:textId="1D357B7F" w:rsidR="00822885" w:rsidRPr="00354B08" w:rsidRDefault="00822885" w:rsidP="00BD2E40">
      <w:pPr>
        <w:pStyle w:val="ListParagraph"/>
        <w:numPr>
          <w:ilvl w:val="0"/>
          <w:numId w:val="12"/>
        </w:numPr>
        <w:rPr>
          <w:lang w:val="en-CA"/>
        </w:rPr>
      </w:pPr>
      <w:bookmarkStart w:id="38" w:name="_Ref108006382"/>
      <w:bookmarkEnd w:id="37"/>
      <w:r w:rsidRPr="005F6553">
        <w:rPr>
          <w:lang w:val="en-CA"/>
        </w:rPr>
        <w:t xml:space="preserve">Common Test Conditions and evaluation procedures for neural network-based video coding technology, </w:t>
      </w:r>
      <w:hyperlink r:id="rId30" w:history="1">
        <w:r w:rsidRPr="005F6553">
          <w:rPr>
            <w:rStyle w:val="Hyperlink"/>
            <w:sz w:val="20"/>
            <w:shd w:val="clear" w:color="auto" w:fill="E6E6FA"/>
          </w:rPr>
          <w:t>JVET-Z2016</w:t>
        </w:r>
      </w:hyperlink>
      <w:r w:rsidRPr="005F6553">
        <w:t>,</w:t>
      </w:r>
      <w:r w:rsidR="00A04E6C" w:rsidRPr="005F6553">
        <w:t xml:space="preserve"> E. Alshina, R.-L. Liao, S. Liu, A. Segall.</w:t>
      </w:r>
      <w:bookmarkEnd w:id="38"/>
    </w:p>
    <w:p w14:paraId="27CF8B48" w14:textId="795FFA9D" w:rsidR="00BA3558" w:rsidRDefault="00CE07D9" w:rsidP="00BD2E40">
      <w:pPr>
        <w:pStyle w:val="ListParagraph"/>
        <w:numPr>
          <w:ilvl w:val="0"/>
          <w:numId w:val="12"/>
        </w:numPr>
        <w:rPr>
          <w:lang w:val="en-CA"/>
        </w:rPr>
      </w:pPr>
      <w:r w:rsidRPr="00CE07D9">
        <w:rPr>
          <w:lang w:val="en-CA"/>
        </w:rPr>
        <w:t>EE1-Related: Additional results for EE1-1.3.1 and EE1-1.3.5</w:t>
      </w:r>
      <w:r>
        <w:rPr>
          <w:lang w:val="en-CA"/>
        </w:rPr>
        <w:t xml:space="preserve">, </w:t>
      </w:r>
      <w:hyperlink r:id="rId31" w:history="1">
        <w:r w:rsidRPr="00CE07D9">
          <w:rPr>
            <w:rStyle w:val="Hyperlink"/>
          </w:rPr>
          <w:t>JVET-AD0207</w:t>
        </w:r>
      </w:hyperlink>
      <w:r>
        <w:rPr>
          <w:lang w:val="en-CA"/>
        </w:rPr>
        <w:t xml:space="preserve">, </w:t>
      </w:r>
      <w:r w:rsidRPr="00CE07D9">
        <w:rPr>
          <w:lang w:val="en-CA"/>
        </w:rPr>
        <w:t>Y. Li, S. Eadie, D. Rusanovskyy, M. Karczewicz (Qualcomm)</w:t>
      </w:r>
    </w:p>
    <w:p w14:paraId="721E5BA2" w14:textId="52C38572" w:rsidR="004E7486" w:rsidRPr="00846A0C" w:rsidRDefault="004E7486" w:rsidP="00BD2E40">
      <w:pPr>
        <w:pStyle w:val="ListParagraph"/>
        <w:numPr>
          <w:ilvl w:val="0"/>
          <w:numId w:val="12"/>
        </w:numPr>
        <w:rPr>
          <w:lang w:val="en-CA"/>
        </w:rPr>
      </w:pPr>
      <w:r w:rsidRPr="004E7486">
        <w:rPr>
          <w:lang w:val="en-CA"/>
        </w:rPr>
        <w:t>Technical Paper ITU-T HSTP-VID-WPOM (07/2020): "Working practices using objective metrics for evaluation of video coding efficiency experiments", ITU-T HSTP-VID-WPOM, 2020</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ADECF9F" w:rsidR="00342FF4" w:rsidRPr="005B217D" w:rsidRDefault="009A5854" w:rsidP="009234A5">
      <w:pPr>
        <w:rPr>
          <w:szCs w:val="22"/>
          <w:lang w:val="en-CA"/>
        </w:rPr>
      </w:pPr>
      <w:r w:rsidRPr="009A5854">
        <w:rPr>
          <w:b/>
          <w:szCs w:val="22"/>
          <w:lang w:val="en-CA"/>
        </w:rPr>
        <w:t xml:space="preserve">Qualcomm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32"/>
      <w:pgSz w:w="12240" w:h="15840" w:code="1"/>
      <w:pgMar w:top="1152" w:right="1440" w:bottom="1152" w:left="1440" w:header="432" w:footer="432"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Dmytro Rusanovskyy" w:date="2023-04-13T22:24:00Z" w:initials="DR">
    <w:p w14:paraId="6C8A112E" w14:textId="103BE312" w:rsidR="006852A9" w:rsidRDefault="000B7384" w:rsidP="00A94652">
      <w:pPr>
        <w:pStyle w:val="CommentText"/>
        <w:jc w:val="left"/>
      </w:pPr>
      <w:r>
        <w:rPr>
          <w:rStyle w:val="CommentReference"/>
        </w:rPr>
        <w:annotationRef/>
      </w:r>
      <w:r w:rsidR="006852A9">
        <w:t>This need to be replaced with comparison against the anchor, for all tests. There is no need to separate additive gain and impact of quantization.</w:t>
      </w:r>
    </w:p>
  </w:comment>
  <w:comment w:id="16" w:author="Samuel Eadie" w:date="2023-04-14T13:38:00Z" w:initials="SE">
    <w:p w14:paraId="2205B104" w14:textId="77777777" w:rsidR="001A41E2" w:rsidRDefault="00BC79F3" w:rsidP="00EA1107">
      <w:pPr>
        <w:pStyle w:val="CommentText"/>
        <w:jc w:val="left"/>
      </w:pPr>
      <w:r>
        <w:rPr>
          <w:rStyle w:val="CommentReference"/>
        </w:rPr>
        <w:annotationRef/>
      </w:r>
      <w:r w:rsidR="001A41E2">
        <w:t>Given that this subtest is not aimed at improving performance, but rather a model simplification, I think it makes more sense to compare it to 1.3.1. I think we are more interested in showing that the simplification doesn't affect performance than we are about its peformance over anchor. But I am happy to discuss this in our meeting</w:t>
      </w:r>
    </w:p>
  </w:comment>
  <w:comment w:id="17" w:author="Dmytro Rusanovskyy" w:date="2023-04-14T10:50:00Z" w:initials="DR">
    <w:p w14:paraId="5DA2A060" w14:textId="77777777" w:rsidR="008A0750" w:rsidRDefault="008A0750" w:rsidP="00584461">
      <w:pPr>
        <w:pStyle w:val="CommentText"/>
        <w:jc w:val="left"/>
      </w:pPr>
      <w:r>
        <w:rPr>
          <w:rStyle w:val="CommentReference"/>
        </w:rPr>
        <w:annotationRef/>
      </w:r>
      <w:r>
        <w:t>Agree. This document can provide delta to base method. Excel should provide results vs. EE1 anchor (NNVC4.0)</w:t>
      </w:r>
    </w:p>
  </w:comment>
  <w:comment w:id="21" w:author="Dmytro Rusanovskyy" w:date="2023-04-13T22:25:00Z" w:initials="DR">
    <w:p w14:paraId="74AD6B4C" w14:textId="2DF297B1" w:rsidR="007E7579" w:rsidRDefault="007E7579" w:rsidP="00AA4FA9">
      <w:pPr>
        <w:pStyle w:val="CommentText"/>
        <w:jc w:val="left"/>
      </w:pPr>
      <w:r>
        <w:rPr>
          <w:rStyle w:val="CommentReference"/>
        </w:rPr>
        <w:annotationRef/>
      </w:r>
      <w:r>
        <w:t>Same comment as above.</w:t>
      </w:r>
    </w:p>
  </w:comment>
  <w:comment w:id="22" w:author="Samuel Eadie" w:date="2023-04-14T13:39:00Z" w:initials="SE">
    <w:p w14:paraId="1053A781" w14:textId="77777777" w:rsidR="00BC79F3" w:rsidRDefault="00BC79F3" w:rsidP="00926278">
      <w:pPr>
        <w:pStyle w:val="CommentText"/>
        <w:jc w:val="left"/>
      </w:pPr>
      <w:r>
        <w:rPr>
          <w:rStyle w:val="CommentReference"/>
        </w:rPr>
        <w:annotationRef/>
      </w:r>
      <w:r>
        <w:t>Same rationale as above</w:t>
      </w:r>
    </w:p>
  </w:comment>
  <w:comment w:id="27" w:author="Dmytro Rusanovskyy" w:date="2023-04-14T10:51:00Z" w:initials="DR">
    <w:p w14:paraId="31C7D66A" w14:textId="77777777" w:rsidR="008A0750" w:rsidRDefault="008A0750" w:rsidP="00AD1686">
      <w:pPr>
        <w:pStyle w:val="CommentText"/>
        <w:jc w:val="left"/>
      </w:pPr>
      <w:r>
        <w:rPr>
          <w:rStyle w:val="CommentReference"/>
        </w:rPr>
        <w:annotationRef/>
      </w:r>
      <w:r>
        <w:t>Check if this is Dolby input.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C8A112E" w15:done="0"/>
  <w15:commentEx w15:paraId="2205B104" w15:paraIdParent="6C8A112E" w15:done="0"/>
  <w15:commentEx w15:paraId="5DA2A060" w15:paraIdParent="6C8A112E" w15:done="0"/>
  <w15:commentEx w15:paraId="74AD6B4C" w15:done="0"/>
  <w15:commentEx w15:paraId="1053A781" w15:paraIdParent="74AD6B4C" w15:done="0"/>
  <w15:commentEx w15:paraId="31C7D66A"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2FF89" w16cex:dateUtc="2023-04-14T05:24:00Z"/>
  <w16cex:commentExtensible w16cex:durableId="27E3D5DB" w16cex:dateUtc="2023-04-14T11:38:00Z"/>
  <w16cex:commentExtensible w16cex:durableId="27E3AE7A" w16cex:dateUtc="2023-04-14T17:50:00Z"/>
  <w16cex:commentExtensible w16cex:durableId="27E2FFC9" w16cex:dateUtc="2023-04-14T05:25:00Z"/>
  <w16cex:commentExtensible w16cex:durableId="27E3D606" w16cex:dateUtc="2023-04-14T11:39:00Z"/>
  <w16cex:commentExtensible w16cex:durableId="27E3AE9A" w16cex:dateUtc="2023-04-14T17: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8A112E" w16cid:durableId="27E2FF89"/>
  <w16cid:commentId w16cid:paraId="2205B104" w16cid:durableId="27E3D5DB"/>
  <w16cid:commentId w16cid:paraId="5DA2A060" w16cid:durableId="27E3AE7A"/>
  <w16cid:commentId w16cid:paraId="74AD6B4C" w16cid:durableId="27E2FFC9"/>
  <w16cid:commentId w16cid:paraId="1053A781" w16cid:durableId="27E3D606"/>
  <w16cid:commentId w16cid:paraId="31C7D66A" w16cid:durableId="27E3AE9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A9C02F" w14:textId="77777777" w:rsidR="00226D12" w:rsidRDefault="00226D12">
      <w:r>
        <w:separator/>
      </w:r>
    </w:p>
  </w:endnote>
  <w:endnote w:type="continuationSeparator" w:id="0">
    <w:p w14:paraId="517DB6E2" w14:textId="77777777" w:rsidR="00226D12" w:rsidRDefault="00226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F4A2BE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54B08">
      <w:rPr>
        <w:rStyle w:val="PageNumber"/>
        <w:noProof/>
      </w:rPr>
      <w:t>2023-04-14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869B4" w14:textId="77777777" w:rsidR="00226D12" w:rsidRDefault="00226D12">
      <w:r>
        <w:separator/>
      </w:r>
    </w:p>
  </w:footnote>
  <w:footnote w:type="continuationSeparator" w:id="0">
    <w:p w14:paraId="786031FD" w14:textId="77777777" w:rsidR="00226D12" w:rsidRDefault="00226D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44E0C77"/>
    <w:multiLevelType w:val="hybridMultilevel"/>
    <w:tmpl w:val="5BD201A6"/>
    <w:lvl w:ilvl="0" w:tplc="3E5A638C">
      <w:start w:val="3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431364"/>
    <w:multiLevelType w:val="hybridMultilevel"/>
    <w:tmpl w:val="AADAF82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9471AA"/>
    <w:multiLevelType w:val="hybridMultilevel"/>
    <w:tmpl w:val="7AC65E9A"/>
    <w:lvl w:ilvl="0" w:tplc="BD32AB3C">
      <w:start w:val="1"/>
      <w:numFmt w:val="decimal"/>
      <w:lvlText w:val="[%1]"/>
      <w:lvlJc w:val="left"/>
      <w:pPr>
        <w:ind w:left="360" w:hanging="360"/>
      </w:pPr>
      <w:rPr>
        <w:rFonts w:hint="default"/>
        <w:lang w:val="en-C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1902770"/>
    <w:multiLevelType w:val="hybridMultilevel"/>
    <w:tmpl w:val="46848F8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653F6C42"/>
    <w:multiLevelType w:val="hybridMultilevel"/>
    <w:tmpl w:val="D310A7A8"/>
    <w:lvl w:ilvl="0" w:tplc="BD32AB3C">
      <w:start w:val="1"/>
      <w:numFmt w:val="decimal"/>
      <w:lvlText w:val="[%1]"/>
      <w:lvlJc w:val="left"/>
      <w:pPr>
        <w:ind w:left="720" w:hanging="360"/>
      </w:pPr>
      <w:rPr>
        <w:rFonts w:hint="default"/>
        <w:lang w:val="en-C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7037926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7506930">
    <w:abstractNumId w:val="14"/>
  </w:num>
  <w:num w:numId="3" w16cid:durableId="1134519998">
    <w:abstractNumId w:val="11"/>
  </w:num>
  <w:num w:numId="4" w16cid:durableId="1789395057">
    <w:abstractNumId w:val="8"/>
  </w:num>
  <w:num w:numId="5" w16cid:durableId="695160865">
    <w:abstractNumId w:val="9"/>
  </w:num>
  <w:num w:numId="6" w16cid:durableId="638725829">
    <w:abstractNumId w:val="4"/>
  </w:num>
  <w:num w:numId="7" w16cid:durableId="916011349">
    <w:abstractNumId w:val="6"/>
  </w:num>
  <w:num w:numId="8" w16cid:durableId="1597326286">
    <w:abstractNumId w:val="4"/>
  </w:num>
  <w:num w:numId="9" w16cid:durableId="1766656643">
    <w:abstractNumId w:val="1"/>
  </w:num>
  <w:num w:numId="10" w16cid:durableId="527525899">
    <w:abstractNumId w:val="3"/>
  </w:num>
  <w:num w:numId="11" w16cid:durableId="1268461051">
    <w:abstractNumId w:val="2"/>
  </w:num>
  <w:num w:numId="12" w16cid:durableId="1181623451">
    <w:abstractNumId w:val="13"/>
  </w:num>
  <w:num w:numId="13" w16cid:durableId="1993944289">
    <w:abstractNumId w:val="10"/>
  </w:num>
  <w:num w:numId="14" w16cid:durableId="178351082">
    <w:abstractNumId w:val="7"/>
  </w:num>
  <w:num w:numId="15" w16cid:durableId="1141000343">
    <w:abstractNumId w:val="12"/>
  </w:num>
  <w:num w:numId="16" w16cid:durableId="92766267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mytro Rusanovskyy">
    <w15:presenceInfo w15:providerId="AD" w15:userId="S::dmytror@qti.qualcomm.com::621f73b1-0084-4349-83c1-86917e0e3bb7"/>
  </w15:person>
  <w15:person w15:author="Samuel Eadie">
    <w15:presenceInfo w15:providerId="AD" w15:userId="S::seadie@qti.qualcomm.com::4bc0a245-e3de-4f63-a399-7e10d0d8a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FB8"/>
    <w:rsid w:val="00001E88"/>
    <w:rsid w:val="00002A9C"/>
    <w:rsid w:val="000045D6"/>
    <w:rsid w:val="000075A9"/>
    <w:rsid w:val="0001317E"/>
    <w:rsid w:val="000210AC"/>
    <w:rsid w:val="00024B29"/>
    <w:rsid w:val="000264B6"/>
    <w:rsid w:val="000275EB"/>
    <w:rsid w:val="000305BE"/>
    <w:rsid w:val="000308A3"/>
    <w:rsid w:val="000344E8"/>
    <w:rsid w:val="00036C5D"/>
    <w:rsid w:val="00036FEC"/>
    <w:rsid w:val="000412B2"/>
    <w:rsid w:val="0004543A"/>
    <w:rsid w:val="000458BC"/>
    <w:rsid w:val="00045C41"/>
    <w:rsid w:val="00046553"/>
    <w:rsid w:val="00046A72"/>
    <w:rsid w:val="00046C03"/>
    <w:rsid w:val="000472D1"/>
    <w:rsid w:val="00047AB8"/>
    <w:rsid w:val="00047E28"/>
    <w:rsid w:val="000507B4"/>
    <w:rsid w:val="00052673"/>
    <w:rsid w:val="00052CC9"/>
    <w:rsid w:val="00057E6F"/>
    <w:rsid w:val="00061671"/>
    <w:rsid w:val="00065039"/>
    <w:rsid w:val="00065194"/>
    <w:rsid w:val="0006695D"/>
    <w:rsid w:val="00074581"/>
    <w:rsid w:val="0007614F"/>
    <w:rsid w:val="000765C0"/>
    <w:rsid w:val="00081398"/>
    <w:rsid w:val="0008270A"/>
    <w:rsid w:val="00084393"/>
    <w:rsid w:val="00084589"/>
    <w:rsid w:val="0008467F"/>
    <w:rsid w:val="0008533A"/>
    <w:rsid w:val="00085497"/>
    <w:rsid w:val="00085612"/>
    <w:rsid w:val="000865E1"/>
    <w:rsid w:val="000874B5"/>
    <w:rsid w:val="0009290C"/>
    <w:rsid w:val="0009291F"/>
    <w:rsid w:val="00092AF4"/>
    <w:rsid w:val="000932C8"/>
    <w:rsid w:val="00094479"/>
    <w:rsid w:val="000962AC"/>
    <w:rsid w:val="000A310D"/>
    <w:rsid w:val="000A58A5"/>
    <w:rsid w:val="000A59B9"/>
    <w:rsid w:val="000B0C0F"/>
    <w:rsid w:val="000B1C6B"/>
    <w:rsid w:val="000B2BC8"/>
    <w:rsid w:val="000B4142"/>
    <w:rsid w:val="000B4FF9"/>
    <w:rsid w:val="000B66FA"/>
    <w:rsid w:val="000B7384"/>
    <w:rsid w:val="000B7955"/>
    <w:rsid w:val="000C09AC"/>
    <w:rsid w:val="000C0B65"/>
    <w:rsid w:val="000C228D"/>
    <w:rsid w:val="000C2BAA"/>
    <w:rsid w:val="000C5F4C"/>
    <w:rsid w:val="000C6843"/>
    <w:rsid w:val="000C74BE"/>
    <w:rsid w:val="000C78AA"/>
    <w:rsid w:val="000C78FC"/>
    <w:rsid w:val="000D110B"/>
    <w:rsid w:val="000D28AE"/>
    <w:rsid w:val="000D4881"/>
    <w:rsid w:val="000E00F3"/>
    <w:rsid w:val="000E1168"/>
    <w:rsid w:val="000F156C"/>
    <w:rsid w:val="000F158C"/>
    <w:rsid w:val="000F2391"/>
    <w:rsid w:val="000F263D"/>
    <w:rsid w:val="000F425F"/>
    <w:rsid w:val="000F42FD"/>
    <w:rsid w:val="00102F3D"/>
    <w:rsid w:val="00103616"/>
    <w:rsid w:val="00105F30"/>
    <w:rsid w:val="00106C4B"/>
    <w:rsid w:val="001125ED"/>
    <w:rsid w:val="001131B5"/>
    <w:rsid w:val="001152BD"/>
    <w:rsid w:val="00116433"/>
    <w:rsid w:val="00124E38"/>
    <w:rsid w:val="0012580B"/>
    <w:rsid w:val="00130020"/>
    <w:rsid w:val="0013034D"/>
    <w:rsid w:val="00131926"/>
    <w:rsid w:val="00131F90"/>
    <w:rsid w:val="0013458C"/>
    <w:rsid w:val="0013526E"/>
    <w:rsid w:val="00142743"/>
    <w:rsid w:val="0014555F"/>
    <w:rsid w:val="00146152"/>
    <w:rsid w:val="00146316"/>
    <w:rsid w:val="00146A19"/>
    <w:rsid w:val="0014776B"/>
    <w:rsid w:val="001517FB"/>
    <w:rsid w:val="00152F51"/>
    <w:rsid w:val="00154682"/>
    <w:rsid w:val="00154CC4"/>
    <w:rsid w:val="00155526"/>
    <w:rsid w:val="00156371"/>
    <w:rsid w:val="00156944"/>
    <w:rsid w:val="00156E15"/>
    <w:rsid w:val="00160A07"/>
    <w:rsid w:val="001620E3"/>
    <w:rsid w:val="001620F9"/>
    <w:rsid w:val="0016244A"/>
    <w:rsid w:val="00166391"/>
    <w:rsid w:val="00171371"/>
    <w:rsid w:val="00175A24"/>
    <w:rsid w:val="00176271"/>
    <w:rsid w:val="00180012"/>
    <w:rsid w:val="001813ED"/>
    <w:rsid w:val="001817CF"/>
    <w:rsid w:val="00184249"/>
    <w:rsid w:val="00184941"/>
    <w:rsid w:val="00187E58"/>
    <w:rsid w:val="00190017"/>
    <w:rsid w:val="001904D8"/>
    <w:rsid w:val="001913FF"/>
    <w:rsid w:val="00191951"/>
    <w:rsid w:val="00191AB8"/>
    <w:rsid w:val="001931C8"/>
    <w:rsid w:val="001938D3"/>
    <w:rsid w:val="001938E3"/>
    <w:rsid w:val="0019688A"/>
    <w:rsid w:val="001975CC"/>
    <w:rsid w:val="001A1A80"/>
    <w:rsid w:val="001A297E"/>
    <w:rsid w:val="001A368E"/>
    <w:rsid w:val="001A3706"/>
    <w:rsid w:val="001A3AE2"/>
    <w:rsid w:val="001A41E2"/>
    <w:rsid w:val="001A49F3"/>
    <w:rsid w:val="001A648E"/>
    <w:rsid w:val="001A7329"/>
    <w:rsid w:val="001A792F"/>
    <w:rsid w:val="001A7A2A"/>
    <w:rsid w:val="001B37B2"/>
    <w:rsid w:val="001B4E28"/>
    <w:rsid w:val="001B6A08"/>
    <w:rsid w:val="001C1E79"/>
    <w:rsid w:val="001C3525"/>
    <w:rsid w:val="001C3AFB"/>
    <w:rsid w:val="001D07F0"/>
    <w:rsid w:val="001D1BD2"/>
    <w:rsid w:val="001D331F"/>
    <w:rsid w:val="001D68F0"/>
    <w:rsid w:val="001E0248"/>
    <w:rsid w:val="001E02BE"/>
    <w:rsid w:val="001E2904"/>
    <w:rsid w:val="001E3036"/>
    <w:rsid w:val="001E3B37"/>
    <w:rsid w:val="001E5D3B"/>
    <w:rsid w:val="001E6781"/>
    <w:rsid w:val="001E6DD6"/>
    <w:rsid w:val="001E7CE1"/>
    <w:rsid w:val="001F017A"/>
    <w:rsid w:val="001F1369"/>
    <w:rsid w:val="001F21C0"/>
    <w:rsid w:val="001F2594"/>
    <w:rsid w:val="001F2ACC"/>
    <w:rsid w:val="001F5B0E"/>
    <w:rsid w:val="001F6A5E"/>
    <w:rsid w:val="001F6EDF"/>
    <w:rsid w:val="00202ADD"/>
    <w:rsid w:val="00202C4F"/>
    <w:rsid w:val="002055A6"/>
    <w:rsid w:val="00206460"/>
    <w:rsid w:val="002069B4"/>
    <w:rsid w:val="00210341"/>
    <w:rsid w:val="00212176"/>
    <w:rsid w:val="00213582"/>
    <w:rsid w:val="00215DFC"/>
    <w:rsid w:val="002168A6"/>
    <w:rsid w:val="002212DF"/>
    <w:rsid w:val="0022239A"/>
    <w:rsid w:val="00222CD4"/>
    <w:rsid w:val="00222DF2"/>
    <w:rsid w:val="002242CF"/>
    <w:rsid w:val="00224929"/>
    <w:rsid w:val="00225016"/>
    <w:rsid w:val="002253CA"/>
    <w:rsid w:val="002264A6"/>
    <w:rsid w:val="00226D12"/>
    <w:rsid w:val="00227B08"/>
    <w:rsid w:val="00227BA7"/>
    <w:rsid w:val="00227CD7"/>
    <w:rsid w:val="0023011C"/>
    <w:rsid w:val="0023249E"/>
    <w:rsid w:val="0023283F"/>
    <w:rsid w:val="002347CC"/>
    <w:rsid w:val="002352D8"/>
    <w:rsid w:val="002375C1"/>
    <w:rsid w:val="0024546A"/>
    <w:rsid w:val="00247E1E"/>
    <w:rsid w:val="00250D13"/>
    <w:rsid w:val="00251157"/>
    <w:rsid w:val="002514AD"/>
    <w:rsid w:val="00257A99"/>
    <w:rsid w:val="00257B9A"/>
    <w:rsid w:val="00262354"/>
    <w:rsid w:val="00263398"/>
    <w:rsid w:val="002639A9"/>
    <w:rsid w:val="00263B99"/>
    <w:rsid w:val="002647D8"/>
    <w:rsid w:val="00266F06"/>
    <w:rsid w:val="002707D8"/>
    <w:rsid w:val="00271573"/>
    <w:rsid w:val="00275BCF"/>
    <w:rsid w:val="0027640E"/>
    <w:rsid w:val="00276CA6"/>
    <w:rsid w:val="00280613"/>
    <w:rsid w:val="00281F05"/>
    <w:rsid w:val="002821D5"/>
    <w:rsid w:val="00283718"/>
    <w:rsid w:val="00283BA9"/>
    <w:rsid w:val="00285618"/>
    <w:rsid w:val="00285791"/>
    <w:rsid w:val="00286173"/>
    <w:rsid w:val="00290049"/>
    <w:rsid w:val="00291BC3"/>
    <w:rsid w:val="00291E36"/>
    <w:rsid w:val="00292257"/>
    <w:rsid w:val="00293B41"/>
    <w:rsid w:val="00295009"/>
    <w:rsid w:val="00295F1C"/>
    <w:rsid w:val="00297525"/>
    <w:rsid w:val="002A2ADE"/>
    <w:rsid w:val="002A3AAF"/>
    <w:rsid w:val="002A54E0"/>
    <w:rsid w:val="002B1595"/>
    <w:rsid w:val="002B191D"/>
    <w:rsid w:val="002B24C6"/>
    <w:rsid w:val="002B2E83"/>
    <w:rsid w:val="002C3F7F"/>
    <w:rsid w:val="002D0A99"/>
    <w:rsid w:val="002D0AF6"/>
    <w:rsid w:val="002D14DF"/>
    <w:rsid w:val="002D19E5"/>
    <w:rsid w:val="002D594B"/>
    <w:rsid w:val="002E0C98"/>
    <w:rsid w:val="002E1759"/>
    <w:rsid w:val="002E4455"/>
    <w:rsid w:val="002F0300"/>
    <w:rsid w:val="002F164D"/>
    <w:rsid w:val="002F5DFA"/>
    <w:rsid w:val="002F5F5E"/>
    <w:rsid w:val="002F7275"/>
    <w:rsid w:val="002F72CF"/>
    <w:rsid w:val="003021BC"/>
    <w:rsid w:val="00302EE9"/>
    <w:rsid w:val="00303C65"/>
    <w:rsid w:val="00306206"/>
    <w:rsid w:val="00317D85"/>
    <w:rsid w:val="003217EB"/>
    <w:rsid w:val="003252B2"/>
    <w:rsid w:val="0032651E"/>
    <w:rsid w:val="0032658B"/>
    <w:rsid w:val="00327C56"/>
    <w:rsid w:val="0033155F"/>
    <w:rsid w:val="003315A1"/>
    <w:rsid w:val="00331FF3"/>
    <w:rsid w:val="00332088"/>
    <w:rsid w:val="00332FB1"/>
    <w:rsid w:val="0033387E"/>
    <w:rsid w:val="00336464"/>
    <w:rsid w:val="003373EC"/>
    <w:rsid w:val="00337B93"/>
    <w:rsid w:val="00340097"/>
    <w:rsid w:val="00342EDB"/>
    <w:rsid w:val="00342FF4"/>
    <w:rsid w:val="00344672"/>
    <w:rsid w:val="00344E5A"/>
    <w:rsid w:val="00345E1B"/>
    <w:rsid w:val="00346148"/>
    <w:rsid w:val="0035297B"/>
    <w:rsid w:val="003529E9"/>
    <w:rsid w:val="00354B08"/>
    <w:rsid w:val="003555E8"/>
    <w:rsid w:val="00355CF8"/>
    <w:rsid w:val="00356482"/>
    <w:rsid w:val="00360D7C"/>
    <w:rsid w:val="003631C8"/>
    <w:rsid w:val="003642A9"/>
    <w:rsid w:val="00364613"/>
    <w:rsid w:val="003669EA"/>
    <w:rsid w:val="003706B6"/>
    <w:rsid w:val="003706CC"/>
    <w:rsid w:val="00371698"/>
    <w:rsid w:val="0037395A"/>
    <w:rsid w:val="00377710"/>
    <w:rsid w:val="00377D73"/>
    <w:rsid w:val="0038130D"/>
    <w:rsid w:val="00381F08"/>
    <w:rsid w:val="003837DD"/>
    <w:rsid w:val="003839FE"/>
    <w:rsid w:val="00383B24"/>
    <w:rsid w:val="00386610"/>
    <w:rsid w:val="003918CA"/>
    <w:rsid w:val="0039549D"/>
    <w:rsid w:val="00395BBF"/>
    <w:rsid w:val="003A2D8E"/>
    <w:rsid w:val="003A3CDD"/>
    <w:rsid w:val="003A4A42"/>
    <w:rsid w:val="003A7AC1"/>
    <w:rsid w:val="003A7CE6"/>
    <w:rsid w:val="003B14C8"/>
    <w:rsid w:val="003B4624"/>
    <w:rsid w:val="003B4644"/>
    <w:rsid w:val="003B485F"/>
    <w:rsid w:val="003B5406"/>
    <w:rsid w:val="003B6159"/>
    <w:rsid w:val="003C0491"/>
    <w:rsid w:val="003C1153"/>
    <w:rsid w:val="003C1DE5"/>
    <w:rsid w:val="003C20E4"/>
    <w:rsid w:val="003C37AD"/>
    <w:rsid w:val="003C514A"/>
    <w:rsid w:val="003C5E99"/>
    <w:rsid w:val="003C6DC8"/>
    <w:rsid w:val="003D55CF"/>
    <w:rsid w:val="003D5FFC"/>
    <w:rsid w:val="003D61B8"/>
    <w:rsid w:val="003D6342"/>
    <w:rsid w:val="003D6D4A"/>
    <w:rsid w:val="003D7C04"/>
    <w:rsid w:val="003D7D62"/>
    <w:rsid w:val="003D7DAA"/>
    <w:rsid w:val="003E16E0"/>
    <w:rsid w:val="003E53DF"/>
    <w:rsid w:val="003E5A78"/>
    <w:rsid w:val="003E664C"/>
    <w:rsid w:val="003E6F90"/>
    <w:rsid w:val="003E73ED"/>
    <w:rsid w:val="003E7C47"/>
    <w:rsid w:val="003F2043"/>
    <w:rsid w:val="003F2A61"/>
    <w:rsid w:val="003F5D0F"/>
    <w:rsid w:val="003F74DC"/>
    <w:rsid w:val="00403238"/>
    <w:rsid w:val="0040498B"/>
    <w:rsid w:val="0040622D"/>
    <w:rsid w:val="00407733"/>
    <w:rsid w:val="00407D18"/>
    <w:rsid w:val="00407EBD"/>
    <w:rsid w:val="00410C30"/>
    <w:rsid w:val="00413510"/>
    <w:rsid w:val="00413973"/>
    <w:rsid w:val="00414101"/>
    <w:rsid w:val="00416D3C"/>
    <w:rsid w:val="004219CF"/>
    <w:rsid w:val="004234F0"/>
    <w:rsid w:val="00425F1A"/>
    <w:rsid w:val="00426A7F"/>
    <w:rsid w:val="00427EEC"/>
    <w:rsid w:val="00433DDB"/>
    <w:rsid w:val="00435A29"/>
    <w:rsid w:val="0043706D"/>
    <w:rsid w:val="00437619"/>
    <w:rsid w:val="00443E16"/>
    <w:rsid w:val="00446344"/>
    <w:rsid w:val="00447FA4"/>
    <w:rsid w:val="00456EF9"/>
    <w:rsid w:val="004602AD"/>
    <w:rsid w:val="004616C6"/>
    <w:rsid w:val="00465A1E"/>
    <w:rsid w:val="00467841"/>
    <w:rsid w:val="0047009C"/>
    <w:rsid w:val="004738BE"/>
    <w:rsid w:val="00480555"/>
    <w:rsid w:val="00480E37"/>
    <w:rsid w:val="00482655"/>
    <w:rsid w:val="004835E3"/>
    <w:rsid w:val="00485820"/>
    <w:rsid w:val="00486588"/>
    <w:rsid w:val="00492EE2"/>
    <w:rsid w:val="0049445A"/>
    <w:rsid w:val="00494980"/>
    <w:rsid w:val="004957D9"/>
    <w:rsid w:val="004966D8"/>
    <w:rsid w:val="004968B8"/>
    <w:rsid w:val="004974C4"/>
    <w:rsid w:val="004A1F3D"/>
    <w:rsid w:val="004A2A63"/>
    <w:rsid w:val="004A2F53"/>
    <w:rsid w:val="004A54A0"/>
    <w:rsid w:val="004A58BD"/>
    <w:rsid w:val="004A6AB7"/>
    <w:rsid w:val="004B1EA3"/>
    <w:rsid w:val="004B210C"/>
    <w:rsid w:val="004B350C"/>
    <w:rsid w:val="004B5A52"/>
    <w:rsid w:val="004B6170"/>
    <w:rsid w:val="004C17AA"/>
    <w:rsid w:val="004C1F15"/>
    <w:rsid w:val="004C6599"/>
    <w:rsid w:val="004D0CEE"/>
    <w:rsid w:val="004D3B6A"/>
    <w:rsid w:val="004D405F"/>
    <w:rsid w:val="004D4A85"/>
    <w:rsid w:val="004D6F9E"/>
    <w:rsid w:val="004D76B5"/>
    <w:rsid w:val="004D7DEB"/>
    <w:rsid w:val="004E4F4F"/>
    <w:rsid w:val="004E6789"/>
    <w:rsid w:val="004E7486"/>
    <w:rsid w:val="004E770B"/>
    <w:rsid w:val="004F04C2"/>
    <w:rsid w:val="004F0677"/>
    <w:rsid w:val="004F2481"/>
    <w:rsid w:val="004F3C1D"/>
    <w:rsid w:val="004F501F"/>
    <w:rsid w:val="004F61E3"/>
    <w:rsid w:val="004F7450"/>
    <w:rsid w:val="004F7E6E"/>
    <w:rsid w:val="00502E10"/>
    <w:rsid w:val="005031C7"/>
    <w:rsid w:val="0050354E"/>
    <w:rsid w:val="005039A8"/>
    <w:rsid w:val="005074B0"/>
    <w:rsid w:val="00507CD8"/>
    <w:rsid w:val="00507E00"/>
    <w:rsid w:val="0051015C"/>
    <w:rsid w:val="00511164"/>
    <w:rsid w:val="00515F60"/>
    <w:rsid w:val="0051680E"/>
    <w:rsid w:val="00516CA2"/>
    <w:rsid w:val="00516CF1"/>
    <w:rsid w:val="00523359"/>
    <w:rsid w:val="00526EC8"/>
    <w:rsid w:val="005314ED"/>
    <w:rsid w:val="00531AE9"/>
    <w:rsid w:val="00531DF9"/>
    <w:rsid w:val="00535907"/>
    <w:rsid w:val="00536188"/>
    <w:rsid w:val="00537D72"/>
    <w:rsid w:val="00543420"/>
    <w:rsid w:val="00544C94"/>
    <w:rsid w:val="00550A66"/>
    <w:rsid w:val="00550D2D"/>
    <w:rsid w:val="0055372B"/>
    <w:rsid w:val="00553D03"/>
    <w:rsid w:val="005540CF"/>
    <w:rsid w:val="00556980"/>
    <w:rsid w:val="00556B7B"/>
    <w:rsid w:val="0056001F"/>
    <w:rsid w:val="00563001"/>
    <w:rsid w:val="005651AC"/>
    <w:rsid w:val="00565995"/>
    <w:rsid w:val="00567EC7"/>
    <w:rsid w:val="00567FDB"/>
    <w:rsid w:val="00570013"/>
    <w:rsid w:val="005710A0"/>
    <w:rsid w:val="00573A0F"/>
    <w:rsid w:val="005753EC"/>
    <w:rsid w:val="005773EB"/>
    <w:rsid w:val="0057794B"/>
    <w:rsid w:val="005801A2"/>
    <w:rsid w:val="0058242C"/>
    <w:rsid w:val="00583F9A"/>
    <w:rsid w:val="0058483B"/>
    <w:rsid w:val="00586118"/>
    <w:rsid w:val="0058644C"/>
    <w:rsid w:val="00586D07"/>
    <w:rsid w:val="00591E4A"/>
    <w:rsid w:val="00592437"/>
    <w:rsid w:val="0059380F"/>
    <w:rsid w:val="005952A5"/>
    <w:rsid w:val="00595B95"/>
    <w:rsid w:val="00595F2C"/>
    <w:rsid w:val="005A2E1E"/>
    <w:rsid w:val="005A33A1"/>
    <w:rsid w:val="005B217D"/>
    <w:rsid w:val="005B5791"/>
    <w:rsid w:val="005C3460"/>
    <w:rsid w:val="005C385F"/>
    <w:rsid w:val="005C42E2"/>
    <w:rsid w:val="005C44FF"/>
    <w:rsid w:val="005C7C26"/>
    <w:rsid w:val="005D0FAD"/>
    <w:rsid w:val="005D2645"/>
    <w:rsid w:val="005D7451"/>
    <w:rsid w:val="005E19B0"/>
    <w:rsid w:val="005E1AC6"/>
    <w:rsid w:val="005E35D5"/>
    <w:rsid w:val="005E3D0A"/>
    <w:rsid w:val="005E3E12"/>
    <w:rsid w:val="005E3F2B"/>
    <w:rsid w:val="005E4EEA"/>
    <w:rsid w:val="005F2950"/>
    <w:rsid w:val="005F3662"/>
    <w:rsid w:val="005F3D1E"/>
    <w:rsid w:val="005F42C2"/>
    <w:rsid w:val="005F6553"/>
    <w:rsid w:val="005F6F1B"/>
    <w:rsid w:val="00610747"/>
    <w:rsid w:val="006129A8"/>
    <w:rsid w:val="006137F6"/>
    <w:rsid w:val="00615995"/>
    <w:rsid w:val="00616155"/>
    <w:rsid w:val="0061750E"/>
    <w:rsid w:val="00621CD9"/>
    <w:rsid w:val="00624B33"/>
    <w:rsid w:val="00625DFB"/>
    <w:rsid w:val="0063041A"/>
    <w:rsid w:val="00630AA2"/>
    <w:rsid w:val="00631D8B"/>
    <w:rsid w:val="00634B70"/>
    <w:rsid w:val="00636A65"/>
    <w:rsid w:val="0064363F"/>
    <w:rsid w:val="00646030"/>
    <w:rsid w:val="00646707"/>
    <w:rsid w:val="006474D7"/>
    <w:rsid w:val="00651645"/>
    <w:rsid w:val="00651A67"/>
    <w:rsid w:val="00654AEB"/>
    <w:rsid w:val="00655A4F"/>
    <w:rsid w:val="00657EBF"/>
    <w:rsid w:val="00657F7E"/>
    <w:rsid w:val="00662E58"/>
    <w:rsid w:val="00663393"/>
    <w:rsid w:val="006637F2"/>
    <w:rsid w:val="006642A5"/>
    <w:rsid w:val="00664DCF"/>
    <w:rsid w:val="00664F4D"/>
    <w:rsid w:val="0066731A"/>
    <w:rsid w:val="006678E8"/>
    <w:rsid w:val="0067041E"/>
    <w:rsid w:val="00671079"/>
    <w:rsid w:val="00672F00"/>
    <w:rsid w:val="00677110"/>
    <w:rsid w:val="0068034A"/>
    <w:rsid w:val="00681D9B"/>
    <w:rsid w:val="00682898"/>
    <w:rsid w:val="006852A9"/>
    <w:rsid w:val="006854D2"/>
    <w:rsid w:val="00686F2E"/>
    <w:rsid w:val="00692602"/>
    <w:rsid w:val="00695A4F"/>
    <w:rsid w:val="00695F61"/>
    <w:rsid w:val="006976A3"/>
    <w:rsid w:val="006A0E5C"/>
    <w:rsid w:val="006A41F5"/>
    <w:rsid w:val="006A48E6"/>
    <w:rsid w:val="006A7E6A"/>
    <w:rsid w:val="006C0BB4"/>
    <w:rsid w:val="006C1651"/>
    <w:rsid w:val="006C3C59"/>
    <w:rsid w:val="006C5836"/>
    <w:rsid w:val="006C5D39"/>
    <w:rsid w:val="006D0B04"/>
    <w:rsid w:val="006D2142"/>
    <w:rsid w:val="006D6D9B"/>
    <w:rsid w:val="006E2810"/>
    <w:rsid w:val="006E3764"/>
    <w:rsid w:val="006E5417"/>
    <w:rsid w:val="006E6546"/>
    <w:rsid w:val="006E730B"/>
    <w:rsid w:val="006F0794"/>
    <w:rsid w:val="006F1A80"/>
    <w:rsid w:val="006F3237"/>
    <w:rsid w:val="006F7528"/>
    <w:rsid w:val="006F7C13"/>
    <w:rsid w:val="0070098D"/>
    <w:rsid w:val="007023DE"/>
    <w:rsid w:val="007025B4"/>
    <w:rsid w:val="00704626"/>
    <w:rsid w:val="00704884"/>
    <w:rsid w:val="00706A9D"/>
    <w:rsid w:val="00707DFE"/>
    <w:rsid w:val="00712F60"/>
    <w:rsid w:val="007146CE"/>
    <w:rsid w:val="0072060C"/>
    <w:rsid w:val="00720E3B"/>
    <w:rsid w:val="00721585"/>
    <w:rsid w:val="0072333A"/>
    <w:rsid w:val="00724C55"/>
    <w:rsid w:val="0073373A"/>
    <w:rsid w:val="00736825"/>
    <w:rsid w:val="00741A71"/>
    <w:rsid w:val="00741B1D"/>
    <w:rsid w:val="00742512"/>
    <w:rsid w:val="0074287C"/>
    <w:rsid w:val="0074393F"/>
    <w:rsid w:val="007448B4"/>
    <w:rsid w:val="00744E91"/>
    <w:rsid w:val="0074578F"/>
    <w:rsid w:val="00745E1F"/>
    <w:rsid w:val="00745F6B"/>
    <w:rsid w:val="00746FF3"/>
    <w:rsid w:val="00750748"/>
    <w:rsid w:val="0075132E"/>
    <w:rsid w:val="0075175B"/>
    <w:rsid w:val="007529F0"/>
    <w:rsid w:val="00753CE8"/>
    <w:rsid w:val="0075585E"/>
    <w:rsid w:val="007574D4"/>
    <w:rsid w:val="007621AB"/>
    <w:rsid w:val="00763082"/>
    <w:rsid w:val="007642FB"/>
    <w:rsid w:val="007648F0"/>
    <w:rsid w:val="00766D13"/>
    <w:rsid w:val="0076705D"/>
    <w:rsid w:val="00770571"/>
    <w:rsid w:val="00771188"/>
    <w:rsid w:val="00775FC8"/>
    <w:rsid w:val="00776564"/>
    <w:rsid w:val="00776708"/>
    <w:rsid w:val="007768FF"/>
    <w:rsid w:val="00782399"/>
    <w:rsid w:val="007824D3"/>
    <w:rsid w:val="00782614"/>
    <w:rsid w:val="0078604B"/>
    <w:rsid w:val="00786CE5"/>
    <w:rsid w:val="0078783A"/>
    <w:rsid w:val="00792423"/>
    <w:rsid w:val="00792A8D"/>
    <w:rsid w:val="007937BB"/>
    <w:rsid w:val="00796691"/>
    <w:rsid w:val="00796EE3"/>
    <w:rsid w:val="007A12C8"/>
    <w:rsid w:val="007A1FD5"/>
    <w:rsid w:val="007A6A21"/>
    <w:rsid w:val="007A6BF2"/>
    <w:rsid w:val="007A6ED2"/>
    <w:rsid w:val="007A7489"/>
    <w:rsid w:val="007A765D"/>
    <w:rsid w:val="007A7D29"/>
    <w:rsid w:val="007A7F27"/>
    <w:rsid w:val="007B4AB8"/>
    <w:rsid w:val="007B4C49"/>
    <w:rsid w:val="007B61A9"/>
    <w:rsid w:val="007B64B5"/>
    <w:rsid w:val="007C081C"/>
    <w:rsid w:val="007C0AA4"/>
    <w:rsid w:val="007C15EF"/>
    <w:rsid w:val="007C6461"/>
    <w:rsid w:val="007D08AA"/>
    <w:rsid w:val="007D0C5A"/>
    <w:rsid w:val="007D1181"/>
    <w:rsid w:val="007D3C39"/>
    <w:rsid w:val="007D7CC1"/>
    <w:rsid w:val="007E0167"/>
    <w:rsid w:val="007E01A3"/>
    <w:rsid w:val="007E7579"/>
    <w:rsid w:val="007F1F8B"/>
    <w:rsid w:val="007F3742"/>
    <w:rsid w:val="007F3A55"/>
    <w:rsid w:val="007F3E5D"/>
    <w:rsid w:val="007F497A"/>
    <w:rsid w:val="007F5C1F"/>
    <w:rsid w:val="007F6205"/>
    <w:rsid w:val="007F67A1"/>
    <w:rsid w:val="008001B9"/>
    <w:rsid w:val="00800858"/>
    <w:rsid w:val="00801111"/>
    <w:rsid w:val="00801A7B"/>
    <w:rsid w:val="008046F4"/>
    <w:rsid w:val="00804E04"/>
    <w:rsid w:val="008100D4"/>
    <w:rsid w:val="00811C05"/>
    <w:rsid w:val="008136FF"/>
    <w:rsid w:val="008142F4"/>
    <w:rsid w:val="008154E8"/>
    <w:rsid w:val="00816C5F"/>
    <w:rsid w:val="00816CD0"/>
    <w:rsid w:val="008206C8"/>
    <w:rsid w:val="00821A05"/>
    <w:rsid w:val="00822885"/>
    <w:rsid w:val="0082494F"/>
    <w:rsid w:val="00824C79"/>
    <w:rsid w:val="00832E20"/>
    <w:rsid w:val="00836ABB"/>
    <w:rsid w:val="008376AC"/>
    <w:rsid w:val="00837FB0"/>
    <w:rsid w:val="008411A1"/>
    <w:rsid w:val="008430D5"/>
    <w:rsid w:val="008469DF"/>
    <w:rsid w:val="00846A0C"/>
    <w:rsid w:val="008512FE"/>
    <w:rsid w:val="0085155B"/>
    <w:rsid w:val="00854906"/>
    <w:rsid w:val="00856CE1"/>
    <w:rsid w:val="00857535"/>
    <w:rsid w:val="00863109"/>
    <w:rsid w:val="0086387C"/>
    <w:rsid w:val="00871CF5"/>
    <w:rsid w:val="008737D0"/>
    <w:rsid w:val="00874A6C"/>
    <w:rsid w:val="00876C65"/>
    <w:rsid w:val="00880024"/>
    <w:rsid w:val="008807C7"/>
    <w:rsid w:val="008829A9"/>
    <w:rsid w:val="00882F72"/>
    <w:rsid w:val="0088753F"/>
    <w:rsid w:val="00890169"/>
    <w:rsid w:val="00890797"/>
    <w:rsid w:val="00893DC4"/>
    <w:rsid w:val="008953C5"/>
    <w:rsid w:val="00895ACB"/>
    <w:rsid w:val="008A0750"/>
    <w:rsid w:val="008A147E"/>
    <w:rsid w:val="008A4B4C"/>
    <w:rsid w:val="008A73CB"/>
    <w:rsid w:val="008B1274"/>
    <w:rsid w:val="008B129D"/>
    <w:rsid w:val="008B2099"/>
    <w:rsid w:val="008B306E"/>
    <w:rsid w:val="008B45C5"/>
    <w:rsid w:val="008B4620"/>
    <w:rsid w:val="008C239F"/>
    <w:rsid w:val="008C3B2B"/>
    <w:rsid w:val="008C4604"/>
    <w:rsid w:val="008C477B"/>
    <w:rsid w:val="008C5906"/>
    <w:rsid w:val="008C70B1"/>
    <w:rsid w:val="008C713D"/>
    <w:rsid w:val="008D1391"/>
    <w:rsid w:val="008D194C"/>
    <w:rsid w:val="008D391E"/>
    <w:rsid w:val="008D3E5D"/>
    <w:rsid w:val="008D7073"/>
    <w:rsid w:val="008D7D92"/>
    <w:rsid w:val="008E0A6A"/>
    <w:rsid w:val="008E2521"/>
    <w:rsid w:val="008E480C"/>
    <w:rsid w:val="008E4BDE"/>
    <w:rsid w:val="008E5569"/>
    <w:rsid w:val="008E6269"/>
    <w:rsid w:val="008F0122"/>
    <w:rsid w:val="008F23F3"/>
    <w:rsid w:val="008F5167"/>
    <w:rsid w:val="009012BE"/>
    <w:rsid w:val="009025A5"/>
    <w:rsid w:val="0090366A"/>
    <w:rsid w:val="00907757"/>
    <w:rsid w:val="00912869"/>
    <w:rsid w:val="0091744B"/>
    <w:rsid w:val="009212B0"/>
    <w:rsid w:val="00921FA1"/>
    <w:rsid w:val="00921FD3"/>
    <w:rsid w:val="009234A5"/>
    <w:rsid w:val="009235BD"/>
    <w:rsid w:val="00923C7F"/>
    <w:rsid w:val="00930789"/>
    <w:rsid w:val="009313ED"/>
    <w:rsid w:val="00933047"/>
    <w:rsid w:val="00933453"/>
    <w:rsid w:val="009336F7"/>
    <w:rsid w:val="00933DDC"/>
    <w:rsid w:val="00934862"/>
    <w:rsid w:val="0093636C"/>
    <w:rsid w:val="009374A7"/>
    <w:rsid w:val="00937F03"/>
    <w:rsid w:val="00940AF9"/>
    <w:rsid w:val="00941439"/>
    <w:rsid w:val="00942431"/>
    <w:rsid w:val="0095095A"/>
    <w:rsid w:val="00952BE1"/>
    <w:rsid w:val="00953184"/>
    <w:rsid w:val="00954F18"/>
    <w:rsid w:val="00955F6D"/>
    <w:rsid w:val="00960B43"/>
    <w:rsid w:val="0096244C"/>
    <w:rsid w:val="00962D6E"/>
    <w:rsid w:val="0096332C"/>
    <w:rsid w:val="00964340"/>
    <w:rsid w:val="00964C6A"/>
    <w:rsid w:val="009651BE"/>
    <w:rsid w:val="009668ED"/>
    <w:rsid w:val="0097064F"/>
    <w:rsid w:val="009722A9"/>
    <w:rsid w:val="0097416D"/>
    <w:rsid w:val="009749A3"/>
    <w:rsid w:val="009757D0"/>
    <w:rsid w:val="009757FA"/>
    <w:rsid w:val="00977C16"/>
    <w:rsid w:val="00981AEC"/>
    <w:rsid w:val="0098392A"/>
    <w:rsid w:val="009839CA"/>
    <w:rsid w:val="0098551D"/>
    <w:rsid w:val="00985DCB"/>
    <w:rsid w:val="00991EEA"/>
    <w:rsid w:val="009947E8"/>
    <w:rsid w:val="0099518F"/>
    <w:rsid w:val="009A0CE6"/>
    <w:rsid w:val="009A24DE"/>
    <w:rsid w:val="009A523D"/>
    <w:rsid w:val="009A5854"/>
    <w:rsid w:val="009B02A1"/>
    <w:rsid w:val="009B1876"/>
    <w:rsid w:val="009B1DEC"/>
    <w:rsid w:val="009B22E1"/>
    <w:rsid w:val="009B2A2C"/>
    <w:rsid w:val="009B3361"/>
    <w:rsid w:val="009B4C9D"/>
    <w:rsid w:val="009B7713"/>
    <w:rsid w:val="009B7F3F"/>
    <w:rsid w:val="009C2EE6"/>
    <w:rsid w:val="009C704B"/>
    <w:rsid w:val="009D06EC"/>
    <w:rsid w:val="009D17B7"/>
    <w:rsid w:val="009D6560"/>
    <w:rsid w:val="009D7CE6"/>
    <w:rsid w:val="009D7E10"/>
    <w:rsid w:val="009E125C"/>
    <w:rsid w:val="009E26EB"/>
    <w:rsid w:val="009E41DD"/>
    <w:rsid w:val="009E448E"/>
    <w:rsid w:val="009F496B"/>
    <w:rsid w:val="00A0136D"/>
    <w:rsid w:val="00A01439"/>
    <w:rsid w:val="00A02565"/>
    <w:rsid w:val="00A02E61"/>
    <w:rsid w:val="00A04E6C"/>
    <w:rsid w:val="00A05CFF"/>
    <w:rsid w:val="00A13048"/>
    <w:rsid w:val="00A136F4"/>
    <w:rsid w:val="00A20359"/>
    <w:rsid w:val="00A2582A"/>
    <w:rsid w:val="00A25E3F"/>
    <w:rsid w:val="00A301F2"/>
    <w:rsid w:val="00A308ED"/>
    <w:rsid w:val="00A343E9"/>
    <w:rsid w:val="00A34733"/>
    <w:rsid w:val="00A36C3D"/>
    <w:rsid w:val="00A4037E"/>
    <w:rsid w:val="00A40D3C"/>
    <w:rsid w:val="00A41377"/>
    <w:rsid w:val="00A43A31"/>
    <w:rsid w:val="00A4510E"/>
    <w:rsid w:val="00A46197"/>
    <w:rsid w:val="00A46843"/>
    <w:rsid w:val="00A552BB"/>
    <w:rsid w:val="00A56B97"/>
    <w:rsid w:val="00A57711"/>
    <w:rsid w:val="00A6081A"/>
    <w:rsid w:val="00A6093D"/>
    <w:rsid w:val="00A61E0C"/>
    <w:rsid w:val="00A65307"/>
    <w:rsid w:val="00A66A8D"/>
    <w:rsid w:val="00A67FAE"/>
    <w:rsid w:val="00A703CE"/>
    <w:rsid w:val="00A72017"/>
    <w:rsid w:val="00A74414"/>
    <w:rsid w:val="00A751D2"/>
    <w:rsid w:val="00A76113"/>
    <w:rsid w:val="00A767DC"/>
    <w:rsid w:val="00A76955"/>
    <w:rsid w:val="00A76A6D"/>
    <w:rsid w:val="00A7766C"/>
    <w:rsid w:val="00A824DA"/>
    <w:rsid w:val="00A83253"/>
    <w:rsid w:val="00A848A4"/>
    <w:rsid w:val="00A85EA3"/>
    <w:rsid w:val="00A87B83"/>
    <w:rsid w:val="00A936D3"/>
    <w:rsid w:val="00A939DD"/>
    <w:rsid w:val="00A94174"/>
    <w:rsid w:val="00A949BA"/>
    <w:rsid w:val="00A965CC"/>
    <w:rsid w:val="00AA1858"/>
    <w:rsid w:val="00AA2B67"/>
    <w:rsid w:val="00AA4B54"/>
    <w:rsid w:val="00AA6E84"/>
    <w:rsid w:val="00AB0A56"/>
    <w:rsid w:val="00AB19AF"/>
    <w:rsid w:val="00AB1A1C"/>
    <w:rsid w:val="00AB1C67"/>
    <w:rsid w:val="00AB20C4"/>
    <w:rsid w:val="00AB4721"/>
    <w:rsid w:val="00AB7405"/>
    <w:rsid w:val="00AB7EE3"/>
    <w:rsid w:val="00AC0DA6"/>
    <w:rsid w:val="00AC1013"/>
    <w:rsid w:val="00AC1485"/>
    <w:rsid w:val="00AC3F01"/>
    <w:rsid w:val="00AC4FA7"/>
    <w:rsid w:val="00AC5705"/>
    <w:rsid w:val="00AC740F"/>
    <w:rsid w:val="00AD05A8"/>
    <w:rsid w:val="00AD4BC4"/>
    <w:rsid w:val="00AD4CDA"/>
    <w:rsid w:val="00AD7222"/>
    <w:rsid w:val="00AD7318"/>
    <w:rsid w:val="00AE2CD2"/>
    <w:rsid w:val="00AE341B"/>
    <w:rsid w:val="00AE5755"/>
    <w:rsid w:val="00AE5960"/>
    <w:rsid w:val="00AE6B4F"/>
    <w:rsid w:val="00AF1E3E"/>
    <w:rsid w:val="00AF3F62"/>
    <w:rsid w:val="00AF4741"/>
    <w:rsid w:val="00AF51C5"/>
    <w:rsid w:val="00AF783C"/>
    <w:rsid w:val="00B01905"/>
    <w:rsid w:val="00B01A56"/>
    <w:rsid w:val="00B02235"/>
    <w:rsid w:val="00B0369E"/>
    <w:rsid w:val="00B0470A"/>
    <w:rsid w:val="00B06ABF"/>
    <w:rsid w:val="00B07CA7"/>
    <w:rsid w:val="00B1279A"/>
    <w:rsid w:val="00B131FA"/>
    <w:rsid w:val="00B14AB1"/>
    <w:rsid w:val="00B165E8"/>
    <w:rsid w:val="00B25088"/>
    <w:rsid w:val="00B30E76"/>
    <w:rsid w:val="00B32FDC"/>
    <w:rsid w:val="00B362B3"/>
    <w:rsid w:val="00B3640F"/>
    <w:rsid w:val="00B41881"/>
    <w:rsid w:val="00B4194A"/>
    <w:rsid w:val="00B423EA"/>
    <w:rsid w:val="00B429E1"/>
    <w:rsid w:val="00B4355B"/>
    <w:rsid w:val="00B437E8"/>
    <w:rsid w:val="00B47286"/>
    <w:rsid w:val="00B47529"/>
    <w:rsid w:val="00B5081F"/>
    <w:rsid w:val="00B51F2C"/>
    <w:rsid w:val="00B52156"/>
    <w:rsid w:val="00B5222E"/>
    <w:rsid w:val="00B524A9"/>
    <w:rsid w:val="00B53024"/>
    <w:rsid w:val="00B53179"/>
    <w:rsid w:val="00B532EA"/>
    <w:rsid w:val="00B5367F"/>
    <w:rsid w:val="00B55CBA"/>
    <w:rsid w:val="00B55D02"/>
    <w:rsid w:val="00B573A4"/>
    <w:rsid w:val="00B57764"/>
    <w:rsid w:val="00B57A23"/>
    <w:rsid w:val="00B6001D"/>
    <w:rsid w:val="00B600CD"/>
    <w:rsid w:val="00B61C96"/>
    <w:rsid w:val="00B633D9"/>
    <w:rsid w:val="00B63B76"/>
    <w:rsid w:val="00B65D2A"/>
    <w:rsid w:val="00B73A2A"/>
    <w:rsid w:val="00B75A51"/>
    <w:rsid w:val="00B75CBB"/>
    <w:rsid w:val="00B827C6"/>
    <w:rsid w:val="00B832CE"/>
    <w:rsid w:val="00B84061"/>
    <w:rsid w:val="00B87D8C"/>
    <w:rsid w:val="00B91326"/>
    <w:rsid w:val="00B91B6C"/>
    <w:rsid w:val="00B94414"/>
    <w:rsid w:val="00B94B06"/>
    <w:rsid w:val="00B94C28"/>
    <w:rsid w:val="00B951E4"/>
    <w:rsid w:val="00B968BD"/>
    <w:rsid w:val="00B96B06"/>
    <w:rsid w:val="00BA0093"/>
    <w:rsid w:val="00BA024C"/>
    <w:rsid w:val="00BA0313"/>
    <w:rsid w:val="00BA3558"/>
    <w:rsid w:val="00BA4B5F"/>
    <w:rsid w:val="00BA7267"/>
    <w:rsid w:val="00BB086F"/>
    <w:rsid w:val="00BB6345"/>
    <w:rsid w:val="00BB6650"/>
    <w:rsid w:val="00BC0037"/>
    <w:rsid w:val="00BC0BFA"/>
    <w:rsid w:val="00BC10BA"/>
    <w:rsid w:val="00BC1B47"/>
    <w:rsid w:val="00BC5AFD"/>
    <w:rsid w:val="00BC79F3"/>
    <w:rsid w:val="00BD08FA"/>
    <w:rsid w:val="00BD1386"/>
    <w:rsid w:val="00BD29C5"/>
    <w:rsid w:val="00BD2E40"/>
    <w:rsid w:val="00BD35EC"/>
    <w:rsid w:val="00BE11AB"/>
    <w:rsid w:val="00BE17E0"/>
    <w:rsid w:val="00BE310F"/>
    <w:rsid w:val="00BE65E1"/>
    <w:rsid w:val="00BF0778"/>
    <w:rsid w:val="00BF30E0"/>
    <w:rsid w:val="00BF3705"/>
    <w:rsid w:val="00C00DDE"/>
    <w:rsid w:val="00C01AC3"/>
    <w:rsid w:val="00C04CA4"/>
    <w:rsid w:val="00C04F43"/>
    <w:rsid w:val="00C05271"/>
    <w:rsid w:val="00C05B86"/>
    <w:rsid w:val="00C05CF8"/>
    <w:rsid w:val="00C0609D"/>
    <w:rsid w:val="00C0677E"/>
    <w:rsid w:val="00C0786A"/>
    <w:rsid w:val="00C115AB"/>
    <w:rsid w:val="00C13F9C"/>
    <w:rsid w:val="00C1621D"/>
    <w:rsid w:val="00C163ED"/>
    <w:rsid w:val="00C21159"/>
    <w:rsid w:val="00C224B0"/>
    <w:rsid w:val="00C26CCB"/>
    <w:rsid w:val="00C27310"/>
    <w:rsid w:val="00C27F2A"/>
    <w:rsid w:val="00C30249"/>
    <w:rsid w:val="00C31C2F"/>
    <w:rsid w:val="00C324D9"/>
    <w:rsid w:val="00C33FC0"/>
    <w:rsid w:val="00C34340"/>
    <w:rsid w:val="00C34FE9"/>
    <w:rsid w:val="00C35F74"/>
    <w:rsid w:val="00C36092"/>
    <w:rsid w:val="00C3723B"/>
    <w:rsid w:val="00C37EF0"/>
    <w:rsid w:val="00C4151A"/>
    <w:rsid w:val="00C42466"/>
    <w:rsid w:val="00C432CB"/>
    <w:rsid w:val="00C46448"/>
    <w:rsid w:val="00C51935"/>
    <w:rsid w:val="00C53267"/>
    <w:rsid w:val="00C577CB"/>
    <w:rsid w:val="00C579FE"/>
    <w:rsid w:val="00C606C9"/>
    <w:rsid w:val="00C60E38"/>
    <w:rsid w:val="00C65D4A"/>
    <w:rsid w:val="00C77AFF"/>
    <w:rsid w:val="00C80288"/>
    <w:rsid w:val="00C820CD"/>
    <w:rsid w:val="00C820E5"/>
    <w:rsid w:val="00C82E90"/>
    <w:rsid w:val="00C836F0"/>
    <w:rsid w:val="00C84003"/>
    <w:rsid w:val="00C86B53"/>
    <w:rsid w:val="00C90650"/>
    <w:rsid w:val="00C91360"/>
    <w:rsid w:val="00C96426"/>
    <w:rsid w:val="00C9783C"/>
    <w:rsid w:val="00C97D78"/>
    <w:rsid w:val="00CA250A"/>
    <w:rsid w:val="00CA280E"/>
    <w:rsid w:val="00CA2E6C"/>
    <w:rsid w:val="00CA3B6F"/>
    <w:rsid w:val="00CA3C65"/>
    <w:rsid w:val="00CA5DEA"/>
    <w:rsid w:val="00CA7171"/>
    <w:rsid w:val="00CB2038"/>
    <w:rsid w:val="00CB5446"/>
    <w:rsid w:val="00CB5B61"/>
    <w:rsid w:val="00CB6CF5"/>
    <w:rsid w:val="00CC2AAE"/>
    <w:rsid w:val="00CC5A42"/>
    <w:rsid w:val="00CC66C5"/>
    <w:rsid w:val="00CD0EAB"/>
    <w:rsid w:val="00CD4ECB"/>
    <w:rsid w:val="00CE0733"/>
    <w:rsid w:val="00CE07D9"/>
    <w:rsid w:val="00CE132D"/>
    <w:rsid w:val="00CE5E02"/>
    <w:rsid w:val="00CF34DB"/>
    <w:rsid w:val="00CF3917"/>
    <w:rsid w:val="00CF3A8C"/>
    <w:rsid w:val="00CF558F"/>
    <w:rsid w:val="00CF7E93"/>
    <w:rsid w:val="00CF7FA3"/>
    <w:rsid w:val="00D010C0"/>
    <w:rsid w:val="00D02EB9"/>
    <w:rsid w:val="00D03C61"/>
    <w:rsid w:val="00D04C0C"/>
    <w:rsid w:val="00D057EE"/>
    <w:rsid w:val="00D05C7F"/>
    <w:rsid w:val="00D06B8B"/>
    <w:rsid w:val="00D073E2"/>
    <w:rsid w:val="00D07872"/>
    <w:rsid w:val="00D11B69"/>
    <w:rsid w:val="00D11EDD"/>
    <w:rsid w:val="00D146E7"/>
    <w:rsid w:val="00D1555A"/>
    <w:rsid w:val="00D16587"/>
    <w:rsid w:val="00D20BB6"/>
    <w:rsid w:val="00D22691"/>
    <w:rsid w:val="00D26BB5"/>
    <w:rsid w:val="00D27B34"/>
    <w:rsid w:val="00D3145A"/>
    <w:rsid w:val="00D32817"/>
    <w:rsid w:val="00D334AD"/>
    <w:rsid w:val="00D351F2"/>
    <w:rsid w:val="00D446EC"/>
    <w:rsid w:val="00D461B4"/>
    <w:rsid w:val="00D461D9"/>
    <w:rsid w:val="00D470C5"/>
    <w:rsid w:val="00D503E1"/>
    <w:rsid w:val="00D51BF0"/>
    <w:rsid w:val="00D531DB"/>
    <w:rsid w:val="00D55942"/>
    <w:rsid w:val="00D622F5"/>
    <w:rsid w:val="00D631AE"/>
    <w:rsid w:val="00D65607"/>
    <w:rsid w:val="00D65931"/>
    <w:rsid w:val="00D65C57"/>
    <w:rsid w:val="00D67AB7"/>
    <w:rsid w:val="00D71A9B"/>
    <w:rsid w:val="00D725AE"/>
    <w:rsid w:val="00D807BF"/>
    <w:rsid w:val="00D81E3A"/>
    <w:rsid w:val="00D82FCC"/>
    <w:rsid w:val="00D86656"/>
    <w:rsid w:val="00D8713B"/>
    <w:rsid w:val="00D921FB"/>
    <w:rsid w:val="00D9223B"/>
    <w:rsid w:val="00D939E6"/>
    <w:rsid w:val="00D93DCA"/>
    <w:rsid w:val="00D95147"/>
    <w:rsid w:val="00DA17FC"/>
    <w:rsid w:val="00DA3683"/>
    <w:rsid w:val="00DA4FD8"/>
    <w:rsid w:val="00DA7887"/>
    <w:rsid w:val="00DB0918"/>
    <w:rsid w:val="00DB0B9B"/>
    <w:rsid w:val="00DB18CF"/>
    <w:rsid w:val="00DB2C26"/>
    <w:rsid w:val="00DB2CF0"/>
    <w:rsid w:val="00DB3C65"/>
    <w:rsid w:val="00DB45C3"/>
    <w:rsid w:val="00DB6783"/>
    <w:rsid w:val="00DB7F88"/>
    <w:rsid w:val="00DC175A"/>
    <w:rsid w:val="00DC17C4"/>
    <w:rsid w:val="00DC27E9"/>
    <w:rsid w:val="00DC37A4"/>
    <w:rsid w:val="00DC397A"/>
    <w:rsid w:val="00DD02F4"/>
    <w:rsid w:val="00DD2A11"/>
    <w:rsid w:val="00DD3723"/>
    <w:rsid w:val="00DD3BE0"/>
    <w:rsid w:val="00DD6622"/>
    <w:rsid w:val="00DE1C7C"/>
    <w:rsid w:val="00DE3476"/>
    <w:rsid w:val="00DE6B43"/>
    <w:rsid w:val="00DE727E"/>
    <w:rsid w:val="00DF116E"/>
    <w:rsid w:val="00DF11AC"/>
    <w:rsid w:val="00E01810"/>
    <w:rsid w:val="00E0226E"/>
    <w:rsid w:val="00E03A37"/>
    <w:rsid w:val="00E041C6"/>
    <w:rsid w:val="00E11923"/>
    <w:rsid w:val="00E14C7A"/>
    <w:rsid w:val="00E179DB"/>
    <w:rsid w:val="00E207D8"/>
    <w:rsid w:val="00E212BC"/>
    <w:rsid w:val="00E22407"/>
    <w:rsid w:val="00E262D4"/>
    <w:rsid w:val="00E30110"/>
    <w:rsid w:val="00E36250"/>
    <w:rsid w:val="00E378D5"/>
    <w:rsid w:val="00E4084F"/>
    <w:rsid w:val="00E43882"/>
    <w:rsid w:val="00E47F2D"/>
    <w:rsid w:val="00E518DC"/>
    <w:rsid w:val="00E52F5F"/>
    <w:rsid w:val="00E5329D"/>
    <w:rsid w:val="00E54511"/>
    <w:rsid w:val="00E54B22"/>
    <w:rsid w:val="00E55C7C"/>
    <w:rsid w:val="00E55E92"/>
    <w:rsid w:val="00E609F5"/>
    <w:rsid w:val="00E60EDC"/>
    <w:rsid w:val="00E61DAC"/>
    <w:rsid w:val="00E64CC8"/>
    <w:rsid w:val="00E66465"/>
    <w:rsid w:val="00E7010E"/>
    <w:rsid w:val="00E70C8C"/>
    <w:rsid w:val="00E72228"/>
    <w:rsid w:val="00E72AF7"/>
    <w:rsid w:val="00E72B80"/>
    <w:rsid w:val="00E72E71"/>
    <w:rsid w:val="00E75FE3"/>
    <w:rsid w:val="00E769F6"/>
    <w:rsid w:val="00E77AA5"/>
    <w:rsid w:val="00E86C4C"/>
    <w:rsid w:val="00E879F2"/>
    <w:rsid w:val="00E907A3"/>
    <w:rsid w:val="00E909FB"/>
    <w:rsid w:val="00E91768"/>
    <w:rsid w:val="00E92882"/>
    <w:rsid w:val="00E93597"/>
    <w:rsid w:val="00E935EE"/>
    <w:rsid w:val="00E94442"/>
    <w:rsid w:val="00E960ED"/>
    <w:rsid w:val="00E97CAD"/>
    <w:rsid w:val="00EA00C9"/>
    <w:rsid w:val="00EA39AE"/>
    <w:rsid w:val="00EA57E9"/>
    <w:rsid w:val="00EA5AE0"/>
    <w:rsid w:val="00EA605E"/>
    <w:rsid w:val="00EB0911"/>
    <w:rsid w:val="00EB56E1"/>
    <w:rsid w:val="00EB5BBB"/>
    <w:rsid w:val="00EB7AB1"/>
    <w:rsid w:val="00EC32BD"/>
    <w:rsid w:val="00EC5F49"/>
    <w:rsid w:val="00EC74C6"/>
    <w:rsid w:val="00ED436C"/>
    <w:rsid w:val="00ED4C3B"/>
    <w:rsid w:val="00ED4CF0"/>
    <w:rsid w:val="00EE1029"/>
    <w:rsid w:val="00EE3506"/>
    <w:rsid w:val="00EE7CD8"/>
    <w:rsid w:val="00EF2A86"/>
    <w:rsid w:val="00EF2E08"/>
    <w:rsid w:val="00EF37F6"/>
    <w:rsid w:val="00EF3EFD"/>
    <w:rsid w:val="00EF48CC"/>
    <w:rsid w:val="00EF6673"/>
    <w:rsid w:val="00F00801"/>
    <w:rsid w:val="00F02048"/>
    <w:rsid w:val="00F02CFF"/>
    <w:rsid w:val="00F125E5"/>
    <w:rsid w:val="00F14390"/>
    <w:rsid w:val="00F2488D"/>
    <w:rsid w:val="00F255A5"/>
    <w:rsid w:val="00F27394"/>
    <w:rsid w:val="00F30E2C"/>
    <w:rsid w:val="00F32578"/>
    <w:rsid w:val="00F334A0"/>
    <w:rsid w:val="00F3565E"/>
    <w:rsid w:val="00F36FE8"/>
    <w:rsid w:val="00F43B9E"/>
    <w:rsid w:val="00F44A60"/>
    <w:rsid w:val="00F4554C"/>
    <w:rsid w:val="00F4566F"/>
    <w:rsid w:val="00F47F5E"/>
    <w:rsid w:val="00F5162E"/>
    <w:rsid w:val="00F5389E"/>
    <w:rsid w:val="00F53A89"/>
    <w:rsid w:val="00F601A0"/>
    <w:rsid w:val="00F62E36"/>
    <w:rsid w:val="00F63455"/>
    <w:rsid w:val="00F64B34"/>
    <w:rsid w:val="00F712E9"/>
    <w:rsid w:val="00F71905"/>
    <w:rsid w:val="00F73032"/>
    <w:rsid w:val="00F74C66"/>
    <w:rsid w:val="00F762FE"/>
    <w:rsid w:val="00F82E7E"/>
    <w:rsid w:val="00F848FC"/>
    <w:rsid w:val="00F84D31"/>
    <w:rsid w:val="00F906F6"/>
    <w:rsid w:val="00F91DC6"/>
    <w:rsid w:val="00F9282A"/>
    <w:rsid w:val="00F946BC"/>
    <w:rsid w:val="00F95596"/>
    <w:rsid w:val="00F962AE"/>
    <w:rsid w:val="00F96BAD"/>
    <w:rsid w:val="00FA0527"/>
    <w:rsid w:val="00FA139D"/>
    <w:rsid w:val="00FA4EA4"/>
    <w:rsid w:val="00FA4ED7"/>
    <w:rsid w:val="00FA60F5"/>
    <w:rsid w:val="00FB00E6"/>
    <w:rsid w:val="00FB0E84"/>
    <w:rsid w:val="00FB3BCA"/>
    <w:rsid w:val="00FB707B"/>
    <w:rsid w:val="00FC22E7"/>
    <w:rsid w:val="00FC2405"/>
    <w:rsid w:val="00FC3C3E"/>
    <w:rsid w:val="00FC3DEE"/>
    <w:rsid w:val="00FC6138"/>
    <w:rsid w:val="00FC62A0"/>
    <w:rsid w:val="00FC6712"/>
    <w:rsid w:val="00FD01C2"/>
    <w:rsid w:val="00FD2432"/>
    <w:rsid w:val="00FD346F"/>
    <w:rsid w:val="00FD364D"/>
    <w:rsid w:val="00FD490A"/>
    <w:rsid w:val="00FE04E2"/>
    <w:rsid w:val="00FE58FE"/>
    <w:rsid w:val="00FE595C"/>
    <w:rsid w:val="00FE6D33"/>
    <w:rsid w:val="00FF0CE3"/>
    <w:rsid w:val="00FF1807"/>
    <w:rsid w:val="00FF1F46"/>
    <w:rsid w:val="00FF336D"/>
    <w:rsid w:val="00FF3B57"/>
    <w:rsid w:val="00FF5913"/>
    <w:rsid w:val="00FF5D1E"/>
    <w:rsid w:val="00FF640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22239A"/>
    <w:rPr>
      <w:color w:val="605E5C"/>
      <w:shd w:val="clear" w:color="auto" w:fill="E1DFDD"/>
    </w:rPr>
  </w:style>
  <w:style w:type="character" w:styleId="CommentReference">
    <w:name w:val="annotation reference"/>
    <w:basedOn w:val="DefaultParagraphFont"/>
    <w:rsid w:val="00CE132D"/>
    <w:rPr>
      <w:sz w:val="16"/>
      <w:szCs w:val="16"/>
    </w:rPr>
  </w:style>
  <w:style w:type="paragraph" w:styleId="CommentText">
    <w:name w:val="annotation text"/>
    <w:basedOn w:val="Normal"/>
    <w:link w:val="CommentTextChar"/>
    <w:rsid w:val="00CE132D"/>
    <w:rPr>
      <w:sz w:val="20"/>
    </w:rPr>
  </w:style>
  <w:style w:type="character" w:customStyle="1" w:styleId="CommentTextChar">
    <w:name w:val="Comment Text Char"/>
    <w:basedOn w:val="DefaultParagraphFont"/>
    <w:link w:val="CommentText"/>
    <w:rsid w:val="00CE132D"/>
  </w:style>
  <w:style w:type="paragraph" w:styleId="CommentSubject">
    <w:name w:val="annotation subject"/>
    <w:basedOn w:val="CommentText"/>
    <w:next w:val="CommentText"/>
    <w:link w:val="CommentSubjectChar"/>
    <w:semiHidden/>
    <w:unhideWhenUsed/>
    <w:rsid w:val="00CE132D"/>
    <w:rPr>
      <w:b/>
      <w:bCs/>
    </w:rPr>
  </w:style>
  <w:style w:type="character" w:customStyle="1" w:styleId="CommentSubjectChar">
    <w:name w:val="Comment Subject Char"/>
    <w:basedOn w:val="CommentTextChar"/>
    <w:link w:val="CommentSubject"/>
    <w:semiHidden/>
    <w:rsid w:val="00CE132D"/>
    <w:rPr>
      <w:b/>
      <w:bCs/>
    </w:rPr>
  </w:style>
  <w:style w:type="paragraph" w:styleId="Caption">
    <w:name w:val="caption"/>
    <w:basedOn w:val="Normal"/>
    <w:next w:val="Normal"/>
    <w:unhideWhenUsed/>
    <w:qFormat/>
    <w:rsid w:val="00D27B34"/>
    <w:pPr>
      <w:spacing w:before="0" w:after="200"/>
    </w:pPr>
    <w:rPr>
      <w:i/>
      <w:iCs/>
      <w:color w:val="44546A" w:themeColor="text2"/>
      <w:sz w:val="18"/>
      <w:szCs w:val="18"/>
    </w:rPr>
  </w:style>
  <w:style w:type="paragraph" w:styleId="ListParagraph">
    <w:name w:val="List Paragraph"/>
    <w:basedOn w:val="Normal"/>
    <w:uiPriority w:val="34"/>
    <w:qFormat/>
    <w:rsid w:val="00BD2E40"/>
    <w:pPr>
      <w:ind w:left="720"/>
      <w:contextualSpacing/>
    </w:pPr>
  </w:style>
  <w:style w:type="table" w:styleId="TableGrid">
    <w:name w:val="Table Grid"/>
    <w:basedOn w:val="TableNormal"/>
    <w:rsid w:val="005D26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rsid w:val="00290049"/>
    <w:pPr>
      <w:snapToGrid w:val="0"/>
      <w:jc w:val="left"/>
    </w:pPr>
    <w:rPr>
      <w:rFonts w:eastAsiaTheme="minorEastAsia"/>
    </w:rPr>
  </w:style>
  <w:style w:type="character" w:customStyle="1" w:styleId="EndnoteTextChar">
    <w:name w:val="Endnote Text Char"/>
    <w:basedOn w:val="DefaultParagraphFont"/>
    <w:link w:val="EndnoteText"/>
    <w:rsid w:val="00290049"/>
    <w:rPr>
      <w:rFonts w:eastAsiaTheme="minorEastAsia"/>
      <w:sz w:val="22"/>
    </w:rPr>
  </w:style>
  <w:style w:type="character" w:styleId="EndnoteReference">
    <w:name w:val="endnote reference"/>
    <w:basedOn w:val="DefaultParagraphFont"/>
    <w:rsid w:val="0029004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84682">
      <w:bodyDiv w:val="1"/>
      <w:marLeft w:val="0"/>
      <w:marRight w:val="0"/>
      <w:marTop w:val="0"/>
      <w:marBottom w:val="0"/>
      <w:divBdr>
        <w:top w:val="none" w:sz="0" w:space="0" w:color="auto"/>
        <w:left w:val="none" w:sz="0" w:space="0" w:color="auto"/>
        <w:bottom w:val="none" w:sz="0" w:space="0" w:color="auto"/>
        <w:right w:val="none" w:sz="0" w:space="0" w:color="auto"/>
      </w:divBdr>
    </w:div>
    <w:div w:id="139202207">
      <w:bodyDiv w:val="1"/>
      <w:marLeft w:val="0"/>
      <w:marRight w:val="0"/>
      <w:marTop w:val="0"/>
      <w:marBottom w:val="0"/>
      <w:divBdr>
        <w:top w:val="none" w:sz="0" w:space="0" w:color="auto"/>
        <w:left w:val="none" w:sz="0" w:space="0" w:color="auto"/>
        <w:bottom w:val="none" w:sz="0" w:space="0" w:color="auto"/>
        <w:right w:val="none" w:sz="0" w:space="0" w:color="auto"/>
      </w:divBdr>
    </w:div>
    <w:div w:id="175123652">
      <w:bodyDiv w:val="1"/>
      <w:marLeft w:val="0"/>
      <w:marRight w:val="0"/>
      <w:marTop w:val="0"/>
      <w:marBottom w:val="0"/>
      <w:divBdr>
        <w:top w:val="none" w:sz="0" w:space="0" w:color="auto"/>
        <w:left w:val="none" w:sz="0" w:space="0" w:color="auto"/>
        <w:bottom w:val="none" w:sz="0" w:space="0" w:color="auto"/>
        <w:right w:val="none" w:sz="0" w:space="0" w:color="auto"/>
      </w:divBdr>
    </w:div>
    <w:div w:id="183136894">
      <w:bodyDiv w:val="1"/>
      <w:marLeft w:val="0"/>
      <w:marRight w:val="0"/>
      <w:marTop w:val="0"/>
      <w:marBottom w:val="0"/>
      <w:divBdr>
        <w:top w:val="none" w:sz="0" w:space="0" w:color="auto"/>
        <w:left w:val="none" w:sz="0" w:space="0" w:color="auto"/>
        <w:bottom w:val="none" w:sz="0" w:space="0" w:color="auto"/>
        <w:right w:val="none" w:sz="0" w:space="0" w:color="auto"/>
      </w:divBdr>
    </w:div>
    <w:div w:id="200169784">
      <w:bodyDiv w:val="1"/>
      <w:marLeft w:val="0"/>
      <w:marRight w:val="0"/>
      <w:marTop w:val="0"/>
      <w:marBottom w:val="0"/>
      <w:divBdr>
        <w:top w:val="none" w:sz="0" w:space="0" w:color="auto"/>
        <w:left w:val="none" w:sz="0" w:space="0" w:color="auto"/>
        <w:bottom w:val="none" w:sz="0" w:space="0" w:color="auto"/>
        <w:right w:val="none" w:sz="0" w:space="0" w:color="auto"/>
      </w:divBdr>
    </w:div>
    <w:div w:id="267392672">
      <w:bodyDiv w:val="1"/>
      <w:marLeft w:val="0"/>
      <w:marRight w:val="0"/>
      <w:marTop w:val="0"/>
      <w:marBottom w:val="0"/>
      <w:divBdr>
        <w:top w:val="none" w:sz="0" w:space="0" w:color="auto"/>
        <w:left w:val="none" w:sz="0" w:space="0" w:color="auto"/>
        <w:bottom w:val="none" w:sz="0" w:space="0" w:color="auto"/>
        <w:right w:val="none" w:sz="0" w:space="0" w:color="auto"/>
      </w:divBdr>
    </w:div>
    <w:div w:id="269633313">
      <w:bodyDiv w:val="1"/>
      <w:marLeft w:val="0"/>
      <w:marRight w:val="0"/>
      <w:marTop w:val="0"/>
      <w:marBottom w:val="0"/>
      <w:divBdr>
        <w:top w:val="none" w:sz="0" w:space="0" w:color="auto"/>
        <w:left w:val="none" w:sz="0" w:space="0" w:color="auto"/>
        <w:bottom w:val="none" w:sz="0" w:space="0" w:color="auto"/>
        <w:right w:val="none" w:sz="0" w:space="0" w:color="auto"/>
      </w:divBdr>
    </w:div>
    <w:div w:id="300379346">
      <w:bodyDiv w:val="1"/>
      <w:marLeft w:val="0"/>
      <w:marRight w:val="0"/>
      <w:marTop w:val="0"/>
      <w:marBottom w:val="0"/>
      <w:divBdr>
        <w:top w:val="none" w:sz="0" w:space="0" w:color="auto"/>
        <w:left w:val="none" w:sz="0" w:space="0" w:color="auto"/>
        <w:bottom w:val="none" w:sz="0" w:space="0" w:color="auto"/>
        <w:right w:val="none" w:sz="0" w:space="0" w:color="auto"/>
      </w:divBdr>
    </w:div>
    <w:div w:id="379942562">
      <w:bodyDiv w:val="1"/>
      <w:marLeft w:val="0"/>
      <w:marRight w:val="0"/>
      <w:marTop w:val="0"/>
      <w:marBottom w:val="0"/>
      <w:divBdr>
        <w:top w:val="none" w:sz="0" w:space="0" w:color="auto"/>
        <w:left w:val="none" w:sz="0" w:space="0" w:color="auto"/>
        <w:bottom w:val="none" w:sz="0" w:space="0" w:color="auto"/>
        <w:right w:val="none" w:sz="0" w:space="0" w:color="auto"/>
      </w:divBdr>
    </w:div>
    <w:div w:id="385181294">
      <w:bodyDiv w:val="1"/>
      <w:marLeft w:val="0"/>
      <w:marRight w:val="0"/>
      <w:marTop w:val="0"/>
      <w:marBottom w:val="0"/>
      <w:divBdr>
        <w:top w:val="none" w:sz="0" w:space="0" w:color="auto"/>
        <w:left w:val="none" w:sz="0" w:space="0" w:color="auto"/>
        <w:bottom w:val="none" w:sz="0" w:space="0" w:color="auto"/>
        <w:right w:val="none" w:sz="0" w:space="0" w:color="auto"/>
      </w:divBdr>
    </w:div>
    <w:div w:id="429742300">
      <w:bodyDiv w:val="1"/>
      <w:marLeft w:val="0"/>
      <w:marRight w:val="0"/>
      <w:marTop w:val="0"/>
      <w:marBottom w:val="0"/>
      <w:divBdr>
        <w:top w:val="none" w:sz="0" w:space="0" w:color="auto"/>
        <w:left w:val="none" w:sz="0" w:space="0" w:color="auto"/>
        <w:bottom w:val="none" w:sz="0" w:space="0" w:color="auto"/>
        <w:right w:val="none" w:sz="0" w:space="0" w:color="auto"/>
      </w:divBdr>
    </w:div>
    <w:div w:id="447742780">
      <w:bodyDiv w:val="1"/>
      <w:marLeft w:val="0"/>
      <w:marRight w:val="0"/>
      <w:marTop w:val="0"/>
      <w:marBottom w:val="0"/>
      <w:divBdr>
        <w:top w:val="none" w:sz="0" w:space="0" w:color="auto"/>
        <w:left w:val="none" w:sz="0" w:space="0" w:color="auto"/>
        <w:bottom w:val="none" w:sz="0" w:space="0" w:color="auto"/>
        <w:right w:val="none" w:sz="0" w:space="0" w:color="auto"/>
      </w:divBdr>
    </w:div>
    <w:div w:id="499153449">
      <w:bodyDiv w:val="1"/>
      <w:marLeft w:val="0"/>
      <w:marRight w:val="0"/>
      <w:marTop w:val="0"/>
      <w:marBottom w:val="0"/>
      <w:divBdr>
        <w:top w:val="none" w:sz="0" w:space="0" w:color="auto"/>
        <w:left w:val="none" w:sz="0" w:space="0" w:color="auto"/>
        <w:bottom w:val="none" w:sz="0" w:space="0" w:color="auto"/>
        <w:right w:val="none" w:sz="0" w:space="0" w:color="auto"/>
      </w:divBdr>
    </w:div>
    <w:div w:id="547256869">
      <w:bodyDiv w:val="1"/>
      <w:marLeft w:val="0"/>
      <w:marRight w:val="0"/>
      <w:marTop w:val="0"/>
      <w:marBottom w:val="0"/>
      <w:divBdr>
        <w:top w:val="none" w:sz="0" w:space="0" w:color="auto"/>
        <w:left w:val="none" w:sz="0" w:space="0" w:color="auto"/>
        <w:bottom w:val="none" w:sz="0" w:space="0" w:color="auto"/>
        <w:right w:val="none" w:sz="0" w:space="0" w:color="auto"/>
      </w:divBdr>
    </w:div>
    <w:div w:id="601184124">
      <w:bodyDiv w:val="1"/>
      <w:marLeft w:val="0"/>
      <w:marRight w:val="0"/>
      <w:marTop w:val="0"/>
      <w:marBottom w:val="0"/>
      <w:divBdr>
        <w:top w:val="none" w:sz="0" w:space="0" w:color="auto"/>
        <w:left w:val="none" w:sz="0" w:space="0" w:color="auto"/>
        <w:bottom w:val="none" w:sz="0" w:space="0" w:color="auto"/>
        <w:right w:val="none" w:sz="0" w:space="0" w:color="auto"/>
      </w:divBdr>
    </w:div>
    <w:div w:id="663437347">
      <w:bodyDiv w:val="1"/>
      <w:marLeft w:val="0"/>
      <w:marRight w:val="0"/>
      <w:marTop w:val="0"/>
      <w:marBottom w:val="0"/>
      <w:divBdr>
        <w:top w:val="none" w:sz="0" w:space="0" w:color="auto"/>
        <w:left w:val="none" w:sz="0" w:space="0" w:color="auto"/>
        <w:bottom w:val="none" w:sz="0" w:space="0" w:color="auto"/>
        <w:right w:val="none" w:sz="0" w:space="0" w:color="auto"/>
      </w:divBdr>
    </w:div>
    <w:div w:id="779684443">
      <w:bodyDiv w:val="1"/>
      <w:marLeft w:val="0"/>
      <w:marRight w:val="0"/>
      <w:marTop w:val="0"/>
      <w:marBottom w:val="0"/>
      <w:divBdr>
        <w:top w:val="none" w:sz="0" w:space="0" w:color="auto"/>
        <w:left w:val="none" w:sz="0" w:space="0" w:color="auto"/>
        <w:bottom w:val="none" w:sz="0" w:space="0" w:color="auto"/>
        <w:right w:val="none" w:sz="0" w:space="0" w:color="auto"/>
      </w:divBdr>
    </w:div>
    <w:div w:id="809786869">
      <w:bodyDiv w:val="1"/>
      <w:marLeft w:val="0"/>
      <w:marRight w:val="0"/>
      <w:marTop w:val="0"/>
      <w:marBottom w:val="0"/>
      <w:divBdr>
        <w:top w:val="none" w:sz="0" w:space="0" w:color="auto"/>
        <w:left w:val="none" w:sz="0" w:space="0" w:color="auto"/>
        <w:bottom w:val="none" w:sz="0" w:space="0" w:color="auto"/>
        <w:right w:val="none" w:sz="0" w:space="0" w:color="auto"/>
      </w:divBdr>
    </w:div>
    <w:div w:id="848641800">
      <w:bodyDiv w:val="1"/>
      <w:marLeft w:val="0"/>
      <w:marRight w:val="0"/>
      <w:marTop w:val="0"/>
      <w:marBottom w:val="0"/>
      <w:divBdr>
        <w:top w:val="none" w:sz="0" w:space="0" w:color="auto"/>
        <w:left w:val="none" w:sz="0" w:space="0" w:color="auto"/>
        <w:bottom w:val="none" w:sz="0" w:space="0" w:color="auto"/>
        <w:right w:val="none" w:sz="0" w:space="0" w:color="auto"/>
      </w:divBdr>
    </w:div>
    <w:div w:id="863249036">
      <w:bodyDiv w:val="1"/>
      <w:marLeft w:val="0"/>
      <w:marRight w:val="0"/>
      <w:marTop w:val="0"/>
      <w:marBottom w:val="0"/>
      <w:divBdr>
        <w:top w:val="none" w:sz="0" w:space="0" w:color="auto"/>
        <w:left w:val="none" w:sz="0" w:space="0" w:color="auto"/>
        <w:bottom w:val="none" w:sz="0" w:space="0" w:color="auto"/>
        <w:right w:val="none" w:sz="0" w:space="0" w:color="auto"/>
      </w:divBdr>
    </w:div>
    <w:div w:id="869144577">
      <w:bodyDiv w:val="1"/>
      <w:marLeft w:val="0"/>
      <w:marRight w:val="0"/>
      <w:marTop w:val="0"/>
      <w:marBottom w:val="0"/>
      <w:divBdr>
        <w:top w:val="none" w:sz="0" w:space="0" w:color="auto"/>
        <w:left w:val="none" w:sz="0" w:space="0" w:color="auto"/>
        <w:bottom w:val="none" w:sz="0" w:space="0" w:color="auto"/>
        <w:right w:val="none" w:sz="0" w:space="0" w:color="auto"/>
      </w:divBdr>
    </w:div>
    <w:div w:id="899242942">
      <w:bodyDiv w:val="1"/>
      <w:marLeft w:val="0"/>
      <w:marRight w:val="0"/>
      <w:marTop w:val="0"/>
      <w:marBottom w:val="0"/>
      <w:divBdr>
        <w:top w:val="none" w:sz="0" w:space="0" w:color="auto"/>
        <w:left w:val="none" w:sz="0" w:space="0" w:color="auto"/>
        <w:bottom w:val="none" w:sz="0" w:space="0" w:color="auto"/>
        <w:right w:val="none" w:sz="0" w:space="0" w:color="auto"/>
      </w:divBdr>
    </w:div>
    <w:div w:id="912277194">
      <w:bodyDiv w:val="1"/>
      <w:marLeft w:val="0"/>
      <w:marRight w:val="0"/>
      <w:marTop w:val="0"/>
      <w:marBottom w:val="0"/>
      <w:divBdr>
        <w:top w:val="none" w:sz="0" w:space="0" w:color="auto"/>
        <w:left w:val="none" w:sz="0" w:space="0" w:color="auto"/>
        <w:bottom w:val="none" w:sz="0" w:space="0" w:color="auto"/>
        <w:right w:val="none" w:sz="0" w:space="0" w:color="auto"/>
      </w:divBdr>
    </w:div>
    <w:div w:id="960040626">
      <w:bodyDiv w:val="1"/>
      <w:marLeft w:val="0"/>
      <w:marRight w:val="0"/>
      <w:marTop w:val="0"/>
      <w:marBottom w:val="0"/>
      <w:divBdr>
        <w:top w:val="none" w:sz="0" w:space="0" w:color="auto"/>
        <w:left w:val="none" w:sz="0" w:space="0" w:color="auto"/>
        <w:bottom w:val="none" w:sz="0" w:space="0" w:color="auto"/>
        <w:right w:val="none" w:sz="0" w:space="0" w:color="auto"/>
      </w:divBdr>
    </w:div>
    <w:div w:id="1030380873">
      <w:bodyDiv w:val="1"/>
      <w:marLeft w:val="0"/>
      <w:marRight w:val="0"/>
      <w:marTop w:val="0"/>
      <w:marBottom w:val="0"/>
      <w:divBdr>
        <w:top w:val="none" w:sz="0" w:space="0" w:color="auto"/>
        <w:left w:val="none" w:sz="0" w:space="0" w:color="auto"/>
        <w:bottom w:val="none" w:sz="0" w:space="0" w:color="auto"/>
        <w:right w:val="none" w:sz="0" w:space="0" w:color="auto"/>
      </w:divBdr>
    </w:div>
    <w:div w:id="1049114916">
      <w:bodyDiv w:val="1"/>
      <w:marLeft w:val="0"/>
      <w:marRight w:val="0"/>
      <w:marTop w:val="0"/>
      <w:marBottom w:val="0"/>
      <w:divBdr>
        <w:top w:val="none" w:sz="0" w:space="0" w:color="auto"/>
        <w:left w:val="none" w:sz="0" w:space="0" w:color="auto"/>
        <w:bottom w:val="none" w:sz="0" w:space="0" w:color="auto"/>
        <w:right w:val="none" w:sz="0" w:space="0" w:color="auto"/>
      </w:divBdr>
    </w:div>
    <w:div w:id="1059669048">
      <w:bodyDiv w:val="1"/>
      <w:marLeft w:val="0"/>
      <w:marRight w:val="0"/>
      <w:marTop w:val="0"/>
      <w:marBottom w:val="0"/>
      <w:divBdr>
        <w:top w:val="none" w:sz="0" w:space="0" w:color="auto"/>
        <w:left w:val="none" w:sz="0" w:space="0" w:color="auto"/>
        <w:bottom w:val="none" w:sz="0" w:space="0" w:color="auto"/>
        <w:right w:val="none" w:sz="0" w:space="0" w:color="auto"/>
      </w:divBdr>
    </w:div>
    <w:div w:id="1106846124">
      <w:bodyDiv w:val="1"/>
      <w:marLeft w:val="0"/>
      <w:marRight w:val="0"/>
      <w:marTop w:val="0"/>
      <w:marBottom w:val="0"/>
      <w:divBdr>
        <w:top w:val="none" w:sz="0" w:space="0" w:color="auto"/>
        <w:left w:val="none" w:sz="0" w:space="0" w:color="auto"/>
        <w:bottom w:val="none" w:sz="0" w:space="0" w:color="auto"/>
        <w:right w:val="none" w:sz="0" w:space="0" w:color="auto"/>
      </w:divBdr>
    </w:div>
    <w:div w:id="1158575156">
      <w:bodyDiv w:val="1"/>
      <w:marLeft w:val="0"/>
      <w:marRight w:val="0"/>
      <w:marTop w:val="0"/>
      <w:marBottom w:val="0"/>
      <w:divBdr>
        <w:top w:val="none" w:sz="0" w:space="0" w:color="auto"/>
        <w:left w:val="none" w:sz="0" w:space="0" w:color="auto"/>
        <w:bottom w:val="none" w:sz="0" w:space="0" w:color="auto"/>
        <w:right w:val="none" w:sz="0" w:space="0" w:color="auto"/>
      </w:divBdr>
    </w:div>
    <w:div w:id="1191532321">
      <w:bodyDiv w:val="1"/>
      <w:marLeft w:val="0"/>
      <w:marRight w:val="0"/>
      <w:marTop w:val="0"/>
      <w:marBottom w:val="0"/>
      <w:divBdr>
        <w:top w:val="none" w:sz="0" w:space="0" w:color="auto"/>
        <w:left w:val="none" w:sz="0" w:space="0" w:color="auto"/>
        <w:bottom w:val="none" w:sz="0" w:space="0" w:color="auto"/>
        <w:right w:val="none" w:sz="0" w:space="0" w:color="auto"/>
      </w:divBdr>
    </w:div>
    <w:div w:id="1225799298">
      <w:bodyDiv w:val="1"/>
      <w:marLeft w:val="0"/>
      <w:marRight w:val="0"/>
      <w:marTop w:val="0"/>
      <w:marBottom w:val="0"/>
      <w:divBdr>
        <w:top w:val="none" w:sz="0" w:space="0" w:color="auto"/>
        <w:left w:val="none" w:sz="0" w:space="0" w:color="auto"/>
        <w:bottom w:val="none" w:sz="0" w:space="0" w:color="auto"/>
        <w:right w:val="none" w:sz="0" w:space="0" w:color="auto"/>
      </w:divBdr>
    </w:div>
    <w:div w:id="1262176997">
      <w:bodyDiv w:val="1"/>
      <w:marLeft w:val="0"/>
      <w:marRight w:val="0"/>
      <w:marTop w:val="0"/>
      <w:marBottom w:val="0"/>
      <w:divBdr>
        <w:top w:val="none" w:sz="0" w:space="0" w:color="auto"/>
        <w:left w:val="none" w:sz="0" w:space="0" w:color="auto"/>
        <w:bottom w:val="none" w:sz="0" w:space="0" w:color="auto"/>
        <w:right w:val="none" w:sz="0" w:space="0" w:color="auto"/>
      </w:divBdr>
    </w:div>
    <w:div w:id="1304116748">
      <w:bodyDiv w:val="1"/>
      <w:marLeft w:val="0"/>
      <w:marRight w:val="0"/>
      <w:marTop w:val="0"/>
      <w:marBottom w:val="0"/>
      <w:divBdr>
        <w:top w:val="none" w:sz="0" w:space="0" w:color="auto"/>
        <w:left w:val="none" w:sz="0" w:space="0" w:color="auto"/>
        <w:bottom w:val="none" w:sz="0" w:space="0" w:color="auto"/>
        <w:right w:val="none" w:sz="0" w:space="0" w:color="auto"/>
      </w:divBdr>
    </w:div>
    <w:div w:id="1334915867">
      <w:bodyDiv w:val="1"/>
      <w:marLeft w:val="0"/>
      <w:marRight w:val="0"/>
      <w:marTop w:val="0"/>
      <w:marBottom w:val="0"/>
      <w:divBdr>
        <w:top w:val="none" w:sz="0" w:space="0" w:color="auto"/>
        <w:left w:val="none" w:sz="0" w:space="0" w:color="auto"/>
        <w:bottom w:val="none" w:sz="0" w:space="0" w:color="auto"/>
        <w:right w:val="none" w:sz="0" w:space="0" w:color="auto"/>
      </w:divBdr>
    </w:div>
    <w:div w:id="1335957611">
      <w:bodyDiv w:val="1"/>
      <w:marLeft w:val="0"/>
      <w:marRight w:val="0"/>
      <w:marTop w:val="0"/>
      <w:marBottom w:val="0"/>
      <w:divBdr>
        <w:top w:val="none" w:sz="0" w:space="0" w:color="auto"/>
        <w:left w:val="none" w:sz="0" w:space="0" w:color="auto"/>
        <w:bottom w:val="none" w:sz="0" w:space="0" w:color="auto"/>
        <w:right w:val="none" w:sz="0" w:space="0" w:color="auto"/>
      </w:divBdr>
    </w:div>
    <w:div w:id="1338270971">
      <w:bodyDiv w:val="1"/>
      <w:marLeft w:val="0"/>
      <w:marRight w:val="0"/>
      <w:marTop w:val="0"/>
      <w:marBottom w:val="0"/>
      <w:divBdr>
        <w:top w:val="none" w:sz="0" w:space="0" w:color="auto"/>
        <w:left w:val="none" w:sz="0" w:space="0" w:color="auto"/>
        <w:bottom w:val="none" w:sz="0" w:space="0" w:color="auto"/>
        <w:right w:val="none" w:sz="0" w:space="0" w:color="auto"/>
      </w:divBdr>
    </w:div>
    <w:div w:id="1402757355">
      <w:bodyDiv w:val="1"/>
      <w:marLeft w:val="0"/>
      <w:marRight w:val="0"/>
      <w:marTop w:val="0"/>
      <w:marBottom w:val="0"/>
      <w:divBdr>
        <w:top w:val="none" w:sz="0" w:space="0" w:color="auto"/>
        <w:left w:val="none" w:sz="0" w:space="0" w:color="auto"/>
        <w:bottom w:val="none" w:sz="0" w:space="0" w:color="auto"/>
        <w:right w:val="none" w:sz="0" w:space="0" w:color="auto"/>
      </w:divBdr>
    </w:div>
    <w:div w:id="1523325745">
      <w:bodyDiv w:val="1"/>
      <w:marLeft w:val="0"/>
      <w:marRight w:val="0"/>
      <w:marTop w:val="0"/>
      <w:marBottom w:val="0"/>
      <w:divBdr>
        <w:top w:val="none" w:sz="0" w:space="0" w:color="auto"/>
        <w:left w:val="none" w:sz="0" w:space="0" w:color="auto"/>
        <w:bottom w:val="none" w:sz="0" w:space="0" w:color="auto"/>
        <w:right w:val="none" w:sz="0" w:space="0" w:color="auto"/>
      </w:divBdr>
    </w:div>
    <w:div w:id="1550649812">
      <w:bodyDiv w:val="1"/>
      <w:marLeft w:val="0"/>
      <w:marRight w:val="0"/>
      <w:marTop w:val="0"/>
      <w:marBottom w:val="0"/>
      <w:divBdr>
        <w:top w:val="none" w:sz="0" w:space="0" w:color="auto"/>
        <w:left w:val="none" w:sz="0" w:space="0" w:color="auto"/>
        <w:bottom w:val="none" w:sz="0" w:space="0" w:color="auto"/>
        <w:right w:val="none" w:sz="0" w:space="0" w:color="auto"/>
      </w:divBdr>
    </w:div>
    <w:div w:id="1567573445">
      <w:bodyDiv w:val="1"/>
      <w:marLeft w:val="0"/>
      <w:marRight w:val="0"/>
      <w:marTop w:val="0"/>
      <w:marBottom w:val="0"/>
      <w:divBdr>
        <w:top w:val="none" w:sz="0" w:space="0" w:color="auto"/>
        <w:left w:val="none" w:sz="0" w:space="0" w:color="auto"/>
        <w:bottom w:val="none" w:sz="0" w:space="0" w:color="auto"/>
        <w:right w:val="none" w:sz="0" w:space="0" w:color="auto"/>
      </w:divBdr>
    </w:div>
    <w:div w:id="1624379570">
      <w:bodyDiv w:val="1"/>
      <w:marLeft w:val="0"/>
      <w:marRight w:val="0"/>
      <w:marTop w:val="0"/>
      <w:marBottom w:val="0"/>
      <w:divBdr>
        <w:top w:val="none" w:sz="0" w:space="0" w:color="auto"/>
        <w:left w:val="none" w:sz="0" w:space="0" w:color="auto"/>
        <w:bottom w:val="none" w:sz="0" w:space="0" w:color="auto"/>
        <w:right w:val="none" w:sz="0" w:space="0" w:color="auto"/>
      </w:divBdr>
    </w:div>
    <w:div w:id="1670600339">
      <w:bodyDiv w:val="1"/>
      <w:marLeft w:val="0"/>
      <w:marRight w:val="0"/>
      <w:marTop w:val="0"/>
      <w:marBottom w:val="0"/>
      <w:divBdr>
        <w:top w:val="none" w:sz="0" w:space="0" w:color="auto"/>
        <w:left w:val="none" w:sz="0" w:space="0" w:color="auto"/>
        <w:bottom w:val="none" w:sz="0" w:space="0" w:color="auto"/>
        <w:right w:val="none" w:sz="0" w:space="0" w:color="auto"/>
      </w:divBdr>
    </w:div>
    <w:div w:id="168100723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7843516">
      <w:bodyDiv w:val="1"/>
      <w:marLeft w:val="0"/>
      <w:marRight w:val="0"/>
      <w:marTop w:val="0"/>
      <w:marBottom w:val="0"/>
      <w:divBdr>
        <w:top w:val="none" w:sz="0" w:space="0" w:color="auto"/>
        <w:left w:val="none" w:sz="0" w:space="0" w:color="auto"/>
        <w:bottom w:val="none" w:sz="0" w:space="0" w:color="auto"/>
        <w:right w:val="none" w:sz="0" w:space="0" w:color="auto"/>
      </w:divBdr>
    </w:div>
    <w:div w:id="18527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martak@qti.qualcomm.com" TargetMode="External"/><Relationship Id="rId18" Type="http://schemas.openxmlformats.org/officeDocument/2006/relationships/comments" Target="comments.xml"/><Relationship Id="rId26" Type="http://schemas.openxmlformats.org/officeDocument/2006/relationships/hyperlink" Target="https://jvet-experts.org/doc_end_user/current_document.php?id=12359" TargetMode="External"/><Relationship Id="rId3" Type="http://schemas.openxmlformats.org/officeDocument/2006/relationships/styles" Target="styles.xml"/><Relationship Id="rId21" Type="http://schemas.microsoft.com/office/2018/08/relationships/commentsExtensible" Target="commentsExtensible.xml"/><Relationship Id="rId34"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mailto:dmytror@qti.qualcomm.com" TargetMode="External"/><Relationship Id="rId17" Type="http://schemas.openxmlformats.org/officeDocument/2006/relationships/image" Target="media/image4.png"/><Relationship Id="rId25" Type="http://schemas.openxmlformats.org/officeDocument/2006/relationships/image" Target="media/image8.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20" Type="http://schemas.microsoft.com/office/2016/09/relationships/commentsIds" Target="commentsIds.xml"/><Relationship Id="rId29" Type="http://schemas.openxmlformats.org/officeDocument/2006/relationships/hyperlink" Target="https://jvet-experts.org/doc_end_user/current_document.php?id=1260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li30@qti.qualcomm.com" TargetMode="External"/><Relationship Id="rId24" Type="http://schemas.openxmlformats.org/officeDocument/2006/relationships/image" Target="media/image7.png"/><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hart" Target="charts/chart2.xml"/><Relationship Id="rId23" Type="http://schemas.openxmlformats.org/officeDocument/2006/relationships/image" Target="media/image6.png"/><Relationship Id="rId28" Type="http://schemas.openxmlformats.org/officeDocument/2006/relationships/hyperlink" Target="https://jvet-experts.org/doc_end_user/current_document.php?id=12308" TargetMode="External"/><Relationship Id="rId10" Type="http://schemas.openxmlformats.org/officeDocument/2006/relationships/hyperlink" Target="mailto:seadie@qti.qualcomm.com" TargetMode="External"/><Relationship Id="rId19" Type="http://schemas.microsoft.com/office/2011/relationships/commentsExtended" Target="commentsExtended.xml"/><Relationship Id="rId31" Type="http://schemas.openxmlformats.org/officeDocument/2006/relationships/hyperlink" Target="https://jvet-experts.org/doc_end_user/current_document.php?id=12771"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hart" Target="charts/chart1.xml"/><Relationship Id="rId22" Type="http://schemas.openxmlformats.org/officeDocument/2006/relationships/image" Target="media/image5.png"/><Relationship Id="rId27" Type="http://schemas.openxmlformats.org/officeDocument/2006/relationships/hyperlink" Target="https://jvet-experts.org/doc_end_user/current_document.php?id=12291" TargetMode="External"/><Relationship Id="rId30" Type="http://schemas.openxmlformats.org/officeDocument/2006/relationships/hyperlink" Target="http://jvet-experts.org/doc_end_user/current_document.php?id=11713" TargetMode="External"/><Relationship Id="rId35" Type="http://schemas.openxmlformats.org/officeDocument/2006/relationships/theme" Target="theme/theme1.xml"/><Relationship Id="rId8"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oleObject" Target="file:///C:\Users\seadie\AppData\Local\Packages\CanonicalGroupLimited.UbuntuonWindows_79rhkp1fndgsc\LocalState\rootfs\home\seadie\collated\AD\results.xlsm"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seadie\AppData\Local\Packages\CanonicalGroupLimited.UbuntuonWindows_79rhkp1fndgsc\LocalState\rootfs\home\seadie\collated\AD\results.xlsm"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AI BD-Rate gain YUV</a:t>
            </a:r>
            <a:r>
              <a:rPr lang="en-US" baseline="0"/>
              <a:t> 6:1:1</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604251190059271"/>
          <c:y val="0.10626220229718979"/>
          <c:w val="0.72274055523384328"/>
          <c:h val="0.7565346694825672"/>
        </c:manualLayout>
      </c:layout>
      <c:scatterChart>
        <c:scatterStyle val="lineMarker"/>
        <c:varyColors val="0"/>
        <c:ser>
          <c:idx val="0"/>
          <c:order val="0"/>
          <c:tx>
            <c:strRef>
              <c:f>Summary!$B$98</c:f>
              <c:strCache>
                <c:ptCount val="1"/>
                <c:pt idx="0">
                  <c:v>FS0</c:v>
                </c:pt>
              </c:strCache>
            </c:strRef>
          </c:tx>
          <c:spPr>
            <a:ln w="25400" cap="rnd">
              <a:noFill/>
              <a:round/>
            </a:ln>
            <a:effectLst/>
          </c:spPr>
          <c:marker>
            <c:symbol val="circle"/>
            <c:size val="5"/>
            <c:spPr>
              <a:solidFill>
                <a:schemeClr val="accent1"/>
              </a:solidFill>
              <a:ln w="9525">
                <a:solidFill>
                  <a:schemeClr val="accent1"/>
                </a:solidFill>
              </a:ln>
              <a:effectLst/>
            </c:spPr>
          </c:marker>
          <c:xVal>
            <c:numRef>
              <c:f>Summary!$C$98</c:f>
              <c:numCache>
                <c:formatCode>General</c:formatCode>
                <c:ptCount val="1"/>
                <c:pt idx="0">
                  <c:v>615</c:v>
                </c:pt>
              </c:numCache>
            </c:numRef>
          </c:xVal>
          <c:yVal>
            <c:numRef>
              <c:f>Summary!$M$98</c:f>
              <c:numCache>
                <c:formatCode>0.00%</c:formatCode>
                <c:ptCount val="1"/>
                <c:pt idx="0">
                  <c:v>-9.9163960702907852E-2</c:v>
                </c:pt>
              </c:numCache>
            </c:numRef>
          </c:yVal>
          <c:smooth val="0"/>
          <c:extLst>
            <c:ext xmlns:c16="http://schemas.microsoft.com/office/drawing/2014/chart" uri="{C3380CC4-5D6E-409C-BE32-E72D297353CC}">
              <c16:uniqueId val="{00000000-BC98-4FC9-A702-B9AAEEA441C8}"/>
            </c:ext>
          </c:extLst>
        </c:ser>
        <c:ser>
          <c:idx val="1"/>
          <c:order val="1"/>
          <c:tx>
            <c:strRef>
              <c:f>Summary!$B$99</c:f>
              <c:strCache>
                <c:ptCount val="1"/>
                <c:pt idx="0">
                  <c:v>FS1</c:v>
                </c:pt>
              </c:strCache>
            </c:strRef>
          </c:tx>
          <c:spPr>
            <a:ln w="25400" cap="rnd">
              <a:noFill/>
              <a:round/>
            </a:ln>
            <a:effectLst/>
          </c:spPr>
          <c:marker>
            <c:symbol val="circle"/>
            <c:size val="5"/>
            <c:spPr>
              <a:solidFill>
                <a:schemeClr val="accent2"/>
              </a:solidFill>
              <a:ln w="9525">
                <a:solidFill>
                  <a:schemeClr val="accent2"/>
                </a:solidFill>
              </a:ln>
              <a:effectLst/>
            </c:spPr>
          </c:marker>
          <c:xVal>
            <c:numRef>
              <c:f>Summary!$C$99</c:f>
              <c:numCache>
                <c:formatCode>General</c:formatCode>
                <c:ptCount val="1"/>
                <c:pt idx="0">
                  <c:v>673</c:v>
                </c:pt>
              </c:numCache>
            </c:numRef>
          </c:xVal>
          <c:yVal>
            <c:numRef>
              <c:f>Summary!$M$99</c:f>
              <c:numCache>
                <c:formatCode>0.00%</c:formatCode>
                <c:ptCount val="1"/>
                <c:pt idx="0">
                  <c:v>-0.10324152755029856</c:v>
                </c:pt>
              </c:numCache>
            </c:numRef>
          </c:yVal>
          <c:smooth val="0"/>
          <c:extLst>
            <c:ext xmlns:c16="http://schemas.microsoft.com/office/drawing/2014/chart" uri="{C3380CC4-5D6E-409C-BE32-E72D297353CC}">
              <c16:uniqueId val="{00000001-BC98-4FC9-A702-B9AAEEA441C8}"/>
            </c:ext>
          </c:extLst>
        </c:ser>
        <c:ser>
          <c:idx val="2"/>
          <c:order val="2"/>
          <c:tx>
            <c:strRef>
              <c:f>Summary!$B$100</c:f>
              <c:strCache>
                <c:ptCount val="1"/>
                <c:pt idx="0">
                  <c:v>1.3.1</c:v>
                </c:pt>
              </c:strCache>
            </c:strRef>
          </c:tx>
          <c:spPr>
            <a:ln w="25400" cap="rnd">
              <a:noFill/>
              <a:round/>
            </a:ln>
            <a:effectLst/>
          </c:spPr>
          <c:marker>
            <c:symbol val="circle"/>
            <c:size val="5"/>
            <c:spPr>
              <a:solidFill>
                <a:schemeClr val="accent3"/>
              </a:solidFill>
              <a:ln w="9525">
                <a:solidFill>
                  <a:schemeClr val="accent3"/>
                </a:solidFill>
              </a:ln>
              <a:effectLst/>
            </c:spPr>
          </c:marker>
          <c:dPt>
            <c:idx val="0"/>
            <c:marker>
              <c:symbol val="triangle"/>
              <c:size val="5"/>
              <c:spPr>
                <a:solidFill>
                  <a:schemeClr val="accent3"/>
                </a:solidFill>
                <a:ln w="9525">
                  <a:solidFill>
                    <a:schemeClr val="accent3"/>
                  </a:solidFill>
                </a:ln>
                <a:effectLst/>
              </c:spPr>
            </c:marker>
            <c:bubble3D val="0"/>
            <c:extLst>
              <c:ext xmlns:c16="http://schemas.microsoft.com/office/drawing/2014/chart" uri="{C3380CC4-5D6E-409C-BE32-E72D297353CC}">
                <c16:uniqueId val="{00000002-BC98-4FC9-A702-B9AAEEA441C8}"/>
              </c:ext>
            </c:extLst>
          </c:dPt>
          <c:xVal>
            <c:numRef>
              <c:f>Summary!$C$100:$C$101</c:f>
              <c:numCache>
                <c:formatCode>General</c:formatCode>
                <c:ptCount val="2"/>
                <c:pt idx="0">
                  <c:v>605.9</c:v>
                </c:pt>
                <c:pt idx="1">
                  <c:v>605.9</c:v>
                </c:pt>
              </c:numCache>
            </c:numRef>
          </c:xVal>
          <c:yVal>
            <c:numRef>
              <c:f>Summary!$M$100:$M$101</c:f>
              <c:numCache>
                <c:formatCode>0.00%</c:formatCode>
                <c:ptCount val="2"/>
                <c:pt idx="0">
                  <c:v>-0.11009777120238365</c:v>
                </c:pt>
                <c:pt idx="1">
                  <c:v>-0.11036181604285408</c:v>
                </c:pt>
              </c:numCache>
            </c:numRef>
          </c:yVal>
          <c:smooth val="0"/>
          <c:extLst>
            <c:ext xmlns:c16="http://schemas.microsoft.com/office/drawing/2014/chart" uri="{C3380CC4-5D6E-409C-BE32-E72D297353CC}">
              <c16:uniqueId val="{00000003-BC98-4FC9-A702-B9AAEEA441C8}"/>
            </c:ext>
          </c:extLst>
        </c:ser>
        <c:ser>
          <c:idx val="3"/>
          <c:order val="3"/>
          <c:tx>
            <c:strRef>
              <c:f>Summary!$B$102</c:f>
              <c:strCache>
                <c:ptCount val="1"/>
                <c:pt idx="0">
                  <c:v>1.3.2a</c:v>
                </c:pt>
              </c:strCache>
            </c:strRef>
          </c:tx>
          <c:spPr>
            <a:ln w="25400" cap="rnd">
              <a:noFill/>
              <a:round/>
            </a:ln>
            <a:effectLst/>
          </c:spPr>
          <c:marker>
            <c:symbol val="circle"/>
            <c:size val="5"/>
            <c:spPr>
              <a:solidFill>
                <a:schemeClr val="accent4"/>
              </a:solidFill>
              <a:ln w="9525">
                <a:solidFill>
                  <a:schemeClr val="accent4"/>
                </a:solidFill>
              </a:ln>
              <a:effectLst/>
            </c:spPr>
          </c:marker>
          <c:dPt>
            <c:idx val="0"/>
            <c:marker>
              <c:symbol val="triangle"/>
              <c:size val="5"/>
              <c:spPr>
                <a:solidFill>
                  <a:schemeClr val="accent4"/>
                </a:solidFill>
                <a:ln w="9525">
                  <a:solidFill>
                    <a:schemeClr val="accent4"/>
                  </a:solidFill>
                </a:ln>
                <a:effectLst/>
              </c:spPr>
            </c:marker>
            <c:bubble3D val="0"/>
            <c:extLst>
              <c:ext xmlns:c16="http://schemas.microsoft.com/office/drawing/2014/chart" uri="{C3380CC4-5D6E-409C-BE32-E72D297353CC}">
                <c16:uniqueId val="{00000004-BC98-4FC9-A702-B9AAEEA441C8}"/>
              </c:ext>
            </c:extLst>
          </c:dPt>
          <c:xVal>
            <c:numRef>
              <c:f>Summary!$C$102:$C$103</c:f>
              <c:numCache>
                <c:formatCode>General</c:formatCode>
                <c:ptCount val="2"/>
                <c:pt idx="0">
                  <c:v>605.02</c:v>
                </c:pt>
                <c:pt idx="1">
                  <c:v>605.02</c:v>
                </c:pt>
              </c:numCache>
            </c:numRef>
          </c:xVal>
          <c:yVal>
            <c:numRef>
              <c:f>Summary!$M$102:$M$103</c:f>
              <c:numCache>
                <c:formatCode>0.00%</c:formatCode>
                <c:ptCount val="2"/>
                <c:pt idx="0">
                  <c:v>-0.11046248084502736</c:v>
                </c:pt>
                <c:pt idx="1">
                  <c:v>-0.11089243617463648</c:v>
                </c:pt>
              </c:numCache>
            </c:numRef>
          </c:yVal>
          <c:smooth val="0"/>
          <c:extLst>
            <c:ext xmlns:c16="http://schemas.microsoft.com/office/drawing/2014/chart" uri="{C3380CC4-5D6E-409C-BE32-E72D297353CC}">
              <c16:uniqueId val="{00000005-BC98-4FC9-A702-B9AAEEA441C8}"/>
            </c:ext>
          </c:extLst>
        </c:ser>
        <c:ser>
          <c:idx val="4"/>
          <c:order val="4"/>
          <c:tx>
            <c:strRef>
              <c:f>Summary!$B$104</c:f>
              <c:strCache>
                <c:ptCount val="1"/>
                <c:pt idx="0">
                  <c:v>1.3.2b</c:v>
                </c:pt>
              </c:strCache>
            </c:strRef>
          </c:tx>
          <c:spPr>
            <a:ln w="25400" cap="rnd">
              <a:noFill/>
              <a:round/>
            </a:ln>
            <a:effectLst/>
          </c:spPr>
          <c:marker>
            <c:symbol val="circle"/>
            <c:size val="5"/>
            <c:spPr>
              <a:solidFill>
                <a:schemeClr val="accent5"/>
              </a:solidFill>
              <a:ln w="9525">
                <a:solidFill>
                  <a:schemeClr val="accent5"/>
                </a:solidFill>
              </a:ln>
              <a:effectLst/>
            </c:spPr>
          </c:marker>
          <c:dPt>
            <c:idx val="1"/>
            <c:marker>
              <c:symbol val="triangle"/>
              <c:size val="5"/>
              <c:spPr>
                <a:solidFill>
                  <a:schemeClr val="accent5"/>
                </a:solidFill>
                <a:ln w="9525">
                  <a:solidFill>
                    <a:schemeClr val="accent5"/>
                  </a:solidFill>
                </a:ln>
                <a:effectLst/>
              </c:spPr>
            </c:marker>
            <c:bubble3D val="0"/>
            <c:extLst>
              <c:ext xmlns:c16="http://schemas.microsoft.com/office/drawing/2014/chart" uri="{C3380CC4-5D6E-409C-BE32-E72D297353CC}">
                <c16:uniqueId val="{00000006-BC98-4FC9-A702-B9AAEEA441C8}"/>
              </c:ext>
            </c:extLst>
          </c:dPt>
          <c:xVal>
            <c:numRef>
              <c:f>Summary!$C$104:$C$105</c:f>
              <c:numCache>
                <c:formatCode>General</c:formatCode>
                <c:ptCount val="2"/>
                <c:pt idx="0">
                  <c:v>589.36</c:v>
                </c:pt>
                <c:pt idx="1">
                  <c:v>589.36</c:v>
                </c:pt>
              </c:numCache>
            </c:numRef>
          </c:xVal>
          <c:yVal>
            <c:numRef>
              <c:f>Summary!$M$104:$M$105</c:f>
              <c:numCache>
                <c:formatCode>0.00%</c:formatCode>
                <c:ptCount val="2"/>
                <c:pt idx="0">
                  <c:v>-0.1110534809642954</c:v>
                </c:pt>
                <c:pt idx="1">
                  <c:v>-0.11086896869476318</c:v>
                </c:pt>
              </c:numCache>
            </c:numRef>
          </c:yVal>
          <c:smooth val="0"/>
          <c:extLst>
            <c:ext xmlns:c16="http://schemas.microsoft.com/office/drawing/2014/chart" uri="{C3380CC4-5D6E-409C-BE32-E72D297353CC}">
              <c16:uniqueId val="{00000007-BC98-4FC9-A702-B9AAEEA441C8}"/>
            </c:ext>
          </c:extLst>
        </c:ser>
        <c:ser>
          <c:idx val="5"/>
          <c:order val="5"/>
          <c:tx>
            <c:strRef>
              <c:f>Summary!$B$106</c:f>
              <c:strCache>
                <c:ptCount val="1"/>
                <c:pt idx="0">
                  <c:v>1.3.3</c:v>
                </c:pt>
              </c:strCache>
            </c:strRef>
          </c:tx>
          <c:spPr>
            <a:ln w="25400" cap="rnd">
              <a:noFill/>
              <a:round/>
            </a:ln>
            <a:effectLst/>
          </c:spPr>
          <c:marker>
            <c:symbol val="circle"/>
            <c:size val="5"/>
            <c:spPr>
              <a:solidFill>
                <a:schemeClr val="accent6"/>
              </a:solidFill>
              <a:ln w="9525">
                <a:solidFill>
                  <a:schemeClr val="accent6"/>
                </a:solidFill>
              </a:ln>
              <a:effectLst/>
            </c:spPr>
          </c:marker>
          <c:dPt>
            <c:idx val="0"/>
            <c:marker>
              <c:symbol val="triangle"/>
              <c:size val="5"/>
              <c:spPr>
                <a:solidFill>
                  <a:schemeClr val="accent6"/>
                </a:solidFill>
                <a:ln w="9525">
                  <a:solidFill>
                    <a:schemeClr val="accent6"/>
                  </a:solidFill>
                </a:ln>
                <a:effectLst/>
              </c:spPr>
            </c:marker>
            <c:bubble3D val="0"/>
            <c:extLst>
              <c:ext xmlns:c16="http://schemas.microsoft.com/office/drawing/2014/chart" uri="{C3380CC4-5D6E-409C-BE32-E72D297353CC}">
                <c16:uniqueId val="{00000008-BC98-4FC9-A702-B9AAEEA441C8}"/>
              </c:ext>
            </c:extLst>
          </c:dPt>
          <c:xVal>
            <c:numRef>
              <c:f>Summary!$C$106:$C$107</c:f>
              <c:numCache>
                <c:formatCode>General</c:formatCode>
                <c:ptCount val="2"/>
                <c:pt idx="0">
                  <c:v>613.29999999999995</c:v>
                </c:pt>
                <c:pt idx="1">
                  <c:v>613.29999999999995</c:v>
                </c:pt>
              </c:numCache>
            </c:numRef>
          </c:xVal>
          <c:yVal>
            <c:numRef>
              <c:f>Summary!$M$106:$M$107</c:f>
              <c:numCache>
                <c:formatCode>0.00%</c:formatCode>
                <c:ptCount val="2"/>
                <c:pt idx="0">
                  <c:v>-0.11172794427924948</c:v>
                </c:pt>
                <c:pt idx="1">
                  <c:v>-0.11190017787216487</c:v>
                </c:pt>
              </c:numCache>
            </c:numRef>
          </c:yVal>
          <c:smooth val="0"/>
          <c:extLst>
            <c:ext xmlns:c16="http://schemas.microsoft.com/office/drawing/2014/chart" uri="{C3380CC4-5D6E-409C-BE32-E72D297353CC}">
              <c16:uniqueId val="{00000009-BC98-4FC9-A702-B9AAEEA441C8}"/>
            </c:ext>
          </c:extLst>
        </c:ser>
        <c:ser>
          <c:idx val="6"/>
          <c:order val="6"/>
          <c:tx>
            <c:strRef>
              <c:f>Summary!$B$108</c:f>
              <c:strCache>
                <c:ptCount val="1"/>
                <c:pt idx="0">
                  <c:v>1.3.5a</c:v>
                </c:pt>
              </c:strCache>
            </c:strRef>
          </c:tx>
          <c:spPr>
            <a:ln w="25400" cap="rnd">
              <a:noFill/>
              <a:round/>
            </a:ln>
            <a:effectLst/>
          </c:spPr>
          <c:marker>
            <c:symbol val="circle"/>
            <c:size val="5"/>
            <c:spPr>
              <a:solidFill>
                <a:schemeClr val="accent1">
                  <a:lumMod val="60000"/>
                </a:schemeClr>
              </a:solidFill>
              <a:ln w="9525">
                <a:solidFill>
                  <a:schemeClr val="accent1">
                    <a:lumMod val="60000"/>
                  </a:schemeClr>
                </a:solidFill>
              </a:ln>
              <a:effectLst/>
            </c:spPr>
          </c:marker>
          <c:dPt>
            <c:idx val="1"/>
            <c:marker>
              <c:symbol val="triangle"/>
              <c:size val="5"/>
              <c:spPr>
                <a:solidFill>
                  <a:schemeClr val="accent1">
                    <a:lumMod val="60000"/>
                  </a:schemeClr>
                </a:solidFill>
                <a:ln w="9525">
                  <a:solidFill>
                    <a:schemeClr val="accent1">
                      <a:lumMod val="60000"/>
                    </a:schemeClr>
                  </a:solidFill>
                </a:ln>
                <a:effectLst/>
              </c:spPr>
            </c:marker>
            <c:bubble3D val="0"/>
            <c:extLst>
              <c:ext xmlns:c16="http://schemas.microsoft.com/office/drawing/2014/chart" uri="{C3380CC4-5D6E-409C-BE32-E72D297353CC}">
                <c16:uniqueId val="{0000000A-BC98-4FC9-A702-B9AAEEA441C8}"/>
              </c:ext>
            </c:extLst>
          </c:dPt>
          <c:xVal>
            <c:numRef>
              <c:f>Summary!$C$108:$C$109</c:f>
              <c:numCache>
                <c:formatCode>General</c:formatCode>
                <c:ptCount val="2"/>
                <c:pt idx="0">
                  <c:v>447.56</c:v>
                </c:pt>
                <c:pt idx="1">
                  <c:v>447.56</c:v>
                </c:pt>
              </c:numCache>
            </c:numRef>
          </c:xVal>
          <c:yVal>
            <c:numRef>
              <c:f>Summary!$M$108:$M$109</c:f>
              <c:numCache>
                <c:formatCode>0.00%</c:formatCode>
                <c:ptCount val="2"/>
                <c:pt idx="0">
                  <c:v>-0.1105131376964381</c:v>
                </c:pt>
                <c:pt idx="1">
                  <c:v>-0.11007257998377074</c:v>
                </c:pt>
              </c:numCache>
            </c:numRef>
          </c:yVal>
          <c:smooth val="0"/>
          <c:extLst>
            <c:ext xmlns:c16="http://schemas.microsoft.com/office/drawing/2014/chart" uri="{C3380CC4-5D6E-409C-BE32-E72D297353CC}">
              <c16:uniqueId val="{0000000B-BC98-4FC9-A702-B9AAEEA441C8}"/>
            </c:ext>
          </c:extLst>
        </c:ser>
        <c:ser>
          <c:idx val="7"/>
          <c:order val="7"/>
          <c:tx>
            <c:strRef>
              <c:f>Summary!$B$110</c:f>
              <c:strCache>
                <c:ptCount val="1"/>
                <c:pt idx="0">
                  <c:v>1.3.5b</c:v>
                </c:pt>
              </c:strCache>
            </c:strRef>
          </c:tx>
          <c:spPr>
            <a:ln w="25400" cap="rnd">
              <a:noFill/>
              <a:round/>
            </a:ln>
            <a:effectLst/>
          </c:spPr>
          <c:marker>
            <c:symbol val="circle"/>
            <c:size val="5"/>
            <c:spPr>
              <a:solidFill>
                <a:schemeClr val="accent2">
                  <a:lumMod val="60000"/>
                </a:schemeClr>
              </a:solidFill>
              <a:ln w="9525">
                <a:solidFill>
                  <a:schemeClr val="accent2">
                    <a:lumMod val="60000"/>
                  </a:schemeClr>
                </a:solidFill>
              </a:ln>
              <a:effectLst/>
            </c:spPr>
          </c:marker>
          <c:dPt>
            <c:idx val="1"/>
            <c:marker>
              <c:symbol val="triangle"/>
              <c:size val="5"/>
              <c:spPr>
                <a:solidFill>
                  <a:schemeClr val="accent2">
                    <a:lumMod val="60000"/>
                  </a:schemeClr>
                </a:solidFill>
                <a:ln w="9525">
                  <a:solidFill>
                    <a:schemeClr val="accent2">
                      <a:lumMod val="60000"/>
                    </a:schemeClr>
                  </a:solidFill>
                </a:ln>
                <a:effectLst/>
              </c:spPr>
            </c:marker>
            <c:bubble3D val="0"/>
            <c:extLst>
              <c:ext xmlns:c16="http://schemas.microsoft.com/office/drawing/2014/chart" uri="{C3380CC4-5D6E-409C-BE32-E72D297353CC}">
                <c16:uniqueId val="{0000000C-BC98-4FC9-A702-B9AAEEA441C8}"/>
              </c:ext>
            </c:extLst>
          </c:dPt>
          <c:xVal>
            <c:numRef>
              <c:f>Summary!$C$110:$C$111</c:f>
              <c:numCache>
                <c:formatCode>General</c:formatCode>
                <c:ptCount val="2"/>
                <c:pt idx="0">
                  <c:v>439.1</c:v>
                </c:pt>
                <c:pt idx="1">
                  <c:v>439.1</c:v>
                </c:pt>
              </c:numCache>
            </c:numRef>
          </c:xVal>
          <c:yVal>
            <c:numRef>
              <c:f>Summary!$M$110:$M$111</c:f>
              <c:numCache>
                <c:formatCode>0.00%</c:formatCode>
                <c:ptCount val="2"/>
                <c:pt idx="0">
                  <c:v>-0.11020903169896309</c:v>
                </c:pt>
                <c:pt idx="1">
                  <c:v>-0.10805468373745555</c:v>
                </c:pt>
              </c:numCache>
            </c:numRef>
          </c:yVal>
          <c:smooth val="0"/>
          <c:extLst>
            <c:ext xmlns:c16="http://schemas.microsoft.com/office/drawing/2014/chart" uri="{C3380CC4-5D6E-409C-BE32-E72D297353CC}">
              <c16:uniqueId val="{0000000D-BC98-4FC9-A702-B9AAEEA441C8}"/>
            </c:ext>
          </c:extLst>
        </c:ser>
        <c:dLbls>
          <c:showLegendKey val="0"/>
          <c:showVal val="0"/>
          <c:showCatName val="0"/>
          <c:showSerName val="0"/>
          <c:showPercent val="0"/>
          <c:showBubbleSize val="0"/>
        </c:dLbls>
        <c:axId val="813550943"/>
        <c:axId val="813552191"/>
      </c:scatterChart>
      <c:valAx>
        <c:axId val="813550943"/>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b" anchorCtr="1"/>
              <a:lstStyle/>
              <a:p>
                <a:pPr>
                  <a:defRPr sz="1000" b="0" i="0" u="none" strike="noStrike" kern="1200" baseline="0">
                    <a:solidFill>
                      <a:schemeClr val="tx1">
                        <a:lumMod val="65000"/>
                        <a:lumOff val="35000"/>
                      </a:schemeClr>
                    </a:solidFill>
                    <a:latin typeface="+mn-lt"/>
                    <a:ea typeface="+mn-ea"/>
                    <a:cs typeface="+mn-cs"/>
                  </a:defRPr>
                </a:pPr>
                <a:r>
                  <a:rPr lang="en-US"/>
                  <a:t>kMAC/pixel</a:t>
                </a:r>
                <a:r>
                  <a:rPr lang="en-US" baseline="0"/>
                  <a:t> (block-based)</a:t>
                </a:r>
                <a:endParaRPr lang="en-US"/>
              </a:p>
            </c:rich>
          </c:tx>
          <c:layout>
            <c:manualLayout>
              <c:xMode val="edge"/>
              <c:yMode val="edge"/>
              <c:x val="0.35691692474737352"/>
              <c:y val="0.93682340270406228"/>
            </c:manualLayout>
          </c:layout>
          <c:overlay val="0"/>
          <c:spPr>
            <a:noFill/>
            <a:ln>
              <a:noFill/>
            </a:ln>
            <a:effectLst/>
          </c:spPr>
          <c:txPr>
            <a:bodyPr rot="0" spcFirstLastPara="1" vertOverflow="ellipsis" vert="horz" wrap="square" anchor="b"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13552191"/>
        <c:crosses val="max"/>
        <c:crossBetween val="midCat"/>
      </c:valAx>
      <c:valAx>
        <c:axId val="813552191"/>
        <c:scaling>
          <c:orientation val="maxMin"/>
          <c:max val="-8.0000000000000016E-2"/>
          <c:min val="-0.1200000000000000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BD-Rate gain</a:t>
                </a:r>
                <a:r>
                  <a:rPr lang="en-US" baseline="0"/>
                  <a:t> YUV-PSNR</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13550943"/>
        <c:crosses val="autoZero"/>
        <c:crossBetween val="midCat"/>
        <c:minorUnit val="2.5000000000000005E-3"/>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RA BD-Rate gain YUV</a:t>
            </a:r>
            <a:r>
              <a:rPr lang="en-US" baseline="0"/>
              <a:t> 6:1:1</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1604251190059271"/>
          <c:y val="0.10626220229718979"/>
          <c:w val="0.6866586762664173"/>
          <c:h val="0.7565346694825672"/>
        </c:manualLayout>
      </c:layout>
      <c:scatterChart>
        <c:scatterStyle val="lineMarker"/>
        <c:varyColors val="0"/>
        <c:ser>
          <c:idx val="0"/>
          <c:order val="0"/>
          <c:tx>
            <c:strRef>
              <c:f>Summary!$B$98</c:f>
              <c:strCache>
                <c:ptCount val="1"/>
                <c:pt idx="0">
                  <c:v>FS0</c:v>
                </c:pt>
              </c:strCache>
            </c:strRef>
          </c:tx>
          <c:spPr>
            <a:ln w="25400" cap="rnd">
              <a:noFill/>
              <a:round/>
            </a:ln>
            <a:effectLst/>
          </c:spPr>
          <c:marker>
            <c:symbol val="circle"/>
            <c:size val="5"/>
            <c:spPr>
              <a:solidFill>
                <a:schemeClr val="accent1"/>
              </a:solidFill>
              <a:ln w="9525">
                <a:solidFill>
                  <a:schemeClr val="accent1"/>
                </a:solidFill>
              </a:ln>
              <a:effectLst/>
            </c:spPr>
          </c:marker>
          <c:xVal>
            <c:numRef>
              <c:f>Summary!$C$98</c:f>
              <c:numCache>
                <c:formatCode>General</c:formatCode>
                <c:ptCount val="1"/>
                <c:pt idx="0">
                  <c:v>615</c:v>
                </c:pt>
              </c:numCache>
            </c:numRef>
          </c:xVal>
          <c:yVal>
            <c:numRef>
              <c:f>Summary!$H$98</c:f>
              <c:numCache>
                <c:formatCode>0.00%</c:formatCode>
                <c:ptCount val="1"/>
                <c:pt idx="0">
                  <c:v>-0.12467158377430704</c:v>
                </c:pt>
              </c:numCache>
            </c:numRef>
          </c:yVal>
          <c:smooth val="0"/>
          <c:extLst>
            <c:ext xmlns:c16="http://schemas.microsoft.com/office/drawing/2014/chart" uri="{C3380CC4-5D6E-409C-BE32-E72D297353CC}">
              <c16:uniqueId val="{00000000-9DD4-4B1A-8ADD-CB21CC69D0DB}"/>
            </c:ext>
          </c:extLst>
        </c:ser>
        <c:ser>
          <c:idx val="1"/>
          <c:order val="1"/>
          <c:tx>
            <c:strRef>
              <c:f>Summary!$B$99</c:f>
              <c:strCache>
                <c:ptCount val="1"/>
                <c:pt idx="0">
                  <c:v>FS1</c:v>
                </c:pt>
              </c:strCache>
            </c:strRef>
          </c:tx>
          <c:spPr>
            <a:ln w="25400" cap="rnd">
              <a:noFill/>
              <a:round/>
            </a:ln>
            <a:effectLst/>
          </c:spPr>
          <c:marker>
            <c:symbol val="circle"/>
            <c:size val="5"/>
            <c:spPr>
              <a:solidFill>
                <a:schemeClr val="accent2"/>
              </a:solidFill>
              <a:ln w="9525">
                <a:solidFill>
                  <a:schemeClr val="accent2"/>
                </a:solidFill>
              </a:ln>
              <a:effectLst/>
            </c:spPr>
          </c:marker>
          <c:xVal>
            <c:numRef>
              <c:f>Summary!$C$99</c:f>
              <c:numCache>
                <c:formatCode>General</c:formatCode>
                <c:ptCount val="1"/>
                <c:pt idx="0">
                  <c:v>673</c:v>
                </c:pt>
              </c:numCache>
            </c:numRef>
          </c:xVal>
          <c:yVal>
            <c:numRef>
              <c:f>Summary!$H$99</c:f>
              <c:numCache>
                <c:formatCode>0.00%</c:formatCode>
                <c:ptCount val="1"/>
                <c:pt idx="0">
                  <c:v>-0.12434378031956686</c:v>
                </c:pt>
              </c:numCache>
            </c:numRef>
          </c:yVal>
          <c:smooth val="0"/>
          <c:extLst>
            <c:ext xmlns:c16="http://schemas.microsoft.com/office/drawing/2014/chart" uri="{C3380CC4-5D6E-409C-BE32-E72D297353CC}">
              <c16:uniqueId val="{00000001-9DD4-4B1A-8ADD-CB21CC69D0DB}"/>
            </c:ext>
          </c:extLst>
        </c:ser>
        <c:ser>
          <c:idx val="2"/>
          <c:order val="2"/>
          <c:tx>
            <c:strRef>
              <c:f>Summary!$B$100</c:f>
              <c:strCache>
                <c:ptCount val="1"/>
                <c:pt idx="0">
                  <c:v>1.3.1</c:v>
                </c:pt>
              </c:strCache>
            </c:strRef>
          </c:tx>
          <c:spPr>
            <a:ln w="25400" cap="rnd">
              <a:noFill/>
              <a:round/>
            </a:ln>
            <a:effectLst/>
          </c:spPr>
          <c:marker>
            <c:symbol val="circle"/>
            <c:size val="5"/>
            <c:spPr>
              <a:solidFill>
                <a:schemeClr val="accent3"/>
              </a:solidFill>
              <a:ln w="9525">
                <a:solidFill>
                  <a:schemeClr val="accent3"/>
                </a:solidFill>
              </a:ln>
              <a:effectLst/>
            </c:spPr>
          </c:marker>
          <c:xVal>
            <c:numRef>
              <c:f>Summary!$C$100:$C$101</c:f>
              <c:numCache>
                <c:formatCode>General</c:formatCode>
                <c:ptCount val="2"/>
                <c:pt idx="0">
                  <c:v>605.9</c:v>
                </c:pt>
                <c:pt idx="1">
                  <c:v>605.9</c:v>
                </c:pt>
              </c:numCache>
            </c:numRef>
          </c:xVal>
          <c:yVal>
            <c:numRef>
              <c:f>Summary!$H$100:$H$101</c:f>
              <c:numCache>
                <c:formatCode>0.00%</c:formatCode>
                <c:ptCount val="2"/>
                <c:pt idx="0">
                  <c:v>-0.13403980274244626</c:v>
                </c:pt>
                <c:pt idx="1">
                  <c:v>-0.13394947535650076</c:v>
                </c:pt>
              </c:numCache>
            </c:numRef>
          </c:yVal>
          <c:smooth val="0"/>
          <c:extLst>
            <c:ext xmlns:c16="http://schemas.microsoft.com/office/drawing/2014/chart" uri="{C3380CC4-5D6E-409C-BE32-E72D297353CC}">
              <c16:uniqueId val="{00000002-9DD4-4B1A-8ADD-CB21CC69D0DB}"/>
            </c:ext>
          </c:extLst>
        </c:ser>
        <c:ser>
          <c:idx val="3"/>
          <c:order val="3"/>
          <c:tx>
            <c:strRef>
              <c:f>Summary!$B$102</c:f>
              <c:strCache>
                <c:ptCount val="1"/>
                <c:pt idx="0">
                  <c:v>1.3.2a</c:v>
                </c:pt>
              </c:strCache>
            </c:strRef>
          </c:tx>
          <c:spPr>
            <a:ln w="25400" cap="rnd">
              <a:noFill/>
              <a:round/>
            </a:ln>
            <a:effectLst/>
          </c:spPr>
          <c:marker>
            <c:symbol val="circle"/>
            <c:size val="5"/>
            <c:spPr>
              <a:solidFill>
                <a:schemeClr val="accent4"/>
              </a:solidFill>
              <a:ln w="9525">
                <a:solidFill>
                  <a:schemeClr val="accent4"/>
                </a:solidFill>
              </a:ln>
              <a:effectLst/>
            </c:spPr>
          </c:marker>
          <c:dPt>
            <c:idx val="1"/>
            <c:marker>
              <c:symbol val="triangle"/>
              <c:size val="5"/>
              <c:spPr>
                <a:solidFill>
                  <a:schemeClr val="accent4"/>
                </a:solidFill>
                <a:ln w="9525">
                  <a:solidFill>
                    <a:schemeClr val="accent4"/>
                  </a:solidFill>
                </a:ln>
                <a:effectLst/>
              </c:spPr>
            </c:marker>
            <c:bubble3D val="0"/>
            <c:extLst>
              <c:ext xmlns:c16="http://schemas.microsoft.com/office/drawing/2014/chart" uri="{C3380CC4-5D6E-409C-BE32-E72D297353CC}">
                <c16:uniqueId val="{00000003-9DD4-4B1A-8ADD-CB21CC69D0DB}"/>
              </c:ext>
            </c:extLst>
          </c:dPt>
          <c:xVal>
            <c:numRef>
              <c:f>Summary!$C$102:$C$103</c:f>
              <c:numCache>
                <c:formatCode>General</c:formatCode>
                <c:ptCount val="2"/>
                <c:pt idx="0">
                  <c:v>605.02</c:v>
                </c:pt>
                <c:pt idx="1">
                  <c:v>605.02</c:v>
                </c:pt>
              </c:numCache>
            </c:numRef>
          </c:xVal>
          <c:yVal>
            <c:numRef>
              <c:f>Summary!$H$102:$H$103</c:f>
              <c:numCache>
                <c:formatCode>0.00%</c:formatCode>
                <c:ptCount val="2"/>
                <c:pt idx="0">
                  <c:v>-0.13390150644474147</c:v>
                </c:pt>
                <c:pt idx="1">
                  <c:v>-0.13364967149756288</c:v>
                </c:pt>
              </c:numCache>
            </c:numRef>
          </c:yVal>
          <c:smooth val="0"/>
          <c:extLst>
            <c:ext xmlns:c16="http://schemas.microsoft.com/office/drawing/2014/chart" uri="{C3380CC4-5D6E-409C-BE32-E72D297353CC}">
              <c16:uniqueId val="{00000004-9DD4-4B1A-8ADD-CB21CC69D0DB}"/>
            </c:ext>
          </c:extLst>
        </c:ser>
        <c:ser>
          <c:idx val="4"/>
          <c:order val="4"/>
          <c:tx>
            <c:strRef>
              <c:f>Summary!$B$104</c:f>
              <c:strCache>
                <c:ptCount val="1"/>
                <c:pt idx="0">
                  <c:v>1.3.2b</c:v>
                </c:pt>
              </c:strCache>
            </c:strRef>
          </c:tx>
          <c:spPr>
            <a:ln w="25400" cap="rnd">
              <a:noFill/>
              <a:round/>
            </a:ln>
            <a:effectLst/>
          </c:spPr>
          <c:marker>
            <c:symbol val="circle"/>
            <c:size val="5"/>
            <c:spPr>
              <a:solidFill>
                <a:schemeClr val="accent5"/>
              </a:solidFill>
              <a:ln w="9525">
                <a:solidFill>
                  <a:schemeClr val="accent5"/>
                </a:solidFill>
              </a:ln>
              <a:effectLst/>
            </c:spPr>
          </c:marker>
          <c:dPt>
            <c:idx val="1"/>
            <c:marker>
              <c:symbol val="triangle"/>
              <c:size val="5"/>
              <c:spPr>
                <a:solidFill>
                  <a:schemeClr val="accent5"/>
                </a:solidFill>
                <a:ln w="9525">
                  <a:solidFill>
                    <a:schemeClr val="accent5"/>
                  </a:solidFill>
                </a:ln>
                <a:effectLst/>
              </c:spPr>
            </c:marker>
            <c:bubble3D val="0"/>
            <c:extLst>
              <c:ext xmlns:c16="http://schemas.microsoft.com/office/drawing/2014/chart" uri="{C3380CC4-5D6E-409C-BE32-E72D297353CC}">
                <c16:uniqueId val="{00000005-9DD4-4B1A-8ADD-CB21CC69D0DB}"/>
              </c:ext>
            </c:extLst>
          </c:dPt>
          <c:xVal>
            <c:numRef>
              <c:f>Summary!$C$104:$C$105</c:f>
              <c:numCache>
                <c:formatCode>General</c:formatCode>
                <c:ptCount val="2"/>
                <c:pt idx="0">
                  <c:v>589.36</c:v>
                </c:pt>
                <c:pt idx="1">
                  <c:v>589.36</c:v>
                </c:pt>
              </c:numCache>
            </c:numRef>
          </c:xVal>
          <c:yVal>
            <c:numRef>
              <c:f>Summary!$H$104:$H$105</c:f>
              <c:numCache>
                <c:formatCode>0.00%</c:formatCode>
                <c:ptCount val="2"/>
                <c:pt idx="0">
                  <c:v>-0.13446053715117848</c:v>
                </c:pt>
                <c:pt idx="1">
                  <c:v>-0.13427020897201628</c:v>
                </c:pt>
              </c:numCache>
            </c:numRef>
          </c:yVal>
          <c:smooth val="0"/>
          <c:extLst>
            <c:ext xmlns:c16="http://schemas.microsoft.com/office/drawing/2014/chart" uri="{C3380CC4-5D6E-409C-BE32-E72D297353CC}">
              <c16:uniqueId val="{00000006-9DD4-4B1A-8ADD-CB21CC69D0DB}"/>
            </c:ext>
          </c:extLst>
        </c:ser>
        <c:ser>
          <c:idx val="5"/>
          <c:order val="5"/>
          <c:tx>
            <c:strRef>
              <c:f>Summary!$B$106</c:f>
              <c:strCache>
                <c:ptCount val="1"/>
                <c:pt idx="0">
                  <c:v>1.3.3</c:v>
                </c:pt>
              </c:strCache>
            </c:strRef>
          </c:tx>
          <c:spPr>
            <a:ln w="25400" cap="rnd">
              <a:noFill/>
              <a:round/>
            </a:ln>
            <a:effectLst/>
          </c:spPr>
          <c:marker>
            <c:symbol val="circle"/>
            <c:size val="5"/>
            <c:spPr>
              <a:solidFill>
                <a:schemeClr val="accent6"/>
              </a:solidFill>
              <a:ln w="9525">
                <a:solidFill>
                  <a:schemeClr val="accent6"/>
                </a:solidFill>
              </a:ln>
              <a:effectLst/>
            </c:spPr>
          </c:marker>
          <c:dPt>
            <c:idx val="1"/>
            <c:marker>
              <c:symbol val="triangle"/>
              <c:size val="5"/>
              <c:spPr>
                <a:solidFill>
                  <a:schemeClr val="accent6"/>
                </a:solidFill>
                <a:ln w="9525">
                  <a:solidFill>
                    <a:schemeClr val="accent6"/>
                  </a:solidFill>
                </a:ln>
                <a:effectLst/>
              </c:spPr>
            </c:marker>
            <c:bubble3D val="0"/>
            <c:extLst>
              <c:ext xmlns:c16="http://schemas.microsoft.com/office/drawing/2014/chart" uri="{C3380CC4-5D6E-409C-BE32-E72D297353CC}">
                <c16:uniqueId val="{00000007-9DD4-4B1A-8ADD-CB21CC69D0DB}"/>
              </c:ext>
            </c:extLst>
          </c:dPt>
          <c:xVal>
            <c:numRef>
              <c:f>Summary!$C$106:$C$107</c:f>
              <c:numCache>
                <c:formatCode>General</c:formatCode>
                <c:ptCount val="2"/>
                <c:pt idx="0">
                  <c:v>613.29999999999995</c:v>
                </c:pt>
                <c:pt idx="1">
                  <c:v>613.29999999999995</c:v>
                </c:pt>
              </c:numCache>
            </c:numRef>
          </c:xVal>
          <c:yVal>
            <c:numRef>
              <c:f>Summary!$H$106:$H$107</c:f>
              <c:numCache>
                <c:formatCode>0.00%</c:formatCode>
                <c:ptCount val="2"/>
                <c:pt idx="0">
                  <c:v>-0.13615355171543705</c:v>
                </c:pt>
                <c:pt idx="1">
                  <c:v>-0.13445895157082383</c:v>
                </c:pt>
              </c:numCache>
            </c:numRef>
          </c:yVal>
          <c:smooth val="0"/>
          <c:extLst>
            <c:ext xmlns:c16="http://schemas.microsoft.com/office/drawing/2014/chart" uri="{C3380CC4-5D6E-409C-BE32-E72D297353CC}">
              <c16:uniqueId val="{00000008-9DD4-4B1A-8ADD-CB21CC69D0DB}"/>
            </c:ext>
          </c:extLst>
        </c:ser>
        <c:ser>
          <c:idx val="6"/>
          <c:order val="6"/>
          <c:tx>
            <c:strRef>
              <c:f>Summary!$B$108</c:f>
              <c:strCache>
                <c:ptCount val="1"/>
                <c:pt idx="0">
                  <c:v>1.3.5a</c:v>
                </c:pt>
              </c:strCache>
            </c:strRef>
          </c:tx>
          <c:spPr>
            <a:ln w="25400" cap="rnd">
              <a:noFill/>
              <a:round/>
            </a:ln>
            <a:effectLst/>
          </c:spPr>
          <c:marker>
            <c:symbol val="circle"/>
            <c:size val="5"/>
            <c:spPr>
              <a:solidFill>
                <a:schemeClr val="accent1">
                  <a:lumMod val="60000"/>
                </a:schemeClr>
              </a:solidFill>
              <a:ln w="9525">
                <a:solidFill>
                  <a:schemeClr val="accent1">
                    <a:lumMod val="60000"/>
                  </a:schemeClr>
                </a:solidFill>
              </a:ln>
              <a:effectLst/>
            </c:spPr>
          </c:marker>
          <c:dPt>
            <c:idx val="1"/>
            <c:marker>
              <c:symbol val="triangle"/>
              <c:size val="5"/>
              <c:spPr>
                <a:solidFill>
                  <a:schemeClr val="accent1">
                    <a:lumMod val="60000"/>
                  </a:schemeClr>
                </a:solidFill>
                <a:ln w="9525">
                  <a:solidFill>
                    <a:schemeClr val="accent1">
                      <a:lumMod val="60000"/>
                    </a:schemeClr>
                  </a:solidFill>
                </a:ln>
                <a:effectLst/>
              </c:spPr>
            </c:marker>
            <c:bubble3D val="0"/>
            <c:extLst>
              <c:ext xmlns:c16="http://schemas.microsoft.com/office/drawing/2014/chart" uri="{C3380CC4-5D6E-409C-BE32-E72D297353CC}">
                <c16:uniqueId val="{00000009-9DD4-4B1A-8ADD-CB21CC69D0DB}"/>
              </c:ext>
            </c:extLst>
          </c:dPt>
          <c:xVal>
            <c:numRef>
              <c:f>Summary!$C$108:$C$109</c:f>
              <c:numCache>
                <c:formatCode>General</c:formatCode>
                <c:ptCount val="2"/>
                <c:pt idx="0">
                  <c:v>447.56</c:v>
                </c:pt>
                <c:pt idx="1">
                  <c:v>447.56</c:v>
                </c:pt>
              </c:numCache>
            </c:numRef>
          </c:xVal>
          <c:yVal>
            <c:numRef>
              <c:f>Summary!$H$108:$H$109</c:f>
              <c:numCache>
                <c:formatCode>0.00%</c:formatCode>
                <c:ptCount val="2"/>
                <c:pt idx="0">
                  <c:v>-0.13198535078622994</c:v>
                </c:pt>
                <c:pt idx="1">
                  <c:v>-0.12770734046710205</c:v>
                </c:pt>
              </c:numCache>
            </c:numRef>
          </c:yVal>
          <c:smooth val="0"/>
          <c:extLst>
            <c:ext xmlns:c16="http://schemas.microsoft.com/office/drawing/2014/chart" uri="{C3380CC4-5D6E-409C-BE32-E72D297353CC}">
              <c16:uniqueId val="{0000000A-9DD4-4B1A-8ADD-CB21CC69D0DB}"/>
            </c:ext>
          </c:extLst>
        </c:ser>
        <c:ser>
          <c:idx val="7"/>
          <c:order val="7"/>
          <c:tx>
            <c:strRef>
              <c:f>Summary!$B$110</c:f>
              <c:strCache>
                <c:ptCount val="1"/>
                <c:pt idx="0">
                  <c:v>1.3.5b</c:v>
                </c:pt>
              </c:strCache>
            </c:strRef>
          </c:tx>
          <c:spPr>
            <a:ln w="25400" cap="rnd">
              <a:noFill/>
              <a:round/>
            </a:ln>
            <a:effectLst/>
          </c:spPr>
          <c:marker>
            <c:symbol val="circle"/>
            <c:size val="5"/>
            <c:spPr>
              <a:solidFill>
                <a:schemeClr val="accent2">
                  <a:lumMod val="60000"/>
                </a:schemeClr>
              </a:solidFill>
              <a:ln w="9525">
                <a:solidFill>
                  <a:schemeClr val="accent2">
                    <a:lumMod val="60000"/>
                  </a:schemeClr>
                </a:solidFill>
              </a:ln>
              <a:effectLst/>
            </c:spPr>
          </c:marker>
          <c:dPt>
            <c:idx val="1"/>
            <c:marker>
              <c:symbol val="triangle"/>
              <c:size val="5"/>
              <c:spPr>
                <a:solidFill>
                  <a:schemeClr val="accent2">
                    <a:lumMod val="60000"/>
                  </a:schemeClr>
                </a:solidFill>
                <a:ln w="9525">
                  <a:solidFill>
                    <a:schemeClr val="accent2">
                      <a:lumMod val="60000"/>
                    </a:schemeClr>
                  </a:solidFill>
                </a:ln>
                <a:effectLst/>
              </c:spPr>
            </c:marker>
            <c:bubble3D val="0"/>
            <c:extLst>
              <c:ext xmlns:c16="http://schemas.microsoft.com/office/drawing/2014/chart" uri="{C3380CC4-5D6E-409C-BE32-E72D297353CC}">
                <c16:uniqueId val="{0000000B-9DD4-4B1A-8ADD-CB21CC69D0DB}"/>
              </c:ext>
            </c:extLst>
          </c:dPt>
          <c:xVal>
            <c:numRef>
              <c:f>Summary!$C$110:$C$111</c:f>
              <c:numCache>
                <c:formatCode>General</c:formatCode>
                <c:ptCount val="2"/>
                <c:pt idx="0">
                  <c:v>439.1</c:v>
                </c:pt>
                <c:pt idx="1">
                  <c:v>439.1</c:v>
                </c:pt>
              </c:numCache>
            </c:numRef>
          </c:xVal>
          <c:yVal>
            <c:numRef>
              <c:f>Summary!$H$110:$H$111</c:f>
              <c:numCache>
                <c:formatCode>0.00%</c:formatCode>
                <c:ptCount val="2"/>
                <c:pt idx="0">
                  <c:v>-0.13168333844911764</c:v>
                </c:pt>
                <c:pt idx="1">
                  <c:v>-0.12494420890063246</c:v>
                </c:pt>
              </c:numCache>
            </c:numRef>
          </c:yVal>
          <c:smooth val="0"/>
          <c:extLst>
            <c:ext xmlns:c16="http://schemas.microsoft.com/office/drawing/2014/chart" uri="{C3380CC4-5D6E-409C-BE32-E72D297353CC}">
              <c16:uniqueId val="{0000000C-9DD4-4B1A-8ADD-CB21CC69D0DB}"/>
            </c:ext>
          </c:extLst>
        </c:ser>
        <c:dLbls>
          <c:showLegendKey val="0"/>
          <c:showVal val="0"/>
          <c:showCatName val="0"/>
          <c:showSerName val="0"/>
          <c:showPercent val="0"/>
          <c:showBubbleSize val="0"/>
        </c:dLbls>
        <c:axId val="813550943"/>
        <c:axId val="813552191"/>
      </c:scatterChart>
      <c:valAx>
        <c:axId val="813550943"/>
        <c:scaling>
          <c:orientation val="minMax"/>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b" anchorCtr="1"/>
              <a:lstStyle/>
              <a:p>
                <a:pPr>
                  <a:defRPr sz="1000" b="0" i="0" u="none" strike="noStrike" kern="1200" baseline="0">
                    <a:solidFill>
                      <a:schemeClr val="tx1">
                        <a:lumMod val="65000"/>
                        <a:lumOff val="35000"/>
                      </a:schemeClr>
                    </a:solidFill>
                    <a:latin typeface="+mn-lt"/>
                    <a:ea typeface="+mn-ea"/>
                    <a:cs typeface="+mn-cs"/>
                  </a:defRPr>
                </a:pPr>
                <a:r>
                  <a:rPr lang="en-US"/>
                  <a:t>kMAC/pixel</a:t>
                </a:r>
                <a:r>
                  <a:rPr lang="en-US" baseline="0"/>
                  <a:t> (block-based)</a:t>
                </a:r>
                <a:endParaRPr lang="en-US"/>
              </a:p>
            </c:rich>
          </c:tx>
          <c:layout>
            <c:manualLayout>
              <c:xMode val="edge"/>
              <c:yMode val="edge"/>
              <c:x val="0.35691692474737352"/>
              <c:y val="0.93682340270406228"/>
            </c:manualLayout>
          </c:layout>
          <c:overlay val="0"/>
          <c:spPr>
            <a:noFill/>
            <a:ln>
              <a:noFill/>
            </a:ln>
            <a:effectLst/>
          </c:spPr>
          <c:txPr>
            <a:bodyPr rot="0" spcFirstLastPara="1" vertOverflow="ellipsis" vert="horz" wrap="square" anchor="b"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13552191"/>
        <c:crosses val="max"/>
        <c:crossBetween val="midCat"/>
      </c:valAx>
      <c:valAx>
        <c:axId val="813552191"/>
        <c:scaling>
          <c:orientation val="maxMin"/>
          <c:max val="-0.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BD-Rate gain</a:t>
                </a:r>
                <a:r>
                  <a:rPr lang="en-US" baseline="0"/>
                  <a:t> YUV-PSNR</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13550943"/>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DA5C20-9667-4FCA-8E69-9117B4F4F29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16</Pages>
  <Words>3481</Words>
  <Characters>19843</Characters>
  <Application>Microsoft Office Word</Application>
  <DocSecurity>4</DocSecurity>
  <Lines>165</Lines>
  <Paragraphs>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23278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Samuel Eadie</cp:lastModifiedBy>
  <cp:revision>2</cp:revision>
  <cp:lastPrinted>1900-01-01T08:00:00Z</cp:lastPrinted>
  <dcterms:created xsi:type="dcterms:W3CDTF">2023-04-14T21:58:00Z</dcterms:created>
  <dcterms:modified xsi:type="dcterms:W3CDTF">2023-04-14T21:58:00Z</dcterms:modified>
</cp:coreProperties>
</file>