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7866D9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210FEF">
              <w:rPr>
                <w:lang w:val="en-CA"/>
              </w:rPr>
              <w:t>85</w:t>
            </w:r>
            <w:r w:rsidR="006A0E5C" w:rsidRPr="006A0E5C">
              <w:rPr>
                <w:lang w:val="en-CA"/>
              </w:rPr>
              <w:t>-v</w:t>
            </w:r>
            <w:r w:rsidR="00D515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673E5" w:rsidR="00E61DAC" w:rsidRPr="005B217D" w:rsidRDefault="00FE38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EE2-1.2</w:t>
            </w:r>
            <w:r w:rsidR="00ED685C">
              <w:rPr>
                <w:b/>
                <w:szCs w:val="22"/>
                <w:lang w:val="en-CA"/>
              </w:rPr>
              <w:t>4</w:t>
            </w:r>
            <w:r w:rsidR="00504D2C">
              <w:rPr>
                <w:b/>
                <w:szCs w:val="22"/>
                <w:lang w:val="en-CA"/>
              </w:rPr>
              <w:t xml:space="preserve">: </w:t>
            </w:r>
            <w:r w:rsidR="00DC5388" w:rsidRPr="00DC5388">
              <w:rPr>
                <w:b/>
                <w:szCs w:val="22"/>
                <w:lang w:val="en-CA"/>
              </w:rPr>
              <w:t>Combination</w:t>
            </w:r>
            <w:r w:rsidR="003A6195">
              <w:rPr>
                <w:b/>
                <w:szCs w:val="22"/>
                <w:lang w:val="en-CA"/>
              </w:rPr>
              <w:t>s</w:t>
            </w:r>
            <w:r w:rsidR="00DC5388" w:rsidRPr="00DC5388">
              <w:rPr>
                <w:b/>
                <w:szCs w:val="22"/>
                <w:lang w:val="en-CA"/>
              </w:rPr>
              <w:t xml:space="preserve"> of MPM related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3885C1" w14:textId="1A46555C" w:rsidR="00E61DAC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210FEF">
              <w:rPr>
                <w:szCs w:val="22"/>
                <w:lang w:val="en-CA"/>
              </w:rPr>
              <w:t xml:space="preserve"> (OPPO)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D7016F5" w14:textId="77777777" w:rsidR="00134DB0" w:rsidRPr="00665251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202D6051" w14:textId="77777777" w:rsidR="00134DB0" w:rsidRPr="00665251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07D4B675" w14:textId="72E859F3" w:rsidR="00134DB0" w:rsidRDefault="00134DB0" w:rsidP="00134D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56CFBAAF" w14:textId="7A39ABB4" w:rsidR="00A81693" w:rsidRDefault="00A81693" w:rsidP="00134DB0">
            <w:pPr>
              <w:spacing w:before="60" w:after="60"/>
              <w:rPr>
                <w:szCs w:val="22"/>
                <w:lang w:val="en-CA"/>
              </w:rPr>
            </w:pPr>
          </w:p>
          <w:p w14:paraId="07676E12" w14:textId="77777777" w:rsidR="00A81693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Hongtao Wang</w:t>
            </w:r>
          </w:p>
          <w:p w14:paraId="25F65772" w14:textId="77777777" w:rsidR="00A81693" w:rsidRPr="00487FFC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Yao-Jen Chang</w:t>
            </w:r>
          </w:p>
          <w:p w14:paraId="76857F03" w14:textId="77777777" w:rsidR="00A81693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</w:p>
          <w:p w14:paraId="7A6684AE" w14:textId="1A9848A7" w:rsidR="00A81693" w:rsidRPr="00487FFC" w:rsidRDefault="00A81693" w:rsidP="00A8169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117D1A52" w14:textId="77777777" w:rsidR="00A81693" w:rsidRPr="00665251" w:rsidRDefault="00A81693" w:rsidP="00134DB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FE8D4CD" w:rsidR="00134DB0" w:rsidRPr="00134DB0" w:rsidRDefault="00134DB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CD464E6" w14:textId="7A66C9DC" w:rsidR="003A0DE8" w:rsidRDefault="00E61DAC" w:rsidP="00E47FF2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34DB0" w:rsidRPr="00BC5D05">
                <w:rPr>
                  <w:rStyle w:val="a6"/>
                </w:rPr>
                <w:t>xuluhang@oppo.com</w:t>
              </w:r>
            </w:hyperlink>
          </w:p>
          <w:p w14:paraId="40A7F211" w14:textId="77777777" w:rsidR="00134DB0" w:rsidRDefault="00134DB0" w:rsidP="00E47FF2">
            <w:pPr>
              <w:spacing w:before="60" w:after="60"/>
              <w:rPr>
                <w:szCs w:val="22"/>
                <w:lang w:val="en-CA"/>
              </w:rPr>
            </w:pPr>
          </w:p>
          <w:p w14:paraId="06F4AAC7" w14:textId="77777777" w:rsidR="00134DB0" w:rsidRDefault="00134DB0" w:rsidP="00E47FF2">
            <w:pPr>
              <w:spacing w:before="60" w:after="60"/>
              <w:rPr>
                <w:szCs w:val="22"/>
                <w:lang w:val="en-CA"/>
              </w:rPr>
            </w:pPr>
          </w:p>
          <w:p w14:paraId="42311EBA" w14:textId="77777777" w:rsidR="00134DB0" w:rsidRDefault="00812940" w:rsidP="00E47FF2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34DB0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23AC7E74" w14:textId="77777777" w:rsidR="00A81693" w:rsidRPr="00A81693" w:rsidRDefault="00A81693" w:rsidP="00A81693">
            <w:pPr>
              <w:rPr>
                <w:szCs w:val="22"/>
                <w:lang w:val="en-CA"/>
              </w:rPr>
            </w:pPr>
          </w:p>
          <w:p w14:paraId="4DDDDD71" w14:textId="77777777" w:rsidR="00A81693" w:rsidRPr="00A81693" w:rsidRDefault="00A81693" w:rsidP="00A81693">
            <w:pPr>
              <w:rPr>
                <w:szCs w:val="22"/>
                <w:lang w:val="en-CA"/>
              </w:rPr>
            </w:pPr>
          </w:p>
          <w:p w14:paraId="367BC1ED" w14:textId="77777777" w:rsidR="00A81693" w:rsidRDefault="00A81693" w:rsidP="00A81693">
            <w:pPr>
              <w:rPr>
                <w:rStyle w:val="a6"/>
                <w:szCs w:val="22"/>
                <w:lang w:val="en-CA"/>
              </w:rPr>
            </w:pPr>
          </w:p>
          <w:p w14:paraId="44CB7F6F" w14:textId="77777777" w:rsidR="00A81693" w:rsidRPr="00487FFC" w:rsidRDefault="00812940" w:rsidP="00A81693">
            <w:pPr>
              <w:spacing w:before="60" w:after="60"/>
            </w:pPr>
            <w:hyperlink r:id="rId15" w:history="1">
              <w:r w:rsidR="00A81693" w:rsidRPr="00487FFC">
                <w:rPr>
                  <w:rStyle w:val="a6"/>
                </w:rPr>
                <w:t>hongtaow@qti.qualcomm.com</w:t>
              </w:r>
            </w:hyperlink>
          </w:p>
          <w:p w14:paraId="32C2ABFD" w14:textId="538528D1" w:rsidR="00A81693" w:rsidRPr="00A81693" w:rsidRDefault="00A81693" w:rsidP="00A81693">
            <w:pPr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BE6277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134DB0">
              <w:rPr>
                <w:rFonts w:hint="eastAsia"/>
                <w:szCs w:val="22"/>
                <w:lang w:val="en-CA" w:eastAsia="zh-CN"/>
              </w:rPr>
              <w:t>,</w:t>
            </w:r>
            <w:r w:rsidR="00134DB0">
              <w:rPr>
                <w:szCs w:val="22"/>
                <w:lang w:val="en-CA" w:eastAsia="zh-CN"/>
              </w:rPr>
              <w:t xml:space="preserve"> </w:t>
            </w:r>
            <w:r w:rsidR="00134DB0">
              <w:rPr>
                <w:szCs w:val="22"/>
                <w:lang w:val="en-CA"/>
              </w:rPr>
              <w:t>vivo Mobile Communication Co., Ltd</w:t>
            </w:r>
            <w:r w:rsidR="00A81693">
              <w:rPr>
                <w:szCs w:val="22"/>
                <w:lang w:val="en-CA"/>
              </w:rPr>
              <w:t xml:space="preserve">, </w:t>
            </w:r>
            <w:r w:rsidR="00A81693" w:rsidRPr="00487FFC">
              <w:rPr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C2E9B1" w14:textId="223B5E32" w:rsidR="00831323" w:rsidRDefault="008B6125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reports test results </w:t>
      </w:r>
      <w:r w:rsidR="00D26F4E">
        <w:rPr>
          <w:lang w:val="en-CA" w:eastAsia="zh-CN"/>
        </w:rPr>
        <w:t>of EE2-1.24</w:t>
      </w:r>
      <w:r w:rsidR="009D1450">
        <w:rPr>
          <w:lang w:val="en-CA" w:eastAsia="zh-CN"/>
        </w:rPr>
        <w:t>,</w:t>
      </w:r>
      <w:r w:rsidR="00D26F4E">
        <w:rPr>
          <w:lang w:val="en-CA" w:eastAsia="zh-CN"/>
        </w:rPr>
        <w:t xml:space="preserve"> wh</w:t>
      </w:r>
      <w:r w:rsidR="009D1450">
        <w:rPr>
          <w:lang w:val="en-CA" w:eastAsia="zh-CN"/>
        </w:rPr>
        <w:t xml:space="preserve">ere </w:t>
      </w:r>
      <w:r w:rsidR="00D26F4E">
        <w:rPr>
          <w:lang w:val="en-CA" w:eastAsia="zh-CN"/>
        </w:rPr>
        <w:t>combination</w:t>
      </w:r>
      <w:r w:rsidR="009D1450">
        <w:rPr>
          <w:lang w:val="en-CA" w:eastAsia="zh-CN"/>
        </w:rPr>
        <w:t>s</w:t>
      </w:r>
      <w:r w:rsidR="00D26F4E">
        <w:rPr>
          <w:lang w:val="en-CA" w:eastAsia="zh-CN"/>
        </w:rPr>
        <w:t xml:space="preserve"> of MPM related modifications</w:t>
      </w:r>
      <w:r w:rsidR="009D1450">
        <w:rPr>
          <w:lang w:val="en-CA" w:eastAsia="zh-CN"/>
        </w:rPr>
        <w:t xml:space="preserve"> are further investigated</w:t>
      </w:r>
      <w:r w:rsidR="00D26F4E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5243A7">
        <w:rPr>
          <w:lang w:val="en-CA" w:eastAsia="zh-CN"/>
        </w:rPr>
        <w:t>The</w:t>
      </w:r>
      <w:r w:rsidR="009D1450">
        <w:rPr>
          <w:lang w:val="en-CA" w:eastAsia="zh-CN"/>
        </w:rPr>
        <w:t>se</w:t>
      </w:r>
      <w:r w:rsidR="005243A7">
        <w:rPr>
          <w:lang w:val="en-CA" w:eastAsia="zh-CN"/>
        </w:rPr>
        <w:t xml:space="preserve"> combination tests were implemented on top of ECM-8.0 reference software. The summarized results are shown as follow</w:t>
      </w:r>
      <w:r w:rsidR="009D1450">
        <w:rPr>
          <w:lang w:val="en-CA" w:eastAsia="zh-CN"/>
        </w:rPr>
        <w:t>s</w:t>
      </w:r>
      <w:r w:rsidR="00C64613">
        <w:rPr>
          <w:lang w:val="en-CA" w:eastAsia="zh-CN"/>
        </w:rPr>
        <w:t>.</w:t>
      </w:r>
    </w:p>
    <w:p w14:paraId="4D08462C" w14:textId="67F0F0B5" w:rsidR="00831323" w:rsidRDefault="008B6125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EE2 Test </w:t>
      </w:r>
      <w:r w:rsidR="00831323">
        <w:rPr>
          <w:lang w:val="en-CA" w:eastAsia="zh-CN"/>
        </w:rPr>
        <w:t xml:space="preserve">1.24a </w:t>
      </w:r>
      <w:r>
        <w:rPr>
          <w:lang w:val="en-CA" w:eastAsia="zh-CN"/>
        </w:rPr>
        <w:t>on combined</w:t>
      </w:r>
      <w:r w:rsidR="00831323">
        <w:rPr>
          <w:lang w:val="en-CA" w:eastAsia="zh-CN"/>
        </w:rPr>
        <w:t xml:space="preserve"> EE2 Test 1.21c and 1.22.</w:t>
      </w:r>
    </w:p>
    <w:p w14:paraId="214F2CE4" w14:textId="59C31E16" w:rsidR="0014720B" w:rsidRDefault="0014720B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ab/>
        <w:t xml:space="preserve">AI: </w:t>
      </w:r>
      <w:r w:rsidR="00D26F4E">
        <w:rPr>
          <w:lang w:val="en-CA" w:eastAsia="zh-CN"/>
        </w:rPr>
        <w:t xml:space="preserve">-0.19%/-0.20%/-0.19% Y/U/V, 100%/102% </w:t>
      </w:r>
      <w:proofErr w:type="spellStart"/>
      <w:r w:rsidR="00D26F4E">
        <w:rPr>
          <w:lang w:val="en-CA" w:eastAsia="zh-CN"/>
        </w:rPr>
        <w:t>EncT</w:t>
      </w:r>
      <w:proofErr w:type="spellEnd"/>
      <w:r w:rsidR="00D26F4E">
        <w:rPr>
          <w:lang w:val="en-CA" w:eastAsia="zh-CN"/>
        </w:rPr>
        <w:t>/</w:t>
      </w:r>
      <w:proofErr w:type="spellStart"/>
      <w:r w:rsidR="00D26F4E">
        <w:rPr>
          <w:lang w:val="en-CA" w:eastAsia="zh-CN"/>
        </w:rPr>
        <w:t>DecT</w:t>
      </w:r>
      <w:proofErr w:type="spellEnd"/>
      <w:r w:rsidR="00D26F4E">
        <w:rPr>
          <w:lang w:val="en-CA" w:eastAsia="zh-CN"/>
        </w:rPr>
        <w:t>,</w:t>
      </w:r>
    </w:p>
    <w:p w14:paraId="2D66102E" w14:textId="1CF775FF" w:rsidR="00D26F4E" w:rsidRDefault="00D26F4E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ab/>
        <w:t>RA:</w:t>
      </w:r>
    </w:p>
    <w:p w14:paraId="245D9CC4" w14:textId="36AB3821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EE2 Test 1.24b on combined EE2 Test 1.21 and 1.23.</w:t>
      </w:r>
    </w:p>
    <w:p w14:paraId="78AC97FF" w14:textId="0FABA745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EE2 Test 1.24c on combined EE2 Test 1.22 and 1.23.</w:t>
      </w:r>
    </w:p>
    <w:p w14:paraId="508A6DD0" w14:textId="318CB841" w:rsidR="00831323" w:rsidRDefault="00831323" w:rsidP="008B6125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EE2 Test 1.24d on combined EE2 Test 1.21c, 1.22 and 1.23.</w:t>
      </w:r>
    </w:p>
    <w:p w14:paraId="41E231CD" w14:textId="77777777" w:rsidR="00831323" w:rsidRPr="00831323" w:rsidRDefault="00831323" w:rsidP="008B6125">
      <w:pPr>
        <w:tabs>
          <w:tab w:val="clear" w:pos="360"/>
          <w:tab w:val="clear" w:pos="720"/>
          <w:tab w:val="clear" w:pos="3960"/>
        </w:tabs>
        <w:rPr>
          <w:lang w:val="en-CA"/>
        </w:rPr>
      </w:pP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243DA7" w14:textId="2E71580C" w:rsidR="002704C0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1.21c</w:t>
      </w:r>
    </w:p>
    <w:p w14:paraId="67A22BFA" w14:textId="5ACCFF8E" w:rsidR="00A920F5" w:rsidRPr="00A920F5" w:rsidRDefault="00A920F5" w:rsidP="00A920F5">
      <w:pPr>
        <w:jc w:val="left"/>
        <w:rPr>
          <w:lang w:val="en-CA" w:eastAsia="zh-CN"/>
        </w:rPr>
      </w:pPr>
      <w:r w:rsidRPr="00A920F5">
        <w:rPr>
          <w:lang w:val="en-CA" w:eastAsia="zh-CN"/>
        </w:rPr>
        <w:t>In EE2</w:t>
      </w:r>
      <w:r>
        <w:rPr>
          <w:lang w:val="en-CA" w:eastAsia="zh-CN"/>
        </w:rPr>
        <w:t xml:space="preserve"> Test </w:t>
      </w:r>
      <w:r w:rsidRPr="00A920F5">
        <w:rPr>
          <w:lang w:val="en-CA" w:eastAsia="zh-CN"/>
        </w:rPr>
        <w:t>1.21c, two aspects</w:t>
      </w:r>
      <w:r w:rsidRPr="00A920F5">
        <w:rPr>
          <w:rFonts w:hint="eastAsia"/>
          <w:lang w:val="en-CA" w:eastAsia="zh-CN"/>
        </w:rPr>
        <w:t xml:space="preserve"> </w:t>
      </w:r>
      <w:r w:rsidRPr="00A920F5">
        <w:rPr>
          <w:lang w:val="en-CA" w:eastAsia="zh-CN"/>
        </w:rPr>
        <w:t xml:space="preserve">(EE2-1.21a and EE2-1.21b) are proposed to improve </w:t>
      </w:r>
      <w:r>
        <w:rPr>
          <w:lang w:val="en-CA" w:eastAsia="zh-CN"/>
        </w:rPr>
        <w:t xml:space="preserve">MPM and </w:t>
      </w:r>
      <w:r w:rsidRPr="00A920F5">
        <w:rPr>
          <w:lang w:val="en-CA" w:eastAsia="zh-CN"/>
        </w:rPr>
        <w:t xml:space="preserve">TMRL prediction. </w:t>
      </w:r>
    </w:p>
    <w:p w14:paraId="537DF341" w14:textId="5A99722A" w:rsidR="00A920F5" w:rsidRPr="00A920F5" w:rsidRDefault="004649CE" w:rsidP="00A920F5">
      <w:pPr>
        <w:jc w:val="left"/>
        <w:rPr>
          <w:lang w:val="en-CA" w:eastAsia="zh-CN"/>
        </w:rPr>
      </w:pPr>
      <w:r>
        <w:rPr>
          <w:lang w:val="en-CA" w:eastAsia="zh-CN"/>
        </w:rPr>
        <w:lastRenderedPageBreak/>
        <w:t>Aspect-1.</w:t>
      </w:r>
      <w:r w:rsidR="00A920F5" w:rsidRPr="00A920F5">
        <w:rPr>
          <w:lang w:val="en-CA" w:eastAsia="zh-CN"/>
        </w:rPr>
        <w:t xml:space="preserve"> the construction of intra candidate list for MPM and TMRL </w:t>
      </w:r>
      <w:r w:rsidR="001C3118">
        <w:rPr>
          <w:lang w:val="en-CA" w:eastAsia="zh-CN"/>
        </w:rPr>
        <w:t>is</w:t>
      </w:r>
      <w:r w:rsidR="00A920F5" w:rsidRPr="00A920F5">
        <w:rPr>
          <w:lang w:val="en-CA" w:eastAsia="zh-CN"/>
        </w:rPr>
        <w:t xml:space="preserve"> modified as follow</w:t>
      </w:r>
      <w:r w:rsidR="001C3118">
        <w:rPr>
          <w:lang w:val="en-CA" w:eastAsia="zh-CN"/>
        </w:rPr>
        <w:t>s</w:t>
      </w:r>
      <w:r w:rsidR="00A920F5" w:rsidRPr="00A920F5">
        <w:rPr>
          <w:lang w:val="en-CA" w:eastAsia="zh-CN"/>
        </w:rPr>
        <w:t>,</w:t>
      </w:r>
    </w:p>
    <w:p w14:paraId="64AC5044" w14:textId="2C8F0CB7" w:rsidR="00B54BC2" w:rsidRDefault="007670F5" w:rsidP="00A920F5">
      <w:pPr>
        <w:pStyle w:val="af"/>
        <w:numPr>
          <w:ilvl w:val="0"/>
          <w:numId w:val="18"/>
        </w:numPr>
        <w:ind w:firstLineChars="0"/>
        <w:jc w:val="left"/>
        <w:rPr>
          <w:lang w:val="en-CA" w:eastAsia="zh-CN"/>
        </w:rPr>
      </w:pPr>
      <w:r>
        <w:rPr>
          <w:lang w:val="en-CA" w:eastAsia="zh-CN"/>
        </w:rPr>
        <w:t>Non-adjacent positions are added as candidates in constructing the intra candidate list.</w:t>
      </w:r>
    </w:p>
    <w:p w14:paraId="26F05852" w14:textId="06E78DF1" w:rsidR="00A920F5" w:rsidRDefault="00A920F5" w:rsidP="00A920F5">
      <w:pPr>
        <w:pStyle w:val="af"/>
        <w:numPr>
          <w:ilvl w:val="0"/>
          <w:numId w:val="18"/>
        </w:numPr>
        <w:ind w:firstLineChars="0"/>
        <w:jc w:val="left"/>
        <w:rPr>
          <w:lang w:val="en-CA" w:eastAsia="zh-CN"/>
        </w:rPr>
      </w:pPr>
      <w:r>
        <w:rPr>
          <w:lang w:val="en-CA" w:eastAsia="zh-CN"/>
        </w:rPr>
        <w:t xml:space="preserve">If the blocks are coded by SGPM or GPM </w:t>
      </w:r>
      <w:r w:rsidR="001C3118">
        <w:rPr>
          <w:lang w:val="en-CA" w:eastAsia="zh-CN"/>
        </w:rPr>
        <w:t>at</w:t>
      </w:r>
      <w:r>
        <w:rPr>
          <w:lang w:val="en-CA" w:eastAsia="zh-CN"/>
        </w:rPr>
        <w:t xml:space="preserve"> the neighboring or non-adjacent positions, the intra modes of the blocks are replaced by partitioning angles.</w:t>
      </w:r>
    </w:p>
    <w:p w14:paraId="4D4B950F" w14:textId="5A6EB59C" w:rsidR="00A920F5" w:rsidRPr="00A920F5" w:rsidRDefault="004649CE" w:rsidP="00A920F5">
      <w:pPr>
        <w:rPr>
          <w:lang w:val="en-CA" w:eastAsia="zh-CN"/>
        </w:rPr>
      </w:pPr>
      <w:r>
        <w:rPr>
          <w:lang w:val="en-CA" w:eastAsia="zh-CN"/>
        </w:rPr>
        <w:t>Aspect-2.</w:t>
      </w:r>
      <w:r w:rsidR="00A920F5">
        <w:rPr>
          <w:lang w:val="en-CA" w:eastAsia="zh-CN"/>
        </w:rPr>
        <w:t xml:space="preserve"> the precision of angular prediction is extended from 65 to 129.</w:t>
      </w:r>
    </w:p>
    <w:p w14:paraId="72B77850" w14:textId="552A44E8" w:rsidR="00A920F5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1.22</w:t>
      </w:r>
    </w:p>
    <w:p w14:paraId="396FB21C" w14:textId="0EF55A0A" w:rsidR="00F90D30" w:rsidRPr="00F90D30" w:rsidRDefault="00F90D30" w:rsidP="00F90D30">
      <w:pPr>
        <w:jc w:val="left"/>
        <w:rPr>
          <w:lang w:val="en-CA" w:eastAsia="zh-CN"/>
        </w:rPr>
      </w:pPr>
      <w:r w:rsidRPr="00F90D30">
        <w:rPr>
          <w:lang w:val="en-CA" w:eastAsia="zh-CN"/>
        </w:rPr>
        <w:t>In</w:t>
      </w:r>
      <w:r w:rsidRPr="00A920F5">
        <w:rPr>
          <w:lang w:val="en-CA" w:eastAsia="zh-CN"/>
        </w:rPr>
        <w:t xml:space="preserve"> EE2</w:t>
      </w:r>
      <w:r>
        <w:rPr>
          <w:lang w:val="en-CA" w:eastAsia="zh-CN"/>
        </w:rPr>
        <w:t xml:space="preserve"> Test </w:t>
      </w:r>
      <w:r w:rsidRPr="00A920F5">
        <w:rPr>
          <w:lang w:val="en-CA" w:eastAsia="zh-CN"/>
        </w:rPr>
        <w:t>1.2</w:t>
      </w:r>
      <w:r>
        <w:rPr>
          <w:lang w:val="en-CA" w:eastAsia="zh-CN"/>
        </w:rPr>
        <w:t>2</w:t>
      </w:r>
      <w:r w:rsidRPr="00F90D30">
        <w:rPr>
          <w:lang w:val="en-CA" w:eastAsia="zh-CN"/>
        </w:rPr>
        <w:t xml:space="preserve">, the </w:t>
      </w:r>
      <w:r>
        <w:rPr>
          <w:lang w:val="en-CA" w:eastAsia="zh-CN"/>
        </w:rPr>
        <w:t xml:space="preserve">intra prediction mode candidates derived </w:t>
      </w:r>
      <w:r w:rsidRPr="00F90D30">
        <w:rPr>
          <w:lang w:val="en-CA" w:eastAsia="zh-CN"/>
        </w:rPr>
        <w:t xml:space="preserve">by </w:t>
      </w:r>
      <w:r>
        <w:rPr>
          <w:lang w:val="en-CA" w:eastAsia="zh-CN"/>
        </w:rPr>
        <w:t xml:space="preserve">the method in Test </w:t>
      </w:r>
      <w:r w:rsidRPr="00A920F5">
        <w:rPr>
          <w:lang w:val="en-CA" w:eastAsia="zh-CN"/>
        </w:rPr>
        <w:t>1.21c</w:t>
      </w:r>
      <w:r w:rsidRPr="00F90D30">
        <w:rPr>
          <w:lang w:val="en-CA" w:eastAsia="zh-CN"/>
        </w:rPr>
        <w:t xml:space="preserve"> are sorted in ascending order of SAD cost. Up to 5 modes with the smallest SAD cost are </w:t>
      </w:r>
      <w:r>
        <w:rPr>
          <w:lang w:val="en-CA" w:eastAsia="zh-CN"/>
        </w:rPr>
        <w:t xml:space="preserve">selected. </w:t>
      </w:r>
      <w:r w:rsidRPr="00F90D30">
        <w:rPr>
          <w:lang w:val="en-CA" w:eastAsia="zh-CN"/>
        </w:rPr>
        <w:t>The SAD cost is computed between the prediction and the reconstruction samples of the template.</w:t>
      </w:r>
    </w:p>
    <w:p w14:paraId="51A24AA0" w14:textId="5644378F" w:rsidR="00F90D30" w:rsidRPr="00F90D30" w:rsidRDefault="00F90D30" w:rsidP="00F90D30">
      <w:r>
        <w:rPr>
          <w:rFonts w:eastAsia="Times New Roman"/>
          <w:color w:val="000000"/>
        </w:rPr>
        <w:t xml:space="preserve">For the </w:t>
      </w:r>
      <w:r w:rsidR="00134DB0">
        <w:rPr>
          <w:rFonts w:eastAsia="Times New Roman"/>
          <w:color w:val="000000"/>
        </w:rPr>
        <w:t>signaling</w:t>
      </w:r>
      <w:r>
        <w:rPr>
          <w:rFonts w:eastAsia="Times New Roman"/>
          <w:color w:val="000000"/>
        </w:rPr>
        <w:t xml:space="preserve"> part, MPM list is equally divided into four groups and the group index is parsed first. Then, a mode index is further parsed to indicate which mode in the selected group is used.</w:t>
      </w:r>
    </w:p>
    <w:p w14:paraId="10394B93" w14:textId="102837E9" w:rsidR="00A920F5" w:rsidRDefault="00A920F5" w:rsidP="00A920F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escription of EE2 Test 1.23</w:t>
      </w:r>
    </w:p>
    <w:p w14:paraId="7969E49E" w14:textId="77777777" w:rsidR="00A81693" w:rsidRDefault="00A81693" w:rsidP="00A81693">
      <w:pPr>
        <w:rPr>
          <w:lang w:val="en-CA" w:eastAsia="zh-CN"/>
        </w:rPr>
      </w:pPr>
      <w:r>
        <w:rPr>
          <w:lang w:val="en-CA" w:eastAsia="zh-CN"/>
        </w:rPr>
        <w:t>In EE2 Test 1.23, MPM derivation is performed as follows:</w:t>
      </w:r>
    </w:p>
    <w:p w14:paraId="6E74681F" w14:textId="77777777" w:rsidR="00A81693" w:rsidRPr="00487FFC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>
        <w:rPr>
          <w:lang w:val="en-CA" w:eastAsia="zh-CN"/>
        </w:rPr>
        <w:t>For spatial neighbors of the current block, if a neighbor block is coded by MIP/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>/Planar mode, a derived angular mode is used for the MPM generation</w:t>
      </w:r>
      <w:r w:rsidRPr="00487FFC">
        <w:rPr>
          <w:lang w:val="en-CA" w:eastAsia="zh-CN"/>
        </w:rPr>
        <w:t>.</w:t>
      </w:r>
      <w:r>
        <w:rPr>
          <w:lang w:val="en-CA" w:eastAsia="zh-CN"/>
        </w:rPr>
        <w:t xml:space="preserve"> The derived modes are tagged as ‘reserved’ for the partial MPM reordering performed in ECM-8.0.</w:t>
      </w:r>
    </w:p>
    <w:p w14:paraId="02CB6EAB" w14:textId="77777777" w:rsidR="00A81693" w:rsidRPr="00CF7E99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 w:rsidRPr="00487FFC">
        <w:rPr>
          <w:lang w:val="en-CA" w:eastAsia="zh-CN"/>
        </w:rPr>
        <w:t>Secondary MPM modes are derived by adding offset to all primary angular modes, this process is the same as in ECM-</w:t>
      </w:r>
      <w:r>
        <w:rPr>
          <w:lang w:val="en-CA" w:eastAsia="zh-CN"/>
        </w:rPr>
        <w:t>8</w:t>
      </w:r>
      <w:r w:rsidRPr="00487FFC">
        <w:rPr>
          <w:lang w:val="en-CA" w:eastAsia="zh-CN"/>
        </w:rPr>
        <w:t>.0 for TMRL modes</w:t>
      </w:r>
      <w:r w:rsidRPr="00CF7E99">
        <w:rPr>
          <w:lang w:val="en-CA" w:eastAsia="zh-CN"/>
        </w:rPr>
        <w:t>, where the offset is added to DIMD modes first.</w:t>
      </w:r>
    </w:p>
    <w:p w14:paraId="51613DE8" w14:textId="77777777" w:rsidR="00A81693" w:rsidRPr="00487FFC" w:rsidRDefault="00A81693" w:rsidP="00A81693">
      <w:pPr>
        <w:pStyle w:val="af"/>
        <w:numPr>
          <w:ilvl w:val="0"/>
          <w:numId w:val="20"/>
        </w:numPr>
        <w:ind w:firstLineChars="0"/>
        <w:contextualSpacing/>
        <w:textAlignment w:val="baseline"/>
        <w:rPr>
          <w:lang w:val="en-CA" w:eastAsia="zh-CN"/>
        </w:rPr>
      </w:pPr>
      <w:r w:rsidRPr="00487FFC">
        <w:rPr>
          <w:lang w:val="en-CA" w:eastAsia="zh-CN"/>
        </w:rPr>
        <w:t>If MPM list is incomplete, the same default modes are added as in ECM-</w:t>
      </w:r>
      <w:r>
        <w:rPr>
          <w:lang w:val="en-CA" w:eastAsia="zh-CN"/>
        </w:rPr>
        <w:t>8</w:t>
      </w:r>
      <w:r w:rsidRPr="00487FFC">
        <w:rPr>
          <w:lang w:val="en-CA" w:eastAsia="zh-CN"/>
        </w:rPr>
        <w:t>.0.</w:t>
      </w:r>
    </w:p>
    <w:p w14:paraId="71F5AFE5" w14:textId="77777777" w:rsidR="00A81693" w:rsidRPr="00A81693" w:rsidRDefault="00A81693" w:rsidP="00A81693">
      <w:pPr>
        <w:rPr>
          <w:lang w:val="en-CA" w:eastAsia="zh-CN"/>
        </w:rPr>
      </w:pPr>
    </w:p>
    <w:p w14:paraId="599EB647" w14:textId="4CEC4633" w:rsidR="00DA6ECA" w:rsidRDefault="002704C0" w:rsidP="00E65287">
      <w:pPr>
        <w:pStyle w:val="1"/>
        <w:rPr>
          <w:lang w:val="en-CA"/>
        </w:rPr>
      </w:pPr>
      <w:r w:rsidRPr="009C11A1">
        <w:rPr>
          <w:lang w:val="en-CA"/>
        </w:rPr>
        <w:t>Proposed method</w:t>
      </w:r>
    </w:p>
    <w:p w14:paraId="1F4DF416" w14:textId="7C3D18A2" w:rsidR="00D14AF5" w:rsidRDefault="001C3118" w:rsidP="00D14AF5">
      <w:pPr>
        <w:rPr>
          <w:lang w:val="en-CA" w:eastAsia="zh-CN"/>
        </w:rPr>
      </w:pPr>
      <w:r>
        <w:rPr>
          <w:lang w:val="en-CA" w:eastAsia="zh-CN"/>
        </w:rPr>
        <w:t>The following f</w:t>
      </w:r>
      <w:r w:rsidR="00D14AF5">
        <w:rPr>
          <w:lang w:val="en-CA" w:eastAsia="zh-CN"/>
        </w:rPr>
        <w:t>our combinations are investigated in this proposal.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5585"/>
      </w:tblGrid>
      <w:tr w:rsidR="00D14AF5" w:rsidRPr="00D14AF5" w14:paraId="2F2BD475" w14:textId="77777777" w:rsidTr="008253A2">
        <w:trPr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C80A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#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E18D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Test</w:t>
            </w:r>
          </w:p>
        </w:tc>
      </w:tr>
      <w:tr w:rsidR="00D14AF5" w:rsidRPr="00D14AF5" w14:paraId="1700F40E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5496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1.24a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CE4B" w14:textId="72A0C8A9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1.22</w:t>
            </w:r>
          </w:p>
        </w:tc>
      </w:tr>
      <w:tr w:rsidR="00D14AF5" w:rsidRPr="00D14AF5" w14:paraId="27F721B2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7B0E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1.24b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83E0" w14:textId="1D3EFC6C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1.23</w:t>
            </w:r>
          </w:p>
        </w:tc>
      </w:tr>
      <w:tr w:rsidR="00D14AF5" w:rsidRPr="00D14AF5" w14:paraId="5720F613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677B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b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1.24c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ADE7" w14:textId="14668CFC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1.22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1.23</w:t>
            </w:r>
          </w:p>
        </w:tc>
      </w:tr>
      <w:tr w:rsidR="00D14AF5" w:rsidRPr="00D14AF5" w14:paraId="0CE28E89" w14:textId="77777777" w:rsidTr="008253A2">
        <w:trPr>
          <w:trHeight w:val="2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24C0" w14:textId="77777777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Batang"/>
                <w:szCs w:val="22"/>
                <w:lang w:val="en-CA"/>
              </w:rPr>
              <w:t>1.24d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982B" w14:textId="3D3B598B" w:rsidR="00D14AF5" w:rsidRPr="00D14AF5" w:rsidRDefault="00D14AF5" w:rsidP="00D14A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</w:tabs>
              <w:overflowPunct/>
              <w:autoSpaceDE/>
              <w:autoSpaceDN/>
              <w:adjustRightInd/>
              <w:textAlignment w:val="auto"/>
              <w:rPr>
                <w:rFonts w:eastAsia="Batang"/>
                <w:szCs w:val="22"/>
                <w:lang w:val="en-CA"/>
              </w:rPr>
            </w:pP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> Test 1.21</w:t>
            </w:r>
            <w:r>
              <w:rPr>
                <w:rFonts w:eastAsia="Times New Roman"/>
                <w:color w:val="000000"/>
                <w:sz w:val="24"/>
                <w:szCs w:val="22"/>
                <w:lang w:val="en-CA"/>
              </w:rPr>
              <w:t>c</w:t>
            </w:r>
            <w:r w:rsidRPr="00D14AF5">
              <w:rPr>
                <w:rFonts w:eastAsia="Times New Roman"/>
                <w:color w:val="000000"/>
                <w:sz w:val="24"/>
                <w:szCs w:val="22"/>
                <w:lang w:val="en-CA"/>
              </w:rPr>
              <w:t xml:space="preserve"> + Test 1.22 + Test 1.23</w:t>
            </w:r>
          </w:p>
        </w:tc>
      </w:tr>
    </w:tbl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74D1095B" w14:textId="7DC27B12" w:rsidR="00E71EF4" w:rsidRDefault="00063B0B" w:rsidP="002704C0">
      <w:pPr>
        <w:rPr>
          <w:lang w:val="en-CA" w:eastAsia="zh-CN"/>
        </w:rPr>
      </w:pPr>
      <w:r>
        <w:rPr>
          <w:lang w:val="en-CA" w:eastAsia="zh-CN"/>
        </w:rPr>
        <w:t>The proposed method was implemented on ECM-8.0. The summarized simulation results are as follow,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063B0B" w:rsidRPr="00063B0B" w14:paraId="05B541B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B508E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79239853" w14:textId="4D815CA1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6597A581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63B0B" w:rsidRPr="00063B0B" w14:paraId="5E2DB62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5A7135A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459E1F90" w14:textId="05F31C28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a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063B0B" w:rsidRPr="00063B0B" w14:paraId="5D46D525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B28E2D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F05262B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9626F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260FE44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E071CD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EA4F6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24F51775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6991B2B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15817D02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23A5727F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D26318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25B4" w:rsidRPr="00063B0B" w14:paraId="56ED0FB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6BC2C3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E1B6FE9" w14:textId="7E61BFD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DA0F28C" w14:textId="189A8060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85ACFA" w14:textId="5BB8E43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D49D94A" w14:textId="3AC6180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219B3D" w14:textId="289305A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2" w:type="dxa"/>
            <w:vAlign w:val="center"/>
          </w:tcPr>
          <w:p w14:paraId="654D4534" w14:textId="5B9450E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3" w:type="dxa"/>
            <w:vAlign w:val="center"/>
          </w:tcPr>
          <w:p w14:paraId="6064D81F" w14:textId="63F0853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3" w:type="dxa"/>
            <w:vAlign w:val="center"/>
          </w:tcPr>
          <w:p w14:paraId="17C3FD3F" w14:textId="1D33338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3" w:type="dxa"/>
            <w:vAlign w:val="center"/>
          </w:tcPr>
          <w:p w14:paraId="54D72783" w14:textId="504D4DE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5D13AD52" w14:textId="40B2CB7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</w:tr>
      <w:tr w:rsidR="006D25B4" w:rsidRPr="00063B0B" w14:paraId="1B4805F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817D2E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5AC3E68" w14:textId="1C7B19D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BE2D673" w14:textId="20012D7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849DC3D" w14:textId="41D12BD2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492B733" w14:textId="3F84B750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8AEB5A" w14:textId="05E620F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2" w:type="dxa"/>
            <w:vAlign w:val="center"/>
          </w:tcPr>
          <w:p w14:paraId="7B73D500" w14:textId="1A7C890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5BF6420" w14:textId="21FDA3AB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A70F4AB" w14:textId="648A201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A67242F" w14:textId="7B0E095D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E3CD4F" w14:textId="17F7088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6D25B4" w:rsidRPr="00063B0B" w14:paraId="259148E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9023D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B77A92A" w14:textId="6ACAA63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A18347" w14:textId="673F891D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7361E86" w14:textId="31DE80BB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DCB75" w14:textId="76E579E0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B2F3A4" w14:textId="6CA5151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2" w:type="dxa"/>
            <w:vAlign w:val="center"/>
          </w:tcPr>
          <w:p w14:paraId="47398D88" w14:textId="4F17102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93" w:type="dxa"/>
            <w:vAlign w:val="center"/>
          </w:tcPr>
          <w:p w14:paraId="05F778AB" w14:textId="42D29D6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93" w:type="dxa"/>
            <w:vAlign w:val="center"/>
          </w:tcPr>
          <w:p w14:paraId="01DCFEEF" w14:textId="24ED42F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3" w:type="dxa"/>
            <w:vAlign w:val="center"/>
          </w:tcPr>
          <w:p w14:paraId="162CBCE4" w14:textId="3D2F1A0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4D5734CC" w14:textId="53067AF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</w:tr>
      <w:tr w:rsidR="006D25B4" w:rsidRPr="00063B0B" w14:paraId="093B615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A6BB1B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64D7F3" w14:textId="2EE3085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BBD304A" w14:textId="29171A0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F24467" w14:textId="296FF13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36DBC3" w14:textId="2846472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99B875" w14:textId="1756F8D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2" w:type="dxa"/>
            <w:vAlign w:val="center"/>
          </w:tcPr>
          <w:p w14:paraId="1B463A92" w14:textId="3AA97D8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793" w:type="dxa"/>
            <w:vAlign w:val="center"/>
          </w:tcPr>
          <w:p w14:paraId="7041B340" w14:textId="1341654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93" w:type="dxa"/>
            <w:vAlign w:val="center"/>
          </w:tcPr>
          <w:p w14:paraId="238691A4" w14:textId="4ED84331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93" w:type="dxa"/>
            <w:vAlign w:val="center"/>
          </w:tcPr>
          <w:p w14:paraId="7C8E0FEC" w14:textId="5996912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7105DEA5" w14:textId="004C7E8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bookmarkStart w:id="0" w:name="_GoBack"/>
        <w:bookmarkEnd w:id="0"/>
      </w:tr>
      <w:tr w:rsidR="006D25B4" w:rsidRPr="00063B0B" w14:paraId="75DCEEC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123B1E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472D90C" w14:textId="62173DB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FD7176" w14:textId="13CD969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9F67604" w14:textId="7179309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F1A2921" w14:textId="328E799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9A8C13D" w14:textId="10B2E6F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2" w:type="dxa"/>
            <w:vAlign w:val="center"/>
          </w:tcPr>
          <w:p w14:paraId="1A0A0A5E" w14:textId="119E112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0E3C7D63" w14:textId="7777777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1A2EC26" w14:textId="7805BDEB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224A3597" w14:textId="0F53CF0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3" w:type="dxa"/>
            <w:vAlign w:val="center"/>
          </w:tcPr>
          <w:p w14:paraId="13F695C9" w14:textId="1D39DF6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D25B4" w:rsidRPr="00063B0B" w14:paraId="5DD3C6A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C108F5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816F8E" w14:textId="5074DD0D" w:rsidR="006D25B4" w:rsidRPr="005243A7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7A1582E" w14:textId="76EEAFE8" w:rsidR="006D25B4" w:rsidRPr="005243A7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3C09C07" w14:textId="38B9896C" w:rsidR="006D25B4" w:rsidRPr="005243A7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F2E7EAD" w14:textId="7E92A2C5" w:rsidR="006D25B4" w:rsidRPr="005243A7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BE8D4A" w14:textId="4904C686" w:rsidR="006D25B4" w:rsidRPr="005243A7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2" w:type="dxa"/>
            <w:vAlign w:val="center"/>
          </w:tcPr>
          <w:p w14:paraId="1A3F0C94" w14:textId="750E037B" w:rsidR="006D25B4" w:rsidRPr="006D25B4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FD2422F" w14:textId="483359EF" w:rsidR="006D25B4" w:rsidRPr="006D25B4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041FCA9" w14:textId="49BBE454" w:rsidR="006D25B4" w:rsidRPr="006D25B4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E86B556" w14:textId="6D50A44C" w:rsidR="006D25B4" w:rsidRPr="006D25B4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0E78B31" w14:textId="36A183F8" w:rsidR="006D25B4" w:rsidRPr="006D25B4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6D25B4" w:rsidRPr="00063B0B" w14:paraId="4E177974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796F3B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DACED7E" w14:textId="6F753F2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1FEA6B" w14:textId="7ADB7645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970D739" w14:textId="6D4BB5C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8FD8312" w14:textId="3C081E8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9A0975" w14:textId="51995B1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92" w:type="dxa"/>
            <w:vAlign w:val="center"/>
          </w:tcPr>
          <w:p w14:paraId="30697EA8" w14:textId="624C2B4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3" w:type="dxa"/>
            <w:vAlign w:val="center"/>
          </w:tcPr>
          <w:p w14:paraId="5A2CD2DD" w14:textId="1F24ADF7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3" w:type="dxa"/>
            <w:vAlign w:val="center"/>
          </w:tcPr>
          <w:p w14:paraId="04A259D8" w14:textId="5D32A389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93" w:type="dxa"/>
            <w:vAlign w:val="center"/>
          </w:tcPr>
          <w:p w14:paraId="635D5E53" w14:textId="7AB8B18E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0FF89276" w14:textId="1A809F4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</w:tr>
      <w:tr w:rsidR="006D25B4" w:rsidRPr="00063B0B" w14:paraId="0776BBE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9B4701" w14:textId="77777777" w:rsidR="006D25B4" w:rsidRPr="00063B0B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FFF8D5" w14:textId="14EEBF74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6F9ECCD" w14:textId="20ACC24F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CFE641E" w14:textId="0835859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6539F19" w14:textId="5036B60C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10B77DE" w14:textId="43D6BBC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5243A7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2" w:type="dxa"/>
            <w:vAlign w:val="center"/>
          </w:tcPr>
          <w:p w14:paraId="10026E2C" w14:textId="536B4906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3" w:type="dxa"/>
            <w:vAlign w:val="center"/>
          </w:tcPr>
          <w:p w14:paraId="48493E63" w14:textId="55DD4A0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793" w:type="dxa"/>
            <w:vAlign w:val="center"/>
          </w:tcPr>
          <w:p w14:paraId="3CEB42D8" w14:textId="256E39D3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793" w:type="dxa"/>
            <w:vAlign w:val="center"/>
          </w:tcPr>
          <w:p w14:paraId="28701B02" w14:textId="10AD257A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3" w:type="dxa"/>
            <w:vAlign w:val="center"/>
          </w:tcPr>
          <w:p w14:paraId="6FC8DA97" w14:textId="5D837A48" w:rsidR="006D25B4" w:rsidRPr="0067581A" w:rsidRDefault="006D25B4" w:rsidP="006D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6D25B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</w:tr>
    </w:tbl>
    <w:p w14:paraId="53C759F4" w14:textId="14F323D2" w:rsidR="00DE5666" w:rsidRDefault="00DE5666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341058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668A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0DCCC81D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0425AA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3BE0511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723065E5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45C1EE50" w14:textId="272E3A01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b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7206071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4045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477A31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CB9BF7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CF324F3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6DD6D9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7C3439B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590558C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D2C222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6127647F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3F4741A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2BAEF55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2F5D" w:rsidRPr="00063B0B" w14:paraId="1CDDBED4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4B791D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672335D" w14:textId="5BE9107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6294AEF" w14:textId="073373A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92C659F" w14:textId="5CECE5A9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7438ACF" w14:textId="30E85AB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30FF64" w14:textId="1343F3B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33C27127" w14:textId="62668D34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57BA621" w14:textId="3C49484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3A12C56" w14:textId="0C0F269F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92EABBE" w14:textId="58E609B4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E7F8353" w14:textId="7965FE9F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53453DD5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EE7CEC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3B1C29" w14:textId="57E35621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7B4341A" w14:textId="3971A56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3FA6CF" w14:textId="458FD1D5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FEF131C" w14:textId="0B83423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1BD170E" w14:textId="60BE9C69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E2A2D8F" w14:textId="62C2A84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32286A3" w14:textId="6C2501C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940430" w14:textId="195EFD3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7191A2" w14:textId="46828CC3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2ECD8C9" w14:textId="172A22B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460D1321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261F1AB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280FD12" w14:textId="1D566F1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796E1C" w14:textId="0904EF21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2820874" w14:textId="165654EE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B33A3" w14:textId="629C041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448EAD4" w14:textId="16CD720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C658F18" w14:textId="28F69561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F2F81E2" w14:textId="084061D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C967FD0" w14:textId="7A6B7A51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B217B2" w14:textId="18CFE40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F43C5EE" w14:textId="476C178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3900EDD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A3A064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64D2080" w14:textId="6D0932E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7E4B83A" w14:textId="5BE7F75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C7C47DC" w14:textId="3C13BA89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6DDA501" w14:textId="150D58C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00FE84A" w14:textId="1BD6A89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D4F18F4" w14:textId="44D433DE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E7D19B6" w14:textId="143B5FB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050497D" w14:textId="38CC6494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3200951" w14:textId="111048F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123826" w14:textId="17F0EF12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4EAEE08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B0F106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61B5B8E" w14:textId="56C018C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2943179" w14:textId="2BBB97ED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A3AD575" w14:textId="103DBE5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E1BD5ED" w14:textId="71D4EAB9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CEAB892" w14:textId="08CE6A69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73B779D9" w14:textId="0C4687A5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0CA7E9A" w14:textId="7777777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367D50D" w14:textId="28A2E561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1653E45" w14:textId="168287DD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12C225" w14:textId="14F1ACE5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388CA56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E97CA2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95F0C8D" w14:textId="14FA4DA4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712B75" w14:textId="2AC2F9E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69CDDC0" w14:textId="34BBFC1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F3FC11" w14:textId="68022114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D1A18F9" w14:textId="65C5956B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D3D11F3" w14:textId="26E2CC55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AE67D1B" w14:textId="44A2715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75A48F4" w14:textId="5B57714D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AD91CE" w14:textId="3BDAFE3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6BF6B85" w14:textId="2283F858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56FAA10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B35E2E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30CFCC" w14:textId="790AF0B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DA08AB8" w14:textId="6104324F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2F684DF" w14:textId="47E96CE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6541230" w14:textId="43AFBCC3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24A979B" w14:textId="09314EFC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22A6C976" w14:textId="2CF68AA3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38B7786" w14:textId="72406F3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87550B5" w14:textId="645D819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7A60180" w14:textId="3A3D7FD3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6946BDC" w14:textId="618158EE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A2F5D" w:rsidRPr="00063B0B" w14:paraId="20FDD80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80055AB" w14:textId="77777777" w:rsidR="00BA2F5D" w:rsidRPr="00063B0B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FE36FF0" w14:textId="3B90A0D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34A3CD5" w14:textId="4BDEC0A0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20C678F" w14:textId="07CFD9AF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0EDAAEC" w14:textId="5B3127C7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8C305A2" w14:textId="2E645C2E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CBC1940" w14:textId="35879B7A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721A0C4" w14:textId="5CE4185D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0214410" w14:textId="161FCC0F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73CF0E2" w14:textId="23127503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7F1C420" w14:textId="33C18B86" w:rsidR="00BA2F5D" w:rsidRPr="00BA2F5D" w:rsidRDefault="00BA2F5D" w:rsidP="00BA2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4EB1E337" w14:textId="4555DE5C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5196B1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727F1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4681BDD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7A5CB4F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26C9D28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D34E7C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1ACA1DA" w14:textId="03562FD2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</w:t>
            </w:r>
            <w:r w:rsidR="00D14AF5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c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4FC0E8FD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E76F0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5458C4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AD3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C37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DBAC0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07DA93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FD0DDF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AE0682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E07BB1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19A139EC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5937E10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7EC2" w:rsidRPr="00063B0B" w14:paraId="63FD37D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72021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58733F" w14:textId="738ADC87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4A08E3" w14:textId="466A3548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943AD81" w14:textId="0CF24C6A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FAD0" w14:textId="7DB7BD9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99EC4F" w14:textId="498B3D34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E0B5803" w14:textId="071B9E0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3C1F3E" w14:textId="19199FF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875130" w14:textId="537DB87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4252BD" w14:textId="5A6E45EF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CEE41" w14:textId="1C75489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3090679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54E3B1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7AFBEF0" w14:textId="2313E089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C3CDB86" w14:textId="6526F86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BE7176" w14:textId="015641CD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6135DCF" w14:textId="2DFA95E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2B2E7" w14:textId="2D659B1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296268D" w14:textId="479800D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551D8DF" w14:textId="5F83351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FF9C133" w14:textId="584B658A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75815E" w14:textId="411EDE8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F0C3B2" w14:textId="313B0AE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5EC6F47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E3FE3A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B9CCB23" w14:textId="78B41646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29F646" w14:textId="352C1F28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9D9BF4F" w14:textId="4FACD9C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D1868" w14:textId="68639736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EE3E65" w14:textId="0F025AD7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5ADCA91E" w14:textId="435E2D7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E50CAA0" w14:textId="6D8FDEA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C7A3716" w14:textId="78E7BEC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7A03476" w14:textId="3C0DCFC0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8097B2B" w14:textId="4C999C4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5716678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9D5CE3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D013A45" w14:textId="44FBD8F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3253FB0" w14:textId="79622394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08F584" w14:textId="50EB993A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DBF93BB" w14:textId="5C4B543D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993516A" w14:textId="13C088C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33A7193D" w14:textId="6533EAB8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C8008CF" w14:textId="3F957EF2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6DECA43" w14:textId="0A216E6A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C0236BE" w14:textId="0FA00D0D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BFAFF07" w14:textId="2FC765F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5B62AC42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E00BB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FBECE3E" w14:textId="64B5927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FADEDE" w14:textId="0CDF11A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44A2EC" w14:textId="038B2A36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2AFB04" w14:textId="02BC0EA9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3ECCD01" w14:textId="15FC14F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E815F47" w14:textId="04DFBA5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430FE4F" w14:textId="77777777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698FC88" w14:textId="30F6BDE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61CD375" w14:textId="38AF1CF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AE918A0" w14:textId="0CBFE489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7FF7CED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73CCF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064D36D" w14:textId="45138EA8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70FCABF" w14:textId="28865910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3E1EC89" w14:textId="0FF441A0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3C1404" w14:textId="30503454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D8CBE7" w14:textId="2F56CF0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0C130682" w14:textId="63A796F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0ED556F" w14:textId="73FD9E1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BF3639C" w14:textId="0820F90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3411AD0" w14:textId="3D6288A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3AE4772" w14:textId="24C1E45D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7421960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C7B4CC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86FDF15" w14:textId="6A52F446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6CE14D4" w14:textId="6720A47B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B01C795" w14:textId="2ECF70A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526C4F" w14:textId="2D04DE4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11C99F" w14:textId="2BCB3033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5470B812" w14:textId="02344F19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352662E" w14:textId="643C8E84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B26ABCF" w14:textId="4D7D8AA4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599E769" w14:textId="3C8B77B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C4F955A" w14:textId="1A54A6B0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597EC2" w:rsidRPr="00063B0B" w14:paraId="76EFCC3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57FCE" w14:textId="77777777" w:rsidR="00597EC2" w:rsidRPr="00063B0B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84E603" w14:textId="641826BE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078FBAB" w14:textId="66F1C4CF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C5BD59D" w14:textId="45D7129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1EEA0A" w14:textId="5032BF05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053ACE" w14:textId="2367624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76ADBB03" w14:textId="35B95E67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EC5B8D" w14:textId="5D9EF211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380F4A1" w14:textId="46058A7F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535BE79" w14:textId="30DDBF6D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9D90DB5" w14:textId="0B72095C" w:rsidR="00597EC2" w:rsidRPr="00597EC2" w:rsidRDefault="00597EC2" w:rsidP="0059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0A404A63" w14:textId="4D03E223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14AF5" w:rsidRPr="00063B0B" w14:paraId="4DEAAF64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B7C5E7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232FF98C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02854668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4AF5" w:rsidRPr="00063B0B" w14:paraId="0779F2E6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3F575E3B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5C6D22E" w14:textId="14FD4A1D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EE2-1.24d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14AF5" w:rsidRPr="00063B0B" w14:paraId="348500E5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C682044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1AAD22D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14E03C1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8F2E33E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904C373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6CAEB44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41B07D66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2AC788E6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3DBA709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5CA3E90C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73056F7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4AF5" w:rsidRPr="00063B0B" w14:paraId="74158A56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802FC0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9B4BB6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5874D5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AEEF6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C23125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88472B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0C31DD21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FFCFE32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7B0C1B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305805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19A681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7B8F9160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68FF99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22823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2EB99D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37A40C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413BA15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D67C6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566FBE9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7F020D2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227C9F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B7BF2FA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D25508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6CEB0F69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DC90882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4584E2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ABAE95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F975B4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C96232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6CFD0B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D86906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E5EF21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B7B715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9B80DE4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F9C443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45587605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BB1D84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56819D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5B4DCA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68189F8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296DBB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078CA2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4F155D3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97656F1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F24CD8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7AC68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61EC42A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3E7EEFED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B473D5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ECCA04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B2E6F6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F75B76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20A18EC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86B1784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0F71C72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AF1A605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37ABD8C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6C67262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61F013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78034393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6C7397B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3F4EA1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C650D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418676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743BAB3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5E4E8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8F7614A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55C426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F6C402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6E731F4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74202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3CDED40B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444787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678D9E3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4BBD1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5A31810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CDF1AC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613B6A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D5448B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57678F6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D0B3F19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38071BB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97F000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14AF5" w:rsidRPr="00063B0B" w14:paraId="05843BBF" w14:textId="77777777" w:rsidTr="008253A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796BA2" w14:textId="77777777" w:rsidR="00D14AF5" w:rsidRPr="00063B0B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C230FA7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81C3F6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EBA168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4003D3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83A76C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5EC52F1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636B16F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41A68C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09F1DAE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342675D" w14:textId="77777777" w:rsidR="00D14AF5" w:rsidRPr="00597EC2" w:rsidRDefault="00D14AF5" w:rsidP="00825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29074390" w14:textId="77777777" w:rsidR="00D14AF5" w:rsidRDefault="00D14AF5" w:rsidP="002704C0">
      <w:pPr>
        <w:rPr>
          <w:lang w:val="en-CA" w:eastAsia="zh-CN"/>
        </w:rPr>
      </w:pPr>
    </w:p>
    <w:p w14:paraId="0AE13215" w14:textId="6D947848" w:rsidR="00D9519B" w:rsidRDefault="00D9519B" w:rsidP="002704C0">
      <w:pPr>
        <w:pStyle w:val="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 xml:space="preserve">Conclusions </w:t>
      </w:r>
    </w:p>
    <w:p w14:paraId="0C09A775" w14:textId="77777777" w:rsidR="00D9519B" w:rsidRPr="00126DA0" w:rsidRDefault="00D9519B" w:rsidP="00126DA0">
      <w:pPr>
        <w:rPr>
          <w:lang w:val="en-CA"/>
        </w:rPr>
      </w:pPr>
    </w:p>
    <w:p w14:paraId="1487F2E7" w14:textId="5C17749A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0CB3C491" w:rsidR="001F2594" w:rsidRDefault="002704C0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16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1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EB87FA2" w14:textId="77777777" w:rsidR="00552344" w:rsidRPr="0091266F" w:rsidRDefault="00552344" w:rsidP="00552344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AC4987" w14:textId="77777777" w:rsidR="00A81693" w:rsidRPr="00487FFC" w:rsidRDefault="00A81693" w:rsidP="00A81693">
      <w:pPr>
        <w:rPr>
          <w:lang w:val="en-CA"/>
        </w:rPr>
      </w:pPr>
      <w:r w:rsidRPr="00487FFC">
        <w:rPr>
          <w:b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52344" w:rsidRDefault="007F1F8B" w:rsidP="009234A5">
      <w:pPr>
        <w:rPr>
          <w:szCs w:val="22"/>
          <w:lang w:val="en-CA"/>
        </w:rPr>
      </w:pPr>
    </w:p>
    <w:sectPr w:rsidR="007F1F8B" w:rsidRPr="0055234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EA20E" w14:textId="77777777" w:rsidR="00812940" w:rsidRDefault="00812940">
      <w:r>
        <w:separator/>
      </w:r>
    </w:p>
  </w:endnote>
  <w:endnote w:type="continuationSeparator" w:id="0">
    <w:p w14:paraId="3F2E2C3A" w14:textId="77777777" w:rsidR="00812940" w:rsidRDefault="00812940">
      <w:r>
        <w:continuationSeparator/>
      </w:r>
    </w:p>
  </w:endnote>
  <w:endnote w:type="continuationNotice" w:id="1">
    <w:p w14:paraId="279AC895" w14:textId="77777777" w:rsidR="00812940" w:rsidRDefault="008129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E406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0FEF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883DB" w14:textId="77777777" w:rsidR="00812940" w:rsidRDefault="00812940">
      <w:r>
        <w:separator/>
      </w:r>
    </w:p>
  </w:footnote>
  <w:footnote w:type="continuationSeparator" w:id="0">
    <w:p w14:paraId="38B38494" w14:textId="77777777" w:rsidR="00812940" w:rsidRDefault="00812940">
      <w:r>
        <w:continuationSeparator/>
      </w:r>
    </w:p>
  </w:footnote>
  <w:footnote w:type="continuationNotice" w:id="1">
    <w:p w14:paraId="31C74C92" w14:textId="77777777" w:rsidR="00812940" w:rsidRDefault="0081294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1BD"/>
    <w:multiLevelType w:val="hybridMultilevel"/>
    <w:tmpl w:val="6AD046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2" w15:restartNumberingAfterBreak="0">
    <w:nsid w:val="4D701535"/>
    <w:multiLevelType w:val="hybridMultilevel"/>
    <w:tmpl w:val="A956D2FE"/>
    <w:lvl w:ilvl="0" w:tplc="1500FB28">
      <w:start w:val="1"/>
      <w:numFmt w:val="decimal"/>
      <w:lvlText w:val="%1."/>
      <w:lvlJc w:val="left"/>
      <w:pPr>
        <w:ind w:left="720" w:hanging="360"/>
      </w:pPr>
    </w:lvl>
    <w:lvl w:ilvl="1" w:tplc="F7B46270">
      <w:start w:val="1"/>
      <w:numFmt w:val="lowerLetter"/>
      <w:lvlText w:val="%2."/>
      <w:lvlJc w:val="left"/>
      <w:pPr>
        <w:ind w:left="1440" w:hanging="360"/>
      </w:pPr>
    </w:lvl>
    <w:lvl w:ilvl="2" w:tplc="BF2C8124">
      <w:start w:val="1"/>
      <w:numFmt w:val="lowerRoman"/>
      <w:lvlText w:val="%3."/>
      <w:lvlJc w:val="right"/>
      <w:pPr>
        <w:ind w:left="2160" w:hanging="180"/>
      </w:pPr>
    </w:lvl>
    <w:lvl w:ilvl="3" w:tplc="C4A8F684">
      <w:start w:val="1"/>
      <w:numFmt w:val="decimal"/>
      <w:lvlText w:val="%4."/>
      <w:lvlJc w:val="left"/>
      <w:pPr>
        <w:ind w:left="2880" w:hanging="360"/>
      </w:pPr>
    </w:lvl>
    <w:lvl w:ilvl="4" w:tplc="CB364AE4">
      <w:start w:val="1"/>
      <w:numFmt w:val="lowerLetter"/>
      <w:lvlText w:val="%5."/>
      <w:lvlJc w:val="left"/>
      <w:pPr>
        <w:ind w:left="3600" w:hanging="360"/>
      </w:pPr>
    </w:lvl>
    <w:lvl w:ilvl="5" w:tplc="A3101E10">
      <w:start w:val="1"/>
      <w:numFmt w:val="lowerRoman"/>
      <w:lvlText w:val="%6."/>
      <w:lvlJc w:val="right"/>
      <w:pPr>
        <w:ind w:left="4320" w:hanging="180"/>
      </w:pPr>
    </w:lvl>
    <w:lvl w:ilvl="6" w:tplc="8F5642F6">
      <w:start w:val="1"/>
      <w:numFmt w:val="decimal"/>
      <w:lvlText w:val="%7."/>
      <w:lvlJc w:val="left"/>
      <w:pPr>
        <w:ind w:left="5040" w:hanging="360"/>
      </w:pPr>
    </w:lvl>
    <w:lvl w:ilvl="7" w:tplc="33C45B10">
      <w:start w:val="1"/>
      <w:numFmt w:val="lowerLetter"/>
      <w:lvlText w:val="%8."/>
      <w:lvlJc w:val="left"/>
      <w:pPr>
        <w:ind w:left="5760" w:hanging="360"/>
      </w:pPr>
    </w:lvl>
    <w:lvl w:ilvl="8" w:tplc="D10AF5F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14A08"/>
    <w:rsid w:val="00021BA2"/>
    <w:rsid w:val="00023BC3"/>
    <w:rsid w:val="000308A3"/>
    <w:rsid w:val="00031D59"/>
    <w:rsid w:val="00035F1F"/>
    <w:rsid w:val="0004543A"/>
    <w:rsid w:val="000458BC"/>
    <w:rsid w:val="00045C41"/>
    <w:rsid w:val="00046C03"/>
    <w:rsid w:val="000524A4"/>
    <w:rsid w:val="00063B0B"/>
    <w:rsid w:val="00065039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974D4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1AB"/>
    <w:rsid w:val="000D6BB5"/>
    <w:rsid w:val="000D7D37"/>
    <w:rsid w:val="000E00F3"/>
    <w:rsid w:val="000E5777"/>
    <w:rsid w:val="000F158C"/>
    <w:rsid w:val="00102F3D"/>
    <w:rsid w:val="0010300A"/>
    <w:rsid w:val="00103995"/>
    <w:rsid w:val="001057A4"/>
    <w:rsid w:val="001140E5"/>
    <w:rsid w:val="0011777E"/>
    <w:rsid w:val="00124E38"/>
    <w:rsid w:val="0012580B"/>
    <w:rsid w:val="00126DA0"/>
    <w:rsid w:val="00131F90"/>
    <w:rsid w:val="0013458C"/>
    <w:rsid w:val="00134DB0"/>
    <w:rsid w:val="0013526E"/>
    <w:rsid w:val="00144C41"/>
    <w:rsid w:val="00146152"/>
    <w:rsid w:val="0014643D"/>
    <w:rsid w:val="0014720B"/>
    <w:rsid w:val="00155526"/>
    <w:rsid w:val="0015730E"/>
    <w:rsid w:val="001610BC"/>
    <w:rsid w:val="0016532F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4E28"/>
    <w:rsid w:val="001B61B9"/>
    <w:rsid w:val="001C2EC8"/>
    <w:rsid w:val="001C3118"/>
    <w:rsid w:val="001C3525"/>
    <w:rsid w:val="001C3AFB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0FEF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759"/>
    <w:rsid w:val="00263B99"/>
    <w:rsid w:val="002647D8"/>
    <w:rsid w:val="00264C04"/>
    <w:rsid w:val="00266F06"/>
    <w:rsid w:val="002704C0"/>
    <w:rsid w:val="00275BCF"/>
    <w:rsid w:val="00280613"/>
    <w:rsid w:val="0028782C"/>
    <w:rsid w:val="00291061"/>
    <w:rsid w:val="00291E36"/>
    <w:rsid w:val="00292257"/>
    <w:rsid w:val="00296A41"/>
    <w:rsid w:val="002A33B1"/>
    <w:rsid w:val="002A54E0"/>
    <w:rsid w:val="002B1595"/>
    <w:rsid w:val="002B1753"/>
    <w:rsid w:val="002B191D"/>
    <w:rsid w:val="002B2E83"/>
    <w:rsid w:val="002B3EE8"/>
    <w:rsid w:val="002C068B"/>
    <w:rsid w:val="002D0AF6"/>
    <w:rsid w:val="002D3F0B"/>
    <w:rsid w:val="002E05CF"/>
    <w:rsid w:val="002E0851"/>
    <w:rsid w:val="002F164D"/>
    <w:rsid w:val="002F7662"/>
    <w:rsid w:val="00300B44"/>
    <w:rsid w:val="003021BC"/>
    <w:rsid w:val="00305BB8"/>
    <w:rsid w:val="00306206"/>
    <w:rsid w:val="00317D85"/>
    <w:rsid w:val="00321135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849FE"/>
    <w:rsid w:val="003973BE"/>
    <w:rsid w:val="003A0DE8"/>
    <w:rsid w:val="003A2D8E"/>
    <w:rsid w:val="003A372F"/>
    <w:rsid w:val="003A6195"/>
    <w:rsid w:val="003A7CE6"/>
    <w:rsid w:val="003B33FB"/>
    <w:rsid w:val="003C0067"/>
    <w:rsid w:val="003C20E4"/>
    <w:rsid w:val="003C72A9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2578"/>
    <w:rsid w:val="00433DDB"/>
    <w:rsid w:val="0043482C"/>
    <w:rsid w:val="00435A29"/>
    <w:rsid w:val="00435E74"/>
    <w:rsid w:val="00437619"/>
    <w:rsid w:val="00445E81"/>
    <w:rsid w:val="00460EF4"/>
    <w:rsid w:val="004635B2"/>
    <w:rsid w:val="004649CE"/>
    <w:rsid w:val="00465A1E"/>
    <w:rsid w:val="00474790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3AA8"/>
    <w:rsid w:val="004D3D39"/>
    <w:rsid w:val="004D405F"/>
    <w:rsid w:val="004D5717"/>
    <w:rsid w:val="004D62B1"/>
    <w:rsid w:val="004E4F4F"/>
    <w:rsid w:val="004E6789"/>
    <w:rsid w:val="004F61E3"/>
    <w:rsid w:val="00502E10"/>
    <w:rsid w:val="0050354E"/>
    <w:rsid w:val="00504046"/>
    <w:rsid w:val="00504D2C"/>
    <w:rsid w:val="0051015C"/>
    <w:rsid w:val="00514DAE"/>
    <w:rsid w:val="00516CF1"/>
    <w:rsid w:val="005243A7"/>
    <w:rsid w:val="005262AE"/>
    <w:rsid w:val="00531AE9"/>
    <w:rsid w:val="00536188"/>
    <w:rsid w:val="00547A28"/>
    <w:rsid w:val="00550039"/>
    <w:rsid w:val="0055081B"/>
    <w:rsid w:val="00550A66"/>
    <w:rsid w:val="00552344"/>
    <w:rsid w:val="00567EC7"/>
    <w:rsid w:val="00567EFE"/>
    <w:rsid w:val="00570013"/>
    <w:rsid w:val="00571556"/>
    <w:rsid w:val="00574021"/>
    <w:rsid w:val="005752BC"/>
    <w:rsid w:val="005753EC"/>
    <w:rsid w:val="00577770"/>
    <w:rsid w:val="005801A2"/>
    <w:rsid w:val="00590C1D"/>
    <w:rsid w:val="0059383C"/>
    <w:rsid w:val="005952A5"/>
    <w:rsid w:val="00597EC2"/>
    <w:rsid w:val="005A11C7"/>
    <w:rsid w:val="005A33A1"/>
    <w:rsid w:val="005A6B49"/>
    <w:rsid w:val="005B217D"/>
    <w:rsid w:val="005C385F"/>
    <w:rsid w:val="005C7C26"/>
    <w:rsid w:val="005D3C55"/>
    <w:rsid w:val="005E1AC6"/>
    <w:rsid w:val="005E3F2B"/>
    <w:rsid w:val="005E6401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7581A"/>
    <w:rsid w:val="006856AE"/>
    <w:rsid w:val="00690A70"/>
    <w:rsid w:val="0069458C"/>
    <w:rsid w:val="006A0E5C"/>
    <w:rsid w:val="006A48E6"/>
    <w:rsid w:val="006B4CE8"/>
    <w:rsid w:val="006B6D5E"/>
    <w:rsid w:val="006C5D39"/>
    <w:rsid w:val="006D25B4"/>
    <w:rsid w:val="006D6D9B"/>
    <w:rsid w:val="006E2810"/>
    <w:rsid w:val="006E2AE4"/>
    <w:rsid w:val="006E5417"/>
    <w:rsid w:val="006F0794"/>
    <w:rsid w:val="006F4F14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77C6"/>
    <w:rsid w:val="007670F5"/>
    <w:rsid w:val="00770571"/>
    <w:rsid w:val="0077151E"/>
    <w:rsid w:val="007768FF"/>
    <w:rsid w:val="007824D3"/>
    <w:rsid w:val="00784BA3"/>
    <w:rsid w:val="00785005"/>
    <w:rsid w:val="0078506C"/>
    <w:rsid w:val="007867F3"/>
    <w:rsid w:val="00796BEE"/>
    <w:rsid w:val="00796EE3"/>
    <w:rsid w:val="007A7D29"/>
    <w:rsid w:val="007B3D3E"/>
    <w:rsid w:val="007B4AB8"/>
    <w:rsid w:val="007C081C"/>
    <w:rsid w:val="007D1181"/>
    <w:rsid w:val="007D6E05"/>
    <w:rsid w:val="007E01A3"/>
    <w:rsid w:val="007F02E7"/>
    <w:rsid w:val="007F1F8B"/>
    <w:rsid w:val="007F6205"/>
    <w:rsid w:val="007F67A1"/>
    <w:rsid w:val="00801A7B"/>
    <w:rsid w:val="00804FA9"/>
    <w:rsid w:val="00811C05"/>
    <w:rsid w:val="0081274B"/>
    <w:rsid w:val="00812940"/>
    <w:rsid w:val="008206C8"/>
    <w:rsid w:val="00824C60"/>
    <w:rsid w:val="00831323"/>
    <w:rsid w:val="00833D75"/>
    <w:rsid w:val="008400EE"/>
    <w:rsid w:val="00845965"/>
    <w:rsid w:val="00855305"/>
    <w:rsid w:val="0086387C"/>
    <w:rsid w:val="008743B0"/>
    <w:rsid w:val="00874A6C"/>
    <w:rsid w:val="00876C65"/>
    <w:rsid w:val="00877592"/>
    <w:rsid w:val="00882F72"/>
    <w:rsid w:val="00885837"/>
    <w:rsid w:val="00885CF0"/>
    <w:rsid w:val="00893396"/>
    <w:rsid w:val="00893DC4"/>
    <w:rsid w:val="00897342"/>
    <w:rsid w:val="008A147E"/>
    <w:rsid w:val="008A49EF"/>
    <w:rsid w:val="008A4B4C"/>
    <w:rsid w:val="008A7CEB"/>
    <w:rsid w:val="008B6125"/>
    <w:rsid w:val="008C1695"/>
    <w:rsid w:val="008C239F"/>
    <w:rsid w:val="008D050A"/>
    <w:rsid w:val="008D49DA"/>
    <w:rsid w:val="008D7ECC"/>
    <w:rsid w:val="008E480C"/>
    <w:rsid w:val="008F0E53"/>
    <w:rsid w:val="008F3A6D"/>
    <w:rsid w:val="009033F9"/>
    <w:rsid w:val="00904C1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3E8B"/>
    <w:rsid w:val="00955F6D"/>
    <w:rsid w:val="0096664C"/>
    <w:rsid w:val="0097419A"/>
    <w:rsid w:val="00976470"/>
    <w:rsid w:val="00977C16"/>
    <w:rsid w:val="0098551D"/>
    <w:rsid w:val="00985DCB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1450"/>
    <w:rsid w:val="009D373E"/>
    <w:rsid w:val="009D7CE6"/>
    <w:rsid w:val="009E0D16"/>
    <w:rsid w:val="009E3BF7"/>
    <w:rsid w:val="009E448E"/>
    <w:rsid w:val="009E4C78"/>
    <w:rsid w:val="009F496B"/>
    <w:rsid w:val="009F5F0E"/>
    <w:rsid w:val="00A01439"/>
    <w:rsid w:val="00A02E61"/>
    <w:rsid w:val="00A05CFF"/>
    <w:rsid w:val="00A1033C"/>
    <w:rsid w:val="00A11E96"/>
    <w:rsid w:val="00A13048"/>
    <w:rsid w:val="00A16051"/>
    <w:rsid w:val="00A222EA"/>
    <w:rsid w:val="00A27EA8"/>
    <w:rsid w:val="00A33D30"/>
    <w:rsid w:val="00A4178A"/>
    <w:rsid w:val="00A453CE"/>
    <w:rsid w:val="00A46843"/>
    <w:rsid w:val="00A52E49"/>
    <w:rsid w:val="00A56B97"/>
    <w:rsid w:val="00A6093D"/>
    <w:rsid w:val="00A703CE"/>
    <w:rsid w:val="00A72017"/>
    <w:rsid w:val="00A7478D"/>
    <w:rsid w:val="00A74B43"/>
    <w:rsid w:val="00A767DC"/>
    <w:rsid w:val="00A76A6D"/>
    <w:rsid w:val="00A81693"/>
    <w:rsid w:val="00A83253"/>
    <w:rsid w:val="00A845B3"/>
    <w:rsid w:val="00A8539A"/>
    <w:rsid w:val="00A920F5"/>
    <w:rsid w:val="00A93BDD"/>
    <w:rsid w:val="00AA15D3"/>
    <w:rsid w:val="00AA2F05"/>
    <w:rsid w:val="00AA6D50"/>
    <w:rsid w:val="00AA6E84"/>
    <w:rsid w:val="00AB1A1C"/>
    <w:rsid w:val="00AB4721"/>
    <w:rsid w:val="00AB7405"/>
    <w:rsid w:val="00AC53EF"/>
    <w:rsid w:val="00AC6E8B"/>
    <w:rsid w:val="00AD05A8"/>
    <w:rsid w:val="00AD0762"/>
    <w:rsid w:val="00AD1189"/>
    <w:rsid w:val="00AE341B"/>
    <w:rsid w:val="00AF0AD7"/>
    <w:rsid w:val="00AF51C5"/>
    <w:rsid w:val="00B009D9"/>
    <w:rsid w:val="00B01905"/>
    <w:rsid w:val="00B07CA7"/>
    <w:rsid w:val="00B1279A"/>
    <w:rsid w:val="00B13D3D"/>
    <w:rsid w:val="00B27BF5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4BC2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A2F5D"/>
    <w:rsid w:val="00BB0006"/>
    <w:rsid w:val="00BB3E0A"/>
    <w:rsid w:val="00BB5D58"/>
    <w:rsid w:val="00BB7456"/>
    <w:rsid w:val="00BC10BA"/>
    <w:rsid w:val="00BC5AFD"/>
    <w:rsid w:val="00BD1A96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5672"/>
    <w:rsid w:val="00C26CCB"/>
    <w:rsid w:val="00C30249"/>
    <w:rsid w:val="00C35F74"/>
    <w:rsid w:val="00C3723B"/>
    <w:rsid w:val="00C42466"/>
    <w:rsid w:val="00C46CC3"/>
    <w:rsid w:val="00C50A87"/>
    <w:rsid w:val="00C606C9"/>
    <w:rsid w:val="00C64613"/>
    <w:rsid w:val="00C77F5C"/>
    <w:rsid w:val="00C80288"/>
    <w:rsid w:val="00C836F0"/>
    <w:rsid w:val="00C84003"/>
    <w:rsid w:val="00C87312"/>
    <w:rsid w:val="00C90650"/>
    <w:rsid w:val="00C95A8F"/>
    <w:rsid w:val="00C97D78"/>
    <w:rsid w:val="00CB43FF"/>
    <w:rsid w:val="00CC2AAE"/>
    <w:rsid w:val="00CC5A42"/>
    <w:rsid w:val="00CC6B05"/>
    <w:rsid w:val="00CD0EAB"/>
    <w:rsid w:val="00CD300B"/>
    <w:rsid w:val="00CD543A"/>
    <w:rsid w:val="00CD668C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6B8B"/>
    <w:rsid w:val="00D073E2"/>
    <w:rsid w:val="00D10699"/>
    <w:rsid w:val="00D14AF5"/>
    <w:rsid w:val="00D1555A"/>
    <w:rsid w:val="00D16050"/>
    <w:rsid w:val="00D16C65"/>
    <w:rsid w:val="00D26F4E"/>
    <w:rsid w:val="00D446EC"/>
    <w:rsid w:val="00D45439"/>
    <w:rsid w:val="00D5052D"/>
    <w:rsid w:val="00D515C3"/>
    <w:rsid w:val="00D51BF0"/>
    <w:rsid w:val="00D531DB"/>
    <w:rsid w:val="00D54E9A"/>
    <w:rsid w:val="00D55942"/>
    <w:rsid w:val="00D650F8"/>
    <w:rsid w:val="00D75DB3"/>
    <w:rsid w:val="00D807BF"/>
    <w:rsid w:val="00D82FCC"/>
    <w:rsid w:val="00D83B9D"/>
    <w:rsid w:val="00D9519B"/>
    <w:rsid w:val="00DA07CA"/>
    <w:rsid w:val="00DA17FC"/>
    <w:rsid w:val="00DA6ECA"/>
    <w:rsid w:val="00DA7887"/>
    <w:rsid w:val="00DB2C26"/>
    <w:rsid w:val="00DB45C3"/>
    <w:rsid w:val="00DB4F60"/>
    <w:rsid w:val="00DC5388"/>
    <w:rsid w:val="00DD02F4"/>
    <w:rsid w:val="00DD6622"/>
    <w:rsid w:val="00DE1C7C"/>
    <w:rsid w:val="00DE3DA2"/>
    <w:rsid w:val="00DE3EE6"/>
    <w:rsid w:val="00DE5666"/>
    <w:rsid w:val="00DE6B43"/>
    <w:rsid w:val="00DF046B"/>
    <w:rsid w:val="00DF26A9"/>
    <w:rsid w:val="00DF6BD0"/>
    <w:rsid w:val="00DF7106"/>
    <w:rsid w:val="00E03DBB"/>
    <w:rsid w:val="00E041C6"/>
    <w:rsid w:val="00E11923"/>
    <w:rsid w:val="00E1305E"/>
    <w:rsid w:val="00E207D8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60EDC"/>
    <w:rsid w:val="00E61DAC"/>
    <w:rsid w:val="00E65287"/>
    <w:rsid w:val="00E7081E"/>
    <w:rsid w:val="00E71EF4"/>
    <w:rsid w:val="00E72B80"/>
    <w:rsid w:val="00E75FE3"/>
    <w:rsid w:val="00E81251"/>
    <w:rsid w:val="00E86C4C"/>
    <w:rsid w:val="00E907A3"/>
    <w:rsid w:val="00E91CEC"/>
    <w:rsid w:val="00E94DF8"/>
    <w:rsid w:val="00EA2D04"/>
    <w:rsid w:val="00EA5826"/>
    <w:rsid w:val="00EA5AE0"/>
    <w:rsid w:val="00EB382F"/>
    <w:rsid w:val="00EB3E72"/>
    <w:rsid w:val="00EB56E1"/>
    <w:rsid w:val="00EB78CB"/>
    <w:rsid w:val="00EB7AB1"/>
    <w:rsid w:val="00EC2F37"/>
    <w:rsid w:val="00EC32BD"/>
    <w:rsid w:val="00ED07E2"/>
    <w:rsid w:val="00ED44E1"/>
    <w:rsid w:val="00ED4D63"/>
    <w:rsid w:val="00ED685C"/>
    <w:rsid w:val="00ED7A98"/>
    <w:rsid w:val="00EE34E7"/>
    <w:rsid w:val="00EE7B60"/>
    <w:rsid w:val="00EE7CD8"/>
    <w:rsid w:val="00EF37F6"/>
    <w:rsid w:val="00EF48CC"/>
    <w:rsid w:val="00F007C9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0736"/>
    <w:rsid w:val="00F61FA2"/>
    <w:rsid w:val="00F63619"/>
    <w:rsid w:val="00F712E9"/>
    <w:rsid w:val="00F73032"/>
    <w:rsid w:val="00F80DCD"/>
    <w:rsid w:val="00F848FC"/>
    <w:rsid w:val="00F865F1"/>
    <w:rsid w:val="00F87E33"/>
    <w:rsid w:val="00F906F6"/>
    <w:rsid w:val="00F90D30"/>
    <w:rsid w:val="00F9126E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e">
    <w:name w:val="列表段落 字符"/>
    <w:link w:val="af"/>
    <w:uiPriority w:val="34"/>
    <w:locked/>
    <w:rsid w:val="002704C0"/>
    <w:rPr>
      <w:sz w:val="22"/>
    </w:rPr>
  </w:style>
  <w:style w:type="paragraph" w:styleId="af">
    <w:name w:val="List Paragraph"/>
    <w:basedOn w:val="a"/>
    <w:link w:val="ae"/>
    <w:uiPriority w:val="34"/>
    <w:qFormat/>
    <w:rsid w:val="002704C0"/>
    <w:pPr>
      <w:ind w:firstLineChars="200" w:firstLine="420"/>
      <w:textAlignment w:val="auto"/>
    </w:pPr>
  </w:style>
  <w:style w:type="character" w:styleId="af0">
    <w:name w:val="Placeholder Text"/>
    <w:basedOn w:val="a0"/>
    <w:uiPriority w:val="99"/>
    <w:semiHidden/>
    <w:rsid w:val="00AC53EF"/>
    <w:rPr>
      <w:color w:val="808080"/>
    </w:rPr>
  </w:style>
  <w:style w:type="character" w:styleId="af1">
    <w:name w:val="annotation reference"/>
    <w:basedOn w:val="a0"/>
    <w:rsid w:val="00AF0AD7"/>
    <w:rPr>
      <w:sz w:val="16"/>
      <w:szCs w:val="16"/>
    </w:rPr>
  </w:style>
  <w:style w:type="paragraph" w:styleId="af2">
    <w:name w:val="annotation text"/>
    <w:basedOn w:val="a"/>
    <w:link w:val="af3"/>
    <w:rsid w:val="00AF0AD7"/>
    <w:rPr>
      <w:sz w:val="20"/>
    </w:rPr>
  </w:style>
  <w:style w:type="character" w:customStyle="1" w:styleId="af3">
    <w:name w:val="批注文字 字符"/>
    <w:basedOn w:val="a0"/>
    <w:link w:val="af2"/>
    <w:rsid w:val="00AF0AD7"/>
  </w:style>
  <w:style w:type="paragraph" w:styleId="af4">
    <w:name w:val="annotation subject"/>
    <w:basedOn w:val="af2"/>
    <w:next w:val="af2"/>
    <w:link w:val="af5"/>
    <w:semiHidden/>
    <w:unhideWhenUsed/>
    <w:rsid w:val="00AF0AD7"/>
    <w:rPr>
      <w:b/>
      <w:bCs/>
    </w:rPr>
  </w:style>
  <w:style w:type="character" w:customStyle="1" w:styleId="af5">
    <w:name w:val="批注主题 字符"/>
    <w:basedOn w:val="af3"/>
    <w:link w:val="af4"/>
    <w:semiHidden/>
    <w:rsid w:val="00AF0AD7"/>
    <w:rPr>
      <w:b/>
      <w:bCs/>
    </w:rPr>
  </w:style>
  <w:style w:type="table" w:styleId="af6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uluhang@oppo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ags/ECM-8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ongtaow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D544F-6101-4140-8F3D-BBA5CB6C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6159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15</cp:revision>
  <cp:lastPrinted>1900-01-01T08:00:00Z</cp:lastPrinted>
  <dcterms:created xsi:type="dcterms:W3CDTF">2023-04-12T22:48:00Z</dcterms:created>
  <dcterms:modified xsi:type="dcterms:W3CDTF">2023-04-14T09:46:00Z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