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329072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r w:rsidR="00291D3D">
              <w:rPr>
                <w:lang w:val="en-CA" w:eastAsia="zh-TW"/>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0E588C" w14:textId="0B13E063" w:rsidR="00496CA8" w:rsidRDefault="0096248E" w:rsidP="00D2258E">
      <w:pPr>
        <w:rPr>
          <w:lang w:val="en-CA"/>
        </w:rPr>
      </w:pPr>
      <w:r w:rsidRPr="0096248E">
        <w:rPr>
          <w:lang w:val="en-CA"/>
        </w:rPr>
        <w:t>In this contribution,</w:t>
      </w:r>
      <w:r w:rsidR="00496CA8" w:rsidRPr="0096248E">
        <w:rPr>
          <w:lang w:val="en-CA"/>
        </w:rPr>
        <w:t xml:space="preserve"> </w:t>
      </w:r>
      <w:r w:rsidR="00496CA8">
        <w:rPr>
          <w:lang w:val="en-CA"/>
        </w:rPr>
        <w:t>the following</w:t>
      </w:r>
      <w:r w:rsidRPr="0096248E">
        <w:rPr>
          <w:lang w:val="en-CA"/>
        </w:rPr>
        <w:t xml:space="preserve"> encoder improvements are proposed to enhance the</w:t>
      </w:r>
      <w:r w:rsidR="00496CA8" w:rsidRPr="0096248E">
        <w:rPr>
          <w:lang w:val="en-CA"/>
        </w:rPr>
        <w:t xml:space="preserve"> </w:t>
      </w:r>
      <w:r w:rsidR="00496CA8">
        <w:rPr>
          <w:lang w:val="en-CA"/>
        </w:rPr>
        <w:t>VTM7</w:t>
      </w:r>
      <w:r w:rsidRPr="0096248E">
        <w:rPr>
          <w:lang w:val="en-CA"/>
        </w:rPr>
        <w:t xml:space="preserve"> Palette mode (PLT) </w:t>
      </w:r>
      <w:r w:rsidR="00496CA8">
        <w:t>coding for</w:t>
      </w:r>
      <w:r>
        <w:rPr>
          <w:lang w:val="en-CA"/>
        </w:rPr>
        <w:t xml:space="preserve"> lossless</w:t>
      </w:r>
      <w:r w:rsidR="00496CA8">
        <w:rPr>
          <w:lang w:val="en-CA"/>
        </w:rPr>
        <w:t xml:space="preserve"> case</w:t>
      </w:r>
      <w:r w:rsidR="006906F1" w:rsidRPr="006906F1">
        <w:rPr>
          <w:lang w:val="en-CA"/>
        </w:rPr>
        <w:t>.</w:t>
      </w:r>
    </w:p>
    <w:p w14:paraId="3173D18E" w14:textId="77777777" w:rsidR="00496CA8" w:rsidRDefault="00496CA8" w:rsidP="00496CA8">
      <w:pPr>
        <w:pStyle w:val="ListParagraph"/>
        <w:numPr>
          <w:ilvl w:val="0"/>
          <w:numId w:val="15"/>
        </w:numPr>
        <w:rPr>
          <w:rFonts w:ascii="Times New Roman" w:hAnsi="Times New Roman" w:cs="Times New Roman"/>
          <w:lang w:eastAsia="en-US"/>
        </w:rPr>
      </w:pPr>
      <w:r w:rsidRPr="00775DC5">
        <w:rPr>
          <w:rFonts w:ascii="Times New Roman" w:hAnsi="Times New Roman" w:cs="Times New Roman"/>
          <w:lang w:eastAsia="en-US"/>
        </w:rPr>
        <w:t>Use correct precision of distortion based on input bit-depth during the derivation of the palette for lossless coding.</w:t>
      </w:r>
    </w:p>
    <w:p w14:paraId="433AFAA5" w14:textId="77777777" w:rsidR="00496CA8" w:rsidRDefault="00496CA8" w:rsidP="00496CA8">
      <w:pPr>
        <w:pStyle w:val="ListParagraph"/>
        <w:numPr>
          <w:ilvl w:val="0"/>
          <w:numId w:val="15"/>
        </w:numPr>
        <w:rPr>
          <w:lang w:val="en-CA"/>
        </w:rPr>
      </w:pPr>
      <w:r>
        <w:rPr>
          <w:rFonts w:ascii="Times New Roman" w:hAnsi="Times New Roman" w:cs="Times New Roman"/>
          <w:lang w:eastAsia="en-US"/>
        </w:rPr>
        <w:t>R</w:t>
      </w:r>
      <w:r w:rsidRPr="00775DC5">
        <w:rPr>
          <w:rFonts w:ascii="Times New Roman" w:hAnsi="Times New Roman" w:cs="Times New Roman"/>
          <w:lang w:eastAsia="en-US"/>
        </w:rPr>
        <w:t>emove the unnecessary calculation of distortion during palette coding RD decision on lossless</w:t>
      </w:r>
      <w:r>
        <w:rPr>
          <w:rFonts w:ascii="Times New Roman" w:hAnsi="Times New Roman" w:cs="Times New Roman"/>
          <w:lang w:eastAsia="en-US"/>
        </w:rPr>
        <w:t>, because t</w:t>
      </w:r>
      <w:r w:rsidRPr="00775DC5">
        <w:rPr>
          <w:rFonts w:ascii="Times New Roman" w:hAnsi="Times New Roman" w:cs="Times New Roman"/>
          <w:lang w:eastAsia="en-US"/>
        </w:rPr>
        <w:t>here is no distortion for lossless cases.</w:t>
      </w:r>
      <w:r>
        <w:rPr>
          <w:lang w:val="en-CA"/>
        </w:rPr>
        <w:t xml:space="preserve"> </w:t>
      </w:r>
    </w:p>
    <w:p w14:paraId="73AC3B82" w14:textId="44F32D5D" w:rsidR="00496CA8" w:rsidRPr="00496CA8" w:rsidRDefault="00496CA8" w:rsidP="00D2258E">
      <w:pPr>
        <w:rPr>
          <w:lang w:val="en-CA"/>
        </w:rPr>
      </w:pPr>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-4.</w:t>
      </w:r>
      <w:r>
        <w:rPr>
          <w:szCs w:val="22"/>
          <w:lang w:val="en-CA" w:eastAsia="zh-TW"/>
        </w:rPr>
        <w:t>57</w:t>
      </w:r>
      <w:r>
        <w:rPr>
          <w:szCs w:val="22"/>
          <w:lang w:val="en-CA"/>
        </w:rPr>
        <w:t xml:space="preserve">% AI, </w:t>
      </w:r>
      <w:r>
        <w:rPr>
          <w:rFonts w:hint="eastAsia"/>
          <w:szCs w:val="22"/>
          <w:lang w:val="en-CA" w:eastAsia="zh-TW"/>
        </w:rPr>
        <w:t>-</w:t>
      </w:r>
      <w:r>
        <w:rPr>
          <w:szCs w:val="22"/>
          <w:lang w:val="en-CA"/>
        </w:rPr>
        <w:t>3.</w:t>
      </w:r>
      <w:r>
        <w:rPr>
          <w:szCs w:val="22"/>
          <w:lang w:val="en-CA" w:eastAsia="zh-TW"/>
        </w:rPr>
        <w:t>55</w:t>
      </w:r>
      <w:r>
        <w:rPr>
          <w:szCs w:val="22"/>
          <w:lang w:val="en-CA"/>
        </w:rPr>
        <w:t>% RA, -</w:t>
      </w:r>
      <w:r>
        <w:rPr>
          <w:szCs w:val="22"/>
          <w:lang w:val="en-CA" w:eastAsia="zh-TW"/>
        </w:rPr>
        <w:t>2</w:t>
      </w:r>
      <w:r w:rsidRPr="00AB3285">
        <w:rPr>
          <w:szCs w:val="22"/>
          <w:lang w:val="en-CA"/>
        </w:rPr>
        <w:t>.</w:t>
      </w:r>
      <w:r>
        <w:rPr>
          <w:szCs w:val="22"/>
          <w:lang w:val="en-CA" w:eastAsia="zh-TW"/>
        </w:rPr>
        <w:t>44</w:t>
      </w:r>
      <w:r>
        <w:rPr>
          <w:szCs w:val="22"/>
          <w:lang w:val="en-CA"/>
        </w:rPr>
        <w:t xml:space="preserve">% LB for </w:t>
      </w:r>
      <w:r>
        <w:rPr>
          <w:lang w:val="en-CA"/>
        </w:rPr>
        <w:t xml:space="preserve">dual tree on case, and </w:t>
      </w:r>
      <w:r>
        <w:rPr>
          <w:szCs w:val="22"/>
          <w:lang w:val="en-CA"/>
        </w:rPr>
        <w:t>-2.</w:t>
      </w:r>
      <w:r>
        <w:rPr>
          <w:szCs w:val="22"/>
          <w:lang w:val="en-CA" w:eastAsia="zh-TW"/>
        </w:rPr>
        <w:t>56</w:t>
      </w:r>
      <w:r>
        <w:rPr>
          <w:szCs w:val="22"/>
          <w:lang w:val="en-CA"/>
        </w:rPr>
        <w:t xml:space="preserve">% AI, </w:t>
      </w:r>
      <w:r>
        <w:rPr>
          <w:rFonts w:hint="eastAsia"/>
          <w:szCs w:val="22"/>
          <w:lang w:val="en-CA" w:eastAsia="zh-TW"/>
        </w:rPr>
        <w:t>-</w:t>
      </w:r>
      <w:r>
        <w:rPr>
          <w:szCs w:val="22"/>
          <w:lang w:val="en-CA"/>
        </w:rPr>
        <w:t>2.</w:t>
      </w:r>
      <w:r>
        <w:rPr>
          <w:szCs w:val="22"/>
          <w:lang w:val="en-CA" w:eastAsia="zh-TW"/>
        </w:rPr>
        <w:t>14</w:t>
      </w:r>
      <w:r>
        <w:rPr>
          <w:szCs w:val="22"/>
          <w:lang w:val="en-CA"/>
        </w:rPr>
        <w:t>% RA, -</w:t>
      </w:r>
      <w:r>
        <w:rPr>
          <w:szCs w:val="22"/>
          <w:lang w:val="en-CA" w:eastAsia="zh-TW"/>
        </w:rPr>
        <w:t>2</w:t>
      </w:r>
      <w:r w:rsidRPr="00AB3285">
        <w:rPr>
          <w:szCs w:val="22"/>
          <w:lang w:val="en-CA"/>
        </w:rPr>
        <w:t>.</w:t>
      </w:r>
      <w:r>
        <w:rPr>
          <w:szCs w:val="22"/>
          <w:lang w:val="en-CA" w:eastAsia="zh-TW"/>
        </w:rPr>
        <w:t>40</w:t>
      </w:r>
      <w:r>
        <w:rPr>
          <w:szCs w:val="22"/>
          <w:lang w:val="en-CA"/>
        </w:rPr>
        <w:t>% LB for dual tree off case.</w:t>
      </w:r>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0" w:name="_Hlk28445146"/>
      <w:r w:rsidRPr="00670DAF">
        <w:rPr>
          <w:lang w:val="en-CA"/>
        </w:rPr>
        <w:t>threshold value</w:t>
      </w:r>
      <w:bookmarkEnd w:id="0"/>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lastRenderedPageBreak/>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1"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1"/>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1B70FF10"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212343">
        <w:rPr>
          <w:szCs w:val="22"/>
          <w:lang w:val="en-CA"/>
        </w:rPr>
        <w:t>n</w:t>
      </w:r>
      <w:bookmarkStart w:id="2" w:name="_GoBack"/>
      <w:bookmarkEnd w:id="2"/>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54"/>
        <w:gridCol w:w="6"/>
        <w:gridCol w:w="858"/>
        <w:gridCol w:w="849"/>
        <w:gridCol w:w="681"/>
        <w:gridCol w:w="829"/>
        <w:gridCol w:w="697"/>
        <w:gridCol w:w="771"/>
        <w:gridCol w:w="850"/>
      </w:tblGrid>
      <w:tr w:rsidR="00BA717F" w:rsidRPr="00BA717F" w14:paraId="4CF7F5F0" w14:textId="77777777" w:rsidTr="00DC4163">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29"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29"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29"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29"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BA717F" w:rsidRPr="00BA717F" w14:paraId="1EEC77DC"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-4.57%</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12.9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13.7</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-3.55%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19.2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20.1</w:t>
            </w:r>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-2.44%</w:t>
            </w:r>
          </w:p>
        </w:tc>
      </w:tr>
      <w:tr w:rsidR="00BA717F" w:rsidRPr="00BA717F" w14:paraId="6BCA2224"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60"/>
        <w:gridCol w:w="858"/>
        <w:gridCol w:w="850"/>
        <w:gridCol w:w="709"/>
        <w:gridCol w:w="850"/>
        <w:gridCol w:w="709"/>
        <w:gridCol w:w="709"/>
        <w:gridCol w:w="850"/>
      </w:tblGrid>
      <w:tr w:rsidR="00230F45" w:rsidRPr="00230F45" w14:paraId="3B2AD684" w14:textId="77777777" w:rsidTr="00230F45">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r>
      <w:tr w:rsidR="00230F45" w:rsidRPr="00230F45" w14:paraId="5C22B1D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50"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50"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50"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50"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50"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50"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230F45" w:rsidRPr="00230F45" w14:paraId="1008385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11.6</w:t>
            </w:r>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16.1</w:t>
            </w:r>
          </w:p>
        </w:tc>
        <w:tc>
          <w:tcPr>
            <w:tcW w:w="850" w:type="dxa"/>
            <w:tcBorders>
              <w:top w:val="nil"/>
              <w:left w:val="nil"/>
              <w:bottom w:val="single" w:sz="4" w:space="0" w:color="auto"/>
              <w:right w:val="single" w:sz="4" w:space="0" w:color="auto"/>
            </w:tcBorders>
            <w:shd w:val="clear" w:color="auto" w:fill="auto"/>
            <w:noWrap/>
            <w:vAlign w:val="bottom"/>
            <w:hideMark/>
          </w:tcPr>
          <w:p w14:paraId="493FA2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22.8</w:t>
            </w:r>
          </w:p>
        </w:tc>
        <w:tc>
          <w:tcPr>
            <w:tcW w:w="850" w:type="dxa"/>
            <w:tcBorders>
              <w:top w:val="nil"/>
              <w:left w:val="nil"/>
              <w:bottom w:val="single" w:sz="4" w:space="0" w:color="auto"/>
              <w:right w:val="single" w:sz="4" w:space="0" w:color="auto"/>
            </w:tcBorders>
            <w:shd w:val="clear" w:color="auto" w:fill="auto"/>
            <w:noWrap/>
            <w:vAlign w:val="bottom"/>
            <w:hideMark/>
          </w:tcPr>
          <w:p w14:paraId="5AB294E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-2.40%</w:t>
            </w:r>
          </w:p>
        </w:tc>
      </w:tr>
      <w:tr w:rsidR="00230F45" w:rsidRPr="00230F45" w14:paraId="3E5FC53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1CFECF30" w14:textId="77777777" w:rsidR="00496CA8" w:rsidRPr="005B217D" w:rsidRDefault="00496CA8" w:rsidP="00496CA8">
      <w:pPr>
        <w:pStyle w:val="Heading1"/>
        <w:rPr>
          <w:lang w:val="en-CA"/>
        </w:rPr>
      </w:pPr>
      <w:r>
        <w:rPr>
          <w:rFonts w:cs="Times New Roman"/>
          <w:lang w:val="en-CA"/>
        </w:rPr>
        <w:lastRenderedPageBreak/>
        <w:t>Conclusions</w:t>
      </w:r>
    </w:p>
    <w:p w14:paraId="4D9F3AD2" w14:textId="3A47909E" w:rsidR="000A6D22" w:rsidRPr="00496CA8" w:rsidRDefault="00496CA8" w:rsidP="00C65C93">
      <w:pPr>
        <w:rPr>
          <w:szCs w:val="22"/>
          <w:lang w:val="en-CA"/>
        </w:rPr>
      </w:pPr>
      <w:r>
        <w:rPr>
          <w:szCs w:val="22"/>
          <w:lang w:val="en-CA"/>
        </w:rPr>
        <w:t xml:space="preserve">In this contribution, two encoder changes are proposed to </w:t>
      </w:r>
      <w:r w:rsidRPr="0096248E">
        <w:rPr>
          <w:lang w:val="en-CA"/>
        </w:rPr>
        <w:t xml:space="preserve">enhance the </w:t>
      </w:r>
      <w:r>
        <w:rPr>
          <w:lang w:val="en-CA"/>
        </w:rPr>
        <w:t xml:space="preserve">VTM7 </w:t>
      </w:r>
      <w:r w:rsidRPr="0096248E">
        <w:rPr>
          <w:lang w:val="en-CA"/>
        </w:rPr>
        <w:t xml:space="preserve">Palette mode (PLT) </w:t>
      </w:r>
      <w:r>
        <w:t>coding for</w:t>
      </w:r>
      <w:r>
        <w:rPr>
          <w:lang w:val="en-CA"/>
        </w:rPr>
        <w:t xml:space="preserve"> lossless case</w:t>
      </w:r>
      <w:r w:rsidRPr="006906F1">
        <w:rPr>
          <w:lang w:val="en-CA"/>
        </w:rPr>
        <w:t>.</w:t>
      </w:r>
      <w:r>
        <w:rPr>
          <w:lang w:val="en-CA"/>
        </w:rPr>
        <w:t xml:space="preserve"> Simulation results show that the proposed changes do provide coding efficiency improvement for lossless coding. </w:t>
      </w:r>
      <w:r>
        <w:rPr>
          <w:szCs w:val="22"/>
          <w:lang w:val="en-CA"/>
        </w:rPr>
        <w:t xml:space="preserve">It is recommended that the proposed changes be adopted into VTM8. </w:t>
      </w:r>
    </w:p>
    <w:p w14:paraId="3B6D2515" w14:textId="5FA08B59" w:rsidR="00C65C93" w:rsidRPr="005B217D" w:rsidRDefault="00C65C93" w:rsidP="00C65C93">
      <w:pPr>
        <w:pStyle w:val="Heading1"/>
        <w:rPr>
          <w:lang w:val="en-CA"/>
        </w:rPr>
      </w:pPr>
      <w:r>
        <w:rPr>
          <w:lang w:val="en-CA"/>
        </w:rPr>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3" w:name="_Ref27585174"/>
      <w:bookmarkStart w:id="4" w:name="_Ref19980339"/>
      <w:bookmarkStart w:id="5" w:name="_Ref19980144"/>
      <w:bookmarkStart w:id="6"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7" w:name="_Ref27585160"/>
      <w:bookmarkEnd w:id="4"/>
      <w:bookmarkEnd w:id="5"/>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7"/>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8" w:name="_Ref28540767"/>
      <w:bookmarkEnd w:id="6"/>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8"/>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9"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32210" w14:textId="77777777" w:rsidR="002B1C26" w:rsidRDefault="002B1C26">
      <w:r>
        <w:separator/>
      </w:r>
    </w:p>
  </w:endnote>
  <w:endnote w:type="continuationSeparator" w:id="0">
    <w:p w14:paraId="44483444" w14:textId="77777777" w:rsidR="002B1C26" w:rsidRDefault="002B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947C89"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2343">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2168" w14:textId="77777777" w:rsidR="002B1C26" w:rsidRDefault="002B1C26">
      <w:r>
        <w:separator/>
      </w:r>
    </w:p>
  </w:footnote>
  <w:footnote w:type="continuationSeparator" w:id="0">
    <w:p w14:paraId="26B61642" w14:textId="77777777" w:rsidR="002B1C26" w:rsidRDefault="002B1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71371"/>
    <w:rsid w:val="00175A24"/>
    <w:rsid w:val="00187E58"/>
    <w:rsid w:val="001A297E"/>
    <w:rsid w:val="001A368E"/>
    <w:rsid w:val="001A7329"/>
    <w:rsid w:val="001A792F"/>
    <w:rsid w:val="001B4E28"/>
    <w:rsid w:val="001C337E"/>
    <w:rsid w:val="001C3525"/>
    <w:rsid w:val="001C3AFB"/>
    <w:rsid w:val="001D0275"/>
    <w:rsid w:val="001D1BD2"/>
    <w:rsid w:val="001D2527"/>
    <w:rsid w:val="001E0248"/>
    <w:rsid w:val="001E02BE"/>
    <w:rsid w:val="001E3B37"/>
    <w:rsid w:val="001F2594"/>
    <w:rsid w:val="002055A6"/>
    <w:rsid w:val="00206460"/>
    <w:rsid w:val="002069B4"/>
    <w:rsid w:val="00210E27"/>
    <w:rsid w:val="00212343"/>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D3D"/>
    <w:rsid w:val="00291E36"/>
    <w:rsid w:val="00292257"/>
    <w:rsid w:val="002A54E0"/>
    <w:rsid w:val="002B0CA1"/>
    <w:rsid w:val="002B1595"/>
    <w:rsid w:val="002B191D"/>
    <w:rsid w:val="002B1C26"/>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F90"/>
    <w:rsid w:val="003E73ED"/>
    <w:rsid w:val="003F0162"/>
    <w:rsid w:val="003F20D1"/>
    <w:rsid w:val="003F5D0F"/>
    <w:rsid w:val="003F5E21"/>
    <w:rsid w:val="00402CE7"/>
    <w:rsid w:val="00414101"/>
    <w:rsid w:val="004219CF"/>
    <w:rsid w:val="004234F0"/>
    <w:rsid w:val="004273DB"/>
    <w:rsid w:val="004307F3"/>
    <w:rsid w:val="00433359"/>
    <w:rsid w:val="00433DDB"/>
    <w:rsid w:val="00435A29"/>
    <w:rsid w:val="00437619"/>
    <w:rsid w:val="0046152C"/>
    <w:rsid w:val="00465A1E"/>
    <w:rsid w:val="0049445A"/>
    <w:rsid w:val="00496CA8"/>
    <w:rsid w:val="004A2A63"/>
    <w:rsid w:val="004B210C"/>
    <w:rsid w:val="004B6170"/>
    <w:rsid w:val="004C390F"/>
    <w:rsid w:val="004D405F"/>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A66"/>
    <w:rsid w:val="00562E69"/>
    <w:rsid w:val="00567EC7"/>
    <w:rsid w:val="00570013"/>
    <w:rsid w:val="0057392F"/>
    <w:rsid w:val="005753EC"/>
    <w:rsid w:val="005801A2"/>
    <w:rsid w:val="00585396"/>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77D75"/>
    <w:rsid w:val="006906F1"/>
    <w:rsid w:val="006A40DC"/>
    <w:rsid w:val="006B1695"/>
    <w:rsid w:val="006C5D39"/>
    <w:rsid w:val="006D6D9B"/>
    <w:rsid w:val="006E2810"/>
    <w:rsid w:val="006E5417"/>
    <w:rsid w:val="006F0794"/>
    <w:rsid w:val="006F7528"/>
    <w:rsid w:val="007023DE"/>
    <w:rsid w:val="00712F60"/>
    <w:rsid w:val="00720E3B"/>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A6C"/>
    <w:rsid w:val="00876C65"/>
    <w:rsid w:val="00882F72"/>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3A4A"/>
    <w:rsid w:val="00EE7CD8"/>
    <w:rsid w:val="00EF2AFC"/>
    <w:rsid w:val="00EF37F6"/>
    <w:rsid w:val="00EF48CC"/>
    <w:rsid w:val="00F00801"/>
    <w:rsid w:val="00F2488D"/>
    <w:rsid w:val="00F3671E"/>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0F0F-9C33-4F4B-954B-05AABB09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3</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84</cp:revision>
  <cp:lastPrinted>1900-01-01T08:00:00Z</cp:lastPrinted>
  <dcterms:created xsi:type="dcterms:W3CDTF">2019-11-01T13:47:00Z</dcterms:created>
  <dcterms:modified xsi:type="dcterms:W3CDTF">2020-01-04T16:24:00Z</dcterms:modified>
</cp:coreProperties>
</file>