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46C8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49BBE7" w:rsidR="008A4B4C" w:rsidRPr="005B217D" w:rsidRDefault="00E61DAC" w:rsidP="009F20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2014">
              <w:rPr>
                <w:lang w:val="en-CA"/>
              </w:rPr>
              <w:t>Q0</w:t>
            </w:r>
            <w:r w:rsidR="00BD5B86">
              <w:rPr>
                <w:lang w:val="en-CA"/>
              </w:rPr>
              <w:t>242</w:t>
            </w:r>
            <w:r w:rsidR="007330B1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6EDB2D" w:rsidR="00E61DAC" w:rsidRPr="005B217D" w:rsidRDefault="00F86A1E" w:rsidP="001324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Cleanup </w:t>
            </w:r>
            <w:r w:rsidR="005C0F30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F300D">
              <w:rPr>
                <w:b/>
                <w:szCs w:val="22"/>
                <w:lang w:val="en-CA"/>
              </w:rPr>
              <w:t>TPM</w:t>
            </w:r>
            <w:r w:rsidR="006749A0">
              <w:rPr>
                <w:b/>
                <w:szCs w:val="22"/>
                <w:lang w:val="en-CA"/>
              </w:rPr>
              <w:t xml:space="preserve">, </w:t>
            </w:r>
            <w:r w:rsidR="00BF300D">
              <w:rPr>
                <w:b/>
                <w:szCs w:val="22"/>
                <w:lang w:val="en-CA"/>
              </w:rPr>
              <w:t>CIIP</w:t>
            </w:r>
            <w:r w:rsidR="006749A0">
              <w:rPr>
                <w:b/>
                <w:szCs w:val="22"/>
                <w:lang w:val="en-CA"/>
              </w:rPr>
              <w:t xml:space="preserve"> and GEO</w:t>
            </w:r>
            <w:r w:rsidR="00BF300D">
              <w:rPr>
                <w:b/>
                <w:szCs w:val="22"/>
                <w:lang w:val="en-CA"/>
              </w:rPr>
              <w:t xml:space="preserve"> </w:t>
            </w:r>
            <w:r w:rsidR="00CE4627">
              <w:rPr>
                <w:b/>
                <w:szCs w:val="22"/>
                <w:lang w:val="en-CA"/>
              </w:rPr>
              <w:t>for</w:t>
            </w:r>
            <w:r w:rsidR="00BF300D">
              <w:rPr>
                <w:b/>
                <w:szCs w:val="22"/>
                <w:lang w:val="en-CA"/>
              </w:rPr>
              <w:t xml:space="preserve"> 4:0:0</w:t>
            </w:r>
            <w:r w:rsidR="005C0F30">
              <w:rPr>
                <w:b/>
                <w:szCs w:val="22"/>
                <w:lang w:val="en-CA"/>
              </w:rPr>
              <w:t xml:space="preserve">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52A3" w:rsidR="00E61DAC" w:rsidRPr="005B217D" w:rsidRDefault="0013458C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F86A1E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86A1E"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t xml:space="preserve">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24059" w:rsidR="00E61DAC" w:rsidRPr="005B217D" w:rsidRDefault="00E61DAC" w:rsidP="00F86A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3CA6AB" w14:textId="77777777" w:rsidR="00DF387B" w:rsidRDefault="00BF300D" w:rsidP="00F86A1E">
            <w:pPr>
              <w:spacing w:before="60" w:after="60"/>
              <w:rPr>
                <w:szCs w:val="22"/>
                <w:lang w:val="en-CA"/>
              </w:rPr>
            </w:pPr>
            <w:r w:rsidRPr="00BF300D">
              <w:rPr>
                <w:rFonts w:eastAsia="PMingLiU"/>
                <w:szCs w:val="22"/>
                <w:lang w:val="en-CA" w:eastAsia="zh-TW"/>
              </w:rPr>
              <w:t>Luong Pham Van</w:t>
            </w:r>
            <w:r w:rsidR="00F86A1E">
              <w:rPr>
                <w:rFonts w:eastAsia="PMingLiU" w:hint="eastAsia"/>
                <w:szCs w:val="22"/>
                <w:lang w:val="en-CA" w:eastAsia="zh-TW"/>
              </w:rPr>
              <w:t>,</w:t>
            </w:r>
            <w:r w:rsidR="005C1953">
              <w:rPr>
                <w:rFonts w:eastAsia="PMingLiU"/>
                <w:szCs w:val="22"/>
                <w:lang w:val="en-CA" w:eastAsia="zh-TW"/>
              </w:rPr>
              <w:t xml:space="preserve"> </w:t>
            </w:r>
            <w:r w:rsidR="005C1953">
              <w:rPr>
                <w:szCs w:val="22"/>
                <w:lang w:val="en-CA"/>
              </w:rPr>
              <w:t>Geert Van der Auwera</w:t>
            </w:r>
            <w:r w:rsidR="00F86A1E">
              <w:rPr>
                <w:rFonts w:eastAsia="PMingLiU"/>
                <w:szCs w:val="22"/>
                <w:lang w:val="en-CA" w:eastAsia="zh-TW"/>
              </w:rPr>
              <w:t xml:space="preserve">, </w:t>
            </w:r>
            <w:r w:rsidR="005C1953">
              <w:rPr>
                <w:szCs w:val="22"/>
                <w:lang w:val="en-CA"/>
              </w:rPr>
              <w:t>Adarsh K. Ramasubramonian,</w:t>
            </w:r>
          </w:p>
          <w:p w14:paraId="5A1C5B9E" w14:textId="0318B0A0" w:rsidR="00F86A1E" w:rsidRDefault="00DF387B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 Wei-Jung Chien,</w:t>
            </w:r>
            <w:r w:rsidR="005C1953">
              <w:rPr>
                <w:szCs w:val="22"/>
                <w:lang w:val="en-CA"/>
              </w:rPr>
              <w:t xml:space="preserve"> Marta </w:t>
            </w:r>
            <w:r w:rsidR="008E4EC5" w:rsidRPr="008E4EC5">
              <w:rPr>
                <w:szCs w:val="22"/>
                <w:lang w:val="en-CA"/>
              </w:rPr>
              <w:t>Karczewicz</w:t>
            </w:r>
          </w:p>
          <w:p w14:paraId="453F475D" w14:textId="77777777" w:rsidR="005C1953" w:rsidRDefault="005C1953" w:rsidP="00F86A1E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</w:p>
          <w:p w14:paraId="49D81240" w14:textId="00B4D2A2" w:rsidR="00E61DAC" w:rsidRPr="005B217D" w:rsidRDefault="005C1953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392436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43FDFF" w14:textId="57EFA05B" w:rsidR="00DF387B" w:rsidRDefault="00801C17" w:rsidP="00F86A1E">
            <w:pPr>
              <w:spacing w:before="60" w:after="60"/>
              <w:jc w:val="left"/>
              <w:rPr>
                <w:rFonts w:eastAsia="PMingLiU"/>
                <w:szCs w:val="22"/>
                <w:lang w:eastAsia="zh-TW"/>
              </w:rPr>
            </w:pPr>
            <w:hyperlink r:id="rId9" w:history="1">
              <w:r w:rsidR="00E22439" w:rsidRPr="00E22439">
                <w:rPr>
                  <w:rStyle w:val="Hyperlink"/>
                  <w:rFonts w:eastAsia="PMingLiU"/>
                  <w:szCs w:val="22"/>
                  <w:lang w:val="en-CA" w:eastAsia="zh-TW"/>
                </w:rPr>
                <w:t>lphamvan</w:t>
              </w:r>
              <w:r w:rsidR="00E22439" w:rsidRPr="00E22439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@</w:t>
              </w:r>
              <w:r w:rsidR="00E22439" w:rsidRPr="00E22439">
                <w:rPr>
                  <w:rStyle w:val="Hyperlink"/>
                  <w:rFonts w:eastAsia="PMingLiU"/>
                  <w:szCs w:val="22"/>
                  <w:lang w:val="en-CA" w:eastAsia="zh-TW"/>
                </w:rPr>
                <w:t>qti.qualcomm.com</w:t>
              </w:r>
            </w:hyperlink>
            <w:r w:rsidR="00F86A1E" w:rsidRPr="009B7A8B">
              <w:rPr>
                <w:szCs w:val="22"/>
                <w:lang w:eastAsia="zh-TW"/>
              </w:rPr>
              <w:t xml:space="preserve"> </w:t>
            </w:r>
            <w:hyperlink r:id="rId10" w:history="1">
              <w:r w:rsidR="005C1953" w:rsidRPr="008416EC">
                <w:rPr>
                  <w:rStyle w:val="Hyperlink"/>
                  <w:szCs w:val="22"/>
                  <w:lang w:eastAsia="zh-TW"/>
                </w:rPr>
                <w:t>geertv</w:t>
              </w:r>
              <w:r w:rsidR="005C1953" w:rsidRPr="008416EC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@</w:t>
              </w:r>
              <w:r w:rsidR="005C1953" w:rsidRPr="008416EC">
                <w:rPr>
                  <w:rStyle w:val="Hyperlink"/>
                  <w:rFonts w:eastAsia="PMingLiU"/>
                  <w:szCs w:val="22"/>
                  <w:lang w:val="en-CA" w:eastAsia="zh-TW"/>
                </w:rPr>
                <w:t>qti.qualcomm.com</w:t>
              </w:r>
            </w:hyperlink>
            <w:r w:rsidR="005C1953">
              <w:rPr>
                <w:rFonts w:eastAsia="PMingLiU"/>
                <w:szCs w:val="22"/>
                <w:lang w:val="en-CA" w:eastAsia="zh-TW"/>
              </w:rPr>
              <w:t xml:space="preserve"> </w:t>
            </w:r>
            <w:r w:rsidR="00F86A1E">
              <w:rPr>
                <w:rFonts w:eastAsia="PMingLiU"/>
                <w:szCs w:val="22"/>
                <w:lang w:eastAsia="zh-TW"/>
              </w:rPr>
              <w:t xml:space="preserve"> </w:t>
            </w:r>
            <w:hyperlink r:id="rId11" w:history="1">
              <w:r w:rsidR="005C1953" w:rsidRPr="008416EC">
                <w:rPr>
                  <w:rStyle w:val="Hyperlink"/>
                  <w:rFonts w:eastAsia="PMingLiU"/>
                  <w:szCs w:val="22"/>
                  <w:lang w:eastAsia="zh-TW"/>
                </w:rPr>
                <w:t>aramasub</w:t>
              </w:r>
              <w:r w:rsidR="005C1953" w:rsidRPr="008416EC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@</w:t>
              </w:r>
              <w:r w:rsidR="005C1953" w:rsidRPr="008416EC">
                <w:rPr>
                  <w:rStyle w:val="Hyperlink"/>
                  <w:rFonts w:eastAsia="PMingLiU"/>
                  <w:szCs w:val="22"/>
                  <w:lang w:val="en-CA" w:eastAsia="zh-TW"/>
                </w:rPr>
                <w:t>qti.qualcomm.com</w:t>
              </w:r>
            </w:hyperlink>
          </w:p>
          <w:p w14:paraId="04BC7E49" w14:textId="0CF540D4" w:rsidR="00DF387B" w:rsidRDefault="00801C17" w:rsidP="00F86A1E">
            <w:pPr>
              <w:spacing w:before="60" w:after="60"/>
              <w:jc w:val="left"/>
              <w:rPr>
                <w:rFonts w:eastAsia="PMingLiU"/>
                <w:szCs w:val="22"/>
                <w:lang w:val="en-CA" w:eastAsia="zh-TW"/>
              </w:rPr>
            </w:pPr>
            <w:hyperlink r:id="rId12" w:history="1">
              <w:r w:rsidR="00DF387B" w:rsidRPr="00730824">
                <w:rPr>
                  <w:rStyle w:val="Hyperlink"/>
                  <w:rFonts w:eastAsia="PMingLiU"/>
                  <w:szCs w:val="22"/>
                  <w:lang w:val="en-CA" w:eastAsia="zh-TW"/>
                </w:rPr>
                <w:t>hanhuang@qti.qualcomm.com</w:t>
              </w:r>
            </w:hyperlink>
            <w:r w:rsidR="00DF387B">
              <w:rPr>
                <w:rFonts w:eastAsia="PMingLiU"/>
                <w:szCs w:val="22"/>
                <w:lang w:val="en-CA" w:eastAsia="zh-TW"/>
              </w:rPr>
              <w:t xml:space="preserve"> </w:t>
            </w:r>
          </w:p>
          <w:p w14:paraId="32C2ABFD" w14:textId="0FC9F840" w:rsidR="00E61DAC" w:rsidRPr="005B217D" w:rsidRDefault="00801C17" w:rsidP="00F86A1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DF387B" w:rsidRPr="00730824">
                <w:rPr>
                  <w:rStyle w:val="Hyperlink"/>
                  <w:rFonts w:eastAsia="PMingLiU"/>
                  <w:szCs w:val="22"/>
                  <w:lang w:val="en-CA" w:eastAsia="zh-TW"/>
                </w:rPr>
                <w:t>wchien@qti.qualcomm.com</w:t>
              </w:r>
            </w:hyperlink>
            <w:r w:rsidR="00DF387B">
              <w:rPr>
                <w:rFonts w:eastAsia="PMingLiU"/>
                <w:szCs w:val="22"/>
                <w:lang w:val="en-CA" w:eastAsia="zh-TW"/>
              </w:rPr>
              <w:t xml:space="preserve"> </w:t>
            </w:r>
            <w:r w:rsidR="005C1953">
              <w:rPr>
                <w:rFonts w:eastAsia="PMingLiU"/>
                <w:szCs w:val="22"/>
                <w:lang w:val="en-CA" w:eastAsia="zh-TW"/>
              </w:rPr>
              <w:t xml:space="preserve"> </w:t>
            </w:r>
            <w:r w:rsidR="00F86A1E">
              <w:rPr>
                <w:rFonts w:eastAsia="PMingLiU"/>
                <w:szCs w:val="22"/>
                <w:lang w:eastAsia="zh-TW"/>
              </w:rPr>
              <w:t xml:space="preserve"> </w:t>
            </w:r>
            <w:hyperlink r:id="rId14" w:history="1">
              <w:r w:rsidR="005C1953" w:rsidRPr="008416EC">
                <w:rPr>
                  <w:rStyle w:val="Hyperlink"/>
                  <w:rFonts w:eastAsia="PMingLiU"/>
                  <w:szCs w:val="22"/>
                  <w:lang w:eastAsia="zh-TW"/>
                </w:rPr>
                <w:t>martak</w:t>
              </w:r>
              <w:r w:rsidR="005C1953" w:rsidRPr="008416EC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@</w:t>
              </w:r>
              <w:r w:rsidR="005C1953" w:rsidRPr="008416EC">
                <w:rPr>
                  <w:rStyle w:val="Hyperlink"/>
                  <w:rFonts w:eastAsia="PMingLiU"/>
                  <w:szCs w:val="22"/>
                  <w:lang w:val="en-CA" w:eastAsia="zh-TW"/>
                </w:rPr>
                <w:t>qti.qualcomm.com</w:t>
              </w:r>
            </w:hyperlink>
            <w:r w:rsidR="005C1953">
              <w:rPr>
                <w:rFonts w:eastAsia="PMingLiU"/>
                <w:szCs w:val="22"/>
                <w:lang w:val="en-CA" w:eastAsia="zh-TW"/>
              </w:rPr>
              <w:t xml:space="preserve"> </w:t>
            </w:r>
            <w:r w:rsidR="00F86A1E">
              <w:rPr>
                <w:rFonts w:eastAsia="PMingLiU" w:hint="eastAsia"/>
                <w:szCs w:val="22"/>
                <w:lang w:val="en-CA" w:eastAsia="zh-TW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EBEB94" w:rsidR="00E61DAC" w:rsidRPr="005B217D" w:rsidRDefault="005C1953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F86A1E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DE1D0D" w:rsidR="00263398" w:rsidRDefault="00266392" w:rsidP="00B22660">
      <w:pPr>
        <w:rPr>
          <w:lang w:val="en-CA" w:eastAsia="zh-TW"/>
        </w:rPr>
      </w:pPr>
      <w:r>
        <w:rPr>
          <w:lang w:val="en-CA" w:eastAsia="zh-TW"/>
        </w:rPr>
        <w:t>In VTM and</w:t>
      </w:r>
      <w:r w:rsidR="00B81235">
        <w:rPr>
          <w:lang w:val="en-CA" w:eastAsia="zh-TW"/>
        </w:rPr>
        <w:t xml:space="preserve"> the current</w:t>
      </w:r>
      <w:r>
        <w:rPr>
          <w:lang w:val="en-CA" w:eastAsia="zh-TW"/>
        </w:rPr>
        <w:t xml:space="preserve"> WD</w:t>
      </w:r>
      <w:r w:rsidR="00B81235">
        <w:rPr>
          <w:lang w:val="en-CA" w:eastAsia="zh-TW"/>
        </w:rPr>
        <w:t xml:space="preserve"> of VVC</w:t>
      </w:r>
      <w:r>
        <w:rPr>
          <w:lang w:val="en-CA" w:eastAsia="zh-TW"/>
        </w:rPr>
        <w:t xml:space="preserve">, the </w:t>
      </w:r>
      <w:r w:rsidR="00B81235">
        <w:rPr>
          <w:lang w:val="en-CA" w:eastAsia="zh-TW"/>
        </w:rPr>
        <w:t xml:space="preserve">TPM </w:t>
      </w:r>
      <w:r>
        <w:rPr>
          <w:lang w:val="en-CA" w:eastAsia="zh-TW"/>
        </w:rPr>
        <w:t xml:space="preserve">blending process is carried out for </w:t>
      </w:r>
      <w:r w:rsidR="00936790">
        <w:rPr>
          <w:lang w:val="en-CA" w:eastAsia="zh-TW"/>
        </w:rPr>
        <w:t>both</w:t>
      </w:r>
      <w:r>
        <w:rPr>
          <w:lang w:val="en-CA" w:eastAsia="zh-TW"/>
        </w:rPr>
        <w:t xml:space="preserve"> </w:t>
      </w:r>
      <w:r w:rsidR="00936790">
        <w:rPr>
          <w:lang w:val="en-CA" w:eastAsia="zh-TW"/>
        </w:rPr>
        <w:t xml:space="preserve">luma and </w:t>
      </w:r>
      <w:r>
        <w:rPr>
          <w:lang w:val="en-CA" w:eastAsia="zh-TW"/>
        </w:rPr>
        <w:t>chroma component</w:t>
      </w:r>
      <w:r w:rsidR="00936790">
        <w:rPr>
          <w:lang w:val="en-CA" w:eastAsia="zh-TW"/>
        </w:rPr>
        <w:t>s</w:t>
      </w:r>
      <w:r>
        <w:rPr>
          <w:lang w:val="en-CA" w:eastAsia="zh-TW"/>
        </w:rPr>
        <w:t xml:space="preserve"> with</w:t>
      </w:r>
      <w:r w:rsidR="00CE4627">
        <w:rPr>
          <w:lang w:val="en-CA" w:eastAsia="zh-TW"/>
        </w:rPr>
        <w:t>out</w:t>
      </w:r>
      <w:r>
        <w:rPr>
          <w:lang w:val="en-CA" w:eastAsia="zh-TW"/>
        </w:rPr>
        <w:t xml:space="preserve"> regard </w:t>
      </w:r>
      <w:r w:rsidR="00CE4627">
        <w:rPr>
          <w:lang w:val="en-CA" w:eastAsia="zh-TW"/>
        </w:rPr>
        <w:t xml:space="preserve">for </w:t>
      </w:r>
      <w:r>
        <w:rPr>
          <w:lang w:val="en-CA" w:eastAsia="zh-TW"/>
        </w:rPr>
        <w:t>the chroma format. In addition, in VTM7, the CIIP blending</w:t>
      </w:r>
      <w:r w:rsidR="00B81235">
        <w:rPr>
          <w:lang w:val="en-CA" w:eastAsia="zh-TW"/>
        </w:rPr>
        <w:t xml:space="preserve"> process</w:t>
      </w:r>
      <w:r>
        <w:rPr>
          <w:lang w:val="en-CA" w:eastAsia="zh-TW"/>
        </w:rPr>
        <w:t xml:space="preserve"> is </w:t>
      </w:r>
      <w:r w:rsidR="00936790">
        <w:rPr>
          <w:lang w:val="en-CA" w:eastAsia="zh-TW"/>
        </w:rPr>
        <w:t xml:space="preserve">also </w:t>
      </w:r>
      <w:r>
        <w:rPr>
          <w:lang w:val="en-CA" w:eastAsia="zh-TW"/>
        </w:rPr>
        <w:t>performed for the chroma components in any chroma format. However, the chroma component</w:t>
      </w:r>
      <w:r w:rsidR="00245663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245663">
        <w:rPr>
          <w:lang w:val="en-CA" w:eastAsia="zh-TW"/>
        </w:rPr>
        <w:t>are</w:t>
      </w:r>
      <w:r>
        <w:rPr>
          <w:lang w:val="en-CA" w:eastAsia="zh-TW"/>
        </w:rPr>
        <w:t xml:space="preserve"> no</w:t>
      </w:r>
      <w:r w:rsidR="00245663">
        <w:rPr>
          <w:lang w:val="en-CA" w:eastAsia="zh-TW"/>
        </w:rPr>
        <w:t>t</w:t>
      </w:r>
      <w:r>
        <w:rPr>
          <w:lang w:val="en-CA" w:eastAsia="zh-TW"/>
        </w:rPr>
        <w:t xml:space="preserve"> exist</w:t>
      </w:r>
      <w:r w:rsidR="00245663">
        <w:rPr>
          <w:lang w:val="en-CA" w:eastAsia="zh-TW"/>
        </w:rPr>
        <w:t>ing</w:t>
      </w:r>
      <w:r>
        <w:rPr>
          <w:lang w:val="en-CA" w:eastAsia="zh-TW"/>
        </w:rPr>
        <w:t xml:space="preserve"> in the 4:0:0 colour format. </w:t>
      </w:r>
      <w:r w:rsidR="008E4EC5">
        <w:rPr>
          <w:lang w:val="en-CA" w:eastAsia="zh-TW"/>
        </w:rPr>
        <w:t xml:space="preserve">This </w:t>
      </w:r>
      <w:r w:rsidR="00B81235">
        <w:rPr>
          <w:lang w:val="en-CA" w:eastAsia="zh-TW"/>
        </w:rPr>
        <w:t>contribution</w:t>
      </w:r>
      <w:r w:rsidR="008E4EC5">
        <w:rPr>
          <w:lang w:val="en-CA" w:eastAsia="zh-TW"/>
        </w:rPr>
        <w:t xml:space="preserve"> proposes</w:t>
      </w:r>
      <w:r w:rsidR="00B81235">
        <w:rPr>
          <w:lang w:val="en-CA" w:eastAsia="zh-TW"/>
        </w:rPr>
        <w:t xml:space="preserve"> </w:t>
      </w:r>
      <w:r w:rsidR="008E4EC5">
        <w:rPr>
          <w:lang w:val="en-CA" w:eastAsia="zh-TW"/>
        </w:rPr>
        <w:t>cleanup</w:t>
      </w:r>
      <w:r w:rsidR="00B81235">
        <w:rPr>
          <w:lang w:val="en-CA" w:eastAsia="zh-TW"/>
        </w:rPr>
        <w:t>s</w:t>
      </w:r>
      <w:r w:rsidR="008E4EC5">
        <w:rPr>
          <w:lang w:val="en-CA" w:eastAsia="zh-TW"/>
        </w:rPr>
        <w:t xml:space="preserve"> for the TP</w:t>
      </w:r>
      <w:r w:rsidR="00245663">
        <w:rPr>
          <w:lang w:val="en-CA" w:eastAsia="zh-TW"/>
        </w:rPr>
        <w:t>M</w:t>
      </w:r>
      <w:r w:rsidR="008E4EC5">
        <w:rPr>
          <w:lang w:val="en-CA" w:eastAsia="zh-TW"/>
        </w:rPr>
        <w:t xml:space="preserve"> and CIIP mode</w:t>
      </w:r>
      <w:r w:rsidR="00B81235">
        <w:rPr>
          <w:lang w:val="en-CA" w:eastAsia="zh-TW"/>
        </w:rPr>
        <w:t>s</w:t>
      </w:r>
      <w:r w:rsidR="008E4EC5">
        <w:rPr>
          <w:lang w:val="en-CA" w:eastAsia="zh-TW"/>
        </w:rPr>
        <w:t xml:space="preserve"> by disabling the blending process of these modes for the chroma component</w:t>
      </w:r>
      <w:r w:rsidR="006C107A">
        <w:rPr>
          <w:lang w:val="en-CA" w:eastAsia="zh-TW"/>
        </w:rPr>
        <w:t>s</w:t>
      </w:r>
      <w:r w:rsidR="008E4EC5">
        <w:rPr>
          <w:lang w:val="en-CA" w:eastAsia="zh-TW"/>
        </w:rPr>
        <w:t xml:space="preserve"> in YUV 4:0:0 format</w:t>
      </w:r>
      <w:r w:rsidR="00090252">
        <w:rPr>
          <w:lang w:val="en-CA" w:eastAsia="zh-TW"/>
        </w:rPr>
        <w:t>.</w:t>
      </w:r>
      <w:r w:rsidR="006749A0">
        <w:rPr>
          <w:lang w:val="en-CA" w:eastAsia="zh-TW"/>
        </w:rPr>
        <w:t xml:space="preserve"> In the case</w:t>
      </w:r>
      <w:r w:rsidR="002F2C31">
        <w:rPr>
          <w:lang w:val="en-CA" w:eastAsia="zh-TW"/>
        </w:rPr>
        <w:t xml:space="preserve"> of</w:t>
      </w:r>
      <w:r w:rsidR="006749A0">
        <w:rPr>
          <w:lang w:val="en-CA" w:eastAsia="zh-TW"/>
        </w:rPr>
        <w:t xml:space="preserve"> GEO</w:t>
      </w:r>
      <w:r w:rsidR="002F2C31">
        <w:rPr>
          <w:lang w:val="en-CA" w:eastAsia="zh-TW"/>
        </w:rPr>
        <w:t xml:space="preserve"> (</w:t>
      </w:r>
      <w:r w:rsidR="0078735A">
        <w:rPr>
          <w:lang w:val="en-CA" w:eastAsia="zh-TW"/>
        </w:rPr>
        <w:t xml:space="preserve">studied in </w:t>
      </w:r>
      <w:r w:rsidR="002F2C31">
        <w:rPr>
          <w:lang w:val="en-CA" w:eastAsia="zh-TW"/>
        </w:rPr>
        <w:t>CE4)</w:t>
      </w:r>
      <w:r w:rsidR="006749A0">
        <w:rPr>
          <w:lang w:val="en-CA" w:eastAsia="zh-TW"/>
        </w:rPr>
        <w:t>, it is also recommended to disable the GEO weighted blending process for the chroma component</w:t>
      </w:r>
      <w:r w:rsidR="0081701A">
        <w:rPr>
          <w:lang w:val="en-CA" w:eastAsia="zh-TW"/>
        </w:rPr>
        <w:t>s</w:t>
      </w:r>
      <w:r w:rsidR="006749A0">
        <w:rPr>
          <w:lang w:val="en-CA" w:eastAsia="zh-TW"/>
        </w:rPr>
        <w:t xml:space="preserve"> in YUV 4:0:0.</w:t>
      </w:r>
    </w:p>
    <w:p w14:paraId="17365F84" w14:textId="77777777" w:rsidR="00F86A1E" w:rsidRPr="0086004F" w:rsidRDefault="00F86A1E" w:rsidP="009234A5">
      <w:pPr>
        <w:rPr>
          <w:szCs w:val="22"/>
          <w:lang w:val="en-CA"/>
        </w:rPr>
      </w:pPr>
    </w:p>
    <w:p w14:paraId="7D2AC1F0" w14:textId="177C2F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4CD055" w14:textId="62D6BAC9" w:rsidR="00090252" w:rsidRDefault="00B81235" w:rsidP="00E1062A">
      <w:pPr>
        <w:rPr>
          <w:lang w:val="en-CA"/>
        </w:rPr>
      </w:pPr>
      <w:r>
        <w:rPr>
          <w:lang w:val="en-CA"/>
        </w:rPr>
        <w:t>The c</w:t>
      </w:r>
      <w:r w:rsidR="002E74CB">
        <w:rPr>
          <w:lang w:val="en-CA"/>
        </w:rPr>
        <w:t>urrent WD of VVC</w:t>
      </w:r>
      <w:r>
        <w:rPr>
          <w:lang w:val="en-CA"/>
        </w:rPr>
        <w:t xml:space="preserve"> [1]</w:t>
      </w:r>
      <w:r w:rsidR="002E74CB">
        <w:rPr>
          <w:lang w:val="en-CA"/>
        </w:rPr>
        <w:t xml:space="preserve"> supports the triangle prediction mode (TPM) and the combined inter-intra prediction mode (CIIP)</w:t>
      </w:r>
      <w:r w:rsidR="004F5A60">
        <w:rPr>
          <w:lang w:val="en-CA" w:eastAsia="zh-TW"/>
        </w:rPr>
        <w:t>.</w:t>
      </w:r>
      <w:r w:rsidR="002E74CB">
        <w:rPr>
          <w:lang w:val="en-CA" w:eastAsia="zh-TW"/>
        </w:rPr>
        <w:t xml:space="preserve"> </w:t>
      </w:r>
      <w:r w:rsidR="00B63C11">
        <w:rPr>
          <w:lang w:val="en-CA" w:eastAsia="zh-TW"/>
        </w:rPr>
        <w:t>Using a triangle shape, t</w:t>
      </w:r>
      <w:r w:rsidR="002E74CB">
        <w:rPr>
          <w:lang w:val="en-CA" w:eastAsia="zh-TW"/>
        </w:rPr>
        <w:t>he TPM mode splits a CU into 2 partitions</w:t>
      </w:r>
      <w:r w:rsidR="00B63C11">
        <w:rPr>
          <w:lang w:val="en-CA" w:eastAsia="zh-TW"/>
        </w:rPr>
        <w:t xml:space="preserve"> which are predicted using inter merge mode</w:t>
      </w:r>
      <w:r w:rsidR="002E74CB">
        <w:rPr>
          <w:lang w:val="en-CA" w:eastAsia="zh-TW"/>
        </w:rPr>
        <w:t>. The prediction of these two partitions</w:t>
      </w:r>
      <w:r w:rsidR="00B63C11">
        <w:rPr>
          <w:lang w:val="en-CA" w:eastAsia="zh-TW"/>
        </w:rPr>
        <w:t xml:space="preserve"> are then</w:t>
      </w:r>
      <w:r w:rsidR="002E74CB">
        <w:rPr>
          <w:lang w:val="en-CA" w:eastAsia="zh-TW"/>
        </w:rPr>
        <w:t xml:space="preserve"> </w:t>
      </w:r>
      <w:r w:rsidR="00B63C11">
        <w:rPr>
          <w:lang w:val="en-CA" w:eastAsia="zh-TW"/>
        </w:rPr>
        <w:t>combined with a weighted blending process</w:t>
      </w:r>
      <w:r w:rsidR="002E74CB">
        <w:rPr>
          <w:lang w:val="en-CA" w:eastAsia="zh-TW"/>
        </w:rPr>
        <w:t xml:space="preserve"> along the shared boundary to form the final prediction</w:t>
      </w:r>
      <w:r w:rsidR="00B63C11">
        <w:rPr>
          <w:lang w:val="en-CA" w:eastAsia="zh-TW"/>
        </w:rPr>
        <w:t xml:space="preserve"> of the CU. On the other hand, the CIIP mode blends the intra planar prediction and an inter merge prediction of the CU to generate the final prediction.</w:t>
      </w:r>
      <w:r w:rsidR="00936790">
        <w:rPr>
          <w:lang w:val="en-CA" w:eastAsia="zh-TW"/>
        </w:rPr>
        <w:t xml:space="preserve"> In </w:t>
      </w:r>
      <w:r>
        <w:rPr>
          <w:lang w:val="en-CA" w:eastAsia="zh-TW"/>
        </w:rPr>
        <w:t xml:space="preserve">the </w:t>
      </w:r>
      <w:r w:rsidR="00936790">
        <w:rPr>
          <w:lang w:val="en-CA" w:eastAsia="zh-TW"/>
        </w:rPr>
        <w:t>VTM</w:t>
      </w:r>
      <w:r>
        <w:rPr>
          <w:lang w:val="en-CA" w:eastAsia="zh-TW"/>
        </w:rPr>
        <w:t>7.0 reference software</w:t>
      </w:r>
      <w:r w:rsidR="00936790">
        <w:rPr>
          <w:lang w:val="en-CA" w:eastAsia="zh-TW"/>
        </w:rPr>
        <w:t xml:space="preserve"> and WD</w:t>
      </w:r>
      <w:r>
        <w:rPr>
          <w:lang w:val="en-CA" w:eastAsia="zh-TW"/>
        </w:rPr>
        <w:t xml:space="preserve"> [1] of VVC</w:t>
      </w:r>
      <w:r w:rsidR="00936790">
        <w:rPr>
          <w:lang w:val="en-CA" w:eastAsia="zh-TW"/>
        </w:rPr>
        <w:t>, the blending process of the TPM mode is carried out for both luma and chroma components with</w:t>
      </w:r>
      <w:r w:rsidR="00C34630">
        <w:rPr>
          <w:lang w:val="en-CA" w:eastAsia="zh-TW"/>
        </w:rPr>
        <w:t>out</w:t>
      </w:r>
      <w:r w:rsidR="00936790">
        <w:rPr>
          <w:lang w:val="en-CA" w:eastAsia="zh-TW"/>
        </w:rPr>
        <w:t xml:space="preserve"> regard </w:t>
      </w:r>
      <w:r w:rsidR="00C34630">
        <w:rPr>
          <w:lang w:val="en-CA" w:eastAsia="zh-TW"/>
        </w:rPr>
        <w:t>of</w:t>
      </w:r>
      <w:r w:rsidR="00936790">
        <w:rPr>
          <w:lang w:val="en-CA" w:eastAsia="zh-TW"/>
        </w:rPr>
        <w:t xml:space="preserve"> the chroma format. In addition, in VTM7</w:t>
      </w:r>
      <w:r>
        <w:rPr>
          <w:lang w:val="en-CA" w:eastAsia="zh-TW"/>
        </w:rPr>
        <w:t>.0</w:t>
      </w:r>
      <w:r w:rsidR="00936790">
        <w:rPr>
          <w:lang w:val="en-CA" w:eastAsia="zh-TW"/>
        </w:rPr>
        <w:t>, the CIIP blending</w:t>
      </w:r>
      <w:r>
        <w:rPr>
          <w:lang w:val="en-CA" w:eastAsia="zh-TW"/>
        </w:rPr>
        <w:t xml:space="preserve"> process</w:t>
      </w:r>
      <w:r w:rsidR="00936790">
        <w:rPr>
          <w:lang w:val="en-CA" w:eastAsia="zh-TW"/>
        </w:rPr>
        <w:t xml:space="preserve"> is performed for both luma and chroma components in any chroma format. It should be noted that, the chroma component</w:t>
      </w:r>
      <w:r w:rsidR="005F591D">
        <w:rPr>
          <w:lang w:val="en-CA" w:eastAsia="zh-TW"/>
        </w:rPr>
        <w:t>s</w:t>
      </w:r>
      <w:r w:rsidR="00936790">
        <w:rPr>
          <w:lang w:val="en-CA" w:eastAsia="zh-TW"/>
        </w:rPr>
        <w:t xml:space="preserve"> do not exist in the 4:0:0 colour format. This </w:t>
      </w:r>
      <w:r>
        <w:rPr>
          <w:lang w:val="en-CA" w:eastAsia="zh-TW"/>
        </w:rPr>
        <w:t>contribution</w:t>
      </w:r>
      <w:r w:rsidR="00936790">
        <w:rPr>
          <w:lang w:val="en-CA" w:eastAsia="zh-TW"/>
        </w:rPr>
        <w:t xml:space="preserve"> proposes to fix this bug by disabling the TPM and CIIP blending process for the chroma component in YUV 4:0:0 format</w:t>
      </w:r>
      <w:r w:rsidR="008E0DBD">
        <w:rPr>
          <w:lang w:val="en-CA" w:eastAsia="zh-TW"/>
        </w:rPr>
        <w:t>. In the case</w:t>
      </w:r>
      <w:r w:rsidR="002F2C31">
        <w:rPr>
          <w:lang w:val="en-CA" w:eastAsia="zh-TW"/>
        </w:rPr>
        <w:t xml:space="preserve"> of</w:t>
      </w:r>
      <w:r w:rsidR="008E0DBD">
        <w:rPr>
          <w:lang w:val="en-CA" w:eastAsia="zh-TW"/>
        </w:rPr>
        <w:t xml:space="preserve"> GEO</w:t>
      </w:r>
      <w:r w:rsidR="002F2C31">
        <w:rPr>
          <w:lang w:val="en-CA" w:eastAsia="zh-TW"/>
        </w:rPr>
        <w:t xml:space="preserve"> (</w:t>
      </w:r>
      <w:r w:rsidR="0078735A">
        <w:rPr>
          <w:lang w:val="en-CA" w:eastAsia="zh-TW"/>
        </w:rPr>
        <w:t xml:space="preserve">studied in </w:t>
      </w:r>
      <w:r w:rsidR="002F2C31">
        <w:rPr>
          <w:lang w:val="en-CA" w:eastAsia="zh-TW"/>
        </w:rPr>
        <w:t>CE4)</w:t>
      </w:r>
      <w:r w:rsidR="008E0DBD">
        <w:rPr>
          <w:lang w:val="en-CA" w:eastAsia="zh-TW"/>
        </w:rPr>
        <w:t>, it is also recommended to disable the GEO weighted blending process for the chroma component</w:t>
      </w:r>
      <w:r w:rsidR="00DE26E7">
        <w:rPr>
          <w:lang w:val="en-CA" w:eastAsia="zh-TW"/>
        </w:rPr>
        <w:t>s</w:t>
      </w:r>
      <w:r w:rsidR="008E0DBD">
        <w:rPr>
          <w:lang w:val="en-CA" w:eastAsia="zh-TW"/>
        </w:rPr>
        <w:t xml:space="preserve"> in YUV 4:0:0.</w:t>
      </w:r>
    </w:p>
    <w:p w14:paraId="07756E56" w14:textId="0A8E7601" w:rsidR="00F86A1E" w:rsidRDefault="00F86A1E" w:rsidP="009234A5">
      <w:pPr>
        <w:rPr>
          <w:szCs w:val="22"/>
          <w:lang w:val="en-CA"/>
        </w:rPr>
      </w:pPr>
    </w:p>
    <w:p w14:paraId="1651C7F4" w14:textId="77777777" w:rsidR="00B81235" w:rsidRPr="00E2269B" w:rsidRDefault="00B81235" w:rsidP="009234A5">
      <w:pPr>
        <w:rPr>
          <w:szCs w:val="22"/>
          <w:lang w:val="en-CA"/>
        </w:rPr>
      </w:pPr>
    </w:p>
    <w:p w14:paraId="5F0CF8E4" w14:textId="1CCD9FFF" w:rsidR="001F2594" w:rsidRPr="005B217D" w:rsidRDefault="004F5A6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9ADDFA" w14:textId="77777777" w:rsidR="002F2C31" w:rsidRDefault="002F2C31" w:rsidP="00A83253"/>
    <w:p w14:paraId="5419398C" w14:textId="283CA8AF" w:rsidR="002F2C31" w:rsidRPr="007C08F8" w:rsidRDefault="002F2C31" w:rsidP="00A83253">
      <w:pPr>
        <w:rPr>
          <w:b/>
          <w:bCs/>
          <w:i/>
          <w:iCs/>
          <w:u w:val="single"/>
        </w:rPr>
      </w:pPr>
      <w:r w:rsidRPr="007C08F8">
        <w:rPr>
          <w:b/>
          <w:bCs/>
          <w:i/>
          <w:iCs/>
          <w:u w:val="single"/>
        </w:rPr>
        <w:lastRenderedPageBreak/>
        <w:t>Proposed fix for CIIP:</w:t>
      </w:r>
    </w:p>
    <w:p w14:paraId="52083547" w14:textId="62C88DEE" w:rsidR="00936790" w:rsidRDefault="00936790" w:rsidP="00A83253">
      <w:r>
        <w:t xml:space="preserve">Since the CIIP blending process is already disabled for the chroma component in WD7 of VVC, it is recommended to ignore this blending process in VTM7. </w:t>
      </w:r>
      <w:r w:rsidR="008117AC">
        <w:t xml:space="preserve">A proposed </w:t>
      </w:r>
      <w:r w:rsidR="00923027">
        <w:t xml:space="preserve">bug fix </w:t>
      </w:r>
      <w:r w:rsidR="008117AC">
        <w:t>of VTM7 that disables the CIIP blending for the chroma method in YUV 4:0:0 is attached with this proposal.</w:t>
      </w:r>
    </w:p>
    <w:p w14:paraId="643497EB" w14:textId="77777777" w:rsidR="00936790" w:rsidRDefault="00936790" w:rsidP="00A83253"/>
    <w:p w14:paraId="3FAF6792" w14:textId="41BD96C3" w:rsidR="002F2C31" w:rsidRPr="007C08F8" w:rsidRDefault="002F2C31" w:rsidP="00A83253">
      <w:pPr>
        <w:rPr>
          <w:b/>
          <w:bCs/>
          <w:i/>
          <w:iCs/>
          <w:u w:val="single"/>
        </w:rPr>
      </w:pPr>
      <w:r w:rsidRPr="007C08F8">
        <w:rPr>
          <w:b/>
          <w:bCs/>
          <w:i/>
          <w:iCs/>
          <w:u w:val="single"/>
        </w:rPr>
        <w:t>Proposed fix for TPM:</w:t>
      </w:r>
    </w:p>
    <w:p w14:paraId="0FB5322D" w14:textId="42F9C64B" w:rsidR="00712F60" w:rsidRDefault="008117AC" w:rsidP="00A83253">
      <w:pPr>
        <w:rPr>
          <w:szCs w:val="22"/>
          <w:lang w:val="en-CA"/>
        </w:rPr>
      </w:pPr>
      <w:r>
        <w:t>For the TPM prediction, t</w:t>
      </w:r>
      <w:r w:rsidR="004F5A60">
        <w:t>he proposed modifications are done in section 8.</w:t>
      </w:r>
      <w:r w:rsidR="00AE5D12">
        <w:t>5</w:t>
      </w:r>
      <w:r w:rsidR="004F5A60">
        <w:t>.</w:t>
      </w:r>
      <w:r w:rsidR="00AE5D12">
        <w:t>1 and 8.5.7.1</w:t>
      </w:r>
      <w:r w:rsidR="004F5A60">
        <w:t xml:space="preserve"> of the current VVC spec </w:t>
      </w:r>
      <w:r w:rsidR="00B22660">
        <w:t xml:space="preserve">text </w:t>
      </w:r>
      <w:r w:rsidR="00427283">
        <w:t>[</w:t>
      </w:r>
      <w:r w:rsidR="00227DCB">
        <w:t>1</w:t>
      </w:r>
      <w:r w:rsidR="00427283">
        <w:t>]</w:t>
      </w:r>
      <w:r w:rsidR="004F5A60">
        <w:t xml:space="preserve">. The changes relate to one </w:t>
      </w:r>
      <w:r w:rsidR="002A3B70">
        <w:t>variable</w:t>
      </w:r>
      <w:r w:rsidR="004F5A60">
        <w:t xml:space="preserve"> as shown below and are highlighted by </w:t>
      </w:r>
      <w:r w:rsidR="00EF1A93">
        <w:rPr>
          <w:highlight w:val="green"/>
        </w:rPr>
        <w:t>green</w:t>
      </w:r>
      <w:r w:rsidR="00F1641B">
        <w:t xml:space="preserve"> and </w:t>
      </w:r>
      <w:r w:rsidR="002F2C31">
        <w:rPr>
          <w:strike/>
          <w:color w:val="FF0000"/>
        </w:rPr>
        <w:t>red</w:t>
      </w:r>
      <w:r w:rsidR="00F1641B">
        <w:t>.</w:t>
      </w:r>
    </w:p>
    <w:p w14:paraId="5CBCFC10" w14:textId="556696B2" w:rsidR="00F86A1E" w:rsidRPr="00AE5D12" w:rsidRDefault="00AE5D12" w:rsidP="00A83253">
      <w:pPr>
        <w:rPr>
          <w:b/>
          <w:bCs/>
          <w:szCs w:val="22"/>
          <w:lang w:val="en-CA"/>
        </w:rPr>
      </w:pPr>
      <w:r w:rsidRPr="00AE5D12">
        <w:rPr>
          <w:b/>
          <w:bCs/>
          <w:szCs w:val="22"/>
          <w:lang w:val="en-CA"/>
        </w:rPr>
        <w:t>8.5.1</w:t>
      </w:r>
      <w:r w:rsidRPr="00AE5D12">
        <w:rPr>
          <w:b/>
          <w:bCs/>
          <w:szCs w:val="22"/>
          <w:lang w:val="en-CA"/>
        </w:rPr>
        <w:tab/>
        <w:t>General decoding process for coding units coded in inter prediction mode</w:t>
      </w:r>
    </w:p>
    <w:p w14:paraId="7EC884A4" w14:textId="4E607319" w:rsidR="008072BF" w:rsidRDefault="00AE5D12" w:rsidP="002A3B70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09A94763" w14:textId="0338F521" w:rsidR="00AE5D12" w:rsidRPr="00084198" w:rsidDel="003C51E6" w:rsidRDefault="00AE5D12" w:rsidP="00AE5D12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Otherwise (</w:t>
      </w:r>
      <w:r w:rsidRPr="00084198">
        <w:rPr>
          <w:noProof/>
          <w:color w:val="000000" w:themeColor="text1"/>
          <w:lang w:val="en-CA" w:eastAsia="ko-KR"/>
        </w:rPr>
        <w:t>MergeTriangleFlag[ xCb ][ yCb ] is equal to 1), t</w:t>
      </w:r>
      <w:r w:rsidRPr="00084198" w:rsidDel="003C51E6">
        <w:rPr>
          <w:noProof/>
          <w:color w:val="000000" w:themeColor="text1"/>
          <w:lang w:val="en-CA" w:eastAsia="ko-KR"/>
        </w:rPr>
        <w:t xml:space="preserve">he decoding process for </w:t>
      </w:r>
      <w:r w:rsidRPr="00084198">
        <w:rPr>
          <w:noProof/>
          <w:color w:val="000000" w:themeColor="text1"/>
          <w:lang w:val="en-CA" w:eastAsia="ko-KR"/>
        </w:rPr>
        <w:t>triangular inter blocks</w:t>
      </w:r>
      <w:r w:rsidRPr="00084198" w:rsidDel="003C51E6">
        <w:rPr>
          <w:noProof/>
          <w:color w:val="000000" w:themeColor="text1"/>
          <w:lang w:val="en-CA" w:eastAsia="ko-KR"/>
        </w:rPr>
        <w:t xml:space="preserve">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_Ref527993772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motion vectors </w:t>
      </w:r>
      <w:r w:rsidRPr="00084198">
        <w:rPr>
          <w:noProof/>
          <w:color w:val="000000" w:themeColor="text1"/>
          <w:lang w:val="en-CA" w:eastAsia="ko-KR"/>
        </w:rPr>
        <w:t xml:space="preserve">mvA </w:t>
      </w:r>
      <w:r w:rsidRPr="00084198" w:rsidDel="003C51E6">
        <w:rPr>
          <w:noProof/>
          <w:color w:val="000000" w:themeColor="text1"/>
          <w:lang w:val="en-CA" w:eastAsia="ko-KR"/>
        </w:rPr>
        <w:t xml:space="preserve">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inter prediction samples (predSamples)</w:t>
      </w:r>
      <w:r>
        <w:rPr>
          <w:noProof/>
          <w:color w:val="000000" w:themeColor="text1"/>
          <w:lang w:val="en-CA" w:eastAsia="ko-KR"/>
        </w:rPr>
        <w:t xml:space="preserve"> </w:t>
      </w:r>
      <w:r w:rsidRPr="00AE5D12" w:rsidDel="003C51E6">
        <w:rPr>
          <w:noProof/>
          <w:color w:val="000000" w:themeColor="text1"/>
          <w:highlight w:val="green"/>
          <w:lang w:val="en-CA" w:eastAsia="ko-KR"/>
        </w:rPr>
        <w:t>as outputs</w:t>
      </w:r>
      <w:r w:rsidRPr="00AE5D12">
        <w:rPr>
          <w:noProof/>
          <w:color w:val="000000" w:themeColor="text1"/>
          <w:highlight w:val="green"/>
          <w:lang w:val="en-CA" w:eastAsia="ko-KR"/>
        </w:rPr>
        <w:t>. The predSamples are</w:t>
      </w:r>
      <w:r>
        <w:rPr>
          <w:noProof/>
          <w:color w:val="000000" w:themeColor="text1"/>
          <w:lang w:val="en-CA" w:eastAsia="ko-KR"/>
        </w:rPr>
        <w:t xml:space="preserve"> </w:t>
      </w:r>
      <w:r w:rsidRPr="00AE5D12">
        <w:rPr>
          <w:strike/>
          <w:noProof/>
          <w:color w:val="FF0000"/>
          <w:lang w:val="en-CA" w:eastAsia="ko-KR"/>
        </w:rPr>
        <w:t xml:space="preserve">that are </w:t>
      </w:r>
      <w:r w:rsidRPr="00084198" w:rsidDel="003C51E6">
        <w:rPr>
          <w:noProof/>
          <w:color w:val="000000" w:themeColor="text1"/>
          <w:lang w:val="en-CA" w:eastAsia="ko-KR"/>
        </w:rPr>
        <w:t>an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luma samples</w:t>
      </w:r>
      <w:bookmarkStart w:id="1" w:name="_Hlk28604499"/>
      <w:r w:rsidRPr="00F8776B">
        <w:rPr>
          <w:noProof/>
          <w:color w:val="000000" w:themeColor="text1"/>
          <w:highlight w:val="green"/>
          <w:lang w:val="en-CA" w:eastAsia="ko-KR"/>
        </w:rPr>
        <w:t>.</w:t>
      </w:r>
      <w:r>
        <w:rPr>
          <w:noProof/>
          <w:color w:val="000000" w:themeColor="text1"/>
          <w:lang w:val="en-CA" w:eastAsia="ko-KR"/>
        </w:rPr>
        <w:t xml:space="preserve"> </w:t>
      </w:r>
      <w:r w:rsidRPr="00AE5D12">
        <w:rPr>
          <w:noProof/>
          <w:color w:val="000000" w:themeColor="text1"/>
          <w:highlight w:val="green"/>
          <w:lang w:val="en-CA" w:eastAsia="ko-KR"/>
        </w:rPr>
        <w:t xml:space="preserve">When </w:t>
      </w:r>
      <w:r w:rsidRPr="00AE5D12">
        <w:rPr>
          <w:noProof/>
          <w:highlight w:val="green"/>
          <w:lang w:val="en-CA" w:eastAsia="ko-KR"/>
        </w:rPr>
        <w:t xml:space="preserve">ChromaArrayType is not equal to 0, the </w:t>
      </w:r>
      <w:r w:rsidR="00976897">
        <w:rPr>
          <w:noProof/>
          <w:highlight w:val="green"/>
          <w:lang w:val="en-CA" w:eastAsia="ko-KR"/>
        </w:rPr>
        <w:t>output</w:t>
      </w:r>
      <w:r w:rsidR="00976897" w:rsidRPr="00AE5D12">
        <w:rPr>
          <w:noProof/>
          <w:highlight w:val="green"/>
          <w:lang w:val="en-CA" w:eastAsia="ko-KR"/>
        </w:rPr>
        <w:t xml:space="preserve"> </w:t>
      </w:r>
      <w:r w:rsidRPr="00AE5D12">
        <w:rPr>
          <w:noProof/>
          <w:highlight w:val="green"/>
          <w:lang w:val="en-CA" w:eastAsia="ko-KR"/>
        </w:rPr>
        <w:t>also includes</w:t>
      </w:r>
      <w:bookmarkEnd w:id="1"/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AE5D12">
        <w:rPr>
          <w:strike/>
          <w:noProof/>
          <w:color w:val="FF0000"/>
          <w:lang w:val="en-CA" w:eastAsia="ko-KR"/>
        </w:rPr>
        <w:t xml:space="preserve">and </w:t>
      </w:r>
      <w:r w:rsidRPr="00084198" w:rsidDel="003C51E6">
        <w:rPr>
          <w:noProof/>
          <w:color w:val="000000" w:themeColor="text1"/>
          <w:lang w:val="en-CA" w:eastAsia="ko-KR"/>
        </w:rPr>
        <w:t>two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SubHeightC</w:t>
      </w:r>
      <w:r w:rsidRPr="00084198">
        <w:rPr>
          <w:noProof/>
          <w:color w:val="000000" w:themeColor="text1"/>
          <w:lang w:val="en-CA" w:eastAsia="ko-KR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chroma samples, one for each of the chroma components Cb and Cr</w:t>
      </w:r>
      <w:r w:rsidRPr="00AE5D12">
        <w:rPr>
          <w:strike/>
          <w:noProof/>
          <w:color w:val="FF0000"/>
          <w:lang w:val="en-CA" w:eastAsia="ko-KR"/>
        </w:rPr>
        <w:t>, as output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652C6C0F" w14:textId="77777777" w:rsidR="00AE5D12" w:rsidRDefault="00AE5D12" w:rsidP="002A3B70">
      <w:pPr>
        <w:rPr>
          <w:lang w:val="en-CA" w:eastAsia="zh-TW"/>
        </w:rPr>
      </w:pPr>
    </w:p>
    <w:p w14:paraId="5B56B7CF" w14:textId="03053F69" w:rsidR="00AE5D12" w:rsidRPr="00B546B2" w:rsidRDefault="00B546B2" w:rsidP="002A3B70">
      <w:pPr>
        <w:rPr>
          <w:rFonts w:ascii="Times New Roman Bold" w:hAnsi="Times New Roman Bold"/>
          <w:b/>
          <w:bCs/>
          <w:noProof/>
          <w:color w:val="000000" w:themeColor="text1"/>
          <w:sz w:val="24"/>
          <w:szCs w:val="28"/>
          <w:lang w:val="en-CA" w:eastAsia="ko-KR"/>
        </w:rPr>
      </w:pPr>
      <w:r w:rsidRPr="00B546B2">
        <w:rPr>
          <w:rFonts w:ascii="Times New Roman Bold" w:hAnsi="Times New Roman Bold"/>
          <w:b/>
          <w:bCs/>
          <w:noProof/>
          <w:color w:val="000000" w:themeColor="text1"/>
          <w:sz w:val="24"/>
          <w:szCs w:val="28"/>
          <w:lang w:val="en-CA" w:eastAsia="ko-KR"/>
        </w:rPr>
        <w:t>8.5.7 Decoding process for triangle</w:t>
      </w:r>
      <w:r w:rsidRPr="00B546B2" w:rsidDel="003C51E6">
        <w:rPr>
          <w:rFonts w:ascii="Times New Roman Bold" w:hAnsi="Times New Roman Bold"/>
          <w:b/>
          <w:bCs/>
          <w:noProof/>
          <w:color w:val="000000" w:themeColor="text1"/>
          <w:sz w:val="24"/>
          <w:szCs w:val="28"/>
          <w:lang w:val="en-CA" w:eastAsia="ko-KR"/>
        </w:rPr>
        <w:t xml:space="preserve"> </w:t>
      </w:r>
      <w:r w:rsidRPr="00B546B2">
        <w:rPr>
          <w:rFonts w:ascii="Times New Roman Bold" w:hAnsi="Times New Roman Bold"/>
          <w:b/>
          <w:bCs/>
          <w:noProof/>
          <w:color w:val="000000" w:themeColor="text1"/>
          <w:sz w:val="24"/>
          <w:szCs w:val="28"/>
          <w:lang w:val="en-CA" w:eastAsia="ko-KR"/>
        </w:rPr>
        <w:t>inter blocks</w:t>
      </w:r>
    </w:p>
    <w:p w14:paraId="3D6CAD3C" w14:textId="5D334301" w:rsidR="00467D8D" w:rsidRPr="00084198" w:rsidRDefault="00467D8D" w:rsidP="00467D8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color w:val="000000" w:themeColor="text1"/>
          <w:lang w:val="en-CA" w:eastAsia="ko-KR"/>
        </w:rPr>
      </w:pPr>
      <w:bookmarkStart w:id="2" w:name="_Ref527993772"/>
      <w:r>
        <w:rPr>
          <w:noProof/>
          <w:color w:val="000000" w:themeColor="text1"/>
          <w:lang w:val="en-CA" w:eastAsia="ko-KR"/>
        </w:rPr>
        <w:t xml:space="preserve">8.5.7.1 </w:t>
      </w:r>
      <w:r w:rsidRPr="00084198">
        <w:rPr>
          <w:noProof/>
          <w:color w:val="000000" w:themeColor="text1"/>
          <w:lang w:val="en-CA" w:eastAsia="ko-KR"/>
        </w:rPr>
        <w:t>General</w:t>
      </w:r>
      <w:bookmarkEnd w:id="2"/>
    </w:p>
    <w:p w14:paraId="0D3E9EE2" w14:textId="77777777" w:rsidR="00467D8D" w:rsidRPr="00084198" w:rsidDel="003C51E6" w:rsidRDefault="00467D8D" w:rsidP="00467D8D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3661ED8A" w14:textId="77777777" w:rsidR="00467D8D" w:rsidRPr="00084198" w:rsidDel="003C51E6" w:rsidRDefault="00467D8D" w:rsidP="00467D8D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65E28BC4" w14:textId="77777777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3F18C6BA" w14:textId="77777777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348CB652" w14:textId="77777777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153B3F15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1CEFD38F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3793E101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3F2BA4DA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08600F99" w14:textId="77777777" w:rsidR="00467D8D" w:rsidRPr="00084198" w:rsidDel="003C51E6" w:rsidRDefault="00467D8D" w:rsidP="00467D8D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6843103C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6FD2BBB7" w14:textId="77777777" w:rsidR="00467D8D" w:rsidRPr="004A5F5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</w:t>
      </w:r>
      <w:r>
        <w:rPr>
          <w:noProof/>
          <w:color w:val="000000" w:themeColor="text1"/>
          <w:lang w:val="en-CA"/>
        </w:rPr>
        <w:t xml:space="preserve"> </w:t>
      </w:r>
      <w:bookmarkStart w:id="3" w:name="_Hlk28604796"/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>ChromaArrayType is not equal to 0</w:t>
      </w:r>
      <w:bookmarkEnd w:id="3"/>
    </w:p>
    <w:p w14:paraId="0278473B" w14:textId="77777777" w:rsidR="00467D8D" w:rsidRPr="004A5F5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>
        <w:rPr>
          <w:noProof/>
          <w:color w:val="000000" w:themeColor="text1"/>
          <w:lang w:val="en-CA"/>
        </w:rPr>
        <w:t xml:space="preserve"> </w:t>
      </w:r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>ChromaArrayType is not equal to 0</w:t>
      </w:r>
      <w:r w:rsidRPr="004A5F58" w:rsidDel="003C51E6">
        <w:rPr>
          <w:noProof/>
          <w:color w:val="000000" w:themeColor="text1"/>
          <w:lang w:val="en-CA"/>
        </w:rPr>
        <w:t>.</w:t>
      </w:r>
    </w:p>
    <w:p w14:paraId="5B515DB3" w14:textId="6D28ED8E" w:rsidR="00467D8D" w:rsidRPr="00084198" w:rsidRDefault="00467D8D" w:rsidP="00467D8D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</w:t>
      </w:r>
      <w:r w:rsidRPr="004A5F58">
        <w:rPr>
          <w:noProof/>
          <w:color w:val="000000" w:themeColor="text1"/>
          <w:highlight w:val="green"/>
          <w:lang w:val="en-CA" w:eastAsia="ko-KR"/>
        </w:rPr>
        <w:t xml:space="preserve">. </w:t>
      </w:r>
      <w:r w:rsidRPr="004A5F58">
        <w:rPr>
          <w:noProof/>
          <w:highlight w:val="green"/>
          <w:lang w:val="en-CA" w:eastAsia="ko-KR"/>
        </w:rPr>
        <w:t xml:space="preserve">When </w:t>
      </w:r>
      <w:bookmarkStart w:id="4" w:name="_Hlk28604853"/>
      <w:r w:rsidRPr="004A5F58">
        <w:rPr>
          <w:noProof/>
          <w:color w:val="000000" w:themeColor="text1"/>
          <w:highlight w:val="green"/>
          <w:lang w:val="en-CA" w:eastAsia="ko-KR"/>
        </w:rPr>
        <w:t>ChromaArrayType is not equal to 0, let</w:t>
      </w:r>
      <w:bookmarkEnd w:id="4"/>
      <w:r w:rsidRPr="004A5F58" w:rsidDel="003C51E6">
        <w:rPr>
          <w:strike/>
          <w:noProof/>
          <w:color w:val="FF0000"/>
          <w:lang w:val="en-CA"/>
        </w:rPr>
        <w:t xml:space="preserve"> </w:t>
      </w:r>
      <w:r w:rsidR="004A5F58" w:rsidRPr="004A5F58">
        <w:rPr>
          <w:strike/>
          <w:noProof/>
          <w:color w:val="FF0000"/>
          <w:lang w:val="en-CA"/>
        </w:rPr>
        <w:t>and,</w:t>
      </w:r>
      <w:r w:rsidR="004A5F58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5B848FDE" w14:textId="77777777" w:rsidR="00467D8D" w:rsidRPr="00084198" w:rsidRDefault="00467D8D" w:rsidP="00467D8D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07902173" w14:textId="77777777" w:rsidR="00467D8D" w:rsidRPr="00084198" w:rsidDel="003C51E6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3F5FFE89" w14:textId="77777777" w:rsidR="00467D8D" w:rsidRPr="00084198" w:rsidDel="003C51E6" w:rsidRDefault="00467D8D" w:rsidP="00467D8D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60B4ABBA" w14:textId="77777777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084198">
        <w:rPr>
          <w:noProof/>
          <w:lang w:val="en-CA" w:eastAsia="ko-KR"/>
        </w:rPr>
        <w:t>the variable cIdx is set equal to 0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E2CF63C" w14:textId="548EBBCE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bookmarkStart w:id="5" w:name="_Hlk28604888"/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>ChromaArrayType is not equal to 0</w:t>
      </w:r>
      <w:bookmarkEnd w:id="5"/>
      <w:r w:rsidR="00920A8F" w:rsidRPr="00920A8F">
        <w:rPr>
          <w:noProof/>
          <w:color w:val="000000" w:themeColor="text1"/>
          <w:highlight w:val="green"/>
          <w:lang w:val="en-CA" w:eastAsia="ko-KR"/>
        </w:rPr>
        <w:t>, the</w:t>
      </w:r>
      <w:r w:rsidR="00694A7E">
        <w:rPr>
          <w:noProof/>
          <w:color w:val="000000" w:themeColor="text1"/>
          <w:lang w:val="en-CA" w:eastAsia="ko-KR"/>
        </w:rPr>
        <w:t xml:space="preserve"> </w:t>
      </w:r>
      <w:r w:rsidR="00920A8F" w:rsidRPr="00920A8F">
        <w:rPr>
          <w:strike/>
          <w:noProof/>
          <w:color w:val="FF0000"/>
          <w:lang w:val="en-CA" w:eastAsia="ko-KR"/>
        </w:rPr>
        <w:t>T</w:t>
      </w:r>
      <w:r w:rsidRPr="00920A8F" w:rsidDel="003C51E6">
        <w:rPr>
          <w:strike/>
          <w:noProof/>
          <w:color w:val="FF0000"/>
          <w:lang w:val="en-CA" w:eastAsia="ko-KR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>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1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6DEF1258" w14:textId="3CCABFF5" w:rsidR="00467D8D" w:rsidRPr="00084198" w:rsidRDefault="00467D8D" w:rsidP="00467D8D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 xml:space="preserve">ChromaArrayType is not equal </w:t>
      </w:r>
      <w:r w:rsidRPr="00920A8F">
        <w:rPr>
          <w:noProof/>
          <w:color w:val="000000" w:themeColor="text1"/>
          <w:highlight w:val="green"/>
          <w:lang w:val="en-CA" w:eastAsia="ko-KR"/>
        </w:rPr>
        <w:t>to 0</w:t>
      </w:r>
      <w:r w:rsidR="00920A8F" w:rsidRPr="00920A8F">
        <w:rPr>
          <w:noProof/>
          <w:color w:val="000000" w:themeColor="text1"/>
          <w:highlight w:val="green"/>
          <w:lang w:val="en-CA" w:eastAsia="ko-KR"/>
        </w:rPr>
        <w:t>, the</w:t>
      </w:r>
      <w:r w:rsidR="00920A8F">
        <w:rPr>
          <w:noProof/>
          <w:color w:val="000000" w:themeColor="text1"/>
          <w:lang w:val="en-CA" w:eastAsia="ko-KR"/>
        </w:rPr>
        <w:t xml:space="preserve"> </w:t>
      </w:r>
      <w:r w:rsidR="00920A8F" w:rsidRPr="00920A8F">
        <w:rPr>
          <w:strike/>
          <w:noProof/>
          <w:color w:val="FF0000"/>
          <w:lang w:val="en-CA" w:eastAsia="ko-KR"/>
        </w:rPr>
        <w:t>T</w:t>
      </w:r>
      <w:r w:rsidRPr="00920A8F" w:rsidDel="003C51E6">
        <w:rPr>
          <w:strike/>
          <w:noProof/>
          <w:color w:val="FF0000"/>
          <w:lang w:val="en-CA" w:eastAsia="ko-KR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>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2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79F9CCE" w14:textId="77777777" w:rsidR="00467D8D" w:rsidRPr="00084198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114F2E6E" w14:textId="77777777" w:rsidR="00467D8D" w:rsidRPr="00084198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25B4F027" w14:textId="79784A6F" w:rsidR="00467D8D" w:rsidRPr="00084198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 xml:space="preserve">ChromaArrayType is not equal to </w:t>
      </w:r>
      <w:r w:rsidRPr="00920A8F">
        <w:rPr>
          <w:noProof/>
          <w:color w:val="000000" w:themeColor="text1"/>
          <w:highlight w:val="green"/>
          <w:lang w:val="en-CA" w:eastAsia="ko-KR"/>
        </w:rPr>
        <w:t>0</w:t>
      </w:r>
      <w:r w:rsidR="00920A8F" w:rsidRPr="00920A8F">
        <w:rPr>
          <w:noProof/>
          <w:color w:val="000000" w:themeColor="text1"/>
          <w:highlight w:val="green"/>
          <w:lang w:val="en-CA" w:eastAsia="ko-KR"/>
        </w:rPr>
        <w:t>, the</w:t>
      </w:r>
      <w:r w:rsidR="00920A8F">
        <w:rPr>
          <w:noProof/>
          <w:color w:val="000000" w:themeColor="text1"/>
          <w:lang w:val="en-CA" w:eastAsia="ko-KR"/>
        </w:rPr>
        <w:t xml:space="preserve"> </w:t>
      </w:r>
      <w:r w:rsidR="00920A8F" w:rsidRPr="00920A8F">
        <w:rPr>
          <w:strike/>
          <w:noProof/>
          <w:color w:val="FF0000"/>
          <w:lang w:val="en-CA"/>
        </w:rPr>
        <w:t>T</w:t>
      </w:r>
      <w:r w:rsidRPr="00920A8F" w:rsidDel="003C51E6">
        <w:rPr>
          <w:strike/>
          <w:noProof/>
          <w:color w:val="FF0000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296DD8DE" w14:textId="0012077A" w:rsidR="00467D8D" w:rsidRPr="00084198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4A5F58">
        <w:rPr>
          <w:noProof/>
          <w:highlight w:val="green"/>
          <w:lang w:val="en-CA" w:eastAsia="ko-KR"/>
        </w:rPr>
        <w:t xml:space="preserve">When </w:t>
      </w:r>
      <w:r w:rsidRPr="004A5F58">
        <w:rPr>
          <w:noProof/>
          <w:color w:val="000000" w:themeColor="text1"/>
          <w:highlight w:val="green"/>
          <w:lang w:val="en-CA" w:eastAsia="ko-KR"/>
        </w:rPr>
        <w:t xml:space="preserve">ChromaArrayType is not equal to </w:t>
      </w:r>
      <w:r w:rsidRPr="00920A8F">
        <w:rPr>
          <w:noProof/>
          <w:color w:val="000000" w:themeColor="text1"/>
          <w:highlight w:val="green"/>
          <w:lang w:val="en-CA" w:eastAsia="ko-KR"/>
        </w:rPr>
        <w:t>0</w:t>
      </w:r>
      <w:r w:rsidR="00920A8F" w:rsidRPr="00920A8F">
        <w:rPr>
          <w:noProof/>
          <w:color w:val="000000" w:themeColor="text1"/>
          <w:highlight w:val="green"/>
          <w:lang w:val="en-CA" w:eastAsia="ko-KR"/>
        </w:rPr>
        <w:t>, the</w:t>
      </w:r>
      <w:r w:rsidR="00920A8F">
        <w:rPr>
          <w:noProof/>
          <w:color w:val="000000" w:themeColor="text1"/>
          <w:lang w:val="en-CA"/>
        </w:rPr>
        <w:t xml:space="preserve"> </w:t>
      </w:r>
      <w:r w:rsidR="00920A8F" w:rsidRPr="00920A8F">
        <w:rPr>
          <w:strike/>
          <w:noProof/>
          <w:color w:val="FF0000"/>
          <w:lang w:val="en-CA"/>
        </w:rPr>
        <w:t>T</w:t>
      </w:r>
      <w:r w:rsidRPr="00920A8F" w:rsidDel="003C51E6">
        <w:rPr>
          <w:strike/>
          <w:noProof/>
          <w:color w:val="FF0000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lastRenderedPageBreak/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7625882C" w14:textId="77777777" w:rsidR="00467D8D" w:rsidRPr="00084198" w:rsidRDefault="00467D8D" w:rsidP="00467D8D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43E6F0AF" w14:textId="5B28A2A8" w:rsidR="00AE5D12" w:rsidRDefault="004A5F58" w:rsidP="002A3B70">
      <w:pPr>
        <w:rPr>
          <w:lang w:val="en-CA" w:eastAsia="zh-TW"/>
        </w:rPr>
      </w:pPr>
      <w:r>
        <w:rPr>
          <w:lang w:val="en-CA" w:eastAsia="zh-TW"/>
        </w:rPr>
        <w:t>….</w:t>
      </w:r>
    </w:p>
    <w:p w14:paraId="40F4FEFE" w14:textId="214D9780" w:rsidR="002F2C31" w:rsidRDefault="002F2C31" w:rsidP="002A3B70">
      <w:pPr>
        <w:rPr>
          <w:lang w:val="en-CA" w:eastAsia="zh-TW"/>
        </w:rPr>
      </w:pPr>
    </w:p>
    <w:p w14:paraId="38B9C91D" w14:textId="4A3AEEE6" w:rsidR="002F2C31" w:rsidRPr="007C08F8" w:rsidRDefault="002F2C31" w:rsidP="002A3B70">
      <w:pPr>
        <w:rPr>
          <w:b/>
          <w:bCs/>
          <w:i/>
          <w:iCs/>
          <w:u w:val="single"/>
        </w:rPr>
      </w:pPr>
      <w:r w:rsidRPr="007C08F8">
        <w:rPr>
          <w:b/>
          <w:bCs/>
          <w:i/>
          <w:iCs/>
          <w:u w:val="single"/>
        </w:rPr>
        <w:t>Proposed fix for GEO:</w:t>
      </w:r>
    </w:p>
    <w:p w14:paraId="21DFEAFF" w14:textId="19B077CF" w:rsidR="00AE5D12" w:rsidRDefault="002F2C31" w:rsidP="002A3B70">
      <w:r>
        <w:t xml:space="preserve">For the GEO prediction, the proposed modifications are done in section 8.5.1 and 8.5.7.1 of the </w:t>
      </w:r>
      <w:r>
        <w:rPr>
          <w:lang w:val="en-CA" w:eastAsia="zh-TW"/>
        </w:rPr>
        <w:t xml:space="preserve">CE4 </w:t>
      </w:r>
      <w:r w:rsidR="00D4380E">
        <w:rPr>
          <w:lang w:val="en-CA" w:eastAsia="zh-TW"/>
        </w:rPr>
        <w:t>proposed</w:t>
      </w:r>
      <w:r>
        <w:rPr>
          <w:lang w:val="en-CA" w:eastAsia="zh-TW"/>
        </w:rPr>
        <w:t xml:space="preserve"> WD [</w:t>
      </w:r>
      <w:r w:rsidR="00720348">
        <w:rPr>
          <w:lang w:val="en-CA" w:eastAsia="zh-TW"/>
        </w:rPr>
        <w:t>2</w:t>
      </w:r>
      <w:r>
        <w:rPr>
          <w:lang w:val="en-CA" w:eastAsia="zh-TW"/>
        </w:rPr>
        <w:t>]</w:t>
      </w:r>
      <w:r>
        <w:t xml:space="preserve">. The changes relate to one variable as shown below and are highlighted by </w:t>
      </w:r>
      <w:r w:rsidR="00E22439" w:rsidRPr="00E22439">
        <w:rPr>
          <w:highlight w:val="green"/>
        </w:rPr>
        <w:t>green</w:t>
      </w:r>
      <w:r w:rsidR="00E22439">
        <w:t xml:space="preserve"> </w:t>
      </w:r>
      <w:r>
        <w:t xml:space="preserve">and </w:t>
      </w:r>
      <w:r>
        <w:rPr>
          <w:strike/>
          <w:color w:val="FF0000"/>
        </w:rPr>
        <w:t>red</w:t>
      </w:r>
      <w:r>
        <w:t>.</w:t>
      </w:r>
      <w:r w:rsidR="00F8776B">
        <w:t xml:space="preserve"> </w:t>
      </w:r>
    </w:p>
    <w:p w14:paraId="13292E16" w14:textId="77777777" w:rsidR="00F8776B" w:rsidRPr="00AE5D12" w:rsidRDefault="00F8776B" w:rsidP="00F8776B">
      <w:pPr>
        <w:rPr>
          <w:b/>
          <w:bCs/>
          <w:szCs w:val="22"/>
          <w:lang w:val="en-CA"/>
        </w:rPr>
      </w:pPr>
      <w:r w:rsidRPr="00AE5D12">
        <w:rPr>
          <w:b/>
          <w:bCs/>
          <w:szCs w:val="22"/>
          <w:lang w:val="en-CA"/>
        </w:rPr>
        <w:t>8.5.1</w:t>
      </w:r>
      <w:r w:rsidRPr="00AE5D12">
        <w:rPr>
          <w:b/>
          <w:bCs/>
          <w:szCs w:val="22"/>
          <w:lang w:val="en-CA"/>
        </w:rPr>
        <w:tab/>
        <w:t>General decoding process for coding units coded in inter prediction mode</w:t>
      </w:r>
    </w:p>
    <w:p w14:paraId="292F161B" w14:textId="101F816A" w:rsidR="00F8776B" w:rsidRDefault="00F8776B" w:rsidP="00F877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4033398D" w14:textId="21F0F57A" w:rsidR="00F8776B" w:rsidRPr="00084198" w:rsidDel="003C51E6" w:rsidRDefault="00F8776B" w:rsidP="00F8776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Otherwise (</w:t>
      </w:r>
      <w:r w:rsidRPr="00084198">
        <w:rPr>
          <w:noProof/>
          <w:color w:val="000000" w:themeColor="text1"/>
          <w:lang w:val="en-CA" w:eastAsia="ko-KR"/>
        </w:rPr>
        <w:t>Merge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>Flag[ xCb ][ yCb ] is equal to 1), t</w:t>
      </w:r>
      <w:r w:rsidRPr="00084198" w:rsidDel="003C51E6">
        <w:rPr>
          <w:noProof/>
          <w:color w:val="000000" w:themeColor="text1"/>
          <w:lang w:val="en-CA" w:eastAsia="ko-KR"/>
        </w:rPr>
        <w:t xml:space="preserve">he decoding process for </w:t>
      </w:r>
      <w:r w:rsidRPr="00084198">
        <w:rPr>
          <w:noProof/>
          <w:color w:val="000000" w:themeColor="text1"/>
          <w:lang w:val="en-CA" w:eastAsia="ko-KR"/>
        </w:rPr>
        <w:t>triangular inter blocks</w:t>
      </w:r>
      <w:r w:rsidRPr="00084198" w:rsidDel="003C51E6">
        <w:rPr>
          <w:noProof/>
          <w:color w:val="000000" w:themeColor="text1"/>
          <w:lang w:val="en-CA" w:eastAsia="ko-KR"/>
        </w:rPr>
        <w:t xml:space="preserve">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_Ref527993772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motion vectors </w:t>
      </w:r>
      <w:r w:rsidRPr="00084198">
        <w:rPr>
          <w:noProof/>
          <w:color w:val="000000" w:themeColor="text1"/>
          <w:lang w:val="en-CA" w:eastAsia="ko-KR"/>
        </w:rPr>
        <w:t xml:space="preserve">mvA </w:t>
      </w:r>
      <w:r w:rsidRPr="00084198" w:rsidDel="003C51E6">
        <w:rPr>
          <w:noProof/>
          <w:color w:val="000000" w:themeColor="text1"/>
          <w:lang w:val="en-CA" w:eastAsia="ko-KR"/>
        </w:rPr>
        <w:t xml:space="preserve">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inter prediction samples (predSamples)</w:t>
      </w:r>
      <w:r w:rsidR="00803A38">
        <w:rPr>
          <w:noProof/>
          <w:color w:val="000000" w:themeColor="text1"/>
          <w:lang w:val="en-CA" w:eastAsia="ko-KR"/>
        </w:rPr>
        <w:t xml:space="preserve"> </w:t>
      </w:r>
      <w:r w:rsidR="00803A38" w:rsidRPr="00803A38">
        <w:rPr>
          <w:noProof/>
          <w:color w:val="000000" w:themeColor="text1"/>
          <w:highlight w:val="green"/>
          <w:lang w:val="en-CA" w:eastAsia="ko-KR"/>
        </w:rPr>
        <w:t xml:space="preserve">as </w:t>
      </w:r>
      <w:r w:rsidR="00803A38" w:rsidRPr="00920A8F">
        <w:rPr>
          <w:noProof/>
          <w:color w:val="000000" w:themeColor="text1"/>
          <w:highlight w:val="green"/>
          <w:lang w:val="en-CA" w:eastAsia="ko-KR"/>
        </w:rPr>
        <w:t xml:space="preserve">outputs. The </w:t>
      </w:r>
      <w:r w:rsidR="00803A38" w:rsidRPr="00AE5D12">
        <w:rPr>
          <w:noProof/>
          <w:color w:val="000000" w:themeColor="text1"/>
          <w:highlight w:val="green"/>
          <w:lang w:val="en-CA" w:eastAsia="ko-KR"/>
        </w:rPr>
        <w:t>predSamples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803A38" w:rsidDel="003C51E6">
        <w:rPr>
          <w:strike/>
          <w:noProof/>
          <w:color w:val="FF0000"/>
          <w:lang w:val="en-CA" w:eastAsia="ko-KR"/>
        </w:rPr>
        <w:t xml:space="preserve">that </w:t>
      </w:r>
      <w:r w:rsidRPr="00084198" w:rsidDel="003C51E6">
        <w:rPr>
          <w:noProof/>
          <w:color w:val="000000" w:themeColor="text1"/>
          <w:lang w:val="en-CA" w:eastAsia="ko-KR"/>
        </w:rPr>
        <w:t>are an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luma samples</w:t>
      </w:r>
      <w:r w:rsidR="00803A38" w:rsidRPr="00803A38">
        <w:rPr>
          <w:noProof/>
          <w:color w:val="000000" w:themeColor="text1"/>
          <w:highlight w:val="green"/>
          <w:lang w:val="en-CA" w:eastAsia="ko-KR"/>
        </w:rPr>
        <w:t>.</w:t>
      </w:r>
      <w:r w:rsidR="00803A38">
        <w:rPr>
          <w:noProof/>
          <w:color w:val="000000" w:themeColor="text1"/>
          <w:lang w:val="en-CA" w:eastAsia="ko-KR"/>
        </w:rPr>
        <w:t xml:space="preserve"> </w:t>
      </w:r>
      <w:r w:rsidR="00803A38" w:rsidRPr="00AE5D12">
        <w:rPr>
          <w:noProof/>
          <w:color w:val="000000" w:themeColor="text1"/>
          <w:highlight w:val="green"/>
          <w:lang w:val="en-CA" w:eastAsia="ko-KR"/>
        </w:rPr>
        <w:t xml:space="preserve">When </w:t>
      </w:r>
      <w:r w:rsidR="00803A38" w:rsidRPr="00AE5D12">
        <w:rPr>
          <w:noProof/>
          <w:highlight w:val="green"/>
          <w:lang w:val="en-CA" w:eastAsia="ko-KR"/>
        </w:rPr>
        <w:t xml:space="preserve">ChromaArrayType is not equal to 0, the </w:t>
      </w:r>
      <w:r w:rsidR="00F72C96">
        <w:rPr>
          <w:noProof/>
          <w:highlight w:val="green"/>
          <w:lang w:val="en-CA" w:eastAsia="ko-KR"/>
        </w:rPr>
        <w:t>output</w:t>
      </w:r>
      <w:r w:rsidR="00F72C96" w:rsidRPr="00AE5D12">
        <w:rPr>
          <w:noProof/>
          <w:highlight w:val="green"/>
          <w:lang w:val="en-CA" w:eastAsia="ko-KR"/>
        </w:rPr>
        <w:t xml:space="preserve"> </w:t>
      </w:r>
      <w:r w:rsidR="00803A38" w:rsidRPr="00AE5D12">
        <w:rPr>
          <w:noProof/>
          <w:highlight w:val="green"/>
          <w:lang w:val="en-CA" w:eastAsia="ko-KR"/>
        </w:rPr>
        <w:t>also includes</w:t>
      </w:r>
      <w:r w:rsidRPr="00803A38" w:rsidDel="003C51E6">
        <w:rPr>
          <w:strike/>
          <w:noProof/>
          <w:color w:val="FF0000"/>
          <w:lang w:val="en-CA" w:eastAsia="ko-KR"/>
        </w:rPr>
        <w:t xml:space="preserve">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two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SubHeightC</w:t>
      </w:r>
      <w:r w:rsidRPr="00084198">
        <w:rPr>
          <w:noProof/>
          <w:color w:val="000000" w:themeColor="text1"/>
          <w:lang w:val="en-CA" w:eastAsia="ko-KR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chroma samples, one for each of the chroma components Cb and Cr</w:t>
      </w:r>
      <w:r w:rsidRPr="00803A38" w:rsidDel="003C51E6">
        <w:rPr>
          <w:strike/>
          <w:noProof/>
          <w:color w:val="FF0000"/>
          <w:lang w:val="en-CA" w:eastAsia="ko-KR"/>
        </w:rPr>
        <w:t>, as outputs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C9C0EFA" w14:textId="3FEEF8A2" w:rsidR="00F8776B" w:rsidRPr="00B546B2" w:rsidRDefault="00803A38" w:rsidP="00803A38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 Bold" w:hAnsi="Times New Roman Bold"/>
          <w:noProof/>
          <w:color w:val="000000" w:themeColor="text1"/>
          <w:sz w:val="24"/>
          <w:szCs w:val="28"/>
          <w:lang w:val="en-CA" w:eastAsia="ko-KR"/>
        </w:rPr>
      </w:pPr>
      <w:bookmarkStart w:id="6" w:name="_Toc24573148"/>
      <w:r w:rsidRPr="00B546B2">
        <w:rPr>
          <w:rFonts w:ascii="Times New Roman Bold" w:hAnsi="Times New Roman Bold"/>
          <w:noProof/>
          <w:color w:val="000000" w:themeColor="text1"/>
          <w:sz w:val="24"/>
          <w:szCs w:val="28"/>
          <w:lang w:val="en-CA" w:eastAsia="ko-KR"/>
        </w:rPr>
        <w:t>8.5.7 Decoding process for geo</w:t>
      </w:r>
      <w:r w:rsidRPr="00B546B2" w:rsidDel="003C51E6">
        <w:rPr>
          <w:rFonts w:ascii="Times New Roman Bold" w:hAnsi="Times New Roman Bold"/>
          <w:noProof/>
          <w:color w:val="000000" w:themeColor="text1"/>
          <w:sz w:val="24"/>
          <w:szCs w:val="28"/>
          <w:lang w:val="en-CA" w:eastAsia="ko-KR"/>
        </w:rPr>
        <w:t xml:space="preserve"> </w:t>
      </w:r>
      <w:r w:rsidRPr="00B546B2">
        <w:rPr>
          <w:rFonts w:ascii="Times New Roman Bold" w:hAnsi="Times New Roman Bold"/>
          <w:noProof/>
          <w:color w:val="000000" w:themeColor="text1"/>
          <w:sz w:val="24"/>
          <w:szCs w:val="28"/>
          <w:lang w:val="en-CA" w:eastAsia="ko-KR"/>
        </w:rPr>
        <w:t>inter blocks</w:t>
      </w:r>
      <w:bookmarkEnd w:id="6"/>
    </w:p>
    <w:p w14:paraId="59A7A2BF" w14:textId="555DF4AD" w:rsidR="00F8776B" w:rsidRDefault="00803A38" w:rsidP="00803A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 xml:space="preserve">8.5.7.1 </w:t>
      </w:r>
      <w:r w:rsidRPr="00084198">
        <w:rPr>
          <w:noProof/>
          <w:color w:val="000000" w:themeColor="text1"/>
          <w:lang w:val="en-CA" w:eastAsia="ko-KR"/>
        </w:rPr>
        <w:t>General</w:t>
      </w:r>
    </w:p>
    <w:p w14:paraId="45BBEAF1" w14:textId="77777777" w:rsidR="00803A38" w:rsidRPr="00084198" w:rsidDel="003C51E6" w:rsidRDefault="00803A38" w:rsidP="00803A38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>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5530E755" w14:textId="77777777" w:rsidR="00803A38" w:rsidRPr="00084198" w:rsidDel="003C51E6" w:rsidRDefault="00803A38" w:rsidP="00803A38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5027822B" w14:textId="77777777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6B980BE" w14:textId="77777777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658CB9AF" w14:textId="77777777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62BC6569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708B4A21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2AA7BDCA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0028B425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3493A70A" w14:textId="77777777" w:rsidR="00803A38" w:rsidRPr="00084198" w:rsidDel="003C51E6" w:rsidRDefault="00803A38" w:rsidP="00803A38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1F7BFBEF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727CC4C1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</w:t>
      </w:r>
      <w:r>
        <w:rPr>
          <w:noProof/>
          <w:color w:val="000000" w:themeColor="text1"/>
          <w:lang w:val="en-CA"/>
        </w:rPr>
        <w:t xml:space="preserve"> </w:t>
      </w:r>
      <w:r w:rsidRPr="007D62C8">
        <w:rPr>
          <w:noProof/>
          <w:color w:val="000000" w:themeColor="text1"/>
          <w:lang w:val="en-CA"/>
        </w:rPr>
        <w:t>when ChromaArrayType is not equal to 0</w:t>
      </w:r>
      <w:r>
        <w:rPr>
          <w:noProof/>
          <w:color w:val="000000" w:themeColor="text1"/>
          <w:lang w:val="en-CA"/>
        </w:rPr>
        <w:t>,</w:t>
      </w:r>
    </w:p>
    <w:p w14:paraId="37952483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lastRenderedPageBreak/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>
        <w:rPr>
          <w:noProof/>
          <w:color w:val="000000" w:themeColor="text1"/>
          <w:lang w:val="en-CA"/>
        </w:rPr>
        <w:t xml:space="preserve"> </w:t>
      </w:r>
      <w:r w:rsidRPr="007D62C8">
        <w:rPr>
          <w:noProof/>
          <w:color w:val="000000" w:themeColor="text1"/>
          <w:lang w:val="en-CA"/>
        </w:rPr>
        <w:t>when ChromaArrayType is not equal to 0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6FA68DED" w14:textId="3D05F4D6" w:rsidR="00803A38" w:rsidRPr="00084198" w:rsidRDefault="00803A38" w:rsidP="00803A38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</w:t>
      </w:r>
      <w:r w:rsidRPr="00920A8F">
        <w:rPr>
          <w:noProof/>
          <w:color w:val="000000" w:themeColor="text1"/>
          <w:highlight w:val="green"/>
          <w:lang w:val="en-CA" w:eastAsia="ko-KR"/>
        </w:rPr>
        <w:t xml:space="preserve">. When </w:t>
      </w:r>
      <w:r w:rsidRPr="00B546B2">
        <w:rPr>
          <w:noProof/>
          <w:color w:val="000000" w:themeColor="text1"/>
          <w:highlight w:val="green"/>
          <w:lang w:val="en-CA" w:eastAsia="ko-KR"/>
        </w:rPr>
        <w:t>ChromaArrayType is not equal to 0, let</w:t>
      </w:r>
      <w:r w:rsidR="00B546B2" w:rsidRPr="00B546B2">
        <w:rPr>
          <w:strike/>
          <w:noProof/>
          <w:color w:val="FF0000"/>
          <w:lang w:val="en-CA" w:eastAsia="ko-KR"/>
        </w:rPr>
        <w:t xml:space="preserve"> and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639FC338" w14:textId="77777777" w:rsidR="00803A38" w:rsidRPr="00084198" w:rsidRDefault="00803A38" w:rsidP="00803A38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03111A95" w14:textId="77777777" w:rsidR="00803A38" w:rsidRPr="00084198" w:rsidDel="003C51E6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4235746F" w14:textId="77777777" w:rsidR="00803A38" w:rsidRPr="00084198" w:rsidDel="003C51E6" w:rsidRDefault="00803A38" w:rsidP="00803A38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17C0A9E9" w14:textId="77777777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084198">
        <w:rPr>
          <w:noProof/>
          <w:lang w:val="en-CA" w:eastAsia="ko-KR"/>
        </w:rPr>
        <w:t>the variable cIdx is set equal to 0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5543031F" w14:textId="25882BB5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B546B2">
        <w:rPr>
          <w:noProof/>
          <w:color w:val="000000" w:themeColor="text1"/>
          <w:highlight w:val="green"/>
          <w:lang w:val="en-CA" w:eastAsia="ko-KR"/>
        </w:rPr>
        <w:t xml:space="preserve">When ChromaArrayType is not equal to </w:t>
      </w:r>
      <w:r w:rsidRPr="00E22439">
        <w:rPr>
          <w:noProof/>
          <w:color w:val="000000" w:themeColor="text1"/>
          <w:highlight w:val="green"/>
          <w:lang w:val="en-CA" w:eastAsia="ko-KR"/>
        </w:rPr>
        <w:t>0</w:t>
      </w:r>
      <w:r w:rsidR="00F72C96" w:rsidRPr="00920A8F">
        <w:rPr>
          <w:noProof/>
          <w:color w:val="000000" w:themeColor="text1"/>
          <w:highlight w:val="green"/>
          <w:lang w:val="en-CA" w:eastAsia="ko-KR"/>
        </w:rPr>
        <w:t>,</w:t>
      </w:r>
      <w:r w:rsidR="00E22439">
        <w:rPr>
          <w:noProof/>
          <w:color w:val="000000" w:themeColor="text1"/>
          <w:highlight w:val="green"/>
          <w:lang w:val="en-CA" w:eastAsia="ko-KR"/>
        </w:rPr>
        <w:t xml:space="preserve"> the</w:t>
      </w:r>
      <w:r w:rsidR="00F72C96" w:rsidRPr="00920A8F">
        <w:rPr>
          <w:noProof/>
          <w:color w:val="000000" w:themeColor="text1"/>
          <w:highlight w:val="green"/>
          <w:lang w:val="en-CA" w:eastAsia="ko-KR"/>
        </w:rPr>
        <w:t xml:space="preserve"> </w:t>
      </w:r>
      <w:r w:rsidR="00920A8F">
        <w:rPr>
          <w:strike/>
          <w:noProof/>
          <w:color w:val="FF0000"/>
          <w:lang w:val="en-CA" w:eastAsia="ko-KR"/>
        </w:rPr>
        <w:t>T</w:t>
      </w:r>
      <w:r w:rsidR="00E22439">
        <w:rPr>
          <w:strike/>
          <w:noProof/>
          <w:color w:val="FF0000"/>
          <w:lang w:val="en-CA" w:eastAsia="ko-KR"/>
        </w:rPr>
        <w:t>he</w:t>
      </w:r>
      <w:r w:rsidRPr="00084198" w:rsidDel="003C51E6">
        <w:rPr>
          <w:noProof/>
          <w:color w:val="000000" w:themeColor="text1"/>
          <w:lang w:val="en-CA" w:eastAsia="ko-KR"/>
        </w:rPr>
        <w:t>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1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6DB8DF0" w14:textId="34D06692" w:rsidR="00803A38" w:rsidRPr="00084198" w:rsidRDefault="00803A38" w:rsidP="00803A38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B546B2">
        <w:rPr>
          <w:noProof/>
          <w:color w:val="000000" w:themeColor="text1"/>
          <w:highlight w:val="green"/>
          <w:lang w:val="en-CA" w:eastAsia="ko-KR"/>
        </w:rPr>
        <w:t>When ChromaArrayType is not equal to 0</w:t>
      </w:r>
      <w:r w:rsidR="00F72C96" w:rsidRPr="00920A8F">
        <w:rPr>
          <w:noProof/>
          <w:color w:val="000000" w:themeColor="text1"/>
          <w:highlight w:val="green"/>
          <w:lang w:val="en-CA" w:eastAsia="ko-KR"/>
        </w:rPr>
        <w:t>,</w:t>
      </w:r>
      <w:r w:rsidR="00E22439">
        <w:rPr>
          <w:noProof/>
          <w:color w:val="000000" w:themeColor="text1"/>
          <w:highlight w:val="green"/>
          <w:lang w:val="en-CA" w:eastAsia="ko-KR"/>
        </w:rPr>
        <w:t xml:space="preserve">the </w:t>
      </w:r>
      <w:r w:rsidR="00E22439" w:rsidRPr="00E22439">
        <w:rPr>
          <w:strike/>
          <w:noProof/>
          <w:color w:val="FF0000"/>
          <w:lang w:val="en-CA" w:eastAsia="ko-KR"/>
        </w:rPr>
        <w:t>The</w:t>
      </w:r>
      <w:r w:rsidR="00E22439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2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2FE0E337" w14:textId="77777777" w:rsidR="00803A38" w:rsidRPr="00084198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partition </w:t>
      </w:r>
      <w:r>
        <w:rPr>
          <w:noProof/>
          <w:color w:val="000000" w:themeColor="text1"/>
          <w:lang w:val="en-CA" w:eastAsia="ko-KR"/>
        </w:rPr>
        <w:t>ange and distance</w:t>
      </w:r>
      <w:r w:rsidRPr="00084198">
        <w:rPr>
          <w:noProof/>
          <w:color w:val="000000" w:themeColor="text1"/>
          <w:lang w:val="en-CA" w:eastAsia="ko-KR"/>
        </w:rPr>
        <w:t xml:space="preserve"> of merge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mode variable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are</w:t>
      </w:r>
      <w:r w:rsidRPr="00084198">
        <w:rPr>
          <w:noProof/>
          <w:color w:val="000000" w:themeColor="text1"/>
          <w:lang w:val="en-CA" w:eastAsia="ko-KR"/>
        </w:rPr>
        <w:t xml:space="preserve"> set </w:t>
      </w:r>
      <w:r>
        <w:rPr>
          <w:noProof/>
          <w:color w:val="000000" w:themeColor="text1"/>
          <w:lang w:val="en-CA" w:eastAsia="ko-KR"/>
        </w:rPr>
        <w:t>according</w:t>
      </w:r>
      <w:r w:rsidRPr="00084198">
        <w:rPr>
          <w:noProof/>
          <w:color w:val="000000" w:themeColor="text1"/>
          <w:lang w:val="en-CA" w:eastAsia="ko-KR"/>
        </w:rPr>
        <w:t xml:space="preserve"> to </w:t>
      </w:r>
      <w:r>
        <w:rPr>
          <w:noProof/>
          <w:color w:val="000000" w:themeColor="text1"/>
          <w:lang w:val="en-CA" w:eastAsia="ko-KR"/>
        </w:rPr>
        <w:t xml:space="preserve">the value of </w:t>
      </w:r>
      <w:r w:rsidRPr="00084198">
        <w:rPr>
          <w:noProof/>
          <w:color w:val="000000" w:themeColor="text1"/>
          <w:lang w:val="en-CA" w:eastAsia="ko-KR"/>
        </w:rPr>
        <w:t>merge_</w:t>
      </w:r>
      <w:r>
        <w:rPr>
          <w:noProof/>
          <w:color w:val="000000" w:themeColor="text1"/>
          <w:lang w:val="en-CA" w:eastAsia="ko-KR"/>
        </w:rPr>
        <w:t>geo_parition_idx</w:t>
      </w:r>
      <w:r w:rsidRPr="00084198">
        <w:rPr>
          <w:noProof/>
          <w:color w:val="000000" w:themeColor="text1"/>
          <w:lang w:val="en-CA" w:eastAsia="ko-KR"/>
        </w:rPr>
        <w:t>[ xCb ][ yCb ]</w:t>
      </w:r>
      <w:r>
        <w:rPr>
          <w:noProof/>
          <w:color w:val="000000" w:themeColor="text1"/>
          <w:lang w:val="en-CA" w:eastAsia="ko-KR"/>
        </w:rPr>
        <w:t xml:space="preserve"> as specified in Table 36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61798334" w14:textId="77777777" w:rsidR="00803A38" w:rsidRPr="00084198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0DAB5403" w14:textId="39FBCF53" w:rsidR="00803A38" w:rsidRPr="00084198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B546B2">
        <w:rPr>
          <w:noProof/>
          <w:color w:val="000000" w:themeColor="text1"/>
          <w:highlight w:val="green"/>
          <w:lang w:val="en-CA" w:eastAsia="ko-KR"/>
        </w:rPr>
        <w:t>When ChromaArrayType is not equal to 0</w:t>
      </w:r>
      <w:r w:rsidR="00F72C96" w:rsidRPr="00920A8F">
        <w:rPr>
          <w:noProof/>
          <w:color w:val="000000" w:themeColor="text1"/>
          <w:highlight w:val="green"/>
          <w:lang w:val="en-CA"/>
        </w:rPr>
        <w:t>, t</w:t>
      </w:r>
      <w:r w:rsidRPr="00920A8F" w:rsidDel="003C51E6">
        <w:rPr>
          <w:noProof/>
          <w:color w:val="000000" w:themeColor="text1"/>
          <w:highlight w:val="green"/>
          <w:lang w:val="en-CA"/>
        </w:rPr>
        <w:t>he</w:t>
      </w:r>
      <w:r w:rsidR="00E22439" w:rsidRPr="00E22439">
        <w:rPr>
          <w:strike/>
          <w:noProof/>
          <w:color w:val="FF0000"/>
          <w:lang w:val="en-CA"/>
        </w:rPr>
        <w:t>The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00C29CB5" w14:textId="6FC03897" w:rsidR="00803A38" w:rsidRPr="00084198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B546B2">
        <w:rPr>
          <w:noProof/>
          <w:color w:val="000000" w:themeColor="text1"/>
          <w:highlight w:val="green"/>
          <w:lang w:val="en-CA" w:eastAsia="ko-KR"/>
        </w:rPr>
        <w:lastRenderedPageBreak/>
        <w:t xml:space="preserve">When ChromaArrayType is not equal to </w:t>
      </w:r>
      <w:r w:rsidRPr="00E22439">
        <w:rPr>
          <w:noProof/>
          <w:color w:val="000000" w:themeColor="text1"/>
          <w:highlight w:val="green"/>
          <w:lang w:val="en-CA" w:eastAsia="ko-KR"/>
        </w:rPr>
        <w:t>0</w:t>
      </w:r>
      <w:r w:rsidR="00E22439">
        <w:rPr>
          <w:noProof/>
          <w:color w:val="000000" w:themeColor="text1"/>
          <w:highlight w:val="green"/>
          <w:lang w:val="en-CA" w:eastAsia="ko-KR"/>
        </w:rPr>
        <w:t>, the</w:t>
      </w:r>
      <w:r w:rsidR="00F72C96">
        <w:rPr>
          <w:noProof/>
          <w:color w:val="000000" w:themeColor="text1"/>
          <w:lang w:val="en-CA"/>
        </w:rPr>
        <w:t xml:space="preserve"> </w:t>
      </w:r>
      <w:r w:rsidR="00E22439" w:rsidRPr="00E22439">
        <w:rPr>
          <w:strike/>
          <w:noProof/>
          <w:color w:val="FF0000"/>
          <w:lang w:val="en-CA"/>
        </w:rPr>
        <w:t>T</w:t>
      </w:r>
      <w:r w:rsidRPr="00E22439" w:rsidDel="003C51E6">
        <w:rPr>
          <w:strike/>
          <w:noProof/>
          <w:color w:val="FF0000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1080654C" w14:textId="297A9A7F" w:rsidR="00803A38" w:rsidRPr="00803A38" w:rsidRDefault="00803A38" w:rsidP="00E2243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1EEE78F0" w14:textId="05FBAB6F" w:rsidR="00803A38" w:rsidRDefault="00803A38" w:rsidP="00803A38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3F3E18D5" w14:textId="77777777" w:rsidR="00803A38" w:rsidRPr="00803A38" w:rsidRDefault="00803A38" w:rsidP="00803A38">
      <w:pPr>
        <w:rPr>
          <w:lang w:val="en-CA" w:eastAsia="ko-KR"/>
        </w:rPr>
      </w:pPr>
    </w:p>
    <w:p w14:paraId="0D35E083" w14:textId="09F124C2" w:rsidR="00F8776B" w:rsidRDefault="00F8776B" w:rsidP="002A3B70">
      <w:pPr>
        <w:rPr>
          <w:lang w:val="en-CA" w:eastAsia="zh-TW"/>
        </w:rPr>
      </w:pPr>
      <w:r>
        <w:rPr>
          <w:lang w:val="en-CA" w:eastAsia="zh-TW"/>
        </w:rPr>
        <w:t>Since proposed fixes do not affect the coding performance, the experimental results are not shown in this proposal.</w:t>
      </w:r>
    </w:p>
    <w:p w14:paraId="548D1FF5" w14:textId="77777777" w:rsidR="00F8776B" w:rsidRPr="002A3B70" w:rsidRDefault="00F8776B" w:rsidP="002A3B70">
      <w:pPr>
        <w:rPr>
          <w:lang w:val="en-CA" w:eastAsia="zh-TW"/>
        </w:rPr>
      </w:pPr>
    </w:p>
    <w:p w14:paraId="13DB8ACA" w14:textId="0EF9692A" w:rsidR="00372977" w:rsidRDefault="00372977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114437D1" w14:textId="7CE5800A" w:rsidR="00372977" w:rsidRPr="00372977" w:rsidRDefault="00372977" w:rsidP="00372977">
      <w:pPr>
        <w:rPr>
          <w:lang w:val="en-CA" w:eastAsia="zh-TW"/>
        </w:rPr>
      </w:pPr>
      <w:r>
        <w:rPr>
          <w:rFonts w:hint="eastAsia"/>
          <w:lang w:val="en-CA" w:eastAsia="zh-TW"/>
        </w:rPr>
        <w:t>In this contribution,</w:t>
      </w:r>
      <w:r w:rsidR="00B047AF">
        <w:rPr>
          <w:lang w:val="en-CA" w:eastAsia="zh-TW"/>
        </w:rPr>
        <w:t xml:space="preserve"> several</w:t>
      </w:r>
      <w:r>
        <w:rPr>
          <w:rFonts w:hint="eastAsia"/>
          <w:lang w:val="en-CA" w:eastAsia="zh-TW"/>
        </w:rPr>
        <w:t xml:space="preserve"> </w:t>
      </w:r>
      <w:r w:rsidR="00B047AF">
        <w:rPr>
          <w:lang w:val="en-CA" w:eastAsia="zh-TW"/>
        </w:rPr>
        <w:t>c</w:t>
      </w:r>
      <w:r w:rsidR="00B047AF" w:rsidRPr="00B047AF">
        <w:rPr>
          <w:lang w:val="en-CA" w:eastAsia="zh-TW"/>
        </w:rPr>
        <w:t xml:space="preserve">leanups </w:t>
      </w:r>
      <w:r w:rsidR="004579A0">
        <w:rPr>
          <w:lang w:val="en-CA" w:eastAsia="zh-TW"/>
        </w:rPr>
        <w:t>of</w:t>
      </w:r>
      <w:r w:rsidR="00B047AF" w:rsidRPr="00B047AF">
        <w:rPr>
          <w:lang w:val="en-CA" w:eastAsia="zh-TW"/>
        </w:rPr>
        <w:t xml:space="preserve"> TPM, CIIP and GEO </w:t>
      </w:r>
      <w:r w:rsidR="004579A0">
        <w:rPr>
          <w:lang w:val="en-CA" w:eastAsia="zh-TW"/>
        </w:rPr>
        <w:t>for</w:t>
      </w:r>
      <w:r w:rsidR="00B047AF" w:rsidRPr="00B047AF">
        <w:rPr>
          <w:lang w:val="en-CA" w:eastAsia="zh-TW"/>
        </w:rPr>
        <w:t xml:space="preserve"> the 4:0:0</w:t>
      </w:r>
      <w:r w:rsidR="00B047AF">
        <w:rPr>
          <w:lang w:val="en-CA" w:eastAsia="zh-TW"/>
        </w:rPr>
        <w:t xml:space="preserve"> are proposed. It is recommended to adopt the cleanup for TPM and CIIP into the next version of VTM and WD of VVC</w:t>
      </w:r>
      <w:r>
        <w:rPr>
          <w:lang w:val="en-CA" w:eastAsia="zh-TW"/>
        </w:rPr>
        <w:t>.</w:t>
      </w:r>
      <w:r w:rsidR="00B047AF">
        <w:rPr>
          <w:lang w:val="en-CA" w:eastAsia="zh-TW"/>
        </w:rPr>
        <w:t xml:space="preserve"> It is also recommended to adopt the fix for GEO into the WD common base of CE4. </w:t>
      </w:r>
    </w:p>
    <w:p w14:paraId="686828DE" w14:textId="77777777" w:rsidR="00372977" w:rsidRPr="00372977" w:rsidRDefault="00372977" w:rsidP="00372977">
      <w:pPr>
        <w:rPr>
          <w:lang w:val="en-CA" w:eastAsia="zh-TW"/>
        </w:rPr>
      </w:pPr>
    </w:p>
    <w:p w14:paraId="591EC6A1" w14:textId="77777777" w:rsidR="00F86A1E" w:rsidRDefault="00F86A1E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EE83D1" w14:textId="1BB1B2A4" w:rsidR="0034088C" w:rsidRDefault="003D2A56" w:rsidP="00E2017F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0B1EF973" w14:textId="5CB5DB96" w:rsidR="00F8776B" w:rsidRDefault="00F8776B" w:rsidP="00E2017F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>
        <w:rPr>
          <w:szCs w:val="22"/>
          <w:lang w:val="en-CA" w:eastAsia="zh-TW"/>
        </w:rPr>
        <w:t>H. Gao, et. al, “</w:t>
      </w:r>
      <w:r w:rsidRPr="00F8776B">
        <w:rPr>
          <w:szCs w:val="22"/>
          <w:lang w:val="en-CA" w:eastAsia="zh-TW"/>
        </w:rPr>
        <w:t>CE4-1: Geometric Inter Prediction with 64 Modes</w:t>
      </w:r>
      <w:r>
        <w:rPr>
          <w:szCs w:val="22"/>
          <w:lang w:val="en-CA" w:eastAsia="zh-TW"/>
        </w:rPr>
        <w:t xml:space="preserve">,” </w:t>
      </w:r>
      <w:r w:rsidRPr="0034088C">
        <w:rPr>
          <w:szCs w:val="22"/>
          <w:lang w:val="en-CA" w:eastAsia="zh-TW"/>
        </w:rPr>
        <w:t>Document of Joint Video Experts Team, JVET-</w:t>
      </w:r>
      <w:r>
        <w:rPr>
          <w:szCs w:val="22"/>
          <w:lang w:val="en-CA" w:eastAsia="zh-TW"/>
        </w:rPr>
        <w:t>Q0</w:t>
      </w:r>
      <w:r w:rsidRPr="0034088C">
        <w:rPr>
          <w:szCs w:val="22"/>
          <w:lang w:val="en-CA" w:eastAsia="zh-TW"/>
        </w:rPr>
        <w:t>0</w:t>
      </w:r>
      <w:r>
        <w:rPr>
          <w:szCs w:val="22"/>
          <w:lang w:val="en-CA" w:eastAsia="zh-TW"/>
        </w:rPr>
        <w:t>59</w:t>
      </w:r>
      <w:r w:rsidRPr="0034088C">
        <w:rPr>
          <w:szCs w:val="22"/>
          <w:lang w:val="en-CA" w:eastAsia="zh-TW"/>
        </w:rPr>
        <w:t>.</w:t>
      </w:r>
    </w:p>
    <w:p w14:paraId="0CB70002" w14:textId="77777777" w:rsidR="00F86A1E" w:rsidRPr="003D2A56" w:rsidRDefault="00F86A1E" w:rsidP="00F86A1E">
      <w:pPr>
        <w:rPr>
          <w:lang w:val="en-CA" w:eastAsia="zh-TW"/>
        </w:rPr>
      </w:pPr>
    </w:p>
    <w:p w14:paraId="30F079B2" w14:textId="0B6DF1E7" w:rsidR="00F86A1E" w:rsidRPr="005B217D" w:rsidRDefault="00F86A1E" w:rsidP="00F86A1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20614FA8" w:rsidR="007F1F8B" w:rsidRPr="005B217D" w:rsidRDefault="00D901E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F86A1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30C50" w14:textId="77777777" w:rsidR="00801C17" w:rsidRDefault="00801C17">
      <w:r>
        <w:separator/>
      </w:r>
    </w:p>
  </w:endnote>
  <w:endnote w:type="continuationSeparator" w:id="0">
    <w:p w14:paraId="5DDC11E3" w14:textId="77777777" w:rsidR="00801C17" w:rsidRDefault="0080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6400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289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30B1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12811" w14:textId="77777777" w:rsidR="00801C17" w:rsidRDefault="00801C17">
      <w:r>
        <w:separator/>
      </w:r>
    </w:p>
  </w:footnote>
  <w:footnote w:type="continuationSeparator" w:id="0">
    <w:p w14:paraId="3CAEC751" w14:textId="77777777" w:rsidR="00801C17" w:rsidRDefault="00801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B09D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5" w15:restartNumberingAfterBreak="0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15"/>
  </w:num>
  <w:num w:numId="15">
    <w:abstractNumId w:val="15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49"/>
    <w:rsid w:val="000308A3"/>
    <w:rsid w:val="000458BC"/>
    <w:rsid w:val="00045C41"/>
    <w:rsid w:val="00046C03"/>
    <w:rsid w:val="00065039"/>
    <w:rsid w:val="0007614F"/>
    <w:rsid w:val="00081398"/>
    <w:rsid w:val="00090252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069"/>
    <w:rsid w:val="00102F3D"/>
    <w:rsid w:val="00124E38"/>
    <w:rsid w:val="0012580B"/>
    <w:rsid w:val="00131F90"/>
    <w:rsid w:val="001324B9"/>
    <w:rsid w:val="0013458C"/>
    <w:rsid w:val="0013526E"/>
    <w:rsid w:val="00137414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78C"/>
    <w:rsid w:val="001E3B37"/>
    <w:rsid w:val="001F09C2"/>
    <w:rsid w:val="001F2594"/>
    <w:rsid w:val="001F2BA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CB"/>
    <w:rsid w:val="0023011C"/>
    <w:rsid w:val="002375C1"/>
    <w:rsid w:val="00245663"/>
    <w:rsid w:val="00247E1E"/>
    <w:rsid w:val="00263398"/>
    <w:rsid w:val="00263B99"/>
    <w:rsid w:val="002647D8"/>
    <w:rsid w:val="0026517D"/>
    <w:rsid w:val="00266392"/>
    <w:rsid w:val="00266F06"/>
    <w:rsid w:val="00275BCF"/>
    <w:rsid w:val="00280613"/>
    <w:rsid w:val="00286612"/>
    <w:rsid w:val="00291E36"/>
    <w:rsid w:val="00292257"/>
    <w:rsid w:val="002A3B70"/>
    <w:rsid w:val="002A54E0"/>
    <w:rsid w:val="002B1595"/>
    <w:rsid w:val="002B191D"/>
    <w:rsid w:val="002B2E83"/>
    <w:rsid w:val="002D0AF6"/>
    <w:rsid w:val="002E6FF0"/>
    <w:rsid w:val="002E74CB"/>
    <w:rsid w:val="002F164D"/>
    <w:rsid w:val="002F2C31"/>
    <w:rsid w:val="002F48FD"/>
    <w:rsid w:val="003021BC"/>
    <w:rsid w:val="00306206"/>
    <w:rsid w:val="00317D85"/>
    <w:rsid w:val="00327C56"/>
    <w:rsid w:val="003315A1"/>
    <w:rsid w:val="00332894"/>
    <w:rsid w:val="003373EC"/>
    <w:rsid w:val="0034088C"/>
    <w:rsid w:val="00342FF4"/>
    <w:rsid w:val="00344E5A"/>
    <w:rsid w:val="00345205"/>
    <w:rsid w:val="00346148"/>
    <w:rsid w:val="003669EA"/>
    <w:rsid w:val="003706CC"/>
    <w:rsid w:val="00372977"/>
    <w:rsid w:val="00377710"/>
    <w:rsid w:val="003A090F"/>
    <w:rsid w:val="003A2D8E"/>
    <w:rsid w:val="003A7CE6"/>
    <w:rsid w:val="003B733B"/>
    <w:rsid w:val="003C20E4"/>
    <w:rsid w:val="003D2A56"/>
    <w:rsid w:val="003D6342"/>
    <w:rsid w:val="003E6F90"/>
    <w:rsid w:val="003E73ED"/>
    <w:rsid w:val="003F1BFD"/>
    <w:rsid w:val="003F5D0F"/>
    <w:rsid w:val="00414101"/>
    <w:rsid w:val="004219CF"/>
    <w:rsid w:val="004234F0"/>
    <w:rsid w:val="00427283"/>
    <w:rsid w:val="00433DDB"/>
    <w:rsid w:val="00435A29"/>
    <w:rsid w:val="00437619"/>
    <w:rsid w:val="00441889"/>
    <w:rsid w:val="004579A0"/>
    <w:rsid w:val="00465A1E"/>
    <w:rsid w:val="00467D8D"/>
    <w:rsid w:val="0049445A"/>
    <w:rsid w:val="004A2A63"/>
    <w:rsid w:val="004A5F58"/>
    <w:rsid w:val="004B210C"/>
    <w:rsid w:val="004B6170"/>
    <w:rsid w:val="004B6B1B"/>
    <w:rsid w:val="004D334E"/>
    <w:rsid w:val="004D405F"/>
    <w:rsid w:val="004E4F4F"/>
    <w:rsid w:val="004E6789"/>
    <w:rsid w:val="004F5A60"/>
    <w:rsid w:val="004F61E3"/>
    <w:rsid w:val="00502E10"/>
    <w:rsid w:val="0051015C"/>
    <w:rsid w:val="00516CF1"/>
    <w:rsid w:val="00531AE9"/>
    <w:rsid w:val="00536188"/>
    <w:rsid w:val="005422B7"/>
    <w:rsid w:val="00550A66"/>
    <w:rsid w:val="00553493"/>
    <w:rsid w:val="00560618"/>
    <w:rsid w:val="00567EC7"/>
    <w:rsid w:val="00570013"/>
    <w:rsid w:val="005753EC"/>
    <w:rsid w:val="005801A2"/>
    <w:rsid w:val="005952A5"/>
    <w:rsid w:val="005A33A1"/>
    <w:rsid w:val="005B217D"/>
    <w:rsid w:val="005C0F30"/>
    <w:rsid w:val="005C1953"/>
    <w:rsid w:val="005C385F"/>
    <w:rsid w:val="005C7C26"/>
    <w:rsid w:val="005E1AC6"/>
    <w:rsid w:val="005E3F2B"/>
    <w:rsid w:val="005F591D"/>
    <w:rsid w:val="005F6F1B"/>
    <w:rsid w:val="00615995"/>
    <w:rsid w:val="00616155"/>
    <w:rsid w:val="00624B33"/>
    <w:rsid w:val="0063041A"/>
    <w:rsid w:val="00630AA2"/>
    <w:rsid w:val="00644DAD"/>
    <w:rsid w:val="00646707"/>
    <w:rsid w:val="00657F7E"/>
    <w:rsid w:val="00662E58"/>
    <w:rsid w:val="006637F2"/>
    <w:rsid w:val="006642A5"/>
    <w:rsid w:val="00664DCF"/>
    <w:rsid w:val="006749A0"/>
    <w:rsid w:val="00694A7E"/>
    <w:rsid w:val="006C107A"/>
    <w:rsid w:val="006C4103"/>
    <w:rsid w:val="006C5D39"/>
    <w:rsid w:val="006D60E6"/>
    <w:rsid w:val="006D6D9B"/>
    <w:rsid w:val="006E2810"/>
    <w:rsid w:val="006E5417"/>
    <w:rsid w:val="006F0794"/>
    <w:rsid w:val="006F7528"/>
    <w:rsid w:val="007023DE"/>
    <w:rsid w:val="00712F60"/>
    <w:rsid w:val="00720348"/>
    <w:rsid w:val="00720E3B"/>
    <w:rsid w:val="007330B1"/>
    <w:rsid w:val="0074393F"/>
    <w:rsid w:val="00745F6B"/>
    <w:rsid w:val="0075175B"/>
    <w:rsid w:val="0075585E"/>
    <w:rsid w:val="00770571"/>
    <w:rsid w:val="007768FF"/>
    <w:rsid w:val="007824D3"/>
    <w:rsid w:val="0078735A"/>
    <w:rsid w:val="00796EE3"/>
    <w:rsid w:val="007A7D29"/>
    <w:rsid w:val="007B4AB8"/>
    <w:rsid w:val="007C08F8"/>
    <w:rsid w:val="007D1181"/>
    <w:rsid w:val="007E01A3"/>
    <w:rsid w:val="007F1F8B"/>
    <w:rsid w:val="007F6205"/>
    <w:rsid w:val="007F67A1"/>
    <w:rsid w:val="008003F1"/>
    <w:rsid w:val="00801794"/>
    <w:rsid w:val="00801C17"/>
    <w:rsid w:val="00803A38"/>
    <w:rsid w:val="008072BF"/>
    <w:rsid w:val="008117AC"/>
    <w:rsid w:val="00811C05"/>
    <w:rsid w:val="0081701A"/>
    <w:rsid w:val="008206C8"/>
    <w:rsid w:val="0086004F"/>
    <w:rsid w:val="0086387C"/>
    <w:rsid w:val="00874A6C"/>
    <w:rsid w:val="00876C65"/>
    <w:rsid w:val="00882F72"/>
    <w:rsid w:val="008A4B4C"/>
    <w:rsid w:val="008C239F"/>
    <w:rsid w:val="008E0DBD"/>
    <w:rsid w:val="008E480C"/>
    <w:rsid w:val="008E4EC5"/>
    <w:rsid w:val="00907757"/>
    <w:rsid w:val="00920A8F"/>
    <w:rsid w:val="009212B0"/>
    <w:rsid w:val="00921FA1"/>
    <w:rsid w:val="00923027"/>
    <w:rsid w:val="009234A5"/>
    <w:rsid w:val="00933453"/>
    <w:rsid w:val="009336F7"/>
    <w:rsid w:val="0093636C"/>
    <w:rsid w:val="00936790"/>
    <w:rsid w:val="009374A7"/>
    <w:rsid w:val="00955F6D"/>
    <w:rsid w:val="00976897"/>
    <w:rsid w:val="00977C16"/>
    <w:rsid w:val="0098551D"/>
    <w:rsid w:val="00985DCB"/>
    <w:rsid w:val="0099518F"/>
    <w:rsid w:val="009A523D"/>
    <w:rsid w:val="009B02A1"/>
    <w:rsid w:val="009B3361"/>
    <w:rsid w:val="009B7F3F"/>
    <w:rsid w:val="009C4DA3"/>
    <w:rsid w:val="009D7CE6"/>
    <w:rsid w:val="009E448E"/>
    <w:rsid w:val="009F201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4504"/>
    <w:rsid w:val="00AA6E84"/>
    <w:rsid w:val="00AB1A1C"/>
    <w:rsid w:val="00AC1AAD"/>
    <w:rsid w:val="00AD05A8"/>
    <w:rsid w:val="00AE341B"/>
    <w:rsid w:val="00AE5D12"/>
    <w:rsid w:val="00B01905"/>
    <w:rsid w:val="00B047AF"/>
    <w:rsid w:val="00B07CA7"/>
    <w:rsid w:val="00B1279A"/>
    <w:rsid w:val="00B22660"/>
    <w:rsid w:val="00B3640F"/>
    <w:rsid w:val="00B413B2"/>
    <w:rsid w:val="00B4194A"/>
    <w:rsid w:val="00B437E8"/>
    <w:rsid w:val="00B5222E"/>
    <w:rsid w:val="00B53179"/>
    <w:rsid w:val="00B546B2"/>
    <w:rsid w:val="00B57A23"/>
    <w:rsid w:val="00B600CD"/>
    <w:rsid w:val="00B61C96"/>
    <w:rsid w:val="00B63C11"/>
    <w:rsid w:val="00B73A2A"/>
    <w:rsid w:val="00B75A51"/>
    <w:rsid w:val="00B81235"/>
    <w:rsid w:val="00B827C6"/>
    <w:rsid w:val="00B94B06"/>
    <w:rsid w:val="00B94C28"/>
    <w:rsid w:val="00BC10BA"/>
    <w:rsid w:val="00BC5AFD"/>
    <w:rsid w:val="00BD5B86"/>
    <w:rsid w:val="00BF300D"/>
    <w:rsid w:val="00C00DDE"/>
    <w:rsid w:val="00C04F43"/>
    <w:rsid w:val="00C0609D"/>
    <w:rsid w:val="00C115AB"/>
    <w:rsid w:val="00C26CCB"/>
    <w:rsid w:val="00C30249"/>
    <w:rsid w:val="00C34630"/>
    <w:rsid w:val="00C3723B"/>
    <w:rsid w:val="00C42466"/>
    <w:rsid w:val="00C606C9"/>
    <w:rsid w:val="00C630F7"/>
    <w:rsid w:val="00C80288"/>
    <w:rsid w:val="00C84003"/>
    <w:rsid w:val="00C86AC7"/>
    <w:rsid w:val="00C90650"/>
    <w:rsid w:val="00C97D78"/>
    <w:rsid w:val="00CC2AAE"/>
    <w:rsid w:val="00CC5A42"/>
    <w:rsid w:val="00CD0EAB"/>
    <w:rsid w:val="00CE4627"/>
    <w:rsid w:val="00CE5E02"/>
    <w:rsid w:val="00CF34DB"/>
    <w:rsid w:val="00CF3917"/>
    <w:rsid w:val="00CF558F"/>
    <w:rsid w:val="00D010C0"/>
    <w:rsid w:val="00D073E2"/>
    <w:rsid w:val="00D1555A"/>
    <w:rsid w:val="00D4380E"/>
    <w:rsid w:val="00D446EC"/>
    <w:rsid w:val="00D51BF0"/>
    <w:rsid w:val="00D531DB"/>
    <w:rsid w:val="00D55942"/>
    <w:rsid w:val="00D807BF"/>
    <w:rsid w:val="00D82FCC"/>
    <w:rsid w:val="00D901EC"/>
    <w:rsid w:val="00D94917"/>
    <w:rsid w:val="00DA1049"/>
    <w:rsid w:val="00DA17FC"/>
    <w:rsid w:val="00DA7887"/>
    <w:rsid w:val="00DB2C26"/>
    <w:rsid w:val="00DC2CCB"/>
    <w:rsid w:val="00DD02F4"/>
    <w:rsid w:val="00DD6622"/>
    <w:rsid w:val="00DE1C7C"/>
    <w:rsid w:val="00DE26E7"/>
    <w:rsid w:val="00DE6B43"/>
    <w:rsid w:val="00DF0190"/>
    <w:rsid w:val="00DF387B"/>
    <w:rsid w:val="00E1062A"/>
    <w:rsid w:val="00E11923"/>
    <w:rsid w:val="00E163FA"/>
    <w:rsid w:val="00E22439"/>
    <w:rsid w:val="00E2269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D5B"/>
    <w:rsid w:val="00EA5AE0"/>
    <w:rsid w:val="00EB56E1"/>
    <w:rsid w:val="00EB7AB1"/>
    <w:rsid w:val="00EC32BD"/>
    <w:rsid w:val="00EC4288"/>
    <w:rsid w:val="00EE7CD8"/>
    <w:rsid w:val="00EF1A93"/>
    <w:rsid w:val="00EF37F6"/>
    <w:rsid w:val="00EF48CC"/>
    <w:rsid w:val="00F00801"/>
    <w:rsid w:val="00F13178"/>
    <w:rsid w:val="00F1641B"/>
    <w:rsid w:val="00F2488D"/>
    <w:rsid w:val="00F601A0"/>
    <w:rsid w:val="00F64C07"/>
    <w:rsid w:val="00F712E9"/>
    <w:rsid w:val="00F72C96"/>
    <w:rsid w:val="00F73032"/>
    <w:rsid w:val="00F778F7"/>
    <w:rsid w:val="00F848FC"/>
    <w:rsid w:val="00F86A1E"/>
    <w:rsid w:val="00F8776B"/>
    <w:rsid w:val="00F906F6"/>
    <w:rsid w:val="00F9282A"/>
    <w:rsid w:val="00F96BAD"/>
    <w:rsid w:val="00FA139D"/>
    <w:rsid w:val="00FA2FB6"/>
    <w:rsid w:val="00FA60F5"/>
    <w:rsid w:val="00FB0E84"/>
    <w:rsid w:val="00FB6BB5"/>
    <w:rsid w:val="00FC2405"/>
    <w:rsid w:val="00FD01C2"/>
    <w:rsid w:val="00FE24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4F5A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A3B7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A3B7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D2A5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3D2A56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1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5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wchien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nhuang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2846</Words>
  <Characters>16224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22</cp:revision>
  <cp:lastPrinted>1900-01-01T08:00:00Z</cp:lastPrinted>
  <dcterms:created xsi:type="dcterms:W3CDTF">2019-12-30T23:27:00Z</dcterms:created>
  <dcterms:modified xsi:type="dcterms:W3CDTF">2019-12-31T00:23:00Z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