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FB3D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B85B0DE" w14:textId="653C2648" w:rsidR="008A4B4C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r w:rsidR="00F07321" w:rsidRPr="00CF50E4">
              <w:rPr>
                <w:lang w:val="en-CA" w:eastAsia="ja-JP"/>
              </w:rPr>
              <w:t>0234</w:t>
            </w:r>
            <w:r w:rsidR="00E47F2D" w:rsidRPr="003F491C">
              <w:rPr>
                <w:lang w:val="en-CA"/>
              </w:rPr>
              <w:t>-v</w:t>
            </w:r>
            <w:r w:rsidR="00287005">
              <w:rPr>
                <w:lang w:val="en-CA"/>
              </w:rPr>
              <w:t>2</w:t>
            </w:r>
          </w:p>
          <w:p w14:paraId="59B7E346" w14:textId="4EDF3A36" w:rsidR="00E7466A" w:rsidRPr="003F491C" w:rsidRDefault="00E7466A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r>
              <w:rPr>
                <w:lang w:val="en-CA" w:eastAsia="ja-JP"/>
              </w:rPr>
              <w:t>v2:editorial update)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9ADB71" w:rsidR="00E61DAC" w:rsidRPr="003F491C" w:rsidRDefault="00726F0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E1769">
              <w:rPr>
                <w:b/>
                <w:szCs w:val="22"/>
                <w:lang w:val="en-CA" w:eastAsia="ja-JP"/>
              </w:rPr>
              <w:t>HG1</w:t>
            </w:r>
            <w:r w:rsidR="00E853E7">
              <w:rPr>
                <w:b/>
                <w:szCs w:val="22"/>
                <w:lang w:val="en-CA" w:eastAsia="ja-JP"/>
              </w:rPr>
              <w:t>2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F07321">
              <w:rPr>
                <w:b/>
                <w:szCs w:val="22"/>
                <w:lang w:val="en-CA" w:eastAsia="ja-JP"/>
              </w:rPr>
              <w:t>SEI message</w:t>
            </w:r>
            <w:r w:rsidR="00F07321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BE1769" w:rsidRPr="00BE1769">
              <w:rPr>
                <w:b/>
                <w:szCs w:val="22"/>
                <w:lang w:val="en-CA" w:eastAsia="ja-JP"/>
              </w:rPr>
              <w:t>signal</w:t>
            </w:r>
            <w:r w:rsidR="00287005">
              <w:rPr>
                <w:b/>
                <w:szCs w:val="22"/>
                <w:lang w:val="en-CA" w:eastAsia="ja-JP"/>
              </w:rPr>
              <w:t>l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ing </w:t>
            </w:r>
            <w:r w:rsidR="00E853E7">
              <w:rPr>
                <w:b/>
                <w:szCs w:val="22"/>
                <w:lang w:val="en-CA" w:eastAsia="ja-JP"/>
              </w:rPr>
              <w:t xml:space="preserve">display </w:t>
            </w:r>
            <w:r w:rsidR="00DB12EC">
              <w:rPr>
                <w:b/>
                <w:szCs w:val="22"/>
                <w:lang w:val="en-CA" w:eastAsia="ja-JP"/>
              </w:rPr>
              <w:t>region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in picture</w:t>
            </w:r>
            <w:r w:rsidR="007A4CB2">
              <w:rPr>
                <w:b/>
                <w:szCs w:val="22"/>
                <w:lang w:val="en-CA" w:eastAsia="ja-JP"/>
              </w:rPr>
              <w:t xml:space="preserve"> </w:t>
            </w:r>
            <w:r w:rsidR="00F07321" w:rsidRPr="00F07321">
              <w:rPr>
                <w:b/>
                <w:szCs w:val="22"/>
                <w:lang w:val="en-CA" w:eastAsia="ja-JP"/>
              </w:rPr>
              <w:t>for merged picture</w:t>
            </w:r>
            <w:r w:rsidR="00F07321" w:rsidRPr="00F07321" w:rsidDel="00F07321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6ACCC8" w14:textId="4F958D7E" w:rsidR="0034051E" w:rsidRDefault="00983929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 w:rsidR="00287005">
              <w:rPr>
                <w:szCs w:val="22"/>
                <w:lang w:val="en-CA" w:eastAsia="ja-JP"/>
              </w:rPr>
              <w:t xml:space="preserve"> </w:t>
            </w:r>
            <w:r w:rsidR="00287005" w:rsidRPr="003F491C">
              <w:rPr>
                <w:rFonts w:hint="eastAsia"/>
                <w:szCs w:val="22"/>
                <w:lang w:val="en-CA" w:eastAsia="ja-JP"/>
              </w:rPr>
              <w:t>Hirabayashi</w:t>
            </w:r>
          </w:p>
          <w:p w14:paraId="3D8B3506" w14:textId="376205D9" w:rsidR="007A4CB2" w:rsidRDefault="000E469C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="007A4CB2">
              <w:rPr>
                <w:szCs w:val="22"/>
                <w:lang w:val="en-CA" w:eastAsia="ja-JP"/>
              </w:rPr>
              <w:t>Teruhiko Suzuki</w:t>
            </w:r>
          </w:p>
          <w:p w14:paraId="49D81240" w14:textId="3DECB93D" w:rsidR="00E61DAC" w:rsidRPr="003F491C" w:rsidRDefault="00E61DAC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Shinagawa-ku,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F2E349B" w:rsidR="00E61DAC" w:rsidRPr="003F491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98392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983929">
              <w:rPr>
                <w:rStyle w:val="a6"/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7A4CB2">
              <w:rPr>
                <w:szCs w:val="22"/>
                <w:lang w:val="en-CA" w:eastAsia="ja-JP"/>
              </w:rPr>
              <w:br/>
            </w:r>
            <w:hyperlink r:id="rId12" w:history="1">
              <w:r w:rsidR="007A4CB2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25267" w14:textId="2A1FFD57" w:rsidR="00E839B1" w:rsidRPr="00125DB0" w:rsidRDefault="00DD134B" w:rsidP="00E839B1">
      <w:pPr>
        <w:rPr>
          <w:szCs w:val="22"/>
          <w:lang w:eastAsia="ja-JP"/>
        </w:rPr>
      </w:pPr>
      <w:r w:rsidRPr="00DD134B">
        <w:rPr>
          <w:szCs w:val="22"/>
          <w:lang w:eastAsia="ja-JP"/>
        </w:rPr>
        <w:t xml:space="preserve">This contribution considers </w:t>
      </w:r>
      <w:r w:rsidR="00F07321">
        <w:rPr>
          <w:szCs w:val="22"/>
          <w:lang w:eastAsia="ja-JP"/>
        </w:rPr>
        <w:t xml:space="preserve">some </w:t>
      </w:r>
      <w:r w:rsidRPr="00DD134B">
        <w:rPr>
          <w:szCs w:val="22"/>
          <w:lang w:eastAsia="ja-JP"/>
        </w:rPr>
        <w:t xml:space="preserve">proposed </w:t>
      </w:r>
      <w:r>
        <w:rPr>
          <w:szCs w:val="22"/>
          <w:lang w:eastAsia="ja-JP"/>
        </w:rPr>
        <w:t>contribution</w:t>
      </w:r>
      <w:r w:rsidR="00F07321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about </w:t>
      </w:r>
      <w:r w:rsidRPr="00DD134B">
        <w:rPr>
          <w:szCs w:val="22"/>
          <w:lang w:eastAsia="ja-JP"/>
        </w:rPr>
        <w:t>cropping information signal</w:t>
      </w:r>
      <w:r w:rsidR="00287005">
        <w:rPr>
          <w:szCs w:val="22"/>
          <w:lang w:eastAsia="ja-JP"/>
        </w:rPr>
        <w:t>l</w:t>
      </w:r>
      <w:r w:rsidRPr="00DD134B">
        <w:rPr>
          <w:szCs w:val="22"/>
          <w:lang w:eastAsia="ja-JP"/>
        </w:rPr>
        <w:t xml:space="preserve">ing of subpicture and the picture that has uncoded area. </w:t>
      </w:r>
      <w:r>
        <w:rPr>
          <w:szCs w:val="22"/>
          <w:lang w:eastAsia="ja-JP"/>
        </w:rPr>
        <w:t xml:space="preserve">in the </w:t>
      </w:r>
      <w:r>
        <w:rPr>
          <w:rFonts w:hint="eastAsia"/>
          <w:szCs w:val="22"/>
          <w:lang w:eastAsia="ja-JP"/>
        </w:rPr>
        <w:t>16</w:t>
      </w:r>
      <w:r w:rsidRPr="00DD134B">
        <w:rPr>
          <w:rFonts w:hint="eastAsia"/>
          <w:szCs w:val="22"/>
          <w:vertAlign w:val="superscript"/>
          <w:lang w:eastAsia="ja-JP"/>
        </w:rPr>
        <w:t>th</w:t>
      </w:r>
      <w:r>
        <w:rPr>
          <w:szCs w:val="22"/>
          <w:lang w:eastAsia="ja-JP"/>
        </w:rPr>
        <w:t xml:space="preserve"> JVET meeting (JVET-P),</w:t>
      </w:r>
      <w:r w:rsidR="00F07321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and propose </w:t>
      </w:r>
      <w:r w:rsidRPr="00CA0977">
        <w:rPr>
          <w:szCs w:val="22"/>
          <w:lang w:eastAsia="ja-JP"/>
        </w:rPr>
        <w:t>the general signal</w:t>
      </w:r>
      <w:r w:rsidR="00741075">
        <w:rPr>
          <w:szCs w:val="22"/>
          <w:lang w:eastAsia="ja-JP"/>
        </w:rPr>
        <w:t>l</w:t>
      </w:r>
      <w:r w:rsidRPr="00CA0977">
        <w:rPr>
          <w:szCs w:val="22"/>
          <w:lang w:eastAsia="ja-JP"/>
        </w:rPr>
        <w:t xml:space="preserve">ing of the information of display </w:t>
      </w:r>
      <w:r>
        <w:rPr>
          <w:szCs w:val="22"/>
          <w:lang w:eastAsia="ja-JP"/>
        </w:rPr>
        <w:t>region</w:t>
      </w:r>
      <w:r w:rsidRPr="00CA097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in the picture using </w:t>
      </w:r>
      <w:r w:rsidRPr="00CA0977">
        <w:rPr>
          <w:szCs w:val="22"/>
          <w:lang w:eastAsia="ja-JP"/>
        </w:rPr>
        <w:t xml:space="preserve">SEI </w:t>
      </w:r>
      <w:r>
        <w:rPr>
          <w:szCs w:val="22"/>
          <w:lang w:eastAsia="ja-JP"/>
        </w:rPr>
        <w:t>message.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 </w:t>
      </w:r>
      <w:r w:rsidR="00CD7C36" w:rsidRPr="00CD7C36">
        <w:rPr>
          <w:szCs w:val="22"/>
          <w:lang w:eastAsia="ja-JP"/>
        </w:rPr>
        <w:t>It can be applied to pictures containing samples that not used for display in decoded picture in the DPB.</w:t>
      </w:r>
    </w:p>
    <w:p w14:paraId="723883F2" w14:textId="564D173C" w:rsidR="00263398" w:rsidRPr="00ED3E62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15856B" w14:textId="6228B94D" w:rsidR="0092039C" w:rsidRDefault="00E853E7" w:rsidP="00E35495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the </w:t>
      </w:r>
      <w:r w:rsidR="00DD134B">
        <w:rPr>
          <w:rFonts w:hint="eastAsia"/>
          <w:szCs w:val="22"/>
          <w:lang w:eastAsia="ja-JP"/>
        </w:rPr>
        <w:t>16</w:t>
      </w:r>
      <w:r w:rsidR="00DD134B" w:rsidRPr="00DD134B">
        <w:rPr>
          <w:rFonts w:hint="eastAsia"/>
          <w:szCs w:val="22"/>
          <w:vertAlign w:val="superscript"/>
          <w:lang w:eastAsia="ja-JP"/>
        </w:rPr>
        <w:t>th</w:t>
      </w:r>
      <w:r w:rsidR="00DD134B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JVET </w:t>
      </w:r>
      <w:r w:rsidR="00EB3370">
        <w:rPr>
          <w:szCs w:val="22"/>
          <w:lang w:eastAsia="ja-JP"/>
        </w:rPr>
        <w:t>meeting (</w:t>
      </w:r>
      <w:r>
        <w:rPr>
          <w:szCs w:val="22"/>
          <w:lang w:eastAsia="ja-JP"/>
        </w:rPr>
        <w:t xml:space="preserve">JVET-P), the cropping </w:t>
      </w:r>
      <w:r w:rsidR="00EB3370">
        <w:rPr>
          <w:rFonts w:hint="eastAsia"/>
          <w:szCs w:val="22"/>
          <w:lang w:eastAsia="ja-JP"/>
        </w:rPr>
        <w:t>information</w:t>
      </w:r>
      <w:r>
        <w:rPr>
          <w:szCs w:val="22"/>
          <w:lang w:eastAsia="ja-JP"/>
        </w:rPr>
        <w:t xml:space="preserve"> signal</w:t>
      </w:r>
      <w:r w:rsidR="00741075">
        <w:rPr>
          <w:szCs w:val="22"/>
          <w:lang w:eastAsia="ja-JP"/>
        </w:rPr>
        <w:t>l</w:t>
      </w:r>
      <w:r>
        <w:rPr>
          <w:szCs w:val="22"/>
          <w:lang w:eastAsia="ja-JP"/>
        </w:rPr>
        <w:t xml:space="preserve">ing for </w:t>
      </w:r>
      <w:r w:rsidR="00EB3370">
        <w:rPr>
          <w:szCs w:val="22"/>
          <w:lang w:eastAsia="ja-JP"/>
        </w:rPr>
        <w:t>subpicture</w:t>
      </w:r>
      <w:r>
        <w:rPr>
          <w:szCs w:val="22"/>
          <w:lang w:eastAsia="ja-JP"/>
        </w:rPr>
        <w:t xml:space="preserve"> </w:t>
      </w:r>
      <w:r w:rsidR="00922170">
        <w:rPr>
          <w:szCs w:val="22"/>
          <w:lang w:eastAsia="ja-JP"/>
        </w:rPr>
        <w:t>was</w:t>
      </w:r>
      <w:r>
        <w:rPr>
          <w:szCs w:val="22"/>
          <w:lang w:eastAsia="ja-JP"/>
        </w:rPr>
        <w:t xml:space="preserve"> proposed on JVET-P351, JVET-P0494, JVET-P0581</w:t>
      </w:r>
      <w:r w:rsidR="00EB3370">
        <w:rPr>
          <w:szCs w:val="22"/>
          <w:lang w:eastAsia="ja-JP"/>
        </w:rPr>
        <w:t xml:space="preserve"> </w:t>
      </w:r>
      <w:r w:rsidR="00CD7C36">
        <w:rPr>
          <w:szCs w:val="22"/>
          <w:lang w:eastAsia="ja-JP"/>
        </w:rPr>
        <w:t xml:space="preserve">and </w:t>
      </w:r>
      <w:r>
        <w:rPr>
          <w:szCs w:val="22"/>
          <w:lang w:val="en-CA"/>
        </w:rPr>
        <w:t>further study was encouraged</w:t>
      </w:r>
      <w:r>
        <w:rPr>
          <w:szCs w:val="22"/>
          <w:lang w:val="en-CA" w:eastAsia="ja-JP"/>
        </w:rPr>
        <w:t>.</w:t>
      </w:r>
      <w:r>
        <w:rPr>
          <w:szCs w:val="22"/>
          <w:lang w:eastAsia="ja-JP"/>
        </w:rPr>
        <w:t xml:space="preserve">  </w:t>
      </w:r>
      <w:r w:rsidR="00922170">
        <w:rPr>
          <w:szCs w:val="22"/>
          <w:lang w:eastAsia="ja-JP"/>
        </w:rPr>
        <w:t>These proposed signa</w:t>
      </w:r>
      <w:r w:rsidR="00741075">
        <w:rPr>
          <w:szCs w:val="22"/>
          <w:lang w:eastAsia="ja-JP"/>
        </w:rPr>
        <w:t>l</w:t>
      </w:r>
      <w:r w:rsidR="00922170">
        <w:rPr>
          <w:szCs w:val="22"/>
          <w:lang w:eastAsia="ja-JP"/>
        </w:rPr>
        <w:t>ling</w:t>
      </w:r>
      <w:r w:rsidR="00064F41">
        <w:rPr>
          <w:szCs w:val="22"/>
          <w:lang w:eastAsia="ja-JP"/>
        </w:rPr>
        <w:t>s</w:t>
      </w:r>
      <w:r w:rsidR="004C2F00">
        <w:rPr>
          <w:szCs w:val="22"/>
          <w:lang w:eastAsia="ja-JP"/>
        </w:rPr>
        <w:t xml:space="preserve"> </w:t>
      </w:r>
      <w:r w:rsidR="00922170">
        <w:rPr>
          <w:szCs w:val="22"/>
          <w:lang w:eastAsia="ja-JP"/>
        </w:rPr>
        <w:t>are</w:t>
      </w:r>
      <w:r w:rsidR="004C2F00">
        <w:rPr>
          <w:szCs w:val="22"/>
          <w:lang w:eastAsia="ja-JP"/>
        </w:rPr>
        <w:t xml:space="preserve"> </w:t>
      </w:r>
      <w:r w:rsidR="00064F41">
        <w:rPr>
          <w:szCs w:val="22"/>
          <w:lang w:eastAsia="ja-JP"/>
        </w:rPr>
        <w:t xml:space="preserve">for </w:t>
      </w:r>
      <w:r w:rsidR="004C2F00">
        <w:rPr>
          <w:szCs w:val="22"/>
          <w:lang w:eastAsia="ja-JP"/>
        </w:rPr>
        <w:t>subpicture</w:t>
      </w:r>
      <w:r w:rsidR="00287005">
        <w:rPr>
          <w:szCs w:val="22"/>
          <w:lang w:eastAsia="ja-JP"/>
        </w:rPr>
        <w:t xml:space="preserve"> merging</w:t>
      </w:r>
      <w:r w:rsidR="00FB3AB2">
        <w:rPr>
          <w:szCs w:val="22"/>
          <w:lang w:eastAsia="ja-JP"/>
        </w:rPr>
        <w:t xml:space="preserve"> use case</w:t>
      </w:r>
      <w:r w:rsidR="00851AD5">
        <w:rPr>
          <w:szCs w:val="22"/>
          <w:lang w:eastAsia="ja-JP"/>
        </w:rPr>
        <w:t>, which useless regions appear in the middle of the merge</w:t>
      </w:r>
      <w:r w:rsidR="00FB3AB2">
        <w:rPr>
          <w:szCs w:val="22"/>
          <w:lang w:eastAsia="ja-JP"/>
        </w:rPr>
        <w:t>d</w:t>
      </w:r>
      <w:r w:rsidR="00851AD5">
        <w:rPr>
          <w:szCs w:val="22"/>
          <w:lang w:eastAsia="ja-JP"/>
        </w:rPr>
        <w:t xml:space="preserve"> picture.</w:t>
      </w:r>
      <w:r w:rsidR="004C2F00">
        <w:rPr>
          <w:szCs w:val="22"/>
          <w:lang w:eastAsia="ja-JP"/>
        </w:rPr>
        <w:t xml:space="preserve"> </w:t>
      </w:r>
    </w:p>
    <w:p w14:paraId="3566C5EF" w14:textId="71EF9945" w:rsidR="00CA0977" w:rsidRDefault="00922170" w:rsidP="00E35495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addition, </w:t>
      </w:r>
      <w:r w:rsidR="00E853E7">
        <w:rPr>
          <w:szCs w:val="22"/>
          <w:lang w:eastAsia="ja-JP"/>
        </w:rPr>
        <w:t xml:space="preserve">uncoded </w:t>
      </w:r>
      <w:r w:rsidR="00DB12EC">
        <w:rPr>
          <w:szCs w:val="22"/>
          <w:lang w:eastAsia="ja-JP"/>
        </w:rPr>
        <w:t>area</w:t>
      </w:r>
      <w:r w:rsidR="00E853E7">
        <w:rPr>
          <w:szCs w:val="22"/>
          <w:lang w:eastAsia="ja-JP"/>
        </w:rPr>
        <w:t xml:space="preserve"> </w:t>
      </w:r>
      <w:r w:rsidR="00F07321">
        <w:rPr>
          <w:szCs w:val="22"/>
          <w:lang w:eastAsia="ja-JP"/>
        </w:rPr>
        <w:t>signa</w:t>
      </w:r>
      <w:r w:rsidR="00741075">
        <w:rPr>
          <w:szCs w:val="22"/>
          <w:lang w:eastAsia="ja-JP"/>
        </w:rPr>
        <w:t>l</w:t>
      </w:r>
      <w:r w:rsidR="00F07321">
        <w:rPr>
          <w:szCs w:val="22"/>
          <w:lang w:eastAsia="ja-JP"/>
        </w:rPr>
        <w:t xml:space="preserve">ling in the picture </w:t>
      </w:r>
      <w:r w:rsidR="00E853E7">
        <w:rPr>
          <w:szCs w:val="22"/>
          <w:lang w:eastAsia="ja-JP"/>
        </w:rPr>
        <w:t>was proposed</w:t>
      </w:r>
      <w:r w:rsidR="00EF57EA">
        <w:rPr>
          <w:szCs w:val="22"/>
          <w:lang w:eastAsia="ja-JP"/>
        </w:rPr>
        <w:t xml:space="preserve"> on JVET-P0316.</w:t>
      </w:r>
      <w:r w:rsidR="00F07321">
        <w:rPr>
          <w:szCs w:val="22"/>
          <w:lang w:eastAsia="ja-JP"/>
        </w:rPr>
        <w:t xml:space="preserve"> This</w:t>
      </w:r>
      <w:r w:rsidR="00CA0977">
        <w:rPr>
          <w:szCs w:val="22"/>
          <w:lang w:eastAsia="ja-JP"/>
        </w:rPr>
        <w:t xml:space="preserve"> propo</w:t>
      </w:r>
      <w:r w:rsidR="00F07321">
        <w:rPr>
          <w:szCs w:val="22"/>
          <w:lang w:eastAsia="ja-JP"/>
        </w:rPr>
        <w:t>sed the signa</w:t>
      </w:r>
      <w:r w:rsidR="00741075">
        <w:rPr>
          <w:szCs w:val="22"/>
          <w:lang w:eastAsia="ja-JP"/>
        </w:rPr>
        <w:t>l</w:t>
      </w:r>
      <w:r w:rsidR="00F07321">
        <w:rPr>
          <w:szCs w:val="22"/>
          <w:lang w:eastAsia="ja-JP"/>
        </w:rPr>
        <w:t>ling</w:t>
      </w:r>
      <w:r w:rsidR="00287005">
        <w:rPr>
          <w:szCs w:val="22"/>
          <w:lang w:eastAsia="ja-JP"/>
        </w:rPr>
        <w:t xml:space="preserve"> uncode</w:t>
      </w:r>
      <w:r w:rsidR="00523D26">
        <w:rPr>
          <w:rFonts w:hint="eastAsia"/>
          <w:szCs w:val="22"/>
          <w:lang w:eastAsia="ja-JP"/>
        </w:rPr>
        <w:t>d</w:t>
      </w:r>
      <w:bookmarkStart w:id="0" w:name="_GoBack"/>
      <w:bookmarkEnd w:id="0"/>
      <w:r w:rsidR="00287005">
        <w:rPr>
          <w:szCs w:val="22"/>
          <w:lang w:eastAsia="ja-JP"/>
        </w:rPr>
        <w:t xml:space="preserve"> area</w:t>
      </w:r>
      <w:r w:rsidR="00F07321">
        <w:rPr>
          <w:szCs w:val="22"/>
          <w:lang w:eastAsia="ja-JP"/>
        </w:rPr>
        <w:t>.</w:t>
      </w:r>
      <w:r w:rsidR="00CA0977">
        <w:rPr>
          <w:szCs w:val="22"/>
          <w:lang w:eastAsia="ja-JP"/>
        </w:rPr>
        <w:t xml:space="preserve"> </w:t>
      </w:r>
      <w:r w:rsidR="00741075">
        <w:rPr>
          <w:szCs w:val="22"/>
          <w:lang w:eastAsia="ja-JP"/>
        </w:rPr>
        <w:t xml:space="preserve">(This </w:t>
      </w:r>
      <w:r w:rsidR="00064F41">
        <w:rPr>
          <w:szCs w:val="22"/>
          <w:lang w:eastAsia="ja-JP"/>
        </w:rPr>
        <w:t>was</w:t>
      </w:r>
      <w:r w:rsidR="00741075">
        <w:rPr>
          <w:szCs w:val="22"/>
          <w:lang w:eastAsia="ja-JP"/>
        </w:rPr>
        <w:t xml:space="preserve"> not the merging use case</w:t>
      </w:r>
      <w:r w:rsidR="00FB3AB2">
        <w:rPr>
          <w:szCs w:val="22"/>
          <w:lang w:eastAsia="ja-JP"/>
        </w:rPr>
        <w:t>,</w:t>
      </w:r>
      <w:r w:rsidR="0018654B">
        <w:rPr>
          <w:szCs w:val="22"/>
          <w:lang w:eastAsia="ja-JP"/>
        </w:rPr>
        <w:t xml:space="preserve"> </w:t>
      </w:r>
      <w:r w:rsidR="00FB3AB2">
        <w:rPr>
          <w:szCs w:val="22"/>
          <w:lang w:eastAsia="ja-JP"/>
        </w:rPr>
        <w:t>though</w:t>
      </w:r>
      <w:r w:rsidR="00741075">
        <w:rPr>
          <w:szCs w:val="22"/>
          <w:lang w:eastAsia="ja-JP"/>
        </w:rPr>
        <w:t>)</w:t>
      </w:r>
      <w:r w:rsidR="00CA0977">
        <w:rPr>
          <w:szCs w:val="22"/>
          <w:lang w:eastAsia="ja-JP"/>
        </w:rPr>
        <w:t xml:space="preserve"> </w:t>
      </w:r>
    </w:p>
    <w:p w14:paraId="69B96233" w14:textId="42C6ACB7" w:rsidR="0004675E" w:rsidRDefault="003811DA" w:rsidP="00E35495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By considering above contributions, </w:t>
      </w:r>
      <w:r>
        <w:rPr>
          <w:szCs w:val="22"/>
          <w:lang w:eastAsia="ja-JP"/>
        </w:rPr>
        <w:t>a</w:t>
      </w:r>
      <w:r w:rsidR="0004675E" w:rsidRPr="0004675E">
        <w:rPr>
          <w:szCs w:val="22"/>
          <w:lang w:eastAsia="ja-JP"/>
        </w:rPr>
        <w:t xml:space="preserve"> common requirement of these use cases </w:t>
      </w:r>
      <w:r w:rsidR="00287005">
        <w:rPr>
          <w:szCs w:val="22"/>
          <w:lang w:eastAsia="ja-JP"/>
        </w:rPr>
        <w:t xml:space="preserve">could </w:t>
      </w:r>
      <w:r w:rsidR="00F07321">
        <w:rPr>
          <w:szCs w:val="22"/>
          <w:lang w:eastAsia="ja-JP"/>
        </w:rPr>
        <w:t xml:space="preserve">be the </w:t>
      </w:r>
      <w:r w:rsidR="0004675E" w:rsidRPr="0004675E">
        <w:rPr>
          <w:szCs w:val="22"/>
          <w:lang w:eastAsia="ja-JP"/>
        </w:rPr>
        <w:t>signal</w:t>
      </w:r>
      <w:r w:rsidR="00741075">
        <w:rPr>
          <w:szCs w:val="22"/>
          <w:lang w:eastAsia="ja-JP"/>
        </w:rPr>
        <w:t>l</w:t>
      </w:r>
      <w:r w:rsidR="00F07321">
        <w:rPr>
          <w:szCs w:val="22"/>
          <w:lang w:eastAsia="ja-JP"/>
        </w:rPr>
        <w:t>ing</w:t>
      </w:r>
      <w:r w:rsidR="0004675E" w:rsidRPr="0004675E">
        <w:rPr>
          <w:szCs w:val="22"/>
          <w:lang w:eastAsia="ja-JP"/>
        </w:rPr>
        <w:t xml:space="preserve"> for display </w:t>
      </w:r>
      <w:r w:rsidR="00741075">
        <w:rPr>
          <w:szCs w:val="22"/>
          <w:lang w:eastAsia="ja-JP"/>
        </w:rPr>
        <w:t xml:space="preserve">regions </w:t>
      </w:r>
      <w:r w:rsidR="0004675E" w:rsidRPr="0004675E">
        <w:rPr>
          <w:szCs w:val="22"/>
          <w:lang w:eastAsia="ja-JP"/>
        </w:rPr>
        <w:t>in the decoded picture of the DPB.</w:t>
      </w:r>
      <w:r w:rsidR="0004675E">
        <w:rPr>
          <w:szCs w:val="22"/>
          <w:lang w:eastAsia="ja-JP"/>
        </w:rPr>
        <w:t xml:space="preserve"> This signal</w:t>
      </w:r>
      <w:r w:rsidR="00741075">
        <w:rPr>
          <w:szCs w:val="22"/>
          <w:lang w:eastAsia="ja-JP"/>
        </w:rPr>
        <w:t>l</w:t>
      </w:r>
      <w:r w:rsidR="0004675E">
        <w:rPr>
          <w:szCs w:val="22"/>
          <w:lang w:eastAsia="ja-JP"/>
        </w:rPr>
        <w:t>ing is need for render</w:t>
      </w:r>
      <w:r w:rsidR="00CD7C36">
        <w:rPr>
          <w:szCs w:val="22"/>
          <w:lang w:eastAsia="ja-JP"/>
        </w:rPr>
        <w:t>er</w:t>
      </w:r>
      <w:r w:rsidR="0004675E">
        <w:rPr>
          <w:szCs w:val="22"/>
          <w:lang w:eastAsia="ja-JP"/>
        </w:rPr>
        <w:t xml:space="preserve"> not for decoder.</w:t>
      </w:r>
    </w:p>
    <w:p w14:paraId="1D145E79" w14:textId="77777777" w:rsidR="009F7ACA" w:rsidRDefault="009F7ACA" w:rsidP="00010E9C">
      <w:pPr>
        <w:rPr>
          <w:szCs w:val="22"/>
          <w:lang w:eastAsia="ja-JP"/>
        </w:rPr>
      </w:pPr>
    </w:p>
    <w:p w14:paraId="6DA29C31" w14:textId="643C9CC2" w:rsidR="00CA0977" w:rsidRDefault="00F00716" w:rsidP="00010E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herefore, t</w:t>
      </w:r>
      <w:r w:rsidR="00CA0977" w:rsidRPr="00CA0977">
        <w:rPr>
          <w:szCs w:val="22"/>
          <w:lang w:eastAsia="ja-JP"/>
        </w:rPr>
        <w:t>his contribution proposes the general signa</w:t>
      </w:r>
      <w:r w:rsidR="00741075">
        <w:rPr>
          <w:szCs w:val="22"/>
          <w:lang w:eastAsia="ja-JP"/>
        </w:rPr>
        <w:t>l</w:t>
      </w:r>
      <w:r w:rsidR="00CA0977" w:rsidRPr="00CA0977">
        <w:rPr>
          <w:szCs w:val="22"/>
          <w:lang w:eastAsia="ja-JP"/>
        </w:rPr>
        <w:t xml:space="preserve">ling display </w:t>
      </w:r>
      <w:r w:rsidR="00DB12EC">
        <w:rPr>
          <w:szCs w:val="22"/>
          <w:lang w:eastAsia="ja-JP"/>
        </w:rPr>
        <w:t>region</w:t>
      </w:r>
      <w:r w:rsidR="00CA0977" w:rsidRPr="00CA0977">
        <w:rPr>
          <w:szCs w:val="22"/>
          <w:lang w:eastAsia="ja-JP"/>
        </w:rPr>
        <w:t xml:space="preserve"> </w:t>
      </w:r>
      <w:r w:rsidR="0004675E">
        <w:rPr>
          <w:szCs w:val="22"/>
          <w:lang w:eastAsia="ja-JP"/>
        </w:rPr>
        <w:t xml:space="preserve">in the </w:t>
      </w:r>
      <w:r w:rsidR="00741075">
        <w:rPr>
          <w:szCs w:val="22"/>
          <w:lang w:eastAsia="ja-JP"/>
        </w:rPr>
        <w:t xml:space="preserve">(merged) </w:t>
      </w:r>
      <w:r w:rsidR="0004675E">
        <w:rPr>
          <w:szCs w:val="22"/>
          <w:lang w:eastAsia="ja-JP"/>
        </w:rPr>
        <w:t xml:space="preserve">picture using </w:t>
      </w:r>
      <w:r w:rsidR="00CA0977" w:rsidRPr="00CA0977">
        <w:rPr>
          <w:szCs w:val="22"/>
          <w:lang w:eastAsia="ja-JP"/>
        </w:rPr>
        <w:t xml:space="preserve">SEI </w:t>
      </w:r>
      <w:r w:rsidR="0004675E">
        <w:rPr>
          <w:szCs w:val="22"/>
          <w:lang w:eastAsia="ja-JP"/>
        </w:rPr>
        <w:t>message. This</w:t>
      </w:r>
      <w:r w:rsidR="00CA0977" w:rsidRPr="00CA0977">
        <w:rPr>
          <w:szCs w:val="22"/>
          <w:lang w:eastAsia="ja-JP"/>
        </w:rPr>
        <w:t xml:space="preserve"> </w:t>
      </w:r>
      <w:r w:rsidR="00287005">
        <w:rPr>
          <w:szCs w:val="22"/>
          <w:lang w:eastAsia="ja-JP"/>
        </w:rPr>
        <w:t xml:space="preserve">could </w:t>
      </w:r>
      <w:r w:rsidR="00CA0977" w:rsidRPr="00CA0977">
        <w:rPr>
          <w:szCs w:val="22"/>
          <w:lang w:eastAsia="ja-JP"/>
        </w:rPr>
        <w:t>cover all the above use cases.</w:t>
      </w:r>
    </w:p>
    <w:p w14:paraId="32B6AF2F" w14:textId="758E2957" w:rsidR="00287005" w:rsidRDefault="00287005" w:rsidP="00010E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his</w:t>
      </w:r>
      <w:r w:rsidR="005F47DD">
        <w:rPr>
          <w:rFonts w:hint="eastAsia"/>
          <w:szCs w:val="22"/>
          <w:lang w:eastAsia="ja-JP"/>
        </w:rPr>
        <w:t xml:space="preserve"> </w:t>
      </w:r>
      <w:r w:rsidR="005F47DD">
        <w:rPr>
          <w:szCs w:val="22"/>
          <w:lang w:eastAsia="ja-JP"/>
        </w:rPr>
        <w:t>contribution</w:t>
      </w:r>
      <w:r>
        <w:rPr>
          <w:szCs w:val="22"/>
          <w:lang w:eastAsia="ja-JP"/>
        </w:rPr>
        <w:t xml:space="preserve"> is also related </w:t>
      </w:r>
      <w:r w:rsidR="00741075">
        <w:rPr>
          <w:szCs w:val="22"/>
          <w:lang w:eastAsia="ja-JP"/>
        </w:rPr>
        <w:t>with</w:t>
      </w:r>
      <w:r>
        <w:rPr>
          <w:szCs w:val="22"/>
          <w:lang w:eastAsia="ja-JP"/>
        </w:rPr>
        <w:t xml:space="preserve"> JVET-Q0233 </w:t>
      </w:r>
      <w:r w:rsidRPr="00287005">
        <w:rPr>
          <w:szCs w:val="22"/>
          <w:lang w:eastAsia="ja-JP"/>
        </w:rPr>
        <w:t>AHG17 Signalling subpicture without slice for merged and other use cases [M. Hirabayashi, M. Katsumata, T. Suzuki (Sony)]</w:t>
      </w:r>
    </w:p>
    <w:p w14:paraId="7C25AE6F" w14:textId="77777777" w:rsidR="00CA0977" w:rsidRDefault="00CA0977" w:rsidP="00010E9C">
      <w:pPr>
        <w:rPr>
          <w:szCs w:val="22"/>
          <w:lang w:eastAsia="ja-JP"/>
        </w:rPr>
      </w:pPr>
    </w:p>
    <w:p w14:paraId="2148071D" w14:textId="4E6EA273" w:rsidR="00B52CC2" w:rsidRDefault="00B52CC2" w:rsidP="009E314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4E7B347A" w14:textId="77777777" w:rsidR="0083644D" w:rsidRDefault="0083644D" w:rsidP="0083644D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semantics.</w:t>
      </w:r>
    </w:p>
    <w:p w14:paraId="3FC04747" w14:textId="77777777" w:rsidR="0083644D" w:rsidRPr="0083644D" w:rsidRDefault="0083644D" w:rsidP="00B52CC2">
      <w:pPr>
        <w:rPr>
          <w:lang w:eastAsia="ja-JP"/>
        </w:rPr>
      </w:pPr>
    </w:p>
    <w:p w14:paraId="2453CA11" w14:textId="40CED0EA" w:rsidR="0083644D" w:rsidRPr="0004675E" w:rsidRDefault="0083644D" w:rsidP="00B52CC2">
      <w:pPr>
        <w:rPr>
          <w:highlight w:val="yellow"/>
          <w:lang w:eastAsia="ja-JP"/>
        </w:rPr>
      </w:pPr>
      <w:r w:rsidRPr="0004675E">
        <w:rPr>
          <w:rFonts w:hint="eastAsia"/>
          <w:highlight w:val="yellow"/>
          <w:lang w:eastAsia="ja-JP"/>
        </w:rPr>
        <w:lastRenderedPageBreak/>
        <w:t>T</w:t>
      </w:r>
      <w:r w:rsidRPr="0004675E">
        <w:rPr>
          <w:highlight w:val="yellow"/>
          <w:lang w:eastAsia="ja-JP"/>
        </w:rPr>
        <w:t xml:space="preserve">he display </w:t>
      </w:r>
      <w:r w:rsidR="00DB12EC" w:rsidRPr="0004675E">
        <w:rPr>
          <w:highlight w:val="yellow"/>
          <w:lang w:eastAsia="ja-JP"/>
        </w:rPr>
        <w:t>region</w:t>
      </w:r>
      <w:r w:rsidRPr="0004675E">
        <w:rPr>
          <w:highlight w:val="yellow"/>
          <w:lang w:eastAsia="ja-JP"/>
        </w:rPr>
        <w:t xml:space="preserve"> SEI message carries information that sample is used for display.</w:t>
      </w:r>
      <w:r w:rsidR="00463298" w:rsidRPr="0004675E">
        <w:rPr>
          <w:highlight w:val="yellow"/>
          <w:lang w:eastAsia="ja-JP"/>
        </w:rPr>
        <w:t xml:space="preserve">  When present display </w:t>
      </w:r>
      <w:r w:rsidR="00DB12EC" w:rsidRPr="0004675E">
        <w:rPr>
          <w:highlight w:val="yellow"/>
          <w:lang w:eastAsia="ja-JP"/>
        </w:rPr>
        <w:t>region</w:t>
      </w:r>
      <w:r w:rsidR="00463298" w:rsidRPr="0004675E">
        <w:rPr>
          <w:highlight w:val="yellow"/>
          <w:lang w:eastAsia="ja-JP"/>
        </w:rPr>
        <w:t xml:space="preserve"> SEI message in the bitstream, conformance_window_flag in PPS shall equal to 0.</w:t>
      </w:r>
    </w:p>
    <w:p w14:paraId="21B108BA" w14:textId="1FA89499" w:rsidR="006E5B55" w:rsidRPr="0004675E" w:rsidRDefault="006E5B55" w:rsidP="00F466EB">
      <w:pPr>
        <w:rPr>
          <w:highlight w:val="yellow"/>
          <w:lang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C6CB5" w:rsidRPr="0004675E" w14:paraId="32828B93" w14:textId="77777777" w:rsidTr="009C6CB5">
        <w:trPr>
          <w:jc w:val="center"/>
        </w:trPr>
        <w:tc>
          <w:tcPr>
            <w:tcW w:w="7920" w:type="dxa"/>
          </w:tcPr>
          <w:p w14:paraId="48B911B0" w14:textId="2B54887E" w:rsidR="009C6CB5" w:rsidRPr="0004675E" w:rsidRDefault="0083644D" w:rsidP="00C93C77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dispslay_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_sei_message( payloadSize ) {</w:t>
            </w:r>
          </w:p>
        </w:tc>
        <w:tc>
          <w:tcPr>
            <w:tcW w:w="1157" w:type="dxa"/>
          </w:tcPr>
          <w:p w14:paraId="7EE857F0" w14:textId="77777777" w:rsidR="009C6CB5" w:rsidRPr="0004675E" w:rsidRDefault="009C6CB5" w:rsidP="00C93C77">
            <w:pPr>
              <w:pStyle w:val="tableheading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83644D" w:rsidRPr="0004675E" w14:paraId="3AB9B22C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8AA" w14:textId="2A66EBA8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_num_minus1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00F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0B3BE6CA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9D8" w14:textId="35784CFB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  <w:t>for(int i=0; i&lt;display_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_num; i++){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E5D" w14:textId="77777777" w:rsidR="0083644D" w:rsidRPr="0004675E" w:rsidRDefault="0083644D" w:rsidP="0083644D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</w:p>
        </w:tc>
      </w:tr>
      <w:tr w:rsidR="0083644D" w:rsidRPr="0004675E" w14:paraId="45563B12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986" w14:textId="79859FE2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_top_left_x[i]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E9C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6D534338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9E2" w14:textId="207FC92C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_top_left_y[i]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0C7F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3524AFAD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871" w14:textId="24244C33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_width[i]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C82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0DDDC07A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1A1" w14:textId="5BBA06E1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</w:r>
            <w:r w:rsidRPr="0004675E">
              <w:rPr>
                <w:noProof/>
                <w:highlight w:val="yellow"/>
                <w:lang w:val="en-CA"/>
              </w:rPr>
              <w:tab/>
              <w:t>display_</w:t>
            </w:r>
            <w:r w:rsidR="00DB12EC" w:rsidRPr="0004675E">
              <w:rPr>
                <w:noProof/>
                <w:highlight w:val="yellow"/>
                <w:lang w:val="en-CA"/>
              </w:rPr>
              <w:t>region</w:t>
            </w:r>
            <w:r w:rsidRPr="0004675E">
              <w:rPr>
                <w:noProof/>
                <w:highlight w:val="yellow"/>
                <w:lang w:val="en-CA"/>
              </w:rPr>
              <w:t>_height[i]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8E7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83644D" w:rsidRPr="0004675E" w14:paraId="19E7F107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189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47F" w14:textId="77777777" w:rsidR="0083644D" w:rsidRPr="0004675E" w:rsidRDefault="0083644D" w:rsidP="0083644D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</w:p>
        </w:tc>
      </w:tr>
      <w:tr w:rsidR="0083644D" w:rsidRPr="0004675E" w14:paraId="328AD2D5" w14:textId="77777777" w:rsidTr="0083644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ACE" w14:textId="77777777" w:rsidR="0083644D" w:rsidRPr="0004675E" w:rsidRDefault="0083644D" w:rsidP="008364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4675E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2B1" w14:textId="77777777" w:rsidR="0083644D" w:rsidRPr="0004675E" w:rsidRDefault="0083644D" w:rsidP="0083644D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</w:p>
        </w:tc>
      </w:tr>
    </w:tbl>
    <w:p w14:paraId="3D4C2CD6" w14:textId="57FF74E1" w:rsidR="00C1600F" w:rsidRPr="0004675E" w:rsidRDefault="00C1600F" w:rsidP="00664467">
      <w:pPr>
        <w:rPr>
          <w:b/>
          <w:noProof/>
          <w:highlight w:val="yellow"/>
          <w:lang w:val="en-CA"/>
        </w:rPr>
      </w:pPr>
    </w:p>
    <w:p w14:paraId="776D596D" w14:textId="2EF9007B" w:rsidR="00283E48" w:rsidRPr="0004675E" w:rsidRDefault="0083644D" w:rsidP="00664467">
      <w:pPr>
        <w:rPr>
          <w:noProof/>
          <w:highlight w:val="yellow"/>
        </w:rPr>
      </w:pPr>
      <w:r w:rsidRPr="0004675E">
        <w:rPr>
          <w:b/>
          <w:noProof/>
          <w:highlight w:val="yellow"/>
        </w:rPr>
        <w:t>display</w:t>
      </w:r>
      <w:r w:rsidR="00283E48" w:rsidRPr="0004675E">
        <w:rPr>
          <w:b/>
          <w:noProof/>
          <w:highlight w:val="yellow"/>
        </w:rPr>
        <w:t>_</w:t>
      </w:r>
      <w:r w:rsidR="00DB12EC" w:rsidRPr="0004675E">
        <w:rPr>
          <w:b/>
          <w:noProof/>
          <w:highlight w:val="yellow"/>
        </w:rPr>
        <w:t>region</w:t>
      </w:r>
      <w:r w:rsidR="00283E48" w:rsidRPr="0004675E">
        <w:rPr>
          <w:b/>
          <w:noProof/>
          <w:highlight w:val="yellow"/>
        </w:rPr>
        <w:t>_</w:t>
      </w:r>
      <w:r w:rsidRPr="0004675E">
        <w:rPr>
          <w:b/>
          <w:noProof/>
          <w:highlight w:val="yellow"/>
        </w:rPr>
        <w:t>num_minus1</w:t>
      </w:r>
      <w:r w:rsidR="00C1600F" w:rsidRPr="0004675E">
        <w:rPr>
          <w:noProof/>
          <w:highlight w:val="yellow"/>
        </w:rPr>
        <w:t xml:space="preserve"> </w:t>
      </w:r>
      <w:r w:rsidRPr="0004675E">
        <w:rPr>
          <w:noProof/>
          <w:highlight w:val="yellow"/>
        </w:rPr>
        <w:t xml:space="preserve">plus 1 specifies the number of display </w:t>
      </w:r>
      <w:r w:rsidR="00DB12EC" w:rsidRPr="0004675E">
        <w:rPr>
          <w:noProof/>
          <w:highlight w:val="yellow"/>
        </w:rPr>
        <w:t>region</w:t>
      </w:r>
      <w:r w:rsidRPr="0004675E">
        <w:rPr>
          <w:noProof/>
          <w:highlight w:val="yellow"/>
        </w:rPr>
        <w:t>. When present, the value of conformance_window_flag shall be equal to 0..</w:t>
      </w:r>
    </w:p>
    <w:p w14:paraId="33C62F84" w14:textId="794DA8C2" w:rsidR="005031FC" w:rsidRPr="0004675E" w:rsidRDefault="0083644D" w:rsidP="00664467">
      <w:pPr>
        <w:rPr>
          <w:noProof/>
          <w:highlight w:val="yellow"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_top_left_x</w:t>
      </w:r>
      <w:r w:rsidRPr="0004675E">
        <w:rPr>
          <w:noProof/>
          <w:highlight w:val="yellow"/>
          <w:lang w:val="en-CA"/>
        </w:rPr>
        <w:t xml:space="preserve">[ i ] specifies horizontal position of top left </w:t>
      </w:r>
      <w:r w:rsidR="00463298" w:rsidRPr="0004675E">
        <w:rPr>
          <w:noProof/>
          <w:highlight w:val="yellow"/>
          <w:lang w:val="en-CA"/>
        </w:rPr>
        <w:t>sample</w:t>
      </w:r>
      <w:r w:rsidRPr="0004675E">
        <w:rPr>
          <w:noProof/>
          <w:highlight w:val="yellow"/>
          <w:lang w:val="en-CA"/>
        </w:rPr>
        <w:t xml:space="preserve"> of i-th </w:t>
      </w:r>
      <w:r w:rsidR="00463298" w:rsidRPr="0004675E">
        <w:rPr>
          <w:noProof/>
          <w:highlight w:val="yellow"/>
          <w:lang w:val="en-CA"/>
        </w:rPr>
        <w:t>display in units of luma sample.  When not present, the value of</w:t>
      </w:r>
      <w:r w:rsidR="00463298" w:rsidRPr="0004675E">
        <w:rPr>
          <w:highlight w:val="yellow"/>
        </w:rPr>
        <w:t xml:space="preserve"> </w:t>
      </w:r>
      <w:r w:rsidR="00463298" w:rsidRPr="0004675E">
        <w:rPr>
          <w:noProof/>
          <w:highlight w:val="yellow"/>
          <w:lang w:val="en-CA"/>
        </w:rPr>
        <w:t>display_</w:t>
      </w:r>
      <w:r w:rsidR="00DB12EC" w:rsidRPr="0004675E">
        <w:rPr>
          <w:noProof/>
          <w:highlight w:val="yellow"/>
          <w:lang w:val="en-CA"/>
        </w:rPr>
        <w:t>region</w:t>
      </w:r>
      <w:r w:rsidR="00463298" w:rsidRPr="0004675E">
        <w:rPr>
          <w:noProof/>
          <w:highlight w:val="yellow"/>
          <w:lang w:val="en-CA"/>
        </w:rPr>
        <w:t>_top_left_x[ i ] is inferred to be equal to 0.</w:t>
      </w:r>
    </w:p>
    <w:p w14:paraId="3F7696A4" w14:textId="7B7D07DD" w:rsidR="00463298" w:rsidRPr="0004675E" w:rsidRDefault="00463298" w:rsidP="00463298">
      <w:pPr>
        <w:rPr>
          <w:b/>
          <w:noProof/>
          <w:highlight w:val="yellow"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_top_left_y</w:t>
      </w:r>
      <w:r w:rsidRPr="0004675E">
        <w:rPr>
          <w:noProof/>
          <w:highlight w:val="yellow"/>
          <w:lang w:val="en-CA"/>
        </w:rPr>
        <w:t xml:space="preserve">[ i ] specifies vertical position of top left sample of i-th display 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 xml:space="preserve"> in units of luma sample.  When not present, the value of</w:t>
      </w:r>
      <w:r w:rsidRPr="0004675E">
        <w:rPr>
          <w:highlight w:val="yellow"/>
        </w:rPr>
        <w:t xml:space="preserve"> </w:t>
      </w:r>
      <w:r w:rsidRPr="0004675E">
        <w:rPr>
          <w:noProof/>
          <w:highlight w:val="yellow"/>
          <w:lang w:val="en-CA"/>
        </w:rPr>
        <w:t>display_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>_top_left_y[ i ] is inferred to be equal to 0.</w:t>
      </w:r>
    </w:p>
    <w:p w14:paraId="2DBEBF63" w14:textId="0544A6A6" w:rsidR="00463298" w:rsidRPr="0004675E" w:rsidRDefault="00463298" w:rsidP="00463298">
      <w:pPr>
        <w:rPr>
          <w:noProof/>
          <w:highlight w:val="yellow"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_width</w:t>
      </w:r>
      <w:r w:rsidRPr="0004675E">
        <w:rPr>
          <w:noProof/>
          <w:highlight w:val="yellow"/>
          <w:lang w:val="en-CA"/>
        </w:rPr>
        <w:t xml:space="preserve"> [ i ] specifies the width of the i-th display 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 xml:space="preserve"> in units of luma sample.  When not present, the value of display_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>_width [ i ] is inferred to be equal to pic_width_in_luma_samples.</w:t>
      </w:r>
    </w:p>
    <w:p w14:paraId="196CF7EB" w14:textId="1B4D8EFD" w:rsidR="00463298" w:rsidRDefault="00463298" w:rsidP="00463298">
      <w:pPr>
        <w:rPr>
          <w:noProof/>
          <w:lang w:val="en-CA"/>
        </w:rPr>
      </w:pPr>
      <w:r w:rsidRPr="0004675E">
        <w:rPr>
          <w:b/>
          <w:noProof/>
          <w:highlight w:val="yellow"/>
          <w:lang w:val="en-CA"/>
        </w:rPr>
        <w:t>display_</w:t>
      </w:r>
      <w:r w:rsidR="00DB12EC" w:rsidRPr="0004675E">
        <w:rPr>
          <w:b/>
          <w:noProof/>
          <w:highlight w:val="yellow"/>
          <w:lang w:val="en-CA"/>
        </w:rPr>
        <w:t>region</w:t>
      </w:r>
      <w:r w:rsidRPr="0004675E">
        <w:rPr>
          <w:b/>
          <w:noProof/>
          <w:highlight w:val="yellow"/>
          <w:lang w:val="en-CA"/>
        </w:rPr>
        <w:t>_height</w:t>
      </w:r>
      <w:r w:rsidRPr="0004675E">
        <w:rPr>
          <w:noProof/>
          <w:highlight w:val="yellow"/>
          <w:lang w:val="en-CA"/>
        </w:rPr>
        <w:t xml:space="preserve"> [ i ] specifies the height of the i-th display 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 xml:space="preserve"> in units of luma sample.  When not present, the value of display_</w:t>
      </w:r>
      <w:r w:rsidR="00DB12EC" w:rsidRPr="0004675E">
        <w:rPr>
          <w:noProof/>
          <w:highlight w:val="yellow"/>
          <w:lang w:val="en-CA"/>
        </w:rPr>
        <w:t>region</w:t>
      </w:r>
      <w:r w:rsidRPr="0004675E">
        <w:rPr>
          <w:noProof/>
          <w:highlight w:val="yellow"/>
          <w:lang w:val="en-CA"/>
        </w:rPr>
        <w:t>_width [ i ] is inferred to be equal to pic_height_in_luma_samples.</w:t>
      </w:r>
    </w:p>
    <w:p w14:paraId="69F537DD" w14:textId="77777777" w:rsidR="006E1AD3" w:rsidRPr="006E1AD3" w:rsidRDefault="006E1AD3" w:rsidP="00F466E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0523D" w14:textId="77777777" w:rsidR="00FB3D82" w:rsidRDefault="00FB3D82">
      <w:r>
        <w:separator/>
      </w:r>
    </w:p>
  </w:endnote>
  <w:endnote w:type="continuationSeparator" w:id="0">
    <w:p w14:paraId="66E05C96" w14:textId="77777777" w:rsidR="00FB3D82" w:rsidRDefault="00FB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A4EA5" w14:textId="77777777" w:rsidR="005D6076" w:rsidRDefault="005D607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D762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6076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CFB2" w14:textId="77777777" w:rsidR="005D6076" w:rsidRDefault="005D60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2F82" w14:textId="77777777" w:rsidR="00FB3D82" w:rsidRDefault="00FB3D82">
      <w:r>
        <w:separator/>
      </w:r>
    </w:p>
  </w:footnote>
  <w:footnote w:type="continuationSeparator" w:id="0">
    <w:p w14:paraId="15BB78D8" w14:textId="77777777" w:rsidR="00FB3D82" w:rsidRDefault="00FB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5539C" w14:textId="77777777" w:rsidR="005D6076" w:rsidRDefault="005D60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1B9A1" w14:textId="77777777" w:rsidR="005D6076" w:rsidRDefault="005D607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52BE9" w14:textId="77777777" w:rsidR="005D6076" w:rsidRDefault="005D607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CAC0EC6"/>
    <w:multiLevelType w:val="hybridMultilevel"/>
    <w:tmpl w:val="09764E88"/>
    <w:lvl w:ilvl="0" w:tplc="48904B2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8EBA064C">
      <w:start w:val="1"/>
      <w:numFmt w:val="bullet"/>
      <w:lvlText w:val="‐"/>
      <w:lvlJc w:val="left"/>
      <w:pPr>
        <w:tabs>
          <w:tab w:val="num" w:pos="643"/>
        </w:tabs>
        <w:ind w:left="643" w:hanging="360"/>
      </w:pPr>
      <w:rPr>
        <w:rFonts w:ascii="メイリオ" w:hAnsi="メイリオ" w:hint="default"/>
      </w:rPr>
    </w:lvl>
    <w:lvl w:ilvl="2" w:tplc="09D6A62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CA10549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69C0753C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04DE38A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7788D6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8996B2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B4A2500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76D80084"/>
    <w:multiLevelType w:val="hybridMultilevel"/>
    <w:tmpl w:val="9AAC5D66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  <w:num w:numId="15">
    <w:abstractNumId w:val="16"/>
  </w:num>
  <w:num w:numId="16">
    <w:abstractNumId w:val="15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5246"/>
    <w:rsid w:val="00010E9C"/>
    <w:rsid w:val="000308A3"/>
    <w:rsid w:val="00033CC2"/>
    <w:rsid w:val="000458BC"/>
    <w:rsid w:val="00045C41"/>
    <w:rsid w:val="0004675E"/>
    <w:rsid w:val="00046C03"/>
    <w:rsid w:val="00056FD7"/>
    <w:rsid w:val="00064F41"/>
    <w:rsid w:val="00065039"/>
    <w:rsid w:val="00067490"/>
    <w:rsid w:val="0007614F"/>
    <w:rsid w:val="000B0C0F"/>
    <w:rsid w:val="000B1C6B"/>
    <w:rsid w:val="000B4FF9"/>
    <w:rsid w:val="000C09AC"/>
    <w:rsid w:val="000E00F3"/>
    <w:rsid w:val="000E469C"/>
    <w:rsid w:val="000E48E5"/>
    <w:rsid w:val="000F158C"/>
    <w:rsid w:val="000F3F6A"/>
    <w:rsid w:val="00102F3D"/>
    <w:rsid w:val="00124E38"/>
    <w:rsid w:val="0012580B"/>
    <w:rsid w:val="00125DB0"/>
    <w:rsid w:val="00131F90"/>
    <w:rsid w:val="0013458C"/>
    <w:rsid w:val="0013526E"/>
    <w:rsid w:val="00146152"/>
    <w:rsid w:val="00155526"/>
    <w:rsid w:val="00161CF5"/>
    <w:rsid w:val="00171371"/>
    <w:rsid w:val="00175A24"/>
    <w:rsid w:val="0018654B"/>
    <w:rsid w:val="001874A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791"/>
    <w:rsid w:val="001F2594"/>
    <w:rsid w:val="001F586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F5F"/>
    <w:rsid w:val="002375C1"/>
    <w:rsid w:val="0025355E"/>
    <w:rsid w:val="00263398"/>
    <w:rsid w:val="00265064"/>
    <w:rsid w:val="00266F06"/>
    <w:rsid w:val="00275BCF"/>
    <w:rsid w:val="00283E48"/>
    <w:rsid w:val="00287005"/>
    <w:rsid w:val="00291E36"/>
    <w:rsid w:val="00292257"/>
    <w:rsid w:val="002A54E0"/>
    <w:rsid w:val="002B1595"/>
    <w:rsid w:val="002B191D"/>
    <w:rsid w:val="002D0AF6"/>
    <w:rsid w:val="002D7C79"/>
    <w:rsid w:val="002F164D"/>
    <w:rsid w:val="003021BC"/>
    <w:rsid w:val="003060BF"/>
    <w:rsid w:val="00306206"/>
    <w:rsid w:val="00317D85"/>
    <w:rsid w:val="00327C56"/>
    <w:rsid w:val="003315A1"/>
    <w:rsid w:val="003373EC"/>
    <w:rsid w:val="0034051E"/>
    <w:rsid w:val="00342FF4"/>
    <w:rsid w:val="00346148"/>
    <w:rsid w:val="00346872"/>
    <w:rsid w:val="003669EA"/>
    <w:rsid w:val="003706CC"/>
    <w:rsid w:val="00377710"/>
    <w:rsid w:val="003811DA"/>
    <w:rsid w:val="003A2D8E"/>
    <w:rsid w:val="003A7CE6"/>
    <w:rsid w:val="003C20E4"/>
    <w:rsid w:val="003C4660"/>
    <w:rsid w:val="003C76D6"/>
    <w:rsid w:val="003D6342"/>
    <w:rsid w:val="003E6F90"/>
    <w:rsid w:val="003E73ED"/>
    <w:rsid w:val="003F0ADA"/>
    <w:rsid w:val="003F491C"/>
    <w:rsid w:val="003F5D0F"/>
    <w:rsid w:val="00414101"/>
    <w:rsid w:val="004219CF"/>
    <w:rsid w:val="004234F0"/>
    <w:rsid w:val="004260F9"/>
    <w:rsid w:val="00433DDB"/>
    <w:rsid w:val="00435A29"/>
    <w:rsid w:val="00437619"/>
    <w:rsid w:val="004620E2"/>
    <w:rsid w:val="00463298"/>
    <w:rsid w:val="00465A1E"/>
    <w:rsid w:val="00485D0A"/>
    <w:rsid w:val="004A2A63"/>
    <w:rsid w:val="004B210C"/>
    <w:rsid w:val="004C2F00"/>
    <w:rsid w:val="004D405F"/>
    <w:rsid w:val="004E4F4F"/>
    <w:rsid w:val="004E5F81"/>
    <w:rsid w:val="004E6789"/>
    <w:rsid w:val="004F61E3"/>
    <w:rsid w:val="00502E10"/>
    <w:rsid w:val="005031FC"/>
    <w:rsid w:val="0051015C"/>
    <w:rsid w:val="00510F80"/>
    <w:rsid w:val="00511571"/>
    <w:rsid w:val="00516CF1"/>
    <w:rsid w:val="00523D26"/>
    <w:rsid w:val="00531AE9"/>
    <w:rsid w:val="00550A66"/>
    <w:rsid w:val="00567EC7"/>
    <w:rsid w:val="00570013"/>
    <w:rsid w:val="005801A2"/>
    <w:rsid w:val="00586B7D"/>
    <w:rsid w:val="00591EB4"/>
    <w:rsid w:val="005952A5"/>
    <w:rsid w:val="005975CA"/>
    <w:rsid w:val="005A33A1"/>
    <w:rsid w:val="005A54D1"/>
    <w:rsid w:val="005A7F80"/>
    <w:rsid w:val="005B217D"/>
    <w:rsid w:val="005C385F"/>
    <w:rsid w:val="005C6EA0"/>
    <w:rsid w:val="005D6076"/>
    <w:rsid w:val="005E1AC6"/>
    <w:rsid w:val="005F47DD"/>
    <w:rsid w:val="005F48AD"/>
    <w:rsid w:val="005F6F1B"/>
    <w:rsid w:val="00612A86"/>
    <w:rsid w:val="00615995"/>
    <w:rsid w:val="00616155"/>
    <w:rsid w:val="00617ED6"/>
    <w:rsid w:val="00624B33"/>
    <w:rsid w:val="0063041A"/>
    <w:rsid w:val="00630AA2"/>
    <w:rsid w:val="006355A9"/>
    <w:rsid w:val="00646707"/>
    <w:rsid w:val="00657F7E"/>
    <w:rsid w:val="00662E58"/>
    <w:rsid w:val="006637F2"/>
    <w:rsid w:val="006642A5"/>
    <w:rsid w:val="00664467"/>
    <w:rsid w:val="00664DCF"/>
    <w:rsid w:val="006C5D39"/>
    <w:rsid w:val="006D6D9B"/>
    <w:rsid w:val="006E1AD3"/>
    <w:rsid w:val="006E2810"/>
    <w:rsid w:val="006E5417"/>
    <w:rsid w:val="006E5B55"/>
    <w:rsid w:val="006F0794"/>
    <w:rsid w:val="007023DE"/>
    <w:rsid w:val="00712F60"/>
    <w:rsid w:val="00720E3B"/>
    <w:rsid w:val="00726F0C"/>
    <w:rsid w:val="00736794"/>
    <w:rsid w:val="00741075"/>
    <w:rsid w:val="0074393F"/>
    <w:rsid w:val="00745F6B"/>
    <w:rsid w:val="0075585E"/>
    <w:rsid w:val="00770571"/>
    <w:rsid w:val="0077605B"/>
    <w:rsid w:val="007768FF"/>
    <w:rsid w:val="007824D3"/>
    <w:rsid w:val="00796EE3"/>
    <w:rsid w:val="007A22B1"/>
    <w:rsid w:val="007A26F1"/>
    <w:rsid w:val="007A4CB2"/>
    <w:rsid w:val="007A7D29"/>
    <w:rsid w:val="007B4AB8"/>
    <w:rsid w:val="007D1181"/>
    <w:rsid w:val="007D6861"/>
    <w:rsid w:val="007E01A3"/>
    <w:rsid w:val="007F1F8B"/>
    <w:rsid w:val="007F67A1"/>
    <w:rsid w:val="00811C05"/>
    <w:rsid w:val="008206C8"/>
    <w:rsid w:val="00834658"/>
    <w:rsid w:val="0083644D"/>
    <w:rsid w:val="00847AD6"/>
    <w:rsid w:val="00851AD5"/>
    <w:rsid w:val="0086387C"/>
    <w:rsid w:val="00874A6C"/>
    <w:rsid w:val="00876C65"/>
    <w:rsid w:val="00896AD6"/>
    <w:rsid w:val="008A4B4C"/>
    <w:rsid w:val="008C239F"/>
    <w:rsid w:val="008D5712"/>
    <w:rsid w:val="008E480C"/>
    <w:rsid w:val="008F6EB8"/>
    <w:rsid w:val="00907757"/>
    <w:rsid w:val="0092039C"/>
    <w:rsid w:val="009212B0"/>
    <w:rsid w:val="00921FA1"/>
    <w:rsid w:val="00922170"/>
    <w:rsid w:val="009234A5"/>
    <w:rsid w:val="00933453"/>
    <w:rsid w:val="009336F7"/>
    <w:rsid w:val="0093636C"/>
    <w:rsid w:val="009374A7"/>
    <w:rsid w:val="00955F6D"/>
    <w:rsid w:val="00964D8C"/>
    <w:rsid w:val="00977C16"/>
    <w:rsid w:val="00983929"/>
    <w:rsid w:val="0098551D"/>
    <w:rsid w:val="0098736B"/>
    <w:rsid w:val="0099518F"/>
    <w:rsid w:val="009A3582"/>
    <w:rsid w:val="009A523D"/>
    <w:rsid w:val="009B02A1"/>
    <w:rsid w:val="009C6CB5"/>
    <w:rsid w:val="009D7CE6"/>
    <w:rsid w:val="009E3148"/>
    <w:rsid w:val="009E72CB"/>
    <w:rsid w:val="009F496B"/>
    <w:rsid w:val="009F7ACA"/>
    <w:rsid w:val="00A01439"/>
    <w:rsid w:val="00A02E61"/>
    <w:rsid w:val="00A05CFF"/>
    <w:rsid w:val="00A13048"/>
    <w:rsid w:val="00A17D09"/>
    <w:rsid w:val="00A46843"/>
    <w:rsid w:val="00A56B97"/>
    <w:rsid w:val="00A6093D"/>
    <w:rsid w:val="00A767DC"/>
    <w:rsid w:val="00A76A6D"/>
    <w:rsid w:val="00A83253"/>
    <w:rsid w:val="00A90D9E"/>
    <w:rsid w:val="00AA6E84"/>
    <w:rsid w:val="00AB1A1C"/>
    <w:rsid w:val="00AB209E"/>
    <w:rsid w:val="00AD05A8"/>
    <w:rsid w:val="00AD4362"/>
    <w:rsid w:val="00AE341B"/>
    <w:rsid w:val="00AE6C52"/>
    <w:rsid w:val="00B01905"/>
    <w:rsid w:val="00B07CA7"/>
    <w:rsid w:val="00B1279A"/>
    <w:rsid w:val="00B227D4"/>
    <w:rsid w:val="00B35366"/>
    <w:rsid w:val="00B4194A"/>
    <w:rsid w:val="00B437E8"/>
    <w:rsid w:val="00B45C6D"/>
    <w:rsid w:val="00B5222E"/>
    <w:rsid w:val="00B52CC2"/>
    <w:rsid w:val="00B53179"/>
    <w:rsid w:val="00B57A23"/>
    <w:rsid w:val="00B600CD"/>
    <w:rsid w:val="00B61C96"/>
    <w:rsid w:val="00B67850"/>
    <w:rsid w:val="00B72133"/>
    <w:rsid w:val="00B73A2A"/>
    <w:rsid w:val="00B75A51"/>
    <w:rsid w:val="00B827C6"/>
    <w:rsid w:val="00B94B06"/>
    <w:rsid w:val="00B94C28"/>
    <w:rsid w:val="00BA7680"/>
    <w:rsid w:val="00BC10BA"/>
    <w:rsid w:val="00BC5AFD"/>
    <w:rsid w:val="00BD0051"/>
    <w:rsid w:val="00BE1769"/>
    <w:rsid w:val="00C00DDE"/>
    <w:rsid w:val="00C04F43"/>
    <w:rsid w:val="00C0609D"/>
    <w:rsid w:val="00C115AB"/>
    <w:rsid w:val="00C1600F"/>
    <w:rsid w:val="00C21683"/>
    <w:rsid w:val="00C26CCB"/>
    <w:rsid w:val="00C30249"/>
    <w:rsid w:val="00C3723B"/>
    <w:rsid w:val="00C42466"/>
    <w:rsid w:val="00C43F77"/>
    <w:rsid w:val="00C606C9"/>
    <w:rsid w:val="00C80288"/>
    <w:rsid w:val="00C84003"/>
    <w:rsid w:val="00C90650"/>
    <w:rsid w:val="00C97D78"/>
    <w:rsid w:val="00CA0977"/>
    <w:rsid w:val="00CA439D"/>
    <w:rsid w:val="00CC2AAE"/>
    <w:rsid w:val="00CC5A42"/>
    <w:rsid w:val="00CD0EAB"/>
    <w:rsid w:val="00CD7C36"/>
    <w:rsid w:val="00CE5E02"/>
    <w:rsid w:val="00CF0718"/>
    <w:rsid w:val="00CF34DB"/>
    <w:rsid w:val="00CF50E4"/>
    <w:rsid w:val="00CF558F"/>
    <w:rsid w:val="00D010C0"/>
    <w:rsid w:val="00D073E2"/>
    <w:rsid w:val="00D079E4"/>
    <w:rsid w:val="00D21265"/>
    <w:rsid w:val="00D446EC"/>
    <w:rsid w:val="00D51BF0"/>
    <w:rsid w:val="00D531DB"/>
    <w:rsid w:val="00D55942"/>
    <w:rsid w:val="00D807BF"/>
    <w:rsid w:val="00D82FCC"/>
    <w:rsid w:val="00DA17FC"/>
    <w:rsid w:val="00DA41D4"/>
    <w:rsid w:val="00DA7887"/>
    <w:rsid w:val="00DB12EC"/>
    <w:rsid w:val="00DB2C26"/>
    <w:rsid w:val="00DD02F4"/>
    <w:rsid w:val="00DD134B"/>
    <w:rsid w:val="00DD6622"/>
    <w:rsid w:val="00DE1C7C"/>
    <w:rsid w:val="00DE6B43"/>
    <w:rsid w:val="00E11923"/>
    <w:rsid w:val="00E262D4"/>
    <w:rsid w:val="00E35495"/>
    <w:rsid w:val="00E36250"/>
    <w:rsid w:val="00E47F2D"/>
    <w:rsid w:val="00E54511"/>
    <w:rsid w:val="00E57318"/>
    <w:rsid w:val="00E61DAC"/>
    <w:rsid w:val="00E72B80"/>
    <w:rsid w:val="00E7466A"/>
    <w:rsid w:val="00E75FE3"/>
    <w:rsid w:val="00E839B1"/>
    <w:rsid w:val="00E853E7"/>
    <w:rsid w:val="00E86C4C"/>
    <w:rsid w:val="00E907A3"/>
    <w:rsid w:val="00EA5AE0"/>
    <w:rsid w:val="00EB3370"/>
    <w:rsid w:val="00EB3AAD"/>
    <w:rsid w:val="00EB56E1"/>
    <w:rsid w:val="00EB7AB1"/>
    <w:rsid w:val="00ED3E62"/>
    <w:rsid w:val="00EE7CD8"/>
    <w:rsid w:val="00EF48CC"/>
    <w:rsid w:val="00EF57EA"/>
    <w:rsid w:val="00EF7FA5"/>
    <w:rsid w:val="00F00716"/>
    <w:rsid w:val="00F00801"/>
    <w:rsid w:val="00F07321"/>
    <w:rsid w:val="00F2022C"/>
    <w:rsid w:val="00F2488D"/>
    <w:rsid w:val="00F466E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AB2"/>
    <w:rsid w:val="00FB3D82"/>
    <w:rsid w:val="00FC2405"/>
    <w:rsid w:val="00FC3E2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  <w:style w:type="character" w:styleId="ad">
    <w:name w:val="Strong"/>
    <w:qFormat/>
    <w:rsid w:val="00E354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389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17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43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9B5F1-481B-4D5A-BCB1-776B765B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14</cp:revision>
  <cp:lastPrinted>1900-01-01T08:00:00Z</cp:lastPrinted>
  <dcterms:created xsi:type="dcterms:W3CDTF">2020-01-12T14:16:00Z</dcterms:created>
  <dcterms:modified xsi:type="dcterms:W3CDTF">2020-01-12T17:12:00Z</dcterms:modified>
</cp:coreProperties>
</file>