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A17F8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BD5FF60" w:rsidR="00E61DAC" w:rsidRPr="005B217D" w:rsidRDefault="00EE360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873B92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5F3">
              <w:rPr>
                <w:lang w:val="en-CA"/>
              </w:rPr>
              <w:t>O</w:t>
            </w:r>
            <w:r w:rsidR="006B5EC4">
              <w:rPr>
                <w:lang w:val="en-CA"/>
              </w:rPr>
              <w:t>0</w:t>
            </w:r>
            <w:r w:rsidR="008F623C">
              <w:rPr>
                <w:lang w:val="en-CA"/>
              </w:rPr>
              <w:t>744</w:t>
            </w:r>
            <w:r w:rsidR="009102F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D9C074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5645F3" w:rsidRPr="005645F3">
              <w:rPr>
                <w:rFonts w:eastAsia="Times New Roman"/>
                <w:b/>
                <w:szCs w:val="22"/>
              </w:rPr>
              <w:t>O0</w:t>
            </w:r>
            <w:r w:rsidR="008F623C">
              <w:rPr>
                <w:rFonts w:eastAsia="Times New Roman"/>
                <w:b/>
                <w:szCs w:val="22"/>
              </w:rPr>
              <w:t>429</w:t>
            </w:r>
            <w:r w:rsidRPr="00DF4298">
              <w:rPr>
                <w:rFonts w:eastAsia="Times New Roman"/>
                <w:b/>
                <w:szCs w:val="22"/>
              </w:rPr>
              <w:t xml:space="preserve"> </w:t>
            </w:r>
            <w:r w:rsidR="008F623C" w:rsidRPr="008F623C">
              <w:rPr>
                <w:rFonts w:eastAsia="Times New Roman"/>
                <w:b/>
                <w:szCs w:val="22"/>
              </w:rPr>
              <w:t xml:space="preserve">(Non-CE2: alternative solutions for chroma residual scaling factors derivation for </w:t>
            </w:r>
            <w:proofErr w:type="spellStart"/>
            <w:r w:rsidR="008F623C" w:rsidRPr="008F623C">
              <w:rPr>
                <w:rFonts w:eastAsia="Times New Roman"/>
                <w:b/>
                <w:szCs w:val="22"/>
              </w:rPr>
              <w:t>dualTree</w:t>
            </w:r>
            <w:proofErr w:type="spellEnd"/>
            <w:r w:rsidR="008F623C" w:rsidRPr="008F623C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6BC7FF78" w:rsidR="00C02654" w:rsidRDefault="008F623C" w:rsidP="00C0265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</w:t>
            </w:r>
            <w:r w:rsidR="00EE3609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Zhang</w:t>
            </w:r>
          </w:p>
          <w:p w14:paraId="49D81240" w14:textId="29B1F0E1" w:rsidR="00E61DAC" w:rsidRPr="005B217D" w:rsidRDefault="00E61DAC" w:rsidP="00C02654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5BC5">
              <w:rPr>
                <w:szCs w:val="22"/>
                <w:lang w:val="en-CA"/>
              </w:rPr>
              <w:t>8910 University Center Lane</w:t>
            </w:r>
            <w:r w:rsidR="00C02654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F53656">
              <w:rPr>
                <w:szCs w:val="22"/>
                <w:lang w:val="en-CA"/>
              </w:rPr>
              <w:t xml:space="preserve">U.S.A. </w:t>
            </w:r>
            <w:r w:rsidR="002153CC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2CEDC8" w14:textId="33F5EF32" w:rsidR="009D1552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623C">
              <w:rPr>
                <w:szCs w:val="22"/>
                <w:lang w:val="en-CA"/>
              </w:rPr>
              <w:t>+1-8583808522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F623C" w:rsidRPr="00FA609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C3054AB" w:rsidR="00D571B8" w:rsidRPr="005B217D" w:rsidRDefault="00D571B8" w:rsidP="00FB5C2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E0B0EC4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8F623C" w:rsidRPr="008F623C">
        <w:rPr>
          <w:lang w:eastAsia="zh-TW"/>
        </w:rPr>
        <w:t xml:space="preserve">JVET-O0429 (Non-CE2: alternative solutions for chroma residual scaling factors derivation for </w:t>
      </w:r>
      <w:proofErr w:type="spellStart"/>
      <w:r w:rsidR="008F623C" w:rsidRPr="008F623C">
        <w:rPr>
          <w:lang w:eastAsia="zh-TW"/>
        </w:rPr>
        <w:t>dualTree</w:t>
      </w:r>
      <w:proofErr w:type="spellEnd"/>
      <w:r w:rsidR="008F623C" w:rsidRPr="008F623C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F4017">
        <w:rPr>
          <w:lang w:eastAsia="zh-TW"/>
        </w:rPr>
        <w:t>results</w:t>
      </w:r>
      <w:r>
        <w:rPr>
          <w:lang w:eastAsia="zh-TW"/>
        </w:rPr>
        <w:t xml:space="preserve"> provided by </w:t>
      </w:r>
      <w:r w:rsidR="008F623C">
        <w:rPr>
          <w:lang w:eastAsia="zh-TW"/>
        </w:rPr>
        <w:t xml:space="preserve">Dolby and </w:t>
      </w:r>
      <w:proofErr w:type="spellStart"/>
      <w:r w:rsidR="008F623C">
        <w:rPr>
          <w:lang w:eastAsia="zh-TW"/>
        </w:rPr>
        <w:t>InterDigital</w:t>
      </w:r>
      <w:proofErr w:type="spellEnd"/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94AE921" w14:textId="0E3B52BA" w:rsidR="00791393" w:rsidRDefault="00EE3609" w:rsidP="00791393">
      <w:r w:rsidRPr="00405AD8">
        <w:rPr>
          <w:lang w:val="en-CA"/>
        </w:rPr>
        <w:t>JVET-</w:t>
      </w:r>
      <w:r>
        <w:rPr>
          <w:lang w:val="en-CA"/>
        </w:rPr>
        <w:t>O</w:t>
      </w:r>
      <w:r w:rsidRPr="00405AD8">
        <w:rPr>
          <w:lang w:val="en-CA"/>
        </w:rPr>
        <w:t>0</w:t>
      </w:r>
      <w:r w:rsidR="008F623C">
        <w:rPr>
          <w:lang w:val="en-CA"/>
        </w:rPr>
        <w:t>429</w:t>
      </w:r>
      <w:r w:rsidR="00791393">
        <w:t xml:space="preserve"> </w:t>
      </w:r>
      <w:r w:rsidR="008F623C">
        <w:t xml:space="preserve">is proposed to </w:t>
      </w:r>
      <w:r w:rsidR="008F623C">
        <w:rPr>
          <w:lang w:val="en-CA"/>
        </w:rPr>
        <w:t>enable chroma residual scaling (CRS) for separate luma/chroma tree (</w:t>
      </w:r>
      <w:proofErr w:type="spellStart"/>
      <w:r w:rsidR="008F623C">
        <w:rPr>
          <w:lang w:val="en-CA"/>
        </w:rPr>
        <w:t>DualTree</w:t>
      </w:r>
      <w:proofErr w:type="spellEnd"/>
      <w:r w:rsidR="008F623C">
        <w:rPr>
          <w:lang w:val="en-CA"/>
        </w:rPr>
        <w:t>).</w:t>
      </w:r>
    </w:p>
    <w:p w14:paraId="76172E1C" w14:textId="7A347379" w:rsidR="001328B2" w:rsidRPr="005B217D" w:rsidRDefault="001328B2" w:rsidP="00791393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6C533069" w14:textId="43565FEF" w:rsidR="008E7E4E" w:rsidRDefault="008F623C" w:rsidP="008E7E4E">
      <w:pPr>
        <w:spacing w:after="120"/>
        <w:rPr>
          <w:lang w:val="en-CA"/>
        </w:rPr>
      </w:pPr>
      <w:r>
        <w:rPr>
          <w:lang w:val="en-CA"/>
        </w:rPr>
        <w:t xml:space="preserve">Two tests </w:t>
      </w:r>
      <w:r w:rsidR="00450F8C">
        <w:rPr>
          <w:lang w:val="en-CA"/>
        </w:rPr>
        <w:t xml:space="preserve">with </w:t>
      </w:r>
      <w:r w:rsidR="00AC44C7">
        <w:rPr>
          <w:lang w:val="en-CA"/>
        </w:rPr>
        <w:t>RA/LB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</w:t>
      </w:r>
      <w:r w:rsidR="00EE3609">
        <w:rPr>
          <w:lang w:val="en-CA"/>
        </w:rPr>
        <w:t>JVET-O0</w:t>
      </w:r>
      <w:r>
        <w:rPr>
          <w:lang w:val="en-CA"/>
        </w:rPr>
        <w:t>429</w:t>
      </w:r>
      <w:r w:rsidR="00AC44C7">
        <w:rPr>
          <w:lang w:val="en-CA"/>
        </w:rPr>
        <w:t xml:space="preserve"> </w:t>
      </w:r>
      <w:r w:rsidR="00FB5C21"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EE3609">
        <w:rPr>
          <w:lang w:val="en-CA"/>
        </w:rPr>
        <w:t>5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>
        <w:rPr>
          <w:lang w:val="en-CA"/>
        </w:rPr>
        <w:t xml:space="preserve"> and Table 2, matching with the results of Table 7 and Table 8 in JVET-O0429, respectively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268556E" w14:textId="3E3D9012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EE3609">
        <w:rPr>
          <w:b/>
          <w:lang w:val="en-CA"/>
        </w:rPr>
        <w:t>JVET-O0</w:t>
      </w:r>
      <w:r w:rsidR="008F623C">
        <w:rPr>
          <w:b/>
          <w:lang w:val="en-CA"/>
        </w:rPr>
        <w:t>429</w:t>
      </w:r>
      <w:r w:rsidR="00EE3609">
        <w:rPr>
          <w:b/>
          <w:lang w:val="en-CA"/>
        </w:rPr>
        <w:t xml:space="preserve"> </w:t>
      </w:r>
      <w:r w:rsidR="008F623C">
        <w:rPr>
          <w:b/>
          <w:lang w:val="en-CA"/>
        </w:rPr>
        <w:t>-test 1</w:t>
      </w:r>
      <w:r w:rsidR="00BF4017">
        <w:rPr>
          <w:b/>
          <w:lang w:val="en-CA"/>
        </w:rPr>
        <w:t xml:space="preserve">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677"/>
        <w:gridCol w:w="695"/>
        <w:gridCol w:w="695"/>
        <w:gridCol w:w="512"/>
        <w:gridCol w:w="540"/>
        <w:gridCol w:w="546"/>
        <w:gridCol w:w="558"/>
        <w:gridCol w:w="558"/>
        <w:gridCol w:w="512"/>
        <w:gridCol w:w="599"/>
      </w:tblGrid>
      <w:tr w:rsidR="00AC44C7" w:rsidRPr="00C36FC8" w14:paraId="4125C616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2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7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C44C7" w:rsidRPr="00C36FC8" w14:paraId="34B33323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623C" w:rsidRPr="00AC44C7" w14:paraId="1C12C439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4B9A510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DF0AFB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1542802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09A5649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572EA22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6CF3CE6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604242E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690E3B2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6200958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4B74F24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623C" w:rsidRPr="00AC44C7" w14:paraId="2FDA9436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17A07CA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007F5E3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1421A5A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6C001C4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1D911FF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6080256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2F289BF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43F3421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663C635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623C" w:rsidRPr="00AC44C7" w14:paraId="05C30547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35E94A9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2EC6BA8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4235A69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0A6412F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6EC1593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69EA3AE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6F311A5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6F395C5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7C62E83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4F42EAF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F623C" w:rsidRPr="00AC44C7" w14:paraId="26971C53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0D44E7B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3AB6DED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76B94D8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sz w:val="18"/>
                <w:szCs w:val="18"/>
              </w:rPr>
              <w:t>-3.05%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380DF32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663F5CD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DE3090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5E2795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583AC68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71E0F38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2A810FA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F623C" w:rsidRPr="00AC44C7" w14:paraId="008A108F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67F6690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8F623C" w:rsidRPr="008F623C" w:rsidRDefault="008F623C" w:rsidP="008F623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644089A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19CDB7D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019A839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60B53EB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1412914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20C37CF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5A42D5A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2D03B47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F623C" w:rsidRPr="00AC44C7" w14:paraId="38F14B23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22D9D2E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582DC3C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6C1ED8A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0906521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27C8557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7D1C8F0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0298C75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22E9CBE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2669CD8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022F620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F623C" w:rsidRPr="00AC44C7" w14:paraId="2A81F2A4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4BE149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2411D89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638FD21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662EEBF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043E4FB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2C0C132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689F7B8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0A8A203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4FEEFB7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5380E71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F623C" w:rsidRPr="00AC44C7" w14:paraId="324F0F18" w14:textId="77777777" w:rsidTr="008F623C">
        <w:trPr>
          <w:trHeight w:val="207"/>
          <w:jc w:val="center"/>
        </w:trPr>
        <w:tc>
          <w:tcPr>
            <w:tcW w:w="10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25B732C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7F77E75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5D3DAE1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07B6AC9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08D557F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7204E86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14B4B59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6E31B54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4FB0875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4C06F7A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742C050" w14:textId="77777777" w:rsidR="008F623C" w:rsidRDefault="008F623C" w:rsidP="008F623C">
      <w:pPr>
        <w:spacing w:after="120"/>
        <w:jc w:val="center"/>
        <w:rPr>
          <w:b/>
          <w:lang w:val="en-CA"/>
        </w:rPr>
      </w:pPr>
    </w:p>
    <w:p w14:paraId="6BD787F8" w14:textId="77777777" w:rsidR="008F623C" w:rsidRDefault="008F623C" w:rsidP="008F623C">
      <w:pPr>
        <w:spacing w:after="120"/>
        <w:jc w:val="center"/>
        <w:rPr>
          <w:b/>
          <w:lang w:val="en-CA"/>
        </w:rPr>
      </w:pPr>
    </w:p>
    <w:p w14:paraId="71E77C90" w14:textId="77777777" w:rsidR="008F623C" w:rsidRDefault="008F623C" w:rsidP="008F623C">
      <w:pPr>
        <w:spacing w:after="120"/>
        <w:jc w:val="center"/>
        <w:rPr>
          <w:b/>
          <w:lang w:val="en-CA"/>
        </w:rPr>
      </w:pPr>
    </w:p>
    <w:p w14:paraId="712AFE57" w14:textId="06423C29" w:rsidR="008F623C" w:rsidRDefault="008F623C" w:rsidP="008F623C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2</w:t>
      </w:r>
      <w:r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 xml:space="preserve">JVET-O0429 -test </w:t>
      </w:r>
      <w:r>
        <w:rPr>
          <w:b/>
          <w:lang w:val="en-CA"/>
        </w:rPr>
        <w:t>2</w:t>
      </w:r>
      <w:r>
        <w:rPr>
          <w:b/>
          <w:lang w:val="en-CA"/>
        </w:rPr>
        <w:t xml:space="preserve"> 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77"/>
        <w:gridCol w:w="695"/>
        <w:gridCol w:w="695"/>
        <w:gridCol w:w="516"/>
        <w:gridCol w:w="545"/>
        <w:gridCol w:w="550"/>
        <w:gridCol w:w="562"/>
        <w:gridCol w:w="562"/>
        <w:gridCol w:w="516"/>
        <w:gridCol w:w="607"/>
      </w:tblGrid>
      <w:tr w:rsidR="008F623C" w:rsidRPr="00C36FC8" w14:paraId="5C72B56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C3B6E" w14:textId="77777777" w:rsidR="008F623C" w:rsidRPr="00C36FC8" w:rsidRDefault="008F623C" w:rsidP="005178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12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0AD1F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79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E6703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F623C" w:rsidRPr="00C36FC8" w14:paraId="15E042C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53B88" w14:textId="77777777" w:rsidR="008F623C" w:rsidRPr="00C36FC8" w:rsidRDefault="008F623C" w:rsidP="005178C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99C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41C5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09F75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D22187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5CD93C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6BE8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8BBFA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E04BC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8B31D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C4FDB" w14:textId="77777777" w:rsidR="008F623C" w:rsidRPr="00C36FC8" w:rsidRDefault="008F623C" w:rsidP="005178C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623C" w:rsidRPr="00AC44C7" w14:paraId="1E858A78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D9072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574F" w14:textId="55D72E6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28C5" w14:textId="5AB8381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5FAD0" w14:textId="7728D0A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D0F6" w14:textId="5784302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2737" w14:textId="413621F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2526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AF72D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9410D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8968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13406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623C" w:rsidRPr="00AC44C7" w14:paraId="580916E5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DF198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9F916" w14:textId="261FA77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828E" w14:textId="493CE7D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E58F3" w14:textId="6473AA7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5A8A" w14:textId="7FB19D0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2823" w14:textId="374A98B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5B5E8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7465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5547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781D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928E" w14:textId="7777777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623C" w:rsidRPr="00AC44C7" w14:paraId="036F945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C03534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0487" w14:textId="6A40A2A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8739A" w14:textId="7C2A909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BC80" w14:textId="75126ED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7675E" w14:textId="6A28869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57E81" w14:textId="5D976C5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F047" w14:textId="7D4190B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D6B1" w14:textId="3A3DCCC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2ABB" w14:textId="79ACAA7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10706" w14:textId="382325D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748C6" w14:textId="2A94D076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F623C" w:rsidRPr="00AC44C7" w14:paraId="0219B0B9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BBC14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349D" w14:textId="4CED47E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E53B6" w14:textId="14177AA9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3D84" w14:textId="3EE48ED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sz w:val="18"/>
                <w:szCs w:val="18"/>
              </w:rPr>
              <w:t>-3.05%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C6F8" w14:textId="5EC1491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00603" w14:textId="5C92C23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38CD7" w14:textId="77F97EE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CF5F" w14:textId="61741D8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635A" w14:textId="628AC7F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E467E" w14:textId="58AEC56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31E98" w14:textId="34C111C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8F623C" w:rsidRPr="00AC44C7" w14:paraId="6AB3950E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D544B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785BB" w14:textId="0422AE3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24886" w14:textId="77777777" w:rsidR="008F623C" w:rsidRPr="008F623C" w:rsidRDefault="008F623C" w:rsidP="008F623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249B" w14:textId="61AB12F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25C0" w14:textId="3F9FD3D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0F9D" w14:textId="266975E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EE436" w14:textId="526E78E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5ADDB" w14:textId="66ED98C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B73E9" w14:textId="75DB049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AAB2D" w14:textId="04FF5A5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CF05" w14:textId="5FC329A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F623C" w:rsidRPr="00AC44C7" w14:paraId="7F4BF4A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6A3AAB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959E9" w14:textId="6254F0F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046D" w14:textId="077CC192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C010" w14:textId="1249EFF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DFF6" w14:textId="7BB7449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920C" w14:textId="57646B0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89A3F" w14:textId="3178EE3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2C18" w14:textId="67589651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259F4" w14:textId="2109EE97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1B92F" w14:textId="0D700A7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A2E39" w14:textId="239D2C8F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8F623C" w:rsidRPr="00AC44C7" w14:paraId="6AB490F1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4BFF9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7420" w14:textId="08C640A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99BC" w14:textId="2508B74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9E48" w14:textId="6DF6E8B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19F5" w14:textId="5030E81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91C4" w14:textId="1FDA7E1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55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3C3CD" w14:textId="08BB3B7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B60C5" w14:textId="720621C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C427A" w14:textId="252EEC75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2527" w14:textId="5D9597C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130B" w14:textId="3A8007E4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F623C" w:rsidRPr="00AC44C7" w14:paraId="22D37C4F" w14:textId="77777777" w:rsidTr="005178C0">
        <w:trPr>
          <w:trHeight w:val="207"/>
          <w:jc w:val="center"/>
        </w:trPr>
        <w:tc>
          <w:tcPr>
            <w:tcW w:w="102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968CF" w14:textId="77777777" w:rsidR="008F623C" w:rsidRPr="00AC44C7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69F52" w14:textId="3E766613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E9A0" w14:textId="50AA206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17AFD" w14:textId="1358CD40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809E9" w14:textId="74A0049E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0CDC" w14:textId="199F23FD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5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705E6" w14:textId="2141734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A2850" w14:textId="2AA28B3B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6425" w14:textId="58FE44CA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CC8A" w14:textId="384D140C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F623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8F97" w14:textId="1A6807C8" w:rsidR="008F623C" w:rsidRPr="008F623C" w:rsidRDefault="008F623C" w:rsidP="008F62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3A4B55B0" w14:textId="77777777" w:rsidR="008F623C" w:rsidRDefault="008F623C" w:rsidP="008F623C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F2EF2BF" w14:textId="63AB3634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E59587A" w:rsidR="00FB0FF9" w:rsidRPr="00BF4017" w:rsidRDefault="00EE3609" w:rsidP="00EE3609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EE3609">
        <w:rPr>
          <w:lang w:val="en-CA"/>
        </w:rPr>
        <w:t xml:space="preserve">F. Bossen, J. Boyce, X. Li, V. Seregin and K. </w:t>
      </w:r>
      <w:proofErr w:type="spellStart"/>
      <w:r w:rsidRPr="00EE3609">
        <w:rPr>
          <w:lang w:val="en-CA"/>
        </w:rPr>
        <w:t>Sühring</w:t>
      </w:r>
      <w:proofErr w:type="spellEnd"/>
      <w:r w:rsidRPr="00EE3609">
        <w:rPr>
          <w:lang w:val="en-CA"/>
        </w:rPr>
        <w:t>, “JVET common test conditions and software reference configurations for SDR video”, JVET-N1010, April 2019.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F3B92" w14:textId="77777777" w:rsidR="00A17F83" w:rsidRDefault="00A17F83">
      <w:r>
        <w:separator/>
      </w:r>
    </w:p>
  </w:endnote>
  <w:endnote w:type="continuationSeparator" w:id="0">
    <w:p w14:paraId="6A2A5BDC" w14:textId="77777777" w:rsidR="00A17F83" w:rsidRDefault="00A1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6E4A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71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623C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5691E" w14:textId="77777777" w:rsidR="00A17F83" w:rsidRDefault="00A17F83">
      <w:r>
        <w:separator/>
      </w:r>
    </w:p>
  </w:footnote>
  <w:footnote w:type="continuationSeparator" w:id="0">
    <w:p w14:paraId="0EFBC84F" w14:textId="77777777" w:rsidR="00A17F83" w:rsidRDefault="00A17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271DD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869"/>
    <w:rsid w:val="00450F8C"/>
    <w:rsid w:val="00465A1E"/>
    <w:rsid w:val="00470949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45F3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5EC4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667B8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8F24D6"/>
    <w:rsid w:val="008F623C"/>
    <w:rsid w:val="00907757"/>
    <w:rsid w:val="00907C02"/>
    <w:rsid w:val="009102F1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17F83"/>
    <w:rsid w:val="00A46843"/>
    <w:rsid w:val="00A56B97"/>
    <w:rsid w:val="00A6093D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571B8"/>
    <w:rsid w:val="00D631E2"/>
    <w:rsid w:val="00D7070C"/>
    <w:rsid w:val="00D737E6"/>
    <w:rsid w:val="00D7436A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3609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  <w:style w:type="character" w:styleId="UnresolvedMention">
    <w:name w:val="Unresolved Mention"/>
    <w:uiPriority w:val="99"/>
    <w:semiHidden/>
    <w:unhideWhenUsed/>
    <w:rsid w:val="00D571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65</cp:revision>
  <cp:lastPrinted>1900-01-01T08:00:00Z</cp:lastPrinted>
  <dcterms:created xsi:type="dcterms:W3CDTF">2017-12-03T02:45:00Z</dcterms:created>
  <dcterms:modified xsi:type="dcterms:W3CDTF">2019-07-01T20:57:00Z</dcterms:modified>
</cp:coreProperties>
</file>