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149DDE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DF117F">
              <w:rPr>
                <w:lang w:val="en-CA"/>
              </w:rPr>
              <w:t>0</w:t>
            </w:r>
            <w:r w:rsidR="00537E72">
              <w:rPr>
                <w:lang w:val="en-CA"/>
              </w:rPr>
              <w:t>574</w:t>
            </w:r>
            <w:r w:rsidR="00710637">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372D83"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82AA037" w:rsidR="00E61DAC" w:rsidRPr="005B217D" w:rsidRDefault="00F02112" w:rsidP="009D7CE6">
            <w:pPr>
              <w:spacing w:before="60" w:after="60"/>
              <w:rPr>
                <w:b/>
                <w:szCs w:val="22"/>
                <w:lang w:val="en-CA"/>
              </w:rPr>
            </w:pPr>
            <w:r w:rsidRPr="00F02112">
              <w:rPr>
                <w:b/>
                <w:szCs w:val="22"/>
              </w:rPr>
              <w:t>Non-CE</w:t>
            </w:r>
            <w:r w:rsidR="00292380">
              <w:rPr>
                <w:b/>
                <w:szCs w:val="22"/>
              </w:rPr>
              <w:t>8</w:t>
            </w:r>
            <w:r w:rsidRPr="00F02112">
              <w:rPr>
                <w:b/>
                <w:szCs w:val="22"/>
              </w:rPr>
              <w:t xml:space="preserve">: </w:t>
            </w:r>
            <w:r w:rsidR="00546BFD">
              <w:rPr>
                <w:b/>
                <w:szCs w:val="22"/>
              </w:rPr>
              <w:t>F</w:t>
            </w:r>
            <w:r w:rsidR="00372D83">
              <w:rPr>
                <w:b/>
                <w:szCs w:val="22"/>
              </w:rPr>
              <w:t>ix</w:t>
            </w:r>
            <w:r w:rsidR="00546BFD">
              <w:rPr>
                <w:b/>
                <w:szCs w:val="22"/>
              </w:rPr>
              <w:t>es</w:t>
            </w:r>
            <w:r w:rsidR="00372D83">
              <w:rPr>
                <w:b/>
                <w:szCs w:val="22"/>
              </w:rPr>
              <w:t xml:space="preserve"> </w:t>
            </w:r>
            <w:r w:rsidR="0090009E">
              <w:rPr>
                <w:b/>
                <w:szCs w:val="22"/>
              </w:rPr>
              <w:t xml:space="preserve">of </w:t>
            </w:r>
            <w:r w:rsidR="00E401E9">
              <w:rPr>
                <w:b/>
                <w:szCs w:val="22"/>
              </w:rPr>
              <w:t xml:space="preserve">IBC </w:t>
            </w:r>
            <w:r w:rsidR="00546BFD">
              <w:rPr>
                <w:b/>
                <w:szCs w:val="22"/>
              </w:rPr>
              <w:t xml:space="preserve">BV </w:t>
            </w:r>
            <w:r w:rsidR="00E401E9">
              <w:rPr>
                <w:b/>
                <w:szCs w:val="22"/>
              </w:rPr>
              <w:t>candidate list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53918E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52644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451EE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61EF638" w:rsidR="00E61DAC" w:rsidRPr="005B217D" w:rsidRDefault="00F02112">
            <w:pPr>
              <w:spacing w:before="60" w:after="60"/>
              <w:rPr>
                <w:szCs w:val="22"/>
                <w:lang w:val="en-CA"/>
              </w:rPr>
            </w:pPr>
            <w:r>
              <w:rPr>
                <w:szCs w:val="22"/>
                <w:lang w:val="en-CA"/>
              </w:rPr>
              <w:t xml:space="preserve">Li Zhang, </w:t>
            </w:r>
            <w:proofErr w:type="spellStart"/>
            <w:r w:rsidR="003812FF">
              <w:rPr>
                <w:szCs w:val="22"/>
                <w:lang w:val="en-CA"/>
              </w:rPr>
              <w:t>Jizheng</w:t>
            </w:r>
            <w:proofErr w:type="spellEnd"/>
            <w:r w:rsidR="003812FF">
              <w:rPr>
                <w:szCs w:val="22"/>
                <w:lang w:val="en-CA"/>
              </w:rPr>
              <w:t xml:space="preserve"> Xu, </w:t>
            </w:r>
            <w:r>
              <w:rPr>
                <w:szCs w:val="22"/>
                <w:lang w:val="en-CA"/>
              </w:rPr>
              <w:t>Kai Zhang, Hongbin Liu,</w:t>
            </w:r>
            <w:r w:rsidR="003812FF">
              <w:rPr>
                <w:szCs w:val="22"/>
                <w:lang w:val="en-CA"/>
              </w:rPr>
              <w:t xml:space="preserve"> </w:t>
            </w:r>
            <w:r w:rsidR="0034354B">
              <w:rPr>
                <w:szCs w:val="22"/>
                <w:lang w:val="en-CA"/>
              </w:rPr>
              <w:t>Weijia Zhu</w:t>
            </w:r>
            <w:r w:rsidRPr="005B217D">
              <w:rPr>
                <w:szCs w:val="22"/>
                <w:lang w:val="en-CA"/>
              </w:rPr>
              <w:br/>
            </w:r>
            <w:r w:rsidRPr="005B217D">
              <w:rPr>
                <w:szCs w:val="22"/>
                <w:lang w:val="en-CA"/>
              </w:rPr>
              <w:br/>
            </w:r>
            <w:r w:rsidR="006D5518" w:rsidRPr="00DF4C20">
              <w:rPr>
                <w:szCs w:val="22"/>
                <w:lang w:val="en-CA"/>
              </w:rPr>
              <w:t>8910 University Center Lane</w:t>
            </w:r>
            <w:r w:rsidR="006D5518" w:rsidRPr="00DF4C20">
              <w:rPr>
                <w:szCs w:val="22"/>
                <w:lang w:val="en-CA"/>
              </w:rPr>
              <w:br/>
              <w:t>San Diego, CA, U.S.A. 92122</w:t>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17F2AB18" w14:textId="2EF313C3" w:rsidR="007E69E7" w:rsidRDefault="00E61DAC" w:rsidP="005952A5">
            <w:pPr>
              <w:spacing w:before="60" w:after="60"/>
              <w:rPr>
                <w:szCs w:val="22"/>
                <w:lang w:val="en-CA"/>
              </w:rPr>
            </w:pPr>
            <w:r w:rsidRPr="005B217D">
              <w:rPr>
                <w:szCs w:val="22"/>
                <w:lang w:val="en-CA"/>
              </w:rPr>
              <w:br/>
            </w:r>
            <w:r w:rsidR="007E69E7">
              <w:rPr>
                <w:szCs w:val="22"/>
                <w:lang w:val="en-CA"/>
              </w:rPr>
              <w:t>+1(858)</w:t>
            </w:r>
            <w:r w:rsidR="009275D3">
              <w:rPr>
                <w:szCs w:val="22"/>
                <w:lang w:val="en-CA"/>
              </w:rPr>
              <w:t>999-7093</w:t>
            </w:r>
          </w:p>
          <w:p w14:paraId="32C2ABFD" w14:textId="6CF84735" w:rsidR="00451EED" w:rsidRPr="005B217D" w:rsidRDefault="00AD72F3" w:rsidP="00451EED">
            <w:pPr>
              <w:spacing w:before="60" w:after="60"/>
              <w:rPr>
                <w:szCs w:val="22"/>
                <w:lang w:val="en-CA"/>
              </w:rPr>
            </w:pPr>
            <w:hyperlink r:id="rId9" w:history="1">
              <w:r w:rsidR="00451EED" w:rsidRPr="008220F8">
                <w:rPr>
                  <w:rStyle w:val="Hyperlink"/>
                </w:rPr>
                <w:t>lizhang.idm@bytedance.com</w:t>
              </w:r>
            </w:hyperlink>
            <w:r w:rsidR="00451EED"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52938C3" w:rsidR="00E61DAC" w:rsidRPr="005B217D" w:rsidRDefault="00EB1C24">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A5083DD" w:rsidR="00275BCF" w:rsidRDefault="00275BCF" w:rsidP="009234A5">
      <w:pPr>
        <w:pStyle w:val="Heading1"/>
        <w:numPr>
          <w:ilvl w:val="0"/>
          <w:numId w:val="0"/>
        </w:numPr>
        <w:ind w:left="432" w:hanging="432"/>
        <w:rPr>
          <w:lang w:val="en-CA"/>
        </w:rPr>
      </w:pPr>
      <w:r w:rsidRPr="005B217D">
        <w:rPr>
          <w:lang w:val="en-CA"/>
        </w:rPr>
        <w:t>Abstract</w:t>
      </w:r>
    </w:p>
    <w:p w14:paraId="0DDF9FB0" w14:textId="00E95AE4" w:rsidR="00315ADE" w:rsidRPr="00315ADE" w:rsidRDefault="00315ADE" w:rsidP="00025589">
      <w:pPr>
        <w:rPr>
          <w:lang w:val="en-CA"/>
        </w:rPr>
      </w:pPr>
      <w:r>
        <w:rPr>
          <w:lang w:val="en-CA"/>
        </w:rPr>
        <w:t xml:space="preserve">In </w:t>
      </w:r>
      <w:r w:rsidR="00BC0CAD">
        <w:rPr>
          <w:lang w:val="en-CA"/>
        </w:rPr>
        <w:t xml:space="preserve">the </w:t>
      </w:r>
      <w:r w:rsidR="00345843">
        <w:rPr>
          <w:lang w:val="en-CA"/>
        </w:rPr>
        <w:t>last JVET meeting, the single motion candidate list for IBC AMVP and IBC merge mode is adopted.</w:t>
      </w:r>
      <w:r w:rsidR="00025589" w:rsidRPr="00025589">
        <w:t xml:space="preserve"> </w:t>
      </w:r>
      <w:r w:rsidR="00025589" w:rsidRPr="00025589">
        <w:rPr>
          <w:lang w:val="en-CA"/>
        </w:rPr>
        <w:t>The list size indicated by the maximum number of merge candidates (</w:t>
      </w:r>
      <w:r w:rsidR="00372D83">
        <w:rPr>
          <w:lang w:val="en-CA"/>
        </w:rPr>
        <w:t>i.e</w:t>
      </w:r>
      <w:r w:rsidR="00025589" w:rsidRPr="00025589">
        <w:rPr>
          <w:lang w:val="en-CA"/>
        </w:rPr>
        <w:t xml:space="preserve">., </w:t>
      </w:r>
      <w:proofErr w:type="spellStart"/>
      <w:r w:rsidR="00025589" w:rsidRPr="00025589">
        <w:rPr>
          <w:lang w:val="en-CA"/>
        </w:rPr>
        <w:t>MaxNumMergeCand</w:t>
      </w:r>
      <w:proofErr w:type="spellEnd"/>
      <w:r w:rsidR="00025589" w:rsidRPr="00025589">
        <w:rPr>
          <w:lang w:val="en-CA"/>
        </w:rPr>
        <w:t>) is signal</w:t>
      </w:r>
      <w:r w:rsidR="00EA0CAE">
        <w:rPr>
          <w:lang w:val="en-CA"/>
        </w:rPr>
        <w:t>l</w:t>
      </w:r>
      <w:r w:rsidR="00025589" w:rsidRPr="00025589">
        <w:rPr>
          <w:lang w:val="en-CA"/>
        </w:rPr>
        <w:t xml:space="preserve">ed in the slice header. </w:t>
      </w:r>
      <w:r w:rsidR="002A5B0F">
        <w:rPr>
          <w:lang w:val="en-CA"/>
        </w:rPr>
        <w:t xml:space="preserve">However, </w:t>
      </w:r>
      <w:r w:rsidR="00025589" w:rsidRPr="00025589">
        <w:rPr>
          <w:lang w:val="en-CA"/>
        </w:rPr>
        <w:t xml:space="preserve">the BV predictor </w:t>
      </w:r>
      <w:r w:rsidR="00BF3712">
        <w:rPr>
          <w:lang w:val="en-CA"/>
        </w:rPr>
        <w:t xml:space="preserve">of </w:t>
      </w:r>
      <w:r w:rsidR="00BF3712" w:rsidRPr="00025589">
        <w:rPr>
          <w:lang w:val="en-CA"/>
        </w:rPr>
        <w:t xml:space="preserve">the IBC AMVP </w:t>
      </w:r>
      <w:r w:rsidR="00BF3712">
        <w:rPr>
          <w:lang w:val="en-CA"/>
        </w:rPr>
        <w:t xml:space="preserve">mode </w:t>
      </w:r>
      <w:r w:rsidR="00025589" w:rsidRPr="00025589">
        <w:rPr>
          <w:lang w:val="en-CA"/>
        </w:rPr>
        <w:t xml:space="preserve">could only </w:t>
      </w:r>
      <w:r w:rsidR="00BF3712" w:rsidRPr="00025589">
        <w:rPr>
          <w:lang w:val="en-CA"/>
        </w:rPr>
        <w:t xml:space="preserve">be </w:t>
      </w:r>
      <w:r w:rsidR="00025589" w:rsidRPr="00025589">
        <w:rPr>
          <w:lang w:val="en-CA"/>
        </w:rPr>
        <w:t xml:space="preserve">selected from two </w:t>
      </w:r>
      <w:r w:rsidR="00C1208A">
        <w:rPr>
          <w:lang w:val="en-CA"/>
        </w:rPr>
        <w:t>candidates</w:t>
      </w:r>
      <w:r w:rsidR="00025589" w:rsidRPr="00025589">
        <w:rPr>
          <w:lang w:val="en-CA"/>
        </w:rPr>
        <w:t xml:space="preserve">. </w:t>
      </w:r>
      <w:r w:rsidR="00025589">
        <w:rPr>
          <w:lang w:val="en-CA"/>
        </w:rPr>
        <w:t>Therefore, w</w:t>
      </w:r>
      <w:r w:rsidR="00025589" w:rsidRPr="00025589">
        <w:rPr>
          <w:lang w:val="en-CA"/>
        </w:rPr>
        <w:t xml:space="preserve">hen the BV candidate list size is 1, </w:t>
      </w:r>
      <w:r w:rsidR="00496C6F">
        <w:rPr>
          <w:lang w:val="en-CA"/>
        </w:rPr>
        <w:t xml:space="preserve">how to handle IBC AMVP mode is undefined. </w:t>
      </w:r>
      <w:r w:rsidR="00B14E66">
        <w:rPr>
          <w:lang w:val="en-CA"/>
        </w:rPr>
        <w:t>T</w:t>
      </w:r>
      <w:r w:rsidR="00496C6F">
        <w:rPr>
          <w:lang w:val="en-CA"/>
        </w:rPr>
        <w:t>his contribution</w:t>
      </w:r>
      <w:r w:rsidR="00B14E66">
        <w:rPr>
          <w:lang w:val="en-CA"/>
        </w:rPr>
        <w:t xml:space="preserve"> provides</w:t>
      </w:r>
      <w:r w:rsidR="00496C6F">
        <w:rPr>
          <w:lang w:val="en-CA"/>
        </w:rPr>
        <w:t xml:space="preserve"> two solutions</w:t>
      </w:r>
      <w:r w:rsidR="00B14E66">
        <w:rPr>
          <w:lang w:val="en-CA"/>
        </w:rPr>
        <w:t xml:space="preserve"> to fix this iss</w:t>
      </w:r>
      <w:r w:rsidR="00AA03A7">
        <w:rPr>
          <w:lang w:val="en-CA"/>
        </w:rPr>
        <w:t>u</w:t>
      </w:r>
      <w:r w:rsidR="00B14E66">
        <w:rPr>
          <w:lang w:val="en-CA"/>
        </w:rPr>
        <w:t>e</w:t>
      </w:r>
      <w:r w:rsidR="00496C6F">
        <w:rPr>
          <w:lang w:val="en-CA"/>
        </w:rPr>
        <w:t xml:space="preserve">. In the first solution, the </w:t>
      </w:r>
      <w:r w:rsidR="00AA03A7">
        <w:rPr>
          <w:lang w:val="en-CA"/>
        </w:rPr>
        <w:t xml:space="preserve">termination of </w:t>
      </w:r>
      <w:r w:rsidR="00496C6F">
        <w:rPr>
          <w:lang w:val="en-CA"/>
        </w:rPr>
        <w:t xml:space="preserve">BV candidate list construction process is </w:t>
      </w:r>
      <w:r w:rsidR="00AA03A7">
        <w:rPr>
          <w:lang w:val="en-CA"/>
        </w:rPr>
        <w:t>dependent on</w:t>
      </w:r>
      <w:r w:rsidR="00496C6F">
        <w:rPr>
          <w:lang w:val="en-CA"/>
        </w:rPr>
        <w:t xml:space="preserve"> whether </w:t>
      </w:r>
      <w:r w:rsidR="00AA03A7">
        <w:rPr>
          <w:lang w:val="en-CA"/>
        </w:rPr>
        <w:t>the block</w:t>
      </w:r>
      <w:r w:rsidR="00496C6F">
        <w:rPr>
          <w:lang w:val="en-CA"/>
        </w:rPr>
        <w:t xml:space="preserve"> is </w:t>
      </w:r>
      <w:r w:rsidR="00AA03A7">
        <w:rPr>
          <w:lang w:val="en-CA"/>
        </w:rPr>
        <w:t xml:space="preserve">coded with </w:t>
      </w:r>
      <w:r w:rsidR="00496C6F">
        <w:rPr>
          <w:lang w:val="en-CA"/>
        </w:rPr>
        <w:t xml:space="preserve">AMVP or merge mode. In the second solution, </w:t>
      </w:r>
      <w:r w:rsidR="00C1208A">
        <w:rPr>
          <w:lang w:val="en-CA"/>
        </w:rPr>
        <w:t>signal</w:t>
      </w:r>
      <w:r w:rsidR="00496C6F">
        <w:rPr>
          <w:lang w:val="en-CA"/>
        </w:rPr>
        <w:t>ling of</w:t>
      </w:r>
      <w:r w:rsidR="00C1208A">
        <w:rPr>
          <w:lang w:val="en-CA"/>
        </w:rPr>
        <w:t xml:space="preserve"> the</w:t>
      </w:r>
      <w:r w:rsidR="00025589" w:rsidRPr="00025589">
        <w:rPr>
          <w:lang w:val="en-CA"/>
        </w:rPr>
        <w:t xml:space="preserve"> BV predictor index</w:t>
      </w:r>
      <w:r w:rsidR="00496C6F">
        <w:rPr>
          <w:lang w:val="en-CA"/>
        </w:rPr>
        <w:t xml:space="preserve"> for IBC AMVP mode is under the condition that </w:t>
      </w:r>
      <w:proofErr w:type="spellStart"/>
      <w:r w:rsidR="00496C6F" w:rsidRPr="00025589">
        <w:rPr>
          <w:lang w:val="en-CA"/>
        </w:rPr>
        <w:t>MaxNumMergeCand</w:t>
      </w:r>
      <w:proofErr w:type="spellEnd"/>
      <w:r w:rsidR="00496C6F">
        <w:rPr>
          <w:lang w:val="en-CA"/>
        </w:rPr>
        <w:t xml:space="preserve"> is greater than 1</w:t>
      </w:r>
      <w:r w:rsidR="00025589" w:rsidRPr="00025589">
        <w:rPr>
          <w:lang w:val="en-CA"/>
        </w:rPr>
        <w:t>.</w:t>
      </w:r>
      <w:r w:rsidR="007022B9">
        <w:rPr>
          <w:lang w:val="en-CA"/>
        </w:rPr>
        <w:t xml:space="preserve"> This contribution proposes modifications </w:t>
      </w:r>
      <w:r w:rsidR="00C1208A">
        <w:rPr>
          <w:lang w:val="en-CA"/>
        </w:rPr>
        <w:t xml:space="preserve">on </w:t>
      </w:r>
      <w:r w:rsidR="007022B9">
        <w:rPr>
          <w:lang w:val="en-CA"/>
        </w:rPr>
        <w:t>the signa</w:t>
      </w:r>
      <w:r w:rsidR="009C5E47">
        <w:rPr>
          <w:lang w:val="en-CA"/>
        </w:rPr>
        <w:t>l</w:t>
      </w:r>
      <w:r w:rsidR="007022B9">
        <w:rPr>
          <w:lang w:val="en-CA"/>
        </w:rPr>
        <w:t>ling of BV predictor</w:t>
      </w:r>
      <w:r w:rsidR="0000128F">
        <w:rPr>
          <w:lang w:val="en-CA"/>
        </w:rPr>
        <w:t xml:space="preserve"> index</w:t>
      </w:r>
      <w:r w:rsidR="007022B9">
        <w:rPr>
          <w:lang w:val="en-CA"/>
        </w:rPr>
        <w:t xml:space="preserve">. </w:t>
      </w:r>
      <w:r w:rsidR="00D33474">
        <w:rPr>
          <w:lang w:val="en-CA"/>
        </w:rPr>
        <w:t xml:space="preserve">No performance changes are observed under the common test conditions. </w:t>
      </w:r>
    </w:p>
    <w:p w14:paraId="55DBFED5" w14:textId="2012D953" w:rsidR="007A4AE1" w:rsidRDefault="007A4AE1" w:rsidP="007A4AE1">
      <w:pPr>
        <w:pStyle w:val="Heading1"/>
        <w:rPr>
          <w:lang w:val="en-CA"/>
        </w:rPr>
      </w:pPr>
      <w:r>
        <w:rPr>
          <w:lang w:val="en-CA"/>
        </w:rPr>
        <w:t>Introduction</w:t>
      </w:r>
    </w:p>
    <w:p w14:paraId="578E174C" w14:textId="0517DAA2" w:rsidR="005B783C" w:rsidRDefault="005B783C" w:rsidP="005B783C">
      <w:pPr>
        <w:rPr>
          <w:noProof/>
          <w:lang w:val="en-CA" w:eastAsia="ko-KR"/>
        </w:rPr>
      </w:pPr>
      <w:r>
        <w:rPr>
          <w:szCs w:val="22"/>
          <w:lang w:val="en-CA"/>
        </w:rPr>
        <w:t xml:space="preserve">The BV predictors for </w:t>
      </w:r>
      <w:r w:rsidR="001F63BF">
        <w:rPr>
          <w:szCs w:val="22"/>
          <w:lang w:val="en-CA"/>
        </w:rPr>
        <w:t xml:space="preserve">IBC </w:t>
      </w:r>
      <w:r>
        <w:rPr>
          <w:szCs w:val="22"/>
          <w:lang w:val="en-CA"/>
        </w:rPr>
        <w:t xml:space="preserve">merge mode and </w:t>
      </w:r>
      <w:r w:rsidR="001F63BF">
        <w:rPr>
          <w:szCs w:val="22"/>
          <w:lang w:val="en-CA"/>
        </w:rPr>
        <w:t xml:space="preserve">IBC </w:t>
      </w:r>
      <w:r>
        <w:rPr>
          <w:szCs w:val="22"/>
          <w:lang w:val="en-CA"/>
        </w:rPr>
        <w:t xml:space="preserve">AMVP mode share a </w:t>
      </w:r>
      <w:r w:rsidR="00CB3064">
        <w:rPr>
          <w:szCs w:val="22"/>
          <w:lang w:val="en-CA"/>
        </w:rPr>
        <w:t xml:space="preserve">single </w:t>
      </w:r>
      <w:r>
        <w:rPr>
          <w:szCs w:val="22"/>
          <w:lang w:val="en-CA"/>
        </w:rPr>
        <w:t xml:space="preserve">predictor list, which </w:t>
      </w:r>
      <w:r w:rsidR="006F04D2">
        <w:rPr>
          <w:szCs w:val="22"/>
          <w:lang w:val="en-CA"/>
        </w:rPr>
        <w:t xml:space="preserve">may </w:t>
      </w:r>
      <w:r>
        <w:rPr>
          <w:szCs w:val="22"/>
          <w:lang w:val="en-CA"/>
        </w:rPr>
        <w:t>consist of the following elements</w:t>
      </w:r>
      <w:r>
        <w:rPr>
          <w:noProof/>
          <w:lang w:val="en-CA" w:eastAsia="ko-KR"/>
        </w:rPr>
        <w:t>:</w:t>
      </w:r>
    </w:p>
    <w:p w14:paraId="01209DB3" w14:textId="238B2883" w:rsidR="005B783C" w:rsidRDefault="005B783C" w:rsidP="005B783C">
      <w:pPr>
        <w:pStyle w:val="ListParagraph"/>
        <w:numPr>
          <w:ilvl w:val="0"/>
          <w:numId w:val="16"/>
        </w:numPr>
        <w:rPr>
          <w:noProof/>
          <w:lang w:val="en-CA" w:eastAsia="ko-KR"/>
        </w:rPr>
      </w:pPr>
      <w:r>
        <w:rPr>
          <w:noProof/>
          <w:lang w:val="en-CA" w:eastAsia="ko-KR"/>
        </w:rPr>
        <w:t xml:space="preserve">2 spatial neighboring positions (A1, </w:t>
      </w:r>
      <w:r w:rsidRPr="001E2C03">
        <w:rPr>
          <w:noProof/>
          <w:lang w:val="en-CA" w:eastAsia="ko-KR"/>
        </w:rPr>
        <w:t xml:space="preserve">B1 as in </w:t>
      </w:r>
      <w:r w:rsidRPr="001E2C03">
        <w:rPr>
          <w:noProof/>
          <w:lang w:val="en-CA" w:eastAsia="ko-KR"/>
        </w:rPr>
        <w:fldChar w:fldCharType="begin"/>
      </w:r>
      <w:r w:rsidRPr="001E2C03">
        <w:rPr>
          <w:noProof/>
          <w:lang w:val="en-CA" w:eastAsia="ko-KR"/>
        </w:rPr>
        <w:instrText xml:space="preserve"> REF _Ref437271437 \h </w:instrText>
      </w:r>
      <w:r w:rsidRPr="001E2C03">
        <w:rPr>
          <w:noProof/>
          <w:lang w:val="en-CA" w:eastAsia="ko-KR"/>
        </w:rPr>
      </w:r>
      <w:r w:rsidR="001E2C03">
        <w:rPr>
          <w:noProof/>
          <w:lang w:val="en-CA" w:eastAsia="ko-KR"/>
        </w:rPr>
        <w:instrText xml:space="preserve"> \* MERGEFORMAT </w:instrText>
      </w:r>
      <w:r w:rsidRPr="001E2C03">
        <w:rPr>
          <w:noProof/>
          <w:lang w:val="en-CA" w:eastAsia="ko-KR"/>
        </w:rPr>
        <w:fldChar w:fldCharType="separate"/>
      </w:r>
      <w:r w:rsidR="008831C8" w:rsidRPr="001E2C03">
        <w:rPr>
          <w:szCs w:val="22"/>
        </w:rPr>
        <w:t xml:space="preserve">Figure </w:t>
      </w:r>
      <w:r w:rsidR="008831C8" w:rsidRPr="001E2C03">
        <w:rPr>
          <w:noProof/>
          <w:szCs w:val="22"/>
        </w:rPr>
        <w:t>1</w:t>
      </w:r>
      <w:r w:rsidRPr="001E2C03">
        <w:rPr>
          <w:noProof/>
          <w:lang w:val="en-CA" w:eastAsia="ko-KR"/>
        </w:rPr>
        <w:fldChar w:fldCharType="end"/>
      </w:r>
      <w:r>
        <w:rPr>
          <w:noProof/>
          <w:lang w:val="en-CA" w:eastAsia="ko-KR"/>
        </w:rPr>
        <w:t>)</w:t>
      </w:r>
    </w:p>
    <w:p w14:paraId="5B4E9366" w14:textId="77777777" w:rsidR="005B783C" w:rsidRDefault="005B783C" w:rsidP="005B783C">
      <w:pPr>
        <w:pStyle w:val="ListParagraph"/>
        <w:numPr>
          <w:ilvl w:val="0"/>
          <w:numId w:val="16"/>
        </w:numPr>
        <w:rPr>
          <w:noProof/>
          <w:lang w:val="en-CA" w:eastAsia="ko-KR"/>
        </w:rPr>
      </w:pPr>
      <w:r>
        <w:rPr>
          <w:noProof/>
          <w:lang w:val="en-CA" w:eastAsia="ko-KR"/>
        </w:rPr>
        <w:t>5 HMVP entries</w:t>
      </w:r>
    </w:p>
    <w:p w14:paraId="707992CF" w14:textId="77777777" w:rsidR="005B783C" w:rsidRDefault="005B783C" w:rsidP="005B783C">
      <w:pPr>
        <w:pStyle w:val="ListParagraph"/>
        <w:numPr>
          <w:ilvl w:val="0"/>
          <w:numId w:val="16"/>
        </w:numPr>
        <w:rPr>
          <w:noProof/>
          <w:lang w:val="en-CA" w:eastAsia="ko-KR"/>
        </w:rPr>
      </w:pPr>
      <w:r>
        <w:rPr>
          <w:noProof/>
          <w:lang w:val="en-CA" w:eastAsia="ko-KR"/>
        </w:rPr>
        <w:t>Zero vectors by default</w:t>
      </w:r>
    </w:p>
    <w:p w14:paraId="030203F1" w14:textId="7F2B1E89" w:rsidR="005B783C" w:rsidRPr="00043A63" w:rsidRDefault="005B783C" w:rsidP="005B783C">
      <w:pPr>
        <w:rPr>
          <w:szCs w:val="22"/>
          <w:lang w:val="en-CA"/>
        </w:rPr>
      </w:pPr>
      <w:r>
        <w:rPr>
          <w:szCs w:val="22"/>
          <w:lang w:val="en-CA"/>
        </w:rPr>
        <w:t xml:space="preserve">The number of candidates in the list is controlled by a variable derived from the slice header. </w:t>
      </w:r>
      <w:r w:rsidR="00043A63">
        <w:rPr>
          <w:szCs w:val="22"/>
          <w:lang w:val="en-CA"/>
        </w:rPr>
        <w:t>However, for the IB</w:t>
      </w:r>
      <w:bookmarkStart w:id="0" w:name="_GoBack"/>
      <w:bookmarkEnd w:id="0"/>
      <w:r w:rsidR="00043A63">
        <w:rPr>
          <w:szCs w:val="22"/>
          <w:lang w:val="en-CA"/>
        </w:rPr>
        <w:t xml:space="preserve">C </w:t>
      </w:r>
      <w:r>
        <w:rPr>
          <w:szCs w:val="22"/>
          <w:lang w:val="en-CA"/>
        </w:rPr>
        <w:t xml:space="preserve">merge mode, up to first 6 entries of this list will be used; </w:t>
      </w:r>
      <w:r w:rsidR="00043A63">
        <w:rPr>
          <w:szCs w:val="22"/>
          <w:lang w:val="en-CA"/>
        </w:rPr>
        <w:t xml:space="preserve">while </w:t>
      </w:r>
      <w:r>
        <w:rPr>
          <w:szCs w:val="22"/>
          <w:lang w:val="en-CA"/>
        </w:rPr>
        <w:t xml:space="preserve">for </w:t>
      </w:r>
      <w:r w:rsidR="00043A63">
        <w:rPr>
          <w:szCs w:val="22"/>
          <w:lang w:val="en-CA"/>
        </w:rPr>
        <w:t xml:space="preserve">the IBC </w:t>
      </w:r>
      <w:r>
        <w:rPr>
          <w:szCs w:val="22"/>
          <w:lang w:val="en-CA"/>
        </w:rPr>
        <w:t xml:space="preserve">AMVP mode, the first 2 entries of this list will be used. </w:t>
      </w:r>
    </w:p>
    <w:p w14:paraId="07D7AF1F" w14:textId="77777777" w:rsidR="008831C8" w:rsidRPr="001C414E" w:rsidRDefault="008831C8" w:rsidP="008831C8">
      <w:pPr>
        <w:keepLines/>
        <w:jc w:val="center"/>
        <w:rPr>
          <w:rFonts w:cstheme="minorHAnsi"/>
        </w:rPr>
      </w:pPr>
      <w:r w:rsidRPr="001C414E">
        <w:rPr>
          <w:rFonts w:cstheme="minorHAnsi"/>
          <w:noProof/>
          <w:lang w:val="en-AU" w:eastAsia="ja-JP"/>
        </w:rPr>
        <w:drawing>
          <wp:inline distT="0" distB="0" distL="0" distR="0" wp14:anchorId="7A5654B7" wp14:editId="3AB1BDB6">
            <wp:extent cx="1624330" cy="1955165"/>
            <wp:effectExtent l="0" t="0" r="0" b="6985"/>
            <wp:docPr id="25"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1955165"/>
                    </a:xfrm>
                    <a:prstGeom prst="rect">
                      <a:avLst/>
                    </a:prstGeom>
                    <a:noFill/>
                    <a:ln>
                      <a:noFill/>
                    </a:ln>
                  </pic:spPr>
                </pic:pic>
              </a:graphicData>
            </a:graphic>
          </wp:inline>
        </w:drawing>
      </w:r>
    </w:p>
    <w:p w14:paraId="7865F434" w14:textId="709B0FA8" w:rsidR="008831C8" w:rsidRDefault="008831C8" w:rsidP="008831C8">
      <w:pPr>
        <w:pStyle w:val="Caption"/>
        <w:jc w:val="center"/>
        <w:rPr>
          <w:rFonts w:asciiTheme="minorHAnsi" w:hAnsiTheme="minorHAnsi" w:cstheme="minorHAnsi"/>
          <w:szCs w:val="22"/>
        </w:rPr>
      </w:pPr>
      <w:bookmarkStart w:id="1" w:name="_Ref437271437"/>
      <w:bookmarkStart w:id="2" w:name="_Ref442175555"/>
      <w:bookmarkStart w:id="3" w:name="_Toc463872276"/>
      <w:r w:rsidRPr="001C414E">
        <w:rPr>
          <w:rFonts w:asciiTheme="minorHAnsi" w:hAnsiTheme="minorHAnsi" w:cstheme="minorHAnsi"/>
          <w:szCs w:val="22"/>
        </w:rPr>
        <w:t xml:space="preserve">Figure </w:t>
      </w:r>
      <w:r>
        <w:rPr>
          <w:rFonts w:asciiTheme="minorHAnsi" w:hAnsiTheme="minorHAnsi" w:cstheme="minorHAnsi"/>
          <w:szCs w:val="22"/>
        </w:rPr>
        <w:fldChar w:fldCharType="begin"/>
      </w:r>
      <w:r>
        <w:rPr>
          <w:rFonts w:asciiTheme="minorHAnsi" w:hAnsiTheme="minorHAnsi" w:cstheme="minorHAnsi"/>
          <w:szCs w:val="22"/>
        </w:rPr>
        <w:instrText xml:space="preserve"> SEQ Figure \* ARABIC \s 1 </w:instrText>
      </w:r>
      <w:r>
        <w:rPr>
          <w:rFonts w:asciiTheme="minorHAnsi" w:hAnsiTheme="minorHAnsi" w:cstheme="minorHAnsi"/>
          <w:szCs w:val="22"/>
        </w:rPr>
        <w:fldChar w:fldCharType="separate"/>
      </w:r>
      <w:r>
        <w:rPr>
          <w:rFonts w:asciiTheme="minorHAnsi" w:hAnsiTheme="minorHAnsi" w:cstheme="minorHAnsi"/>
          <w:noProof/>
          <w:szCs w:val="22"/>
        </w:rPr>
        <w:t>1</w:t>
      </w:r>
      <w:r>
        <w:rPr>
          <w:rFonts w:asciiTheme="minorHAnsi" w:hAnsiTheme="minorHAnsi" w:cstheme="minorHAnsi"/>
          <w:szCs w:val="22"/>
        </w:rPr>
        <w:fldChar w:fldCharType="end"/>
      </w:r>
      <w:bookmarkEnd w:id="1"/>
      <w:bookmarkEnd w:id="2"/>
      <w:r w:rsidRPr="001C414E">
        <w:rPr>
          <w:rFonts w:asciiTheme="minorHAnsi" w:hAnsiTheme="minorHAnsi" w:cstheme="minorHAnsi"/>
          <w:szCs w:val="22"/>
        </w:rPr>
        <w:t>. Positions of spatial merge candidates.</w:t>
      </w:r>
      <w:bookmarkEnd w:id="3"/>
    </w:p>
    <w:p w14:paraId="4B23D896" w14:textId="68080861" w:rsidR="004E1DB3" w:rsidRPr="004E1DB3" w:rsidRDefault="004E1DB3" w:rsidP="004E0319">
      <w:r w:rsidRPr="004E1DB3">
        <w:rPr>
          <w:lang w:val="en-CA"/>
        </w:rPr>
        <w:lastRenderedPageBreak/>
        <w:t>When the BV candidate list size is</w:t>
      </w:r>
      <w:r w:rsidR="00236E60">
        <w:rPr>
          <w:lang w:val="en-CA"/>
        </w:rPr>
        <w:t xml:space="preserve"> decoded to be</w:t>
      </w:r>
      <w:r w:rsidRPr="004E1DB3">
        <w:rPr>
          <w:lang w:val="en-CA"/>
        </w:rPr>
        <w:t xml:space="preserve"> 1</w:t>
      </w:r>
      <w:r w:rsidR="00236E60">
        <w:rPr>
          <w:lang w:val="en-CA"/>
        </w:rPr>
        <w:t xml:space="preserve"> (i.e., </w:t>
      </w:r>
      <w:proofErr w:type="spellStart"/>
      <w:r w:rsidR="00236E60" w:rsidRPr="004E1DB3">
        <w:rPr>
          <w:lang w:val="en-CA"/>
        </w:rPr>
        <w:t>MaxNumMergeCand</w:t>
      </w:r>
      <w:proofErr w:type="spellEnd"/>
      <w:r w:rsidR="00236E60">
        <w:rPr>
          <w:lang w:val="en-CA"/>
        </w:rPr>
        <w:t xml:space="preserve"> is equal to 1)</w:t>
      </w:r>
      <w:r w:rsidRPr="004E1DB3">
        <w:rPr>
          <w:lang w:val="en-CA"/>
        </w:rPr>
        <w:t xml:space="preserve">, </w:t>
      </w:r>
      <w:r w:rsidR="00DB3E0D">
        <w:rPr>
          <w:lang w:val="en-CA"/>
        </w:rPr>
        <w:t>how to handle the AMVP BV candidate list is not defined</w:t>
      </w:r>
      <w:r w:rsidRPr="004E1DB3">
        <w:rPr>
          <w:lang w:val="en-CA"/>
        </w:rPr>
        <w:t>.</w:t>
      </w:r>
    </w:p>
    <w:p w14:paraId="60B148E5" w14:textId="1EFDAF07" w:rsidR="007A4AE1" w:rsidRDefault="007A4AE1" w:rsidP="007A4AE1">
      <w:pPr>
        <w:pStyle w:val="Heading1"/>
        <w:rPr>
          <w:lang w:val="en-CA"/>
        </w:rPr>
      </w:pPr>
      <w:r>
        <w:rPr>
          <w:lang w:val="en-CA"/>
        </w:rPr>
        <w:t>Proposed methods</w:t>
      </w:r>
    </w:p>
    <w:p w14:paraId="437E9B10" w14:textId="26583FD7" w:rsidR="009072BE" w:rsidRPr="00D61371" w:rsidRDefault="00A90366">
      <w:pPr>
        <w:rPr>
          <w:lang w:val="en-CA"/>
        </w:rPr>
      </w:pPr>
      <w:r w:rsidRPr="00D61371">
        <w:rPr>
          <w:lang w:val="en-CA"/>
        </w:rPr>
        <w:t xml:space="preserve">Two </w:t>
      </w:r>
      <w:r w:rsidR="004E1DB3" w:rsidRPr="00D61371">
        <w:rPr>
          <w:lang w:val="en-CA"/>
        </w:rPr>
        <w:t>modifications</w:t>
      </w:r>
      <w:r w:rsidRPr="00D61371">
        <w:rPr>
          <w:lang w:val="en-CA"/>
        </w:rPr>
        <w:t xml:space="preserve"> are pro</w:t>
      </w:r>
      <w:r w:rsidR="0034205B" w:rsidRPr="00D61371">
        <w:rPr>
          <w:lang w:val="en-CA"/>
        </w:rPr>
        <w:t xml:space="preserve">posed </w:t>
      </w:r>
      <w:r w:rsidR="00DD33C3">
        <w:rPr>
          <w:lang w:val="en-CA"/>
        </w:rPr>
        <w:t xml:space="preserve">to solve the issues when </w:t>
      </w:r>
      <w:proofErr w:type="spellStart"/>
      <w:r w:rsidR="00DD33C3" w:rsidRPr="004E1DB3">
        <w:rPr>
          <w:lang w:val="en-CA"/>
        </w:rPr>
        <w:t>MaxNumMergeCand</w:t>
      </w:r>
      <w:proofErr w:type="spellEnd"/>
      <w:r w:rsidR="00DD33C3">
        <w:rPr>
          <w:lang w:val="en-CA"/>
        </w:rPr>
        <w:t xml:space="preserve"> is equal to 1</w:t>
      </w:r>
      <w:r w:rsidR="00653F91" w:rsidRPr="00D61371">
        <w:rPr>
          <w:lang w:val="en-CA"/>
        </w:rPr>
        <w:t>.</w:t>
      </w:r>
      <w:r w:rsidR="009C0121" w:rsidRPr="00D61371">
        <w:rPr>
          <w:lang w:val="en-CA"/>
        </w:rPr>
        <w:t xml:space="preserve"> </w:t>
      </w:r>
    </w:p>
    <w:p w14:paraId="63F20A3C" w14:textId="2295D819" w:rsidR="0008186B" w:rsidRDefault="00883E45" w:rsidP="002D7720">
      <w:pPr>
        <w:pStyle w:val="ListParagraph"/>
        <w:numPr>
          <w:ilvl w:val="0"/>
          <w:numId w:val="12"/>
        </w:numPr>
        <w:rPr>
          <w:lang w:val="en-CA"/>
        </w:rPr>
      </w:pPr>
      <w:r w:rsidRPr="0008186B">
        <w:rPr>
          <w:lang w:val="en-CA"/>
        </w:rPr>
        <w:t>The construction of IBC BV candidate list is dependent on the coded mode, i.e., merge or AMVP</w:t>
      </w:r>
      <w:r w:rsidR="002A50C4" w:rsidRPr="0008186B">
        <w:rPr>
          <w:lang w:val="en-CA"/>
        </w:rPr>
        <w:t>.</w:t>
      </w:r>
    </w:p>
    <w:p w14:paraId="5EEC83A5" w14:textId="561148FA" w:rsidR="00CB7144" w:rsidRPr="0008186B" w:rsidRDefault="0008186B" w:rsidP="00C21D11">
      <w:pPr>
        <w:pStyle w:val="ListParagraph"/>
        <w:numPr>
          <w:ilvl w:val="0"/>
          <w:numId w:val="12"/>
        </w:numPr>
        <w:rPr>
          <w:lang w:val="en-CA"/>
        </w:rPr>
      </w:pPr>
      <w:r>
        <w:rPr>
          <w:lang w:val="en-CA"/>
        </w:rPr>
        <w:t>T</w:t>
      </w:r>
      <w:r w:rsidRPr="0008186B">
        <w:rPr>
          <w:lang w:val="en-CA"/>
        </w:rPr>
        <w:t xml:space="preserve">he </w:t>
      </w:r>
      <w:r w:rsidR="002A7885" w:rsidRPr="0008186B">
        <w:rPr>
          <w:lang w:val="en-CA"/>
        </w:rPr>
        <w:t>signa</w:t>
      </w:r>
      <w:r w:rsidR="00B32340" w:rsidRPr="002244F6">
        <w:rPr>
          <w:lang w:val="en-CA"/>
        </w:rPr>
        <w:t>l</w:t>
      </w:r>
      <w:r w:rsidR="002A7885" w:rsidRPr="002244F6">
        <w:rPr>
          <w:lang w:val="en-CA"/>
        </w:rPr>
        <w:t xml:space="preserve">ling of BV candidate index for IBC AMVP coded blocks </w:t>
      </w:r>
      <w:r w:rsidR="001F63BF" w:rsidRPr="002244F6">
        <w:rPr>
          <w:lang w:val="en-CA"/>
        </w:rPr>
        <w:t xml:space="preserve">is skipped </w:t>
      </w:r>
      <w:r w:rsidR="002A7885" w:rsidRPr="002244F6">
        <w:rPr>
          <w:lang w:val="en-CA"/>
        </w:rPr>
        <w:t xml:space="preserve">if </w:t>
      </w:r>
      <w:proofErr w:type="spellStart"/>
      <w:r w:rsidR="002A7885" w:rsidRPr="002244F6">
        <w:rPr>
          <w:lang w:val="en-CA"/>
        </w:rPr>
        <w:t>MaxNumMergeCand</w:t>
      </w:r>
      <w:proofErr w:type="spellEnd"/>
      <w:r w:rsidR="002A7885" w:rsidRPr="002244F6">
        <w:rPr>
          <w:lang w:val="en-CA"/>
        </w:rPr>
        <w:t xml:space="preserve"> is equal to 1</w:t>
      </w:r>
      <w:r w:rsidR="00CB7144" w:rsidRPr="0008186B">
        <w:rPr>
          <w:lang w:val="en-CA"/>
        </w:rPr>
        <w:t xml:space="preserve">. </w:t>
      </w:r>
    </w:p>
    <w:p w14:paraId="0C375BAF" w14:textId="687A585F" w:rsidR="00EB3F28" w:rsidRDefault="003A5DE2" w:rsidP="00E11923">
      <w:pPr>
        <w:pStyle w:val="Heading1"/>
        <w:rPr>
          <w:lang w:val="en-CA"/>
        </w:rPr>
      </w:pPr>
      <w:r>
        <w:rPr>
          <w:lang w:val="en-CA"/>
        </w:rPr>
        <w:t xml:space="preserve">Proposed changes to </w:t>
      </w:r>
      <w:r w:rsidR="00EB3F28">
        <w:rPr>
          <w:lang w:val="en-CA"/>
        </w:rPr>
        <w:t>working draft</w:t>
      </w:r>
    </w:p>
    <w:p w14:paraId="4D81401C" w14:textId="63373B80" w:rsidR="00D929B6" w:rsidRDefault="00137FF8" w:rsidP="00A75967">
      <w:pPr>
        <w:rPr>
          <w:lang w:val="en-CA"/>
        </w:rPr>
      </w:pPr>
      <w:r w:rsidRPr="00071A84">
        <w:t xml:space="preserve">The </w:t>
      </w:r>
      <w:r w:rsidR="00A32415">
        <w:t>suggested specification changes on top of JVET-N1001_v</w:t>
      </w:r>
      <w:r w:rsidR="007B5E3D">
        <w:t>7</w:t>
      </w:r>
      <w:r w:rsidRPr="00071A84">
        <w:t xml:space="preserve"> </w:t>
      </w:r>
      <w:r w:rsidR="0090335F" w:rsidRPr="00071A84">
        <w:t xml:space="preserve">is </w:t>
      </w:r>
      <w:r w:rsidR="00A32415">
        <w:t xml:space="preserve">described as follows: deleted text is marked with </w:t>
      </w:r>
      <w:r w:rsidR="00F4480F" w:rsidRPr="00003845">
        <w:rPr>
          <w:strike/>
          <w:color w:val="FF0000"/>
        </w:rPr>
        <w:t>strikethrough</w:t>
      </w:r>
      <w:r w:rsidR="00A32415">
        <w:t xml:space="preserve">, and newly added text are highlighted </w:t>
      </w:r>
      <w:r w:rsidR="00A32415" w:rsidRPr="002244F6">
        <w:t xml:space="preserve">in </w:t>
      </w:r>
      <w:r w:rsidR="00F44E94" w:rsidRPr="002244F6">
        <w:t>green</w:t>
      </w:r>
      <w:r w:rsidR="00ED792E" w:rsidRPr="002244F6">
        <w:t xml:space="preserve"> </w:t>
      </w:r>
      <w:r w:rsidR="00A32415" w:rsidRPr="002244F6">
        <w:t>and grey for</w:t>
      </w:r>
      <w:r w:rsidR="0090335F" w:rsidRPr="002244F6">
        <w:t xml:space="preserve"> </w:t>
      </w:r>
      <w:r w:rsidR="002112E1" w:rsidRPr="002244F6">
        <w:rPr>
          <w:highlight w:val="green"/>
        </w:rPr>
        <w:t>the first aspect</w:t>
      </w:r>
      <w:r w:rsidR="00071A84" w:rsidRPr="002244F6">
        <w:t xml:space="preserve"> </w:t>
      </w:r>
      <w:r w:rsidR="0090335F" w:rsidRPr="002244F6">
        <w:rPr>
          <w:lang w:val="en-CA"/>
        </w:rPr>
        <w:t xml:space="preserve">and </w:t>
      </w:r>
      <w:r w:rsidR="002112E1" w:rsidRPr="007A272D">
        <w:rPr>
          <w:highlight w:val="lightGray"/>
          <w:lang w:val="en-CA"/>
        </w:rPr>
        <w:t>s</w:t>
      </w:r>
      <w:r w:rsidR="002112E1">
        <w:rPr>
          <w:highlight w:val="lightGray"/>
          <w:lang w:val="en-CA"/>
        </w:rPr>
        <w:t>econd aspect</w:t>
      </w:r>
      <w:r w:rsidR="00A32415" w:rsidRPr="00A32415">
        <w:rPr>
          <w:lang w:val="en-CA"/>
        </w:rPr>
        <w:t>, respectively.</w:t>
      </w:r>
    </w:p>
    <w:p w14:paraId="58F2771D" w14:textId="1E6CBAD5" w:rsidR="002244F6" w:rsidRPr="00004781" w:rsidRDefault="002244F6" w:rsidP="00A85B1F">
      <w:pPr>
        <w:pStyle w:val="Heading2"/>
        <w:rPr>
          <w:lang w:val="en-CA"/>
        </w:rPr>
      </w:pPr>
      <w:r w:rsidRPr="00004781">
        <w:rPr>
          <w:lang w:val="en-CA"/>
        </w:rPr>
        <w:t>Solution #</w:t>
      </w:r>
      <w:r w:rsidR="00004781">
        <w:rPr>
          <w:lang w:val="en-CA"/>
        </w:rPr>
        <w:t>1</w:t>
      </w:r>
    </w:p>
    <w:p w14:paraId="5D462330" w14:textId="2A467DBE" w:rsidR="006A4E5C" w:rsidRDefault="00005CB6" w:rsidP="00A75967">
      <w:pPr>
        <w:rPr>
          <w:b/>
          <w:lang w:val="en-CA"/>
        </w:rPr>
      </w:pPr>
      <w:r w:rsidRPr="00005CB6">
        <w:rPr>
          <w:b/>
          <w:lang w:val="en-CA"/>
        </w:rPr>
        <w:t>8.6.2.2</w:t>
      </w:r>
      <w:r w:rsidRPr="00005CB6">
        <w:rPr>
          <w:b/>
          <w:lang w:val="en-CA"/>
        </w:rPr>
        <w:tab/>
        <w:t>Derivation process for IBC luma motion vector prediction</w:t>
      </w:r>
    </w:p>
    <w:p w14:paraId="0B3888BB" w14:textId="15A58C82" w:rsidR="00003845" w:rsidRPr="00003845" w:rsidRDefault="00003845" w:rsidP="00003845">
      <w:pPr>
        <w:rPr>
          <w:noProof/>
          <w:sz w:val="20"/>
          <w:lang w:val="en-CA" w:eastAsia="ko-KR"/>
        </w:rPr>
      </w:pPr>
      <w:r w:rsidRPr="00003845">
        <w:rPr>
          <w:noProof/>
          <w:sz w:val="20"/>
          <w:lang w:val="en-CA" w:eastAsia="ko-KR"/>
        </w:rPr>
        <w:t xml:space="preserve">This process is only invoked when </w:t>
      </w:r>
      <w:r w:rsidRPr="00003845">
        <w:rPr>
          <w:rFonts w:eastAsia="MS Mincho"/>
          <w:noProof/>
          <w:sz w:val="20"/>
          <w:lang w:val="en-CA" w:eastAsia="ja-JP"/>
        </w:rPr>
        <w:t xml:space="preserve">CuPredMode[ xCb ][ yCb ] is equal to MODE_IBC, where </w:t>
      </w:r>
      <w:r w:rsidRPr="00003845">
        <w:rPr>
          <w:noProof/>
          <w:sz w:val="20"/>
          <w:lang w:val="en-CA" w:eastAsia="ko-KR"/>
        </w:rPr>
        <w:t>( x</w:t>
      </w:r>
      <w:r w:rsidRPr="00003845">
        <w:rPr>
          <w:rFonts w:eastAsia="MS Mincho"/>
          <w:noProof/>
          <w:sz w:val="20"/>
          <w:lang w:val="en-CA" w:eastAsia="ja-JP"/>
        </w:rPr>
        <w:t>Cb</w:t>
      </w:r>
      <w:r w:rsidRPr="00003845">
        <w:rPr>
          <w:noProof/>
          <w:sz w:val="20"/>
          <w:lang w:val="en-CA" w:eastAsia="ko-KR"/>
        </w:rPr>
        <w:t>, y</w:t>
      </w:r>
      <w:r w:rsidRPr="00003845">
        <w:rPr>
          <w:rFonts w:eastAsia="MS Mincho"/>
          <w:noProof/>
          <w:sz w:val="20"/>
          <w:lang w:val="en-CA" w:eastAsia="ja-JP"/>
        </w:rPr>
        <w:t>Cb</w:t>
      </w:r>
      <w:r w:rsidRPr="00003845">
        <w:rPr>
          <w:noProof/>
          <w:sz w:val="20"/>
          <w:lang w:val="en-CA" w:eastAsia="ko-KR"/>
        </w:rPr>
        <w:t xml:space="preserve"> ) </w:t>
      </w:r>
      <w:r w:rsidRPr="00003845">
        <w:rPr>
          <w:rFonts w:eastAsia="MS Mincho"/>
          <w:noProof/>
          <w:sz w:val="20"/>
          <w:lang w:val="en-CA" w:eastAsia="ja-JP"/>
        </w:rPr>
        <w:t>specify</w:t>
      </w:r>
      <w:r w:rsidRPr="00003845">
        <w:rPr>
          <w:noProof/>
          <w:sz w:val="20"/>
          <w:lang w:val="en-CA" w:eastAsia="ko-KR"/>
        </w:rPr>
        <w:t xml:space="preserve"> the top-left sample of the current luma coding block relative to the top-left luma sample of the current picture.</w:t>
      </w:r>
    </w:p>
    <w:p w14:paraId="12E22562" w14:textId="6AF76B0C" w:rsidR="00003845" w:rsidRPr="00003845" w:rsidRDefault="00003845" w:rsidP="00003845">
      <w:pPr>
        <w:rPr>
          <w:noProof/>
          <w:sz w:val="20"/>
          <w:lang w:val="en-CA" w:eastAsia="ko-KR"/>
        </w:rPr>
      </w:pPr>
      <w:r w:rsidRPr="00003845">
        <w:rPr>
          <w:noProof/>
          <w:sz w:val="20"/>
          <w:lang w:val="en-CA" w:eastAsia="ko-KR"/>
        </w:rPr>
        <w:t>Inputs to this process are:</w:t>
      </w:r>
    </w:p>
    <w:p w14:paraId="08C0E3F7" w14:textId="1B887672" w:rsidR="00003845" w:rsidRPr="00003845" w:rsidRDefault="00003845" w:rsidP="0000384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03845">
        <w:rPr>
          <w:noProof/>
          <w:sz w:val="20"/>
          <w:lang w:val="en-CA"/>
        </w:rPr>
        <w:t>a luma location ( xCb, yCb ) of the top-left sample of the current luma coding block relative to the top-left luma sample of the current picture,</w:t>
      </w:r>
    </w:p>
    <w:p w14:paraId="6AF63985" w14:textId="7A87BC71" w:rsidR="00003845" w:rsidRPr="00003845" w:rsidRDefault="00003845" w:rsidP="0000384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03845">
        <w:rPr>
          <w:noProof/>
          <w:sz w:val="20"/>
          <w:lang w:val="en-CA"/>
        </w:rPr>
        <w:t>a variable cbWidth specifying the width of the current coding block in luma samples,</w:t>
      </w:r>
    </w:p>
    <w:p w14:paraId="03098567" w14:textId="15A97489" w:rsidR="00003845" w:rsidRPr="00003845" w:rsidRDefault="00003845" w:rsidP="0000384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03845">
        <w:rPr>
          <w:noProof/>
          <w:sz w:val="20"/>
          <w:lang w:val="en-CA"/>
        </w:rPr>
        <w:t>a variable cbHeight specifying the height of the current coding block in luma samples.</w:t>
      </w:r>
    </w:p>
    <w:p w14:paraId="1F4F6B0E" w14:textId="0DA3652D" w:rsidR="00003845" w:rsidRPr="00003845" w:rsidRDefault="00003845" w:rsidP="00003845">
      <w:pPr>
        <w:rPr>
          <w:noProof/>
          <w:sz w:val="20"/>
          <w:lang w:val="en-CA" w:eastAsia="ko-KR"/>
        </w:rPr>
      </w:pPr>
      <w:r w:rsidRPr="00003845">
        <w:rPr>
          <w:noProof/>
          <w:sz w:val="20"/>
          <w:lang w:val="en-CA" w:eastAsia="ko-KR"/>
        </w:rPr>
        <w:t>Outputs of this process are:</w:t>
      </w:r>
    </w:p>
    <w:p w14:paraId="44CAB920" w14:textId="34F6F411" w:rsidR="00003845" w:rsidRPr="00003845" w:rsidRDefault="00003845" w:rsidP="0000384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03845">
        <w:rPr>
          <w:noProof/>
          <w:sz w:val="20"/>
          <w:lang w:val="en-CA"/>
        </w:rPr>
        <w:t>the luma motion vectors</w:t>
      </w:r>
      <w:r w:rsidRPr="00003845">
        <w:rPr>
          <w:noProof/>
          <w:sz w:val="20"/>
          <w:lang w:val="en-CA" w:eastAsia="ko-KR"/>
        </w:rPr>
        <w:t xml:space="preserve"> in 1/16 fractional-sample accuracy</w:t>
      </w:r>
      <w:r w:rsidRPr="00003845">
        <w:rPr>
          <w:noProof/>
          <w:sz w:val="20"/>
          <w:lang w:val="en-CA"/>
        </w:rPr>
        <w:t xml:space="preserve"> mvL</w:t>
      </w:r>
      <w:r w:rsidRPr="00003845">
        <w:rPr>
          <w:noProof/>
          <w:sz w:val="20"/>
          <w:lang w:val="en-CA" w:eastAsia="ko-KR"/>
        </w:rPr>
        <w:t>.</w:t>
      </w:r>
    </w:p>
    <w:p w14:paraId="302CE495" w14:textId="3F85287C" w:rsidR="00003845" w:rsidRPr="00003845" w:rsidRDefault="00003845" w:rsidP="00003845">
      <w:pPr>
        <w:rPr>
          <w:noProof/>
          <w:sz w:val="20"/>
          <w:lang w:val="en-CA" w:eastAsia="ko-KR"/>
        </w:rPr>
      </w:pPr>
      <w:bookmarkStart w:id="4" w:name="_Hlk2702961"/>
      <w:r w:rsidRPr="00003845">
        <w:rPr>
          <w:noProof/>
          <w:sz w:val="20"/>
          <w:lang w:val="en-CA" w:eastAsia="ko-KR"/>
        </w:rPr>
        <w:t>The variables xSmr, ySmr, smrWidth, smrHeight, and smrNumHmvpIbcCand are derived as follows:</w:t>
      </w:r>
    </w:p>
    <w:p w14:paraId="4549E771" w14:textId="48AD117D" w:rsidR="00003845" w:rsidRPr="00003845" w:rsidRDefault="00003845" w:rsidP="00003845">
      <w:pPr>
        <w:pStyle w:val="Equation"/>
        <w:tabs>
          <w:tab w:val="clear" w:pos="794"/>
          <w:tab w:val="clear" w:pos="1588"/>
          <w:tab w:val="left" w:pos="1134"/>
          <w:tab w:val="left" w:pos="1418"/>
        </w:tabs>
        <w:ind w:left="720"/>
        <w:rPr>
          <w:noProof/>
          <w:lang w:val="en-CA" w:eastAsia="ko-KR"/>
        </w:rPr>
      </w:pPr>
      <w:r w:rsidRPr="00003845">
        <w:rPr>
          <w:noProof/>
          <w:lang w:val="en-CA" w:eastAsia="ko-KR"/>
        </w:rPr>
        <w:t>xSmr = </w:t>
      </w:r>
      <w:bookmarkStart w:id="5" w:name="_Hlk2700314"/>
      <w:r w:rsidRPr="00003845">
        <w:rPr>
          <w:noProof/>
          <w:lang w:val="en-CA"/>
        </w:rPr>
        <w:t>IsInSmr[ xCb ][ yCb ]</w:t>
      </w:r>
      <w:bookmarkEnd w:id="5"/>
      <w:r w:rsidRPr="00003845">
        <w:rPr>
          <w:noProof/>
          <w:lang w:val="en-CA"/>
        </w:rPr>
        <w:t>  </w:t>
      </w:r>
      <w:r w:rsidRPr="00003845">
        <w:rPr>
          <w:noProof/>
          <w:lang w:val="en-CA" w:eastAsia="ko-KR"/>
        </w:rPr>
        <w:t>?  </w:t>
      </w:r>
      <w:r w:rsidRPr="00003845">
        <w:rPr>
          <w:noProof/>
          <w:lang w:val="en-CA"/>
        </w:rPr>
        <w:t>SmrX[ xCb ][ yCb ]  :  xCb</w:t>
      </w:r>
      <w:r w:rsidRPr="00003845">
        <w:rPr>
          <w:noProof/>
          <w:lang w:val="en-CA" w:eastAsia="ko-KR"/>
        </w:rPr>
        <w:tab/>
        <w:t>(</w:t>
      </w:r>
      <w:r w:rsidRPr="00003845">
        <w:rPr>
          <w:noProof/>
          <w:lang w:val="en-CA" w:eastAsia="ko-KR"/>
        </w:rPr>
        <w:fldChar w:fldCharType="begin" w:fldLock="1"/>
      </w:r>
      <w:r w:rsidRPr="00003845">
        <w:rPr>
          <w:noProof/>
          <w:lang w:val="en-CA" w:eastAsia="ko-KR"/>
        </w:rPr>
        <w:instrText xml:space="preserve"> STYLEREF 1 \s </w:instrText>
      </w:r>
      <w:r w:rsidRPr="00003845">
        <w:rPr>
          <w:noProof/>
          <w:lang w:val="en-CA" w:eastAsia="ko-KR"/>
        </w:rPr>
        <w:fldChar w:fldCharType="separate"/>
      </w:r>
      <w:r w:rsidRPr="00003845">
        <w:rPr>
          <w:noProof/>
          <w:lang w:val="en-CA" w:eastAsia="ko-KR"/>
        </w:rPr>
        <w:t>8</w:t>
      </w:r>
      <w:r w:rsidRPr="00003845">
        <w:rPr>
          <w:noProof/>
          <w:lang w:val="en-CA" w:eastAsia="ko-KR"/>
        </w:rPr>
        <w:fldChar w:fldCharType="end"/>
      </w:r>
      <w:r w:rsidRPr="00003845">
        <w:rPr>
          <w:noProof/>
          <w:lang w:val="en-CA" w:eastAsia="ko-KR"/>
        </w:rPr>
        <w:noBreakHyphen/>
      </w:r>
      <w:r w:rsidRPr="00003845">
        <w:rPr>
          <w:noProof/>
          <w:lang w:val="en-CA" w:eastAsia="ko-KR"/>
        </w:rPr>
        <w:fldChar w:fldCharType="begin" w:fldLock="1"/>
      </w:r>
      <w:r w:rsidRPr="00003845">
        <w:rPr>
          <w:noProof/>
          <w:lang w:val="en-CA" w:eastAsia="ko-KR"/>
        </w:rPr>
        <w:instrText xml:space="preserve"> SEQ Equation \* ARABIC \s 1 </w:instrText>
      </w:r>
      <w:r w:rsidRPr="00003845">
        <w:rPr>
          <w:noProof/>
          <w:lang w:val="en-CA" w:eastAsia="ko-KR"/>
        </w:rPr>
        <w:fldChar w:fldCharType="separate"/>
      </w:r>
      <w:r w:rsidRPr="00003845">
        <w:rPr>
          <w:noProof/>
          <w:lang w:val="en-CA" w:eastAsia="ko-KR"/>
        </w:rPr>
        <w:t>895</w:t>
      </w:r>
      <w:r w:rsidRPr="00003845">
        <w:rPr>
          <w:noProof/>
          <w:lang w:val="en-CA" w:eastAsia="ko-KR"/>
        </w:rPr>
        <w:fldChar w:fldCharType="end"/>
      </w:r>
      <w:r w:rsidRPr="00003845">
        <w:rPr>
          <w:noProof/>
          <w:lang w:val="en-CA" w:eastAsia="ko-KR"/>
        </w:rPr>
        <w:t>)</w:t>
      </w:r>
    </w:p>
    <w:p w14:paraId="3F40C68C" w14:textId="700EB073" w:rsidR="00003845" w:rsidRPr="00003845" w:rsidRDefault="00003845" w:rsidP="00003845">
      <w:pPr>
        <w:pStyle w:val="Equation"/>
        <w:tabs>
          <w:tab w:val="clear" w:pos="794"/>
          <w:tab w:val="clear" w:pos="1588"/>
          <w:tab w:val="left" w:pos="1134"/>
          <w:tab w:val="left" w:pos="1418"/>
        </w:tabs>
        <w:ind w:left="720"/>
        <w:rPr>
          <w:noProof/>
          <w:lang w:val="en-CA" w:eastAsia="ko-KR"/>
        </w:rPr>
      </w:pPr>
      <w:r w:rsidRPr="00003845">
        <w:rPr>
          <w:noProof/>
          <w:lang w:val="en-CA" w:eastAsia="ko-KR"/>
        </w:rPr>
        <w:t>ySmr = </w:t>
      </w:r>
      <w:r w:rsidRPr="00003845">
        <w:rPr>
          <w:noProof/>
          <w:lang w:val="en-CA"/>
        </w:rPr>
        <w:t>IsInSmr[ xCb ][ yCb ]  </w:t>
      </w:r>
      <w:r w:rsidRPr="00003845">
        <w:rPr>
          <w:noProof/>
          <w:lang w:val="en-CA" w:eastAsia="ko-KR"/>
        </w:rPr>
        <w:t>?  </w:t>
      </w:r>
      <w:r w:rsidRPr="00003845">
        <w:rPr>
          <w:noProof/>
          <w:lang w:val="en-CA"/>
        </w:rPr>
        <w:t>SmrY[ xCb ][ yCb ]  :  yCb</w:t>
      </w:r>
      <w:r w:rsidRPr="00003845">
        <w:rPr>
          <w:noProof/>
          <w:lang w:val="en-CA" w:eastAsia="ko-KR"/>
        </w:rPr>
        <w:tab/>
        <w:t>(</w:t>
      </w:r>
      <w:r w:rsidRPr="00003845">
        <w:rPr>
          <w:noProof/>
          <w:lang w:val="en-CA" w:eastAsia="ko-KR"/>
        </w:rPr>
        <w:fldChar w:fldCharType="begin" w:fldLock="1"/>
      </w:r>
      <w:r w:rsidRPr="00003845">
        <w:rPr>
          <w:noProof/>
          <w:lang w:val="en-CA" w:eastAsia="ko-KR"/>
        </w:rPr>
        <w:instrText xml:space="preserve"> STYLEREF 1 \s </w:instrText>
      </w:r>
      <w:r w:rsidRPr="00003845">
        <w:rPr>
          <w:noProof/>
          <w:lang w:val="en-CA" w:eastAsia="ko-KR"/>
        </w:rPr>
        <w:fldChar w:fldCharType="separate"/>
      </w:r>
      <w:r w:rsidRPr="00003845">
        <w:rPr>
          <w:noProof/>
          <w:lang w:val="en-CA" w:eastAsia="ko-KR"/>
        </w:rPr>
        <w:t>8</w:t>
      </w:r>
      <w:r w:rsidRPr="00003845">
        <w:rPr>
          <w:noProof/>
          <w:lang w:val="en-CA" w:eastAsia="ko-KR"/>
        </w:rPr>
        <w:fldChar w:fldCharType="end"/>
      </w:r>
      <w:r w:rsidRPr="00003845">
        <w:rPr>
          <w:noProof/>
          <w:lang w:val="en-CA" w:eastAsia="ko-KR"/>
        </w:rPr>
        <w:noBreakHyphen/>
      </w:r>
      <w:r w:rsidRPr="00003845">
        <w:rPr>
          <w:noProof/>
          <w:lang w:val="en-CA" w:eastAsia="ko-KR"/>
        </w:rPr>
        <w:fldChar w:fldCharType="begin" w:fldLock="1"/>
      </w:r>
      <w:r w:rsidRPr="00003845">
        <w:rPr>
          <w:noProof/>
          <w:lang w:val="en-CA" w:eastAsia="ko-KR"/>
        </w:rPr>
        <w:instrText xml:space="preserve"> SEQ Equation \* ARABIC \s 1 </w:instrText>
      </w:r>
      <w:r w:rsidRPr="00003845">
        <w:rPr>
          <w:noProof/>
          <w:lang w:val="en-CA" w:eastAsia="ko-KR"/>
        </w:rPr>
        <w:fldChar w:fldCharType="separate"/>
      </w:r>
      <w:r w:rsidRPr="00003845">
        <w:rPr>
          <w:noProof/>
          <w:lang w:val="en-CA" w:eastAsia="ko-KR"/>
        </w:rPr>
        <w:t>896</w:t>
      </w:r>
      <w:r w:rsidRPr="00003845">
        <w:rPr>
          <w:noProof/>
          <w:lang w:val="en-CA" w:eastAsia="ko-KR"/>
        </w:rPr>
        <w:fldChar w:fldCharType="end"/>
      </w:r>
      <w:r w:rsidRPr="00003845">
        <w:rPr>
          <w:noProof/>
          <w:lang w:val="en-CA" w:eastAsia="ko-KR"/>
        </w:rPr>
        <w:t>)</w:t>
      </w:r>
    </w:p>
    <w:p w14:paraId="330DC34D" w14:textId="5EACCE04" w:rsidR="00003845" w:rsidRPr="00003845" w:rsidRDefault="00003845" w:rsidP="00003845">
      <w:pPr>
        <w:pStyle w:val="Equation"/>
        <w:tabs>
          <w:tab w:val="clear" w:pos="794"/>
          <w:tab w:val="clear" w:pos="1588"/>
          <w:tab w:val="left" w:pos="1134"/>
          <w:tab w:val="left" w:pos="1418"/>
        </w:tabs>
        <w:ind w:left="720"/>
        <w:rPr>
          <w:noProof/>
          <w:lang w:val="en-CA" w:eastAsia="ko-KR"/>
        </w:rPr>
      </w:pPr>
      <w:r w:rsidRPr="00003845">
        <w:rPr>
          <w:noProof/>
          <w:lang w:val="en-CA" w:eastAsia="ko-KR"/>
        </w:rPr>
        <w:t>smrWidth = </w:t>
      </w:r>
      <w:r w:rsidRPr="00003845">
        <w:rPr>
          <w:noProof/>
          <w:lang w:val="en-CA"/>
        </w:rPr>
        <w:t>IsInSmr[ xCb ][ yCb ]  </w:t>
      </w:r>
      <w:r w:rsidRPr="00003845">
        <w:rPr>
          <w:noProof/>
          <w:lang w:val="en-CA" w:eastAsia="ko-KR"/>
        </w:rPr>
        <w:t>?  </w:t>
      </w:r>
      <w:r w:rsidRPr="00003845">
        <w:rPr>
          <w:noProof/>
          <w:lang w:val="en-CA"/>
        </w:rPr>
        <w:t>SmrW[ xCb ][ yCb ]  :  cbWidth</w:t>
      </w:r>
      <w:r w:rsidRPr="00003845">
        <w:rPr>
          <w:noProof/>
          <w:lang w:val="en-CA" w:eastAsia="ko-KR"/>
        </w:rPr>
        <w:tab/>
        <w:t>(</w:t>
      </w:r>
      <w:r w:rsidRPr="00003845">
        <w:rPr>
          <w:noProof/>
          <w:lang w:val="en-CA" w:eastAsia="ko-KR"/>
        </w:rPr>
        <w:fldChar w:fldCharType="begin" w:fldLock="1"/>
      </w:r>
      <w:r w:rsidRPr="00003845">
        <w:rPr>
          <w:noProof/>
          <w:lang w:val="en-CA" w:eastAsia="ko-KR"/>
        </w:rPr>
        <w:instrText xml:space="preserve"> STYLEREF 1 \s </w:instrText>
      </w:r>
      <w:r w:rsidRPr="00003845">
        <w:rPr>
          <w:noProof/>
          <w:lang w:val="en-CA" w:eastAsia="ko-KR"/>
        </w:rPr>
        <w:fldChar w:fldCharType="separate"/>
      </w:r>
      <w:r w:rsidRPr="00003845">
        <w:rPr>
          <w:noProof/>
          <w:lang w:val="en-CA" w:eastAsia="ko-KR"/>
        </w:rPr>
        <w:t>8</w:t>
      </w:r>
      <w:r w:rsidRPr="00003845">
        <w:rPr>
          <w:noProof/>
          <w:lang w:val="en-CA" w:eastAsia="ko-KR"/>
        </w:rPr>
        <w:fldChar w:fldCharType="end"/>
      </w:r>
      <w:r w:rsidRPr="00003845">
        <w:rPr>
          <w:noProof/>
          <w:lang w:val="en-CA" w:eastAsia="ko-KR"/>
        </w:rPr>
        <w:noBreakHyphen/>
      </w:r>
      <w:r w:rsidRPr="00003845">
        <w:rPr>
          <w:noProof/>
          <w:lang w:val="en-CA" w:eastAsia="ko-KR"/>
        </w:rPr>
        <w:fldChar w:fldCharType="begin" w:fldLock="1"/>
      </w:r>
      <w:r w:rsidRPr="00003845">
        <w:rPr>
          <w:noProof/>
          <w:lang w:val="en-CA" w:eastAsia="ko-KR"/>
        </w:rPr>
        <w:instrText xml:space="preserve"> SEQ Equation \* ARABIC \s 1 </w:instrText>
      </w:r>
      <w:r w:rsidRPr="00003845">
        <w:rPr>
          <w:noProof/>
          <w:lang w:val="en-CA" w:eastAsia="ko-KR"/>
        </w:rPr>
        <w:fldChar w:fldCharType="separate"/>
      </w:r>
      <w:r w:rsidRPr="00003845">
        <w:rPr>
          <w:noProof/>
          <w:lang w:val="en-CA" w:eastAsia="ko-KR"/>
        </w:rPr>
        <w:t>897</w:t>
      </w:r>
      <w:r w:rsidRPr="00003845">
        <w:rPr>
          <w:noProof/>
          <w:lang w:val="en-CA" w:eastAsia="ko-KR"/>
        </w:rPr>
        <w:fldChar w:fldCharType="end"/>
      </w:r>
      <w:r w:rsidRPr="00003845">
        <w:rPr>
          <w:noProof/>
          <w:lang w:val="en-CA" w:eastAsia="ko-KR"/>
        </w:rPr>
        <w:t>)</w:t>
      </w:r>
    </w:p>
    <w:p w14:paraId="320A1DAA" w14:textId="672051A5" w:rsidR="00003845" w:rsidRPr="00003845" w:rsidRDefault="00003845" w:rsidP="00003845">
      <w:pPr>
        <w:pStyle w:val="Equation"/>
        <w:tabs>
          <w:tab w:val="clear" w:pos="794"/>
          <w:tab w:val="clear" w:pos="1588"/>
          <w:tab w:val="left" w:pos="1134"/>
          <w:tab w:val="left" w:pos="1418"/>
        </w:tabs>
        <w:ind w:left="720"/>
        <w:rPr>
          <w:noProof/>
          <w:lang w:val="en-CA" w:eastAsia="ko-KR"/>
        </w:rPr>
      </w:pPr>
      <w:r w:rsidRPr="00003845">
        <w:rPr>
          <w:noProof/>
          <w:lang w:val="en-CA" w:eastAsia="ko-KR"/>
        </w:rPr>
        <w:t>smrHeight = </w:t>
      </w:r>
      <w:r w:rsidRPr="00003845">
        <w:rPr>
          <w:noProof/>
          <w:lang w:val="en-CA"/>
        </w:rPr>
        <w:t>IsInSmr[ xCb ][ yCb ]  </w:t>
      </w:r>
      <w:r w:rsidRPr="00003845">
        <w:rPr>
          <w:noProof/>
          <w:lang w:val="en-CA" w:eastAsia="ko-KR"/>
        </w:rPr>
        <w:t>?  </w:t>
      </w:r>
      <w:r w:rsidRPr="00003845">
        <w:rPr>
          <w:noProof/>
          <w:lang w:val="en-CA"/>
        </w:rPr>
        <w:t>SmrH[ xCb ][ yCb ]  :  cb</w:t>
      </w:r>
      <w:r w:rsidRPr="00003845">
        <w:rPr>
          <w:noProof/>
          <w:lang w:val="en-CA" w:eastAsia="ko-KR"/>
        </w:rPr>
        <w:t>Height</w:t>
      </w:r>
      <w:r w:rsidRPr="00003845">
        <w:rPr>
          <w:noProof/>
          <w:lang w:val="en-CA" w:eastAsia="ko-KR"/>
        </w:rPr>
        <w:tab/>
        <w:t>(</w:t>
      </w:r>
      <w:r w:rsidRPr="00003845">
        <w:rPr>
          <w:noProof/>
          <w:lang w:val="en-CA" w:eastAsia="ko-KR"/>
        </w:rPr>
        <w:fldChar w:fldCharType="begin" w:fldLock="1"/>
      </w:r>
      <w:r w:rsidRPr="00003845">
        <w:rPr>
          <w:noProof/>
          <w:lang w:val="en-CA" w:eastAsia="ko-KR"/>
        </w:rPr>
        <w:instrText xml:space="preserve"> STYLEREF 1 \s </w:instrText>
      </w:r>
      <w:r w:rsidRPr="00003845">
        <w:rPr>
          <w:noProof/>
          <w:lang w:val="en-CA" w:eastAsia="ko-KR"/>
        </w:rPr>
        <w:fldChar w:fldCharType="separate"/>
      </w:r>
      <w:r w:rsidRPr="00003845">
        <w:rPr>
          <w:noProof/>
          <w:lang w:val="en-CA" w:eastAsia="ko-KR"/>
        </w:rPr>
        <w:t>8</w:t>
      </w:r>
      <w:r w:rsidRPr="00003845">
        <w:rPr>
          <w:noProof/>
          <w:lang w:val="en-CA" w:eastAsia="ko-KR"/>
        </w:rPr>
        <w:fldChar w:fldCharType="end"/>
      </w:r>
      <w:r w:rsidRPr="00003845">
        <w:rPr>
          <w:noProof/>
          <w:lang w:val="en-CA" w:eastAsia="ko-KR"/>
        </w:rPr>
        <w:noBreakHyphen/>
      </w:r>
      <w:r w:rsidRPr="00003845">
        <w:rPr>
          <w:noProof/>
          <w:lang w:val="en-CA" w:eastAsia="ko-KR"/>
        </w:rPr>
        <w:fldChar w:fldCharType="begin" w:fldLock="1"/>
      </w:r>
      <w:r w:rsidRPr="00003845">
        <w:rPr>
          <w:noProof/>
          <w:lang w:val="en-CA" w:eastAsia="ko-KR"/>
        </w:rPr>
        <w:instrText xml:space="preserve"> SEQ Equation \* ARABIC \s 1 </w:instrText>
      </w:r>
      <w:r w:rsidRPr="00003845">
        <w:rPr>
          <w:noProof/>
          <w:lang w:val="en-CA" w:eastAsia="ko-KR"/>
        </w:rPr>
        <w:fldChar w:fldCharType="separate"/>
      </w:r>
      <w:r w:rsidRPr="00003845">
        <w:rPr>
          <w:noProof/>
          <w:lang w:val="en-CA" w:eastAsia="ko-KR"/>
        </w:rPr>
        <w:t>898</w:t>
      </w:r>
      <w:r w:rsidRPr="00003845">
        <w:rPr>
          <w:noProof/>
          <w:lang w:val="en-CA" w:eastAsia="ko-KR"/>
        </w:rPr>
        <w:fldChar w:fldCharType="end"/>
      </w:r>
      <w:r w:rsidRPr="00003845">
        <w:rPr>
          <w:noProof/>
          <w:lang w:val="en-CA" w:eastAsia="ko-KR"/>
        </w:rPr>
        <w:t>)</w:t>
      </w:r>
    </w:p>
    <w:p w14:paraId="4920E18B" w14:textId="18438389" w:rsidR="00003845" w:rsidRPr="00003845" w:rsidRDefault="00003845" w:rsidP="00003845">
      <w:pPr>
        <w:pStyle w:val="Equation"/>
        <w:tabs>
          <w:tab w:val="clear" w:pos="794"/>
          <w:tab w:val="clear" w:pos="1588"/>
          <w:tab w:val="left" w:pos="1134"/>
          <w:tab w:val="left" w:pos="1418"/>
        </w:tabs>
        <w:ind w:left="720"/>
        <w:rPr>
          <w:noProof/>
          <w:lang w:val="en-CA" w:eastAsia="ko-KR"/>
        </w:rPr>
      </w:pPr>
      <w:r w:rsidRPr="00003845">
        <w:rPr>
          <w:noProof/>
          <w:lang w:val="en-CA" w:eastAsia="ko-KR"/>
        </w:rPr>
        <w:t xml:space="preserve">smrNumHmvpIbcCand = </w:t>
      </w:r>
      <w:r w:rsidRPr="00003845">
        <w:rPr>
          <w:noProof/>
          <w:lang w:val="en-CA"/>
        </w:rPr>
        <w:t>IsInSmr[ xCb ][ yCb ]  ?  Num</w:t>
      </w:r>
      <w:r w:rsidRPr="00003845">
        <w:rPr>
          <w:noProof/>
          <w:lang w:val="en-CA" w:eastAsia="ko-KR"/>
        </w:rPr>
        <w:t>HmvpSmrIbcCand  </w:t>
      </w:r>
      <w:r w:rsidRPr="00003845">
        <w:rPr>
          <w:noProof/>
          <w:lang w:val="en-CA"/>
        </w:rPr>
        <w:t>:  Num</w:t>
      </w:r>
      <w:r w:rsidRPr="00003845">
        <w:rPr>
          <w:noProof/>
          <w:lang w:val="en-CA" w:eastAsia="ko-KR"/>
        </w:rPr>
        <w:t>HmvpIbcCand</w:t>
      </w:r>
      <w:r w:rsidRPr="00003845">
        <w:rPr>
          <w:noProof/>
          <w:lang w:val="en-CA" w:eastAsia="ko-KR"/>
        </w:rPr>
        <w:tab/>
        <w:t>(</w:t>
      </w:r>
      <w:r w:rsidRPr="00003845">
        <w:rPr>
          <w:noProof/>
          <w:lang w:val="en-CA" w:eastAsia="ko-KR"/>
        </w:rPr>
        <w:fldChar w:fldCharType="begin" w:fldLock="1"/>
      </w:r>
      <w:r w:rsidRPr="00003845">
        <w:rPr>
          <w:noProof/>
          <w:lang w:val="en-CA" w:eastAsia="ko-KR"/>
        </w:rPr>
        <w:instrText xml:space="preserve"> STYLEREF 1 \s </w:instrText>
      </w:r>
      <w:r w:rsidRPr="00003845">
        <w:rPr>
          <w:noProof/>
          <w:lang w:val="en-CA" w:eastAsia="ko-KR"/>
        </w:rPr>
        <w:fldChar w:fldCharType="separate"/>
      </w:r>
      <w:r w:rsidRPr="00003845">
        <w:rPr>
          <w:noProof/>
          <w:lang w:val="en-CA" w:eastAsia="ko-KR"/>
        </w:rPr>
        <w:t>8</w:t>
      </w:r>
      <w:r w:rsidRPr="00003845">
        <w:rPr>
          <w:noProof/>
          <w:lang w:val="en-CA" w:eastAsia="ko-KR"/>
        </w:rPr>
        <w:fldChar w:fldCharType="end"/>
      </w:r>
      <w:r w:rsidRPr="00003845">
        <w:rPr>
          <w:noProof/>
          <w:lang w:val="en-CA" w:eastAsia="ko-KR"/>
        </w:rPr>
        <w:noBreakHyphen/>
      </w:r>
      <w:r w:rsidRPr="00003845">
        <w:rPr>
          <w:noProof/>
          <w:lang w:val="en-CA" w:eastAsia="ko-KR"/>
        </w:rPr>
        <w:fldChar w:fldCharType="begin" w:fldLock="1"/>
      </w:r>
      <w:r w:rsidRPr="00003845">
        <w:rPr>
          <w:noProof/>
          <w:lang w:val="en-CA" w:eastAsia="ko-KR"/>
        </w:rPr>
        <w:instrText xml:space="preserve"> SEQ Equation \* ARABIC \s 1 </w:instrText>
      </w:r>
      <w:r w:rsidRPr="00003845">
        <w:rPr>
          <w:noProof/>
          <w:lang w:val="en-CA" w:eastAsia="ko-KR"/>
        </w:rPr>
        <w:fldChar w:fldCharType="separate"/>
      </w:r>
      <w:r w:rsidRPr="00003845">
        <w:rPr>
          <w:noProof/>
          <w:lang w:val="en-CA" w:eastAsia="ko-KR"/>
        </w:rPr>
        <w:t>899</w:t>
      </w:r>
      <w:r w:rsidRPr="00003845">
        <w:rPr>
          <w:noProof/>
          <w:lang w:val="en-CA" w:eastAsia="ko-KR"/>
        </w:rPr>
        <w:fldChar w:fldCharType="end"/>
      </w:r>
      <w:r w:rsidRPr="00003845">
        <w:rPr>
          <w:noProof/>
          <w:lang w:val="en-CA" w:eastAsia="ko-KR"/>
        </w:rPr>
        <w:t>)</w:t>
      </w:r>
      <w:bookmarkEnd w:id="4"/>
    </w:p>
    <w:p w14:paraId="5E329972" w14:textId="40F78C18" w:rsidR="00003845" w:rsidRDefault="00003845" w:rsidP="00003845">
      <w:pPr>
        <w:rPr>
          <w:noProof/>
          <w:sz w:val="20"/>
          <w:lang w:val="en-CA" w:eastAsia="ko-KR"/>
        </w:rPr>
      </w:pPr>
      <w:r>
        <w:rPr>
          <w:noProof/>
          <w:sz w:val="20"/>
          <w:highlight w:val="green"/>
          <w:lang w:val="en-CA" w:eastAsia="ko-KR"/>
        </w:rPr>
        <w:t xml:space="preserve">The variable </w:t>
      </w:r>
      <w:r w:rsidRPr="00003845">
        <w:rPr>
          <w:noProof/>
          <w:sz w:val="20"/>
          <w:highlight w:val="green"/>
          <w:lang w:val="en-CA" w:eastAsia="ko-KR"/>
        </w:rPr>
        <w:t>MaxNumBVCand is set to MaxNumMergeCand</w:t>
      </w:r>
      <w:r>
        <w:rPr>
          <w:noProof/>
          <w:sz w:val="20"/>
          <w:highlight w:val="green"/>
          <w:lang w:val="en-CA" w:eastAsia="ko-KR"/>
        </w:rPr>
        <w:t>. If the</w:t>
      </w:r>
      <w:r w:rsidRPr="00003845">
        <w:rPr>
          <w:noProof/>
          <w:sz w:val="20"/>
          <w:highlight w:val="green"/>
          <w:lang w:val="en-CA" w:eastAsia="ko-KR"/>
        </w:rPr>
        <w:t xml:space="preserve"> general_merge_flag[ xCb ][ yCb ] is equal to 0</w:t>
      </w:r>
      <w:r>
        <w:rPr>
          <w:noProof/>
          <w:sz w:val="20"/>
          <w:highlight w:val="green"/>
          <w:lang w:val="en-CA" w:eastAsia="ko-KR"/>
        </w:rPr>
        <w:t>,</w:t>
      </w:r>
      <w:r w:rsidRPr="00003845">
        <w:rPr>
          <w:noProof/>
          <w:sz w:val="20"/>
          <w:highlight w:val="green"/>
          <w:lang w:val="en-CA" w:eastAsia="ko-KR"/>
        </w:rPr>
        <w:t xml:space="preserve"> MaxNumBVCand</w:t>
      </w:r>
      <w:r>
        <w:rPr>
          <w:noProof/>
          <w:sz w:val="20"/>
          <w:highlight w:val="green"/>
          <w:lang w:val="en-CA" w:eastAsia="ko-KR"/>
        </w:rPr>
        <w:t xml:space="preserve"> is set to 2.</w:t>
      </w:r>
    </w:p>
    <w:p w14:paraId="0D7962B9" w14:textId="29D564BF" w:rsidR="00003845" w:rsidRPr="00003845" w:rsidRDefault="00003845" w:rsidP="00003845">
      <w:pPr>
        <w:rPr>
          <w:noProof/>
          <w:sz w:val="20"/>
          <w:lang w:val="en-CA" w:eastAsia="ko-KR"/>
        </w:rPr>
      </w:pPr>
      <w:r w:rsidRPr="00003845">
        <w:rPr>
          <w:noProof/>
          <w:sz w:val="20"/>
          <w:lang w:val="en-CA" w:eastAsia="ko-KR"/>
        </w:rPr>
        <w:t>The luma motion vector mvL is derived by the following ordered steps:</w:t>
      </w:r>
    </w:p>
    <w:p w14:paraId="04CD02CA" w14:textId="603B02D1" w:rsidR="00003845" w:rsidRPr="00003845" w:rsidRDefault="00003845" w:rsidP="00003845">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003845">
        <w:rPr>
          <w:noProof/>
          <w:sz w:val="20"/>
          <w:lang w:val="en-CA" w:eastAsia="ko-KR"/>
        </w:rPr>
        <w:t>The derivation process for spatial motion vector candidates from neighbouring coding units as specified in clause </w:t>
      </w:r>
      <w:r w:rsidRPr="00003845">
        <w:rPr>
          <w:noProof/>
          <w:sz w:val="20"/>
          <w:lang w:val="en-CA" w:eastAsia="ko-KR"/>
        </w:rPr>
        <w:fldChar w:fldCharType="begin" w:fldLock="1"/>
      </w:r>
      <w:r w:rsidRPr="00003845">
        <w:rPr>
          <w:noProof/>
          <w:sz w:val="20"/>
          <w:lang w:val="en-CA" w:eastAsia="ko-KR"/>
        </w:rPr>
        <w:instrText xml:space="preserve"> REF _Ref1935947 \r \h </w:instrText>
      </w:r>
      <w:r>
        <w:rPr>
          <w:noProof/>
          <w:sz w:val="20"/>
          <w:lang w:val="en-CA" w:eastAsia="ko-KR"/>
        </w:rPr>
        <w:instrText xml:space="preserve"> \* MERGEFORMAT </w:instrText>
      </w:r>
      <w:r w:rsidRPr="00003845">
        <w:rPr>
          <w:noProof/>
          <w:sz w:val="20"/>
          <w:lang w:val="en-CA" w:eastAsia="ko-KR"/>
        </w:rPr>
      </w:r>
      <w:r w:rsidRPr="00003845">
        <w:rPr>
          <w:noProof/>
          <w:sz w:val="20"/>
          <w:lang w:val="en-CA" w:eastAsia="ko-KR"/>
        </w:rPr>
        <w:fldChar w:fldCharType="separate"/>
      </w:r>
      <w:r w:rsidRPr="00003845">
        <w:rPr>
          <w:noProof/>
          <w:sz w:val="20"/>
          <w:lang w:val="en-CA" w:eastAsia="ko-KR"/>
        </w:rPr>
        <w:t>8.6.2.3</w:t>
      </w:r>
      <w:r w:rsidRPr="00003845">
        <w:rPr>
          <w:noProof/>
          <w:sz w:val="20"/>
          <w:lang w:val="en-CA" w:eastAsia="ko-KR"/>
        </w:rPr>
        <w:fldChar w:fldCharType="end"/>
      </w:r>
      <w:r w:rsidRPr="00003845">
        <w:rPr>
          <w:noProof/>
          <w:sz w:val="20"/>
          <w:lang w:val="en-CA" w:eastAsia="ko-KR"/>
        </w:rPr>
        <w:t xml:space="preserve"> is invoked with the luma coding block location ( xCb, yCb ) set equal to ( xSmr, ySmr ), the luma coding block width cbWidth, and the luma coding block height cbHeight set equal to smrWidth and smrHeight as inputs, and the outputs being the availability flags availableFlagA</w:t>
      </w:r>
      <w:r w:rsidRPr="00003845">
        <w:rPr>
          <w:noProof/>
          <w:sz w:val="20"/>
          <w:vertAlign w:val="subscript"/>
          <w:lang w:val="en-CA" w:eastAsia="ko-KR"/>
        </w:rPr>
        <w:t>1</w:t>
      </w:r>
      <w:r w:rsidRPr="00003845">
        <w:rPr>
          <w:noProof/>
          <w:sz w:val="20"/>
          <w:lang w:val="en-CA" w:eastAsia="ko-KR"/>
        </w:rPr>
        <w:t>, availableFlagB</w:t>
      </w:r>
      <w:r w:rsidRPr="00003845">
        <w:rPr>
          <w:noProof/>
          <w:sz w:val="20"/>
          <w:vertAlign w:val="subscript"/>
          <w:lang w:val="en-CA" w:eastAsia="ko-KR"/>
        </w:rPr>
        <w:t>1</w:t>
      </w:r>
      <w:r w:rsidRPr="00003845">
        <w:rPr>
          <w:noProof/>
          <w:sz w:val="20"/>
          <w:lang w:val="en-CA" w:eastAsia="ko-KR"/>
        </w:rPr>
        <w:t xml:space="preserve"> and the motion vectors mvA</w:t>
      </w:r>
      <w:r w:rsidRPr="00003845">
        <w:rPr>
          <w:noProof/>
          <w:sz w:val="20"/>
          <w:vertAlign w:val="subscript"/>
          <w:lang w:val="en-CA" w:eastAsia="ko-KR"/>
        </w:rPr>
        <w:t>1</w:t>
      </w:r>
      <w:r w:rsidRPr="00003845">
        <w:rPr>
          <w:noProof/>
          <w:sz w:val="20"/>
          <w:lang w:val="en-CA" w:eastAsia="ko-KR"/>
        </w:rPr>
        <w:t xml:space="preserve"> and mvB</w:t>
      </w:r>
      <w:r w:rsidRPr="00003845">
        <w:rPr>
          <w:noProof/>
          <w:sz w:val="20"/>
          <w:vertAlign w:val="subscript"/>
          <w:lang w:val="en-CA" w:eastAsia="ko-KR"/>
        </w:rPr>
        <w:t>1</w:t>
      </w:r>
      <w:r w:rsidRPr="00003845">
        <w:rPr>
          <w:noProof/>
          <w:sz w:val="20"/>
          <w:lang w:val="en-CA" w:eastAsia="ko-KR"/>
        </w:rPr>
        <w:t>.</w:t>
      </w:r>
    </w:p>
    <w:p w14:paraId="47F0BFF9" w14:textId="27003566" w:rsidR="00003845" w:rsidRPr="00003845" w:rsidRDefault="00003845" w:rsidP="00003845">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003845">
        <w:rPr>
          <w:noProof/>
          <w:sz w:val="20"/>
          <w:lang w:val="en-CA" w:eastAsia="ko-KR"/>
        </w:rPr>
        <w:t>The motion vector candidate list, mvCandList, is constructed as follows:</w:t>
      </w:r>
    </w:p>
    <w:p w14:paraId="7A017CF5" w14:textId="1EC38E69" w:rsidR="00003845" w:rsidRPr="00003845" w:rsidRDefault="00003845" w:rsidP="00003845">
      <w:pPr>
        <w:pStyle w:val="Equation"/>
        <w:tabs>
          <w:tab w:val="clear" w:pos="794"/>
          <w:tab w:val="clear" w:pos="1588"/>
          <w:tab w:val="left" w:pos="1260"/>
          <w:tab w:val="left" w:pos="1530"/>
        </w:tabs>
        <w:ind w:left="994"/>
        <w:rPr>
          <w:noProof/>
          <w:lang w:val="en-CA" w:eastAsia="zh-CN"/>
        </w:rPr>
      </w:pPr>
      <w:r w:rsidRPr="00003845">
        <w:rPr>
          <w:noProof/>
          <w:lang w:val="en-CA" w:eastAsia="ko-KR"/>
        </w:rPr>
        <w:t>i = 0</w:t>
      </w:r>
      <w:r w:rsidRPr="00003845">
        <w:rPr>
          <w:noProof/>
          <w:lang w:val="en-CA" w:eastAsia="ko-KR"/>
        </w:rPr>
        <w:br/>
        <w:t>if( availableFlagA</w:t>
      </w:r>
      <w:r w:rsidRPr="00003845">
        <w:rPr>
          <w:noProof/>
          <w:vertAlign w:val="subscript"/>
          <w:lang w:val="en-CA" w:eastAsia="ko-KR"/>
        </w:rPr>
        <w:t>1</w:t>
      </w:r>
      <w:r w:rsidRPr="00003845">
        <w:rPr>
          <w:noProof/>
          <w:lang w:val="en-CA" w:eastAsia="ko-KR"/>
        </w:rPr>
        <w:t xml:space="preserve"> )</w:t>
      </w:r>
      <w:r w:rsidRPr="00003845">
        <w:rPr>
          <w:noProof/>
          <w:lang w:val="en-CA" w:eastAsia="ko-KR"/>
        </w:rPr>
        <w:br/>
      </w:r>
      <w:r w:rsidRPr="00003845">
        <w:rPr>
          <w:noProof/>
          <w:lang w:val="en-CA" w:eastAsia="ko-KR"/>
        </w:rPr>
        <w:lastRenderedPageBreak/>
        <w:tab/>
        <w:t>mvCandList [ i++ ] = mvA</w:t>
      </w:r>
      <w:r w:rsidRPr="00003845">
        <w:rPr>
          <w:noProof/>
          <w:vertAlign w:val="subscript"/>
          <w:lang w:val="en-CA" w:eastAsia="ko-KR"/>
        </w:rPr>
        <w:t>1</w:t>
      </w:r>
      <w:r w:rsidRPr="00003845">
        <w:rPr>
          <w:noProof/>
          <w:lang w:val="en-CA" w:eastAsia="ko-KR"/>
        </w:rPr>
        <w:tab/>
      </w:r>
      <w:r w:rsidRPr="00003845">
        <w:rPr>
          <w:noProof/>
          <w:lang w:val="en-CA" w:eastAsia="ko-KR"/>
        </w:rPr>
        <w:tab/>
        <w:t>(</w:t>
      </w:r>
      <w:r w:rsidRPr="00003845">
        <w:rPr>
          <w:noProof/>
          <w:lang w:val="en-CA" w:eastAsia="ko-KR"/>
        </w:rPr>
        <w:fldChar w:fldCharType="begin" w:fldLock="1"/>
      </w:r>
      <w:r w:rsidRPr="00003845">
        <w:rPr>
          <w:noProof/>
          <w:lang w:val="en-CA" w:eastAsia="ko-KR"/>
        </w:rPr>
        <w:instrText xml:space="preserve"> STYLEREF 1 \s </w:instrText>
      </w:r>
      <w:r w:rsidRPr="00003845">
        <w:rPr>
          <w:noProof/>
          <w:lang w:val="en-CA" w:eastAsia="ko-KR"/>
        </w:rPr>
        <w:fldChar w:fldCharType="separate"/>
      </w:r>
      <w:r w:rsidRPr="00003845">
        <w:rPr>
          <w:noProof/>
          <w:lang w:val="en-CA" w:eastAsia="ko-KR"/>
        </w:rPr>
        <w:t>8</w:t>
      </w:r>
      <w:r w:rsidRPr="00003845">
        <w:rPr>
          <w:noProof/>
          <w:lang w:val="en-CA" w:eastAsia="ko-KR"/>
        </w:rPr>
        <w:fldChar w:fldCharType="end"/>
      </w:r>
      <w:r w:rsidRPr="00003845">
        <w:rPr>
          <w:noProof/>
          <w:lang w:val="en-CA" w:eastAsia="ko-KR"/>
        </w:rPr>
        <w:noBreakHyphen/>
      </w:r>
      <w:r w:rsidRPr="00003845">
        <w:rPr>
          <w:noProof/>
          <w:lang w:val="en-CA" w:eastAsia="ko-KR"/>
        </w:rPr>
        <w:fldChar w:fldCharType="begin" w:fldLock="1"/>
      </w:r>
      <w:r w:rsidRPr="00003845">
        <w:rPr>
          <w:noProof/>
          <w:lang w:val="en-CA" w:eastAsia="ko-KR"/>
        </w:rPr>
        <w:instrText xml:space="preserve"> SEQ Equation \* ARABIC \s 1 </w:instrText>
      </w:r>
      <w:r w:rsidRPr="00003845">
        <w:rPr>
          <w:noProof/>
          <w:lang w:val="en-CA" w:eastAsia="ko-KR"/>
        </w:rPr>
        <w:fldChar w:fldCharType="separate"/>
      </w:r>
      <w:r w:rsidRPr="00003845">
        <w:rPr>
          <w:noProof/>
          <w:lang w:val="en-CA" w:eastAsia="ko-KR"/>
        </w:rPr>
        <w:t>900</w:t>
      </w:r>
      <w:r w:rsidRPr="00003845">
        <w:rPr>
          <w:noProof/>
          <w:lang w:val="en-CA" w:eastAsia="ko-KR"/>
        </w:rPr>
        <w:fldChar w:fldCharType="end"/>
      </w:r>
      <w:r w:rsidRPr="00003845">
        <w:rPr>
          <w:noProof/>
          <w:lang w:val="en-CA" w:eastAsia="ko-KR"/>
        </w:rPr>
        <w:t>)</w:t>
      </w:r>
      <w:r w:rsidRPr="00003845">
        <w:rPr>
          <w:noProof/>
          <w:lang w:val="en-CA" w:eastAsia="ko-KR"/>
        </w:rPr>
        <w:br/>
        <w:t>if( availableFlagB</w:t>
      </w:r>
      <w:r w:rsidRPr="00003845">
        <w:rPr>
          <w:noProof/>
          <w:vertAlign w:val="subscript"/>
          <w:lang w:val="en-CA" w:eastAsia="ko-KR"/>
        </w:rPr>
        <w:t>1</w:t>
      </w:r>
      <w:r w:rsidRPr="00003845">
        <w:rPr>
          <w:noProof/>
          <w:lang w:val="en-CA" w:eastAsia="ko-KR"/>
        </w:rPr>
        <w:t xml:space="preserve"> )</w:t>
      </w:r>
      <w:r w:rsidRPr="00003845">
        <w:rPr>
          <w:noProof/>
          <w:lang w:val="en-CA" w:eastAsia="ko-KR"/>
        </w:rPr>
        <w:br/>
      </w:r>
      <w:r w:rsidRPr="00003845">
        <w:rPr>
          <w:noProof/>
          <w:lang w:val="en-CA" w:eastAsia="ko-KR"/>
        </w:rPr>
        <w:tab/>
        <w:t>mvCandList [ i++ ] = mvB</w:t>
      </w:r>
      <w:r w:rsidRPr="00003845">
        <w:rPr>
          <w:noProof/>
          <w:vertAlign w:val="subscript"/>
          <w:lang w:val="en-CA" w:eastAsia="ko-KR"/>
        </w:rPr>
        <w:t>1</w:t>
      </w:r>
    </w:p>
    <w:p w14:paraId="2623CA7A" w14:textId="6747E6CE" w:rsidR="00003845" w:rsidRPr="00003845" w:rsidRDefault="00003845" w:rsidP="00003845">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003845">
        <w:rPr>
          <w:noProof/>
          <w:sz w:val="20"/>
          <w:lang w:val="en-CA" w:eastAsia="ko-KR"/>
        </w:rPr>
        <w:t>The variable numCurrCand is set equal to the number of merging candidates in the mvCandList.</w:t>
      </w:r>
    </w:p>
    <w:p w14:paraId="461B6D62" w14:textId="6999DE57" w:rsidR="00003845" w:rsidRPr="00003845" w:rsidRDefault="00003845" w:rsidP="00003845">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003845">
        <w:rPr>
          <w:noProof/>
          <w:sz w:val="20"/>
          <w:lang w:val="en-CA" w:eastAsia="ko-KR"/>
        </w:rPr>
        <w:t xml:space="preserve">When numCurrCand is less than </w:t>
      </w:r>
      <w:r w:rsidRPr="00003845">
        <w:rPr>
          <w:noProof/>
          <w:sz w:val="20"/>
          <w:highlight w:val="green"/>
          <w:lang w:val="en-CA" w:eastAsia="ko-KR"/>
        </w:rPr>
        <w:t xml:space="preserve">MaxNumBVCand </w:t>
      </w:r>
      <w:r w:rsidRPr="00003845">
        <w:rPr>
          <w:strike/>
          <w:noProof/>
          <w:color w:val="FF0000"/>
          <w:sz w:val="20"/>
          <w:lang w:val="en-CA" w:eastAsia="ko-KR"/>
        </w:rPr>
        <w:t>MaxNumMergeCand</w:t>
      </w:r>
      <w:r w:rsidRPr="00003845">
        <w:rPr>
          <w:noProof/>
          <w:color w:val="FF0000"/>
          <w:sz w:val="20"/>
          <w:lang w:val="en-CA" w:eastAsia="ko-KR"/>
        </w:rPr>
        <w:t xml:space="preserve"> </w:t>
      </w:r>
      <w:r w:rsidRPr="00003845">
        <w:rPr>
          <w:noProof/>
          <w:sz w:val="20"/>
          <w:lang w:val="en-CA" w:eastAsia="ko-KR"/>
        </w:rPr>
        <w:t>and smrNumHmvp</w:t>
      </w:r>
      <w:r w:rsidRPr="00003845">
        <w:rPr>
          <w:noProof/>
          <w:sz w:val="20"/>
          <w:lang w:val="en-CA" w:eastAsia="zh-CN"/>
        </w:rPr>
        <w:t>Ibc</w:t>
      </w:r>
      <w:r w:rsidRPr="00003845">
        <w:rPr>
          <w:noProof/>
          <w:sz w:val="20"/>
          <w:lang w:val="en-CA" w:eastAsia="ko-KR"/>
        </w:rPr>
        <w:t>Cand is greater than 0, the derivation process of IBC history-based motion vector candidates as</w:t>
      </w:r>
      <w:r w:rsidRPr="00003845">
        <w:rPr>
          <w:noProof/>
          <w:sz w:val="20"/>
          <w:lang w:val="en-CA"/>
        </w:rPr>
        <w:t xml:space="preserve"> specified in </w:t>
      </w:r>
      <w:r w:rsidRPr="00003845">
        <w:rPr>
          <w:noProof/>
          <w:sz w:val="20"/>
          <w:lang w:val="en-CA"/>
        </w:rPr>
        <w:fldChar w:fldCharType="begin" w:fldLock="1"/>
      </w:r>
      <w:r w:rsidRPr="00003845">
        <w:rPr>
          <w:noProof/>
          <w:sz w:val="20"/>
          <w:lang w:val="en-CA"/>
        </w:rPr>
        <w:instrText xml:space="preserve"> REF _Ref1935962 \r \h </w:instrText>
      </w:r>
      <w:r>
        <w:rPr>
          <w:noProof/>
          <w:sz w:val="20"/>
          <w:lang w:val="en-CA"/>
        </w:rPr>
        <w:instrText xml:space="preserve"> \* MERGEFORMAT </w:instrText>
      </w:r>
      <w:r w:rsidRPr="00003845">
        <w:rPr>
          <w:noProof/>
          <w:sz w:val="20"/>
          <w:lang w:val="en-CA"/>
        </w:rPr>
      </w:r>
      <w:r w:rsidRPr="00003845">
        <w:rPr>
          <w:noProof/>
          <w:sz w:val="20"/>
          <w:lang w:val="en-CA"/>
        </w:rPr>
        <w:fldChar w:fldCharType="separate"/>
      </w:r>
      <w:r w:rsidRPr="00003845">
        <w:rPr>
          <w:noProof/>
          <w:sz w:val="20"/>
          <w:lang w:val="en-CA"/>
        </w:rPr>
        <w:t>8.6.2.4</w:t>
      </w:r>
      <w:r w:rsidRPr="00003845">
        <w:rPr>
          <w:noProof/>
          <w:sz w:val="20"/>
          <w:lang w:val="en-CA"/>
        </w:rPr>
        <w:fldChar w:fldCharType="end"/>
      </w:r>
      <w:r w:rsidRPr="00003845">
        <w:rPr>
          <w:noProof/>
          <w:sz w:val="20"/>
          <w:lang w:val="en-CA"/>
        </w:rPr>
        <w:t xml:space="preserve"> is invoked with </w:t>
      </w:r>
      <w:r w:rsidRPr="00003845">
        <w:rPr>
          <w:noProof/>
          <w:sz w:val="20"/>
          <w:lang w:val="en-CA" w:eastAsia="ko-KR"/>
        </w:rPr>
        <w:t>mvCandList</w:t>
      </w:r>
      <w:r w:rsidRPr="00003845">
        <w:rPr>
          <w:noProof/>
          <w:sz w:val="20"/>
          <w:lang w:val="en-CA"/>
        </w:rPr>
        <w:t xml:space="preserve">, </w:t>
      </w:r>
      <w:proofErr w:type="spellStart"/>
      <w:r w:rsidRPr="00003845">
        <w:rPr>
          <w:sz w:val="20"/>
          <w:lang w:val="en-CA"/>
        </w:rPr>
        <w:t>isInSmr</w:t>
      </w:r>
      <w:proofErr w:type="spellEnd"/>
      <w:r w:rsidRPr="00003845">
        <w:rPr>
          <w:sz w:val="20"/>
          <w:lang w:val="en-CA"/>
        </w:rPr>
        <w:t xml:space="preserve"> set equal to </w:t>
      </w:r>
      <w:proofErr w:type="spellStart"/>
      <w:r w:rsidRPr="00003845">
        <w:rPr>
          <w:sz w:val="20"/>
          <w:lang w:val="en-CA"/>
        </w:rPr>
        <w:t>IsInSmr</w:t>
      </w:r>
      <w:proofErr w:type="spellEnd"/>
      <w:r w:rsidRPr="00003845">
        <w:rPr>
          <w:sz w:val="20"/>
          <w:lang w:val="en-CA"/>
        </w:rPr>
        <w:t>[ </w:t>
      </w:r>
      <w:proofErr w:type="spellStart"/>
      <w:r w:rsidRPr="00003845">
        <w:rPr>
          <w:sz w:val="20"/>
          <w:lang w:val="en-CA"/>
        </w:rPr>
        <w:t>xCb</w:t>
      </w:r>
      <w:proofErr w:type="spellEnd"/>
      <w:r w:rsidRPr="00003845">
        <w:rPr>
          <w:sz w:val="20"/>
          <w:lang w:val="en-CA"/>
        </w:rPr>
        <w:t> ][ </w:t>
      </w:r>
      <w:proofErr w:type="spellStart"/>
      <w:r w:rsidRPr="00003845">
        <w:rPr>
          <w:sz w:val="20"/>
          <w:lang w:val="en-CA"/>
        </w:rPr>
        <w:t>yCb</w:t>
      </w:r>
      <w:proofErr w:type="spellEnd"/>
      <w:r w:rsidRPr="00003845">
        <w:rPr>
          <w:sz w:val="20"/>
          <w:lang w:val="en-CA"/>
        </w:rPr>
        <w:t xml:space="preserve"> ], </w:t>
      </w:r>
      <w:r w:rsidR="00872810" w:rsidRPr="00003845">
        <w:rPr>
          <w:noProof/>
          <w:sz w:val="20"/>
          <w:highlight w:val="green"/>
          <w:lang w:val="en-CA" w:eastAsia="ko-KR"/>
        </w:rPr>
        <w:t xml:space="preserve">MaxNumBVCand </w:t>
      </w:r>
      <w:r w:rsidRPr="00003845">
        <w:rPr>
          <w:noProof/>
          <w:sz w:val="20"/>
          <w:lang w:val="en-CA" w:eastAsia="ko-KR"/>
        </w:rPr>
        <w:t xml:space="preserve">and numCurrCand as inputs, and modified mvCandList </w:t>
      </w:r>
      <w:r w:rsidRPr="00003845">
        <w:rPr>
          <w:noProof/>
          <w:sz w:val="20"/>
          <w:lang w:val="en-CA"/>
        </w:rPr>
        <w:t xml:space="preserve">and </w:t>
      </w:r>
      <w:r w:rsidRPr="00003845">
        <w:rPr>
          <w:noProof/>
          <w:sz w:val="20"/>
          <w:lang w:val="en-CA" w:eastAsia="ko-KR"/>
        </w:rPr>
        <w:t>numCurrCand</w:t>
      </w:r>
      <w:r w:rsidRPr="00003845">
        <w:rPr>
          <w:noProof/>
          <w:sz w:val="20"/>
          <w:lang w:val="en-CA"/>
        </w:rPr>
        <w:t xml:space="preserve"> as outputs.</w:t>
      </w:r>
    </w:p>
    <w:p w14:paraId="254011E2" w14:textId="43EFFE1B" w:rsidR="00003845" w:rsidRPr="00003845" w:rsidRDefault="00003845" w:rsidP="00003845">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rPr>
      </w:pPr>
      <w:r w:rsidRPr="00003845">
        <w:rPr>
          <w:noProof/>
          <w:sz w:val="20"/>
          <w:lang w:val="en-CA"/>
        </w:rPr>
        <w:t xml:space="preserve">When </w:t>
      </w:r>
      <w:r w:rsidRPr="00003845">
        <w:rPr>
          <w:noProof/>
          <w:sz w:val="20"/>
          <w:lang w:val="en-CA" w:eastAsia="ko-KR"/>
        </w:rPr>
        <w:t xml:space="preserve">numCurrCand </w:t>
      </w:r>
      <w:r w:rsidRPr="00003845">
        <w:rPr>
          <w:noProof/>
          <w:sz w:val="20"/>
          <w:lang w:val="en-CA"/>
        </w:rPr>
        <w:t xml:space="preserve">is less than </w:t>
      </w:r>
      <w:r w:rsidRPr="00003845">
        <w:rPr>
          <w:noProof/>
          <w:sz w:val="20"/>
          <w:highlight w:val="green"/>
          <w:lang w:val="en-CA" w:eastAsia="ko-KR"/>
        </w:rPr>
        <w:t xml:space="preserve">MaxNumBVCand </w:t>
      </w:r>
      <w:r w:rsidRPr="00003845">
        <w:rPr>
          <w:strike/>
          <w:noProof/>
          <w:color w:val="FF0000"/>
          <w:sz w:val="20"/>
          <w:lang w:val="en-CA" w:eastAsia="ko-KR"/>
        </w:rPr>
        <w:t>MaxNumMergeCand</w:t>
      </w:r>
      <w:r w:rsidRPr="00003845">
        <w:rPr>
          <w:noProof/>
          <w:sz w:val="20"/>
          <w:lang w:val="en-CA"/>
        </w:rPr>
        <w:t xml:space="preserve">, the following applies until numCurrCand is equal to </w:t>
      </w:r>
      <w:r w:rsidRPr="00003845">
        <w:rPr>
          <w:noProof/>
          <w:sz w:val="20"/>
          <w:lang w:val="en-CA" w:eastAsia="ko-KR"/>
        </w:rPr>
        <w:t>MaxNumMergeCand:</w:t>
      </w:r>
    </w:p>
    <w:p w14:paraId="25FAD74E" w14:textId="4B2049EB" w:rsidR="00003845" w:rsidRPr="00003845" w:rsidRDefault="00003845" w:rsidP="00003845">
      <w:pPr>
        <w:pStyle w:val="ListParagraph"/>
        <w:numPr>
          <w:ilvl w:val="2"/>
          <w:numId w:val="19"/>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val="en-CA" w:eastAsia="zh-CN"/>
        </w:rPr>
      </w:pPr>
      <w:r w:rsidRPr="00003845">
        <w:rPr>
          <w:noProof/>
          <w:sz w:val="20"/>
          <w:lang w:val="en-CA" w:eastAsia="ko-KR"/>
        </w:rPr>
        <w:t>mvCandList</w:t>
      </w:r>
      <w:r w:rsidRPr="00003845">
        <w:rPr>
          <w:noProof/>
          <w:sz w:val="20"/>
          <w:lang w:val="en-CA" w:eastAsia="zh-CN"/>
        </w:rPr>
        <w:t>[</w:t>
      </w:r>
      <w:r w:rsidRPr="00003845">
        <w:rPr>
          <w:noProof/>
          <w:sz w:val="20"/>
          <w:lang w:val="en-CA" w:eastAsia="ko-KR"/>
        </w:rPr>
        <w:t> numCurrCand </w:t>
      </w:r>
      <w:r w:rsidRPr="00003845">
        <w:rPr>
          <w:noProof/>
          <w:sz w:val="20"/>
          <w:lang w:val="en-CA" w:eastAsia="zh-CN"/>
        </w:rPr>
        <w:t>][</w:t>
      </w:r>
      <w:r w:rsidRPr="00003845">
        <w:rPr>
          <w:noProof/>
          <w:sz w:val="20"/>
          <w:lang w:val="en-CA" w:eastAsia="ko-KR"/>
        </w:rPr>
        <w:t> </w:t>
      </w:r>
      <w:r w:rsidRPr="00003845">
        <w:rPr>
          <w:noProof/>
          <w:sz w:val="20"/>
          <w:lang w:val="en-CA" w:eastAsia="zh-CN"/>
        </w:rPr>
        <w:t>0</w:t>
      </w:r>
      <w:r w:rsidRPr="00003845">
        <w:rPr>
          <w:noProof/>
          <w:sz w:val="20"/>
          <w:lang w:val="en-CA" w:eastAsia="ko-KR"/>
        </w:rPr>
        <w:t> </w:t>
      </w:r>
      <w:r w:rsidRPr="00003845">
        <w:rPr>
          <w:noProof/>
          <w:sz w:val="20"/>
          <w:lang w:val="en-CA" w:eastAsia="zh-CN"/>
        </w:rPr>
        <w:t>] is set equal to 0.</w:t>
      </w:r>
    </w:p>
    <w:p w14:paraId="23229AC3" w14:textId="41F3B12D" w:rsidR="00003845" w:rsidRPr="00003845" w:rsidRDefault="00003845" w:rsidP="00003845">
      <w:pPr>
        <w:pStyle w:val="ListParagraph"/>
        <w:numPr>
          <w:ilvl w:val="2"/>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1209" w:hanging="403"/>
        <w:contextualSpacing w:val="0"/>
        <w:rPr>
          <w:noProof/>
          <w:sz w:val="20"/>
          <w:lang w:val="en-CA" w:eastAsia="zh-CN"/>
        </w:rPr>
      </w:pPr>
      <w:r w:rsidRPr="00003845">
        <w:rPr>
          <w:noProof/>
          <w:sz w:val="20"/>
          <w:lang w:val="en-CA" w:eastAsia="ko-KR"/>
        </w:rPr>
        <w:t>mvCandList</w:t>
      </w:r>
      <w:r w:rsidRPr="00003845">
        <w:rPr>
          <w:noProof/>
          <w:sz w:val="20"/>
          <w:lang w:val="en-CA" w:eastAsia="zh-CN"/>
        </w:rPr>
        <w:t>[</w:t>
      </w:r>
      <w:r w:rsidRPr="00003845">
        <w:rPr>
          <w:noProof/>
          <w:sz w:val="20"/>
          <w:lang w:val="en-CA" w:eastAsia="ko-KR"/>
        </w:rPr>
        <w:t> numCurrCand </w:t>
      </w:r>
      <w:r w:rsidRPr="00003845">
        <w:rPr>
          <w:noProof/>
          <w:sz w:val="20"/>
          <w:lang w:val="en-CA" w:eastAsia="zh-CN"/>
        </w:rPr>
        <w:t>][</w:t>
      </w:r>
      <w:r w:rsidRPr="00003845">
        <w:rPr>
          <w:noProof/>
          <w:sz w:val="20"/>
          <w:lang w:val="en-CA" w:eastAsia="ko-KR"/>
        </w:rPr>
        <w:t> </w:t>
      </w:r>
      <w:r w:rsidRPr="00003845">
        <w:rPr>
          <w:noProof/>
          <w:sz w:val="20"/>
          <w:lang w:val="en-CA" w:eastAsia="zh-CN"/>
        </w:rPr>
        <w:t>1</w:t>
      </w:r>
      <w:r w:rsidRPr="00003845">
        <w:rPr>
          <w:noProof/>
          <w:sz w:val="20"/>
          <w:lang w:val="en-CA" w:eastAsia="ko-KR"/>
        </w:rPr>
        <w:t> </w:t>
      </w:r>
      <w:r w:rsidRPr="00003845">
        <w:rPr>
          <w:noProof/>
          <w:sz w:val="20"/>
          <w:lang w:val="en-CA" w:eastAsia="zh-CN"/>
        </w:rPr>
        <w:t>] is set equal to 0.</w:t>
      </w:r>
    </w:p>
    <w:p w14:paraId="0197F300" w14:textId="64E72E38" w:rsidR="00003845" w:rsidRPr="00003845" w:rsidRDefault="00003845" w:rsidP="00003845">
      <w:pPr>
        <w:pStyle w:val="ListParagraph"/>
        <w:numPr>
          <w:ilvl w:val="2"/>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1209" w:hanging="403"/>
        <w:contextualSpacing w:val="0"/>
        <w:rPr>
          <w:noProof/>
          <w:sz w:val="20"/>
          <w:lang w:val="en-CA" w:eastAsia="zh-CN"/>
        </w:rPr>
      </w:pPr>
      <w:r w:rsidRPr="00003845">
        <w:rPr>
          <w:noProof/>
          <w:sz w:val="20"/>
          <w:lang w:val="en-CA" w:eastAsia="ko-KR"/>
        </w:rPr>
        <w:t xml:space="preserve">numCurrCand </w:t>
      </w:r>
      <w:r w:rsidRPr="00003845">
        <w:rPr>
          <w:noProof/>
          <w:sz w:val="20"/>
          <w:lang w:val="en-CA" w:eastAsia="zh-CN"/>
        </w:rPr>
        <w:t>is increased by 1.</w:t>
      </w:r>
    </w:p>
    <w:p w14:paraId="3D51F767" w14:textId="528F5433" w:rsidR="00003845" w:rsidRPr="00003845" w:rsidRDefault="00003845" w:rsidP="00003845">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003845">
        <w:rPr>
          <w:noProof/>
          <w:sz w:val="20"/>
          <w:lang w:val="en-CA" w:eastAsia="ko-KR"/>
        </w:rPr>
        <w:t>The variable mvIdx is derived as follows:</w:t>
      </w:r>
    </w:p>
    <w:p w14:paraId="0C8D114D" w14:textId="5F8FFC0F" w:rsidR="00003845" w:rsidRPr="00003845" w:rsidRDefault="00003845" w:rsidP="00003845">
      <w:pPr>
        <w:pStyle w:val="Equation"/>
        <w:tabs>
          <w:tab w:val="clear" w:pos="794"/>
          <w:tab w:val="clear" w:pos="1588"/>
          <w:tab w:val="left" w:pos="1260"/>
          <w:tab w:val="left" w:pos="1530"/>
        </w:tabs>
        <w:ind w:left="994"/>
        <w:rPr>
          <w:noProof/>
          <w:lang w:val="en-CA" w:eastAsia="ko-KR"/>
        </w:rPr>
      </w:pPr>
      <w:r w:rsidRPr="00003845">
        <w:rPr>
          <w:noProof/>
          <w:lang w:val="en-CA" w:eastAsia="ko-KR"/>
        </w:rPr>
        <w:t>mvIdx = general_</w:t>
      </w:r>
      <w:r w:rsidRPr="00003845">
        <w:rPr>
          <w:noProof/>
          <w:lang w:val="en-CA"/>
        </w:rPr>
        <w:t>merge</w:t>
      </w:r>
      <w:r w:rsidRPr="00003845">
        <w:rPr>
          <w:noProof/>
          <w:lang w:val="en-CA" w:eastAsia="ko-KR"/>
        </w:rPr>
        <w:t>_flag[ xCb ][ yCb ] ? merge_idx[ xCb ][ yCb ] : mvp_l0_flag[ xCb ][ yCb ]</w:t>
      </w:r>
      <w:r w:rsidRPr="00003845">
        <w:rPr>
          <w:noProof/>
          <w:lang w:val="en-CA" w:eastAsia="ko-KR"/>
        </w:rPr>
        <w:tab/>
        <w:t>(</w:t>
      </w:r>
      <w:r w:rsidRPr="00003845">
        <w:rPr>
          <w:noProof/>
          <w:lang w:val="en-CA" w:eastAsia="ko-KR"/>
        </w:rPr>
        <w:fldChar w:fldCharType="begin" w:fldLock="1"/>
      </w:r>
      <w:r w:rsidRPr="00003845">
        <w:rPr>
          <w:noProof/>
          <w:lang w:val="en-CA" w:eastAsia="ko-KR"/>
        </w:rPr>
        <w:instrText xml:space="preserve"> STYLEREF 1 \s </w:instrText>
      </w:r>
      <w:r w:rsidRPr="00003845">
        <w:rPr>
          <w:noProof/>
          <w:lang w:val="en-CA" w:eastAsia="ko-KR"/>
        </w:rPr>
        <w:fldChar w:fldCharType="separate"/>
      </w:r>
      <w:r w:rsidRPr="00003845">
        <w:rPr>
          <w:noProof/>
          <w:lang w:val="en-CA" w:eastAsia="ko-KR"/>
        </w:rPr>
        <w:t>8</w:t>
      </w:r>
      <w:r w:rsidRPr="00003845">
        <w:rPr>
          <w:noProof/>
          <w:lang w:val="en-CA" w:eastAsia="ko-KR"/>
        </w:rPr>
        <w:fldChar w:fldCharType="end"/>
      </w:r>
      <w:r w:rsidRPr="00003845">
        <w:rPr>
          <w:noProof/>
          <w:lang w:val="en-CA" w:eastAsia="ko-KR"/>
        </w:rPr>
        <w:noBreakHyphen/>
      </w:r>
      <w:r w:rsidRPr="00003845">
        <w:rPr>
          <w:noProof/>
          <w:lang w:val="en-CA" w:eastAsia="ko-KR"/>
        </w:rPr>
        <w:fldChar w:fldCharType="begin" w:fldLock="1"/>
      </w:r>
      <w:r w:rsidRPr="00003845">
        <w:rPr>
          <w:noProof/>
          <w:lang w:val="en-CA" w:eastAsia="ko-KR"/>
        </w:rPr>
        <w:instrText xml:space="preserve"> SEQ Equation \* ARABIC \s 1 </w:instrText>
      </w:r>
      <w:r w:rsidRPr="00003845">
        <w:rPr>
          <w:noProof/>
          <w:lang w:val="en-CA" w:eastAsia="ko-KR"/>
        </w:rPr>
        <w:fldChar w:fldCharType="separate"/>
      </w:r>
      <w:r w:rsidRPr="00003845">
        <w:rPr>
          <w:noProof/>
          <w:lang w:val="en-CA" w:eastAsia="ko-KR"/>
        </w:rPr>
        <w:t>901</w:t>
      </w:r>
      <w:r w:rsidRPr="00003845">
        <w:rPr>
          <w:noProof/>
          <w:lang w:val="en-CA" w:eastAsia="ko-KR"/>
        </w:rPr>
        <w:fldChar w:fldCharType="end"/>
      </w:r>
      <w:r w:rsidRPr="00003845">
        <w:rPr>
          <w:noProof/>
          <w:lang w:val="en-CA" w:eastAsia="ko-KR"/>
        </w:rPr>
        <w:t>)</w:t>
      </w:r>
    </w:p>
    <w:p w14:paraId="1ADD5E9D" w14:textId="2A3301FE" w:rsidR="00003845" w:rsidRPr="00003845" w:rsidRDefault="00003845" w:rsidP="00003845">
      <w:pPr>
        <w:numPr>
          <w:ilvl w:val="0"/>
          <w:numId w:val="20"/>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003845">
        <w:rPr>
          <w:noProof/>
          <w:sz w:val="20"/>
          <w:lang w:val="en-CA" w:eastAsia="ko-KR"/>
        </w:rPr>
        <w:t>The following assignments are made:</w:t>
      </w:r>
    </w:p>
    <w:p w14:paraId="398363E2" w14:textId="62BEE823" w:rsidR="00003845" w:rsidRPr="00003845" w:rsidRDefault="00003845" w:rsidP="00003845">
      <w:pPr>
        <w:pStyle w:val="Equation"/>
        <w:tabs>
          <w:tab w:val="clear" w:pos="794"/>
          <w:tab w:val="clear" w:pos="1588"/>
          <w:tab w:val="left" w:pos="1260"/>
          <w:tab w:val="left" w:pos="1530"/>
        </w:tabs>
        <w:ind w:left="994"/>
        <w:rPr>
          <w:noProof/>
          <w:lang w:val="en-CA" w:eastAsia="ko-KR"/>
        </w:rPr>
      </w:pPr>
      <w:r w:rsidRPr="00003845">
        <w:rPr>
          <w:noProof/>
          <w:lang w:val="en-CA" w:eastAsia="ko-KR"/>
        </w:rPr>
        <w:t>mvL[ 0 ] = mergeCandList[ mvIdx ][ 0 ]</w:t>
      </w:r>
      <w:r w:rsidRPr="00003845">
        <w:rPr>
          <w:noProof/>
          <w:lang w:val="en-CA" w:eastAsia="ko-KR"/>
        </w:rPr>
        <w:tab/>
      </w:r>
      <w:r w:rsidRPr="00003845">
        <w:rPr>
          <w:noProof/>
          <w:lang w:val="en-CA" w:eastAsia="ko-KR"/>
        </w:rPr>
        <w:tab/>
        <w:t>(</w:t>
      </w:r>
      <w:r w:rsidRPr="00003845">
        <w:rPr>
          <w:noProof/>
          <w:lang w:val="en-CA" w:eastAsia="ko-KR"/>
        </w:rPr>
        <w:fldChar w:fldCharType="begin" w:fldLock="1"/>
      </w:r>
      <w:r w:rsidRPr="00003845">
        <w:rPr>
          <w:noProof/>
          <w:lang w:val="en-CA" w:eastAsia="ko-KR"/>
        </w:rPr>
        <w:instrText xml:space="preserve"> STYLEREF 1 \s </w:instrText>
      </w:r>
      <w:r w:rsidRPr="00003845">
        <w:rPr>
          <w:noProof/>
          <w:lang w:val="en-CA" w:eastAsia="ko-KR"/>
        </w:rPr>
        <w:fldChar w:fldCharType="separate"/>
      </w:r>
      <w:r w:rsidRPr="00003845">
        <w:rPr>
          <w:noProof/>
          <w:lang w:val="en-CA" w:eastAsia="ko-KR"/>
        </w:rPr>
        <w:t>8</w:t>
      </w:r>
      <w:r w:rsidRPr="00003845">
        <w:rPr>
          <w:noProof/>
          <w:lang w:val="en-CA" w:eastAsia="ko-KR"/>
        </w:rPr>
        <w:fldChar w:fldCharType="end"/>
      </w:r>
      <w:r w:rsidRPr="00003845">
        <w:rPr>
          <w:noProof/>
          <w:lang w:val="en-CA" w:eastAsia="ko-KR"/>
        </w:rPr>
        <w:noBreakHyphen/>
      </w:r>
      <w:r w:rsidRPr="00003845">
        <w:rPr>
          <w:noProof/>
          <w:lang w:val="en-CA" w:eastAsia="ko-KR"/>
        </w:rPr>
        <w:fldChar w:fldCharType="begin" w:fldLock="1"/>
      </w:r>
      <w:r w:rsidRPr="00003845">
        <w:rPr>
          <w:noProof/>
          <w:lang w:val="en-CA" w:eastAsia="ko-KR"/>
        </w:rPr>
        <w:instrText xml:space="preserve"> SEQ Equation \* ARABIC \s 1 </w:instrText>
      </w:r>
      <w:r w:rsidRPr="00003845">
        <w:rPr>
          <w:noProof/>
          <w:lang w:val="en-CA" w:eastAsia="ko-KR"/>
        </w:rPr>
        <w:fldChar w:fldCharType="separate"/>
      </w:r>
      <w:r w:rsidRPr="00003845">
        <w:rPr>
          <w:noProof/>
          <w:lang w:val="en-CA" w:eastAsia="ko-KR"/>
        </w:rPr>
        <w:t>902</w:t>
      </w:r>
      <w:r w:rsidRPr="00003845">
        <w:rPr>
          <w:noProof/>
          <w:lang w:val="en-CA" w:eastAsia="ko-KR"/>
        </w:rPr>
        <w:fldChar w:fldCharType="end"/>
      </w:r>
      <w:r w:rsidRPr="00003845">
        <w:rPr>
          <w:noProof/>
          <w:lang w:val="en-CA" w:eastAsia="ko-KR"/>
        </w:rPr>
        <w:t>)</w:t>
      </w:r>
    </w:p>
    <w:p w14:paraId="009BAD72" w14:textId="069003FB" w:rsidR="00003845" w:rsidRPr="00003845" w:rsidRDefault="00003845" w:rsidP="00003845">
      <w:pPr>
        <w:pStyle w:val="Equation"/>
        <w:tabs>
          <w:tab w:val="clear" w:pos="794"/>
          <w:tab w:val="clear" w:pos="1588"/>
          <w:tab w:val="left" w:pos="1260"/>
          <w:tab w:val="left" w:pos="1530"/>
        </w:tabs>
        <w:ind w:left="994"/>
        <w:rPr>
          <w:noProof/>
          <w:lang w:val="en-CA" w:eastAsia="ko-KR"/>
        </w:rPr>
      </w:pPr>
      <w:r w:rsidRPr="00003845">
        <w:rPr>
          <w:noProof/>
          <w:lang w:val="en-CA" w:eastAsia="ko-KR"/>
        </w:rPr>
        <w:t>mvL[ 1 ] = mergeCandList[ mvIdx ][ 1 ]</w:t>
      </w:r>
      <w:r w:rsidRPr="00003845">
        <w:rPr>
          <w:noProof/>
          <w:lang w:val="en-CA" w:eastAsia="ko-KR"/>
        </w:rPr>
        <w:tab/>
      </w:r>
      <w:r w:rsidRPr="00003845">
        <w:rPr>
          <w:noProof/>
          <w:lang w:val="en-CA" w:eastAsia="ko-KR"/>
        </w:rPr>
        <w:tab/>
        <w:t>(</w:t>
      </w:r>
      <w:r w:rsidRPr="00003845">
        <w:rPr>
          <w:noProof/>
          <w:lang w:val="en-CA" w:eastAsia="ko-KR"/>
        </w:rPr>
        <w:fldChar w:fldCharType="begin" w:fldLock="1"/>
      </w:r>
      <w:r w:rsidRPr="00003845">
        <w:rPr>
          <w:noProof/>
          <w:lang w:val="en-CA" w:eastAsia="ko-KR"/>
        </w:rPr>
        <w:instrText xml:space="preserve"> STYLEREF 1 \s </w:instrText>
      </w:r>
      <w:r w:rsidRPr="00003845">
        <w:rPr>
          <w:noProof/>
          <w:lang w:val="en-CA" w:eastAsia="ko-KR"/>
        </w:rPr>
        <w:fldChar w:fldCharType="separate"/>
      </w:r>
      <w:r w:rsidRPr="00003845">
        <w:rPr>
          <w:noProof/>
          <w:lang w:val="en-CA" w:eastAsia="ko-KR"/>
        </w:rPr>
        <w:t>8</w:t>
      </w:r>
      <w:r w:rsidRPr="00003845">
        <w:rPr>
          <w:noProof/>
          <w:lang w:val="en-CA" w:eastAsia="ko-KR"/>
        </w:rPr>
        <w:fldChar w:fldCharType="end"/>
      </w:r>
      <w:r w:rsidRPr="00003845">
        <w:rPr>
          <w:noProof/>
          <w:lang w:val="en-CA" w:eastAsia="ko-KR"/>
        </w:rPr>
        <w:noBreakHyphen/>
      </w:r>
      <w:r w:rsidRPr="00003845">
        <w:rPr>
          <w:noProof/>
          <w:lang w:val="en-CA" w:eastAsia="ko-KR"/>
        </w:rPr>
        <w:fldChar w:fldCharType="begin" w:fldLock="1"/>
      </w:r>
      <w:r w:rsidRPr="00003845">
        <w:rPr>
          <w:noProof/>
          <w:lang w:val="en-CA" w:eastAsia="ko-KR"/>
        </w:rPr>
        <w:instrText xml:space="preserve"> SEQ Equation \* ARABIC \s 1 </w:instrText>
      </w:r>
      <w:r w:rsidRPr="00003845">
        <w:rPr>
          <w:noProof/>
          <w:lang w:val="en-CA" w:eastAsia="ko-KR"/>
        </w:rPr>
        <w:fldChar w:fldCharType="separate"/>
      </w:r>
      <w:r w:rsidRPr="00003845">
        <w:rPr>
          <w:noProof/>
          <w:lang w:val="en-CA" w:eastAsia="ko-KR"/>
        </w:rPr>
        <w:t>903</w:t>
      </w:r>
      <w:r w:rsidRPr="00003845">
        <w:rPr>
          <w:noProof/>
          <w:lang w:val="en-CA" w:eastAsia="ko-KR"/>
        </w:rPr>
        <w:fldChar w:fldCharType="end"/>
      </w:r>
      <w:r w:rsidRPr="00003845">
        <w:rPr>
          <w:noProof/>
          <w:lang w:val="en-CA" w:eastAsia="ko-KR"/>
        </w:rPr>
        <w:t>)</w:t>
      </w:r>
    </w:p>
    <w:p w14:paraId="42668B41" w14:textId="2E5361D0" w:rsidR="00005CB6" w:rsidRDefault="00D932C8" w:rsidP="00A75967">
      <w:pPr>
        <w:rPr>
          <w:b/>
          <w:lang w:val="en-CA"/>
        </w:rPr>
      </w:pPr>
      <w:r w:rsidRPr="00D932C8">
        <w:rPr>
          <w:b/>
          <w:lang w:val="en-CA"/>
        </w:rPr>
        <w:t>8.6.2.4</w:t>
      </w:r>
      <w:r w:rsidRPr="00D932C8">
        <w:rPr>
          <w:b/>
          <w:lang w:val="en-CA"/>
        </w:rPr>
        <w:tab/>
        <w:t>Derivation process for IBC history-based motion vector candidates</w:t>
      </w:r>
    </w:p>
    <w:p w14:paraId="071C76F4" w14:textId="4DA4B558" w:rsidR="00D932C8" w:rsidRPr="00D932C8" w:rsidRDefault="00D932C8" w:rsidP="00D932C8">
      <w:pPr>
        <w:keepNext/>
        <w:rPr>
          <w:noProof/>
          <w:sz w:val="20"/>
          <w:lang w:val="en-CA"/>
        </w:rPr>
      </w:pPr>
      <w:r w:rsidRPr="00D932C8">
        <w:rPr>
          <w:noProof/>
          <w:sz w:val="20"/>
          <w:lang w:val="en-CA"/>
        </w:rPr>
        <w:t>Inputs to this process are:</w:t>
      </w:r>
    </w:p>
    <w:p w14:paraId="6A0C269C" w14:textId="0C91499E" w:rsidR="00D932C8" w:rsidRPr="00D932C8" w:rsidRDefault="00D932C8" w:rsidP="00D932C8">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D932C8">
        <w:rPr>
          <w:noProof/>
          <w:sz w:val="20"/>
          <w:lang w:val="en-CA"/>
        </w:rPr>
        <w:t xml:space="preserve">a motion vector candidate list mvCandList, </w:t>
      </w:r>
    </w:p>
    <w:p w14:paraId="67B923B0" w14:textId="7155DC67" w:rsidR="00F44E94" w:rsidRPr="00F44E94" w:rsidRDefault="00F44E94" w:rsidP="00D932C8">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highlight w:val="green"/>
          <w:lang w:val="en-CA" w:eastAsia="ko-KR"/>
        </w:rPr>
      </w:pPr>
      <w:r w:rsidRPr="00F44E94">
        <w:rPr>
          <w:rFonts w:eastAsia="Malgun Gothic"/>
          <w:noProof/>
          <w:sz w:val="20"/>
          <w:highlight w:val="green"/>
          <w:lang w:val="en-CA" w:eastAsia="ko-KR"/>
        </w:rPr>
        <w:t>maximum number of BV candidates</w:t>
      </w:r>
      <w:r w:rsidR="00196FA6">
        <w:rPr>
          <w:rFonts w:eastAsia="Malgun Gothic"/>
          <w:noProof/>
          <w:sz w:val="20"/>
          <w:highlight w:val="green"/>
          <w:lang w:val="en-CA" w:eastAsia="ko-KR"/>
        </w:rPr>
        <w:t xml:space="preserve"> </w:t>
      </w:r>
      <w:r w:rsidR="00196FA6" w:rsidRPr="00003845">
        <w:rPr>
          <w:noProof/>
          <w:sz w:val="20"/>
          <w:highlight w:val="green"/>
          <w:lang w:val="en-CA" w:eastAsia="ko-KR"/>
        </w:rPr>
        <w:t>MaxNumBVCand</w:t>
      </w:r>
      <w:r w:rsidR="00196FA6">
        <w:rPr>
          <w:noProof/>
          <w:sz w:val="20"/>
          <w:highlight w:val="green"/>
          <w:lang w:val="en-CA" w:eastAsia="ko-KR"/>
        </w:rPr>
        <w:t>,</w:t>
      </w:r>
    </w:p>
    <w:p w14:paraId="6F3222CF" w14:textId="0A442F14" w:rsidR="00D932C8" w:rsidRPr="00D932C8" w:rsidRDefault="00D932C8" w:rsidP="00D932C8">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D932C8">
        <w:rPr>
          <w:noProof/>
          <w:sz w:val="20"/>
          <w:lang w:val="en-CA" w:eastAsia="ko-KR"/>
        </w:rPr>
        <w:t xml:space="preserve">the number of available </w:t>
      </w:r>
      <w:r w:rsidRPr="00D932C8">
        <w:rPr>
          <w:noProof/>
          <w:sz w:val="20"/>
          <w:lang w:val="en-CA"/>
        </w:rPr>
        <w:t>motion vector</w:t>
      </w:r>
      <w:r w:rsidRPr="00D932C8">
        <w:rPr>
          <w:noProof/>
          <w:sz w:val="20"/>
          <w:lang w:val="en-CA" w:eastAsia="ko-KR"/>
        </w:rPr>
        <w:t xml:space="preserve"> candidates in the list numCurrCand.</w:t>
      </w:r>
    </w:p>
    <w:p w14:paraId="716E4DDE" w14:textId="00F80025" w:rsidR="00D932C8" w:rsidRPr="00D932C8" w:rsidRDefault="00D932C8" w:rsidP="00D932C8">
      <w:pPr>
        <w:keepNext/>
        <w:rPr>
          <w:noProof/>
          <w:sz w:val="20"/>
          <w:lang w:val="en-CA"/>
        </w:rPr>
      </w:pPr>
      <w:r w:rsidRPr="00D932C8">
        <w:rPr>
          <w:noProof/>
          <w:sz w:val="20"/>
          <w:lang w:val="en-CA"/>
        </w:rPr>
        <w:t>Outputs to this process are:</w:t>
      </w:r>
    </w:p>
    <w:p w14:paraId="2FAE226E" w14:textId="60ECEEB3" w:rsidR="00D932C8" w:rsidRPr="00D932C8" w:rsidRDefault="00D932C8" w:rsidP="00D932C8">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D932C8">
        <w:rPr>
          <w:noProof/>
          <w:sz w:val="20"/>
          <w:lang w:val="en-CA" w:eastAsia="ko-KR"/>
        </w:rPr>
        <w:t xml:space="preserve">the modified </w:t>
      </w:r>
      <w:r w:rsidRPr="00D932C8">
        <w:rPr>
          <w:noProof/>
          <w:sz w:val="20"/>
          <w:lang w:val="en-CA"/>
        </w:rPr>
        <w:t>motion vector</w:t>
      </w:r>
      <w:r w:rsidRPr="00D932C8">
        <w:rPr>
          <w:noProof/>
          <w:sz w:val="20"/>
          <w:lang w:val="en-CA" w:eastAsia="ko-KR"/>
        </w:rPr>
        <w:t xml:space="preserve"> candidate list mvCandList,</w:t>
      </w:r>
    </w:p>
    <w:p w14:paraId="466B9546" w14:textId="75F8D801" w:rsidR="00D932C8" w:rsidRPr="00D932C8" w:rsidRDefault="00D932C8" w:rsidP="00D932C8">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D932C8">
        <w:rPr>
          <w:rFonts w:eastAsia="Malgun Gothic"/>
          <w:sz w:val="20"/>
          <w:lang w:val="en-CA" w:eastAsia="ko-KR"/>
        </w:rPr>
        <w:t xml:space="preserve">a variable </w:t>
      </w:r>
      <w:proofErr w:type="spellStart"/>
      <w:r w:rsidRPr="00D932C8">
        <w:rPr>
          <w:rFonts w:eastAsia="Malgun Gothic"/>
          <w:sz w:val="20"/>
          <w:lang w:val="en-CA" w:eastAsia="ko-KR"/>
        </w:rPr>
        <w:t>isInSmr</w:t>
      </w:r>
      <w:proofErr w:type="spellEnd"/>
      <w:r w:rsidRPr="00D932C8">
        <w:rPr>
          <w:rFonts w:eastAsia="Malgun Gothic"/>
          <w:sz w:val="20"/>
          <w:lang w:val="en-CA" w:eastAsia="ko-KR"/>
        </w:rPr>
        <w:t xml:space="preserve"> specifying whether the current coding unit is inside a shared merging candidate region,</w:t>
      </w:r>
    </w:p>
    <w:p w14:paraId="284A8AED" w14:textId="224BE658" w:rsidR="00D932C8" w:rsidRPr="00D932C8" w:rsidRDefault="00D932C8" w:rsidP="00D932C8">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D932C8">
        <w:rPr>
          <w:noProof/>
          <w:sz w:val="20"/>
          <w:lang w:val="en-CA" w:eastAsia="ko-KR"/>
        </w:rPr>
        <w:t xml:space="preserve">the modified number of </w:t>
      </w:r>
      <w:r w:rsidRPr="00D932C8">
        <w:rPr>
          <w:noProof/>
          <w:sz w:val="20"/>
          <w:lang w:val="en-CA"/>
        </w:rPr>
        <w:t>motion vector</w:t>
      </w:r>
      <w:r w:rsidRPr="00D932C8">
        <w:rPr>
          <w:noProof/>
          <w:sz w:val="20"/>
          <w:lang w:val="en-CA" w:eastAsia="ko-KR"/>
        </w:rPr>
        <w:t xml:space="preserve"> candidates in the list numCurrCand.</w:t>
      </w:r>
    </w:p>
    <w:p w14:paraId="4EC08089" w14:textId="7D638767" w:rsidR="00D932C8" w:rsidRPr="00D932C8" w:rsidRDefault="00D932C8" w:rsidP="00D932C8">
      <w:pPr>
        <w:rPr>
          <w:noProof/>
          <w:sz w:val="20"/>
          <w:lang w:val="en-CA" w:eastAsia="ko-KR"/>
        </w:rPr>
      </w:pPr>
      <w:r w:rsidRPr="00D932C8">
        <w:rPr>
          <w:noProof/>
          <w:sz w:val="20"/>
          <w:lang w:val="en-CA" w:eastAsia="zh-CN"/>
        </w:rPr>
        <w:t>The variables</w:t>
      </w:r>
      <w:r w:rsidRPr="00D932C8">
        <w:rPr>
          <w:noProof/>
          <w:sz w:val="20"/>
          <w:lang w:val="en-CA" w:eastAsia="ko-KR"/>
        </w:rPr>
        <w:t xml:space="preserve"> isPruned</w:t>
      </w:r>
      <w:r w:rsidRPr="00D932C8">
        <w:rPr>
          <w:noProof/>
          <w:sz w:val="20"/>
          <w:lang w:val="en-CA"/>
        </w:rPr>
        <w:t>A</w:t>
      </w:r>
      <w:r w:rsidRPr="00D932C8">
        <w:rPr>
          <w:noProof/>
          <w:sz w:val="20"/>
          <w:vertAlign w:val="subscript"/>
          <w:lang w:val="en-CA"/>
        </w:rPr>
        <w:t>1</w:t>
      </w:r>
      <w:r w:rsidRPr="00D932C8">
        <w:rPr>
          <w:noProof/>
          <w:sz w:val="20"/>
          <w:lang w:val="en-CA"/>
        </w:rPr>
        <w:t xml:space="preserve"> and </w:t>
      </w:r>
      <w:r w:rsidRPr="00D932C8">
        <w:rPr>
          <w:noProof/>
          <w:sz w:val="20"/>
          <w:lang w:val="en-CA" w:eastAsia="ko-KR"/>
        </w:rPr>
        <w:t>isPruned</w:t>
      </w:r>
      <w:r w:rsidRPr="00D932C8">
        <w:rPr>
          <w:noProof/>
          <w:sz w:val="20"/>
          <w:lang w:val="en-CA"/>
        </w:rPr>
        <w:t>B</w:t>
      </w:r>
      <w:r w:rsidRPr="00D932C8">
        <w:rPr>
          <w:noProof/>
          <w:sz w:val="20"/>
          <w:vertAlign w:val="subscript"/>
          <w:lang w:val="en-CA"/>
        </w:rPr>
        <w:t>1</w:t>
      </w:r>
      <w:r w:rsidRPr="00D932C8">
        <w:rPr>
          <w:noProof/>
          <w:sz w:val="20"/>
          <w:lang w:val="en-CA" w:eastAsia="ko-KR"/>
        </w:rPr>
        <w:t xml:space="preserve"> are set both equal to FALSE.</w:t>
      </w:r>
    </w:p>
    <w:p w14:paraId="4A0FEAD3" w14:textId="55BA17E1" w:rsidR="00D932C8" w:rsidRPr="00D932C8" w:rsidRDefault="00D932C8" w:rsidP="00D932C8">
      <w:pPr>
        <w:rPr>
          <w:noProof/>
          <w:sz w:val="20"/>
          <w:lang w:val="en-CA" w:eastAsia="ko-KR"/>
        </w:rPr>
      </w:pPr>
      <w:r w:rsidRPr="00D932C8">
        <w:rPr>
          <w:noProof/>
          <w:sz w:val="20"/>
          <w:lang w:val="en-CA" w:eastAsia="ko-KR"/>
        </w:rPr>
        <w:t>The array smrHmvpIbcCandList and the variable smrNumHmvpIbcCand are derived as follows:</w:t>
      </w:r>
    </w:p>
    <w:p w14:paraId="5FB07F6F" w14:textId="41EA8475" w:rsidR="00D932C8" w:rsidRPr="00D932C8" w:rsidRDefault="00D932C8" w:rsidP="00D932C8">
      <w:pPr>
        <w:pStyle w:val="Equation"/>
        <w:tabs>
          <w:tab w:val="clear" w:pos="794"/>
          <w:tab w:val="clear" w:pos="1588"/>
          <w:tab w:val="left" w:pos="1134"/>
          <w:tab w:val="left" w:pos="1418"/>
        </w:tabs>
        <w:ind w:left="720"/>
        <w:rPr>
          <w:noProof/>
          <w:lang w:val="en-CA" w:eastAsia="ko-KR"/>
        </w:rPr>
      </w:pPr>
      <w:r w:rsidRPr="00D932C8">
        <w:rPr>
          <w:noProof/>
          <w:lang w:val="en-CA" w:eastAsia="ko-KR"/>
        </w:rPr>
        <w:t>smr</w:t>
      </w:r>
      <w:r w:rsidRPr="00D932C8">
        <w:rPr>
          <w:noProof/>
          <w:lang w:val="en-CA"/>
        </w:rPr>
        <w:t>HmvpIbc</w:t>
      </w:r>
      <w:r w:rsidRPr="00D932C8">
        <w:rPr>
          <w:noProof/>
          <w:lang w:val="en-CA" w:eastAsia="zh-CN"/>
        </w:rPr>
        <w:t>Cand</w:t>
      </w:r>
      <w:r w:rsidRPr="00D932C8">
        <w:rPr>
          <w:noProof/>
          <w:lang w:val="en-CA"/>
        </w:rPr>
        <w:t>List</w:t>
      </w:r>
      <w:r w:rsidRPr="00D932C8">
        <w:rPr>
          <w:noProof/>
          <w:lang w:val="en-CA" w:eastAsia="ko-KR"/>
        </w:rPr>
        <w:t> = </w:t>
      </w:r>
      <w:r w:rsidRPr="00D932C8">
        <w:rPr>
          <w:noProof/>
          <w:lang w:val="en-CA"/>
        </w:rPr>
        <w:t>isInSmr  </w:t>
      </w:r>
      <w:r w:rsidRPr="00D932C8">
        <w:rPr>
          <w:noProof/>
          <w:lang w:val="en-CA" w:eastAsia="ko-KR"/>
        </w:rPr>
        <w:t>?  </w:t>
      </w:r>
      <w:r w:rsidRPr="00D932C8">
        <w:rPr>
          <w:noProof/>
          <w:lang w:val="en-CA"/>
        </w:rPr>
        <w:t>HmvpSmrIbc</w:t>
      </w:r>
      <w:r w:rsidRPr="00D932C8">
        <w:rPr>
          <w:noProof/>
          <w:lang w:val="en-CA" w:eastAsia="zh-CN"/>
        </w:rPr>
        <w:t>Cand</w:t>
      </w:r>
      <w:r w:rsidRPr="00D932C8">
        <w:rPr>
          <w:noProof/>
          <w:lang w:val="en-CA"/>
        </w:rPr>
        <w:t>List  :  HmvpIbc</w:t>
      </w:r>
      <w:r w:rsidRPr="00D932C8">
        <w:rPr>
          <w:noProof/>
          <w:lang w:val="en-CA" w:eastAsia="zh-CN"/>
        </w:rPr>
        <w:t>Cand</w:t>
      </w:r>
      <w:r w:rsidRPr="00D932C8">
        <w:rPr>
          <w:noProof/>
          <w:lang w:val="en-CA"/>
        </w:rPr>
        <w:t>List</w:t>
      </w:r>
      <w:r w:rsidRPr="00D932C8">
        <w:rPr>
          <w:noProof/>
          <w:lang w:val="en-CA" w:eastAsia="ko-KR"/>
        </w:rPr>
        <w:tab/>
        <w:t>(</w:t>
      </w:r>
      <w:r w:rsidRPr="00D932C8">
        <w:rPr>
          <w:noProof/>
          <w:lang w:val="en-CA" w:eastAsia="ko-KR"/>
        </w:rPr>
        <w:fldChar w:fldCharType="begin" w:fldLock="1"/>
      </w:r>
      <w:r w:rsidRPr="00D932C8">
        <w:rPr>
          <w:noProof/>
          <w:lang w:val="en-CA" w:eastAsia="ko-KR"/>
        </w:rPr>
        <w:instrText xml:space="preserve"> STYLEREF 1 \s </w:instrText>
      </w:r>
      <w:r w:rsidRPr="00D932C8">
        <w:rPr>
          <w:noProof/>
          <w:lang w:val="en-CA" w:eastAsia="ko-KR"/>
        </w:rPr>
        <w:fldChar w:fldCharType="separate"/>
      </w:r>
      <w:r w:rsidRPr="00D932C8">
        <w:rPr>
          <w:noProof/>
          <w:lang w:val="en-CA" w:eastAsia="ko-KR"/>
        </w:rPr>
        <w:t>8</w:t>
      </w:r>
      <w:r w:rsidRPr="00D932C8">
        <w:rPr>
          <w:noProof/>
          <w:lang w:val="en-CA" w:eastAsia="ko-KR"/>
        </w:rPr>
        <w:fldChar w:fldCharType="end"/>
      </w:r>
      <w:r w:rsidRPr="00D932C8">
        <w:rPr>
          <w:noProof/>
          <w:lang w:val="en-CA" w:eastAsia="ko-KR"/>
        </w:rPr>
        <w:noBreakHyphen/>
      </w:r>
      <w:r w:rsidRPr="00D932C8">
        <w:rPr>
          <w:noProof/>
          <w:lang w:val="en-CA" w:eastAsia="ko-KR"/>
        </w:rPr>
        <w:fldChar w:fldCharType="begin" w:fldLock="1"/>
      </w:r>
      <w:r w:rsidRPr="00D932C8">
        <w:rPr>
          <w:noProof/>
          <w:lang w:val="en-CA" w:eastAsia="ko-KR"/>
        </w:rPr>
        <w:instrText xml:space="preserve"> SEQ Equation \* ARABIC \s 1 </w:instrText>
      </w:r>
      <w:r w:rsidRPr="00D932C8">
        <w:rPr>
          <w:noProof/>
          <w:lang w:val="en-CA" w:eastAsia="ko-KR"/>
        </w:rPr>
        <w:fldChar w:fldCharType="separate"/>
      </w:r>
      <w:r w:rsidRPr="00D932C8">
        <w:rPr>
          <w:noProof/>
          <w:lang w:val="en-CA" w:eastAsia="ko-KR"/>
        </w:rPr>
        <w:t>906</w:t>
      </w:r>
      <w:r w:rsidRPr="00D932C8">
        <w:rPr>
          <w:noProof/>
          <w:lang w:val="en-CA" w:eastAsia="ko-KR"/>
        </w:rPr>
        <w:fldChar w:fldCharType="end"/>
      </w:r>
      <w:r w:rsidRPr="00D932C8">
        <w:rPr>
          <w:noProof/>
          <w:lang w:val="en-CA" w:eastAsia="ko-KR"/>
        </w:rPr>
        <w:t>)</w:t>
      </w:r>
    </w:p>
    <w:p w14:paraId="1115BCEA" w14:textId="538245BA" w:rsidR="00D932C8" w:rsidRPr="00D932C8" w:rsidRDefault="00D932C8" w:rsidP="00D932C8">
      <w:pPr>
        <w:pStyle w:val="Equation"/>
        <w:tabs>
          <w:tab w:val="clear" w:pos="794"/>
          <w:tab w:val="clear" w:pos="1588"/>
          <w:tab w:val="left" w:pos="1134"/>
          <w:tab w:val="left" w:pos="1418"/>
        </w:tabs>
        <w:ind w:left="720"/>
        <w:rPr>
          <w:noProof/>
          <w:lang w:val="en-CA" w:eastAsia="ko-KR"/>
        </w:rPr>
      </w:pPr>
      <w:r w:rsidRPr="00D932C8">
        <w:rPr>
          <w:noProof/>
          <w:lang w:val="en-CA" w:eastAsia="ko-KR"/>
        </w:rPr>
        <w:t>smrNumHmvpIbcCand = </w:t>
      </w:r>
      <w:r w:rsidRPr="00D932C8">
        <w:rPr>
          <w:noProof/>
          <w:lang w:val="en-CA"/>
        </w:rPr>
        <w:t>isInSmr  ?  Num</w:t>
      </w:r>
      <w:r w:rsidRPr="00D932C8">
        <w:rPr>
          <w:noProof/>
          <w:lang w:val="en-CA" w:eastAsia="ko-KR"/>
        </w:rPr>
        <w:t>HmvpSmrIbcCand  </w:t>
      </w:r>
      <w:r w:rsidRPr="00D932C8">
        <w:rPr>
          <w:noProof/>
          <w:lang w:val="en-CA"/>
        </w:rPr>
        <w:t>:  Num</w:t>
      </w:r>
      <w:r w:rsidRPr="00D932C8">
        <w:rPr>
          <w:noProof/>
          <w:lang w:val="en-CA" w:eastAsia="ko-KR"/>
        </w:rPr>
        <w:t>HmvpIbcCand</w:t>
      </w:r>
      <w:r w:rsidRPr="00D932C8">
        <w:rPr>
          <w:noProof/>
          <w:lang w:val="en-CA" w:eastAsia="ko-KR"/>
        </w:rPr>
        <w:tab/>
        <w:t>(</w:t>
      </w:r>
      <w:r w:rsidRPr="00D932C8">
        <w:rPr>
          <w:noProof/>
          <w:lang w:val="en-CA" w:eastAsia="ko-KR"/>
        </w:rPr>
        <w:fldChar w:fldCharType="begin" w:fldLock="1"/>
      </w:r>
      <w:r w:rsidRPr="00D932C8">
        <w:rPr>
          <w:noProof/>
          <w:lang w:val="en-CA" w:eastAsia="ko-KR"/>
        </w:rPr>
        <w:instrText xml:space="preserve"> STYLEREF 1 \s </w:instrText>
      </w:r>
      <w:r w:rsidRPr="00D932C8">
        <w:rPr>
          <w:noProof/>
          <w:lang w:val="en-CA" w:eastAsia="ko-KR"/>
        </w:rPr>
        <w:fldChar w:fldCharType="separate"/>
      </w:r>
      <w:r w:rsidRPr="00D932C8">
        <w:rPr>
          <w:noProof/>
          <w:lang w:val="en-CA" w:eastAsia="ko-KR"/>
        </w:rPr>
        <w:t>8</w:t>
      </w:r>
      <w:r w:rsidRPr="00D932C8">
        <w:rPr>
          <w:noProof/>
          <w:lang w:val="en-CA" w:eastAsia="ko-KR"/>
        </w:rPr>
        <w:fldChar w:fldCharType="end"/>
      </w:r>
      <w:r w:rsidRPr="00D932C8">
        <w:rPr>
          <w:noProof/>
          <w:lang w:val="en-CA" w:eastAsia="ko-KR"/>
        </w:rPr>
        <w:noBreakHyphen/>
      </w:r>
      <w:r w:rsidRPr="00D932C8">
        <w:rPr>
          <w:noProof/>
          <w:lang w:val="en-CA" w:eastAsia="ko-KR"/>
        </w:rPr>
        <w:fldChar w:fldCharType="begin" w:fldLock="1"/>
      </w:r>
      <w:r w:rsidRPr="00D932C8">
        <w:rPr>
          <w:noProof/>
          <w:lang w:val="en-CA" w:eastAsia="ko-KR"/>
        </w:rPr>
        <w:instrText xml:space="preserve"> SEQ Equation \* ARABIC \s 1 </w:instrText>
      </w:r>
      <w:r w:rsidRPr="00D932C8">
        <w:rPr>
          <w:noProof/>
          <w:lang w:val="en-CA" w:eastAsia="ko-KR"/>
        </w:rPr>
        <w:fldChar w:fldCharType="separate"/>
      </w:r>
      <w:r w:rsidRPr="00D932C8">
        <w:rPr>
          <w:noProof/>
          <w:lang w:val="en-CA" w:eastAsia="ko-KR"/>
        </w:rPr>
        <w:t>907</w:t>
      </w:r>
      <w:r w:rsidRPr="00D932C8">
        <w:rPr>
          <w:noProof/>
          <w:lang w:val="en-CA" w:eastAsia="ko-KR"/>
        </w:rPr>
        <w:fldChar w:fldCharType="end"/>
      </w:r>
      <w:r w:rsidRPr="00D932C8">
        <w:rPr>
          <w:noProof/>
          <w:lang w:val="en-CA" w:eastAsia="ko-KR"/>
        </w:rPr>
        <w:t>)</w:t>
      </w:r>
    </w:p>
    <w:p w14:paraId="09FD0C97" w14:textId="08461A8B" w:rsidR="00D932C8" w:rsidRPr="00D932C8" w:rsidRDefault="00D932C8" w:rsidP="00D932C8">
      <w:pPr>
        <w:tabs>
          <w:tab w:val="left" w:pos="450"/>
        </w:tabs>
        <w:rPr>
          <w:rFonts w:eastAsia="Malgun Gothic"/>
          <w:noProof/>
          <w:sz w:val="20"/>
          <w:lang w:val="en-CA" w:eastAsia="ko-KR"/>
        </w:rPr>
      </w:pPr>
      <w:r w:rsidRPr="00D932C8">
        <w:rPr>
          <w:rFonts w:eastAsia="Malgun Gothic"/>
          <w:noProof/>
          <w:sz w:val="20"/>
          <w:lang w:val="en-CA" w:eastAsia="ko-KR"/>
        </w:rPr>
        <w:t>For each candidate in smr</w:t>
      </w:r>
      <w:r w:rsidRPr="00D932C8">
        <w:rPr>
          <w:noProof/>
          <w:sz w:val="20"/>
          <w:lang w:val="en-CA"/>
        </w:rPr>
        <w:t>HmvpIbc</w:t>
      </w:r>
      <w:r w:rsidRPr="00D932C8">
        <w:rPr>
          <w:noProof/>
          <w:sz w:val="20"/>
          <w:lang w:val="en-CA" w:eastAsia="zh-CN"/>
        </w:rPr>
        <w:t>Cand</w:t>
      </w:r>
      <w:r w:rsidRPr="00D932C8">
        <w:rPr>
          <w:noProof/>
          <w:sz w:val="20"/>
          <w:lang w:val="en-CA"/>
        </w:rPr>
        <w:t>List[ hMvpIdx ] with index hMvpIdx = 1..smr</w:t>
      </w:r>
      <w:r w:rsidRPr="00D932C8">
        <w:rPr>
          <w:noProof/>
          <w:sz w:val="20"/>
          <w:lang w:val="en-CA" w:eastAsia="ko-KR"/>
        </w:rPr>
        <w:t xml:space="preserve">NumHmvpIbcCand, the following ordered steps are repeated until numCurrCand is equal to </w:t>
      </w:r>
      <w:r w:rsidR="004D46D1" w:rsidRPr="00003845">
        <w:rPr>
          <w:noProof/>
          <w:sz w:val="20"/>
          <w:highlight w:val="green"/>
          <w:lang w:val="en-CA" w:eastAsia="ko-KR"/>
        </w:rPr>
        <w:t>MaxNumBVCand</w:t>
      </w:r>
      <w:r w:rsidR="004D46D1" w:rsidRPr="004D46D1">
        <w:rPr>
          <w:strike/>
          <w:noProof/>
          <w:color w:val="FF0000"/>
          <w:sz w:val="20"/>
          <w:lang w:val="en-CA" w:eastAsia="ko-KR"/>
        </w:rPr>
        <w:t xml:space="preserve"> </w:t>
      </w:r>
      <w:r w:rsidRPr="004D46D1">
        <w:rPr>
          <w:strike/>
          <w:noProof/>
          <w:color w:val="FF0000"/>
          <w:sz w:val="20"/>
          <w:lang w:val="en-CA" w:eastAsia="ko-KR"/>
        </w:rPr>
        <w:t>MaxNumMergeCand</w:t>
      </w:r>
      <w:r w:rsidRPr="00D932C8">
        <w:rPr>
          <w:noProof/>
          <w:sz w:val="20"/>
          <w:lang w:val="en-CA"/>
        </w:rPr>
        <w:t>:</w:t>
      </w:r>
    </w:p>
    <w:p w14:paraId="4BD8BD71" w14:textId="18B77F56" w:rsidR="00D932C8" w:rsidRPr="00D932C8" w:rsidRDefault="00D932C8" w:rsidP="00D932C8">
      <w:pPr>
        <w:numPr>
          <w:ilvl w:val="0"/>
          <w:numId w:val="2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lang w:val="en-CA" w:eastAsia="ko-KR"/>
        </w:rPr>
      </w:pPr>
      <w:r w:rsidRPr="00D932C8">
        <w:rPr>
          <w:noProof/>
          <w:sz w:val="20"/>
          <w:lang w:val="en-CA"/>
        </w:rPr>
        <w:t>The variable sameMotion is derived as follows:</w:t>
      </w:r>
    </w:p>
    <w:p w14:paraId="54E887EB" w14:textId="47B91175" w:rsidR="00D932C8" w:rsidRPr="00D932C8" w:rsidRDefault="00D932C8" w:rsidP="00D932C8">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lang w:val="en-CA" w:eastAsia="ko-KR"/>
        </w:rPr>
      </w:pPr>
      <w:r w:rsidRPr="00D932C8">
        <w:rPr>
          <w:noProof/>
          <w:sz w:val="20"/>
          <w:lang w:val="en-CA"/>
        </w:rPr>
        <w:t>If all of the following conditions are true for any motion vector candidate N with N being A</w:t>
      </w:r>
      <w:r w:rsidRPr="00D932C8">
        <w:rPr>
          <w:noProof/>
          <w:sz w:val="20"/>
          <w:vertAlign w:val="subscript"/>
          <w:lang w:val="en-CA"/>
        </w:rPr>
        <w:t>1</w:t>
      </w:r>
      <w:r w:rsidRPr="00D932C8">
        <w:rPr>
          <w:noProof/>
          <w:sz w:val="20"/>
          <w:lang w:val="en-CA"/>
        </w:rPr>
        <w:t xml:space="preserve"> or B</w:t>
      </w:r>
      <w:r w:rsidRPr="00D932C8">
        <w:rPr>
          <w:noProof/>
          <w:sz w:val="20"/>
          <w:vertAlign w:val="subscript"/>
          <w:lang w:val="en-CA"/>
        </w:rPr>
        <w:t>1</w:t>
      </w:r>
      <w:r w:rsidRPr="00D932C8">
        <w:rPr>
          <w:noProof/>
          <w:sz w:val="20"/>
          <w:lang w:val="en-CA" w:eastAsia="ko-KR"/>
        </w:rPr>
        <w:t xml:space="preserve">, </w:t>
      </w:r>
      <w:r w:rsidRPr="00D932C8">
        <w:rPr>
          <w:noProof/>
          <w:sz w:val="20"/>
          <w:lang w:val="en-CA"/>
        </w:rPr>
        <w:t xml:space="preserve">sameMotion and </w:t>
      </w:r>
      <w:r w:rsidRPr="00D932C8">
        <w:rPr>
          <w:noProof/>
          <w:sz w:val="20"/>
          <w:lang w:val="en-CA" w:eastAsia="ko-KR"/>
        </w:rPr>
        <w:t>isPrunedN are both set equal to TRUE</w:t>
      </w:r>
      <w:r w:rsidRPr="00D932C8">
        <w:rPr>
          <w:noProof/>
          <w:sz w:val="20"/>
          <w:lang w:val="en-CA"/>
        </w:rPr>
        <w:t>:</w:t>
      </w:r>
    </w:p>
    <w:p w14:paraId="77B3237A" w14:textId="19822985" w:rsidR="00D932C8" w:rsidRPr="00D932C8" w:rsidRDefault="00D932C8" w:rsidP="00D932C8">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sz w:val="20"/>
          <w:lang w:val="en-CA" w:eastAsia="ko-KR"/>
        </w:rPr>
      </w:pPr>
      <w:r w:rsidRPr="00D932C8">
        <w:rPr>
          <w:noProof/>
          <w:sz w:val="20"/>
          <w:lang w:val="en-CA"/>
        </w:rPr>
        <w:t>hMvpIdx is less than or equal to 1.</w:t>
      </w:r>
    </w:p>
    <w:p w14:paraId="2E64E8BF" w14:textId="77B83BB8" w:rsidR="00D932C8" w:rsidRPr="00D932C8" w:rsidRDefault="00D932C8" w:rsidP="00D932C8">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sz w:val="20"/>
          <w:lang w:val="en-CA" w:eastAsia="ko-KR"/>
        </w:rPr>
      </w:pPr>
      <w:r w:rsidRPr="00D932C8">
        <w:rPr>
          <w:noProof/>
          <w:sz w:val="20"/>
          <w:lang w:val="en-CA"/>
        </w:rPr>
        <w:t>The candidate smrHmvpIbc</w:t>
      </w:r>
      <w:r w:rsidRPr="00D932C8">
        <w:rPr>
          <w:noProof/>
          <w:sz w:val="20"/>
          <w:lang w:val="en-CA" w:eastAsia="zh-CN"/>
        </w:rPr>
        <w:t>Cand</w:t>
      </w:r>
      <w:r w:rsidRPr="00D932C8">
        <w:rPr>
          <w:noProof/>
          <w:sz w:val="20"/>
          <w:lang w:val="en-CA"/>
        </w:rPr>
        <w:t>List[smr</w:t>
      </w:r>
      <w:r w:rsidRPr="00D932C8">
        <w:rPr>
          <w:noProof/>
          <w:sz w:val="20"/>
          <w:lang w:val="en-CA" w:eastAsia="ko-KR"/>
        </w:rPr>
        <w:t>NumHmvpIbcCand − </w:t>
      </w:r>
      <w:r w:rsidRPr="00D932C8">
        <w:rPr>
          <w:noProof/>
          <w:sz w:val="20"/>
          <w:lang w:val="en-CA"/>
        </w:rPr>
        <w:t>hMvpIdx]</w:t>
      </w:r>
      <w:r w:rsidRPr="00D932C8">
        <w:rPr>
          <w:noProof/>
          <w:sz w:val="20"/>
          <w:lang w:val="en-CA" w:eastAsia="ko-KR"/>
        </w:rPr>
        <w:t xml:space="preserve"> is equal to the </w:t>
      </w:r>
      <w:r w:rsidRPr="00D932C8">
        <w:rPr>
          <w:noProof/>
          <w:sz w:val="20"/>
          <w:lang w:val="en-CA"/>
        </w:rPr>
        <w:t>motion vector</w:t>
      </w:r>
      <w:r w:rsidRPr="00D932C8">
        <w:rPr>
          <w:noProof/>
          <w:sz w:val="20"/>
          <w:lang w:val="en-CA" w:eastAsia="ko-KR"/>
        </w:rPr>
        <w:t xml:space="preserve"> candidate </w:t>
      </w:r>
      <w:r w:rsidRPr="00D932C8">
        <w:rPr>
          <w:noProof/>
          <w:sz w:val="20"/>
          <w:lang w:val="en-CA"/>
        </w:rPr>
        <w:t>N.</w:t>
      </w:r>
    </w:p>
    <w:p w14:paraId="7041B0BD" w14:textId="081269D4" w:rsidR="00D932C8" w:rsidRPr="00D932C8" w:rsidRDefault="00D932C8" w:rsidP="00D932C8">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sz w:val="20"/>
          <w:lang w:val="en-CA" w:eastAsia="ko-KR"/>
        </w:rPr>
      </w:pPr>
      <w:r w:rsidRPr="00D932C8">
        <w:rPr>
          <w:noProof/>
          <w:sz w:val="20"/>
          <w:lang w:val="en-CA" w:eastAsia="ko-KR"/>
        </w:rPr>
        <w:lastRenderedPageBreak/>
        <w:t>isPrunedN is equal to FALSE.</w:t>
      </w:r>
    </w:p>
    <w:p w14:paraId="23263C32" w14:textId="5B891FFE" w:rsidR="00D932C8" w:rsidRPr="00D932C8" w:rsidRDefault="00D932C8" w:rsidP="00D932C8">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lang w:val="en-CA" w:eastAsia="ko-KR"/>
        </w:rPr>
      </w:pPr>
      <w:r w:rsidRPr="00D932C8">
        <w:rPr>
          <w:noProof/>
          <w:sz w:val="20"/>
          <w:lang w:val="en-CA"/>
        </w:rPr>
        <w:t>Otherwise, sameMotion is set equal to FALSE.</w:t>
      </w:r>
    </w:p>
    <w:p w14:paraId="0CE0159F" w14:textId="6717F7F9" w:rsidR="00D932C8" w:rsidRPr="00D932C8" w:rsidRDefault="00D932C8" w:rsidP="00D932C8">
      <w:pPr>
        <w:numPr>
          <w:ilvl w:val="0"/>
          <w:numId w:val="2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noProof/>
          <w:sz w:val="20"/>
          <w:lang w:val="en-CA" w:eastAsia="ko-KR"/>
        </w:rPr>
      </w:pPr>
      <w:r w:rsidRPr="00D932C8">
        <w:rPr>
          <w:noProof/>
          <w:sz w:val="20"/>
          <w:lang w:val="en-CA" w:eastAsia="ko-KR"/>
        </w:rPr>
        <w:t xml:space="preserve">When </w:t>
      </w:r>
      <w:r w:rsidRPr="00D932C8">
        <w:rPr>
          <w:noProof/>
          <w:sz w:val="20"/>
          <w:lang w:val="en-CA"/>
        </w:rPr>
        <w:t>sameMotion is equal to FALSE, the candidate smrHmvpIbc</w:t>
      </w:r>
      <w:r w:rsidRPr="00D932C8">
        <w:rPr>
          <w:noProof/>
          <w:sz w:val="20"/>
          <w:lang w:val="en-CA" w:eastAsia="zh-CN"/>
        </w:rPr>
        <w:t>Cand</w:t>
      </w:r>
      <w:r w:rsidRPr="00D932C8">
        <w:rPr>
          <w:noProof/>
          <w:sz w:val="20"/>
          <w:lang w:val="en-CA"/>
        </w:rPr>
        <w:t>List[smr</w:t>
      </w:r>
      <w:r w:rsidRPr="00D932C8">
        <w:rPr>
          <w:noProof/>
          <w:sz w:val="20"/>
          <w:lang w:val="en-CA" w:eastAsia="ko-KR"/>
        </w:rPr>
        <w:t>NumHmvpIbcCand − </w:t>
      </w:r>
      <w:r w:rsidRPr="00D932C8">
        <w:rPr>
          <w:noProof/>
          <w:sz w:val="20"/>
          <w:lang w:val="en-CA"/>
        </w:rPr>
        <w:t>hMvpIdx]</w:t>
      </w:r>
      <w:r w:rsidRPr="00D932C8">
        <w:rPr>
          <w:noProof/>
          <w:sz w:val="20"/>
          <w:lang w:val="en-CA" w:eastAsia="ko-KR"/>
        </w:rPr>
        <w:t xml:space="preserve"> is added to the </w:t>
      </w:r>
      <w:r w:rsidRPr="00D932C8">
        <w:rPr>
          <w:noProof/>
          <w:sz w:val="20"/>
          <w:lang w:val="en-CA"/>
        </w:rPr>
        <w:t>motion vector</w:t>
      </w:r>
      <w:r w:rsidRPr="00D932C8">
        <w:rPr>
          <w:noProof/>
          <w:sz w:val="20"/>
          <w:lang w:val="en-CA" w:eastAsia="ko-KR"/>
        </w:rPr>
        <w:t xml:space="preserve"> candidate list as follows:</w:t>
      </w:r>
    </w:p>
    <w:p w14:paraId="0BAA24DF" w14:textId="56C32EC1" w:rsidR="00D932C8" w:rsidRDefault="00D932C8" w:rsidP="00D932C8">
      <w:pPr>
        <w:pStyle w:val="Equation"/>
        <w:tabs>
          <w:tab w:val="clear" w:pos="794"/>
          <w:tab w:val="clear" w:pos="1588"/>
          <w:tab w:val="left" w:pos="1260"/>
          <w:tab w:val="left" w:pos="1530"/>
        </w:tabs>
        <w:ind w:left="994"/>
        <w:rPr>
          <w:noProof/>
          <w:lang w:val="en-CA" w:eastAsia="ko-KR"/>
        </w:rPr>
      </w:pPr>
      <w:r w:rsidRPr="00D932C8">
        <w:rPr>
          <w:noProof/>
          <w:lang w:val="en-CA"/>
        </w:rPr>
        <w:t>mvCandList[ </w:t>
      </w:r>
      <w:r w:rsidRPr="00D932C8">
        <w:rPr>
          <w:noProof/>
          <w:lang w:val="en-CA" w:eastAsia="ko-KR"/>
        </w:rPr>
        <w:t>numCurrCand++ </w:t>
      </w:r>
      <w:r w:rsidRPr="00D932C8">
        <w:rPr>
          <w:noProof/>
          <w:lang w:val="en-CA"/>
        </w:rPr>
        <w:t>] = smrHmvpIbc</w:t>
      </w:r>
      <w:r w:rsidRPr="00D932C8">
        <w:rPr>
          <w:noProof/>
          <w:lang w:val="en-CA" w:eastAsia="zh-CN"/>
        </w:rPr>
        <w:t>Cand</w:t>
      </w:r>
      <w:r w:rsidRPr="00D932C8">
        <w:rPr>
          <w:noProof/>
          <w:lang w:val="en-CA"/>
        </w:rPr>
        <w:t>List[ smr</w:t>
      </w:r>
      <w:r w:rsidRPr="00D932C8">
        <w:rPr>
          <w:noProof/>
          <w:lang w:val="en-CA" w:eastAsia="ko-KR"/>
        </w:rPr>
        <w:t>NumHmvpIbcCand − </w:t>
      </w:r>
      <w:r w:rsidRPr="00D932C8">
        <w:rPr>
          <w:noProof/>
          <w:lang w:val="en-CA"/>
        </w:rPr>
        <w:t>hMvpIdx ]</w:t>
      </w:r>
      <w:r w:rsidRPr="00D932C8">
        <w:rPr>
          <w:noProof/>
          <w:lang w:val="en-CA" w:eastAsia="ko-KR"/>
        </w:rPr>
        <w:tab/>
        <w:t>(</w:t>
      </w:r>
      <w:r w:rsidRPr="00D932C8">
        <w:rPr>
          <w:noProof/>
          <w:lang w:val="en-CA" w:eastAsia="ko-KR"/>
        </w:rPr>
        <w:fldChar w:fldCharType="begin" w:fldLock="1"/>
      </w:r>
      <w:r w:rsidRPr="00D932C8">
        <w:rPr>
          <w:noProof/>
          <w:lang w:val="en-CA" w:eastAsia="ko-KR"/>
        </w:rPr>
        <w:instrText xml:space="preserve"> STYLEREF 1 \s </w:instrText>
      </w:r>
      <w:r w:rsidRPr="00D932C8">
        <w:rPr>
          <w:noProof/>
          <w:lang w:val="en-CA" w:eastAsia="ko-KR"/>
        </w:rPr>
        <w:fldChar w:fldCharType="separate"/>
      </w:r>
      <w:r w:rsidRPr="00D932C8">
        <w:rPr>
          <w:noProof/>
          <w:lang w:val="en-CA" w:eastAsia="ko-KR"/>
        </w:rPr>
        <w:t>8</w:t>
      </w:r>
      <w:r w:rsidRPr="00D932C8">
        <w:rPr>
          <w:noProof/>
          <w:lang w:val="en-CA" w:eastAsia="ko-KR"/>
        </w:rPr>
        <w:fldChar w:fldCharType="end"/>
      </w:r>
      <w:r w:rsidRPr="00D932C8">
        <w:rPr>
          <w:noProof/>
          <w:lang w:val="en-CA" w:eastAsia="ko-KR"/>
        </w:rPr>
        <w:noBreakHyphen/>
      </w:r>
      <w:r w:rsidRPr="00D932C8">
        <w:rPr>
          <w:noProof/>
          <w:lang w:val="en-CA" w:eastAsia="ko-KR"/>
        </w:rPr>
        <w:fldChar w:fldCharType="begin" w:fldLock="1"/>
      </w:r>
      <w:r w:rsidRPr="00D932C8">
        <w:rPr>
          <w:noProof/>
          <w:lang w:val="en-CA" w:eastAsia="ko-KR"/>
        </w:rPr>
        <w:instrText xml:space="preserve"> SEQ Equation \* ARABIC \s 1 </w:instrText>
      </w:r>
      <w:r w:rsidRPr="00D932C8">
        <w:rPr>
          <w:noProof/>
          <w:lang w:val="en-CA" w:eastAsia="ko-KR"/>
        </w:rPr>
        <w:fldChar w:fldCharType="separate"/>
      </w:r>
      <w:r w:rsidRPr="00D932C8">
        <w:rPr>
          <w:noProof/>
          <w:lang w:val="en-CA" w:eastAsia="ko-KR"/>
        </w:rPr>
        <w:t>908</w:t>
      </w:r>
      <w:r w:rsidRPr="00D932C8">
        <w:rPr>
          <w:noProof/>
          <w:lang w:val="en-CA" w:eastAsia="ko-KR"/>
        </w:rPr>
        <w:fldChar w:fldCharType="end"/>
      </w:r>
      <w:r w:rsidRPr="00D932C8">
        <w:rPr>
          <w:noProof/>
          <w:lang w:val="en-CA" w:eastAsia="ko-KR"/>
        </w:rPr>
        <w:t>)</w:t>
      </w:r>
    </w:p>
    <w:p w14:paraId="07EDFE55" w14:textId="28B6E59D" w:rsidR="00CE1781" w:rsidRPr="00004781" w:rsidRDefault="00CE1781" w:rsidP="00CE1781">
      <w:pPr>
        <w:pStyle w:val="Heading2"/>
        <w:rPr>
          <w:lang w:val="en-CA"/>
        </w:rPr>
      </w:pPr>
      <w:r w:rsidRPr="00004781">
        <w:rPr>
          <w:lang w:val="en-CA"/>
        </w:rPr>
        <w:t>Solution #</w:t>
      </w:r>
      <w:r>
        <w:rPr>
          <w:lang w:val="en-CA"/>
        </w:rPr>
        <w:t>2</w:t>
      </w:r>
    </w:p>
    <w:p w14:paraId="38078359" w14:textId="77777777" w:rsidR="00004781" w:rsidRDefault="00004781" w:rsidP="00004781">
      <w:pPr>
        <w:rPr>
          <w:b/>
          <w:lang w:val="en-CA"/>
        </w:rPr>
      </w:pPr>
      <w:r w:rsidRPr="006A4E5C">
        <w:rPr>
          <w:b/>
          <w:lang w:val="en-CA"/>
        </w:rPr>
        <w:t>7.3.7.5</w:t>
      </w:r>
      <w:r w:rsidRPr="006A4E5C">
        <w:rPr>
          <w:b/>
          <w:lang w:val="en-CA"/>
        </w:rPr>
        <w:tab/>
        <w:t>Coding unit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04781" w:rsidRPr="00003845" w14:paraId="6CE888C0" w14:textId="77777777" w:rsidTr="00AD2EA6">
        <w:trPr>
          <w:cantSplit/>
          <w:trHeight w:val="198"/>
          <w:jc w:val="center"/>
        </w:trPr>
        <w:tc>
          <w:tcPr>
            <w:tcW w:w="7920" w:type="dxa"/>
          </w:tcPr>
          <w:p w14:paraId="1346AFA6" w14:textId="77777777" w:rsidR="00004781" w:rsidRPr="00003845" w:rsidRDefault="00004781" w:rsidP="00AD2EA6">
            <w:pPr>
              <w:pStyle w:val="tablesyntax"/>
              <w:keepNext w:val="0"/>
              <w:keepLines w:val="0"/>
              <w:spacing w:before="20" w:after="40"/>
              <w:contextualSpacing/>
              <w:rPr>
                <w:noProof/>
                <w:lang w:val="en-CA"/>
              </w:rPr>
            </w:pPr>
            <w:r w:rsidRPr="00003845">
              <w:rPr>
                <w:noProof/>
                <w:lang w:val="en-CA"/>
              </w:rPr>
              <w:t>coding_</w:t>
            </w:r>
            <w:r w:rsidRPr="00003845">
              <w:rPr>
                <w:noProof/>
                <w:lang w:val="en-CA" w:eastAsia="ko-KR"/>
              </w:rPr>
              <w:t>unit</w:t>
            </w:r>
            <w:r w:rsidRPr="00003845">
              <w:rPr>
                <w:noProof/>
                <w:lang w:val="en-CA"/>
              </w:rPr>
              <w:t>( x0, y0, cbWidth, cbHeight, treeType ) {</w:t>
            </w:r>
          </w:p>
        </w:tc>
        <w:tc>
          <w:tcPr>
            <w:tcW w:w="1152" w:type="dxa"/>
          </w:tcPr>
          <w:p w14:paraId="19CD1D44" w14:textId="77777777" w:rsidR="00004781" w:rsidRPr="00003845" w:rsidRDefault="00004781" w:rsidP="00AD2EA6">
            <w:pPr>
              <w:pStyle w:val="tableheading"/>
              <w:keepNext w:val="0"/>
              <w:keepLines w:val="0"/>
              <w:spacing w:before="20" w:after="40"/>
              <w:contextualSpacing/>
              <w:rPr>
                <w:noProof/>
                <w:lang w:val="en-CA"/>
              </w:rPr>
            </w:pPr>
            <w:r w:rsidRPr="00003845">
              <w:rPr>
                <w:noProof/>
                <w:lang w:val="en-CA"/>
              </w:rPr>
              <w:t>Descriptor</w:t>
            </w:r>
          </w:p>
        </w:tc>
      </w:tr>
      <w:tr w:rsidR="00004781" w:rsidRPr="00003845" w14:paraId="6EA657DB" w14:textId="77777777" w:rsidTr="00AD2EA6">
        <w:trPr>
          <w:cantSplit/>
          <w:trHeight w:val="198"/>
          <w:jc w:val="center"/>
        </w:trPr>
        <w:tc>
          <w:tcPr>
            <w:tcW w:w="7920" w:type="dxa"/>
          </w:tcPr>
          <w:p w14:paraId="2FD31FCB" w14:textId="77777777" w:rsidR="00004781" w:rsidRPr="00003845" w:rsidRDefault="00004781" w:rsidP="00AD2EA6">
            <w:pPr>
              <w:pStyle w:val="tablesyntax"/>
              <w:keepNext w:val="0"/>
              <w:keepLines w:val="0"/>
              <w:spacing w:before="20" w:after="40"/>
              <w:contextualSpacing/>
              <w:rPr>
                <w:noProof/>
                <w:lang w:val="en-CA"/>
              </w:rPr>
            </w:pPr>
            <w:r w:rsidRPr="00003845">
              <w:rPr>
                <w:noProof/>
                <w:lang w:val="en-CA"/>
              </w:rPr>
              <w:tab/>
              <w:t xml:space="preserve">if( slice_type  !=  I  | |  </w:t>
            </w:r>
            <w:r w:rsidRPr="00003845">
              <w:rPr>
                <w:noProof/>
                <w:lang w:val="en-CA" w:eastAsia="ko-KR"/>
              </w:rPr>
              <w:t xml:space="preserve">sps_ibc_enabled_flag </w:t>
            </w:r>
            <w:r w:rsidRPr="00003845">
              <w:rPr>
                <w:noProof/>
                <w:lang w:val="en-CA"/>
              </w:rPr>
              <w:t>) {</w:t>
            </w:r>
          </w:p>
        </w:tc>
        <w:tc>
          <w:tcPr>
            <w:tcW w:w="1152" w:type="dxa"/>
          </w:tcPr>
          <w:p w14:paraId="517773E7" w14:textId="77777777" w:rsidR="00004781" w:rsidRPr="00003845" w:rsidRDefault="00004781" w:rsidP="00AD2EA6">
            <w:pPr>
              <w:pStyle w:val="tablecell"/>
              <w:keepNext w:val="0"/>
              <w:keepLines w:val="0"/>
              <w:spacing w:before="20" w:after="40"/>
              <w:contextualSpacing/>
              <w:jc w:val="center"/>
              <w:rPr>
                <w:noProof/>
                <w:lang w:val="en-CA" w:eastAsia="ko-KR"/>
              </w:rPr>
            </w:pPr>
          </w:p>
        </w:tc>
      </w:tr>
      <w:tr w:rsidR="00004781" w:rsidRPr="00003845" w14:paraId="0339D944" w14:textId="77777777" w:rsidTr="00AD2EA6">
        <w:trPr>
          <w:cantSplit/>
          <w:trHeight w:val="198"/>
          <w:jc w:val="center"/>
        </w:trPr>
        <w:tc>
          <w:tcPr>
            <w:tcW w:w="7920" w:type="dxa"/>
          </w:tcPr>
          <w:p w14:paraId="7E855ED2" w14:textId="77777777" w:rsidR="00004781" w:rsidRPr="00003845" w:rsidRDefault="00004781" w:rsidP="00AD2EA6">
            <w:pPr>
              <w:pStyle w:val="tablesyntax"/>
              <w:keepNext w:val="0"/>
              <w:keepLines w:val="0"/>
              <w:tabs>
                <w:tab w:val="clear" w:pos="648"/>
                <w:tab w:val="left" w:pos="545"/>
              </w:tabs>
              <w:spacing w:before="20" w:after="40"/>
              <w:contextualSpacing/>
              <w:rPr>
                <w:noProof/>
                <w:lang w:val="en-CA"/>
              </w:rPr>
            </w:pPr>
            <w:r w:rsidRPr="00003845">
              <w:rPr>
                <w:noProof/>
                <w:lang w:val="en-CA"/>
              </w:rPr>
              <w:tab/>
            </w:r>
            <w:r w:rsidRPr="00003845">
              <w:rPr>
                <w:noProof/>
                <w:lang w:val="en-CA"/>
              </w:rPr>
              <w:tab/>
              <w:t xml:space="preserve">if( treeType != DUAL_TREE_CHROMA  </w:t>
            </w:r>
            <w:r w:rsidRPr="00003845">
              <w:rPr>
                <w:noProof/>
                <w:lang w:val="en-CA" w:eastAsia="ko-KR"/>
              </w:rPr>
              <w:t xml:space="preserve">&amp;&amp;  </w:t>
            </w:r>
            <w:r w:rsidRPr="00003845">
              <w:rPr>
                <w:noProof/>
                <w:lang w:val="en-CA" w:eastAsia="ko-KR"/>
              </w:rPr>
              <w:br/>
            </w:r>
            <w:r w:rsidRPr="00003845">
              <w:rPr>
                <w:noProof/>
                <w:lang w:val="en-CA" w:eastAsia="ko-KR"/>
              </w:rPr>
              <w:tab/>
            </w:r>
            <w:r w:rsidRPr="00003845">
              <w:rPr>
                <w:noProof/>
                <w:lang w:val="en-CA" w:eastAsia="ko-KR"/>
              </w:rPr>
              <w:tab/>
            </w:r>
            <w:r w:rsidRPr="00003845">
              <w:rPr>
                <w:noProof/>
                <w:lang w:val="en-CA" w:eastAsia="ko-KR"/>
              </w:rPr>
              <w:tab/>
              <w:t>!( cbWidth =</w:t>
            </w:r>
            <w:r w:rsidRPr="00003845">
              <w:rPr>
                <w:noProof/>
                <w:lang w:eastAsia="ko-KR"/>
              </w:rPr>
              <w:t> </w:t>
            </w:r>
            <w:r w:rsidRPr="00003845">
              <w:rPr>
                <w:noProof/>
                <w:lang w:val="en-CA" w:eastAsia="ko-KR"/>
              </w:rPr>
              <w:t>= 4 &amp;&amp; cbHeight =</w:t>
            </w:r>
            <w:r w:rsidRPr="00003845">
              <w:rPr>
                <w:noProof/>
                <w:lang w:eastAsia="ko-KR"/>
              </w:rPr>
              <w:t> </w:t>
            </w:r>
            <w:r w:rsidRPr="00003845">
              <w:rPr>
                <w:noProof/>
                <w:lang w:val="en-CA" w:eastAsia="ko-KR"/>
              </w:rPr>
              <w:t xml:space="preserve">= 4  &amp;&amp;  !sps_ibc_enabled_flag ) </w:t>
            </w:r>
            <w:r w:rsidRPr="00003845">
              <w:rPr>
                <w:noProof/>
                <w:lang w:val="en-CA"/>
              </w:rPr>
              <w:t>)</w:t>
            </w:r>
          </w:p>
        </w:tc>
        <w:tc>
          <w:tcPr>
            <w:tcW w:w="1152" w:type="dxa"/>
          </w:tcPr>
          <w:p w14:paraId="5D939EA4" w14:textId="77777777" w:rsidR="00004781" w:rsidRPr="00003845" w:rsidRDefault="00004781" w:rsidP="00AD2EA6">
            <w:pPr>
              <w:pStyle w:val="tablecell"/>
              <w:keepNext w:val="0"/>
              <w:keepLines w:val="0"/>
              <w:spacing w:before="20" w:after="40"/>
              <w:contextualSpacing/>
              <w:jc w:val="center"/>
              <w:rPr>
                <w:noProof/>
                <w:lang w:val="en-CA" w:eastAsia="ko-KR"/>
              </w:rPr>
            </w:pPr>
          </w:p>
        </w:tc>
      </w:tr>
      <w:tr w:rsidR="00004781" w:rsidRPr="00003845" w14:paraId="59EB7B82" w14:textId="77777777" w:rsidTr="00AD2EA6">
        <w:trPr>
          <w:cantSplit/>
          <w:trHeight w:val="198"/>
          <w:jc w:val="center"/>
        </w:trPr>
        <w:tc>
          <w:tcPr>
            <w:tcW w:w="7920" w:type="dxa"/>
          </w:tcPr>
          <w:p w14:paraId="5D50B774" w14:textId="77777777" w:rsidR="00004781" w:rsidRPr="00003845" w:rsidRDefault="00004781" w:rsidP="00AD2EA6">
            <w:pPr>
              <w:pStyle w:val="tablesyntax"/>
              <w:keepNext w:val="0"/>
              <w:keepLines w:val="0"/>
              <w:spacing w:before="20" w:after="40"/>
              <w:contextualSpacing/>
              <w:rPr>
                <w:noProof/>
                <w:lang w:val="en-CA"/>
              </w:rPr>
            </w:pPr>
            <w:r w:rsidRPr="00003845">
              <w:rPr>
                <w:noProof/>
                <w:lang w:val="en-CA"/>
              </w:rPr>
              <w:tab/>
            </w:r>
            <w:r w:rsidRPr="00003845">
              <w:rPr>
                <w:noProof/>
                <w:lang w:val="en-CA"/>
              </w:rPr>
              <w:tab/>
            </w:r>
            <w:r w:rsidRPr="00003845">
              <w:rPr>
                <w:noProof/>
                <w:lang w:val="en-CA"/>
              </w:rPr>
              <w:tab/>
            </w:r>
            <w:r w:rsidRPr="00003845">
              <w:rPr>
                <w:b/>
                <w:noProof/>
                <w:lang w:val="en-CA"/>
              </w:rPr>
              <w:t>cu_s</w:t>
            </w:r>
            <w:r w:rsidRPr="00003845">
              <w:rPr>
                <w:b/>
                <w:noProof/>
                <w:lang w:val="en-CA" w:eastAsia="ko-KR"/>
              </w:rPr>
              <w:t>kip_flag</w:t>
            </w:r>
            <w:r w:rsidRPr="00003845">
              <w:rPr>
                <w:noProof/>
                <w:lang w:val="en-CA" w:eastAsia="ko-KR"/>
              </w:rPr>
              <w:t>[ x0 ][ y0 ]</w:t>
            </w:r>
          </w:p>
        </w:tc>
        <w:tc>
          <w:tcPr>
            <w:tcW w:w="1152" w:type="dxa"/>
          </w:tcPr>
          <w:p w14:paraId="7C9ACE5B" w14:textId="77777777" w:rsidR="00004781" w:rsidRPr="00003845" w:rsidRDefault="00004781" w:rsidP="00AD2EA6">
            <w:pPr>
              <w:pStyle w:val="tablecell"/>
              <w:keepNext w:val="0"/>
              <w:keepLines w:val="0"/>
              <w:spacing w:before="20" w:after="40"/>
              <w:contextualSpacing/>
              <w:jc w:val="center"/>
              <w:rPr>
                <w:noProof/>
                <w:lang w:val="en-CA" w:eastAsia="ko-KR"/>
              </w:rPr>
            </w:pPr>
            <w:r w:rsidRPr="00003845">
              <w:rPr>
                <w:noProof/>
                <w:lang w:val="en-CA"/>
              </w:rPr>
              <w:t>ae(v)</w:t>
            </w:r>
          </w:p>
        </w:tc>
      </w:tr>
      <w:tr w:rsidR="00004781" w:rsidRPr="00003845" w14:paraId="75F3C1E1" w14:textId="77777777" w:rsidTr="00AD2EA6">
        <w:trPr>
          <w:cantSplit/>
          <w:trHeight w:val="198"/>
          <w:jc w:val="center"/>
        </w:trPr>
        <w:tc>
          <w:tcPr>
            <w:tcW w:w="7920" w:type="dxa"/>
          </w:tcPr>
          <w:p w14:paraId="39EE0D35" w14:textId="77777777" w:rsidR="00004781" w:rsidRPr="00003845" w:rsidRDefault="00004781" w:rsidP="00AD2EA6">
            <w:pPr>
              <w:pStyle w:val="tablesyntax"/>
              <w:keepNext w:val="0"/>
              <w:keepLines w:val="0"/>
              <w:tabs>
                <w:tab w:val="clear" w:pos="648"/>
                <w:tab w:val="left" w:pos="545"/>
              </w:tabs>
              <w:spacing w:before="20" w:after="40"/>
              <w:contextualSpacing/>
              <w:rPr>
                <w:noProof/>
                <w:lang w:val="en-CA"/>
              </w:rPr>
            </w:pPr>
            <w:r w:rsidRPr="00003845">
              <w:rPr>
                <w:noProof/>
                <w:lang w:val="en-CA"/>
              </w:rPr>
              <w:tab/>
            </w:r>
            <w:r w:rsidRPr="00003845">
              <w:rPr>
                <w:noProof/>
                <w:lang w:val="en-CA"/>
              </w:rPr>
              <w:tab/>
              <w:t>if( cu_</w:t>
            </w:r>
            <w:r w:rsidRPr="00003845">
              <w:rPr>
                <w:noProof/>
                <w:lang w:val="en-CA" w:eastAsia="ko-KR"/>
              </w:rPr>
              <w:t xml:space="preserve">skip_flag[ x0 ][ y0 ] = = 0  &amp;&amp;  slice_type  !=  I </w:t>
            </w:r>
            <w:r w:rsidRPr="00003845">
              <w:rPr>
                <w:noProof/>
                <w:lang w:val="en-CA" w:eastAsia="ko-KR"/>
              </w:rPr>
              <w:br/>
            </w:r>
            <w:r w:rsidRPr="00003845">
              <w:rPr>
                <w:noProof/>
                <w:lang w:val="en-CA" w:eastAsia="ko-KR"/>
              </w:rPr>
              <w:tab/>
            </w:r>
            <w:r w:rsidRPr="00003845">
              <w:rPr>
                <w:noProof/>
                <w:lang w:val="en-CA" w:eastAsia="ko-KR"/>
              </w:rPr>
              <w:tab/>
            </w:r>
            <w:r w:rsidRPr="00003845">
              <w:rPr>
                <w:noProof/>
                <w:lang w:val="en-CA" w:eastAsia="ko-KR"/>
              </w:rPr>
              <w:tab/>
              <w:t>&amp;&amp; !( cbWidth =</w:t>
            </w:r>
            <w:r w:rsidRPr="00003845">
              <w:rPr>
                <w:noProof/>
                <w:lang w:eastAsia="ko-KR"/>
              </w:rPr>
              <w:t> </w:t>
            </w:r>
            <w:r w:rsidRPr="00003845">
              <w:rPr>
                <w:noProof/>
                <w:lang w:val="en-CA" w:eastAsia="ko-KR"/>
              </w:rPr>
              <w:t>= 4 &amp;&amp; cbHeight =</w:t>
            </w:r>
            <w:r w:rsidRPr="00003845">
              <w:rPr>
                <w:noProof/>
                <w:lang w:eastAsia="ko-KR"/>
              </w:rPr>
              <w:t> </w:t>
            </w:r>
            <w:r w:rsidRPr="00003845">
              <w:rPr>
                <w:noProof/>
                <w:lang w:val="en-CA" w:eastAsia="ko-KR"/>
              </w:rPr>
              <w:t>= 4 ) )</w:t>
            </w:r>
          </w:p>
        </w:tc>
        <w:tc>
          <w:tcPr>
            <w:tcW w:w="1152" w:type="dxa"/>
          </w:tcPr>
          <w:p w14:paraId="7C7D8211" w14:textId="77777777" w:rsidR="00004781" w:rsidRPr="00003845" w:rsidRDefault="00004781" w:rsidP="00AD2EA6">
            <w:pPr>
              <w:pStyle w:val="tablecell"/>
              <w:keepNext w:val="0"/>
              <w:keepLines w:val="0"/>
              <w:spacing w:before="20" w:after="40"/>
              <w:contextualSpacing/>
              <w:jc w:val="center"/>
              <w:rPr>
                <w:noProof/>
                <w:lang w:val="en-CA" w:eastAsia="ko-KR"/>
              </w:rPr>
            </w:pPr>
          </w:p>
        </w:tc>
      </w:tr>
      <w:tr w:rsidR="00004781" w:rsidRPr="00003845" w14:paraId="4D456117" w14:textId="77777777" w:rsidTr="00AD2EA6">
        <w:trPr>
          <w:cantSplit/>
          <w:trHeight w:val="198"/>
          <w:jc w:val="center"/>
        </w:trPr>
        <w:tc>
          <w:tcPr>
            <w:tcW w:w="7920" w:type="dxa"/>
          </w:tcPr>
          <w:p w14:paraId="2361D0BF" w14:textId="77777777" w:rsidR="00004781" w:rsidRPr="00003845" w:rsidRDefault="00004781" w:rsidP="00AD2EA6">
            <w:pPr>
              <w:pStyle w:val="tablesyntax"/>
              <w:keepNext w:val="0"/>
              <w:keepLines w:val="0"/>
              <w:spacing w:before="20" w:after="40"/>
              <w:contextualSpacing/>
              <w:rPr>
                <w:noProof/>
                <w:lang w:val="en-CA"/>
              </w:rPr>
            </w:pPr>
            <w:r w:rsidRPr="00003845">
              <w:rPr>
                <w:noProof/>
                <w:lang w:val="en-CA"/>
              </w:rPr>
              <w:tab/>
            </w:r>
            <w:r w:rsidRPr="00003845">
              <w:rPr>
                <w:noProof/>
                <w:lang w:val="en-CA"/>
              </w:rPr>
              <w:tab/>
            </w:r>
            <w:r w:rsidRPr="00003845">
              <w:rPr>
                <w:noProof/>
                <w:lang w:val="en-CA"/>
              </w:rPr>
              <w:tab/>
            </w:r>
            <w:r w:rsidRPr="00003845">
              <w:rPr>
                <w:b/>
                <w:noProof/>
                <w:lang w:val="en-CA"/>
              </w:rPr>
              <w:t>pred_mode_flag</w:t>
            </w:r>
          </w:p>
        </w:tc>
        <w:tc>
          <w:tcPr>
            <w:tcW w:w="1152" w:type="dxa"/>
          </w:tcPr>
          <w:p w14:paraId="7A91FA89" w14:textId="77777777" w:rsidR="00004781" w:rsidRPr="00003845" w:rsidRDefault="00004781" w:rsidP="00AD2EA6">
            <w:pPr>
              <w:pStyle w:val="tablecell"/>
              <w:keepNext w:val="0"/>
              <w:keepLines w:val="0"/>
              <w:spacing w:before="20" w:after="40"/>
              <w:contextualSpacing/>
              <w:jc w:val="center"/>
              <w:rPr>
                <w:noProof/>
                <w:lang w:val="en-CA" w:eastAsia="ko-KR"/>
              </w:rPr>
            </w:pPr>
            <w:r w:rsidRPr="00003845">
              <w:rPr>
                <w:noProof/>
                <w:lang w:val="en-CA" w:eastAsia="ko-KR"/>
              </w:rPr>
              <w:t>ae(v)</w:t>
            </w:r>
          </w:p>
        </w:tc>
      </w:tr>
      <w:tr w:rsidR="00004781" w:rsidRPr="00003845" w14:paraId="70EC1CA8" w14:textId="77777777" w:rsidTr="00AD2EA6">
        <w:trPr>
          <w:cantSplit/>
          <w:trHeight w:val="198"/>
          <w:jc w:val="center"/>
        </w:trPr>
        <w:tc>
          <w:tcPr>
            <w:tcW w:w="7920" w:type="dxa"/>
          </w:tcPr>
          <w:p w14:paraId="79AA8AFD" w14:textId="77777777" w:rsidR="00004781" w:rsidRPr="00003845" w:rsidRDefault="00004781" w:rsidP="00AD2EA6">
            <w:pPr>
              <w:pStyle w:val="tablesyntax"/>
              <w:keepNext w:val="0"/>
              <w:keepLines w:val="0"/>
              <w:spacing w:before="20" w:after="40"/>
              <w:contextualSpacing/>
              <w:rPr>
                <w:noProof/>
                <w:lang w:val="en-CA"/>
              </w:rPr>
            </w:pPr>
            <w:r w:rsidRPr="00003845">
              <w:rPr>
                <w:noProof/>
                <w:color w:val="000000" w:themeColor="text1"/>
                <w:lang w:val="en-CA"/>
              </w:rPr>
              <w:tab/>
            </w:r>
            <w:r w:rsidRPr="00003845">
              <w:rPr>
                <w:noProof/>
                <w:color w:val="000000" w:themeColor="text1"/>
                <w:lang w:val="en-CA"/>
              </w:rPr>
              <w:tab/>
              <w:t>if( ( ( slice_type = = I  &amp;&amp;  cu_skip_flag[ x0 ][ y0 ] = =0 )  | |</w:t>
            </w:r>
            <w:r w:rsidRPr="00003845">
              <w:rPr>
                <w:noProof/>
                <w:color w:val="000000" w:themeColor="text1"/>
                <w:lang w:val="en-CA"/>
              </w:rPr>
              <w:br/>
            </w:r>
            <w:r w:rsidRPr="00003845">
              <w:rPr>
                <w:noProof/>
                <w:lang w:val="en-CA"/>
              </w:rPr>
              <w:tab/>
            </w:r>
            <w:r w:rsidRPr="00003845">
              <w:rPr>
                <w:noProof/>
                <w:lang w:val="en-CA"/>
              </w:rPr>
              <w:tab/>
            </w:r>
            <w:r w:rsidRPr="00003845">
              <w:rPr>
                <w:noProof/>
                <w:lang w:val="en-CA"/>
              </w:rPr>
              <w:tab/>
            </w:r>
            <w:r w:rsidRPr="00003845">
              <w:rPr>
                <w:noProof/>
                <w:color w:val="000000" w:themeColor="text1"/>
                <w:lang w:val="en-CA"/>
              </w:rPr>
              <w:t xml:space="preserve">( slice_type != I  &amp;&amp;  ( CuPredMode[ x0 ][ y0 ] != MODE_INTRA  | |  </w:t>
            </w:r>
            <w:r w:rsidRPr="00003845">
              <w:rPr>
                <w:noProof/>
                <w:color w:val="000000" w:themeColor="text1"/>
                <w:lang w:val="en-CA"/>
              </w:rPr>
              <w:br/>
            </w:r>
            <w:r w:rsidRPr="00003845">
              <w:rPr>
                <w:noProof/>
                <w:color w:val="000000" w:themeColor="text1"/>
                <w:lang w:val="en-CA"/>
              </w:rPr>
              <w:tab/>
            </w:r>
            <w:r w:rsidRPr="00003845">
              <w:rPr>
                <w:noProof/>
                <w:color w:val="000000" w:themeColor="text1"/>
                <w:lang w:val="en-CA"/>
              </w:rPr>
              <w:tab/>
            </w:r>
            <w:r w:rsidRPr="00003845">
              <w:rPr>
                <w:noProof/>
                <w:color w:val="000000" w:themeColor="text1"/>
                <w:lang w:val="en-CA"/>
              </w:rPr>
              <w:tab/>
            </w:r>
            <w:r w:rsidRPr="00003845">
              <w:rPr>
                <w:noProof/>
                <w:lang w:val="en-CA" w:eastAsia="ko-KR"/>
              </w:rPr>
              <w:t>( cbWidth =</w:t>
            </w:r>
            <w:r w:rsidRPr="00003845">
              <w:rPr>
                <w:noProof/>
                <w:lang w:eastAsia="ko-KR"/>
              </w:rPr>
              <w:t> </w:t>
            </w:r>
            <w:r w:rsidRPr="00003845">
              <w:rPr>
                <w:noProof/>
                <w:lang w:val="en-CA" w:eastAsia="ko-KR"/>
              </w:rPr>
              <w:t>= 4  &amp;&amp;  cbHeight =</w:t>
            </w:r>
            <w:r w:rsidRPr="00003845">
              <w:rPr>
                <w:noProof/>
                <w:lang w:eastAsia="ko-KR"/>
              </w:rPr>
              <w:t> </w:t>
            </w:r>
            <w:r w:rsidRPr="00003845">
              <w:rPr>
                <w:noProof/>
                <w:lang w:val="en-CA" w:eastAsia="ko-KR"/>
              </w:rPr>
              <w:t xml:space="preserve">= 4  &amp;&amp; </w:t>
            </w:r>
            <w:r w:rsidRPr="00003845">
              <w:rPr>
                <w:noProof/>
                <w:lang w:val="en-CA"/>
              </w:rPr>
              <w:t>cu_</w:t>
            </w:r>
            <w:r w:rsidRPr="00003845">
              <w:rPr>
                <w:noProof/>
                <w:lang w:val="en-CA" w:eastAsia="ko-KR"/>
              </w:rPr>
              <w:t xml:space="preserve">skip_flag[ x0 ][ y0 ] = = 0 ) ) </w:t>
            </w:r>
            <w:r w:rsidRPr="00003845">
              <w:rPr>
                <w:noProof/>
                <w:color w:val="000000" w:themeColor="text1"/>
                <w:lang w:val="en-CA"/>
              </w:rPr>
              <w:t>) ) &amp;&amp;</w:t>
            </w:r>
            <w:r w:rsidRPr="00003845">
              <w:rPr>
                <w:noProof/>
                <w:color w:val="000000" w:themeColor="text1"/>
                <w:lang w:val="en-CA"/>
              </w:rPr>
              <w:br/>
            </w:r>
            <w:r w:rsidRPr="00003845">
              <w:rPr>
                <w:noProof/>
                <w:lang w:val="en-CA"/>
              </w:rPr>
              <w:tab/>
            </w:r>
            <w:r w:rsidRPr="00003845">
              <w:rPr>
                <w:noProof/>
                <w:lang w:val="en-CA"/>
              </w:rPr>
              <w:tab/>
            </w:r>
            <w:r w:rsidRPr="00003845">
              <w:rPr>
                <w:noProof/>
                <w:lang w:val="en-CA"/>
              </w:rPr>
              <w:tab/>
            </w:r>
            <w:r w:rsidRPr="00003845">
              <w:rPr>
                <w:noProof/>
                <w:color w:val="000000" w:themeColor="text1"/>
                <w:lang w:val="en-CA"/>
              </w:rPr>
              <w:t xml:space="preserve">sps_ibc_enabled_flag  &amp;&amp;  </w:t>
            </w:r>
            <w:r w:rsidRPr="00003845">
              <w:rPr>
                <w:noProof/>
                <w:lang w:val="en-CA" w:eastAsia="ko-KR"/>
              </w:rPr>
              <w:t>( cbWidth != 128  |</w:t>
            </w:r>
            <w:r w:rsidRPr="00003845">
              <w:rPr>
                <w:noProof/>
                <w:lang w:eastAsia="ko-KR"/>
              </w:rPr>
              <w:t> </w:t>
            </w:r>
            <w:r w:rsidRPr="00003845">
              <w:rPr>
                <w:noProof/>
                <w:lang w:val="en-CA" w:eastAsia="ko-KR"/>
              </w:rPr>
              <w:t>|  cbHeight != 128 )</w:t>
            </w:r>
            <w:r w:rsidRPr="00003845">
              <w:rPr>
                <w:noProof/>
                <w:color w:val="000000" w:themeColor="text1"/>
                <w:lang w:val="en-CA"/>
              </w:rPr>
              <w:t xml:space="preserve"> )</w:t>
            </w:r>
          </w:p>
        </w:tc>
        <w:tc>
          <w:tcPr>
            <w:tcW w:w="1152" w:type="dxa"/>
          </w:tcPr>
          <w:p w14:paraId="1EA311BC" w14:textId="77777777" w:rsidR="00004781" w:rsidRPr="00003845" w:rsidRDefault="00004781" w:rsidP="00AD2EA6">
            <w:pPr>
              <w:pStyle w:val="tablecell"/>
              <w:keepNext w:val="0"/>
              <w:keepLines w:val="0"/>
              <w:spacing w:before="20" w:after="40"/>
              <w:contextualSpacing/>
              <w:jc w:val="center"/>
              <w:rPr>
                <w:noProof/>
                <w:lang w:val="en-CA" w:eastAsia="ko-KR"/>
              </w:rPr>
            </w:pPr>
          </w:p>
        </w:tc>
      </w:tr>
      <w:tr w:rsidR="00004781" w:rsidRPr="00003845" w14:paraId="7F2E5631" w14:textId="77777777" w:rsidTr="00AD2EA6">
        <w:trPr>
          <w:cantSplit/>
          <w:trHeight w:val="198"/>
          <w:jc w:val="center"/>
        </w:trPr>
        <w:tc>
          <w:tcPr>
            <w:tcW w:w="7920" w:type="dxa"/>
          </w:tcPr>
          <w:p w14:paraId="2D143E30" w14:textId="77777777" w:rsidR="00004781" w:rsidRPr="00003845" w:rsidRDefault="00004781" w:rsidP="00AD2EA6">
            <w:pPr>
              <w:pStyle w:val="tablesyntax"/>
              <w:keepNext w:val="0"/>
              <w:keepLines w:val="0"/>
              <w:spacing w:before="20" w:after="40"/>
              <w:contextualSpacing/>
              <w:rPr>
                <w:noProof/>
                <w:lang w:val="en-CA"/>
              </w:rPr>
            </w:pPr>
            <w:r w:rsidRPr="00003845">
              <w:rPr>
                <w:noProof/>
                <w:lang w:val="en-CA"/>
              </w:rPr>
              <w:tab/>
            </w:r>
            <w:r w:rsidRPr="00003845">
              <w:rPr>
                <w:noProof/>
                <w:lang w:val="en-CA"/>
              </w:rPr>
              <w:tab/>
            </w:r>
            <w:r w:rsidRPr="00003845">
              <w:rPr>
                <w:noProof/>
                <w:lang w:val="en-CA"/>
              </w:rPr>
              <w:tab/>
            </w:r>
            <w:r w:rsidRPr="00003845">
              <w:rPr>
                <w:b/>
                <w:noProof/>
                <w:lang w:val="en-CA"/>
              </w:rPr>
              <w:t>pred_mode_ibc_flag</w:t>
            </w:r>
          </w:p>
        </w:tc>
        <w:tc>
          <w:tcPr>
            <w:tcW w:w="1152" w:type="dxa"/>
          </w:tcPr>
          <w:p w14:paraId="7CA2734D" w14:textId="77777777" w:rsidR="00004781" w:rsidRPr="00003845" w:rsidRDefault="00004781" w:rsidP="00AD2EA6">
            <w:pPr>
              <w:pStyle w:val="tablecell"/>
              <w:keepNext w:val="0"/>
              <w:keepLines w:val="0"/>
              <w:spacing w:before="20" w:after="40"/>
              <w:contextualSpacing/>
              <w:jc w:val="center"/>
              <w:rPr>
                <w:noProof/>
                <w:lang w:val="en-CA" w:eastAsia="ko-KR"/>
              </w:rPr>
            </w:pPr>
            <w:r w:rsidRPr="00003845">
              <w:rPr>
                <w:noProof/>
                <w:lang w:val="en-CA" w:eastAsia="ko-KR"/>
              </w:rPr>
              <w:t>ae(v)</w:t>
            </w:r>
          </w:p>
        </w:tc>
      </w:tr>
      <w:tr w:rsidR="00004781" w:rsidRPr="00003845" w14:paraId="3F1FAAB7" w14:textId="77777777" w:rsidTr="00AD2EA6">
        <w:trPr>
          <w:cantSplit/>
          <w:trHeight w:val="198"/>
          <w:jc w:val="center"/>
        </w:trPr>
        <w:tc>
          <w:tcPr>
            <w:tcW w:w="7920" w:type="dxa"/>
          </w:tcPr>
          <w:p w14:paraId="2FAD9481" w14:textId="77777777" w:rsidR="00004781" w:rsidRPr="00003845" w:rsidRDefault="00004781" w:rsidP="00AD2EA6">
            <w:pPr>
              <w:pStyle w:val="tablesyntax"/>
              <w:keepNext w:val="0"/>
              <w:keepLines w:val="0"/>
              <w:spacing w:before="20" w:after="40"/>
              <w:contextualSpacing/>
              <w:rPr>
                <w:noProof/>
                <w:lang w:val="en-CA"/>
              </w:rPr>
            </w:pPr>
            <w:r w:rsidRPr="00003845">
              <w:rPr>
                <w:noProof/>
                <w:lang w:val="en-CA"/>
              </w:rPr>
              <w:tab/>
              <w:t>}</w:t>
            </w:r>
          </w:p>
        </w:tc>
        <w:tc>
          <w:tcPr>
            <w:tcW w:w="1152" w:type="dxa"/>
          </w:tcPr>
          <w:p w14:paraId="3126F8B3" w14:textId="77777777" w:rsidR="00004781" w:rsidRPr="00003845" w:rsidRDefault="00004781" w:rsidP="00AD2EA6">
            <w:pPr>
              <w:pStyle w:val="tablecell"/>
              <w:keepNext w:val="0"/>
              <w:keepLines w:val="0"/>
              <w:spacing w:before="20" w:after="40"/>
              <w:contextualSpacing/>
              <w:jc w:val="center"/>
              <w:rPr>
                <w:noProof/>
                <w:lang w:val="en-CA" w:eastAsia="ko-KR"/>
              </w:rPr>
            </w:pPr>
          </w:p>
        </w:tc>
      </w:tr>
      <w:tr w:rsidR="00004781" w:rsidRPr="00003845" w14:paraId="0F8A2D2D" w14:textId="77777777" w:rsidTr="00AD2EA6">
        <w:trPr>
          <w:cantSplit/>
          <w:trHeight w:val="198"/>
          <w:jc w:val="center"/>
        </w:trPr>
        <w:tc>
          <w:tcPr>
            <w:tcW w:w="7920" w:type="dxa"/>
          </w:tcPr>
          <w:p w14:paraId="3CE51775" w14:textId="77777777" w:rsidR="00004781" w:rsidRPr="00003845" w:rsidRDefault="00004781" w:rsidP="00AD2EA6">
            <w:pPr>
              <w:pStyle w:val="tablesyntax"/>
              <w:keepNext w:val="0"/>
              <w:keepLines w:val="0"/>
              <w:spacing w:before="20" w:after="40"/>
              <w:contextualSpacing/>
              <w:rPr>
                <w:noProof/>
                <w:lang w:val="en-CA"/>
              </w:rPr>
            </w:pPr>
            <w:r w:rsidRPr="00003845">
              <w:rPr>
                <w:noProof/>
                <w:lang w:val="en-CA"/>
              </w:rPr>
              <w:tab/>
              <w:t>if( CuPredMode</w:t>
            </w:r>
            <w:r w:rsidRPr="00003845">
              <w:rPr>
                <w:noProof/>
                <w:lang w:val="en-CA" w:eastAsia="ko-KR"/>
              </w:rPr>
              <w:t>[ x0 ][ y0 ]</w:t>
            </w:r>
            <w:r w:rsidRPr="00003845">
              <w:rPr>
                <w:noProof/>
                <w:lang w:val="en-CA"/>
              </w:rPr>
              <w:t xml:space="preserve">  = =  MODE_INTRA ) {</w:t>
            </w:r>
          </w:p>
        </w:tc>
        <w:tc>
          <w:tcPr>
            <w:tcW w:w="1152" w:type="dxa"/>
          </w:tcPr>
          <w:p w14:paraId="3BC1A956" w14:textId="77777777" w:rsidR="00004781" w:rsidRPr="00003845" w:rsidRDefault="00004781" w:rsidP="00AD2EA6">
            <w:pPr>
              <w:pStyle w:val="tablecell"/>
              <w:keepNext w:val="0"/>
              <w:keepLines w:val="0"/>
              <w:spacing w:before="20" w:after="40"/>
              <w:contextualSpacing/>
              <w:jc w:val="center"/>
              <w:rPr>
                <w:noProof/>
                <w:lang w:val="en-CA"/>
              </w:rPr>
            </w:pPr>
          </w:p>
        </w:tc>
      </w:tr>
      <w:tr w:rsidR="00004781" w:rsidRPr="00003845" w14:paraId="09EDAC06" w14:textId="77777777" w:rsidTr="00AD2EA6">
        <w:trPr>
          <w:cantSplit/>
          <w:trHeight w:val="198"/>
          <w:jc w:val="center"/>
        </w:trPr>
        <w:tc>
          <w:tcPr>
            <w:tcW w:w="7920" w:type="dxa"/>
          </w:tcPr>
          <w:p w14:paraId="42F3BE29" w14:textId="77777777" w:rsidR="00004781" w:rsidRPr="00003845" w:rsidRDefault="00004781" w:rsidP="00AD2EA6">
            <w:pPr>
              <w:pStyle w:val="tablesyntax"/>
              <w:keepNext w:val="0"/>
              <w:keepLines w:val="0"/>
              <w:spacing w:before="20" w:after="40"/>
              <w:contextualSpacing/>
              <w:rPr>
                <w:noProof/>
                <w:lang w:val="en-CA"/>
              </w:rPr>
            </w:pPr>
            <w:r w:rsidRPr="00003845">
              <w:rPr>
                <w:noProof/>
                <w:lang w:val="en-CA"/>
              </w:rPr>
              <w:t>…</w:t>
            </w:r>
          </w:p>
        </w:tc>
        <w:tc>
          <w:tcPr>
            <w:tcW w:w="1152" w:type="dxa"/>
          </w:tcPr>
          <w:p w14:paraId="1BD3082F" w14:textId="77777777" w:rsidR="00004781" w:rsidRPr="00003845" w:rsidRDefault="00004781" w:rsidP="00AD2EA6">
            <w:pPr>
              <w:pStyle w:val="tablecell"/>
              <w:keepNext w:val="0"/>
              <w:keepLines w:val="0"/>
              <w:spacing w:before="20" w:after="40"/>
              <w:contextualSpacing/>
              <w:jc w:val="center"/>
              <w:rPr>
                <w:noProof/>
                <w:lang w:val="en-CA"/>
              </w:rPr>
            </w:pPr>
          </w:p>
        </w:tc>
      </w:tr>
      <w:tr w:rsidR="00004781" w:rsidRPr="00003845" w14:paraId="04E9834F" w14:textId="77777777" w:rsidTr="00AD2EA6">
        <w:trPr>
          <w:cantSplit/>
          <w:trHeight w:val="198"/>
          <w:jc w:val="center"/>
        </w:trPr>
        <w:tc>
          <w:tcPr>
            <w:tcW w:w="7920" w:type="dxa"/>
          </w:tcPr>
          <w:p w14:paraId="7DED1773" w14:textId="77777777" w:rsidR="00004781" w:rsidRPr="00003845" w:rsidRDefault="00004781" w:rsidP="00AD2EA6">
            <w:pPr>
              <w:pStyle w:val="tablesyntax"/>
              <w:keepNext w:val="0"/>
              <w:keepLines w:val="0"/>
              <w:spacing w:before="20" w:after="40"/>
              <w:contextualSpacing/>
              <w:rPr>
                <w:noProof/>
                <w:lang w:val="en-CA"/>
              </w:rPr>
            </w:pPr>
            <w:r w:rsidRPr="00003845">
              <w:rPr>
                <w:noProof/>
                <w:lang w:val="en-CA"/>
              </w:rPr>
              <w:tab/>
            </w:r>
            <w:r w:rsidRPr="00003845">
              <w:rPr>
                <w:noProof/>
                <w:lang w:val="en-CA"/>
              </w:rPr>
              <w:tab/>
              <w:t>}</w:t>
            </w:r>
          </w:p>
        </w:tc>
        <w:tc>
          <w:tcPr>
            <w:tcW w:w="1152" w:type="dxa"/>
          </w:tcPr>
          <w:p w14:paraId="0BA99C9A" w14:textId="77777777" w:rsidR="00004781" w:rsidRPr="00003845" w:rsidRDefault="00004781" w:rsidP="00AD2EA6">
            <w:pPr>
              <w:pStyle w:val="tablecell"/>
              <w:keepNext w:val="0"/>
              <w:keepLines w:val="0"/>
              <w:spacing w:before="20" w:after="40"/>
              <w:contextualSpacing/>
              <w:jc w:val="center"/>
              <w:rPr>
                <w:noProof/>
                <w:lang w:val="en-CA"/>
              </w:rPr>
            </w:pPr>
          </w:p>
        </w:tc>
      </w:tr>
      <w:tr w:rsidR="00004781" w:rsidRPr="00003845" w14:paraId="3E1F47B2" w14:textId="77777777" w:rsidTr="00AD2EA6">
        <w:trPr>
          <w:cantSplit/>
          <w:trHeight w:val="198"/>
          <w:jc w:val="center"/>
        </w:trPr>
        <w:tc>
          <w:tcPr>
            <w:tcW w:w="7920" w:type="dxa"/>
          </w:tcPr>
          <w:p w14:paraId="0D5F2C7E" w14:textId="77777777" w:rsidR="00004781" w:rsidRPr="00003845" w:rsidRDefault="00004781" w:rsidP="00AD2EA6">
            <w:pPr>
              <w:pStyle w:val="tablesyntax"/>
              <w:keepNext w:val="0"/>
              <w:keepLines w:val="0"/>
              <w:spacing w:before="20" w:after="40"/>
              <w:contextualSpacing/>
              <w:rPr>
                <w:noProof/>
                <w:lang w:val="en-CA"/>
              </w:rPr>
            </w:pPr>
            <w:r w:rsidRPr="00003845">
              <w:rPr>
                <w:noProof/>
                <w:lang w:val="en-CA"/>
              </w:rPr>
              <w:tab/>
              <w:t>} else if( treeType != DUAL_TREE_CHROMA ) {</w:t>
            </w:r>
            <w:r w:rsidRPr="00003845">
              <w:rPr>
                <w:noProof/>
                <w:lang w:val="en-CA" w:eastAsia="ko-KR"/>
              </w:rPr>
              <w:t xml:space="preserve"> /* MODE_INTER or MODE_IBC */</w:t>
            </w:r>
          </w:p>
        </w:tc>
        <w:tc>
          <w:tcPr>
            <w:tcW w:w="1152" w:type="dxa"/>
          </w:tcPr>
          <w:p w14:paraId="173A997E" w14:textId="77777777" w:rsidR="00004781" w:rsidRPr="00003845" w:rsidRDefault="00004781" w:rsidP="00AD2EA6">
            <w:pPr>
              <w:pStyle w:val="tablecell"/>
              <w:keepNext w:val="0"/>
              <w:keepLines w:val="0"/>
              <w:spacing w:before="20" w:after="40"/>
              <w:contextualSpacing/>
              <w:jc w:val="center"/>
              <w:rPr>
                <w:noProof/>
                <w:lang w:val="en-CA"/>
              </w:rPr>
            </w:pPr>
          </w:p>
        </w:tc>
      </w:tr>
      <w:tr w:rsidR="00004781" w:rsidRPr="00003845" w14:paraId="48B22E8A" w14:textId="77777777" w:rsidTr="00AD2EA6">
        <w:trPr>
          <w:cantSplit/>
          <w:trHeight w:val="198"/>
          <w:jc w:val="center"/>
        </w:trPr>
        <w:tc>
          <w:tcPr>
            <w:tcW w:w="7920" w:type="dxa"/>
          </w:tcPr>
          <w:p w14:paraId="510E5819" w14:textId="77777777" w:rsidR="00004781" w:rsidRPr="00003845" w:rsidRDefault="00004781" w:rsidP="00AD2EA6">
            <w:pPr>
              <w:pStyle w:val="tablesyntax"/>
              <w:keepNext w:val="0"/>
              <w:keepLines w:val="0"/>
              <w:spacing w:before="20" w:after="40"/>
              <w:contextualSpacing/>
              <w:rPr>
                <w:noProof/>
                <w:lang w:val="en-CA" w:eastAsia="ko-KR"/>
              </w:rPr>
            </w:pPr>
            <w:r w:rsidRPr="00003845">
              <w:rPr>
                <w:noProof/>
                <w:lang w:val="en-CA"/>
              </w:rPr>
              <w:tab/>
            </w:r>
            <w:r w:rsidRPr="00003845">
              <w:rPr>
                <w:noProof/>
                <w:lang w:val="en-CA"/>
              </w:rPr>
              <w:tab/>
            </w:r>
            <w:r w:rsidRPr="00003845">
              <w:rPr>
                <w:noProof/>
                <w:lang w:val="en-CA" w:eastAsia="ko-KR"/>
              </w:rPr>
              <w:t>if( cu_skip_flag[ x0 ][ y0 ] = = 0 )</w:t>
            </w:r>
          </w:p>
        </w:tc>
        <w:tc>
          <w:tcPr>
            <w:tcW w:w="1152" w:type="dxa"/>
          </w:tcPr>
          <w:p w14:paraId="2E568828" w14:textId="77777777" w:rsidR="00004781" w:rsidRPr="00003845" w:rsidRDefault="00004781" w:rsidP="00AD2EA6">
            <w:pPr>
              <w:pStyle w:val="tablecell"/>
              <w:keepNext w:val="0"/>
              <w:keepLines w:val="0"/>
              <w:spacing w:before="20" w:after="40"/>
              <w:contextualSpacing/>
              <w:jc w:val="center"/>
              <w:rPr>
                <w:noProof/>
                <w:lang w:val="en-CA"/>
              </w:rPr>
            </w:pPr>
          </w:p>
        </w:tc>
      </w:tr>
      <w:tr w:rsidR="00004781" w:rsidRPr="00003845" w14:paraId="754D2545" w14:textId="77777777" w:rsidTr="00AD2EA6">
        <w:trPr>
          <w:cantSplit/>
          <w:trHeight w:val="198"/>
          <w:jc w:val="center"/>
        </w:trPr>
        <w:tc>
          <w:tcPr>
            <w:tcW w:w="7920" w:type="dxa"/>
          </w:tcPr>
          <w:p w14:paraId="76B02CF6" w14:textId="77777777" w:rsidR="00004781" w:rsidRPr="00003845" w:rsidRDefault="00004781" w:rsidP="00AD2EA6">
            <w:pPr>
              <w:pStyle w:val="tablesyntax"/>
              <w:keepNext w:val="0"/>
              <w:keepLines w:val="0"/>
              <w:spacing w:before="20" w:after="40"/>
              <w:contextualSpacing/>
              <w:rPr>
                <w:noProof/>
                <w:lang w:val="en-CA"/>
              </w:rPr>
            </w:pPr>
            <w:r w:rsidRPr="00003845">
              <w:rPr>
                <w:noProof/>
                <w:lang w:val="en-CA" w:eastAsia="ko-KR"/>
              </w:rPr>
              <w:tab/>
            </w:r>
            <w:r w:rsidRPr="00003845">
              <w:rPr>
                <w:noProof/>
                <w:lang w:val="en-CA" w:eastAsia="ko-KR"/>
              </w:rPr>
              <w:tab/>
            </w:r>
            <w:r w:rsidRPr="00003845">
              <w:rPr>
                <w:noProof/>
                <w:lang w:val="en-CA" w:eastAsia="ko-KR"/>
              </w:rPr>
              <w:tab/>
            </w:r>
            <w:r w:rsidRPr="00003845">
              <w:rPr>
                <w:b/>
                <w:noProof/>
                <w:lang w:val="en-CA" w:eastAsia="ko-KR"/>
              </w:rPr>
              <w:t>general_merge_flag</w:t>
            </w:r>
            <w:r w:rsidRPr="00003845">
              <w:rPr>
                <w:noProof/>
                <w:lang w:val="en-CA" w:eastAsia="ko-KR"/>
              </w:rPr>
              <w:t>[ x0 ][ y0 ]</w:t>
            </w:r>
          </w:p>
        </w:tc>
        <w:tc>
          <w:tcPr>
            <w:tcW w:w="1152" w:type="dxa"/>
          </w:tcPr>
          <w:p w14:paraId="5FB9C87C" w14:textId="77777777" w:rsidR="00004781" w:rsidRPr="00003845" w:rsidRDefault="00004781" w:rsidP="00AD2EA6">
            <w:pPr>
              <w:pStyle w:val="tablecell"/>
              <w:keepNext w:val="0"/>
              <w:keepLines w:val="0"/>
              <w:spacing w:before="20" w:after="40"/>
              <w:contextualSpacing/>
              <w:jc w:val="center"/>
              <w:rPr>
                <w:noProof/>
                <w:lang w:val="en-CA"/>
              </w:rPr>
            </w:pPr>
            <w:r w:rsidRPr="00003845">
              <w:rPr>
                <w:noProof/>
                <w:lang w:val="en-CA" w:eastAsia="ko-KR"/>
              </w:rPr>
              <w:t>ae(v)</w:t>
            </w:r>
          </w:p>
        </w:tc>
      </w:tr>
      <w:tr w:rsidR="00004781" w:rsidRPr="00003845" w14:paraId="54EAECB5" w14:textId="77777777" w:rsidTr="00AD2EA6">
        <w:trPr>
          <w:cantSplit/>
          <w:trHeight w:val="198"/>
          <w:jc w:val="center"/>
        </w:trPr>
        <w:tc>
          <w:tcPr>
            <w:tcW w:w="7920" w:type="dxa"/>
          </w:tcPr>
          <w:p w14:paraId="2B9BBB4F" w14:textId="77777777" w:rsidR="00004781" w:rsidRPr="00003845" w:rsidRDefault="00004781" w:rsidP="00AD2EA6">
            <w:pPr>
              <w:pStyle w:val="tablesyntax"/>
              <w:keepNext w:val="0"/>
              <w:keepLines w:val="0"/>
              <w:spacing w:before="20" w:after="40"/>
              <w:contextualSpacing/>
              <w:rPr>
                <w:noProof/>
                <w:lang w:val="en-CA"/>
              </w:rPr>
            </w:pPr>
            <w:r w:rsidRPr="00003845">
              <w:rPr>
                <w:noProof/>
                <w:lang w:val="en-CA" w:eastAsia="ko-KR"/>
              </w:rPr>
              <w:tab/>
            </w:r>
            <w:r w:rsidRPr="00003845">
              <w:rPr>
                <w:noProof/>
                <w:lang w:val="en-CA" w:eastAsia="ko-KR"/>
              </w:rPr>
              <w:tab/>
              <w:t>if( general_merge_flag[ x0 ][ y0 ] ) {</w:t>
            </w:r>
          </w:p>
        </w:tc>
        <w:tc>
          <w:tcPr>
            <w:tcW w:w="1152" w:type="dxa"/>
          </w:tcPr>
          <w:p w14:paraId="106D8744" w14:textId="77777777" w:rsidR="00004781" w:rsidRPr="00003845" w:rsidRDefault="00004781" w:rsidP="00AD2EA6">
            <w:pPr>
              <w:pStyle w:val="tablecell"/>
              <w:keepNext w:val="0"/>
              <w:keepLines w:val="0"/>
              <w:spacing w:before="20" w:after="40"/>
              <w:contextualSpacing/>
              <w:jc w:val="center"/>
              <w:rPr>
                <w:noProof/>
                <w:lang w:val="en-CA"/>
              </w:rPr>
            </w:pPr>
          </w:p>
        </w:tc>
      </w:tr>
      <w:tr w:rsidR="00004781" w:rsidRPr="00003845" w14:paraId="67B380CE" w14:textId="77777777" w:rsidTr="00AD2EA6">
        <w:trPr>
          <w:cantSplit/>
          <w:trHeight w:val="198"/>
          <w:jc w:val="center"/>
        </w:trPr>
        <w:tc>
          <w:tcPr>
            <w:tcW w:w="7920" w:type="dxa"/>
          </w:tcPr>
          <w:p w14:paraId="5387ADA6" w14:textId="77777777" w:rsidR="00004781" w:rsidRPr="00003845" w:rsidDel="0075282A" w:rsidRDefault="00004781" w:rsidP="00AD2EA6">
            <w:pPr>
              <w:pStyle w:val="tablesyntax"/>
              <w:keepNext w:val="0"/>
              <w:keepLines w:val="0"/>
              <w:spacing w:before="20" w:after="40"/>
              <w:contextualSpacing/>
              <w:rPr>
                <w:noProof/>
                <w:lang w:val="en-CA" w:eastAsia="ko-KR"/>
              </w:rPr>
            </w:pPr>
            <w:r w:rsidRPr="00003845">
              <w:rPr>
                <w:noProof/>
                <w:lang w:val="en-CA"/>
              </w:rPr>
              <w:tab/>
            </w:r>
            <w:r w:rsidRPr="00003845">
              <w:rPr>
                <w:noProof/>
                <w:lang w:val="en-CA"/>
              </w:rPr>
              <w:tab/>
            </w:r>
            <w:r w:rsidRPr="00003845">
              <w:rPr>
                <w:noProof/>
                <w:lang w:val="en-CA"/>
              </w:rPr>
              <w:tab/>
              <w:t>merge_data( x0, y0, cbWidth, cbHeight )</w:t>
            </w:r>
          </w:p>
        </w:tc>
        <w:tc>
          <w:tcPr>
            <w:tcW w:w="1152" w:type="dxa"/>
          </w:tcPr>
          <w:p w14:paraId="171DA79A" w14:textId="77777777" w:rsidR="00004781" w:rsidRPr="00003845" w:rsidRDefault="00004781" w:rsidP="00AD2EA6">
            <w:pPr>
              <w:pStyle w:val="tablecell"/>
              <w:keepNext w:val="0"/>
              <w:keepLines w:val="0"/>
              <w:spacing w:before="20" w:after="40"/>
              <w:contextualSpacing/>
              <w:jc w:val="center"/>
              <w:rPr>
                <w:noProof/>
                <w:lang w:val="en-CA"/>
              </w:rPr>
            </w:pPr>
          </w:p>
        </w:tc>
      </w:tr>
      <w:tr w:rsidR="00004781" w:rsidRPr="00003845" w14:paraId="6652FEB7" w14:textId="77777777" w:rsidTr="00AD2EA6">
        <w:trPr>
          <w:cantSplit/>
          <w:trHeight w:val="198"/>
          <w:jc w:val="center"/>
        </w:trPr>
        <w:tc>
          <w:tcPr>
            <w:tcW w:w="7920" w:type="dxa"/>
          </w:tcPr>
          <w:p w14:paraId="6C615213" w14:textId="77777777" w:rsidR="00004781" w:rsidRPr="00003845" w:rsidRDefault="00004781" w:rsidP="00AD2EA6">
            <w:pPr>
              <w:pStyle w:val="tablesyntax"/>
              <w:keepNext w:val="0"/>
              <w:keepLines w:val="0"/>
              <w:spacing w:before="20" w:after="40"/>
              <w:contextualSpacing/>
              <w:rPr>
                <w:noProof/>
                <w:lang w:val="en-CA"/>
              </w:rPr>
            </w:pPr>
            <w:r w:rsidRPr="00003845">
              <w:rPr>
                <w:noProof/>
                <w:lang w:val="en-CA" w:eastAsia="ko-KR"/>
              </w:rPr>
              <w:tab/>
            </w:r>
            <w:r w:rsidRPr="00003845">
              <w:rPr>
                <w:noProof/>
                <w:lang w:val="en-CA" w:eastAsia="ko-KR"/>
              </w:rPr>
              <w:tab/>
              <w:t xml:space="preserve">} else if ( </w:t>
            </w:r>
            <w:r w:rsidRPr="00003845">
              <w:rPr>
                <w:noProof/>
                <w:lang w:val="en-CA"/>
              </w:rPr>
              <w:t>CuPredMode</w:t>
            </w:r>
            <w:r w:rsidRPr="00003845">
              <w:rPr>
                <w:noProof/>
                <w:lang w:val="en-CA" w:eastAsia="ko-KR"/>
              </w:rPr>
              <w:t>[ x0 ][ y0 ]</w:t>
            </w:r>
            <w:r w:rsidRPr="00003845">
              <w:rPr>
                <w:noProof/>
                <w:lang w:val="en-CA"/>
              </w:rPr>
              <w:t xml:space="preserve">  = =  MODE_IBC </w:t>
            </w:r>
            <w:r w:rsidRPr="00003845">
              <w:rPr>
                <w:noProof/>
                <w:lang w:val="en-CA" w:eastAsia="ko-KR"/>
              </w:rPr>
              <w:t>) {</w:t>
            </w:r>
          </w:p>
        </w:tc>
        <w:tc>
          <w:tcPr>
            <w:tcW w:w="1152" w:type="dxa"/>
          </w:tcPr>
          <w:p w14:paraId="6C968AAD" w14:textId="77777777" w:rsidR="00004781" w:rsidRPr="00003845" w:rsidRDefault="00004781" w:rsidP="00AD2EA6">
            <w:pPr>
              <w:pStyle w:val="tablecell"/>
              <w:keepNext w:val="0"/>
              <w:keepLines w:val="0"/>
              <w:spacing w:before="20" w:after="40"/>
              <w:contextualSpacing/>
              <w:jc w:val="center"/>
              <w:rPr>
                <w:noProof/>
                <w:lang w:val="en-CA"/>
              </w:rPr>
            </w:pPr>
          </w:p>
        </w:tc>
      </w:tr>
      <w:tr w:rsidR="00004781" w:rsidRPr="00003845" w14:paraId="5C8FCC8A" w14:textId="77777777" w:rsidTr="00AD2EA6">
        <w:trPr>
          <w:cantSplit/>
          <w:trHeight w:val="198"/>
          <w:jc w:val="center"/>
        </w:trPr>
        <w:tc>
          <w:tcPr>
            <w:tcW w:w="7920" w:type="dxa"/>
          </w:tcPr>
          <w:p w14:paraId="190293AA" w14:textId="77777777" w:rsidR="00004781" w:rsidRPr="00003845" w:rsidRDefault="00004781" w:rsidP="00AD2EA6">
            <w:pPr>
              <w:pStyle w:val="tablesyntax"/>
              <w:keepNext w:val="0"/>
              <w:keepLines w:val="0"/>
              <w:spacing w:before="20" w:after="40"/>
              <w:contextualSpacing/>
              <w:rPr>
                <w:noProof/>
                <w:lang w:val="en-CA"/>
              </w:rPr>
            </w:pPr>
            <w:r w:rsidRPr="00003845">
              <w:rPr>
                <w:noProof/>
                <w:lang w:val="en-CA" w:eastAsia="ko-KR"/>
              </w:rPr>
              <w:tab/>
            </w:r>
            <w:r w:rsidRPr="00003845">
              <w:rPr>
                <w:noProof/>
                <w:lang w:val="en-CA" w:eastAsia="ko-KR"/>
              </w:rPr>
              <w:tab/>
            </w:r>
            <w:r w:rsidRPr="00003845">
              <w:rPr>
                <w:noProof/>
                <w:lang w:val="en-CA" w:eastAsia="ko-KR"/>
              </w:rPr>
              <w:tab/>
              <w:t>mvd_coding( x0, y0, 0, 0 )</w:t>
            </w:r>
          </w:p>
        </w:tc>
        <w:tc>
          <w:tcPr>
            <w:tcW w:w="1152" w:type="dxa"/>
          </w:tcPr>
          <w:p w14:paraId="12E7AACA" w14:textId="77777777" w:rsidR="00004781" w:rsidRPr="00003845" w:rsidRDefault="00004781" w:rsidP="00AD2EA6">
            <w:pPr>
              <w:pStyle w:val="tablecell"/>
              <w:keepNext w:val="0"/>
              <w:keepLines w:val="0"/>
              <w:spacing w:before="20" w:after="40"/>
              <w:contextualSpacing/>
              <w:jc w:val="center"/>
              <w:rPr>
                <w:noProof/>
                <w:lang w:val="en-CA"/>
              </w:rPr>
            </w:pPr>
          </w:p>
        </w:tc>
      </w:tr>
      <w:tr w:rsidR="00004781" w:rsidRPr="00003845" w14:paraId="4CA5B1C0" w14:textId="77777777" w:rsidTr="00AD2EA6">
        <w:trPr>
          <w:cantSplit/>
          <w:trHeight w:val="198"/>
          <w:jc w:val="center"/>
        </w:trPr>
        <w:tc>
          <w:tcPr>
            <w:tcW w:w="7920" w:type="dxa"/>
          </w:tcPr>
          <w:p w14:paraId="13A6BD13" w14:textId="77777777" w:rsidR="00004781" w:rsidRPr="00003845" w:rsidRDefault="00004781" w:rsidP="00AD2EA6">
            <w:pPr>
              <w:pStyle w:val="tablesyntax"/>
              <w:keepNext w:val="0"/>
              <w:keepLines w:val="0"/>
              <w:spacing w:before="20" w:after="40"/>
              <w:contextualSpacing/>
              <w:rPr>
                <w:noProof/>
                <w:lang w:val="en-CA" w:eastAsia="ko-KR"/>
              </w:rPr>
            </w:pPr>
            <w:r w:rsidRPr="00003845">
              <w:rPr>
                <w:noProof/>
                <w:lang w:val="en-CA"/>
              </w:rPr>
              <w:tab/>
            </w:r>
            <w:r w:rsidRPr="00003845">
              <w:rPr>
                <w:noProof/>
                <w:lang w:val="en-CA"/>
              </w:rPr>
              <w:tab/>
            </w:r>
            <w:r w:rsidRPr="00003845">
              <w:rPr>
                <w:noProof/>
                <w:lang w:val="en-CA"/>
              </w:rPr>
              <w:tab/>
            </w:r>
            <w:r w:rsidRPr="00003845">
              <w:rPr>
                <w:noProof/>
                <w:highlight w:val="lightGray"/>
                <w:lang w:val="en-CA"/>
              </w:rPr>
              <w:t>if( MaxNumMergeCand &gt; 1 )</w:t>
            </w:r>
          </w:p>
        </w:tc>
        <w:tc>
          <w:tcPr>
            <w:tcW w:w="1152" w:type="dxa"/>
          </w:tcPr>
          <w:p w14:paraId="7EB04DCD" w14:textId="77777777" w:rsidR="00004781" w:rsidRPr="00003845" w:rsidRDefault="00004781" w:rsidP="00AD2EA6">
            <w:pPr>
              <w:pStyle w:val="tablecell"/>
              <w:keepNext w:val="0"/>
              <w:keepLines w:val="0"/>
              <w:spacing w:before="20" w:after="40"/>
              <w:contextualSpacing/>
              <w:jc w:val="center"/>
              <w:rPr>
                <w:noProof/>
                <w:lang w:val="en-CA"/>
              </w:rPr>
            </w:pPr>
          </w:p>
        </w:tc>
      </w:tr>
      <w:tr w:rsidR="00004781" w:rsidRPr="00003845" w14:paraId="591C2C2E" w14:textId="77777777" w:rsidTr="00AD2EA6">
        <w:trPr>
          <w:cantSplit/>
          <w:trHeight w:val="198"/>
          <w:jc w:val="center"/>
        </w:trPr>
        <w:tc>
          <w:tcPr>
            <w:tcW w:w="7920" w:type="dxa"/>
          </w:tcPr>
          <w:p w14:paraId="0BA0EB65" w14:textId="77777777" w:rsidR="00004781" w:rsidRPr="00003845" w:rsidRDefault="00004781" w:rsidP="00AD2EA6">
            <w:pPr>
              <w:pStyle w:val="tablesyntax"/>
              <w:keepNext w:val="0"/>
              <w:keepLines w:val="0"/>
              <w:spacing w:before="20" w:after="40"/>
              <w:contextualSpacing/>
              <w:rPr>
                <w:noProof/>
                <w:lang w:val="en-CA"/>
              </w:rPr>
            </w:pPr>
            <w:r w:rsidRPr="00003845">
              <w:rPr>
                <w:noProof/>
                <w:lang w:val="en-CA" w:eastAsia="ko-KR"/>
              </w:rPr>
              <w:tab/>
            </w:r>
            <w:r w:rsidRPr="00003845">
              <w:rPr>
                <w:noProof/>
                <w:lang w:val="en-CA" w:eastAsia="ko-KR"/>
              </w:rPr>
              <w:tab/>
            </w:r>
            <w:r w:rsidRPr="00003845">
              <w:rPr>
                <w:noProof/>
                <w:lang w:val="en-CA" w:eastAsia="ko-KR"/>
              </w:rPr>
              <w:tab/>
            </w:r>
            <w:r w:rsidRPr="00003845">
              <w:rPr>
                <w:noProof/>
                <w:lang w:val="en-CA" w:eastAsia="ko-KR"/>
              </w:rPr>
              <w:tab/>
            </w:r>
            <w:r w:rsidRPr="00003845">
              <w:rPr>
                <w:b/>
                <w:noProof/>
                <w:lang w:val="en-CA" w:eastAsia="ko-KR"/>
              </w:rPr>
              <w:t>mvp_l0_flag</w:t>
            </w:r>
            <w:r w:rsidRPr="00003845">
              <w:rPr>
                <w:noProof/>
                <w:lang w:val="en-CA" w:eastAsia="ko-KR"/>
              </w:rPr>
              <w:t>[ x0 ][ y0 ]</w:t>
            </w:r>
          </w:p>
        </w:tc>
        <w:tc>
          <w:tcPr>
            <w:tcW w:w="1152" w:type="dxa"/>
          </w:tcPr>
          <w:p w14:paraId="37733099" w14:textId="77777777" w:rsidR="00004781" w:rsidRPr="00003845" w:rsidRDefault="00004781" w:rsidP="00AD2EA6">
            <w:pPr>
              <w:pStyle w:val="tablecell"/>
              <w:keepNext w:val="0"/>
              <w:keepLines w:val="0"/>
              <w:spacing w:before="20" w:after="40"/>
              <w:contextualSpacing/>
              <w:jc w:val="center"/>
              <w:rPr>
                <w:noProof/>
                <w:lang w:val="en-CA"/>
              </w:rPr>
            </w:pPr>
            <w:r w:rsidRPr="00003845">
              <w:rPr>
                <w:noProof/>
                <w:lang w:val="en-CA" w:eastAsia="ko-KR"/>
              </w:rPr>
              <w:t>ae(v)</w:t>
            </w:r>
          </w:p>
        </w:tc>
      </w:tr>
      <w:tr w:rsidR="00004781" w:rsidRPr="00003845" w14:paraId="6E53B24B" w14:textId="77777777" w:rsidTr="00AD2EA6">
        <w:trPr>
          <w:cantSplit/>
          <w:trHeight w:val="198"/>
          <w:jc w:val="center"/>
        </w:trPr>
        <w:tc>
          <w:tcPr>
            <w:tcW w:w="7920" w:type="dxa"/>
          </w:tcPr>
          <w:p w14:paraId="28D7CF4F" w14:textId="77777777" w:rsidR="00004781" w:rsidRPr="00003845" w:rsidRDefault="00004781" w:rsidP="00AD2EA6">
            <w:pPr>
              <w:pStyle w:val="tablesyntax"/>
              <w:keepNext w:val="0"/>
              <w:keepLines w:val="0"/>
              <w:spacing w:before="20" w:after="40"/>
              <w:contextualSpacing/>
              <w:rPr>
                <w:noProof/>
                <w:lang w:val="en-CA"/>
              </w:rPr>
            </w:pPr>
            <w:r w:rsidRPr="00003845">
              <w:rPr>
                <w:noProof/>
                <w:lang w:val="en-CA" w:eastAsia="ko-KR"/>
              </w:rPr>
              <w:tab/>
            </w:r>
            <w:r w:rsidRPr="00003845">
              <w:rPr>
                <w:noProof/>
                <w:lang w:val="en-CA" w:eastAsia="ko-KR"/>
              </w:rPr>
              <w:tab/>
            </w:r>
            <w:r w:rsidRPr="00003845">
              <w:rPr>
                <w:noProof/>
                <w:lang w:val="en-CA" w:eastAsia="ko-KR"/>
              </w:rPr>
              <w:tab/>
              <w:t xml:space="preserve">if( sps_amvr_enabled_flag  &amp;&amp;  </w:t>
            </w:r>
            <w:r w:rsidRPr="00003845">
              <w:rPr>
                <w:noProof/>
                <w:lang w:val="en-CA" w:eastAsia="ko-KR"/>
              </w:rPr>
              <w:br/>
            </w:r>
            <w:r w:rsidRPr="00003845">
              <w:rPr>
                <w:noProof/>
                <w:lang w:val="en-CA" w:eastAsia="ko-KR"/>
              </w:rPr>
              <w:tab/>
            </w:r>
            <w:r w:rsidRPr="00003845">
              <w:rPr>
                <w:noProof/>
                <w:lang w:val="en-CA" w:eastAsia="ko-KR"/>
              </w:rPr>
              <w:tab/>
            </w:r>
            <w:r w:rsidRPr="00003845">
              <w:rPr>
                <w:noProof/>
                <w:lang w:val="en-CA" w:eastAsia="ko-KR"/>
              </w:rPr>
              <w:tab/>
            </w:r>
            <w:r w:rsidRPr="00003845">
              <w:rPr>
                <w:noProof/>
                <w:lang w:val="en-CA" w:eastAsia="ko-KR"/>
              </w:rPr>
              <w:tab/>
              <w:t xml:space="preserve">( </w:t>
            </w:r>
            <w:r w:rsidRPr="00003845">
              <w:rPr>
                <w:noProof/>
                <w:lang w:val="en-CA" w:eastAsia="ja-JP"/>
              </w:rPr>
              <w:t>MvdL</w:t>
            </w:r>
            <w:r w:rsidRPr="00003845">
              <w:rPr>
                <w:noProof/>
                <w:lang w:val="en-CA" w:eastAsia="ko-KR"/>
              </w:rPr>
              <w:t xml:space="preserve">0[ x0 ][ y0 ][ 0 ] != 0  | |  </w:t>
            </w:r>
            <w:r w:rsidRPr="00003845">
              <w:rPr>
                <w:noProof/>
                <w:lang w:val="en-CA" w:eastAsia="ja-JP"/>
              </w:rPr>
              <w:t>MvdL</w:t>
            </w:r>
            <w:r w:rsidRPr="00003845">
              <w:rPr>
                <w:noProof/>
                <w:lang w:val="en-CA" w:eastAsia="ko-KR"/>
              </w:rPr>
              <w:t>0[ x0 ][ y0 ][ 1 ] != 0 ) ) {</w:t>
            </w:r>
          </w:p>
        </w:tc>
        <w:tc>
          <w:tcPr>
            <w:tcW w:w="1152" w:type="dxa"/>
          </w:tcPr>
          <w:p w14:paraId="7A38C111" w14:textId="77777777" w:rsidR="00004781" w:rsidRPr="00003845" w:rsidRDefault="00004781" w:rsidP="00AD2EA6">
            <w:pPr>
              <w:pStyle w:val="tablecell"/>
              <w:keepNext w:val="0"/>
              <w:keepLines w:val="0"/>
              <w:spacing w:before="20" w:after="40"/>
              <w:contextualSpacing/>
              <w:jc w:val="center"/>
              <w:rPr>
                <w:noProof/>
                <w:lang w:val="en-CA"/>
              </w:rPr>
            </w:pPr>
          </w:p>
        </w:tc>
      </w:tr>
      <w:tr w:rsidR="00004781" w:rsidRPr="00003845" w14:paraId="661F4E46" w14:textId="77777777" w:rsidTr="00AD2EA6">
        <w:trPr>
          <w:cantSplit/>
          <w:trHeight w:val="198"/>
          <w:jc w:val="center"/>
        </w:trPr>
        <w:tc>
          <w:tcPr>
            <w:tcW w:w="7920" w:type="dxa"/>
          </w:tcPr>
          <w:p w14:paraId="1BEBD0AC" w14:textId="77777777" w:rsidR="00004781" w:rsidRPr="00003845" w:rsidRDefault="00004781" w:rsidP="00AD2EA6">
            <w:pPr>
              <w:pStyle w:val="tablesyntax"/>
              <w:keepNext w:val="0"/>
              <w:keepLines w:val="0"/>
              <w:spacing w:before="20" w:after="40"/>
              <w:contextualSpacing/>
              <w:rPr>
                <w:noProof/>
                <w:lang w:val="en-CA"/>
              </w:rPr>
            </w:pPr>
            <w:r w:rsidRPr="00003845">
              <w:rPr>
                <w:noProof/>
                <w:lang w:val="en-CA" w:eastAsia="ko-KR"/>
              </w:rPr>
              <w:tab/>
            </w:r>
            <w:r w:rsidRPr="00003845">
              <w:rPr>
                <w:noProof/>
                <w:lang w:val="en-CA" w:eastAsia="ko-KR"/>
              </w:rPr>
              <w:tab/>
            </w:r>
            <w:r w:rsidRPr="00003845">
              <w:rPr>
                <w:noProof/>
                <w:lang w:val="en-CA" w:eastAsia="ko-KR"/>
              </w:rPr>
              <w:tab/>
            </w:r>
            <w:r w:rsidRPr="00003845">
              <w:rPr>
                <w:noProof/>
                <w:lang w:val="en-CA" w:eastAsia="ko-KR"/>
              </w:rPr>
              <w:tab/>
            </w:r>
            <w:r w:rsidRPr="00003845">
              <w:rPr>
                <w:b/>
                <w:noProof/>
                <w:lang w:val="en-CA" w:eastAsia="ko-KR"/>
              </w:rPr>
              <w:t>amvr_precision_flag</w:t>
            </w:r>
            <w:r w:rsidRPr="00003845">
              <w:rPr>
                <w:noProof/>
                <w:lang w:val="en-CA" w:eastAsia="ko-KR"/>
              </w:rPr>
              <w:t>[ x0 ][ y0 ]</w:t>
            </w:r>
          </w:p>
        </w:tc>
        <w:tc>
          <w:tcPr>
            <w:tcW w:w="1152" w:type="dxa"/>
          </w:tcPr>
          <w:p w14:paraId="40B11FD7" w14:textId="77777777" w:rsidR="00004781" w:rsidRPr="00003845" w:rsidRDefault="00004781" w:rsidP="00AD2EA6">
            <w:pPr>
              <w:pStyle w:val="tablecell"/>
              <w:keepNext w:val="0"/>
              <w:keepLines w:val="0"/>
              <w:spacing w:before="20" w:after="40"/>
              <w:contextualSpacing/>
              <w:jc w:val="center"/>
              <w:rPr>
                <w:noProof/>
                <w:lang w:val="en-CA"/>
              </w:rPr>
            </w:pPr>
            <w:r w:rsidRPr="00003845">
              <w:rPr>
                <w:noProof/>
                <w:lang w:val="en-CA" w:eastAsia="ko-KR"/>
              </w:rPr>
              <w:t>ae(v)</w:t>
            </w:r>
          </w:p>
        </w:tc>
      </w:tr>
      <w:tr w:rsidR="00004781" w:rsidRPr="00003845" w14:paraId="05151249" w14:textId="77777777" w:rsidTr="00AD2EA6">
        <w:trPr>
          <w:cantSplit/>
          <w:trHeight w:val="198"/>
          <w:jc w:val="center"/>
        </w:trPr>
        <w:tc>
          <w:tcPr>
            <w:tcW w:w="7920" w:type="dxa"/>
          </w:tcPr>
          <w:p w14:paraId="5A0AC518" w14:textId="77777777" w:rsidR="00004781" w:rsidRPr="00003845" w:rsidRDefault="00004781" w:rsidP="00AD2EA6">
            <w:pPr>
              <w:pStyle w:val="tablesyntax"/>
              <w:keepNext w:val="0"/>
              <w:keepLines w:val="0"/>
              <w:spacing w:before="20" w:after="40"/>
              <w:contextualSpacing/>
              <w:rPr>
                <w:noProof/>
                <w:lang w:val="en-CA"/>
              </w:rPr>
            </w:pPr>
            <w:r w:rsidRPr="00003845">
              <w:rPr>
                <w:noProof/>
                <w:lang w:val="en-CA" w:eastAsia="ko-KR"/>
              </w:rPr>
              <w:tab/>
            </w:r>
            <w:r w:rsidRPr="00003845">
              <w:rPr>
                <w:noProof/>
                <w:lang w:val="en-CA" w:eastAsia="ko-KR"/>
              </w:rPr>
              <w:tab/>
            </w:r>
            <w:r w:rsidRPr="00003845">
              <w:rPr>
                <w:noProof/>
                <w:lang w:val="en-CA" w:eastAsia="ko-KR"/>
              </w:rPr>
              <w:tab/>
              <w:t>}</w:t>
            </w:r>
          </w:p>
        </w:tc>
        <w:tc>
          <w:tcPr>
            <w:tcW w:w="1152" w:type="dxa"/>
          </w:tcPr>
          <w:p w14:paraId="6A38189C" w14:textId="77777777" w:rsidR="00004781" w:rsidRPr="00003845" w:rsidRDefault="00004781" w:rsidP="00AD2EA6">
            <w:pPr>
              <w:pStyle w:val="tablecell"/>
              <w:keepNext w:val="0"/>
              <w:keepLines w:val="0"/>
              <w:spacing w:before="20" w:after="40"/>
              <w:contextualSpacing/>
              <w:jc w:val="center"/>
              <w:rPr>
                <w:noProof/>
                <w:lang w:val="en-CA"/>
              </w:rPr>
            </w:pPr>
          </w:p>
        </w:tc>
      </w:tr>
      <w:tr w:rsidR="00004781" w:rsidRPr="00003845" w14:paraId="496A2622" w14:textId="77777777" w:rsidTr="00AD2EA6">
        <w:trPr>
          <w:cantSplit/>
          <w:trHeight w:val="198"/>
          <w:jc w:val="center"/>
        </w:trPr>
        <w:tc>
          <w:tcPr>
            <w:tcW w:w="7920" w:type="dxa"/>
          </w:tcPr>
          <w:p w14:paraId="146B266E" w14:textId="77777777" w:rsidR="00004781" w:rsidRPr="00003845" w:rsidRDefault="00004781" w:rsidP="00AD2EA6">
            <w:pPr>
              <w:pStyle w:val="tablesyntax"/>
              <w:keepNext w:val="0"/>
              <w:keepLines w:val="0"/>
              <w:spacing w:before="20" w:after="40"/>
              <w:contextualSpacing/>
              <w:rPr>
                <w:noProof/>
                <w:lang w:val="en-CA" w:eastAsia="ko-KR"/>
              </w:rPr>
            </w:pPr>
            <w:r w:rsidRPr="00003845">
              <w:rPr>
                <w:noProof/>
                <w:lang w:val="en-CA" w:eastAsia="ko-KR"/>
              </w:rPr>
              <w:tab/>
            </w:r>
            <w:r w:rsidRPr="00003845">
              <w:rPr>
                <w:noProof/>
                <w:lang w:val="en-CA" w:eastAsia="ko-KR"/>
              </w:rPr>
              <w:tab/>
              <w:t>} else {</w:t>
            </w:r>
          </w:p>
        </w:tc>
        <w:tc>
          <w:tcPr>
            <w:tcW w:w="1152" w:type="dxa"/>
          </w:tcPr>
          <w:p w14:paraId="6DAE0E5E" w14:textId="77777777" w:rsidR="00004781" w:rsidRPr="00003845" w:rsidRDefault="00004781" w:rsidP="00AD2EA6">
            <w:pPr>
              <w:pStyle w:val="tablecell"/>
              <w:keepNext w:val="0"/>
              <w:keepLines w:val="0"/>
              <w:spacing w:before="20" w:after="40"/>
              <w:contextualSpacing/>
              <w:jc w:val="center"/>
              <w:rPr>
                <w:noProof/>
                <w:lang w:val="en-CA"/>
              </w:rPr>
            </w:pPr>
          </w:p>
        </w:tc>
      </w:tr>
      <w:tr w:rsidR="00004781" w:rsidRPr="00003845" w14:paraId="6C566887" w14:textId="77777777" w:rsidTr="00AD2EA6">
        <w:trPr>
          <w:cantSplit/>
          <w:trHeight w:val="198"/>
          <w:jc w:val="center"/>
        </w:trPr>
        <w:tc>
          <w:tcPr>
            <w:tcW w:w="7920" w:type="dxa"/>
          </w:tcPr>
          <w:p w14:paraId="0845B51B" w14:textId="77777777" w:rsidR="00004781" w:rsidRPr="00003845" w:rsidRDefault="00004781" w:rsidP="00AD2EA6">
            <w:pPr>
              <w:pStyle w:val="tablesyntax"/>
              <w:keepNext w:val="0"/>
              <w:keepLines w:val="0"/>
              <w:spacing w:before="20" w:after="40"/>
              <w:contextualSpacing/>
              <w:rPr>
                <w:noProof/>
                <w:lang w:val="en-CA" w:eastAsia="ko-KR"/>
              </w:rPr>
            </w:pPr>
            <w:r w:rsidRPr="00003845">
              <w:rPr>
                <w:noProof/>
                <w:lang w:val="en-CA" w:eastAsia="ko-KR"/>
              </w:rPr>
              <w:tab/>
            </w:r>
            <w:r w:rsidRPr="00003845">
              <w:rPr>
                <w:noProof/>
                <w:lang w:val="en-CA" w:eastAsia="ko-KR"/>
              </w:rPr>
              <w:tab/>
            </w:r>
            <w:r w:rsidRPr="00003845">
              <w:rPr>
                <w:noProof/>
                <w:lang w:val="en-CA" w:eastAsia="ko-KR"/>
              </w:rPr>
              <w:tab/>
              <w:t>if( slice_type  = =  B )</w:t>
            </w:r>
          </w:p>
        </w:tc>
        <w:tc>
          <w:tcPr>
            <w:tcW w:w="1152" w:type="dxa"/>
          </w:tcPr>
          <w:p w14:paraId="75417C9C" w14:textId="77777777" w:rsidR="00004781" w:rsidRPr="00003845" w:rsidRDefault="00004781" w:rsidP="00AD2EA6">
            <w:pPr>
              <w:pStyle w:val="tablecell"/>
              <w:keepNext w:val="0"/>
              <w:keepLines w:val="0"/>
              <w:spacing w:before="20" w:after="40"/>
              <w:contextualSpacing/>
              <w:jc w:val="center"/>
              <w:rPr>
                <w:noProof/>
                <w:lang w:val="en-CA"/>
              </w:rPr>
            </w:pPr>
          </w:p>
        </w:tc>
      </w:tr>
      <w:tr w:rsidR="00004781" w:rsidRPr="00003845" w14:paraId="648B79F9" w14:textId="77777777" w:rsidTr="00AD2EA6">
        <w:trPr>
          <w:cantSplit/>
          <w:trHeight w:val="198"/>
          <w:jc w:val="center"/>
        </w:trPr>
        <w:tc>
          <w:tcPr>
            <w:tcW w:w="7920" w:type="dxa"/>
          </w:tcPr>
          <w:p w14:paraId="49F4E69F" w14:textId="77777777" w:rsidR="00004781" w:rsidRPr="00003845" w:rsidRDefault="00004781" w:rsidP="00AD2EA6">
            <w:pPr>
              <w:pStyle w:val="tablesyntax"/>
              <w:keepNext w:val="0"/>
              <w:keepLines w:val="0"/>
              <w:spacing w:before="20" w:after="40"/>
              <w:contextualSpacing/>
              <w:rPr>
                <w:noProof/>
                <w:lang w:val="en-CA" w:eastAsia="ko-KR"/>
              </w:rPr>
            </w:pPr>
            <w:r w:rsidRPr="00003845">
              <w:rPr>
                <w:noProof/>
                <w:lang w:val="en-CA" w:eastAsia="ko-KR"/>
              </w:rPr>
              <w:tab/>
            </w:r>
            <w:r w:rsidRPr="00003845">
              <w:rPr>
                <w:noProof/>
                <w:lang w:val="en-CA" w:eastAsia="ko-KR"/>
              </w:rPr>
              <w:tab/>
            </w:r>
            <w:r w:rsidRPr="00003845">
              <w:rPr>
                <w:noProof/>
                <w:lang w:val="en-CA" w:eastAsia="ko-KR"/>
              </w:rPr>
              <w:tab/>
            </w:r>
            <w:r w:rsidRPr="00003845">
              <w:rPr>
                <w:noProof/>
                <w:lang w:val="en-CA" w:eastAsia="ko-KR"/>
              </w:rPr>
              <w:tab/>
            </w:r>
            <w:r w:rsidRPr="00003845">
              <w:rPr>
                <w:b/>
                <w:noProof/>
                <w:lang w:val="en-CA" w:eastAsia="ko-KR"/>
              </w:rPr>
              <w:t>inter_pred_idc</w:t>
            </w:r>
            <w:r w:rsidRPr="00003845">
              <w:rPr>
                <w:noProof/>
                <w:lang w:val="en-CA" w:eastAsia="ko-KR"/>
              </w:rPr>
              <w:t>[ x0 ][ y0 ]</w:t>
            </w:r>
          </w:p>
        </w:tc>
        <w:tc>
          <w:tcPr>
            <w:tcW w:w="1152" w:type="dxa"/>
          </w:tcPr>
          <w:p w14:paraId="53404B09" w14:textId="77777777" w:rsidR="00004781" w:rsidRPr="00003845" w:rsidRDefault="00004781" w:rsidP="00AD2EA6">
            <w:pPr>
              <w:pStyle w:val="tablecell"/>
              <w:keepNext w:val="0"/>
              <w:keepLines w:val="0"/>
              <w:spacing w:before="20" w:after="40"/>
              <w:contextualSpacing/>
              <w:jc w:val="center"/>
              <w:rPr>
                <w:noProof/>
                <w:lang w:val="en-CA"/>
              </w:rPr>
            </w:pPr>
            <w:r w:rsidRPr="00003845">
              <w:rPr>
                <w:noProof/>
                <w:lang w:val="en-CA" w:eastAsia="ko-KR"/>
              </w:rPr>
              <w:t>ae(v)</w:t>
            </w:r>
          </w:p>
        </w:tc>
      </w:tr>
      <w:tr w:rsidR="00004781" w:rsidRPr="00003845" w14:paraId="756D3B6F" w14:textId="77777777" w:rsidTr="00AD2EA6">
        <w:trPr>
          <w:cantSplit/>
          <w:trHeight w:val="198"/>
          <w:jc w:val="center"/>
        </w:trPr>
        <w:tc>
          <w:tcPr>
            <w:tcW w:w="7920" w:type="dxa"/>
          </w:tcPr>
          <w:p w14:paraId="55D34043" w14:textId="77777777" w:rsidR="00004781" w:rsidRPr="00003845" w:rsidRDefault="00004781" w:rsidP="00AD2EA6">
            <w:pPr>
              <w:pStyle w:val="tablesyntax"/>
              <w:keepNext w:val="0"/>
              <w:keepLines w:val="0"/>
              <w:spacing w:before="20" w:after="40"/>
              <w:contextualSpacing/>
              <w:rPr>
                <w:noProof/>
                <w:lang w:val="en-CA" w:eastAsia="ko-KR"/>
              </w:rPr>
            </w:pPr>
            <w:r w:rsidRPr="00003845">
              <w:rPr>
                <w:noProof/>
                <w:lang w:val="en-CA"/>
              </w:rPr>
              <w:tab/>
            </w:r>
            <w:r w:rsidRPr="00003845">
              <w:rPr>
                <w:noProof/>
                <w:lang w:val="en-CA"/>
              </w:rPr>
              <w:tab/>
            </w:r>
            <w:r w:rsidRPr="00003845">
              <w:rPr>
                <w:noProof/>
                <w:lang w:val="en-CA"/>
              </w:rPr>
              <w:tab/>
              <w:t xml:space="preserve">if( </w:t>
            </w:r>
            <w:r w:rsidRPr="00003845">
              <w:rPr>
                <w:rFonts w:eastAsia="DengXian"/>
                <w:noProof/>
                <w:lang w:val="en-CA" w:eastAsia="zh-CN"/>
              </w:rPr>
              <w:t xml:space="preserve">sps_affine_enabled_flag  </w:t>
            </w:r>
            <w:r w:rsidRPr="00003845">
              <w:rPr>
                <w:noProof/>
                <w:lang w:val="en-CA"/>
              </w:rPr>
              <w:t>&amp;&amp;</w:t>
            </w:r>
            <w:r w:rsidRPr="00003845">
              <w:rPr>
                <w:rFonts w:eastAsia="DengXian"/>
                <w:noProof/>
                <w:lang w:val="en-CA" w:eastAsia="zh-CN"/>
              </w:rPr>
              <w:t xml:space="preserve">  cbWidth &gt;= 16  </w:t>
            </w:r>
            <w:r w:rsidRPr="00003845">
              <w:rPr>
                <w:noProof/>
                <w:lang w:val="en-CA" w:eastAsia="ko-KR"/>
              </w:rPr>
              <w:t>&amp;&amp;</w:t>
            </w:r>
            <w:r w:rsidRPr="00003845">
              <w:rPr>
                <w:rFonts w:eastAsia="DengXian"/>
                <w:noProof/>
                <w:lang w:val="en-CA" w:eastAsia="zh-CN"/>
              </w:rPr>
              <w:t xml:space="preserve">  cbHeight &gt;= 16 ) {</w:t>
            </w:r>
          </w:p>
        </w:tc>
        <w:tc>
          <w:tcPr>
            <w:tcW w:w="1152" w:type="dxa"/>
          </w:tcPr>
          <w:p w14:paraId="24553F61" w14:textId="77777777" w:rsidR="00004781" w:rsidRPr="00003845" w:rsidRDefault="00004781" w:rsidP="00AD2EA6">
            <w:pPr>
              <w:pStyle w:val="tablecell"/>
              <w:keepNext w:val="0"/>
              <w:keepLines w:val="0"/>
              <w:spacing w:before="20" w:after="40"/>
              <w:contextualSpacing/>
              <w:jc w:val="center"/>
              <w:rPr>
                <w:noProof/>
                <w:lang w:val="en-CA" w:eastAsia="ko-KR"/>
              </w:rPr>
            </w:pPr>
          </w:p>
        </w:tc>
      </w:tr>
      <w:tr w:rsidR="00004781" w:rsidRPr="00003845" w14:paraId="5E36BD45" w14:textId="77777777" w:rsidTr="00AD2EA6">
        <w:trPr>
          <w:cantSplit/>
          <w:trHeight w:val="198"/>
          <w:jc w:val="center"/>
        </w:trPr>
        <w:tc>
          <w:tcPr>
            <w:tcW w:w="7920" w:type="dxa"/>
          </w:tcPr>
          <w:p w14:paraId="7A8E114C" w14:textId="77777777" w:rsidR="00004781" w:rsidRPr="00003845" w:rsidRDefault="00004781" w:rsidP="00AD2EA6">
            <w:pPr>
              <w:pStyle w:val="tablesyntax"/>
              <w:keepNext w:val="0"/>
              <w:keepLines w:val="0"/>
              <w:spacing w:before="20" w:after="40"/>
              <w:contextualSpacing/>
              <w:rPr>
                <w:noProof/>
                <w:lang w:val="en-CA" w:eastAsia="ko-KR"/>
              </w:rPr>
            </w:pPr>
            <w:r w:rsidRPr="00003845">
              <w:rPr>
                <w:noProof/>
                <w:lang w:val="en-CA"/>
              </w:rPr>
              <w:tab/>
            </w:r>
            <w:r w:rsidRPr="00003845">
              <w:rPr>
                <w:noProof/>
                <w:lang w:val="en-CA"/>
              </w:rPr>
              <w:tab/>
            </w:r>
            <w:r w:rsidRPr="00003845">
              <w:rPr>
                <w:noProof/>
                <w:lang w:val="en-CA"/>
              </w:rPr>
              <w:tab/>
            </w:r>
            <w:r w:rsidRPr="00003845">
              <w:rPr>
                <w:noProof/>
                <w:lang w:val="en-CA"/>
              </w:rPr>
              <w:tab/>
            </w:r>
            <w:r w:rsidRPr="00003845">
              <w:rPr>
                <w:rFonts w:eastAsia="DengXian"/>
                <w:b/>
                <w:noProof/>
                <w:lang w:val="en-CA" w:eastAsia="zh-CN"/>
              </w:rPr>
              <w:t>inter_affine_flag</w:t>
            </w:r>
            <w:r w:rsidRPr="00003845">
              <w:rPr>
                <w:rFonts w:eastAsia="DengXian"/>
                <w:noProof/>
                <w:lang w:val="en-CA" w:eastAsia="zh-CN"/>
              </w:rPr>
              <w:t>[ x0 ][ y0 ]</w:t>
            </w:r>
          </w:p>
        </w:tc>
        <w:tc>
          <w:tcPr>
            <w:tcW w:w="1152" w:type="dxa"/>
          </w:tcPr>
          <w:p w14:paraId="373A9A1B" w14:textId="77777777" w:rsidR="00004781" w:rsidRPr="00003845" w:rsidRDefault="00004781" w:rsidP="00AD2EA6">
            <w:pPr>
              <w:pStyle w:val="tablecell"/>
              <w:keepNext w:val="0"/>
              <w:keepLines w:val="0"/>
              <w:spacing w:before="20" w:after="40"/>
              <w:contextualSpacing/>
              <w:jc w:val="center"/>
              <w:rPr>
                <w:noProof/>
                <w:lang w:val="en-CA" w:eastAsia="ko-KR"/>
              </w:rPr>
            </w:pPr>
            <w:r w:rsidRPr="00003845">
              <w:rPr>
                <w:noProof/>
                <w:lang w:val="en-CA" w:eastAsia="ko-KR"/>
              </w:rPr>
              <w:t>ae(v)</w:t>
            </w:r>
          </w:p>
        </w:tc>
      </w:tr>
      <w:tr w:rsidR="00004781" w:rsidRPr="00003845" w14:paraId="029CDA8C" w14:textId="77777777" w:rsidTr="00AD2EA6">
        <w:trPr>
          <w:cantSplit/>
          <w:trHeight w:val="198"/>
          <w:jc w:val="center"/>
        </w:trPr>
        <w:tc>
          <w:tcPr>
            <w:tcW w:w="7920" w:type="dxa"/>
          </w:tcPr>
          <w:p w14:paraId="7507FA7F" w14:textId="77777777" w:rsidR="00004781" w:rsidRPr="00003845" w:rsidRDefault="00004781" w:rsidP="00AD2EA6">
            <w:pPr>
              <w:pStyle w:val="tablesyntax"/>
              <w:keepNext w:val="0"/>
              <w:keepLines w:val="0"/>
              <w:spacing w:before="20" w:after="40"/>
              <w:contextualSpacing/>
              <w:rPr>
                <w:noProof/>
                <w:lang w:val="en-CA" w:eastAsia="ko-KR"/>
              </w:rPr>
            </w:pPr>
            <w:r w:rsidRPr="00003845">
              <w:rPr>
                <w:noProof/>
                <w:lang w:val="en-CA"/>
              </w:rPr>
              <w:tab/>
            </w:r>
            <w:r w:rsidRPr="00003845">
              <w:rPr>
                <w:noProof/>
                <w:lang w:val="en-CA"/>
              </w:rPr>
              <w:tab/>
            </w:r>
            <w:r w:rsidRPr="00003845">
              <w:rPr>
                <w:noProof/>
                <w:lang w:val="en-CA"/>
              </w:rPr>
              <w:tab/>
            </w:r>
            <w:r w:rsidRPr="00003845">
              <w:rPr>
                <w:noProof/>
                <w:lang w:val="en-CA"/>
              </w:rPr>
              <w:tab/>
            </w:r>
            <w:r w:rsidRPr="00003845">
              <w:rPr>
                <w:rFonts w:eastAsia="DengXian"/>
                <w:noProof/>
                <w:lang w:val="en-CA" w:eastAsia="zh-CN"/>
              </w:rPr>
              <w:t xml:space="preserve">if( </w:t>
            </w:r>
            <w:r w:rsidRPr="00003845">
              <w:rPr>
                <w:noProof/>
                <w:lang w:val="en-CA"/>
              </w:rPr>
              <w:t xml:space="preserve">sps_affine_type_flag  &amp;&amp;  </w:t>
            </w:r>
            <w:r w:rsidRPr="00003845">
              <w:rPr>
                <w:rFonts w:eastAsia="DengXian"/>
                <w:noProof/>
                <w:lang w:val="en-CA" w:eastAsia="zh-CN"/>
              </w:rPr>
              <w:t>inter_affine_flag[ x0 ][ y0 ] )</w:t>
            </w:r>
          </w:p>
        </w:tc>
        <w:tc>
          <w:tcPr>
            <w:tcW w:w="1152" w:type="dxa"/>
          </w:tcPr>
          <w:p w14:paraId="4E21D2B2" w14:textId="77777777" w:rsidR="00004781" w:rsidRPr="00003845" w:rsidRDefault="00004781" w:rsidP="00AD2EA6">
            <w:pPr>
              <w:pStyle w:val="tablecell"/>
              <w:keepNext w:val="0"/>
              <w:keepLines w:val="0"/>
              <w:spacing w:before="20" w:after="40"/>
              <w:contextualSpacing/>
              <w:jc w:val="center"/>
              <w:rPr>
                <w:noProof/>
                <w:lang w:val="en-CA" w:eastAsia="ko-KR"/>
              </w:rPr>
            </w:pPr>
          </w:p>
        </w:tc>
      </w:tr>
      <w:tr w:rsidR="00004781" w:rsidRPr="00003845" w14:paraId="0667284C" w14:textId="77777777" w:rsidTr="00AD2EA6">
        <w:trPr>
          <w:cantSplit/>
          <w:trHeight w:val="198"/>
          <w:jc w:val="center"/>
        </w:trPr>
        <w:tc>
          <w:tcPr>
            <w:tcW w:w="7920" w:type="dxa"/>
          </w:tcPr>
          <w:p w14:paraId="5678E534" w14:textId="77777777" w:rsidR="00004781" w:rsidRPr="00003845" w:rsidRDefault="00004781" w:rsidP="00AD2EA6">
            <w:pPr>
              <w:pStyle w:val="tablesyntax"/>
              <w:keepNext w:val="0"/>
              <w:keepLines w:val="0"/>
              <w:spacing w:before="20" w:after="40"/>
              <w:contextualSpacing/>
              <w:rPr>
                <w:noProof/>
                <w:lang w:val="en-CA" w:eastAsia="ko-KR"/>
              </w:rPr>
            </w:pPr>
            <w:r w:rsidRPr="00003845">
              <w:rPr>
                <w:noProof/>
                <w:lang w:val="en-CA"/>
              </w:rPr>
              <w:tab/>
            </w:r>
            <w:r w:rsidRPr="00003845">
              <w:rPr>
                <w:noProof/>
                <w:lang w:val="en-CA"/>
              </w:rPr>
              <w:tab/>
            </w:r>
            <w:r w:rsidRPr="00003845">
              <w:rPr>
                <w:noProof/>
                <w:lang w:val="en-CA"/>
              </w:rPr>
              <w:tab/>
            </w:r>
            <w:r w:rsidRPr="00003845">
              <w:rPr>
                <w:noProof/>
                <w:lang w:val="en-CA"/>
              </w:rPr>
              <w:tab/>
            </w:r>
            <w:r w:rsidRPr="00003845">
              <w:rPr>
                <w:noProof/>
                <w:lang w:val="en-CA"/>
              </w:rPr>
              <w:tab/>
            </w:r>
            <w:r w:rsidRPr="00003845">
              <w:rPr>
                <w:b/>
                <w:noProof/>
                <w:lang w:val="en-CA"/>
              </w:rPr>
              <w:t>cu_</w:t>
            </w:r>
            <w:r w:rsidRPr="00003845">
              <w:rPr>
                <w:rFonts w:eastAsia="DengXian"/>
                <w:b/>
                <w:noProof/>
                <w:lang w:val="en-CA" w:eastAsia="zh-CN"/>
              </w:rPr>
              <w:t>affine_type_flag</w:t>
            </w:r>
            <w:r w:rsidRPr="00003845">
              <w:rPr>
                <w:rFonts w:eastAsia="DengXian"/>
                <w:noProof/>
                <w:lang w:val="en-CA" w:eastAsia="zh-CN"/>
              </w:rPr>
              <w:t>[ x0 ][ y0 ]</w:t>
            </w:r>
          </w:p>
        </w:tc>
        <w:tc>
          <w:tcPr>
            <w:tcW w:w="1152" w:type="dxa"/>
          </w:tcPr>
          <w:p w14:paraId="76FDEC82" w14:textId="77777777" w:rsidR="00004781" w:rsidRPr="00003845" w:rsidRDefault="00004781" w:rsidP="00AD2EA6">
            <w:pPr>
              <w:pStyle w:val="tablecell"/>
              <w:keepNext w:val="0"/>
              <w:keepLines w:val="0"/>
              <w:spacing w:before="20" w:after="40"/>
              <w:contextualSpacing/>
              <w:jc w:val="center"/>
              <w:rPr>
                <w:noProof/>
                <w:lang w:val="en-CA" w:eastAsia="ko-KR"/>
              </w:rPr>
            </w:pPr>
            <w:r w:rsidRPr="00003845">
              <w:rPr>
                <w:noProof/>
                <w:lang w:val="en-CA" w:eastAsia="ko-KR"/>
              </w:rPr>
              <w:t>ae(v)</w:t>
            </w:r>
          </w:p>
        </w:tc>
      </w:tr>
      <w:tr w:rsidR="00004781" w:rsidRPr="00003845" w14:paraId="453861AE" w14:textId="77777777" w:rsidTr="00AD2EA6">
        <w:trPr>
          <w:cantSplit/>
          <w:trHeight w:val="198"/>
          <w:jc w:val="center"/>
        </w:trPr>
        <w:tc>
          <w:tcPr>
            <w:tcW w:w="7920" w:type="dxa"/>
          </w:tcPr>
          <w:p w14:paraId="3E81A2D5" w14:textId="77777777" w:rsidR="00004781" w:rsidRPr="00003845" w:rsidRDefault="00004781" w:rsidP="00AD2EA6">
            <w:pPr>
              <w:pStyle w:val="tablesyntax"/>
              <w:keepNext w:val="0"/>
              <w:keepLines w:val="0"/>
              <w:spacing w:before="20" w:after="40"/>
              <w:contextualSpacing/>
              <w:rPr>
                <w:noProof/>
                <w:lang w:val="en-CA" w:eastAsia="ko-KR"/>
              </w:rPr>
            </w:pPr>
            <w:r w:rsidRPr="00003845">
              <w:rPr>
                <w:noProof/>
                <w:lang w:val="en-CA"/>
              </w:rPr>
              <w:tab/>
            </w:r>
            <w:r w:rsidRPr="00003845">
              <w:rPr>
                <w:noProof/>
                <w:lang w:val="en-CA"/>
              </w:rPr>
              <w:tab/>
            </w:r>
            <w:r w:rsidRPr="00003845">
              <w:rPr>
                <w:noProof/>
                <w:lang w:val="en-CA"/>
              </w:rPr>
              <w:tab/>
              <w:t>}</w:t>
            </w:r>
          </w:p>
        </w:tc>
        <w:tc>
          <w:tcPr>
            <w:tcW w:w="1152" w:type="dxa"/>
          </w:tcPr>
          <w:p w14:paraId="0E509A33" w14:textId="77777777" w:rsidR="00004781" w:rsidRPr="00003845" w:rsidRDefault="00004781" w:rsidP="00AD2EA6">
            <w:pPr>
              <w:pStyle w:val="tablecell"/>
              <w:keepNext w:val="0"/>
              <w:keepLines w:val="0"/>
              <w:spacing w:before="20" w:after="40"/>
              <w:contextualSpacing/>
              <w:jc w:val="center"/>
              <w:rPr>
                <w:noProof/>
                <w:lang w:val="en-CA" w:eastAsia="ko-KR"/>
              </w:rPr>
            </w:pPr>
          </w:p>
        </w:tc>
      </w:tr>
      <w:tr w:rsidR="00004781" w:rsidRPr="00003845" w14:paraId="471D75B2" w14:textId="77777777" w:rsidTr="00AD2EA6">
        <w:trPr>
          <w:cantSplit/>
          <w:trHeight w:val="198"/>
          <w:jc w:val="center"/>
        </w:trPr>
        <w:tc>
          <w:tcPr>
            <w:tcW w:w="7920" w:type="dxa"/>
          </w:tcPr>
          <w:p w14:paraId="1F08312C" w14:textId="77777777" w:rsidR="00004781" w:rsidRPr="00003845" w:rsidRDefault="00004781" w:rsidP="00AD2EA6">
            <w:pPr>
              <w:pStyle w:val="tablesyntax"/>
              <w:keepNext w:val="0"/>
              <w:keepLines w:val="0"/>
              <w:spacing w:before="20" w:after="40"/>
              <w:contextualSpacing/>
              <w:rPr>
                <w:noProof/>
                <w:lang w:val="en-CA" w:eastAsia="ko-KR"/>
              </w:rPr>
            </w:pPr>
            <w:r w:rsidRPr="00003845">
              <w:rPr>
                <w:noProof/>
                <w:lang w:val="en-CA" w:eastAsia="ko-KR"/>
              </w:rPr>
              <w:t>…</w:t>
            </w:r>
          </w:p>
        </w:tc>
        <w:tc>
          <w:tcPr>
            <w:tcW w:w="1152" w:type="dxa"/>
          </w:tcPr>
          <w:p w14:paraId="18531A1C" w14:textId="77777777" w:rsidR="00004781" w:rsidRPr="00003845" w:rsidRDefault="00004781" w:rsidP="00AD2EA6">
            <w:pPr>
              <w:pStyle w:val="tablecell"/>
              <w:keepNext w:val="0"/>
              <w:keepLines w:val="0"/>
              <w:spacing w:before="20" w:after="40"/>
              <w:contextualSpacing/>
              <w:jc w:val="center"/>
              <w:rPr>
                <w:noProof/>
                <w:lang w:val="en-CA" w:eastAsia="ko-KR"/>
              </w:rPr>
            </w:pPr>
          </w:p>
        </w:tc>
      </w:tr>
      <w:tr w:rsidR="00004781" w:rsidRPr="00003845" w14:paraId="56954327" w14:textId="77777777" w:rsidTr="00AD2EA6">
        <w:trPr>
          <w:cantSplit/>
          <w:trHeight w:val="198"/>
          <w:jc w:val="center"/>
        </w:trPr>
        <w:tc>
          <w:tcPr>
            <w:tcW w:w="7920" w:type="dxa"/>
          </w:tcPr>
          <w:p w14:paraId="5038F91E" w14:textId="77777777" w:rsidR="00004781" w:rsidRPr="00003845" w:rsidRDefault="00004781" w:rsidP="00AD2EA6">
            <w:pPr>
              <w:pStyle w:val="tablesyntax"/>
              <w:spacing w:before="20" w:after="40"/>
              <w:contextualSpacing/>
              <w:rPr>
                <w:noProof/>
                <w:lang w:val="en-CA"/>
              </w:rPr>
            </w:pPr>
            <w:r w:rsidRPr="00003845">
              <w:rPr>
                <w:noProof/>
                <w:lang w:val="en-CA"/>
              </w:rPr>
              <w:lastRenderedPageBreak/>
              <w:tab/>
              <w:t>}</w:t>
            </w:r>
          </w:p>
        </w:tc>
        <w:tc>
          <w:tcPr>
            <w:tcW w:w="1152" w:type="dxa"/>
          </w:tcPr>
          <w:p w14:paraId="34B9CA5E" w14:textId="77777777" w:rsidR="00004781" w:rsidRPr="00003845" w:rsidRDefault="00004781" w:rsidP="00AD2EA6">
            <w:pPr>
              <w:pStyle w:val="tablesyntax"/>
              <w:spacing w:before="20" w:after="40"/>
              <w:contextualSpacing/>
              <w:jc w:val="center"/>
              <w:rPr>
                <w:noProof/>
                <w:lang w:val="en-CA"/>
              </w:rPr>
            </w:pPr>
          </w:p>
        </w:tc>
      </w:tr>
      <w:tr w:rsidR="00004781" w:rsidRPr="00003845" w14:paraId="11A67566" w14:textId="77777777" w:rsidTr="00AD2EA6">
        <w:trPr>
          <w:cantSplit/>
          <w:trHeight w:val="198"/>
          <w:jc w:val="center"/>
        </w:trPr>
        <w:tc>
          <w:tcPr>
            <w:tcW w:w="7920" w:type="dxa"/>
          </w:tcPr>
          <w:p w14:paraId="373E0230" w14:textId="77777777" w:rsidR="00004781" w:rsidRPr="00003845" w:rsidRDefault="00004781" w:rsidP="00AD2EA6">
            <w:pPr>
              <w:pStyle w:val="tablesyntax"/>
              <w:spacing w:before="20" w:after="40"/>
              <w:contextualSpacing/>
              <w:rPr>
                <w:noProof/>
                <w:lang w:val="en-CA" w:eastAsia="ko-KR"/>
              </w:rPr>
            </w:pPr>
            <w:r w:rsidRPr="00003845">
              <w:rPr>
                <w:noProof/>
                <w:lang w:val="en-CA" w:eastAsia="ko-KR"/>
              </w:rPr>
              <w:t>}</w:t>
            </w:r>
          </w:p>
        </w:tc>
        <w:tc>
          <w:tcPr>
            <w:tcW w:w="1152" w:type="dxa"/>
          </w:tcPr>
          <w:p w14:paraId="60E6CF2A" w14:textId="77777777" w:rsidR="00004781" w:rsidRPr="00003845" w:rsidRDefault="00004781" w:rsidP="00AD2EA6">
            <w:pPr>
              <w:pStyle w:val="tablesyntax"/>
              <w:spacing w:before="20" w:after="40"/>
              <w:contextualSpacing/>
              <w:jc w:val="center"/>
              <w:rPr>
                <w:noProof/>
                <w:lang w:val="en-CA"/>
              </w:rPr>
            </w:pPr>
          </w:p>
        </w:tc>
      </w:tr>
    </w:tbl>
    <w:p w14:paraId="42A345F7" w14:textId="15B246A2" w:rsidR="001E0249" w:rsidRDefault="001E0249" w:rsidP="00E11923">
      <w:pPr>
        <w:pStyle w:val="Heading1"/>
        <w:rPr>
          <w:lang w:val="en-CA"/>
        </w:rPr>
      </w:pPr>
      <w:r>
        <w:rPr>
          <w:lang w:val="en-CA"/>
        </w:rPr>
        <w:t xml:space="preserve">Conclusions </w:t>
      </w:r>
    </w:p>
    <w:p w14:paraId="734C786F" w14:textId="70297642" w:rsidR="001E0249" w:rsidRPr="001E0249" w:rsidRDefault="00277324" w:rsidP="001E0249">
      <w:pPr>
        <w:rPr>
          <w:lang w:val="en-CA"/>
        </w:rPr>
      </w:pPr>
      <w:r>
        <w:rPr>
          <w:lang w:val="en-CA"/>
        </w:rPr>
        <w:t xml:space="preserve">Two fixes are proposed in this contribution to handle the issues due to the single IBC BV candidate list for AMVP and merge modes. It is recommended adopting </w:t>
      </w:r>
      <w:r w:rsidR="00524A97">
        <w:rPr>
          <w:lang w:val="en-CA"/>
        </w:rPr>
        <w:t>the fix</w:t>
      </w:r>
      <w:r>
        <w:rPr>
          <w:lang w:val="en-CA"/>
        </w:rPr>
        <w:t xml:space="preserve"> to the next version of VVC.</w:t>
      </w:r>
    </w:p>
    <w:p w14:paraId="5F0CF8E4" w14:textId="54FB2AB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7773F69" w:rsidR="00342FF4" w:rsidRPr="005B217D" w:rsidRDefault="00955A2C" w:rsidP="009234A5">
      <w:pPr>
        <w:rPr>
          <w:szCs w:val="22"/>
          <w:lang w:val="en-CA"/>
        </w:rPr>
      </w:pPr>
      <w:r>
        <w:rPr>
          <w:b/>
          <w:szCs w:val="22"/>
          <w:lang w:val="en-CA"/>
        </w:rPr>
        <w:t>Bytedance</w:t>
      </w:r>
      <w:r w:rsidR="007A4AE1">
        <w:rPr>
          <w:b/>
          <w:szCs w:val="22"/>
          <w:lang w:val="en-CA"/>
        </w:rPr>
        <w:t xml:space="preserv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C8CCC" w14:textId="77777777" w:rsidR="00AD72F3" w:rsidRDefault="00AD72F3">
      <w:r>
        <w:separator/>
      </w:r>
    </w:p>
  </w:endnote>
  <w:endnote w:type="continuationSeparator" w:id="0">
    <w:p w14:paraId="473C8880" w14:textId="77777777" w:rsidR="00AD72F3" w:rsidRDefault="00AD7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F289551" w:rsidR="002A5B0F" w:rsidRPr="00C00DDE" w:rsidRDefault="002A5B0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37E72">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44C7A" w14:textId="77777777" w:rsidR="00AD72F3" w:rsidRDefault="00AD72F3">
      <w:r>
        <w:separator/>
      </w:r>
    </w:p>
  </w:footnote>
  <w:footnote w:type="continuationSeparator" w:id="0">
    <w:p w14:paraId="4E8270AB" w14:textId="77777777" w:rsidR="00AD72F3" w:rsidRDefault="00AD72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AE0B14"/>
    <w:multiLevelType w:val="hybridMultilevel"/>
    <w:tmpl w:val="6E44A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7C53E7"/>
    <w:multiLevelType w:val="hybridMultilevel"/>
    <w:tmpl w:val="D7486A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5DC22E33"/>
    <w:multiLevelType w:val="hybridMultilevel"/>
    <w:tmpl w:val="1EC0F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0E4BE3"/>
    <w:multiLevelType w:val="hybridMultilevel"/>
    <w:tmpl w:val="286ABF4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4884A90"/>
    <w:multiLevelType w:val="hybridMultilevel"/>
    <w:tmpl w:val="77D231EA"/>
    <w:lvl w:ilvl="0" w:tplc="653654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76B1455"/>
    <w:multiLevelType w:val="hybridMultilevel"/>
    <w:tmpl w:val="8CCA8A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D044F70"/>
    <w:multiLevelType w:val="hybridMultilevel"/>
    <w:tmpl w:val="A31CF924"/>
    <w:lvl w:ilvl="0" w:tplc="39C2201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3"/>
  </w:num>
  <w:num w:numId="12">
    <w:abstractNumId w:val="15"/>
  </w:num>
  <w:num w:numId="13">
    <w:abstractNumId w:val="8"/>
  </w:num>
  <w:num w:numId="14">
    <w:abstractNumId w:val="17"/>
  </w:num>
  <w:num w:numId="15">
    <w:abstractNumId w:val="21"/>
  </w:num>
  <w:num w:numId="16">
    <w:abstractNumId w:val="14"/>
  </w:num>
  <w:num w:numId="17">
    <w:abstractNumId w:val="19"/>
  </w:num>
  <w:num w:numId="18">
    <w:abstractNumId w:val="9"/>
  </w:num>
  <w:num w:numId="19">
    <w:abstractNumId w:val="13"/>
  </w:num>
  <w:num w:numId="20">
    <w:abstractNumId w:val="2"/>
  </w:num>
  <w:num w:numId="21">
    <w:abstractNumId w:val="18"/>
  </w:num>
  <w:num w:numId="22">
    <w:abstractNumId w:val="20"/>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28F"/>
    <w:rsid w:val="00003845"/>
    <w:rsid w:val="00004781"/>
    <w:rsid w:val="00005CB6"/>
    <w:rsid w:val="000076CD"/>
    <w:rsid w:val="000101CB"/>
    <w:rsid w:val="00025589"/>
    <w:rsid w:val="00026A1A"/>
    <w:rsid w:val="000308A3"/>
    <w:rsid w:val="00030A69"/>
    <w:rsid w:val="00034C4E"/>
    <w:rsid w:val="000372C9"/>
    <w:rsid w:val="000424F4"/>
    <w:rsid w:val="00043A63"/>
    <w:rsid w:val="000458BC"/>
    <w:rsid w:val="00045C41"/>
    <w:rsid w:val="00046C03"/>
    <w:rsid w:val="00057EE3"/>
    <w:rsid w:val="00065039"/>
    <w:rsid w:val="00071A84"/>
    <w:rsid w:val="00073022"/>
    <w:rsid w:val="0007614F"/>
    <w:rsid w:val="00081398"/>
    <w:rsid w:val="0008186B"/>
    <w:rsid w:val="00093D01"/>
    <w:rsid w:val="00094479"/>
    <w:rsid w:val="000962AC"/>
    <w:rsid w:val="00096BB7"/>
    <w:rsid w:val="000B0C0F"/>
    <w:rsid w:val="000B1C6B"/>
    <w:rsid w:val="000B4FF9"/>
    <w:rsid w:val="000B65A2"/>
    <w:rsid w:val="000C09AC"/>
    <w:rsid w:val="000C567D"/>
    <w:rsid w:val="000D4470"/>
    <w:rsid w:val="000D513E"/>
    <w:rsid w:val="000D5217"/>
    <w:rsid w:val="000E00F3"/>
    <w:rsid w:val="000F158C"/>
    <w:rsid w:val="00102F3D"/>
    <w:rsid w:val="001070BD"/>
    <w:rsid w:val="00116032"/>
    <w:rsid w:val="00116EE5"/>
    <w:rsid w:val="00124E38"/>
    <w:rsid w:val="0012580B"/>
    <w:rsid w:val="0013108A"/>
    <w:rsid w:val="00131F90"/>
    <w:rsid w:val="001342BA"/>
    <w:rsid w:val="0013458C"/>
    <w:rsid w:val="0013526E"/>
    <w:rsid w:val="00137FF8"/>
    <w:rsid w:val="00146152"/>
    <w:rsid w:val="00155526"/>
    <w:rsid w:val="001566B0"/>
    <w:rsid w:val="001605C9"/>
    <w:rsid w:val="00171371"/>
    <w:rsid w:val="00175A24"/>
    <w:rsid w:val="00187E58"/>
    <w:rsid w:val="001926CA"/>
    <w:rsid w:val="001967EF"/>
    <w:rsid w:val="00196FA6"/>
    <w:rsid w:val="00197448"/>
    <w:rsid w:val="001A297E"/>
    <w:rsid w:val="001A368E"/>
    <w:rsid w:val="001A7329"/>
    <w:rsid w:val="001A792F"/>
    <w:rsid w:val="001B4E28"/>
    <w:rsid w:val="001B61BD"/>
    <w:rsid w:val="001C3525"/>
    <w:rsid w:val="001C3AFB"/>
    <w:rsid w:val="001C4876"/>
    <w:rsid w:val="001D09A5"/>
    <w:rsid w:val="001D1BD2"/>
    <w:rsid w:val="001E0248"/>
    <w:rsid w:val="001E0249"/>
    <w:rsid w:val="001E02BE"/>
    <w:rsid w:val="001E0F3E"/>
    <w:rsid w:val="001E2C03"/>
    <w:rsid w:val="001E3B37"/>
    <w:rsid w:val="001F2594"/>
    <w:rsid w:val="001F32E5"/>
    <w:rsid w:val="001F63BF"/>
    <w:rsid w:val="002055A6"/>
    <w:rsid w:val="00206460"/>
    <w:rsid w:val="002069B4"/>
    <w:rsid w:val="002112E1"/>
    <w:rsid w:val="0021429A"/>
    <w:rsid w:val="00215DFC"/>
    <w:rsid w:val="002212DF"/>
    <w:rsid w:val="00222CD4"/>
    <w:rsid w:val="002244F6"/>
    <w:rsid w:val="00225016"/>
    <w:rsid w:val="002253CA"/>
    <w:rsid w:val="002264A6"/>
    <w:rsid w:val="00227BA7"/>
    <w:rsid w:val="0023011C"/>
    <w:rsid w:val="00236E60"/>
    <w:rsid w:val="002375C1"/>
    <w:rsid w:val="00247D55"/>
    <w:rsid w:val="002548A0"/>
    <w:rsid w:val="00254B4C"/>
    <w:rsid w:val="00263398"/>
    <w:rsid w:val="00263B99"/>
    <w:rsid w:val="00266F06"/>
    <w:rsid w:val="00275BCF"/>
    <w:rsid w:val="00275E65"/>
    <w:rsid w:val="00277324"/>
    <w:rsid w:val="00284DE0"/>
    <w:rsid w:val="00291E36"/>
    <w:rsid w:val="00292257"/>
    <w:rsid w:val="00292380"/>
    <w:rsid w:val="00297E18"/>
    <w:rsid w:val="002A50C4"/>
    <w:rsid w:val="002A54E0"/>
    <w:rsid w:val="002A5B0F"/>
    <w:rsid w:val="002A7885"/>
    <w:rsid w:val="002B1595"/>
    <w:rsid w:val="002B17A3"/>
    <w:rsid w:val="002B191D"/>
    <w:rsid w:val="002B2E83"/>
    <w:rsid w:val="002C1732"/>
    <w:rsid w:val="002D0AF6"/>
    <w:rsid w:val="002F164D"/>
    <w:rsid w:val="002F3DD0"/>
    <w:rsid w:val="002F4CE1"/>
    <w:rsid w:val="002F5CE1"/>
    <w:rsid w:val="003021BC"/>
    <w:rsid w:val="00306206"/>
    <w:rsid w:val="00312226"/>
    <w:rsid w:val="00312755"/>
    <w:rsid w:val="00315ADE"/>
    <w:rsid w:val="00317D85"/>
    <w:rsid w:val="003207C9"/>
    <w:rsid w:val="00326EE0"/>
    <w:rsid w:val="0032754E"/>
    <w:rsid w:val="00327C56"/>
    <w:rsid w:val="003315A1"/>
    <w:rsid w:val="00333E2A"/>
    <w:rsid w:val="003373EC"/>
    <w:rsid w:val="00341891"/>
    <w:rsid w:val="0034205B"/>
    <w:rsid w:val="00342FF4"/>
    <w:rsid w:val="0034354B"/>
    <w:rsid w:val="00344E5A"/>
    <w:rsid w:val="00345843"/>
    <w:rsid w:val="00346148"/>
    <w:rsid w:val="003540E6"/>
    <w:rsid w:val="00360B0E"/>
    <w:rsid w:val="003669EA"/>
    <w:rsid w:val="003706CC"/>
    <w:rsid w:val="00370B8A"/>
    <w:rsid w:val="00372D83"/>
    <w:rsid w:val="00374CD9"/>
    <w:rsid w:val="00377710"/>
    <w:rsid w:val="003812FF"/>
    <w:rsid w:val="00386914"/>
    <w:rsid w:val="00387B1A"/>
    <w:rsid w:val="003A0644"/>
    <w:rsid w:val="003A2D8E"/>
    <w:rsid w:val="003A35FB"/>
    <w:rsid w:val="003A5DE2"/>
    <w:rsid w:val="003A7CE6"/>
    <w:rsid w:val="003B020B"/>
    <w:rsid w:val="003B66AC"/>
    <w:rsid w:val="003C20E4"/>
    <w:rsid w:val="003C429F"/>
    <w:rsid w:val="003D6342"/>
    <w:rsid w:val="003E6F90"/>
    <w:rsid w:val="003E73ED"/>
    <w:rsid w:val="003F21DF"/>
    <w:rsid w:val="003F31B4"/>
    <w:rsid w:val="003F5D0F"/>
    <w:rsid w:val="0040345B"/>
    <w:rsid w:val="00414101"/>
    <w:rsid w:val="00415484"/>
    <w:rsid w:val="0042112D"/>
    <w:rsid w:val="004214BA"/>
    <w:rsid w:val="004219CF"/>
    <w:rsid w:val="004234F0"/>
    <w:rsid w:val="00425F77"/>
    <w:rsid w:val="00433A60"/>
    <w:rsid w:val="00433DDB"/>
    <w:rsid w:val="00435A29"/>
    <w:rsid w:val="00437619"/>
    <w:rsid w:val="00437CC5"/>
    <w:rsid w:val="004434D0"/>
    <w:rsid w:val="00451EED"/>
    <w:rsid w:val="00465961"/>
    <w:rsid w:val="00465A1E"/>
    <w:rsid w:val="0049445A"/>
    <w:rsid w:val="00496C6F"/>
    <w:rsid w:val="004A2A63"/>
    <w:rsid w:val="004A7954"/>
    <w:rsid w:val="004B210C"/>
    <w:rsid w:val="004C55FE"/>
    <w:rsid w:val="004D025D"/>
    <w:rsid w:val="004D236D"/>
    <w:rsid w:val="004D405F"/>
    <w:rsid w:val="004D46D1"/>
    <w:rsid w:val="004E0319"/>
    <w:rsid w:val="004E1D6E"/>
    <w:rsid w:val="004E1DB3"/>
    <w:rsid w:val="004E4F4F"/>
    <w:rsid w:val="004E6789"/>
    <w:rsid w:val="004F160D"/>
    <w:rsid w:val="004F1D03"/>
    <w:rsid w:val="004F61E3"/>
    <w:rsid w:val="00502E10"/>
    <w:rsid w:val="0051015C"/>
    <w:rsid w:val="005157D9"/>
    <w:rsid w:val="00516CF1"/>
    <w:rsid w:val="00524A97"/>
    <w:rsid w:val="00530B32"/>
    <w:rsid w:val="00531AE9"/>
    <w:rsid w:val="00536188"/>
    <w:rsid w:val="00537E72"/>
    <w:rsid w:val="00544337"/>
    <w:rsid w:val="00546BFD"/>
    <w:rsid w:val="005475B0"/>
    <w:rsid w:val="00550A66"/>
    <w:rsid w:val="00556287"/>
    <w:rsid w:val="00567EC7"/>
    <w:rsid w:val="00570013"/>
    <w:rsid w:val="005753EC"/>
    <w:rsid w:val="005801A2"/>
    <w:rsid w:val="005807AD"/>
    <w:rsid w:val="005952A5"/>
    <w:rsid w:val="005A2256"/>
    <w:rsid w:val="005A33A1"/>
    <w:rsid w:val="005B217D"/>
    <w:rsid w:val="005B783C"/>
    <w:rsid w:val="005C385F"/>
    <w:rsid w:val="005D61C0"/>
    <w:rsid w:val="005E0FE3"/>
    <w:rsid w:val="005E1AC6"/>
    <w:rsid w:val="005E3F2B"/>
    <w:rsid w:val="005E46BA"/>
    <w:rsid w:val="005E6F51"/>
    <w:rsid w:val="005F6F1B"/>
    <w:rsid w:val="00600A94"/>
    <w:rsid w:val="00615995"/>
    <w:rsid w:val="00616155"/>
    <w:rsid w:val="0062407A"/>
    <w:rsid w:val="00624B33"/>
    <w:rsid w:val="0063041A"/>
    <w:rsid w:val="00630997"/>
    <w:rsid w:val="00630AA2"/>
    <w:rsid w:val="006361CA"/>
    <w:rsid w:val="00646707"/>
    <w:rsid w:val="00653F91"/>
    <w:rsid w:val="00655AD9"/>
    <w:rsid w:val="00657F7E"/>
    <w:rsid w:val="00662E58"/>
    <w:rsid w:val="006637F2"/>
    <w:rsid w:val="006642A5"/>
    <w:rsid w:val="00664DCF"/>
    <w:rsid w:val="006706BC"/>
    <w:rsid w:val="006742D6"/>
    <w:rsid w:val="0067737A"/>
    <w:rsid w:val="006A4E5C"/>
    <w:rsid w:val="006A7E0E"/>
    <w:rsid w:val="006B708D"/>
    <w:rsid w:val="006C5D39"/>
    <w:rsid w:val="006C79B2"/>
    <w:rsid w:val="006D5518"/>
    <w:rsid w:val="006D6D9B"/>
    <w:rsid w:val="006D6F44"/>
    <w:rsid w:val="006E2810"/>
    <w:rsid w:val="006E5417"/>
    <w:rsid w:val="006E6882"/>
    <w:rsid w:val="006F04D2"/>
    <w:rsid w:val="006F0794"/>
    <w:rsid w:val="006F7528"/>
    <w:rsid w:val="00700A41"/>
    <w:rsid w:val="007022B9"/>
    <w:rsid w:val="007023DE"/>
    <w:rsid w:val="00710637"/>
    <w:rsid w:val="00712F60"/>
    <w:rsid w:val="00720E3B"/>
    <w:rsid w:val="00721212"/>
    <w:rsid w:val="00736783"/>
    <w:rsid w:val="00740099"/>
    <w:rsid w:val="0074393F"/>
    <w:rsid w:val="00745F6B"/>
    <w:rsid w:val="0075175B"/>
    <w:rsid w:val="00751A75"/>
    <w:rsid w:val="0075585E"/>
    <w:rsid w:val="00755B49"/>
    <w:rsid w:val="00756B34"/>
    <w:rsid w:val="0076243F"/>
    <w:rsid w:val="00770571"/>
    <w:rsid w:val="007755A4"/>
    <w:rsid w:val="007768FF"/>
    <w:rsid w:val="00781E06"/>
    <w:rsid w:val="00781F16"/>
    <w:rsid w:val="007824D3"/>
    <w:rsid w:val="00784F5D"/>
    <w:rsid w:val="00796EE3"/>
    <w:rsid w:val="007A249F"/>
    <w:rsid w:val="007A272D"/>
    <w:rsid w:val="007A4AE1"/>
    <w:rsid w:val="007A7D29"/>
    <w:rsid w:val="007B4AB8"/>
    <w:rsid w:val="007B5E3D"/>
    <w:rsid w:val="007B69F7"/>
    <w:rsid w:val="007B747E"/>
    <w:rsid w:val="007D1181"/>
    <w:rsid w:val="007E01A3"/>
    <w:rsid w:val="007E69E7"/>
    <w:rsid w:val="007F1F8B"/>
    <w:rsid w:val="007F67A1"/>
    <w:rsid w:val="00804CC5"/>
    <w:rsid w:val="00811C05"/>
    <w:rsid w:val="008206C8"/>
    <w:rsid w:val="0083349C"/>
    <w:rsid w:val="008405D1"/>
    <w:rsid w:val="008412B7"/>
    <w:rsid w:val="008438AD"/>
    <w:rsid w:val="008622CE"/>
    <w:rsid w:val="0086387C"/>
    <w:rsid w:val="00872810"/>
    <w:rsid w:val="00874A6C"/>
    <w:rsid w:val="00875392"/>
    <w:rsid w:val="00876C65"/>
    <w:rsid w:val="00882F72"/>
    <w:rsid w:val="008831C8"/>
    <w:rsid w:val="00883E45"/>
    <w:rsid w:val="00891D25"/>
    <w:rsid w:val="008A4B4C"/>
    <w:rsid w:val="008A5400"/>
    <w:rsid w:val="008C239F"/>
    <w:rsid w:val="008C2FEF"/>
    <w:rsid w:val="008C39A1"/>
    <w:rsid w:val="008D20D4"/>
    <w:rsid w:val="008D353F"/>
    <w:rsid w:val="008E422A"/>
    <w:rsid w:val="008E480C"/>
    <w:rsid w:val="008F7CE4"/>
    <w:rsid w:val="0090009E"/>
    <w:rsid w:val="0090335F"/>
    <w:rsid w:val="009070EC"/>
    <w:rsid w:val="009072BE"/>
    <w:rsid w:val="00907757"/>
    <w:rsid w:val="009212B0"/>
    <w:rsid w:val="00921FA1"/>
    <w:rsid w:val="009234A5"/>
    <w:rsid w:val="009275D3"/>
    <w:rsid w:val="00933453"/>
    <w:rsid w:val="009336F7"/>
    <w:rsid w:val="0093636C"/>
    <w:rsid w:val="009374A7"/>
    <w:rsid w:val="00955A2C"/>
    <w:rsid w:val="00955B08"/>
    <w:rsid w:val="00955F6D"/>
    <w:rsid w:val="00977C16"/>
    <w:rsid w:val="0098551D"/>
    <w:rsid w:val="00985DCB"/>
    <w:rsid w:val="0099518F"/>
    <w:rsid w:val="009A1E22"/>
    <w:rsid w:val="009A523D"/>
    <w:rsid w:val="009B02A1"/>
    <w:rsid w:val="009B3361"/>
    <w:rsid w:val="009B5654"/>
    <w:rsid w:val="009B7E5D"/>
    <w:rsid w:val="009B7F3F"/>
    <w:rsid w:val="009C0121"/>
    <w:rsid w:val="009C0749"/>
    <w:rsid w:val="009C5E47"/>
    <w:rsid w:val="009D3FF3"/>
    <w:rsid w:val="009D7CE6"/>
    <w:rsid w:val="009E7DB6"/>
    <w:rsid w:val="009F496B"/>
    <w:rsid w:val="00A01439"/>
    <w:rsid w:val="00A02501"/>
    <w:rsid w:val="00A02906"/>
    <w:rsid w:val="00A02E61"/>
    <w:rsid w:val="00A05CFF"/>
    <w:rsid w:val="00A13048"/>
    <w:rsid w:val="00A209EA"/>
    <w:rsid w:val="00A32415"/>
    <w:rsid w:val="00A46843"/>
    <w:rsid w:val="00A472F9"/>
    <w:rsid w:val="00A56B97"/>
    <w:rsid w:val="00A5774C"/>
    <w:rsid w:val="00A6093D"/>
    <w:rsid w:val="00A75967"/>
    <w:rsid w:val="00A767DC"/>
    <w:rsid w:val="00A76A6D"/>
    <w:rsid w:val="00A83253"/>
    <w:rsid w:val="00A86FC6"/>
    <w:rsid w:val="00A90366"/>
    <w:rsid w:val="00A91C95"/>
    <w:rsid w:val="00A95866"/>
    <w:rsid w:val="00A95DAD"/>
    <w:rsid w:val="00A97E74"/>
    <w:rsid w:val="00AA03A7"/>
    <w:rsid w:val="00AA5C92"/>
    <w:rsid w:val="00AA6C9A"/>
    <w:rsid w:val="00AA6E84"/>
    <w:rsid w:val="00AB1A1C"/>
    <w:rsid w:val="00AD05A8"/>
    <w:rsid w:val="00AD4CE4"/>
    <w:rsid w:val="00AD72F3"/>
    <w:rsid w:val="00AE341B"/>
    <w:rsid w:val="00AE42ED"/>
    <w:rsid w:val="00B01905"/>
    <w:rsid w:val="00B02170"/>
    <w:rsid w:val="00B04064"/>
    <w:rsid w:val="00B07067"/>
    <w:rsid w:val="00B07CA7"/>
    <w:rsid w:val="00B1279A"/>
    <w:rsid w:val="00B14E66"/>
    <w:rsid w:val="00B170FC"/>
    <w:rsid w:val="00B32340"/>
    <w:rsid w:val="00B332E9"/>
    <w:rsid w:val="00B33861"/>
    <w:rsid w:val="00B3640F"/>
    <w:rsid w:val="00B36D4F"/>
    <w:rsid w:val="00B4194A"/>
    <w:rsid w:val="00B437E8"/>
    <w:rsid w:val="00B44A38"/>
    <w:rsid w:val="00B50B6C"/>
    <w:rsid w:val="00B5222E"/>
    <w:rsid w:val="00B53179"/>
    <w:rsid w:val="00B57A23"/>
    <w:rsid w:val="00B600CD"/>
    <w:rsid w:val="00B61C96"/>
    <w:rsid w:val="00B6710C"/>
    <w:rsid w:val="00B6775F"/>
    <w:rsid w:val="00B71D36"/>
    <w:rsid w:val="00B73A2A"/>
    <w:rsid w:val="00B75A51"/>
    <w:rsid w:val="00B827C6"/>
    <w:rsid w:val="00B94B06"/>
    <w:rsid w:val="00B94C28"/>
    <w:rsid w:val="00BB4373"/>
    <w:rsid w:val="00BC0CAD"/>
    <w:rsid w:val="00BC10BA"/>
    <w:rsid w:val="00BC5AFD"/>
    <w:rsid w:val="00BD1705"/>
    <w:rsid w:val="00BE0F98"/>
    <w:rsid w:val="00BE36A9"/>
    <w:rsid w:val="00BF3712"/>
    <w:rsid w:val="00BF423A"/>
    <w:rsid w:val="00BF4921"/>
    <w:rsid w:val="00C00DDE"/>
    <w:rsid w:val="00C04F43"/>
    <w:rsid w:val="00C0609D"/>
    <w:rsid w:val="00C115AB"/>
    <w:rsid w:val="00C1208A"/>
    <w:rsid w:val="00C21D11"/>
    <w:rsid w:val="00C26CCB"/>
    <w:rsid w:val="00C30249"/>
    <w:rsid w:val="00C32DC5"/>
    <w:rsid w:val="00C3723B"/>
    <w:rsid w:val="00C42466"/>
    <w:rsid w:val="00C54F3E"/>
    <w:rsid w:val="00C606C9"/>
    <w:rsid w:val="00C80288"/>
    <w:rsid w:val="00C83DCD"/>
    <w:rsid w:val="00C84003"/>
    <w:rsid w:val="00C90650"/>
    <w:rsid w:val="00C9463E"/>
    <w:rsid w:val="00C9593C"/>
    <w:rsid w:val="00C96B23"/>
    <w:rsid w:val="00C97D78"/>
    <w:rsid w:val="00CB3064"/>
    <w:rsid w:val="00CB7144"/>
    <w:rsid w:val="00CC2AAE"/>
    <w:rsid w:val="00CC5A42"/>
    <w:rsid w:val="00CD0EAB"/>
    <w:rsid w:val="00CD152F"/>
    <w:rsid w:val="00CD5CF0"/>
    <w:rsid w:val="00CE1781"/>
    <w:rsid w:val="00CE3631"/>
    <w:rsid w:val="00CE5E02"/>
    <w:rsid w:val="00CF34DB"/>
    <w:rsid w:val="00CF3917"/>
    <w:rsid w:val="00CF558F"/>
    <w:rsid w:val="00D010C0"/>
    <w:rsid w:val="00D03E75"/>
    <w:rsid w:val="00D07137"/>
    <w:rsid w:val="00D073E2"/>
    <w:rsid w:val="00D114DB"/>
    <w:rsid w:val="00D30284"/>
    <w:rsid w:val="00D321FA"/>
    <w:rsid w:val="00D32C6A"/>
    <w:rsid w:val="00D33474"/>
    <w:rsid w:val="00D36C45"/>
    <w:rsid w:val="00D446EC"/>
    <w:rsid w:val="00D515BD"/>
    <w:rsid w:val="00D51BF0"/>
    <w:rsid w:val="00D531DB"/>
    <w:rsid w:val="00D53E38"/>
    <w:rsid w:val="00D55942"/>
    <w:rsid w:val="00D61371"/>
    <w:rsid w:val="00D807BF"/>
    <w:rsid w:val="00D82FCC"/>
    <w:rsid w:val="00D84959"/>
    <w:rsid w:val="00D877C2"/>
    <w:rsid w:val="00D929B6"/>
    <w:rsid w:val="00D932C8"/>
    <w:rsid w:val="00DA17FC"/>
    <w:rsid w:val="00DA7887"/>
    <w:rsid w:val="00DB2C26"/>
    <w:rsid w:val="00DB3E0D"/>
    <w:rsid w:val="00DB4D76"/>
    <w:rsid w:val="00DD02F4"/>
    <w:rsid w:val="00DD1F8D"/>
    <w:rsid w:val="00DD33C3"/>
    <w:rsid w:val="00DD6622"/>
    <w:rsid w:val="00DD78AC"/>
    <w:rsid w:val="00DE1C7C"/>
    <w:rsid w:val="00DE20F7"/>
    <w:rsid w:val="00DE6B43"/>
    <w:rsid w:val="00DF117F"/>
    <w:rsid w:val="00DF3BD2"/>
    <w:rsid w:val="00E040AB"/>
    <w:rsid w:val="00E11923"/>
    <w:rsid w:val="00E13464"/>
    <w:rsid w:val="00E262D4"/>
    <w:rsid w:val="00E36250"/>
    <w:rsid w:val="00E401E9"/>
    <w:rsid w:val="00E414D3"/>
    <w:rsid w:val="00E47F2D"/>
    <w:rsid w:val="00E54511"/>
    <w:rsid w:val="00E54ADE"/>
    <w:rsid w:val="00E5543A"/>
    <w:rsid w:val="00E60A90"/>
    <w:rsid w:val="00E60EDC"/>
    <w:rsid w:val="00E61DAC"/>
    <w:rsid w:val="00E72B80"/>
    <w:rsid w:val="00E75970"/>
    <w:rsid w:val="00E75FE3"/>
    <w:rsid w:val="00E86C4C"/>
    <w:rsid w:val="00E907A3"/>
    <w:rsid w:val="00EA0CAE"/>
    <w:rsid w:val="00EA5AE0"/>
    <w:rsid w:val="00EB1C24"/>
    <w:rsid w:val="00EB3F28"/>
    <w:rsid w:val="00EB56E1"/>
    <w:rsid w:val="00EB7AB1"/>
    <w:rsid w:val="00EC57A4"/>
    <w:rsid w:val="00ED3C95"/>
    <w:rsid w:val="00ED669E"/>
    <w:rsid w:val="00ED792E"/>
    <w:rsid w:val="00EE1CF9"/>
    <w:rsid w:val="00EE463A"/>
    <w:rsid w:val="00EE7CD8"/>
    <w:rsid w:val="00EF37F6"/>
    <w:rsid w:val="00EF48CC"/>
    <w:rsid w:val="00EF5285"/>
    <w:rsid w:val="00F00449"/>
    <w:rsid w:val="00F00801"/>
    <w:rsid w:val="00F02112"/>
    <w:rsid w:val="00F2488D"/>
    <w:rsid w:val="00F35F83"/>
    <w:rsid w:val="00F4480F"/>
    <w:rsid w:val="00F44E94"/>
    <w:rsid w:val="00F601A0"/>
    <w:rsid w:val="00F67191"/>
    <w:rsid w:val="00F712E9"/>
    <w:rsid w:val="00F73032"/>
    <w:rsid w:val="00F848FC"/>
    <w:rsid w:val="00F906F6"/>
    <w:rsid w:val="00F9282A"/>
    <w:rsid w:val="00F93CF4"/>
    <w:rsid w:val="00F96BAD"/>
    <w:rsid w:val="00FA139D"/>
    <w:rsid w:val="00FA60F5"/>
    <w:rsid w:val="00FA6211"/>
    <w:rsid w:val="00FB0E84"/>
    <w:rsid w:val="00FC123A"/>
    <w:rsid w:val="00FC2405"/>
    <w:rsid w:val="00FC2B53"/>
    <w:rsid w:val="00FD01C2"/>
    <w:rsid w:val="00FE46CE"/>
    <w:rsid w:val="00FE595C"/>
    <w:rsid w:val="00FF0CE3"/>
    <w:rsid w:val="00FF40B5"/>
    <w:rsid w:val="00FF4B05"/>
    <w:rsid w:val="00FF5E1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B61BD"/>
    <w:rPr>
      <w:color w:val="605E5C"/>
      <w:shd w:val="clear" w:color="auto" w:fill="E1DFDD"/>
    </w:rPr>
  </w:style>
  <w:style w:type="paragraph" w:customStyle="1" w:styleId="tableheading">
    <w:name w:val="table heading"/>
    <w:basedOn w:val="Normal"/>
    <w:rsid w:val="00C95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C9593C"/>
    <w:rPr>
      <w:rFonts w:eastAsia="Malgun Gothic"/>
      <w:lang w:val="en-GB"/>
    </w:rPr>
  </w:style>
  <w:style w:type="paragraph" w:customStyle="1" w:styleId="tablesyntax">
    <w:name w:val="table syntax"/>
    <w:basedOn w:val="Normal"/>
    <w:link w:val="tablesyntaxChar"/>
    <w:rsid w:val="00C95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Normal"/>
    <w:qFormat/>
    <w:rsid w:val="00A2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ListParagraph">
    <w:name w:val="List Paragraph"/>
    <w:basedOn w:val="Normal"/>
    <w:link w:val="ListParagraphChar"/>
    <w:uiPriority w:val="34"/>
    <w:qFormat/>
    <w:rsid w:val="009072BE"/>
    <w:pPr>
      <w:ind w:left="720"/>
      <w:contextualSpacing/>
    </w:p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D1F8D"/>
    <w:rPr>
      <w:b/>
      <w:bCs/>
      <w:sz w:val="20"/>
    </w:rPr>
  </w:style>
  <w:style w:type="character" w:customStyle="1" w:styleId="ListParagraphChar">
    <w:name w:val="List Paragraph Char"/>
    <w:link w:val="ListParagraph"/>
    <w:uiPriority w:val="34"/>
    <w:rsid w:val="005B783C"/>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831C8"/>
    <w:rPr>
      <w:b/>
      <w:bCs/>
    </w:rPr>
  </w:style>
  <w:style w:type="character" w:styleId="CommentReference">
    <w:name w:val="annotation reference"/>
    <w:uiPriority w:val="99"/>
    <w:rsid w:val="00FA6211"/>
    <w:rPr>
      <w:sz w:val="16"/>
    </w:rPr>
  </w:style>
  <w:style w:type="paragraph" w:customStyle="1" w:styleId="tablecell">
    <w:name w:val="table cell"/>
    <w:basedOn w:val="Normal"/>
    <w:uiPriority w:val="99"/>
    <w:rsid w:val="00FA62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348819">
      <w:bodyDiv w:val="1"/>
      <w:marLeft w:val="0"/>
      <w:marRight w:val="0"/>
      <w:marTop w:val="0"/>
      <w:marBottom w:val="0"/>
      <w:divBdr>
        <w:top w:val="none" w:sz="0" w:space="0" w:color="auto"/>
        <w:left w:val="none" w:sz="0" w:space="0" w:color="auto"/>
        <w:bottom w:val="none" w:sz="0" w:space="0" w:color="auto"/>
        <w:right w:val="none" w:sz="0" w:space="0" w:color="auto"/>
      </w:divBdr>
    </w:div>
    <w:div w:id="572856970">
      <w:bodyDiv w:val="1"/>
      <w:marLeft w:val="0"/>
      <w:marRight w:val="0"/>
      <w:marTop w:val="0"/>
      <w:marBottom w:val="0"/>
      <w:divBdr>
        <w:top w:val="none" w:sz="0" w:space="0" w:color="auto"/>
        <w:left w:val="none" w:sz="0" w:space="0" w:color="auto"/>
        <w:bottom w:val="none" w:sz="0" w:space="0" w:color="auto"/>
        <w:right w:val="none" w:sz="0" w:space="0" w:color="auto"/>
      </w:divBdr>
    </w:div>
    <w:div w:id="647248411">
      <w:bodyDiv w:val="1"/>
      <w:marLeft w:val="0"/>
      <w:marRight w:val="0"/>
      <w:marTop w:val="0"/>
      <w:marBottom w:val="0"/>
      <w:divBdr>
        <w:top w:val="none" w:sz="0" w:space="0" w:color="auto"/>
        <w:left w:val="none" w:sz="0" w:space="0" w:color="auto"/>
        <w:bottom w:val="none" w:sz="0" w:space="0" w:color="auto"/>
        <w:right w:val="none" w:sz="0" w:space="0" w:color="auto"/>
      </w:divBdr>
    </w:div>
    <w:div w:id="704453113">
      <w:bodyDiv w:val="1"/>
      <w:marLeft w:val="0"/>
      <w:marRight w:val="0"/>
      <w:marTop w:val="0"/>
      <w:marBottom w:val="0"/>
      <w:divBdr>
        <w:top w:val="none" w:sz="0" w:space="0" w:color="auto"/>
        <w:left w:val="none" w:sz="0" w:space="0" w:color="auto"/>
        <w:bottom w:val="none" w:sz="0" w:space="0" w:color="auto"/>
        <w:right w:val="none" w:sz="0" w:space="0" w:color="auto"/>
      </w:divBdr>
    </w:div>
    <w:div w:id="717584960">
      <w:bodyDiv w:val="1"/>
      <w:marLeft w:val="0"/>
      <w:marRight w:val="0"/>
      <w:marTop w:val="0"/>
      <w:marBottom w:val="0"/>
      <w:divBdr>
        <w:top w:val="none" w:sz="0" w:space="0" w:color="auto"/>
        <w:left w:val="none" w:sz="0" w:space="0" w:color="auto"/>
        <w:bottom w:val="none" w:sz="0" w:space="0" w:color="auto"/>
        <w:right w:val="none" w:sz="0" w:space="0" w:color="auto"/>
      </w:divBdr>
    </w:div>
    <w:div w:id="763956132">
      <w:bodyDiv w:val="1"/>
      <w:marLeft w:val="0"/>
      <w:marRight w:val="0"/>
      <w:marTop w:val="0"/>
      <w:marBottom w:val="0"/>
      <w:divBdr>
        <w:top w:val="none" w:sz="0" w:space="0" w:color="auto"/>
        <w:left w:val="none" w:sz="0" w:space="0" w:color="auto"/>
        <w:bottom w:val="none" w:sz="0" w:space="0" w:color="auto"/>
        <w:right w:val="none" w:sz="0" w:space="0" w:color="auto"/>
      </w:divBdr>
    </w:div>
    <w:div w:id="766537531">
      <w:bodyDiv w:val="1"/>
      <w:marLeft w:val="0"/>
      <w:marRight w:val="0"/>
      <w:marTop w:val="0"/>
      <w:marBottom w:val="0"/>
      <w:divBdr>
        <w:top w:val="none" w:sz="0" w:space="0" w:color="auto"/>
        <w:left w:val="none" w:sz="0" w:space="0" w:color="auto"/>
        <w:bottom w:val="none" w:sz="0" w:space="0" w:color="auto"/>
        <w:right w:val="none" w:sz="0" w:space="0" w:color="auto"/>
      </w:divBdr>
    </w:div>
    <w:div w:id="800267767">
      <w:bodyDiv w:val="1"/>
      <w:marLeft w:val="0"/>
      <w:marRight w:val="0"/>
      <w:marTop w:val="0"/>
      <w:marBottom w:val="0"/>
      <w:divBdr>
        <w:top w:val="none" w:sz="0" w:space="0" w:color="auto"/>
        <w:left w:val="none" w:sz="0" w:space="0" w:color="auto"/>
        <w:bottom w:val="none" w:sz="0" w:space="0" w:color="auto"/>
        <w:right w:val="none" w:sz="0" w:space="0" w:color="auto"/>
      </w:divBdr>
    </w:div>
    <w:div w:id="1044018565">
      <w:bodyDiv w:val="1"/>
      <w:marLeft w:val="0"/>
      <w:marRight w:val="0"/>
      <w:marTop w:val="0"/>
      <w:marBottom w:val="0"/>
      <w:divBdr>
        <w:top w:val="none" w:sz="0" w:space="0" w:color="auto"/>
        <w:left w:val="none" w:sz="0" w:space="0" w:color="auto"/>
        <w:bottom w:val="none" w:sz="0" w:space="0" w:color="auto"/>
        <w:right w:val="none" w:sz="0" w:space="0" w:color="auto"/>
      </w:divBdr>
    </w:div>
    <w:div w:id="1074400208">
      <w:bodyDiv w:val="1"/>
      <w:marLeft w:val="0"/>
      <w:marRight w:val="0"/>
      <w:marTop w:val="0"/>
      <w:marBottom w:val="0"/>
      <w:divBdr>
        <w:top w:val="none" w:sz="0" w:space="0" w:color="auto"/>
        <w:left w:val="none" w:sz="0" w:space="0" w:color="auto"/>
        <w:bottom w:val="none" w:sz="0" w:space="0" w:color="auto"/>
        <w:right w:val="none" w:sz="0" w:space="0" w:color="auto"/>
      </w:divBdr>
    </w:div>
    <w:div w:id="1515848458">
      <w:bodyDiv w:val="1"/>
      <w:marLeft w:val="0"/>
      <w:marRight w:val="0"/>
      <w:marTop w:val="0"/>
      <w:marBottom w:val="0"/>
      <w:divBdr>
        <w:top w:val="none" w:sz="0" w:space="0" w:color="auto"/>
        <w:left w:val="none" w:sz="0" w:space="0" w:color="auto"/>
        <w:bottom w:val="none" w:sz="0" w:space="0" w:color="auto"/>
        <w:right w:val="none" w:sz="0" w:space="0" w:color="auto"/>
      </w:divBdr>
    </w:div>
    <w:div w:id="1551383540">
      <w:bodyDiv w:val="1"/>
      <w:marLeft w:val="0"/>
      <w:marRight w:val="0"/>
      <w:marTop w:val="0"/>
      <w:marBottom w:val="0"/>
      <w:divBdr>
        <w:top w:val="none" w:sz="0" w:space="0" w:color="auto"/>
        <w:left w:val="none" w:sz="0" w:space="0" w:color="auto"/>
        <w:bottom w:val="none" w:sz="0" w:space="0" w:color="auto"/>
        <w:right w:val="none" w:sz="0" w:space="0" w:color="auto"/>
      </w:divBdr>
    </w:div>
    <w:div w:id="1600529691">
      <w:bodyDiv w:val="1"/>
      <w:marLeft w:val="0"/>
      <w:marRight w:val="0"/>
      <w:marTop w:val="0"/>
      <w:marBottom w:val="0"/>
      <w:divBdr>
        <w:top w:val="none" w:sz="0" w:space="0" w:color="auto"/>
        <w:left w:val="none" w:sz="0" w:space="0" w:color="auto"/>
        <w:bottom w:val="none" w:sz="0" w:space="0" w:color="auto"/>
        <w:right w:val="none" w:sz="0" w:space="0" w:color="auto"/>
      </w:divBdr>
    </w:div>
    <w:div w:id="16718335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3198795">
      <w:bodyDiv w:val="1"/>
      <w:marLeft w:val="0"/>
      <w:marRight w:val="0"/>
      <w:marTop w:val="0"/>
      <w:marBottom w:val="0"/>
      <w:divBdr>
        <w:top w:val="none" w:sz="0" w:space="0" w:color="auto"/>
        <w:left w:val="none" w:sz="0" w:space="0" w:color="auto"/>
        <w:bottom w:val="none" w:sz="0" w:space="0" w:color="auto"/>
        <w:right w:val="none" w:sz="0" w:space="0" w:color="auto"/>
      </w:divBdr>
    </w:div>
    <w:div w:id="197435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lizhang.idm@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1585</Words>
  <Characters>9041</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Joint Collaborative Team on Video Coding (JCT-VC) Contribution</vt:lpstr>
    </vt:vector>
  </TitlesOfParts>
  <Company/>
  <LinksUpToDate>false</LinksUpToDate>
  <CharactersWithSpaces>10605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Administrator</dc:creator>
  <cp:lastModifiedBy>Li Zhang</cp:lastModifiedBy>
  <cp:revision>46</cp:revision>
  <cp:lastPrinted>1900-01-01T08:00:00Z</cp:lastPrinted>
  <dcterms:created xsi:type="dcterms:W3CDTF">2019-06-25T00:32:00Z</dcterms:created>
  <dcterms:modified xsi:type="dcterms:W3CDTF">2019-06-26T02:13:00Z</dcterms:modified>
</cp:coreProperties>
</file>