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4AD72D7" w:rsidR="008A4B4C" w:rsidRPr="005B217D" w:rsidRDefault="00E61DAC" w:rsidP="00185D6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735F6">
              <w:rPr>
                <w:lang w:val="en-CA"/>
              </w:rPr>
              <w:t>O0292</w:t>
            </w:r>
            <w:r w:rsidR="001A3E69">
              <w:rPr>
                <w:lang w:val="en-CA"/>
              </w:rPr>
              <w:t>-</w:t>
            </w:r>
            <w:r w:rsidR="00185D63">
              <w:rPr>
                <w:lang w:val="en-CA"/>
              </w:rPr>
              <w:t>v3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A696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AA558C" w:rsidR="00E61DAC" w:rsidRPr="005B217D" w:rsidRDefault="00644DC7" w:rsidP="003B2B1F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 xml:space="preserve">CE6-related: </w:t>
            </w:r>
            <w:r w:rsidR="004C048A">
              <w:rPr>
                <w:b/>
                <w:szCs w:val="22"/>
                <w:lang w:val="en-CA"/>
              </w:rPr>
              <w:t>Simplification</w:t>
            </w:r>
            <w:r w:rsidR="009F37B3">
              <w:rPr>
                <w:b/>
                <w:szCs w:val="22"/>
                <w:lang w:val="en-CA"/>
              </w:rPr>
              <w:t>s</w:t>
            </w:r>
            <w:r w:rsidR="004C048A">
              <w:rPr>
                <w:b/>
                <w:szCs w:val="22"/>
                <w:lang w:val="en-CA"/>
              </w:rPr>
              <w:t xml:space="preserve"> </w:t>
            </w:r>
            <w:r w:rsidR="003B2B1F">
              <w:rPr>
                <w:b/>
                <w:szCs w:val="22"/>
                <w:lang w:val="en-CA"/>
              </w:rPr>
              <w:t xml:space="preserve">for </w:t>
            </w:r>
            <w:r w:rsidR="008B25EF">
              <w:rPr>
                <w:b/>
                <w:szCs w:val="22"/>
                <w:lang w:val="en-CA"/>
              </w:rPr>
              <w:t>LFNST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DCA560" w:rsidR="00E61DAC" w:rsidRPr="005B217D" w:rsidRDefault="00854EDB" w:rsidP="009D7CE6">
            <w:pPr>
              <w:spacing w:before="60" w:after="60"/>
              <w:rPr>
                <w:szCs w:val="22"/>
                <w:lang w:val="en-CA"/>
              </w:rPr>
            </w:pPr>
            <w:r w:rsidRPr="00854ED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3D7E2F" w:rsidR="00E61DAC" w:rsidRPr="005B217D" w:rsidRDefault="00854ED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3EEED8" w14:textId="11A0ADE9" w:rsidR="00E61DAC" w:rsidRDefault="00300696" w:rsidP="00EB388C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Man-Shu Chiang</w:t>
            </w:r>
            <w:r w:rsidR="005A475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5A4752" w:rsidRPr="00F730AA">
              <w:rPr>
                <w:szCs w:val="22"/>
                <w:lang w:val="en-CA" w:eastAsia="zh-TW"/>
              </w:rPr>
              <w:t>Chih-Wei Hsu</w:t>
            </w:r>
            <w:r w:rsidR="003B2B1F">
              <w:rPr>
                <w:szCs w:val="22"/>
                <w:lang w:val="en-CA" w:eastAsia="zh-TW"/>
              </w:rPr>
              <w:t>,</w:t>
            </w:r>
            <w:r w:rsidR="003B2B1F">
              <w:rPr>
                <w:szCs w:val="22"/>
                <w:lang w:val="en-CA" w:eastAsia="zh-TW"/>
              </w:rPr>
              <w:br/>
            </w:r>
            <w:r w:rsidR="005A4752">
              <w:rPr>
                <w:szCs w:val="22"/>
                <w:lang w:val="en-CA" w:eastAsia="zh-TW"/>
              </w:rPr>
              <w:t>Yu-Wen Huang,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5A4752">
              <w:rPr>
                <w:szCs w:val="22"/>
                <w:lang w:val="en-CA" w:eastAsia="zh-TW"/>
              </w:rPr>
              <w:t>Shaw-Min Lei</w:t>
            </w:r>
          </w:p>
          <w:p w14:paraId="49D81240" w14:textId="1E5D900A" w:rsidR="0005565C" w:rsidRPr="005B217D" w:rsidRDefault="0005565C" w:rsidP="007F4B0C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394AAF" w:rsidR="00E61DAC" w:rsidRPr="005B217D" w:rsidRDefault="00E61DAC" w:rsidP="00B64B0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475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5A4752">
              <w:rPr>
                <w:szCs w:val="22"/>
                <w:lang w:val="en-CA"/>
              </w:rPr>
              <w:t>{man-shu.chiang,</w:t>
            </w:r>
            <w:r w:rsidR="00494DDC">
              <w:rPr>
                <w:szCs w:val="22"/>
                <w:lang w:val="en-CA"/>
              </w:rPr>
              <w:t xml:space="preserve"> </w:t>
            </w:r>
            <w:r w:rsidR="005A4752" w:rsidRPr="003361BD">
              <w:rPr>
                <w:szCs w:val="22"/>
                <w:lang w:val="en-CA"/>
              </w:rPr>
              <w:t>cw.hsu,  yuwen.huang,</w:t>
            </w:r>
            <w:r w:rsidR="00494DDC">
              <w:rPr>
                <w:szCs w:val="22"/>
                <w:lang w:val="en-CA"/>
              </w:rPr>
              <w:t xml:space="preserve"> </w:t>
            </w:r>
            <w:r w:rsidR="005A4752" w:rsidRPr="003361BD">
              <w:rPr>
                <w:szCs w:val="22"/>
                <w:lang w:val="en-CA"/>
              </w:rPr>
              <w:t>shawmin.lei}</w:t>
            </w:r>
            <w:r w:rsidR="005A4752">
              <w:rPr>
                <w:szCs w:val="22"/>
                <w:lang w:val="en-CA"/>
              </w:rPr>
              <w:br/>
            </w:r>
            <w:r w:rsidR="005A4752" w:rsidRPr="003361BD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58A6A9" w:rsidR="00E61DAC" w:rsidRPr="005B217D" w:rsidRDefault="005A47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62F9C25" w14:textId="3DB27173" w:rsidR="00C83584" w:rsidRDefault="00D8669D" w:rsidP="00D8669D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This contribution proposes </w:t>
      </w:r>
      <w:r w:rsidR="009F37B3">
        <w:rPr>
          <w:szCs w:val="22"/>
          <w:lang w:eastAsia="zh-TW"/>
        </w:rPr>
        <w:t>two methods to</w:t>
      </w:r>
      <w:r>
        <w:rPr>
          <w:szCs w:val="22"/>
          <w:lang w:eastAsia="zh-TW"/>
        </w:rPr>
        <w:t xml:space="preserve"> simpl</w:t>
      </w:r>
      <w:r w:rsidR="009F37B3">
        <w:rPr>
          <w:szCs w:val="22"/>
          <w:lang w:eastAsia="zh-TW"/>
        </w:rPr>
        <w:t>ify</w:t>
      </w:r>
      <w:r>
        <w:rPr>
          <w:szCs w:val="22"/>
          <w:lang w:eastAsia="zh-TW"/>
        </w:rPr>
        <w:t xml:space="preserve"> transform for</w:t>
      </w:r>
      <w:r w:rsidR="009F37B3">
        <w:rPr>
          <w:szCs w:val="22"/>
          <w:lang w:eastAsia="zh-TW"/>
        </w:rPr>
        <w:t xml:space="preserve"> intra</w:t>
      </w:r>
      <w:r w:rsidR="003B2B1F">
        <w:rPr>
          <w:szCs w:val="22"/>
          <w:lang w:eastAsia="zh-TW"/>
        </w:rPr>
        <w:t xml:space="preserve"> coding unit</w:t>
      </w:r>
      <w:r w:rsidR="009F37B3">
        <w:rPr>
          <w:szCs w:val="22"/>
          <w:lang w:eastAsia="zh-TW"/>
        </w:rPr>
        <w:t xml:space="preserve"> </w:t>
      </w:r>
      <w:r w:rsidR="003B2B1F">
        <w:rPr>
          <w:szCs w:val="22"/>
          <w:lang w:eastAsia="zh-TW"/>
        </w:rPr>
        <w:t xml:space="preserve">(CU) </w:t>
      </w:r>
      <w:r>
        <w:rPr>
          <w:szCs w:val="22"/>
          <w:lang w:eastAsia="zh-TW"/>
        </w:rPr>
        <w:t>as follows</w:t>
      </w:r>
      <w:r w:rsidR="003B2B1F">
        <w:rPr>
          <w:szCs w:val="22"/>
          <w:lang w:eastAsia="zh-TW"/>
        </w:rPr>
        <w:t>.</w:t>
      </w:r>
    </w:p>
    <w:p w14:paraId="3A6DE2A9" w14:textId="64A4BACB" w:rsidR="00C83584" w:rsidRDefault="00D8669D" w:rsidP="00C83584">
      <w:pPr>
        <w:pStyle w:val="ListParagraph"/>
        <w:numPr>
          <w:ilvl w:val="0"/>
          <w:numId w:val="16"/>
        </w:numPr>
        <w:spacing w:before="120" w:after="120"/>
        <w:rPr>
          <w:szCs w:val="22"/>
          <w:lang w:eastAsia="zh-TW"/>
        </w:rPr>
      </w:pPr>
      <w:r w:rsidRPr="00C83584">
        <w:rPr>
          <w:szCs w:val="22"/>
          <w:lang w:eastAsia="zh-TW"/>
        </w:rPr>
        <w:t xml:space="preserve">Method 1 is to disable </w:t>
      </w:r>
      <w:r w:rsidR="004C048A" w:rsidRPr="00C83584">
        <w:rPr>
          <w:szCs w:val="22"/>
          <w:lang w:eastAsia="zh-TW"/>
        </w:rPr>
        <w:t>l</w:t>
      </w:r>
      <w:r w:rsidR="004C048A" w:rsidRPr="00C83584">
        <w:rPr>
          <w:noProof/>
          <w:lang w:val="en-CA"/>
        </w:rPr>
        <w:t>ow frequency non-separable transform (LFNST)</w:t>
      </w:r>
      <w:r w:rsidRPr="00C83584">
        <w:rPr>
          <w:szCs w:val="22"/>
          <w:lang w:eastAsia="zh-TW"/>
        </w:rPr>
        <w:t xml:space="preserve"> when multiple transform set (MTS) is used</w:t>
      </w:r>
      <w:r w:rsidR="00CE4C49">
        <w:rPr>
          <w:szCs w:val="22"/>
          <w:lang w:eastAsia="zh-TW"/>
        </w:rPr>
        <w:t xml:space="preserve"> (tu_mtx_idx &gt; 0)</w:t>
      </w:r>
      <w:r w:rsidRPr="00C83584">
        <w:rPr>
          <w:szCs w:val="22"/>
          <w:lang w:eastAsia="zh-TW"/>
        </w:rPr>
        <w:t>.</w:t>
      </w:r>
    </w:p>
    <w:p w14:paraId="0745ADCB" w14:textId="6A531216" w:rsidR="00FB535F" w:rsidRPr="00C83584" w:rsidRDefault="00D8669D" w:rsidP="00C83584">
      <w:pPr>
        <w:pStyle w:val="ListParagraph"/>
        <w:numPr>
          <w:ilvl w:val="0"/>
          <w:numId w:val="16"/>
        </w:numPr>
        <w:spacing w:before="120" w:after="120"/>
        <w:rPr>
          <w:szCs w:val="22"/>
          <w:lang w:eastAsia="zh-TW"/>
        </w:rPr>
      </w:pPr>
      <w:r w:rsidRPr="00C83584">
        <w:rPr>
          <w:szCs w:val="22"/>
          <w:lang w:eastAsia="zh-TW"/>
        </w:rPr>
        <w:t>Method 2</w:t>
      </w:r>
      <w:r w:rsidR="00C83584">
        <w:rPr>
          <w:szCs w:val="22"/>
          <w:lang w:eastAsia="zh-TW"/>
        </w:rPr>
        <w:t xml:space="preserve"> is to </w:t>
      </w:r>
      <w:r w:rsidR="00B9265C" w:rsidRPr="00C83584">
        <w:rPr>
          <w:szCs w:val="22"/>
          <w:lang w:eastAsia="zh-TW"/>
        </w:rPr>
        <w:t>remov</w:t>
      </w:r>
      <w:r w:rsidR="00C83584">
        <w:rPr>
          <w:szCs w:val="22"/>
          <w:lang w:eastAsia="zh-TW"/>
        </w:rPr>
        <w:t>e</w:t>
      </w:r>
      <w:r w:rsidR="00B9265C" w:rsidRPr="00C83584">
        <w:rPr>
          <w:szCs w:val="22"/>
          <w:lang w:eastAsia="zh-TW"/>
        </w:rPr>
        <w:t xml:space="preserve"> </w:t>
      </w:r>
      <w:r w:rsidR="00EC5913">
        <w:rPr>
          <w:szCs w:val="22"/>
          <w:lang w:eastAsia="zh-TW"/>
        </w:rPr>
        <w:t xml:space="preserve">the option of </w:t>
      </w:r>
      <w:r w:rsidR="004C048A" w:rsidRPr="00C83584">
        <w:rPr>
          <w:szCs w:val="22"/>
          <w:lang w:eastAsia="zh-TW"/>
        </w:rPr>
        <w:t>LFNST</w:t>
      </w:r>
      <w:r w:rsidR="00B9265C" w:rsidRPr="00C83584">
        <w:rPr>
          <w:szCs w:val="22"/>
          <w:lang w:eastAsia="zh-TW"/>
        </w:rPr>
        <w:t xml:space="preserve"> index equal to 2</w:t>
      </w:r>
      <w:r w:rsidR="00D37740">
        <w:rPr>
          <w:szCs w:val="22"/>
          <w:lang w:eastAsia="zh-TW"/>
        </w:rPr>
        <w:t xml:space="preserve"> and select the LFNST kernel </w:t>
      </w:r>
      <w:r w:rsidR="008B25EF">
        <w:rPr>
          <w:szCs w:val="22"/>
          <w:lang w:eastAsia="zh-TW"/>
        </w:rPr>
        <w:t>using</w:t>
      </w:r>
      <w:r w:rsidR="00D37740">
        <w:rPr>
          <w:szCs w:val="22"/>
          <w:lang w:eastAsia="zh-TW"/>
        </w:rPr>
        <w:t xml:space="preserve"> the intra prediction mode </w:t>
      </w:r>
      <w:r w:rsidR="008B25EF">
        <w:rPr>
          <w:szCs w:val="22"/>
          <w:lang w:eastAsia="zh-TW"/>
        </w:rPr>
        <w:t>when</w:t>
      </w:r>
      <w:r w:rsidR="00D37740">
        <w:rPr>
          <w:szCs w:val="22"/>
          <w:lang w:eastAsia="zh-TW"/>
        </w:rPr>
        <w:t xml:space="preserve"> LFNST index </w:t>
      </w:r>
      <w:r w:rsidR="008B25EF">
        <w:rPr>
          <w:szCs w:val="22"/>
          <w:lang w:eastAsia="zh-TW"/>
        </w:rPr>
        <w:t xml:space="preserve">is </w:t>
      </w:r>
      <w:r w:rsidR="00D37740">
        <w:rPr>
          <w:szCs w:val="22"/>
          <w:lang w:eastAsia="zh-TW"/>
        </w:rPr>
        <w:t>equal to 1</w:t>
      </w:r>
      <w:r w:rsidR="00B9265C" w:rsidRPr="00C83584">
        <w:rPr>
          <w:szCs w:val="22"/>
          <w:lang w:eastAsia="zh-TW"/>
        </w:rPr>
        <w:t>.</w:t>
      </w:r>
    </w:p>
    <w:p w14:paraId="254820A7" w14:textId="0FE9B708" w:rsidR="00D8669D" w:rsidRPr="00D8669D" w:rsidRDefault="00D8669D" w:rsidP="00D8669D">
      <w:pPr>
        <w:rPr>
          <w:szCs w:val="22"/>
          <w:lang w:val="en-CA" w:eastAsia="zh-TW"/>
        </w:rPr>
      </w:pPr>
      <w:r w:rsidRPr="00D8669D">
        <w:rPr>
          <w:szCs w:val="22"/>
          <w:lang w:val="en-CA" w:eastAsia="zh-TW"/>
        </w:rPr>
        <w:t>Results of the proposed methods compared with VTM5.0 are reported as follows</w:t>
      </w:r>
      <w:r w:rsidR="007C11D0">
        <w:rPr>
          <w:szCs w:val="22"/>
          <w:lang w:val="en-CA" w:eastAsia="zh-TW"/>
        </w:rPr>
        <w:t>.</w:t>
      </w:r>
    </w:p>
    <w:p w14:paraId="2C5B9688" w14:textId="0FFECACF" w:rsidR="00551EE5" w:rsidRDefault="00D8669D" w:rsidP="00D8669D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Method 1:</w:t>
      </w:r>
      <w:r w:rsidR="007C11D0">
        <w:rPr>
          <w:szCs w:val="22"/>
          <w:lang w:val="en-CA" w:eastAsia="zh-TW"/>
        </w:rPr>
        <w:br/>
      </w:r>
      <w:r w:rsidR="00B9265C">
        <w:rPr>
          <w:szCs w:val="22"/>
          <w:lang w:val="en-CA" w:eastAsia="zh-TW"/>
        </w:rPr>
        <w:t>AI</w:t>
      </w:r>
      <w:r w:rsidR="007C11D0">
        <w:rPr>
          <w:szCs w:val="22"/>
          <w:lang w:val="en-CA" w:eastAsia="zh-TW"/>
        </w:rPr>
        <w:t>:</w:t>
      </w:r>
      <w:r w:rsidR="00B9265C">
        <w:rPr>
          <w:szCs w:val="22"/>
          <w:lang w:val="en-CA" w:eastAsia="zh-TW"/>
        </w:rPr>
        <w:t xml:space="preserve"> BD-rates = 0.07% (Y), 0.06% (</w:t>
      </w:r>
      <w:r w:rsidR="007C11D0">
        <w:rPr>
          <w:szCs w:val="22"/>
          <w:lang w:val="en-CA" w:eastAsia="zh-TW"/>
        </w:rPr>
        <w:t>Cb</w:t>
      </w:r>
      <w:r w:rsidR="00B9265C">
        <w:rPr>
          <w:szCs w:val="22"/>
          <w:lang w:val="en-CA" w:eastAsia="zh-TW"/>
        </w:rPr>
        <w:t>), 0.10% (</w:t>
      </w:r>
      <w:r w:rsidR="007C11D0">
        <w:rPr>
          <w:szCs w:val="22"/>
          <w:lang w:val="en-CA" w:eastAsia="zh-TW"/>
        </w:rPr>
        <w:t>Cr</w:t>
      </w:r>
      <w:r w:rsidR="00B9265C">
        <w:rPr>
          <w:szCs w:val="22"/>
          <w:lang w:val="en-CA" w:eastAsia="zh-TW"/>
        </w:rPr>
        <w:t>); EncT=94</w:t>
      </w:r>
      <w:r w:rsidRPr="00D8669D">
        <w:rPr>
          <w:szCs w:val="22"/>
          <w:lang w:val="en-CA" w:eastAsia="zh-TW"/>
        </w:rPr>
        <w:t>%; DecT=101%</w:t>
      </w:r>
      <w:r w:rsidR="007C11D0">
        <w:rPr>
          <w:szCs w:val="22"/>
          <w:lang w:val="en-CA" w:eastAsia="zh-TW"/>
        </w:rPr>
        <w:br/>
      </w:r>
      <w:r w:rsidR="00B9265C">
        <w:rPr>
          <w:szCs w:val="22"/>
          <w:lang w:val="en-CA" w:eastAsia="zh-TW"/>
        </w:rPr>
        <w:t>RA</w:t>
      </w:r>
      <w:r w:rsidR="007C11D0">
        <w:rPr>
          <w:szCs w:val="22"/>
          <w:lang w:val="en-CA" w:eastAsia="zh-TW"/>
        </w:rPr>
        <w:t>:</w:t>
      </w:r>
      <w:r w:rsidRPr="00D8669D">
        <w:rPr>
          <w:szCs w:val="22"/>
          <w:lang w:val="en-CA" w:eastAsia="zh-TW"/>
        </w:rPr>
        <w:t xml:space="preserve"> BD-rates = </w:t>
      </w:r>
      <w:r w:rsidR="00CE4C49">
        <w:rPr>
          <w:szCs w:val="22"/>
          <w:lang w:val="en-CA" w:eastAsia="zh-TW"/>
        </w:rPr>
        <w:t>-0.04</w:t>
      </w:r>
      <w:r w:rsidRPr="00D8669D">
        <w:rPr>
          <w:szCs w:val="22"/>
          <w:lang w:val="en-CA" w:eastAsia="zh-TW"/>
        </w:rPr>
        <w:t xml:space="preserve">% (Y), </w:t>
      </w:r>
      <w:r w:rsidR="00CE4C49">
        <w:rPr>
          <w:szCs w:val="22"/>
          <w:lang w:val="en-CA" w:eastAsia="zh-TW"/>
        </w:rPr>
        <w:t>-0.07</w:t>
      </w:r>
      <w:r w:rsidRPr="00D8669D">
        <w:rPr>
          <w:szCs w:val="22"/>
          <w:lang w:val="en-CA" w:eastAsia="zh-TW"/>
        </w:rPr>
        <w:t>% (</w:t>
      </w:r>
      <w:r w:rsidR="007C11D0">
        <w:rPr>
          <w:szCs w:val="22"/>
          <w:lang w:val="en-CA" w:eastAsia="zh-TW"/>
        </w:rPr>
        <w:t>Cb</w:t>
      </w:r>
      <w:r w:rsidRPr="00D8669D">
        <w:rPr>
          <w:szCs w:val="22"/>
          <w:lang w:val="en-CA" w:eastAsia="zh-TW"/>
        </w:rPr>
        <w:t xml:space="preserve">), </w:t>
      </w:r>
      <w:r w:rsidR="00CE4C49">
        <w:rPr>
          <w:szCs w:val="22"/>
          <w:lang w:val="en-CA" w:eastAsia="zh-TW"/>
        </w:rPr>
        <w:t>-0.02</w:t>
      </w:r>
      <w:r w:rsidRPr="00D8669D">
        <w:rPr>
          <w:szCs w:val="22"/>
          <w:lang w:val="en-CA" w:eastAsia="zh-TW"/>
        </w:rPr>
        <w:t>% (</w:t>
      </w:r>
      <w:r w:rsidR="007C11D0">
        <w:rPr>
          <w:szCs w:val="22"/>
          <w:lang w:val="en-CA" w:eastAsia="zh-TW"/>
        </w:rPr>
        <w:t>Cr</w:t>
      </w:r>
      <w:r w:rsidRPr="00D8669D">
        <w:rPr>
          <w:szCs w:val="22"/>
          <w:lang w:val="en-CA" w:eastAsia="zh-TW"/>
        </w:rPr>
        <w:t>); EncT=</w:t>
      </w:r>
      <w:r w:rsidR="00CE4C49" w:rsidRPr="00DB6B6B">
        <w:rPr>
          <w:szCs w:val="22"/>
          <w:lang w:val="en-CA" w:eastAsia="zh-TW"/>
        </w:rPr>
        <w:t>98</w:t>
      </w:r>
      <w:r w:rsidRPr="00D8669D">
        <w:rPr>
          <w:szCs w:val="22"/>
          <w:lang w:val="en-CA" w:eastAsia="zh-TW"/>
        </w:rPr>
        <w:t>%; DecT=</w:t>
      </w:r>
      <w:r w:rsidR="00CE4C49" w:rsidRPr="00DB6B6B">
        <w:rPr>
          <w:szCs w:val="22"/>
          <w:lang w:val="en-CA" w:eastAsia="zh-TW"/>
        </w:rPr>
        <w:t>97</w:t>
      </w:r>
      <w:r w:rsidRPr="00D8669D">
        <w:rPr>
          <w:szCs w:val="22"/>
          <w:lang w:val="en-CA" w:eastAsia="zh-TW"/>
        </w:rPr>
        <w:t>%</w:t>
      </w:r>
    </w:p>
    <w:p w14:paraId="5982FBC8" w14:textId="437B8F22" w:rsidR="00D8669D" w:rsidRPr="00551EE5" w:rsidRDefault="00D8669D" w:rsidP="00D8669D">
      <w:pPr>
        <w:rPr>
          <w:szCs w:val="22"/>
        </w:rPr>
      </w:pPr>
      <w:r>
        <w:rPr>
          <w:szCs w:val="22"/>
          <w:lang w:val="en-CA" w:eastAsia="zh-TW"/>
        </w:rPr>
        <w:t>Method 2:</w:t>
      </w:r>
      <w:r w:rsidR="007C11D0">
        <w:rPr>
          <w:szCs w:val="22"/>
          <w:lang w:val="en-CA" w:eastAsia="zh-TW"/>
        </w:rPr>
        <w:br/>
        <w:t>AI:</w:t>
      </w:r>
      <w:r w:rsidRPr="00D8669D">
        <w:rPr>
          <w:szCs w:val="22"/>
          <w:lang w:val="en-CA" w:eastAsia="zh-TW"/>
        </w:rPr>
        <w:t xml:space="preserve"> BD-rates = </w:t>
      </w:r>
      <w:r w:rsidR="00CE4C49">
        <w:rPr>
          <w:szCs w:val="22"/>
          <w:lang w:val="en-CA" w:eastAsia="zh-TW"/>
        </w:rPr>
        <w:t>0.12</w:t>
      </w:r>
      <w:r w:rsidRPr="00D8669D">
        <w:rPr>
          <w:szCs w:val="22"/>
          <w:lang w:val="en-CA" w:eastAsia="zh-TW"/>
        </w:rPr>
        <w:t xml:space="preserve">% (Y), </w:t>
      </w:r>
      <w:r w:rsidR="00CE4C49" w:rsidRPr="00DB6B6B">
        <w:rPr>
          <w:szCs w:val="22"/>
          <w:lang w:val="en-CA" w:eastAsia="zh-TW"/>
        </w:rPr>
        <w:t>0.8</w:t>
      </w:r>
      <w:r w:rsidR="00185D63">
        <w:rPr>
          <w:szCs w:val="22"/>
          <w:lang w:val="en-CA" w:eastAsia="zh-TW"/>
        </w:rPr>
        <w:t>0</w:t>
      </w:r>
      <w:r w:rsidRPr="00D8669D">
        <w:rPr>
          <w:szCs w:val="22"/>
          <w:lang w:val="en-CA" w:eastAsia="zh-TW"/>
        </w:rPr>
        <w:t>% (</w:t>
      </w:r>
      <w:r w:rsidR="007C11D0">
        <w:rPr>
          <w:szCs w:val="22"/>
          <w:lang w:val="en-CA" w:eastAsia="zh-TW"/>
        </w:rPr>
        <w:t>Cb</w:t>
      </w:r>
      <w:r w:rsidRPr="00D8669D">
        <w:rPr>
          <w:szCs w:val="22"/>
          <w:lang w:val="en-CA" w:eastAsia="zh-TW"/>
        </w:rPr>
        <w:t xml:space="preserve">), </w:t>
      </w:r>
      <w:r w:rsidR="00CE4C49" w:rsidRPr="00DB6B6B">
        <w:rPr>
          <w:szCs w:val="22"/>
          <w:lang w:val="en-CA" w:eastAsia="zh-TW"/>
        </w:rPr>
        <w:t>0.8</w:t>
      </w:r>
      <w:r w:rsidR="00185D63">
        <w:rPr>
          <w:szCs w:val="22"/>
          <w:lang w:val="en-CA" w:eastAsia="zh-TW"/>
        </w:rPr>
        <w:t>9</w:t>
      </w:r>
      <w:r w:rsidRPr="00D8669D">
        <w:rPr>
          <w:szCs w:val="22"/>
          <w:lang w:val="en-CA" w:eastAsia="zh-TW"/>
        </w:rPr>
        <w:t>% (</w:t>
      </w:r>
      <w:r w:rsidR="007C11D0">
        <w:rPr>
          <w:szCs w:val="22"/>
          <w:lang w:val="en-CA" w:eastAsia="zh-TW"/>
        </w:rPr>
        <w:t>Cr</w:t>
      </w:r>
      <w:r w:rsidRPr="00D8669D">
        <w:rPr>
          <w:szCs w:val="22"/>
          <w:lang w:val="en-CA" w:eastAsia="zh-TW"/>
        </w:rPr>
        <w:t>); EncT=</w:t>
      </w:r>
      <w:r w:rsidR="00CE4C49" w:rsidRPr="00DB6B6B">
        <w:rPr>
          <w:szCs w:val="22"/>
          <w:lang w:val="en-CA" w:eastAsia="zh-TW"/>
        </w:rPr>
        <w:t>8</w:t>
      </w:r>
      <w:r w:rsidR="00185D63">
        <w:rPr>
          <w:szCs w:val="22"/>
          <w:lang w:val="en-CA" w:eastAsia="zh-TW"/>
        </w:rPr>
        <w:t>1</w:t>
      </w:r>
      <w:r w:rsidRPr="00D8669D">
        <w:rPr>
          <w:szCs w:val="22"/>
          <w:lang w:val="en-CA" w:eastAsia="zh-TW"/>
        </w:rPr>
        <w:t>%; DecT=</w:t>
      </w:r>
      <w:r w:rsidR="00185D63">
        <w:rPr>
          <w:szCs w:val="22"/>
          <w:lang w:val="en-CA" w:eastAsia="zh-TW"/>
        </w:rPr>
        <w:t>99</w:t>
      </w:r>
      <w:r w:rsidRPr="00D8669D">
        <w:rPr>
          <w:szCs w:val="22"/>
          <w:lang w:val="en-CA" w:eastAsia="zh-TW"/>
        </w:rPr>
        <w:t>%</w:t>
      </w:r>
      <w:r w:rsidR="007C11D0">
        <w:rPr>
          <w:szCs w:val="22"/>
          <w:lang w:val="en-CA" w:eastAsia="zh-TW"/>
        </w:rPr>
        <w:br/>
        <w:t>RA:</w:t>
      </w:r>
      <w:r w:rsidRPr="00D8669D">
        <w:rPr>
          <w:szCs w:val="22"/>
          <w:lang w:val="en-CA" w:eastAsia="zh-TW"/>
        </w:rPr>
        <w:t xml:space="preserve"> BD-rates = </w:t>
      </w:r>
      <w:r w:rsidR="005F36FB" w:rsidRPr="007A6AF1">
        <w:rPr>
          <w:szCs w:val="22"/>
          <w:lang w:val="en-CA" w:eastAsia="zh-TW"/>
        </w:rPr>
        <w:t>0.0</w:t>
      </w:r>
      <w:r w:rsidR="00185D63">
        <w:rPr>
          <w:szCs w:val="22"/>
          <w:lang w:val="en-CA" w:eastAsia="zh-TW"/>
        </w:rPr>
        <w:t>8</w:t>
      </w:r>
      <w:r w:rsidRPr="00D8669D">
        <w:rPr>
          <w:szCs w:val="22"/>
          <w:lang w:val="en-CA" w:eastAsia="zh-TW"/>
        </w:rPr>
        <w:t xml:space="preserve">% (Y), </w:t>
      </w:r>
      <w:r w:rsidR="005F36FB">
        <w:rPr>
          <w:szCs w:val="22"/>
          <w:lang w:val="en-CA" w:eastAsia="zh-TW"/>
        </w:rPr>
        <w:t>0.</w:t>
      </w:r>
      <w:r w:rsidR="00185D63">
        <w:rPr>
          <w:szCs w:val="22"/>
          <w:lang w:val="en-CA" w:eastAsia="zh-TW"/>
        </w:rPr>
        <w:t>54</w:t>
      </w:r>
      <w:r w:rsidRPr="00D8669D">
        <w:rPr>
          <w:szCs w:val="22"/>
          <w:lang w:val="en-CA" w:eastAsia="zh-TW"/>
        </w:rPr>
        <w:t>% (</w:t>
      </w:r>
      <w:r w:rsidR="007C11D0">
        <w:rPr>
          <w:szCs w:val="22"/>
          <w:lang w:val="en-CA" w:eastAsia="zh-TW"/>
        </w:rPr>
        <w:t>Cb</w:t>
      </w:r>
      <w:r w:rsidRPr="00D8669D">
        <w:rPr>
          <w:szCs w:val="22"/>
          <w:lang w:val="en-CA" w:eastAsia="zh-TW"/>
        </w:rPr>
        <w:t xml:space="preserve">), </w:t>
      </w:r>
      <w:r w:rsidR="005F36FB">
        <w:rPr>
          <w:szCs w:val="22"/>
          <w:lang w:val="en-CA" w:eastAsia="zh-TW"/>
        </w:rPr>
        <w:t>0.</w:t>
      </w:r>
      <w:r w:rsidR="00185D63">
        <w:rPr>
          <w:szCs w:val="22"/>
          <w:lang w:val="en-CA" w:eastAsia="zh-TW"/>
        </w:rPr>
        <w:t>49</w:t>
      </w:r>
      <w:r w:rsidRPr="00D8669D">
        <w:rPr>
          <w:szCs w:val="22"/>
          <w:lang w:val="en-CA" w:eastAsia="zh-TW"/>
        </w:rPr>
        <w:t>% (</w:t>
      </w:r>
      <w:r w:rsidR="007C11D0">
        <w:rPr>
          <w:szCs w:val="22"/>
          <w:lang w:val="en-CA" w:eastAsia="zh-TW"/>
        </w:rPr>
        <w:t>Cr</w:t>
      </w:r>
      <w:r w:rsidRPr="00D8669D">
        <w:rPr>
          <w:szCs w:val="22"/>
          <w:lang w:val="en-CA" w:eastAsia="zh-TW"/>
        </w:rPr>
        <w:t>); EncT=</w:t>
      </w:r>
      <w:r w:rsidR="005F36FB">
        <w:rPr>
          <w:szCs w:val="22"/>
          <w:lang w:val="en-CA" w:eastAsia="zh-TW"/>
        </w:rPr>
        <w:t>9</w:t>
      </w:r>
      <w:r w:rsidR="00185D63">
        <w:rPr>
          <w:szCs w:val="22"/>
          <w:lang w:val="en-CA" w:eastAsia="zh-TW"/>
        </w:rPr>
        <w:t>3</w:t>
      </w:r>
      <w:r w:rsidRPr="00D8669D">
        <w:rPr>
          <w:szCs w:val="22"/>
          <w:lang w:val="en-CA" w:eastAsia="zh-TW"/>
        </w:rPr>
        <w:t>%; DecT=</w:t>
      </w:r>
      <w:r w:rsidR="005F36FB">
        <w:rPr>
          <w:szCs w:val="22"/>
          <w:lang w:val="en-CA" w:eastAsia="zh-TW"/>
        </w:rPr>
        <w:t>9</w:t>
      </w:r>
      <w:r w:rsidR="00185D63">
        <w:rPr>
          <w:szCs w:val="22"/>
          <w:lang w:val="en-CA" w:eastAsia="zh-TW"/>
        </w:rPr>
        <w:t>5</w:t>
      </w:r>
      <w:r w:rsidRPr="00D8669D">
        <w:rPr>
          <w:szCs w:val="22"/>
          <w:lang w:val="en-CA" w:eastAsia="zh-TW"/>
        </w:rPr>
        <w:t>%</w:t>
      </w:r>
    </w:p>
    <w:p w14:paraId="3887F4C6" w14:textId="77777777" w:rsidR="00691405" w:rsidRPr="0076448F" w:rsidRDefault="00691405" w:rsidP="00224524">
      <w:pPr>
        <w:rPr>
          <w:szCs w:val="22"/>
          <w:lang w:eastAsia="zh-TW"/>
        </w:rPr>
      </w:pPr>
    </w:p>
    <w:p w14:paraId="7D2AC1F0" w14:textId="65AAD19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5E1DCE">
        <w:rPr>
          <w:lang w:val="en-CA"/>
        </w:rPr>
        <w:t>oduction</w:t>
      </w:r>
    </w:p>
    <w:p w14:paraId="7D699251" w14:textId="1EADE359" w:rsidR="00320B2A" w:rsidRDefault="00FB535F" w:rsidP="00300696">
      <w:pPr>
        <w:rPr>
          <w:noProof/>
          <w:lang w:val="en-CA"/>
        </w:rPr>
      </w:pPr>
      <w:r>
        <w:rPr>
          <w:noProof/>
          <w:lang w:val="en-CA"/>
        </w:rPr>
        <w:t>LFNST</w:t>
      </w:r>
      <w:r w:rsidR="00300696">
        <w:rPr>
          <w:noProof/>
          <w:lang w:val="en-CA"/>
        </w:rPr>
        <w:t xml:space="preserve"> was adopted into VTM5.0 [1]. LFNST can be</w:t>
      </w:r>
      <w:r w:rsidR="00300696">
        <w:rPr>
          <w:szCs w:val="22"/>
          <w:lang w:eastAsia="ko-KR"/>
        </w:rPr>
        <w:t xml:space="preserve"> applied to intra CUs for both luma and chroma. </w:t>
      </w:r>
      <w:r w:rsidR="00300696">
        <w:rPr>
          <w:noProof/>
          <w:lang w:val="en-CA"/>
        </w:rPr>
        <w:t>An index, denoted as lfnst_idx,</w:t>
      </w:r>
      <w:r w:rsidR="00300696" w:rsidRPr="005A01A8">
        <w:rPr>
          <w:noProof/>
          <w:lang w:val="en-CA"/>
        </w:rPr>
        <w:t xml:space="preserve"> specifies whether </w:t>
      </w:r>
      <w:r w:rsidR="009F37B3">
        <w:rPr>
          <w:noProof/>
          <w:lang w:val="en-CA"/>
        </w:rPr>
        <w:t>LFNST is enabled</w:t>
      </w:r>
      <w:r w:rsidR="008B25EF">
        <w:rPr>
          <w:noProof/>
          <w:lang w:val="en-CA"/>
        </w:rPr>
        <w:t xml:space="preserve"> </w:t>
      </w:r>
      <w:r w:rsidR="00300696" w:rsidRPr="005A01A8">
        <w:rPr>
          <w:noProof/>
          <w:lang w:val="en-CA"/>
        </w:rPr>
        <w:t xml:space="preserve">and which one of the two </w:t>
      </w:r>
      <w:r w:rsidR="00300696">
        <w:rPr>
          <w:noProof/>
          <w:lang w:val="en-CA"/>
        </w:rPr>
        <w:t>LFNST</w:t>
      </w:r>
      <w:r w:rsidR="00300696" w:rsidRPr="005A01A8">
        <w:rPr>
          <w:noProof/>
          <w:lang w:val="en-CA"/>
        </w:rPr>
        <w:t xml:space="preserve"> kernels in a selected transform set is used. lfnst_idx</w:t>
      </w:r>
      <w:r w:rsidR="00320B2A">
        <w:rPr>
          <w:noProof/>
          <w:lang w:val="en-CA"/>
        </w:rPr>
        <w:t xml:space="preserve"> equal to 0 means</w:t>
      </w:r>
      <w:r w:rsidR="00300696">
        <w:rPr>
          <w:noProof/>
          <w:lang w:val="en-CA"/>
        </w:rPr>
        <w:t xml:space="preserve"> LFNST</w:t>
      </w:r>
      <w:r w:rsidR="00300696" w:rsidRPr="005A01A8">
        <w:rPr>
          <w:noProof/>
          <w:lang w:val="en-CA"/>
        </w:rPr>
        <w:t xml:space="preserve"> is not used</w:t>
      </w:r>
      <w:r w:rsidR="00300696">
        <w:rPr>
          <w:noProof/>
          <w:lang w:val="en-CA"/>
        </w:rPr>
        <w:t xml:space="preserve">. </w:t>
      </w:r>
      <w:r w:rsidR="00320B2A" w:rsidRPr="005A01A8">
        <w:rPr>
          <w:noProof/>
          <w:lang w:val="en-CA"/>
        </w:rPr>
        <w:t>lfnst_idx</w:t>
      </w:r>
      <w:r w:rsidR="00320B2A">
        <w:rPr>
          <w:noProof/>
          <w:lang w:val="en-CA"/>
        </w:rPr>
        <w:t xml:space="preserve"> equal to 1 or 2 </w:t>
      </w:r>
      <w:r w:rsidR="006C5430">
        <w:rPr>
          <w:noProof/>
          <w:lang w:val="en-CA"/>
        </w:rPr>
        <w:t>indicates</w:t>
      </w:r>
      <w:r w:rsidR="00320B2A">
        <w:rPr>
          <w:noProof/>
          <w:lang w:val="en-CA"/>
        </w:rPr>
        <w:t xml:space="preserve"> </w:t>
      </w:r>
      <w:r w:rsidR="00A27090">
        <w:rPr>
          <w:noProof/>
          <w:lang w:val="en-CA"/>
        </w:rPr>
        <w:t xml:space="preserve">to use </w:t>
      </w:r>
      <w:r w:rsidR="00320B2A">
        <w:rPr>
          <w:noProof/>
          <w:lang w:val="en-CA"/>
        </w:rPr>
        <w:t>the first or second kernel in th</w:t>
      </w:r>
      <w:r w:rsidR="00A27090">
        <w:rPr>
          <w:noProof/>
          <w:lang w:val="en-CA"/>
        </w:rPr>
        <w:t>e selected transform set</w:t>
      </w:r>
      <w:r w:rsidR="00320B2A">
        <w:rPr>
          <w:noProof/>
          <w:lang w:val="en-CA"/>
        </w:rPr>
        <w:t>. The transform set is selected according to the intra predcition mode of the current CU.</w:t>
      </w:r>
      <w:r w:rsidR="00A648DB">
        <w:rPr>
          <w:noProof/>
          <w:lang w:val="en-CA"/>
        </w:rPr>
        <w:t xml:space="preserve"> The specification of the transform set is shown in Table 1.</w:t>
      </w:r>
    </w:p>
    <w:p w14:paraId="157E321B" w14:textId="77777777" w:rsidR="00F16C7F" w:rsidRDefault="00F16C7F" w:rsidP="0076448F">
      <w:pPr>
        <w:rPr>
          <w:noProof/>
          <w:lang w:val="en-CA"/>
        </w:rPr>
      </w:pPr>
    </w:p>
    <w:p w14:paraId="487D450D" w14:textId="08CECF54" w:rsidR="00F16C7F" w:rsidRDefault="00F16C7F" w:rsidP="007644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/>
        </w:rPr>
      </w:pPr>
      <w:r>
        <w:rPr>
          <w:noProof/>
          <w:lang w:val="en-CA"/>
        </w:rPr>
        <w:br w:type="page"/>
      </w:r>
    </w:p>
    <w:p w14:paraId="272AD6CC" w14:textId="61190736" w:rsidR="00320B2A" w:rsidRPr="00320B2A" w:rsidRDefault="00320B2A" w:rsidP="00320B2A">
      <w:pPr>
        <w:pStyle w:val="Caption"/>
        <w:rPr>
          <w:rFonts w:eastAsia="新細明體"/>
          <w:b w:val="0"/>
          <w:bCs w:val="0"/>
          <w:noProof/>
          <w:sz w:val="22"/>
          <w:lang w:val="en-CA"/>
        </w:rPr>
      </w:pPr>
      <w:r w:rsidRPr="00320B2A">
        <w:rPr>
          <w:rFonts w:eastAsia="新細明體"/>
          <w:b w:val="0"/>
          <w:bCs w:val="0"/>
          <w:noProof/>
          <w:sz w:val="22"/>
          <w:lang w:val="en-CA"/>
        </w:rPr>
        <w:lastRenderedPageBreak/>
        <w:t>Table 1</w:t>
      </w:r>
      <w:r>
        <w:rPr>
          <w:rFonts w:eastAsia="新細明體"/>
          <w:b w:val="0"/>
          <w:bCs w:val="0"/>
          <w:noProof/>
          <w:sz w:val="22"/>
          <w:lang w:val="en-CA"/>
        </w:rPr>
        <w:t>. Specification of the traansform set for LFNST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554"/>
      </w:tblGrid>
      <w:tr w:rsidR="00320B2A" w:rsidRPr="00320B2A" w14:paraId="2A8C5DF3" w14:textId="77777777" w:rsidTr="00320B2A">
        <w:trPr>
          <w:jc w:val="center"/>
        </w:trPr>
        <w:tc>
          <w:tcPr>
            <w:tcW w:w="2977" w:type="dxa"/>
          </w:tcPr>
          <w:p w14:paraId="317F0B9B" w14:textId="31A44DB1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Intra prediction mode (predModeIntra)</w:t>
            </w:r>
          </w:p>
        </w:tc>
        <w:tc>
          <w:tcPr>
            <w:tcW w:w="1554" w:type="dxa"/>
          </w:tcPr>
          <w:p w14:paraId="71ECF553" w14:textId="63580DB8" w:rsidR="00320B2A" w:rsidRPr="00320B2A" w:rsidRDefault="00320B2A" w:rsidP="00320B2A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Transform set</w:t>
            </w:r>
          </w:p>
        </w:tc>
      </w:tr>
      <w:tr w:rsidR="00320B2A" w:rsidRPr="00320B2A" w14:paraId="3F4665DD" w14:textId="77777777" w:rsidTr="00320B2A">
        <w:trPr>
          <w:jc w:val="center"/>
        </w:trPr>
        <w:tc>
          <w:tcPr>
            <w:tcW w:w="2977" w:type="dxa"/>
          </w:tcPr>
          <w:p w14:paraId="65FD0339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predModeIntra &lt; 0</w:t>
            </w:r>
          </w:p>
        </w:tc>
        <w:tc>
          <w:tcPr>
            <w:tcW w:w="1554" w:type="dxa"/>
          </w:tcPr>
          <w:p w14:paraId="36719AA4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1</w:t>
            </w:r>
          </w:p>
        </w:tc>
      </w:tr>
      <w:tr w:rsidR="00320B2A" w:rsidRPr="00320B2A" w14:paraId="51ECA221" w14:textId="77777777" w:rsidTr="00320B2A">
        <w:trPr>
          <w:jc w:val="center"/>
        </w:trPr>
        <w:tc>
          <w:tcPr>
            <w:tcW w:w="2977" w:type="dxa"/>
          </w:tcPr>
          <w:p w14:paraId="0ABE926D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0 &lt;= predModeIntra &lt;= 1</w:t>
            </w:r>
          </w:p>
        </w:tc>
        <w:tc>
          <w:tcPr>
            <w:tcW w:w="1554" w:type="dxa"/>
          </w:tcPr>
          <w:p w14:paraId="4C04097B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0</w:t>
            </w:r>
          </w:p>
        </w:tc>
      </w:tr>
      <w:tr w:rsidR="00320B2A" w:rsidRPr="00320B2A" w14:paraId="36C8D6FB" w14:textId="77777777" w:rsidTr="00320B2A">
        <w:trPr>
          <w:jc w:val="center"/>
        </w:trPr>
        <w:tc>
          <w:tcPr>
            <w:tcW w:w="2977" w:type="dxa"/>
          </w:tcPr>
          <w:p w14:paraId="7E149BC9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 xml:space="preserve">2 &lt;= </w:t>
            </w:r>
            <w:r w:rsidRPr="00320B2A">
              <w:rPr>
                <w:noProof/>
                <w:lang w:val="en-CA"/>
              </w:rPr>
              <w:t>predModeIntra &lt;= 12</w:t>
            </w:r>
          </w:p>
        </w:tc>
        <w:tc>
          <w:tcPr>
            <w:tcW w:w="1554" w:type="dxa"/>
          </w:tcPr>
          <w:p w14:paraId="77A95904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1</w:t>
            </w:r>
          </w:p>
        </w:tc>
      </w:tr>
      <w:tr w:rsidR="00320B2A" w:rsidRPr="00320B2A" w14:paraId="53188EB2" w14:textId="77777777" w:rsidTr="00320B2A">
        <w:trPr>
          <w:jc w:val="center"/>
        </w:trPr>
        <w:tc>
          <w:tcPr>
            <w:tcW w:w="2977" w:type="dxa"/>
          </w:tcPr>
          <w:p w14:paraId="51EC1DA5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13 &lt;= predModeIntra &lt;= 23</w:t>
            </w:r>
          </w:p>
        </w:tc>
        <w:tc>
          <w:tcPr>
            <w:tcW w:w="1554" w:type="dxa"/>
          </w:tcPr>
          <w:p w14:paraId="6A3A2133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2</w:t>
            </w:r>
          </w:p>
        </w:tc>
      </w:tr>
      <w:tr w:rsidR="00320B2A" w:rsidRPr="00320B2A" w14:paraId="7F6BE8D2" w14:textId="77777777" w:rsidTr="00320B2A">
        <w:trPr>
          <w:jc w:val="center"/>
        </w:trPr>
        <w:tc>
          <w:tcPr>
            <w:tcW w:w="2977" w:type="dxa"/>
          </w:tcPr>
          <w:p w14:paraId="70273574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24 &lt;= predModeIntra &lt;= 44</w:t>
            </w:r>
          </w:p>
        </w:tc>
        <w:tc>
          <w:tcPr>
            <w:tcW w:w="1554" w:type="dxa"/>
          </w:tcPr>
          <w:p w14:paraId="2B3A8779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3</w:t>
            </w:r>
          </w:p>
        </w:tc>
      </w:tr>
      <w:tr w:rsidR="00320B2A" w:rsidRPr="00320B2A" w14:paraId="3B852C38" w14:textId="77777777" w:rsidTr="00320B2A">
        <w:trPr>
          <w:jc w:val="center"/>
        </w:trPr>
        <w:tc>
          <w:tcPr>
            <w:tcW w:w="2977" w:type="dxa"/>
          </w:tcPr>
          <w:p w14:paraId="69CFC582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45 &lt;= predModeIntra &lt;= 55</w:t>
            </w:r>
          </w:p>
        </w:tc>
        <w:tc>
          <w:tcPr>
            <w:tcW w:w="1554" w:type="dxa"/>
          </w:tcPr>
          <w:p w14:paraId="62D90AEE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2</w:t>
            </w:r>
          </w:p>
        </w:tc>
      </w:tr>
      <w:tr w:rsidR="00320B2A" w:rsidRPr="00320B2A" w14:paraId="37B6E320" w14:textId="77777777" w:rsidTr="00320B2A">
        <w:trPr>
          <w:jc w:val="center"/>
        </w:trPr>
        <w:tc>
          <w:tcPr>
            <w:tcW w:w="2977" w:type="dxa"/>
          </w:tcPr>
          <w:p w14:paraId="7EFE3F6D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56 &lt;= predModeIntra &lt;= 80</w:t>
            </w:r>
          </w:p>
        </w:tc>
        <w:tc>
          <w:tcPr>
            <w:tcW w:w="1554" w:type="dxa"/>
          </w:tcPr>
          <w:p w14:paraId="7AD425B1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1</w:t>
            </w:r>
          </w:p>
        </w:tc>
      </w:tr>
      <w:tr w:rsidR="00320B2A" w:rsidRPr="00320B2A" w14:paraId="56A10C02" w14:textId="77777777" w:rsidTr="00320B2A">
        <w:trPr>
          <w:jc w:val="center"/>
        </w:trPr>
        <w:tc>
          <w:tcPr>
            <w:tcW w:w="2977" w:type="dxa"/>
          </w:tcPr>
          <w:p w14:paraId="7E3404C9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 xml:space="preserve">81 &lt;= </w:t>
            </w:r>
            <w:r w:rsidRPr="00320B2A">
              <w:rPr>
                <w:noProof/>
                <w:lang w:val="en-CA"/>
              </w:rPr>
              <w:t>predModeIntra &lt;= 83</w:t>
            </w:r>
          </w:p>
        </w:tc>
        <w:tc>
          <w:tcPr>
            <w:tcW w:w="1554" w:type="dxa"/>
          </w:tcPr>
          <w:p w14:paraId="2CA87BC5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0</w:t>
            </w:r>
          </w:p>
        </w:tc>
      </w:tr>
    </w:tbl>
    <w:p w14:paraId="2554FD11" w14:textId="77777777" w:rsidR="00F16C7F" w:rsidRDefault="00F16C7F" w:rsidP="00300696">
      <w:pPr>
        <w:rPr>
          <w:noProof/>
          <w:lang w:val="en-CA"/>
        </w:rPr>
      </w:pPr>
    </w:p>
    <w:p w14:paraId="0576C79E" w14:textId="350D8D79" w:rsidR="00320B2A" w:rsidRDefault="00320B2A" w:rsidP="00300696">
      <w:pPr>
        <w:rPr>
          <w:noProof/>
          <w:lang w:val="en-CA"/>
        </w:rPr>
      </w:pPr>
      <w:r>
        <w:rPr>
          <w:noProof/>
          <w:lang w:val="en-CA"/>
        </w:rPr>
        <w:t xml:space="preserve">In VTM5.0, for an intra luma CU, </w:t>
      </w:r>
      <w:r w:rsidR="00A27090">
        <w:rPr>
          <w:noProof/>
          <w:lang w:val="en-CA"/>
        </w:rPr>
        <w:t>LFNST</w:t>
      </w:r>
      <w:r w:rsidR="007B6D53">
        <w:rPr>
          <w:noProof/>
          <w:lang w:val="en-CA"/>
        </w:rPr>
        <w:t xml:space="preserve"> is performed after </w:t>
      </w:r>
      <w:r>
        <w:rPr>
          <w:noProof/>
          <w:lang w:val="en-CA"/>
        </w:rPr>
        <w:t>primary transform</w:t>
      </w:r>
      <w:r w:rsidR="007B6D53">
        <w:rPr>
          <w:noProof/>
          <w:lang w:val="en-CA"/>
        </w:rPr>
        <w:t xml:space="preserve">, which can be DCT-II or </w:t>
      </w:r>
      <w:r w:rsidR="00F16C7F">
        <w:rPr>
          <w:noProof/>
          <w:lang w:val="en-CA"/>
        </w:rPr>
        <w:t xml:space="preserve"> non-DCT-II from </w:t>
      </w:r>
      <w:r w:rsidR="007B6D53">
        <w:rPr>
          <w:noProof/>
          <w:lang w:val="en-CA"/>
        </w:rPr>
        <w:t>MTS. In this proposal, it is proposed to decouple the transform process</w:t>
      </w:r>
      <w:r w:rsidR="00A27090">
        <w:rPr>
          <w:noProof/>
          <w:lang w:val="en-CA"/>
        </w:rPr>
        <w:t>ing</w:t>
      </w:r>
      <w:r w:rsidR="007B6D53">
        <w:rPr>
          <w:noProof/>
          <w:lang w:val="en-CA"/>
        </w:rPr>
        <w:t xml:space="preserve"> of </w:t>
      </w:r>
      <w:r w:rsidR="00D37740">
        <w:rPr>
          <w:noProof/>
          <w:lang w:val="en-CA"/>
        </w:rPr>
        <w:t xml:space="preserve">MTS </w:t>
      </w:r>
      <w:r w:rsidR="007B6D53">
        <w:rPr>
          <w:noProof/>
          <w:lang w:val="en-CA"/>
        </w:rPr>
        <w:t xml:space="preserve">and </w:t>
      </w:r>
      <w:r w:rsidR="009F37B3">
        <w:rPr>
          <w:noProof/>
          <w:lang w:val="en-CA"/>
        </w:rPr>
        <w:t>LFNST</w:t>
      </w:r>
      <w:r w:rsidR="007B6D53">
        <w:rPr>
          <w:noProof/>
          <w:lang w:val="en-CA"/>
        </w:rPr>
        <w:t xml:space="preserve"> and reduce the syntax of </w:t>
      </w:r>
      <w:r w:rsidR="00A27090">
        <w:rPr>
          <w:noProof/>
          <w:lang w:val="en-CA"/>
        </w:rPr>
        <w:t>LFNST</w:t>
      </w:r>
      <w:r w:rsidR="007B6D53">
        <w:rPr>
          <w:noProof/>
          <w:lang w:val="en-CA"/>
        </w:rPr>
        <w:t xml:space="preserve"> as simplification.</w:t>
      </w:r>
    </w:p>
    <w:p w14:paraId="2E4D9EFD" w14:textId="77777777" w:rsidR="00901FC0" w:rsidRPr="0076448F" w:rsidRDefault="00901FC0" w:rsidP="009234A5">
      <w:pPr>
        <w:rPr>
          <w:szCs w:val="22"/>
          <w:lang w:val="en-CA"/>
        </w:rPr>
      </w:pPr>
    </w:p>
    <w:p w14:paraId="696C140F" w14:textId="3B2CCB19" w:rsidR="00901FC0" w:rsidRPr="005B217D" w:rsidRDefault="00901FC0" w:rsidP="00901FC0">
      <w:pPr>
        <w:pStyle w:val="Heading1"/>
        <w:rPr>
          <w:lang w:val="en-CA"/>
        </w:rPr>
      </w:pPr>
      <w:r w:rsidRPr="001D7133">
        <w:rPr>
          <w:lang w:val="en-CA"/>
        </w:rPr>
        <w:t>Proposed method</w:t>
      </w:r>
      <w:r w:rsidR="005B42F0">
        <w:rPr>
          <w:lang w:val="en-CA"/>
        </w:rPr>
        <w:t>s</w:t>
      </w:r>
    </w:p>
    <w:p w14:paraId="0499CB89" w14:textId="63F91CAB" w:rsidR="00EC5913" w:rsidRDefault="00691386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Two methods are provide</w:t>
      </w:r>
      <w:r w:rsidR="00EC5913">
        <w:rPr>
          <w:szCs w:val="22"/>
          <w:lang w:eastAsia="zh-TW"/>
        </w:rPr>
        <w:t>d</w:t>
      </w:r>
      <w:r>
        <w:rPr>
          <w:szCs w:val="22"/>
          <w:lang w:eastAsia="zh-TW"/>
        </w:rPr>
        <w:t xml:space="preserve"> </w:t>
      </w:r>
      <w:r w:rsidR="009F37B3">
        <w:rPr>
          <w:szCs w:val="22"/>
          <w:lang w:eastAsia="zh-TW"/>
        </w:rPr>
        <w:t>to simplify</w:t>
      </w:r>
      <w:r w:rsidR="00A27090">
        <w:rPr>
          <w:szCs w:val="22"/>
          <w:lang w:eastAsia="zh-TW"/>
        </w:rPr>
        <w:t xml:space="preserve"> LFNST</w:t>
      </w:r>
      <w:r>
        <w:rPr>
          <w:szCs w:val="22"/>
          <w:lang w:eastAsia="zh-TW"/>
        </w:rPr>
        <w:t xml:space="preserve"> in terms of transform process</w:t>
      </w:r>
      <w:r w:rsidR="006C5430">
        <w:rPr>
          <w:szCs w:val="22"/>
          <w:lang w:eastAsia="zh-TW"/>
        </w:rPr>
        <w:t>ing</w:t>
      </w:r>
      <w:r>
        <w:rPr>
          <w:szCs w:val="22"/>
          <w:lang w:eastAsia="zh-TW"/>
        </w:rPr>
        <w:t xml:space="preserve"> and </w:t>
      </w:r>
      <w:r w:rsidR="006C5430">
        <w:rPr>
          <w:szCs w:val="22"/>
          <w:lang w:eastAsia="zh-TW"/>
        </w:rPr>
        <w:t>syntax signal</w:t>
      </w:r>
      <w:r w:rsidR="00A27090">
        <w:rPr>
          <w:szCs w:val="22"/>
          <w:lang w:eastAsia="zh-TW"/>
        </w:rPr>
        <w:t>l</w:t>
      </w:r>
      <w:r w:rsidR="006C5430">
        <w:rPr>
          <w:szCs w:val="22"/>
          <w:lang w:eastAsia="zh-TW"/>
        </w:rPr>
        <w:t>ing</w:t>
      </w:r>
      <w:r w:rsidR="00EC5913">
        <w:rPr>
          <w:szCs w:val="22"/>
          <w:lang w:eastAsia="zh-TW"/>
        </w:rPr>
        <w:t>.</w:t>
      </w:r>
    </w:p>
    <w:p w14:paraId="6816F6E1" w14:textId="3F889C29" w:rsidR="00EC5913" w:rsidRDefault="00EC5913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In m</w:t>
      </w:r>
      <w:r w:rsidR="006C5430">
        <w:rPr>
          <w:szCs w:val="22"/>
          <w:lang w:eastAsia="zh-TW"/>
        </w:rPr>
        <w:t xml:space="preserve">ethod </w:t>
      </w:r>
      <w:r w:rsidR="009D2086">
        <w:rPr>
          <w:szCs w:val="22"/>
          <w:lang w:eastAsia="zh-TW"/>
        </w:rPr>
        <w:t>1</w:t>
      </w:r>
      <w:r>
        <w:rPr>
          <w:szCs w:val="22"/>
          <w:lang w:eastAsia="zh-TW"/>
        </w:rPr>
        <w:t>,</w:t>
      </w:r>
      <w:r w:rsidR="006C5430">
        <w:rPr>
          <w:szCs w:val="22"/>
          <w:lang w:eastAsia="zh-TW"/>
        </w:rPr>
        <w:t xml:space="preserve"> </w:t>
      </w:r>
      <w:r w:rsidR="00A27090">
        <w:rPr>
          <w:szCs w:val="22"/>
          <w:lang w:eastAsia="zh-TW"/>
        </w:rPr>
        <w:t>LFNST</w:t>
      </w:r>
      <w:r>
        <w:rPr>
          <w:szCs w:val="22"/>
          <w:lang w:eastAsia="zh-TW"/>
        </w:rPr>
        <w:t xml:space="preserve"> is disabled</w:t>
      </w:r>
      <w:r w:rsidR="006C5430">
        <w:rPr>
          <w:szCs w:val="22"/>
          <w:lang w:eastAsia="zh-TW"/>
        </w:rPr>
        <w:t xml:space="preserve"> when MTS is applied</w:t>
      </w:r>
      <w:r w:rsidR="00CE4C49">
        <w:rPr>
          <w:szCs w:val="22"/>
          <w:lang w:eastAsia="zh-TW"/>
        </w:rPr>
        <w:t xml:space="preserve"> (tu_mts_idx &gt; 0)</w:t>
      </w:r>
      <w:r>
        <w:rPr>
          <w:szCs w:val="22"/>
          <w:lang w:eastAsia="zh-TW"/>
        </w:rPr>
        <w:t>.</w:t>
      </w:r>
    </w:p>
    <w:p w14:paraId="0A20CCA9" w14:textId="61F75843" w:rsidR="009D2086" w:rsidRDefault="00EC5913" w:rsidP="00990A4A">
      <w:pPr>
        <w:spacing w:before="120" w:after="120"/>
        <w:rPr>
          <w:noProof/>
          <w:lang w:val="en-CA"/>
        </w:rPr>
      </w:pPr>
      <w:r>
        <w:rPr>
          <w:szCs w:val="22"/>
          <w:lang w:eastAsia="zh-TW"/>
        </w:rPr>
        <w:t>In</w:t>
      </w:r>
      <w:r w:rsidR="006C5430">
        <w:rPr>
          <w:szCs w:val="22"/>
          <w:lang w:eastAsia="zh-TW"/>
        </w:rPr>
        <w:t xml:space="preserve"> </w:t>
      </w:r>
      <w:r w:rsidR="008B25EF">
        <w:rPr>
          <w:szCs w:val="22"/>
          <w:lang w:eastAsia="zh-TW"/>
        </w:rPr>
        <w:t>m</w:t>
      </w:r>
      <w:r w:rsidR="006C5430">
        <w:rPr>
          <w:szCs w:val="22"/>
          <w:lang w:eastAsia="zh-TW"/>
        </w:rPr>
        <w:t xml:space="preserve">ethod 2, </w:t>
      </w:r>
      <w:r w:rsidR="006C5430">
        <w:rPr>
          <w:noProof/>
          <w:lang w:val="en-CA"/>
        </w:rPr>
        <w:t>the signalling of lfnst_idx is reduced by removing</w:t>
      </w:r>
      <w:r>
        <w:rPr>
          <w:noProof/>
          <w:lang w:val="en-CA"/>
        </w:rPr>
        <w:t xml:space="preserve"> the option of </w:t>
      </w:r>
      <w:r w:rsidR="006C5430">
        <w:rPr>
          <w:noProof/>
          <w:lang w:val="en-CA"/>
        </w:rPr>
        <w:t>lfnst_idx equal to 2. lfnst_idx equal to 0 means LFNST</w:t>
      </w:r>
      <w:r w:rsidR="006C5430" w:rsidRPr="005A01A8">
        <w:rPr>
          <w:noProof/>
          <w:lang w:val="en-CA"/>
        </w:rPr>
        <w:t xml:space="preserve"> is not used</w:t>
      </w:r>
      <w:r>
        <w:rPr>
          <w:noProof/>
          <w:lang w:val="en-CA"/>
        </w:rPr>
        <w:t xml:space="preserve">. </w:t>
      </w:r>
      <w:r w:rsidR="006C5430">
        <w:rPr>
          <w:noProof/>
          <w:lang w:val="en-CA"/>
        </w:rPr>
        <w:t>lfnst_idx equal to 1</w:t>
      </w:r>
      <w:r w:rsidR="008B25EF">
        <w:rPr>
          <w:noProof/>
          <w:lang w:val="en-CA"/>
        </w:rPr>
        <w:t xml:space="preserve"> means LFNST is used</w:t>
      </w:r>
      <w:r w:rsidR="00DB6B6B">
        <w:rPr>
          <w:noProof/>
          <w:lang w:val="en-CA"/>
        </w:rPr>
        <w:t>,</w:t>
      </w:r>
      <w:r w:rsidR="008B25EF">
        <w:rPr>
          <w:noProof/>
          <w:lang w:val="en-CA"/>
        </w:rPr>
        <w:t xml:space="preserve"> and t</w:t>
      </w:r>
      <w:r w:rsidR="006C5430">
        <w:rPr>
          <w:noProof/>
          <w:lang w:val="en-CA"/>
        </w:rPr>
        <w:t xml:space="preserve">he LFNST kernel in </w:t>
      </w:r>
      <w:r w:rsidR="00A648DB">
        <w:rPr>
          <w:noProof/>
          <w:lang w:val="en-CA"/>
        </w:rPr>
        <w:t>a</w:t>
      </w:r>
      <w:r w:rsidR="006C5430">
        <w:rPr>
          <w:noProof/>
          <w:lang w:val="en-CA"/>
        </w:rPr>
        <w:t xml:space="preserve"> tra</w:t>
      </w:r>
      <w:r w:rsidR="00A648DB">
        <w:rPr>
          <w:noProof/>
          <w:lang w:val="en-CA"/>
        </w:rPr>
        <w:t xml:space="preserve">nsform set </w:t>
      </w:r>
      <w:r w:rsidR="008B25EF">
        <w:rPr>
          <w:noProof/>
          <w:lang w:val="en-CA"/>
        </w:rPr>
        <w:t xml:space="preserve">is specified </w:t>
      </w:r>
      <w:r w:rsidR="00A648DB">
        <w:rPr>
          <w:noProof/>
          <w:lang w:val="en-CA"/>
        </w:rPr>
        <w:t xml:space="preserve">according to the intra prediciton mode of the current CU. </w:t>
      </w:r>
      <w:r w:rsidR="00CE4C49">
        <w:rPr>
          <w:noProof/>
          <w:lang w:val="en-CA"/>
        </w:rPr>
        <w:t xml:space="preserve">For chroma, linear model (LM) mode is treated as planar mode. </w:t>
      </w:r>
      <w:r w:rsidR="00A648DB">
        <w:rPr>
          <w:noProof/>
          <w:lang w:val="en-CA"/>
        </w:rPr>
        <w:t xml:space="preserve">The specification of LFNST kernel </w:t>
      </w:r>
      <w:r w:rsidR="00D37740">
        <w:rPr>
          <w:noProof/>
          <w:lang w:val="en-CA"/>
        </w:rPr>
        <w:t xml:space="preserve">for lfnst_idx equal to 1 </w:t>
      </w:r>
      <w:r w:rsidR="00A648DB">
        <w:rPr>
          <w:noProof/>
          <w:lang w:val="en-CA"/>
        </w:rPr>
        <w:t>is sho</w:t>
      </w:r>
      <w:r w:rsidR="00A27090">
        <w:rPr>
          <w:noProof/>
          <w:lang w:val="en-CA"/>
        </w:rPr>
        <w:t>w</w:t>
      </w:r>
      <w:r w:rsidR="00A648DB">
        <w:rPr>
          <w:noProof/>
          <w:lang w:val="en-CA"/>
        </w:rPr>
        <w:t>n in Table 2.</w:t>
      </w:r>
    </w:p>
    <w:p w14:paraId="54E18DD1" w14:textId="77777777" w:rsidR="00EC5913" w:rsidRDefault="00EC5913" w:rsidP="0076448F">
      <w:pPr>
        <w:spacing w:before="120" w:after="120"/>
        <w:rPr>
          <w:noProof/>
          <w:lang w:val="en-CA"/>
        </w:rPr>
      </w:pPr>
    </w:p>
    <w:p w14:paraId="6C0A66DC" w14:textId="66190140" w:rsidR="00EC5913" w:rsidRDefault="00EC5913" w:rsidP="007644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/>
        </w:rPr>
      </w:pPr>
      <w:r>
        <w:rPr>
          <w:noProof/>
          <w:lang w:val="en-CA"/>
        </w:rPr>
        <w:br w:type="page"/>
      </w:r>
    </w:p>
    <w:p w14:paraId="55710F66" w14:textId="0D44737A" w:rsidR="006C5430" w:rsidRDefault="006C5430" w:rsidP="00364D25">
      <w:pPr>
        <w:spacing w:before="120" w:after="120"/>
        <w:jc w:val="center"/>
        <w:rPr>
          <w:noProof/>
          <w:lang w:val="en-CA"/>
        </w:rPr>
      </w:pPr>
      <w:r>
        <w:rPr>
          <w:noProof/>
          <w:lang w:val="en-CA"/>
        </w:rPr>
        <w:lastRenderedPageBreak/>
        <w:t xml:space="preserve">Table 2. </w:t>
      </w:r>
      <w:r w:rsidR="00EC5913">
        <w:rPr>
          <w:noProof/>
          <w:lang w:val="en-CA"/>
        </w:rPr>
        <w:t xml:space="preserve">Proposed selection </w:t>
      </w:r>
      <w:r>
        <w:rPr>
          <w:noProof/>
          <w:lang w:val="en-CA"/>
        </w:rPr>
        <w:t>of LFNST kernel</w:t>
      </w:r>
    </w:p>
    <w:tbl>
      <w:tblPr>
        <w:tblStyle w:val="TableGrid"/>
        <w:tblW w:w="8500" w:type="dxa"/>
        <w:jc w:val="center"/>
        <w:tblLook w:val="04A0" w:firstRow="1" w:lastRow="0" w:firstColumn="1" w:lastColumn="0" w:noHBand="0" w:noVBand="1"/>
      </w:tblPr>
      <w:tblGrid>
        <w:gridCol w:w="6293"/>
        <w:gridCol w:w="2207"/>
      </w:tblGrid>
      <w:tr w:rsidR="00A648DB" w:rsidRPr="00666FBC" w14:paraId="322848FF" w14:textId="77777777" w:rsidTr="00364D25">
        <w:trPr>
          <w:jc w:val="center"/>
        </w:trPr>
        <w:tc>
          <w:tcPr>
            <w:tcW w:w="6293" w:type="dxa"/>
            <w:vAlign w:val="center"/>
          </w:tcPr>
          <w:p w14:paraId="0F5F560B" w14:textId="77777777" w:rsidR="00A648DB" w:rsidRPr="00666FBC" w:rsidRDefault="00A648DB" w:rsidP="00CE4C49">
            <w:pPr>
              <w:keepNext/>
              <w:keepLines/>
              <w:jc w:val="center"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>I</w:t>
            </w:r>
            <w:r>
              <w:rPr>
                <w:rFonts w:eastAsiaTheme="minorEastAsia" w:hint="eastAsia"/>
                <w:lang w:val="en-CA" w:eastAsia="zh-TW"/>
              </w:rPr>
              <w:t xml:space="preserve">ntra </w:t>
            </w:r>
            <w:r>
              <w:rPr>
                <w:rFonts w:eastAsiaTheme="minorEastAsia"/>
                <w:lang w:val="en-CA" w:eastAsia="zh-TW"/>
              </w:rPr>
              <w:t>prediction</w:t>
            </w:r>
            <w:r>
              <w:rPr>
                <w:rFonts w:eastAsiaTheme="minorEastAsia" w:hint="eastAsia"/>
                <w:lang w:val="en-CA" w:eastAsia="zh-TW"/>
              </w:rPr>
              <w:t xml:space="preserve"> mode</w:t>
            </w:r>
          </w:p>
        </w:tc>
        <w:tc>
          <w:tcPr>
            <w:tcW w:w="2207" w:type="dxa"/>
          </w:tcPr>
          <w:p w14:paraId="5774AD46" w14:textId="70447A57" w:rsidR="00A648DB" w:rsidRPr="00666FBC" w:rsidRDefault="00A648DB" w:rsidP="00CE4C49">
            <w:pPr>
              <w:keepNext/>
              <w:keepLines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>LFNST kernel</w:t>
            </w:r>
          </w:p>
        </w:tc>
      </w:tr>
      <w:tr w:rsidR="00A648DB" w:rsidRPr="00666FBC" w14:paraId="7BEA77DB" w14:textId="77777777" w:rsidTr="00364D25">
        <w:trPr>
          <w:jc w:val="center"/>
        </w:trPr>
        <w:tc>
          <w:tcPr>
            <w:tcW w:w="6293" w:type="dxa"/>
            <w:vAlign w:val="center"/>
          </w:tcPr>
          <w:p w14:paraId="4E852E0F" w14:textId="3A826F8F" w:rsidR="00A648DB" w:rsidRPr="007644C2" w:rsidRDefault="00A648DB" w:rsidP="00185D63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INTRA_PLANAR,</w:t>
            </w:r>
          </w:p>
        </w:tc>
        <w:tc>
          <w:tcPr>
            <w:tcW w:w="2207" w:type="dxa"/>
            <w:vAlign w:val="center"/>
          </w:tcPr>
          <w:p w14:paraId="6644E3F7" w14:textId="7AAD4F62" w:rsidR="00A648DB" w:rsidRPr="00A27090" w:rsidRDefault="00364D25" w:rsidP="00CE4C49">
            <w:pPr>
              <w:keepNext/>
              <w:keepLines/>
              <w:jc w:val="left"/>
              <w:rPr>
                <w:rFonts w:eastAsiaTheme="minorEastAsia"/>
                <w:vertAlign w:val="subscript"/>
                <w:lang w:val="en-CA" w:eastAsia="zh-TW"/>
              </w:rPr>
            </w:pPr>
            <w:r>
              <w:rPr>
                <w:lang w:val="en-CA" w:eastAsia="ko-KR"/>
              </w:rPr>
              <w:t>1</w:t>
            </w:r>
            <w:r w:rsidR="00A27090">
              <w:rPr>
                <w:vertAlign w:val="subscript"/>
                <w:lang w:val="en-CA" w:eastAsia="ko-KR"/>
              </w:rPr>
              <w:t>st</w:t>
            </w:r>
          </w:p>
        </w:tc>
      </w:tr>
      <w:tr w:rsidR="00A648DB" w:rsidRPr="007644C2" w14:paraId="719361E6" w14:textId="77777777" w:rsidTr="00364D25">
        <w:trPr>
          <w:jc w:val="center"/>
        </w:trPr>
        <w:tc>
          <w:tcPr>
            <w:tcW w:w="6293" w:type="dxa"/>
            <w:vAlign w:val="center"/>
          </w:tcPr>
          <w:p w14:paraId="6D0519CC" w14:textId="073D2FB3" w:rsidR="00A648DB" w:rsidRPr="007644C2" w:rsidRDefault="00364D25" w:rsidP="00185D63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</w:t>
            </w:r>
            <w:r>
              <w:rPr>
                <w:lang w:val="en-CA" w:eastAsia="ko-KR"/>
              </w:rPr>
              <w:t>DC</w:t>
            </w:r>
            <w:r w:rsidRPr="007644C2">
              <w:rPr>
                <w:lang w:val="en-CA" w:eastAsia="ko-KR"/>
              </w:rPr>
              <w:t>,</w:t>
            </w:r>
          </w:p>
        </w:tc>
        <w:tc>
          <w:tcPr>
            <w:tcW w:w="2207" w:type="dxa"/>
            <w:vAlign w:val="center"/>
          </w:tcPr>
          <w:p w14:paraId="77BB9015" w14:textId="65CB5FCE" w:rsidR="00A648DB" w:rsidRPr="00A27090" w:rsidRDefault="00364D25" w:rsidP="00CE4C49">
            <w:pPr>
              <w:keepNext/>
              <w:keepLines/>
              <w:rPr>
                <w:vertAlign w:val="subscript"/>
                <w:lang w:val="en-CA" w:eastAsia="ko-KR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2</w:t>
            </w:r>
            <w:r w:rsidR="00A27090">
              <w:rPr>
                <w:rFonts w:eastAsiaTheme="minorEastAsia"/>
                <w:szCs w:val="22"/>
                <w:vertAlign w:val="subscript"/>
                <w:lang w:val="en-CA" w:eastAsia="zh-TW"/>
              </w:rPr>
              <w:t>nd</w:t>
            </w:r>
          </w:p>
        </w:tc>
      </w:tr>
      <w:tr w:rsidR="00A648DB" w:rsidRPr="00666FBC" w14:paraId="5DA9E496" w14:textId="77777777" w:rsidTr="00364D25">
        <w:trPr>
          <w:jc w:val="center"/>
        </w:trPr>
        <w:tc>
          <w:tcPr>
            <w:tcW w:w="6293" w:type="dxa"/>
            <w:vAlign w:val="center"/>
          </w:tcPr>
          <w:p w14:paraId="3E1FA087" w14:textId="4167A3AF" w:rsidR="00A648DB" w:rsidRPr="007644C2" w:rsidRDefault="00A648DB" w:rsidP="00185D63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4,…,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28,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</w:t>
            </w:r>
            <w:r w:rsidR="00185D63">
              <w:rPr>
                <w:szCs w:val="22"/>
                <w:lang w:val="en-CA"/>
              </w:rPr>
              <w:t>4</w:t>
            </w:r>
            <w:r w:rsidRPr="007644C2">
              <w:rPr>
                <w:szCs w:val="22"/>
                <w:lang w:val="en-CA"/>
              </w:rPr>
              <w:t>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</w:t>
            </w:r>
            <w:r w:rsidR="00185D63">
              <w:rPr>
                <w:szCs w:val="22"/>
                <w:lang w:val="en-CA"/>
              </w:rPr>
              <w:t>5</w:t>
            </w:r>
            <w:r w:rsidRPr="007644C2">
              <w:rPr>
                <w:szCs w:val="22"/>
                <w:lang w:val="en-CA"/>
              </w:rPr>
              <w:t>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41,…,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63,</w:t>
            </w:r>
            <w:r>
              <w:rPr>
                <w:szCs w:val="22"/>
                <w:lang w:val="en-CA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65</w:t>
            </w:r>
          </w:p>
        </w:tc>
        <w:tc>
          <w:tcPr>
            <w:tcW w:w="2207" w:type="dxa"/>
            <w:vAlign w:val="center"/>
          </w:tcPr>
          <w:p w14:paraId="5E5E2B24" w14:textId="46274FC1" w:rsidR="00A648DB" w:rsidRPr="00A27090" w:rsidRDefault="00364D25" w:rsidP="00CE4C49">
            <w:pPr>
              <w:keepNext/>
              <w:keepLines/>
              <w:jc w:val="left"/>
              <w:rPr>
                <w:rFonts w:eastAsiaTheme="minorEastAsia"/>
                <w:vertAlign w:val="subscript"/>
                <w:lang w:val="en-CA" w:eastAsia="zh-TW"/>
              </w:rPr>
            </w:pPr>
            <w:r>
              <w:rPr>
                <w:lang w:val="en-CA" w:eastAsia="ko-KR"/>
              </w:rPr>
              <w:t>2</w:t>
            </w:r>
            <w:r w:rsidR="00A27090">
              <w:rPr>
                <w:vertAlign w:val="subscript"/>
                <w:lang w:val="en-CA" w:eastAsia="ko-KR"/>
              </w:rPr>
              <w:t>nd</w:t>
            </w:r>
          </w:p>
        </w:tc>
      </w:tr>
      <w:tr w:rsidR="00A648DB" w:rsidRPr="007644C2" w14:paraId="72170B3C" w14:textId="77777777" w:rsidTr="00364D25">
        <w:trPr>
          <w:jc w:val="center"/>
        </w:trPr>
        <w:tc>
          <w:tcPr>
            <w:tcW w:w="6293" w:type="dxa"/>
            <w:vAlign w:val="center"/>
          </w:tcPr>
          <w:p w14:paraId="59B32688" w14:textId="4DEA87C4" w:rsidR="00A648DB" w:rsidRPr="007644C2" w:rsidRDefault="00A648DB" w:rsidP="00185D63">
            <w:pPr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 xml:space="preserve">5,…, 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27,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="00185D63">
              <w:rPr>
                <w:szCs w:val="22"/>
                <w:lang w:val="en-CA"/>
              </w:rPr>
              <w:t>33</w:t>
            </w:r>
            <w:r w:rsidRPr="007644C2">
              <w:rPr>
                <w:szCs w:val="22"/>
                <w:lang w:val="en-CA"/>
              </w:rPr>
              <w:t>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</w:t>
            </w:r>
            <w:r w:rsidR="00185D63">
              <w:rPr>
                <w:szCs w:val="22"/>
                <w:lang w:val="en-CA"/>
              </w:rPr>
              <w:t>6</w:t>
            </w:r>
            <w:r w:rsidRPr="007644C2">
              <w:rPr>
                <w:szCs w:val="22"/>
                <w:lang w:val="en-CA"/>
              </w:rPr>
              <w:t>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40,…,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64,</w:t>
            </w:r>
            <w:r>
              <w:rPr>
                <w:szCs w:val="22"/>
                <w:lang w:val="en-CA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66</w:t>
            </w:r>
          </w:p>
        </w:tc>
        <w:tc>
          <w:tcPr>
            <w:tcW w:w="2207" w:type="dxa"/>
            <w:vAlign w:val="center"/>
          </w:tcPr>
          <w:p w14:paraId="48DA19A8" w14:textId="6D2B8ADC" w:rsidR="00A648DB" w:rsidRPr="00A27090" w:rsidRDefault="00364D25" w:rsidP="00CE4C49">
            <w:pPr>
              <w:keepNext/>
              <w:keepLines/>
              <w:rPr>
                <w:vertAlign w:val="subscript"/>
                <w:lang w:val="en-CA" w:eastAsia="ko-KR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1</w:t>
            </w:r>
            <w:r w:rsidR="00A27090">
              <w:rPr>
                <w:rFonts w:eastAsiaTheme="minorEastAsia"/>
                <w:szCs w:val="22"/>
                <w:vertAlign w:val="subscript"/>
                <w:lang w:val="en-CA" w:eastAsia="zh-TW"/>
              </w:rPr>
              <w:t>st</w:t>
            </w:r>
          </w:p>
        </w:tc>
      </w:tr>
    </w:tbl>
    <w:p w14:paraId="535D3813" w14:textId="77777777" w:rsidR="00094639" w:rsidRPr="00094639" w:rsidRDefault="00094639" w:rsidP="00990A4A">
      <w:pPr>
        <w:spacing w:before="120" w:after="120"/>
        <w:rPr>
          <w:szCs w:val="22"/>
          <w:lang w:val="en-CA" w:eastAsia="zh-TW"/>
        </w:rPr>
      </w:pPr>
    </w:p>
    <w:p w14:paraId="366B9D09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D88CF41" w14:textId="39675653" w:rsidR="00EC5913" w:rsidRDefault="00677110" w:rsidP="00EB3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 w:rsidR="00BF01FD">
        <w:rPr>
          <w:szCs w:val="22"/>
          <w:lang w:val="en-CA"/>
        </w:rPr>
        <w:t>method</w:t>
      </w:r>
      <w:r w:rsidR="005A6D20">
        <w:rPr>
          <w:szCs w:val="22"/>
          <w:lang w:val="en-CA"/>
        </w:rPr>
        <w:t>s</w:t>
      </w:r>
      <w:r>
        <w:rPr>
          <w:szCs w:val="22"/>
          <w:lang w:val="en-CA" w:eastAsia="zh-TW"/>
        </w:rPr>
        <w:t xml:space="preserve"> </w:t>
      </w:r>
      <w:r w:rsidR="009F37B3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implemented on </w:t>
      </w:r>
      <w:r>
        <w:rPr>
          <w:rFonts w:hint="eastAsia"/>
          <w:szCs w:val="22"/>
          <w:lang w:val="en-CA" w:eastAsia="zh-TW"/>
        </w:rPr>
        <w:t>VTM5.0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 xml:space="preserve">The simulations </w:t>
      </w:r>
      <w:r w:rsidR="00EC5913">
        <w:rPr>
          <w:szCs w:val="22"/>
          <w:lang w:val="en-CA" w:eastAsia="zh-TW"/>
        </w:rPr>
        <w:t>were</w:t>
      </w:r>
      <w:r w:rsidR="00EC5913">
        <w:rPr>
          <w:rFonts w:hint="eastAsia"/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 xml:space="preserve">performed following </w:t>
      </w:r>
      <w:r w:rsidR="002E7007">
        <w:rPr>
          <w:szCs w:val="22"/>
          <w:lang w:val="en-CA" w:eastAsia="zh-TW"/>
        </w:rPr>
        <w:t xml:space="preserve">the </w:t>
      </w:r>
      <w:r w:rsidR="001C6114">
        <w:rPr>
          <w:szCs w:val="22"/>
          <w:lang w:val="en-CA"/>
        </w:rPr>
        <w:t>common test conditions</w:t>
      </w:r>
      <w:r w:rsidR="00FB535F">
        <w:rPr>
          <w:szCs w:val="22"/>
          <w:lang w:val="en-CA"/>
        </w:rPr>
        <w:t xml:space="preserve"> [</w:t>
      </w:r>
      <w:r w:rsidR="00A27090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>
        <w:rPr>
          <w:rFonts w:hint="eastAsia"/>
          <w:szCs w:val="22"/>
          <w:lang w:val="en-CA" w:eastAsia="zh-TW"/>
        </w:rPr>
        <w:t>.</w:t>
      </w:r>
      <w:r w:rsidRPr="00CD4FF5">
        <w:rPr>
          <w:szCs w:val="22"/>
          <w:lang w:val="en-CA" w:eastAsia="zh-TW"/>
        </w:rPr>
        <w:t xml:space="preserve"> </w:t>
      </w:r>
      <w:r w:rsidR="00C76534">
        <w:rPr>
          <w:szCs w:val="22"/>
          <w:lang w:val="en-CA" w:eastAsia="zh-TW"/>
        </w:rPr>
        <w:t xml:space="preserve">Table </w:t>
      </w:r>
      <w:r w:rsidR="00A27090">
        <w:rPr>
          <w:szCs w:val="22"/>
          <w:lang w:val="en-CA" w:eastAsia="zh-TW"/>
        </w:rPr>
        <w:t>3</w:t>
      </w:r>
      <w:r w:rsidR="007D2693">
        <w:rPr>
          <w:szCs w:val="22"/>
          <w:lang w:val="en-CA" w:eastAsia="zh-TW"/>
        </w:rPr>
        <w:t xml:space="preserve"> and Table </w:t>
      </w:r>
      <w:r w:rsidR="00A27090">
        <w:rPr>
          <w:szCs w:val="22"/>
          <w:lang w:val="en-CA" w:eastAsia="zh-TW"/>
        </w:rPr>
        <w:t>4</w:t>
      </w:r>
      <w:r w:rsidR="00FB535F">
        <w:rPr>
          <w:szCs w:val="22"/>
          <w:lang w:val="en-CA" w:eastAsia="zh-TW"/>
        </w:rPr>
        <w:t xml:space="preserve"> show</w:t>
      </w:r>
      <w:r w:rsidR="00C76534">
        <w:rPr>
          <w:szCs w:val="22"/>
          <w:lang w:val="en-CA" w:eastAsia="zh-TW"/>
        </w:rPr>
        <w:t xml:space="preserve"> the simulation results of the </w:t>
      </w:r>
      <w:r w:rsidR="008B25EF">
        <w:rPr>
          <w:szCs w:val="22"/>
          <w:lang w:val="en-CA" w:eastAsia="zh-TW"/>
        </w:rPr>
        <w:t>m</w:t>
      </w:r>
      <w:r w:rsidR="00BF01FD">
        <w:rPr>
          <w:szCs w:val="22"/>
          <w:lang w:val="en-CA" w:eastAsia="zh-TW"/>
        </w:rPr>
        <w:t xml:space="preserve">ethod 1 </w:t>
      </w:r>
      <w:r w:rsidR="00FA79A9">
        <w:rPr>
          <w:szCs w:val="22"/>
          <w:lang w:val="en-CA" w:eastAsia="zh-TW"/>
        </w:rPr>
        <w:t>for normative change and encoder only change, respectively. Table 5 show the results of</w:t>
      </w:r>
      <w:r w:rsidR="00BF01FD">
        <w:rPr>
          <w:szCs w:val="22"/>
          <w:lang w:val="en-CA" w:eastAsia="zh-TW"/>
        </w:rPr>
        <w:t xml:space="preserve"> </w:t>
      </w:r>
      <w:r w:rsidR="008B25EF">
        <w:rPr>
          <w:szCs w:val="22"/>
          <w:lang w:val="en-CA" w:eastAsia="zh-TW"/>
        </w:rPr>
        <w:t>m</w:t>
      </w:r>
      <w:r w:rsidR="00BF01FD">
        <w:rPr>
          <w:szCs w:val="22"/>
          <w:lang w:val="en-CA" w:eastAsia="zh-TW"/>
        </w:rPr>
        <w:t>ethod 2</w:t>
      </w:r>
      <w:r w:rsidR="00FA79A9">
        <w:rPr>
          <w:szCs w:val="22"/>
          <w:lang w:val="en-CA" w:eastAsia="zh-TW"/>
        </w:rPr>
        <w:t xml:space="preserve"> for normative change and encoder only change</w:t>
      </w:r>
      <w:r w:rsidR="00FB535F">
        <w:rPr>
          <w:szCs w:val="22"/>
        </w:rPr>
        <w:t>, respectively</w:t>
      </w:r>
      <w:r w:rsidR="003D068D">
        <w:rPr>
          <w:szCs w:val="22"/>
          <w:lang w:val="en-CA" w:eastAsia="zh-TW"/>
        </w:rPr>
        <w:t>.</w:t>
      </w:r>
      <w:r w:rsidR="00A5507B">
        <w:rPr>
          <w:rFonts w:hint="eastAsia"/>
          <w:szCs w:val="22"/>
          <w:lang w:val="en-CA" w:eastAsia="zh-TW"/>
        </w:rPr>
        <w:t xml:space="preserve"> </w:t>
      </w:r>
      <w:r w:rsidR="00634C3A">
        <w:rPr>
          <w:szCs w:val="22"/>
          <w:lang w:val="en-CA" w:eastAsia="zh-TW"/>
        </w:rPr>
        <w:t xml:space="preserve">In addition, </w:t>
      </w:r>
      <w:r w:rsidR="00A5507B">
        <w:rPr>
          <w:rFonts w:hint="eastAsia"/>
          <w:szCs w:val="22"/>
          <w:lang w:val="en-CA" w:eastAsia="zh-TW"/>
        </w:rPr>
        <w:t xml:space="preserve">LFNST is not enabled in the low delay B </w:t>
      </w:r>
      <w:r w:rsidR="00A5507B">
        <w:rPr>
          <w:szCs w:val="22"/>
          <w:lang w:val="en-CA" w:eastAsia="zh-TW"/>
        </w:rPr>
        <w:t xml:space="preserve">(LDB) </w:t>
      </w:r>
      <w:r w:rsidR="00A5507B">
        <w:rPr>
          <w:rFonts w:hint="eastAsia"/>
          <w:szCs w:val="22"/>
          <w:lang w:val="en-CA" w:eastAsia="zh-TW"/>
        </w:rPr>
        <w:t>configuration</w:t>
      </w:r>
      <w:r w:rsidR="00A5507B">
        <w:rPr>
          <w:szCs w:val="22"/>
          <w:lang w:val="en-CA" w:eastAsia="zh-TW"/>
        </w:rPr>
        <w:t xml:space="preserve"> under CTC</w:t>
      </w:r>
      <w:r w:rsidR="00A5507B">
        <w:rPr>
          <w:rFonts w:hint="eastAsia"/>
          <w:szCs w:val="22"/>
          <w:lang w:val="en-CA" w:eastAsia="zh-TW"/>
        </w:rPr>
        <w:t xml:space="preserve">, so the proposed methods have no </w:t>
      </w:r>
      <w:r w:rsidR="00A5507B">
        <w:rPr>
          <w:szCs w:val="22"/>
          <w:lang w:val="en-CA" w:eastAsia="zh-TW"/>
        </w:rPr>
        <w:t xml:space="preserve">BD-rate </w:t>
      </w:r>
      <w:r w:rsidR="00A5507B">
        <w:rPr>
          <w:rFonts w:hint="eastAsia"/>
          <w:szCs w:val="22"/>
          <w:lang w:val="en-CA" w:eastAsia="zh-TW"/>
        </w:rPr>
        <w:t>impact</w:t>
      </w:r>
      <w:r w:rsidR="00634C3A">
        <w:rPr>
          <w:szCs w:val="22"/>
          <w:lang w:val="en-CA" w:eastAsia="zh-TW"/>
        </w:rPr>
        <w:t xml:space="preserve"> in</w:t>
      </w:r>
      <w:r w:rsidR="00A5507B">
        <w:rPr>
          <w:szCs w:val="22"/>
          <w:lang w:val="en-CA" w:eastAsia="zh-TW"/>
        </w:rPr>
        <w:t xml:space="preserve"> LDB configuration.</w:t>
      </w:r>
    </w:p>
    <w:p w14:paraId="72D03FD4" w14:textId="0285EFF3" w:rsidR="00E06A79" w:rsidRDefault="00E06A79" w:rsidP="00EB3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</w:p>
    <w:p w14:paraId="33A11551" w14:textId="45BBA169" w:rsidR="00266C01" w:rsidRDefault="00266C01" w:rsidP="007F4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  <w:r>
        <w:rPr>
          <w:noProof/>
          <w:lang w:val="en-CA" w:eastAsia="zh-TW"/>
        </w:rPr>
        <w:br w:type="page"/>
      </w:r>
    </w:p>
    <w:p w14:paraId="31CD6DBD" w14:textId="59827B22" w:rsidR="00677110" w:rsidRDefault="00677110" w:rsidP="00677110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 w:rsidR="00A27090">
        <w:rPr>
          <w:lang w:val="en-CA" w:eastAsia="zh-TW"/>
        </w:rPr>
        <w:t>3</w:t>
      </w:r>
      <w:r>
        <w:rPr>
          <w:lang w:val="en-CA" w:eastAsia="zh-TW"/>
        </w:rPr>
        <w:t>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 w:rsidR="008B25EF">
        <w:rPr>
          <w:lang w:val="en-CA" w:eastAsia="zh-TW"/>
        </w:rPr>
        <w:t>m</w:t>
      </w:r>
      <w:r w:rsidR="00BF01FD">
        <w:rPr>
          <w:lang w:val="en-CA" w:eastAsia="zh-TW"/>
        </w:rPr>
        <w:t>ethod</w:t>
      </w:r>
      <w:r w:rsidR="007D2693">
        <w:rPr>
          <w:lang w:val="en-CA" w:eastAsia="zh-TW"/>
        </w:rPr>
        <w:t xml:space="preserve"> 1</w:t>
      </w:r>
      <w:r w:rsidR="00FA79A9">
        <w:rPr>
          <w:lang w:val="en-CA" w:eastAsia="zh-TW"/>
        </w:rPr>
        <w:t xml:space="preserve"> (normative change)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CE4C49" w:rsidRPr="00CE4C49" w14:paraId="4A6DFA01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140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44E8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4450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86CF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A0B2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A26C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E4C49" w:rsidRPr="00CE4C49" w14:paraId="339C750F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CD92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3A8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739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F95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7E5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35DA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4C49" w:rsidRPr="00CE4C49" w14:paraId="423C5CF9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8C6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F127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4CD3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198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D67D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5C9D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E4C49" w:rsidRPr="00CE4C49" w14:paraId="200D321E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7949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964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271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566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3D4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9E68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0C2AAEAE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86C6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3C4D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78D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14D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620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BE7D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06AED8DD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BEED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5F58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5D4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B58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C71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CA4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34E45493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2411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71E8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A72D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6CA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38D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1C1C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CE4C49" w:rsidRPr="00CE4C49" w14:paraId="27A53D18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D5E5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9591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C29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5D32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2825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2C0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5232EB60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5789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2B0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183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7AED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B5F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FA2B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E4C49" w:rsidRPr="00CE4C49" w14:paraId="67D899FB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9CF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6AF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F2B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991C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1D3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A68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E4C49" w:rsidRPr="00CE4C49" w14:paraId="65FC7830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830C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5745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D83F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CDB2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005A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621D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1B1C03FA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AFC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3B6D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3E5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35D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2AB4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E71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E4C49" w:rsidRPr="00CE4C49" w14:paraId="3D2F75A0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1496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95B5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1120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DB46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F3BD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B88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E4C49" w:rsidRPr="00CE4C49" w14:paraId="17A5FA8F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05FC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646C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2E1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1F99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327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7A44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4C49" w:rsidRPr="00CE4C49" w14:paraId="7E2A511E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ED5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398B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7A55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C44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0C0C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131A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E4C49" w:rsidRPr="00CE4C49" w14:paraId="33E7AB88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6E55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9BED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AC4F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45FB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A1EE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F30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E4C49" w:rsidRPr="00CE4C49" w14:paraId="03DF88B6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C5A6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B44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5BF1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D73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03D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04B2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74724B9B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C5F6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79A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8666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CDB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BE1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85A7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CE4C49" w:rsidRPr="00CE4C49" w14:paraId="7603A689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B801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5CF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0F1F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EEE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905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97E6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E4C49" w:rsidRPr="00CE4C49" w14:paraId="71ECDA78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8C38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630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812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0497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896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774E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4C49" w:rsidRPr="00CE4C49" w14:paraId="4140FC2D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634B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30F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0BD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BD2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67C7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ED8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E4C49" w:rsidRPr="00CE4C49" w14:paraId="0053900E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7186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CB6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75C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C209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7ED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0FD5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5D2E3795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A2B5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CD88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AD4C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E98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8B6F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FC9D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7E337F14" w14:textId="180D1F55" w:rsidR="003E59F2" w:rsidRDefault="003E59F2" w:rsidP="007A6A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</w:p>
    <w:p w14:paraId="2951DB8A" w14:textId="44601207" w:rsidR="003E59F2" w:rsidRDefault="003E59F2" w:rsidP="007A6A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53DD55C6" w14:textId="189F1476" w:rsidR="00843062" w:rsidRDefault="00FA79A9" w:rsidP="00FA7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 w:rsidR="00843062">
        <w:rPr>
          <w:lang w:val="en-CA" w:eastAsia="zh-TW"/>
        </w:rPr>
        <w:t>4</w:t>
      </w:r>
      <w:r>
        <w:rPr>
          <w:lang w:val="en-CA" w:eastAsia="zh-TW"/>
        </w:rPr>
        <w:t>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>
        <w:rPr>
          <w:lang w:val="en-CA" w:eastAsia="zh-TW"/>
        </w:rPr>
        <w:t>method 1 (encoder only change)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43062" w:rsidRPr="00843062" w14:paraId="43AF9887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6DA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BD95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DBCA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30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AB7E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E9235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30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BBAF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30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43062" w:rsidRPr="00843062" w14:paraId="031AC114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B38E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CE4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4538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A5D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C61A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C523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3062" w:rsidRPr="00843062" w14:paraId="498D4762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DF7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3228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0E31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4FD58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7C27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CB44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43062" w:rsidRPr="00843062" w14:paraId="4C46FB58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865E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A0698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A71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290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BAE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602D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43062" w:rsidRPr="00843062" w14:paraId="22917661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53CA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C84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712D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09F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E09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DC4B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43062" w:rsidRPr="00843062" w14:paraId="6A85D573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73A6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8997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3994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3EF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49C2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8A1D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43062" w:rsidRPr="00843062" w14:paraId="71A035E5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A91E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BADF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E52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9067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AF20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2EF3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43062" w:rsidRPr="00843062" w14:paraId="5BE01395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08A6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96C3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8CCE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79E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71A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DB185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43062" w:rsidRPr="00843062" w14:paraId="60DC6281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C13E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019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A512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01A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84DE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03FC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43062" w:rsidRPr="00843062" w14:paraId="285F1F86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BD03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EE62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F634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3265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A2ED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412B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43062" w:rsidRPr="00843062" w14:paraId="12F5C1EF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919C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DFA0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D0EA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9E3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9C97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2CA4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43062" w:rsidRPr="00843062" w14:paraId="1829E46A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A8A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B8BF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5949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33DF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82B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EA6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43062" w:rsidRPr="00843062" w14:paraId="17B566A5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C6C4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3D63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DA25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30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9E3C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54DE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30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93D6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30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43062" w:rsidRPr="00843062" w14:paraId="0A9737BE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93B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1DFA5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D777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CBE6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0B19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A78C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3062" w:rsidRPr="00843062" w14:paraId="731EAFA3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22D4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F813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CE9F5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20B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BD59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EA64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43062" w:rsidRPr="00843062" w14:paraId="4A9476F9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4EDF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BA6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EFEB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0D9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785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EC8A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43062" w:rsidRPr="00843062" w14:paraId="3331D7F5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5132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EA88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E26B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327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A55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338A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43062" w:rsidRPr="00843062" w14:paraId="42B75A6F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691B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1C4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95A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000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E64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275A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43062" w:rsidRPr="00843062" w14:paraId="582AB984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52FF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CFD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ABB3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D774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615D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0CFA5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43062" w:rsidRPr="00843062" w14:paraId="4EF3A46C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BEF3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114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E99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627A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99B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167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3062" w:rsidRPr="00843062" w14:paraId="2E12490E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7A5F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C42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20D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4D0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96E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8278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43062" w:rsidRPr="00843062" w14:paraId="40C78FAE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96918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6A6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C89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B31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8FF2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0480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43062" w:rsidRPr="00843062" w14:paraId="793E5C79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FD1F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6BCB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24CA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DDB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14AF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4CAA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5AEA1687" w14:textId="60811A5D" w:rsidR="00FA79A9" w:rsidRDefault="00FA79A9" w:rsidP="007A6A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</w:p>
    <w:p w14:paraId="59C9DCE6" w14:textId="302C4171" w:rsidR="003E59F2" w:rsidRDefault="003E59F2" w:rsidP="007A6A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52225179" w14:textId="4A77AC3C" w:rsidR="00EC5913" w:rsidRDefault="003F7AFA" w:rsidP="007A6A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>
        <w:rPr>
          <w:lang w:val="en-CA" w:eastAsia="zh-TW"/>
        </w:rPr>
        <w:t>5.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>
        <w:rPr>
          <w:lang w:val="en-CA" w:eastAsia="zh-TW"/>
        </w:rPr>
        <w:t>method 2 (normative change)</w:t>
      </w:r>
    </w:p>
    <w:tbl>
      <w:tblPr>
        <w:tblW w:w="6968" w:type="dxa"/>
        <w:jc w:val="center"/>
        <w:tblLook w:val="04A0" w:firstRow="1" w:lastRow="0" w:firstColumn="1" w:lastColumn="0" w:noHBand="0" w:noVBand="1"/>
      </w:tblPr>
      <w:tblGrid>
        <w:gridCol w:w="1060"/>
        <w:gridCol w:w="1237"/>
        <w:gridCol w:w="1237"/>
        <w:gridCol w:w="1237"/>
        <w:gridCol w:w="1060"/>
        <w:gridCol w:w="1137"/>
      </w:tblGrid>
      <w:tr w:rsidR="003F7AFA" w:rsidRPr="003F7AFA" w14:paraId="5A62758E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410F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5BB61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27DC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F7A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F6FB1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CA89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F7A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BEFF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F7A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F7AFA" w:rsidRPr="003F7AFA" w14:paraId="6FB7DE6C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AEB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6C0F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638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F10F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9D1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DA676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F7AFA" w:rsidRPr="003F7AFA" w14:paraId="191C529C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CC21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F5CC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7F9F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5C3D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84C0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9876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85D63" w:rsidRPr="003F7AFA" w14:paraId="6D8B6FE1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9FC7E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551A" w14:textId="4C678C1D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58C81" w14:textId="3B7705D5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C0455" w14:textId="6027994A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180F" w14:textId="6A308EB6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AAF7E" w14:textId="63DFCC5C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5D63" w:rsidRPr="003F7AFA" w14:paraId="39CB0047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FF55D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B68C" w14:textId="1BAFC303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D075" w14:textId="40D8F88C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E9CD" w14:textId="5EC3DE03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3A61" w14:textId="1B28FA0D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2A46F" w14:textId="0E0D79DA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5D63" w:rsidRPr="003F7AFA" w14:paraId="679A4327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68859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8F08" w14:textId="36084B5B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F170" w14:textId="773FAD82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0CC3" w14:textId="60F0510E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5BB9" w14:textId="7E627799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C9B9A" w14:textId="22932FE8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5D63" w:rsidRPr="003F7AFA" w14:paraId="65A05573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F11B3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D465" w14:textId="03A18C8F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14C2" w14:textId="679A030B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503C" w14:textId="1A73A693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EE14" w14:textId="61CA0641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05EC4" w14:textId="1E5ED5F0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5D63" w:rsidRPr="003F7AFA" w14:paraId="6E15E826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B0B39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A5982" w14:textId="3742285D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94DC" w14:textId="001338E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A473" w14:textId="7C7AA379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9229" w14:textId="07DE4396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C2C8E" w14:textId="74D37E85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5D63" w:rsidRPr="003F7AFA" w14:paraId="172F13BD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7EC38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15E7" w14:textId="70A9BAE3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3EE4" w14:textId="3A7378FF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BA52" w14:textId="7AF5A314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0C19D" w14:textId="3C7E2B4E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09E8A" w14:textId="4F501EAF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5D63" w:rsidRPr="003F7AFA" w14:paraId="5BAABB3B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FA07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89325" w14:textId="4FB60720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B98D" w14:textId="153C3184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182A" w14:textId="41445518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B0BD" w14:textId="75813FC6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02651" w14:textId="7A7888C3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5D63" w:rsidRPr="003F7AFA" w14:paraId="5A924870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D9D0D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ED4AA" w14:textId="7D23882A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1488A" w14:textId="572B9FAE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9440" w14:textId="3F99A9C2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C24FC" w14:textId="05123F43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380D5" w14:textId="2811A144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7AFA" w:rsidRPr="003F7AFA" w14:paraId="1AEE2EB2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E175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0724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5CE6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C864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66D4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915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F7AFA" w:rsidRPr="003F7AFA" w14:paraId="1B52D25B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225F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6B97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5CA1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F7A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5E516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260F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F7A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E0998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F7A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F7AFA" w:rsidRPr="003F7AFA" w14:paraId="7E2106DB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A12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786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0C9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E7E6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387F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1471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F7AFA" w:rsidRPr="003F7AFA" w14:paraId="18764146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070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780F8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B7360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F61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E2CB1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54A74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85D63" w:rsidRPr="003F7AFA" w14:paraId="0F61BF17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2DB19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F831" w14:textId="476482D2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4CC9" w14:textId="75FB9950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A4D2" w14:textId="503588E6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D20D" w14:textId="30D1BCB1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8F452" w14:textId="7940A3AB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85D63" w:rsidRPr="003F7AFA" w14:paraId="76153B60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8BE8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FFC0" w14:textId="3FD3E15D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332A2" w14:textId="3E798B92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2812" w14:textId="57EC3143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035B9" w14:textId="1B2AAD49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9C55C" w14:textId="4F468A1B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85D63" w:rsidRPr="003F7AFA" w14:paraId="14859282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3D3BA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E582A" w14:textId="602D1DAD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93C0B" w14:textId="3DD856F5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4457" w14:textId="2F8CB811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AF59" w14:textId="447E2D75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EB8D5" w14:textId="37A2ADB5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85D63" w:rsidRPr="003F7AFA" w14:paraId="6AABA2DD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23182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2F7A" w14:textId="76EEC82D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40B2" w14:textId="418254DE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E3A6" w14:textId="3FFE9F7E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423B" w14:textId="26396C42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D8CB4" w14:textId="03FADE65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85D63" w:rsidRPr="003F7AFA" w14:paraId="447E4DEF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3F171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2713E" w14:textId="4A3287EE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F0E4C" w14:textId="5FA919B8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4AFC" w14:textId="0F959AFE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6311" w14:textId="7967BA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E3B85" w14:textId="1B69704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5D63" w:rsidRPr="003F7AFA" w14:paraId="09F3240E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0A3E3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C220B" w14:textId="37050FD0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CD07" w14:textId="583C64FE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2E87" w14:textId="1FFB5A96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5D899" w14:textId="08CEFF11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31A42" w14:textId="081BE919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85D63" w:rsidRPr="003F7AFA" w14:paraId="0F87A2A1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EAE7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27423" w14:textId="31CA2738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42D9" w14:textId="334F5F98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75A66" w14:textId="0713124E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AD2E" w14:textId="01B1E3C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7AB69" w14:textId="207BE791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85D63" w:rsidRPr="003F7AFA" w14:paraId="61781FB2" w14:textId="77777777" w:rsidTr="00185D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6B8E7" w14:textId="7777777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05B86" w14:textId="4C6F67D7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3E2D7" w14:textId="68EF7C7E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25707" w14:textId="4687E25D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18A60" w14:textId="6603D589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64EC0" w14:textId="3C23DB1C" w:rsidR="00185D63" w:rsidRPr="003F7AFA" w:rsidRDefault="00185D63" w:rsidP="00185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05C7642B" w14:textId="77777777" w:rsidR="00843062" w:rsidRDefault="00843062" w:rsidP="007A6A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</w:p>
    <w:p w14:paraId="26605235" w14:textId="77777777" w:rsidR="003F7AFA" w:rsidRDefault="003F7AFA" w:rsidP="007A6A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583A0590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Conclusions</w:t>
      </w:r>
    </w:p>
    <w:p w14:paraId="44F45182" w14:textId="1C44A193" w:rsidR="00677110" w:rsidRDefault="00D26376" w:rsidP="00677110">
      <w:pPr>
        <w:rPr>
          <w:szCs w:val="22"/>
        </w:rPr>
      </w:pPr>
      <w:r>
        <w:rPr>
          <w:szCs w:val="22"/>
        </w:rPr>
        <w:t>Two methods are proposed to simpl</w:t>
      </w:r>
      <w:r w:rsidR="009F37B3">
        <w:rPr>
          <w:szCs w:val="22"/>
        </w:rPr>
        <w:t>ify</w:t>
      </w:r>
      <w:r>
        <w:rPr>
          <w:szCs w:val="22"/>
        </w:rPr>
        <w:t xml:space="preserve"> transform for intra luma CU in terms of transform process</w:t>
      </w:r>
      <w:r w:rsidR="00A27090">
        <w:rPr>
          <w:szCs w:val="22"/>
        </w:rPr>
        <w:t>ing</w:t>
      </w:r>
      <w:r>
        <w:rPr>
          <w:szCs w:val="22"/>
        </w:rPr>
        <w:t xml:space="preserve"> and </w:t>
      </w:r>
      <w:r w:rsidR="00A27090">
        <w:rPr>
          <w:szCs w:val="22"/>
        </w:rPr>
        <w:t>LFNST</w:t>
      </w:r>
      <w:r>
        <w:rPr>
          <w:szCs w:val="22"/>
        </w:rPr>
        <w:t xml:space="preserve"> signal</w:t>
      </w:r>
      <w:r w:rsidR="00A27090">
        <w:rPr>
          <w:szCs w:val="22"/>
        </w:rPr>
        <w:t>l</w:t>
      </w:r>
      <w:r>
        <w:rPr>
          <w:szCs w:val="22"/>
        </w:rPr>
        <w:t>in</w:t>
      </w:r>
      <w:r w:rsidR="00A27090">
        <w:rPr>
          <w:szCs w:val="22"/>
        </w:rPr>
        <w:t>g</w:t>
      </w:r>
      <w:r w:rsidR="00E26564">
        <w:rPr>
          <w:lang w:eastAsia="zh-TW"/>
        </w:rPr>
        <w:t>.</w:t>
      </w:r>
      <w:r>
        <w:rPr>
          <w:lang w:eastAsia="zh-TW"/>
        </w:rPr>
        <w:t xml:space="preserve"> With the proposed </w:t>
      </w:r>
      <w:r w:rsidR="009F37B3">
        <w:rPr>
          <w:lang w:eastAsia="zh-TW"/>
        </w:rPr>
        <w:t>methods</w:t>
      </w:r>
      <w:r>
        <w:rPr>
          <w:lang w:eastAsia="zh-TW"/>
        </w:rPr>
        <w:t xml:space="preserve">, the encoder complexity can </w:t>
      </w:r>
      <w:r w:rsidR="00A27090">
        <w:rPr>
          <w:lang w:eastAsia="zh-TW"/>
        </w:rPr>
        <w:t xml:space="preserve">also be </w:t>
      </w:r>
      <w:r>
        <w:rPr>
          <w:lang w:eastAsia="zh-TW"/>
        </w:rPr>
        <w:t>reduced.</w:t>
      </w:r>
      <w:r w:rsidR="00E26564">
        <w:rPr>
          <w:lang w:eastAsia="zh-TW"/>
        </w:rPr>
        <w:t xml:space="preserve"> Compared to VTM5.0, </w:t>
      </w:r>
      <w:r w:rsidR="008B25EF">
        <w:rPr>
          <w:lang w:eastAsia="zh-TW"/>
        </w:rPr>
        <w:t>m</w:t>
      </w:r>
      <w:r>
        <w:rPr>
          <w:lang w:eastAsia="zh-TW"/>
        </w:rPr>
        <w:t xml:space="preserve">ethod 1 </w:t>
      </w:r>
      <w:r w:rsidR="005F36FB">
        <w:rPr>
          <w:lang w:eastAsia="zh-TW"/>
        </w:rPr>
        <w:t xml:space="preserve">with normative change </w:t>
      </w:r>
      <w:r>
        <w:rPr>
          <w:lang w:eastAsia="zh-TW"/>
        </w:rPr>
        <w:t xml:space="preserve">results in </w:t>
      </w:r>
      <w:r>
        <w:rPr>
          <w:szCs w:val="22"/>
          <w:lang w:eastAsia="zh-TW"/>
        </w:rPr>
        <w:t>0.07%</w:t>
      </w:r>
      <w:r w:rsidR="00CE4C49">
        <w:rPr>
          <w:szCs w:val="22"/>
          <w:lang w:eastAsia="zh-TW"/>
        </w:rPr>
        <w:t xml:space="preserve"> and -0.04%</w:t>
      </w:r>
      <w:r>
        <w:rPr>
          <w:szCs w:val="22"/>
        </w:rPr>
        <w:t xml:space="preserve"> luma BD-rates in AI </w:t>
      </w:r>
      <w:r w:rsidR="00CE4C49">
        <w:rPr>
          <w:szCs w:val="22"/>
        </w:rPr>
        <w:t xml:space="preserve">and RA </w:t>
      </w:r>
      <w:r>
        <w:rPr>
          <w:szCs w:val="22"/>
        </w:rPr>
        <w:t xml:space="preserve">condition with 6% </w:t>
      </w:r>
      <w:r w:rsidR="00CE4C49">
        <w:rPr>
          <w:szCs w:val="22"/>
        </w:rPr>
        <w:t xml:space="preserve">and 2% </w:t>
      </w:r>
      <w:r>
        <w:rPr>
          <w:szCs w:val="22"/>
        </w:rPr>
        <w:t>encoding time reduction</w:t>
      </w:r>
      <w:r w:rsidR="00CE4C49">
        <w:rPr>
          <w:szCs w:val="22"/>
        </w:rPr>
        <w:t>, respectively</w:t>
      </w:r>
      <w:r w:rsidR="00256701">
        <w:rPr>
          <w:szCs w:val="22"/>
        </w:rPr>
        <w:t>,</w:t>
      </w:r>
      <w:r>
        <w:rPr>
          <w:szCs w:val="22"/>
        </w:rPr>
        <w:t xml:space="preserve"> and </w:t>
      </w:r>
      <w:r w:rsidR="008B25EF">
        <w:rPr>
          <w:szCs w:val="22"/>
        </w:rPr>
        <w:t>m</w:t>
      </w:r>
      <w:r>
        <w:rPr>
          <w:szCs w:val="22"/>
        </w:rPr>
        <w:t>ethod 2</w:t>
      </w:r>
      <w:r w:rsidR="005F36FB">
        <w:rPr>
          <w:szCs w:val="22"/>
        </w:rPr>
        <w:t xml:space="preserve"> with normative change</w:t>
      </w:r>
      <w:r>
        <w:rPr>
          <w:szCs w:val="22"/>
        </w:rPr>
        <w:t xml:space="preserve"> results in </w:t>
      </w:r>
      <w:r w:rsidR="00CE4C49" w:rsidRPr="00DB6B6B">
        <w:rPr>
          <w:szCs w:val="22"/>
        </w:rPr>
        <w:t>0.12</w:t>
      </w:r>
      <w:r>
        <w:rPr>
          <w:szCs w:val="22"/>
        </w:rPr>
        <w:t xml:space="preserve">% </w:t>
      </w:r>
      <w:r w:rsidR="00CE4C49">
        <w:rPr>
          <w:szCs w:val="22"/>
        </w:rPr>
        <w:t xml:space="preserve">and </w:t>
      </w:r>
      <w:r w:rsidR="005F36FB">
        <w:rPr>
          <w:szCs w:val="22"/>
        </w:rPr>
        <w:t>0.0</w:t>
      </w:r>
      <w:r w:rsidR="00185D63">
        <w:rPr>
          <w:szCs w:val="22"/>
        </w:rPr>
        <w:t>8</w:t>
      </w:r>
      <w:r w:rsidR="00CE4C49">
        <w:rPr>
          <w:szCs w:val="22"/>
        </w:rPr>
        <w:t xml:space="preserve">% </w:t>
      </w:r>
      <w:r>
        <w:rPr>
          <w:szCs w:val="22"/>
        </w:rPr>
        <w:t>luma BD-rates in AI</w:t>
      </w:r>
      <w:r w:rsidR="00CE4C49">
        <w:rPr>
          <w:szCs w:val="22"/>
        </w:rPr>
        <w:t xml:space="preserve"> and RA</w:t>
      </w:r>
      <w:r>
        <w:rPr>
          <w:szCs w:val="22"/>
        </w:rPr>
        <w:t xml:space="preserve"> condition with </w:t>
      </w:r>
      <w:r w:rsidR="00CE4C49" w:rsidRPr="00DB6B6B">
        <w:rPr>
          <w:szCs w:val="22"/>
        </w:rPr>
        <w:t>1</w:t>
      </w:r>
      <w:r w:rsidR="00185D63">
        <w:rPr>
          <w:szCs w:val="22"/>
        </w:rPr>
        <w:t>9</w:t>
      </w:r>
      <w:r>
        <w:rPr>
          <w:szCs w:val="22"/>
        </w:rPr>
        <w:t>%</w:t>
      </w:r>
      <w:r w:rsidR="00CE4C49">
        <w:rPr>
          <w:szCs w:val="22"/>
        </w:rPr>
        <w:t xml:space="preserve"> and </w:t>
      </w:r>
      <w:r w:rsidR="00185D63">
        <w:rPr>
          <w:szCs w:val="22"/>
        </w:rPr>
        <w:t>7</w:t>
      </w:r>
      <w:r w:rsidR="00CE4C49">
        <w:rPr>
          <w:szCs w:val="22"/>
        </w:rPr>
        <w:t>%</w:t>
      </w:r>
      <w:r>
        <w:rPr>
          <w:szCs w:val="22"/>
        </w:rPr>
        <w:t xml:space="preserve"> encoding time reduction</w:t>
      </w:r>
      <w:r w:rsidR="00CE4C49">
        <w:rPr>
          <w:szCs w:val="22"/>
        </w:rPr>
        <w:t>, respectively</w:t>
      </w:r>
      <w:r w:rsidR="00053D11">
        <w:rPr>
          <w:lang w:eastAsia="zh-TW"/>
        </w:rPr>
        <w:t>.</w:t>
      </w:r>
    </w:p>
    <w:p w14:paraId="1EF639CC" w14:textId="77777777" w:rsidR="00CB09B5" w:rsidRPr="00EB388C" w:rsidRDefault="00CB09B5" w:rsidP="00677110">
      <w:pPr>
        <w:rPr>
          <w:szCs w:val="22"/>
          <w:lang w:eastAsia="zh-TW"/>
        </w:rPr>
      </w:pPr>
    </w:p>
    <w:p w14:paraId="27FFEE5E" w14:textId="77777777" w:rsidR="009366D7" w:rsidRDefault="009366D7" w:rsidP="009366D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2104CC" w14:textId="7F8E8914" w:rsidR="00644DC7" w:rsidRDefault="003E59F2" w:rsidP="00300696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644DC7">
        <w:rPr>
          <w:szCs w:val="22"/>
          <w:lang w:val="en-CA"/>
        </w:rPr>
        <w:t>VTM</w:t>
      </w:r>
      <w:r w:rsidR="00644DC7">
        <w:rPr>
          <w:rFonts w:eastAsia="Times New Roman"/>
          <w:szCs w:val="22"/>
          <w:lang w:val="en-CA" w:eastAsia="zh-TW"/>
        </w:rPr>
        <w:t>5</w:t>
      </w:r>
      <w:r w:rsidR="00644DC7">
        <w:rPr>
          <w:szCs w:val="22"/>
          <w:lang w:val="en-CA"/>
        </w:rPr>
        <w:t xml:space="preserve">.0, available at </w:t>
      </w:r>
      <w:r w:rsidR="00644DC7" w:rsidRPr="00731FC9">
        <w:t>https://vcgit.hhi.fraunhofer.de</w:t>
      </w:r>
      <w:r w:rsidR="00644DC7">
        <w:t>/jvet/VVCSoftware_VTM/tags/VTM-5</w:t>
      </w:r>
      <w:r w:rsidR="00644DC7" w:rsidRPr="00731FC9">
        <w:t>.0</w:t>
      </w:r>
    </w:p>
    <w:p w14:paraId="33817DE0" w14:textId="08DC1E99" w:rsidR="009366D7" w:rsidRDefault="003E59F2" w:rsidP="009366D7">
      <w:pPr>
        <w:numPr>
          <w:ilvl w:val="0"/>
          <w:numId w:val="12"/>
        </w:numPr>
        <w:rPr>
          <w:szCs w:val="22"/>
          <w:lang w:val="en-CA"/>
        </w:rPr>
      </w:pPr>
      <w:bookmarkStart w:id="3" w:name="_Ref531871856"/>
      <w:bookmarkStart w:id="4" w:name="_Ref517546181"/>
      <w:r>
        <w:rPr>
          <w:szCs w:val="22"/>
          <w:lang w:val="en-CA"/>
        </w:rPr>
        <w:t xml:space="preserve"> </w:t>
      </w:r>
      <w:r w:rsidR="009366D7" w:rsidRPr="005373C7">
        <w:rPr>
          <w:szCs w:val="22"/>
          <w:lang w:val="en-CA"/>
        </w:rPr>
        <w:t xml:space="preserve">F. Bossen, J. Boyce, X. Li, V. Seregin, </w:t>
      </w:r>
      <w:r w:rsidR="009366D7">
        <w:rPr>
          <w:szCs w:val="22"/>
          <w:lang w:val="en-CA"/>
        </w:rPr>
        <w:t xml:space="preserve">and </w:t>
      </w:r>
      <w:r w:rsidR="009366D7" w:rsidRPr="005373C7">
        <w:rPr>
          <w:szCs w:val="22"/>
          <w:lang w:val="en-CA"/>
        </w:rPr>
        <w:t>K. Sühring</w:t>
      </w:r>
      <w:r w:rsidR="009366D7" w:rsidRPr="00643B2A">
        <w:rPr>
          <w:szCs w:val="22"/>
          <w:lang w:val="en-CA"/>
        </w:rPr>
        <w:t>, “</w:t>
      </w:r>
      <w:r w:rsidR="009366D7" w:rsidRPr="00BE6587">
        <w:rPr>
          <w:szCs w:val="22"/>
          <w:lang w:val="en-CA"/>
        </w:rPr>
        <w:t>JVET common test conditions and software reference configurations for SDR video</w:t>
      </w:r>
      <w:r w:rsidR="009366D7" w:rsidRPr="00643B2A">
        <w:rPr>
          <w:szCs w:val="22"/>
          <w:lang w:val="en-CA"/>
        </w:rPr>
        <w:t xml:space="preserve">,” </w:t>
      </w:r>
      <w:r w:rsidR="009366D7">
        <w:rPr>
          <w:szCs w:val="22"/>
          <w:lang w:val="en-CA"/>
        </w:rPr>
        <w:t>Document of Joint Video Experts Team,</w:t>
      </w:r>
      <w:r w:rsidR="009366D7" w:rsidRPr="00643B2A">
        <w:rPr>
          <w:szCs w:val="22"/>
          <w:lang w:val="en-CA"/>
        </w:rPr>
        <w:t xml:space="preserve"> JVET-</w:t>
      </w:r>
      <w:r w:rsidR="00677110">
        <w:rPr>
          <w:szCs w:val="22"/>
          <w:lang w:val="en-CA" w:eastAsia="zh-TW"/>
        </w:rPr>
        <w:t>N</w:t>
      </w:r>
      <w:r w:rsidR="009366D7" w:rsidRPr="00643B2A">
        <w:rPr>
          <w:szCs w:val="22"/>
          <w:lang w:val="en-CA"/>
        </w:rPr>
        <w:t>1010</w:t>
      </w:r>
      <w:r w:rsidR="009366D7">
        <w:rPr>
          <w:szCs w:val="22"/>
          <w:lang w:val="en-CA"/>
        </w:rPr>
        <w:t>.</w:t>
      </w:r>
      <w:bookmarkEnd w:id="3"/>
    </w:p>
    <w:p w14:paraId="04CDBFA1" w14:textId="77777777" w:rsidR="0059704D" w:rsidRDefault="0059704D" w:rsidP="007F4B0C">
      <w:pPr>
        <w:rPr>
          <w:szCs w:val="22"/>
          <w:lang w:val="en-CA"/>
        </w:rPr>
      </w:pPr>
    </w:p>
    <w:bookmarkEnd w:id="4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94DF6B" w14:textId="77777777" w:rsidR="00677110" w:rsidRPr="005B217D" w:rsidRDefault="00677110" w:rsidP="00677110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7B1E19" w14:textId="77777777" w:rsidR="0060632F" w:rsidRDefault="0060632F">
      <w:r>
        <w:separator/>
      </w:r>
    </w:p>
  </w:endnote>
  <w:endnote w:type="continuationSeparator" w:id="0">
    <w:p w14:paraId="379DB526" w14:textId="77777777" w:rsidR="0060632F" w:rsidRDefault="00606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F73A6E" w:rsidR="003708B4" w:rsidRPr="00C00DDE" w:rsidRDefault="003708B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91E69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33E52">
      <w:rPr>
        <w:rStyle w:val="PageNumber"/>
        <w:noProof/>
      </w:rPr>
      <w:t>2019-07-07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DAEAD" w14:textId="77777777" w:rsidR="0060632F" w:rsidRDefault="0060632F">
      <w:r>
        <w:separator/>
      </w:r>
    </w:p>
  </w:footnote>
  <w:footnote w:type="continuationSeparator" w:id="0">
    <w:p w14:paraId="1372F175" w14:textId="77777777" w:rsidR="0060632F" w:rsidRDefault="00606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75202"/>
    <w:multiLevelType w:val="hybridMultilevel"/>
    <w:tmpl w:val="3DBCE66C"/>
    <w:lvl w:ilvl="0" w:tplc="E58E2B1C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9C5EEB"/>
    <w:multiLevelType w:val="hybridMultilevel"/>
    <w:tmpl w:val="DCBA8A46"/>
    <w:lvl w:ilvl="0" w:tplc="9968B504">
      <w:start w:val="10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060016"/>
    <w:multiLevelType w:val="hybridMultilevel"/>
    <w:tmpl w:val="3104EA5C"/>
    <w:lvl w:ilvl="0" w:tplc="5922DE3C">
      <w:start w:val="81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5DC6749"/>
    <w:multiLevelType w:val="hybridMultilevel"/>
    <w:tmpl w:val="89782C1E"/>
    <w:lvl w:ilvl="0" w:tplc="B9A81BDE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8"/>
  </w:num>
  <w:num w:numId="14">
    <w:abstractNumId w:val="3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220"/>
    <w:rsid w:val="000123AF"/>
    <w:rsid w:val="000272D0"/>
    <w:rsid w:val="000308A3"/>
    <w:rsid w:val="00031DED"/>
    <w:rsid w:val="00036D02"/>
    <w:rsid w:val="000458BC"/>
    <w:rsid w:val="00045C41"/>
    <w:rsid w:val="00046C03"/>
    <w:rsid w:val="00053D11"/>
    <w:rsid w:val="0005565C"/>
    <w:rsid w:val="00065039"/>
    <w:rsid w:val="0007614F"/>
    <w:rsid w:val="00081398"/>
    <w:rsid w:val="00094479"/>
    <w:rsid w:val="00094639"/>
    <w:rsid w:val="000962AC"/>
    <w:rsid w:val="000A31BE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4B28"/>
    <w:rsid w:val="0013526E"/>
    <w:rsid w:val="00146152"/>
    <w:rsid w:val="00155526"/>
    <w:rsid w:val="00171371"/>
    <w:rsid w:val="00175A24"/>
    <w:rsid w:val="00185D63"/>
    <w:rsid w:val="00187E58"/>
    <w:rsid w:val="001915E2"/>
    <w:rsid w:val="00191C5A"/>
    <w:rsid w:val="001A1ADE"/>
    <w:rsid w:val="001A297E"/>
    <w:rsid w:val="001A368E"/>
    <w:rsid w:val="001A3E69"/>
    <w:rsid w:val="001A7329"/>
    <w:rsid w:val="001A792F"/>
    <w:rsid w:val="001B4E28"/>
    <w:rsid w:val="001B7FC1"/>
    <w:rsid w:val="001C3525"/>
    <w:rsid w:val="001C3AFB"/>
    <w:rsid w:val="001C6114"/>
    <w:rsid w:val="001D1BD2"/>
    <w:rsid w:val="001E0248"/>
    <w:rsid w:val="001E02BE"/>
    <w:rsid w:val="001E0D60"/>
    <w:rsid w:val="001E3B37"/>
    <w:rsid w:val="001E6801"/>
    <w:rsid w:val="001F2594"/>
    <w:rsid w:val="002055A6"/>
    <w:rsid w:val="00206460"/>
    <w:rsid w:val="002069B4"/>
    <w:rsid w:val="00215CA2"/>
    <w:rsid w:val="00215DFC"/>
    <w:rsid w:val="002174EB"/>
    <w:rsid w:val="002212DF"/>
    <w:rsid w:val="00222CD4"/>
    <w:rsid w:val="00224524"/>
    <w:rsid w:val="00225016"/>
    <w:rsid w:val="002253CA"/>
    <w:rsid w:val="002264A6"/>
    <w:rsid w:val="00227BA7"/>
    <w:rsid w:val="0023011C"/>
    <w:rsid w:val="002375C1"/>
    <w:rsid w:val="00252C5D"/>
    <w:rsid w:val="00256701"/>
    <w:rsid w:val="00256FD3"/>
    <w:rsid w:val="00263398"/>
    <w:rsid w:val="00263B99"/>
    <w:rsid w:val="0026513F"/>
    <w:rsid w:val="00265E56"/>
    <w:rsid w:val="00266C01"/>
    <w:rsid w:val="00266F06"/>
    <w:rsid w:val="00275BCF"/>
    <w:rsid w:val="00291E36"/>
    <w:rsid w:val="00292257"/>
    <w:rsid w:val="0029585F"/>
    <w:rsid w:val="002A54E0"/>
    <w:rsid w:val="002B1595"/>
    <w:rsid w:val="002B191D"/>
    <w:rsid w:val="002B2E83"/>
    <w:rsid w:val="002C2052"/>
    <w:rsid w:val="002D0AF6"/>
    <w:rsid w:val="002E7007"/>
    <w:rsid w:val="002F164D"/>
    <w:rsid w:val="00300696"/>
    <w:rsid w:val="003021BC"/>
    <w:rsid w:val="00302D1E"/>
    <w:rsid w:val="00306206"/>
    <w:rsid w:val="00317D85"/>
    <w:rsid w:val="00320B2A"/>
    <w:rsid w:val="00324FDC"/>
    <w:rsid w:val="00327C56"/>
    <w:rsid w:val="003315A1"/>
    <w:rsid w:val="003373EC"/>
    <w:rsid w:val="00340FCA"/>
    <w:rsid w:val="00342FF4"/>
    <w:rsid w:val="00344E5A"/>
    <w:rsid w:val="00346148"/>
    <w:rsid w:val="00355225"/>
    <w:rsid w:val="00364D25"/>
    <w:rsid w:val="003669EA"/>
    <w:rsid w:val="003706CC"/>
    <w:rsid w:val="003708B4"/>
    <w:rsid w:val="003735F6"/>
    <w:rsid w:val="00377710"/>
    <w:rsid w:val="003A2889"/>
    <w:rsid w:val="003A2D8E"/>
    <w:rsid w:val="003A7CE6"/>
    <w:rsid w:val="003B2B1F"/>
    <w:rsid w:val="003B65EC"/>
    <w:rsid w:val="003C20E4"/>
    <w:rsid w:val="003D068D"/>
    <w:rsid w:val="003D4E92"/>
    <w:rsid w:val="003D6342"/>
    <w:rsid w:val="003E59F2"/>
    <w:rsid w:val="003E6F90"/>
    <w:rsid w:val="003E73ED"/>
    <w:rsid w:val="003F5D0F"/>
    <w:rsid w:val="003F7AFA"/>
    <w:rsid w:val="00414101"/>
    <w:rsid w:val="004219CF"/>
    <w:rsid w:val="004234F0"/>
    <w:rsid w:val="004304F4"/>
    <w:rsid w:val="00433DDB"/>
    <w:rsid w:val="00435A29"/>
    <w:rsid w:val="00437619"/>
    <w:rsid w:val="004430EA"/>
    <w:rsid w:val="00451575"/>
    <w:rsid w:val="00465A1E"/>
    <w:rsid w:val="004667FA"/>
    <w:rsid w:val="00485308"/>
    <w:rsid w:val="0049445A"/>
    <w:rsid w:val="00494DDC"/>
    <w:rsid w:val="004969F6"/>
    <w:rsid w:val="004970E8"/>
    <w:rsid w:val="004A2A63"/>
    <w:rsid w:val="004B210C"/>
    <w:rsid w:val="004C048A"/>
    <w:rsid w:val="004D405F"/>
    <w:rsid w:val="004E4F4F"/>
    <w:rsid w:val="004E6789"/>
    <w:rsid w:val="004F2D59"/>
    <w:rsid w:val="004F61E3"/>
    <w:rsid w:val="00502E10"/>
    <w:rsid w:val="0051015C"/>
    <w:rsid w:val="0051093C"/>
    <w:rsid w:val="00516CF1"/>
    <w:rsid w:val="00524DA0"/>
    <w:rsid w:val="00531AE9"/>
    <w:rsid w:val="00536188"/>
    <w:rsid w:val="00550A66"/>
    <w:rsid w:val="00551EE5"/>
    <w:rsid w:val="00560852"/>
    <w:rsid w:val="00567EC7"/>
    <w:rsid w:val="00570013"/>
    <w:rsid w:val="005753EC"/>
    <w:rsid w:val="005801A2"/>
    <w:rsid w:val="00581D80"/>
    <w:rsid w:val="005952A5"/>
    <w:rsid w:val="0059704D"/>
    <w:rsid w:val="005A33A1"/>
    <w:rsid w:val="005A4752"/>
    <w:rsid w:val="005A6D20"/>
    <w:rsid w:val="005B217D"/>
    <w:rsid w:val="005B42F0"/>
    <w:rsid w:val="005C385F"/>
    <w:rsid w:val="005D37C8"/>
    <w:rsid w:val="005D61EA"/>
    <w:rsid w:val="005D621D"/>
    <w:rsid w:val="005E1AC6"/>
    <w:rsid w:val="005E1DCE"/>
    <w:rsid w:val="005E3F2B"/>
    <w:rsid w:val="005E5449"/>
    <w:rsid w:val="005F36FB"/>
    <w:rsid w:val="005F4D8B"/>
    <w:rsid w:val="005F6F1B"/>
    <w:rsid w:val="0060632F"/>
    <w:rsid w:val="00615995"/>
    <w:rsid w:val="00616155"/>
    <w:rsid w:val="00624B33"/>
    <w:rsid w:val="00627A50"/>
    <w:rsid w:val="0063041A"/>
    <w:rsid w:val="00630AA2"/>
    <w:rsid w:val="00634C3A"/>
    <w:rsid w:val="00643170"/>
    <w:rsid w:val="00644DC7"/>
    <w:rsid w:val="00646707"/>
    <w:rsid w:val="00657381"/>
    <w:rsid w:val="00657F7E"/>
    <w:rsid w:val="00662E58"/>
    <w:rsid w:val="006637F2"/>
    <w:rsid w:val="006642A5"/>
    <w:rsid w:val="00664DCF"/>
    <w:rsid w:val="00677110"/>
    <w:rsid w:val="00691386"/>
    <w:rsid w:val="00691405"/>
    <w:rsid w:val="00691A73"/>
    <w:rsid w:val="006A587C"/>
    <w:rsid w:val="006B3494"/>
    <w:rsid w:val="006C3D3F"/>
    <w:rsid w:val="006C5430"/>
    <w:rsid w:val="006C5D39"/>
    <w:rsid w:val="006D0D0B"/>
    <w:rsid w:val="006D6D9B"/>
    <w:rsid w:val="006E2810"/>
    <w:rsid w:val="006E5417"/>
    <w:rsid w:val="006E6B27"/>
    <w:rsid w:val="006E775A"/>
    <w:rsid w:val="006F0794"/>
    <w:rsid w:val="006F7528"/>
    <w:rsid w:val="007023DE"/>
    <w:rsid w:val="00702D52"/>
    <w:rsid w:val="00712F60"/>
    <w:rsid w:val="00720E3B"/>
    <w:rsid w:val="00737828"/>
    <w:rsid w:val="0074393F"/>
    <w:rsid w:val="007456C3"/>
    <w:rsid w:val="00745F6B"/>
    <w:rsid w:val="0075175B"/>
    <w:rsid w:val="00754BF2"/>
    <w:rsid w:val="0075585E"/>
    <w:rsid w:val="0076448F"/>
    <w:rsid w:val="00770571"/>
    <w:rsid w:val="007768FF"/>
    <w:rsid w:val="007824D3"/>
    <w:rsid w:val="00796EE3"/>
    <w:rsid w:val="007A6AF1"/>
    <w:rsid w:val="007A7D29"/>
    <w:rsid w:val="007B41F0"/>
    <w:rsid w:val="007B4AB8"/>
    <w:rsid w:val="007B6D53"/>
    <w:rsid w:val="007C11D0"/>
    <w:rsid w:val="007D1181"/>
    <w:rsid w:val="007D2693"/>
    <w:rsid w:val="007D3353"/>
    <w:rsid w:val="007E01A3"/>
    <w:rsid w:val="007F1F8B"/>
    <w:rsid w:val="007F4B0C"/>
    <w:rsid w:val="007F67A1"/>
    <w:rsid w:val="00811C05"/>
    <w:rsid w:val="008206C8"/>
    <w:rsid w:val="00822711"/>
    <w:rsid w:val="00843062"/>
    <w:rsid w:val="008434F1"/>
    <w:rsid w:val="00854EDB"/>
    <w:rsid w:val="0086387C"/>
    <w:rsid w:val="00865693"/>
    <w:rsid w:val="00870DF0"/>
    <w:rsid w:val="00874A6C"/>
    <w:rsid w:val="00876C65"/>
    <w:rsid w:val="00880DFD"/>
    <w:rsid w:val="00882F72"/>
    <w:rsid w:val="00891E69"/>
    <w:rsid w:val="008A4B4C"/>
    <w:rsid w:val="008B25EF"/>
    <w:rsid w:val="008C239F"/>
    <w:rsid w:val="008E480C"/>
    <w:rsid w:val="008F1D0C"/>
    <w:rsid w:val="00901FC0"/>
    <w:rsid w:val="009040C2"/>
    <w:rsid w:val="00907757"/>
    <w:rsid w:val="00910438"/>
    <w:rsid w:val="009177B4"/>
    <w:rsid w:val="009212B0"/>
    <w:rsid w:val="00921FA1"/>
    <w:rsid w:val="009234A5"/>
    <w:rsid w:val="00933453"/>
    <w:rsid w:val="009336F7"/>
    <w:rsid w:val="0093636C"/>
    <w:rsid w:val="009366D7"/>
    <w:rsid w:val="009374A7"/>
    <w:rsid w:val="00955F6D"/>
    <w:rsid w:val="0096655B"/>
    <w:rsid w:val="00975055"/>
    <w:rsid w:val="00977B47"/>
    <w:rsid w:val="00977C16"/>
    <w:rsid w:val="0098551D"/>
    <w:rsid w:val="00985DCB"/>
    <w:rsid w:val="00990A4A"/>
    <w:rsid w:val="0099518F"/>
    <w:rsid w:val="009A523D"/>
    <w:rsid w:val="009B02A1"/>
    <w:rsid w:val="009B3361"/>
    <w:rsid w:val="009B7F3F"/>
    <w:rsid w:val="009D2086"/>
    <w:rsid w:val="009D51C4"/>
    <w:rsid w:val="009D7853"/>
    <w:rsid w:val="009D7CE6"/>
    <w:rsid w:val="009E566F"/>
    <w:rsid w:val="009F37B3"/>
    <w:rsid w:val="009F496B"/>
    <w:rsid w:val="00A01439"/>
    <w:rsid w:val="00A02E61"/>
    <w:rsid w:val="00A05CFF"/>
    <w:rsid w:val="00A13048"/>
    <w:rsid w:val="00A27090"/>
    <w:rsid w:val="00A42956"/>
    <w:rsid w:val="00A46843"/>
    <w:rsid w:val="00A47422"/>
    <w:rsid w:val="00A5507B"/>
    <w:rsid w:val="00A56B97"/>
    <w:rsid w:val="00A6093D"/>
    <w:rsid w:val="00A648DB"/>
    <w:rsid w:val="00A767DC"/>
    <w:rsid w:val="00A76A6D"/>
    <w:rsid w:val="00A83253"/>
    <w:rsid w:val="00A92899"/>
    <w:rsid w:val="00AA6E84"/>
    <w:rsid w:val="00AB1A1C"/>
    <w:rsid w:val="00AC10BD"/>
    <w:rsid w:val="00AD05A8"/>
    <w:rsid w:val="00AE14A0"/>
    <w:rsid w:val="00AE2BEC"/>
    <w:rsid w:val="00AE341B"/>
    <w:rsid w:val="00B01905"/>
    <w:rsid w:val="00B07CA7"/>
    <w:rsid w:val="00B12764"/>
    <w:rsid w:val="00B1279A"/>
    <w:rsid w:val="00B23BF0"/>
    <w:rsid w:val="00B3640F"/>
    <w:rsid w:val="00B4194A"/>
    <w:rsid w:val="00B437E8"/>
    <w:rsid w:val="00B4602C"/>
    <w:rsid w:val="00B5222E"/>
    <w:rsid w:val="00B53179"/>
    <w:rsid w:val="00B57A23"/>
    <w:rsid w:val="00B600CD"/>
    <w:rsid w:val="00B61C96"/>
    <w:rsid w:val="00B64B03"/>
    <w:rsid w:val="00B73A2A"/>
    <w:rsid w:val="00B73C5E"/>
    <w:rsid w:val="00B75A51"/>
    <w:rsid w:val="00B80A65"/>
    <w:rsid w:val="00B827C6"/>
    <w:rsid w:val="00B86495"/>
    <w:rsid w:val="00B9265C"/>
    <w:rsid w:val="00B94B06"/>
    <w:rsid w:val="00B94C28"/>
    <w:rsid w:val="00BA0D6C"/>
    <w:rsid w:val="00BA31EC"/>
    <w:rsid w:val="00BB57D8"/>
    <w:rsid w:val="00BB6BF4"/>
    <w:rsid w:val="00BC10BA"/>
    <w:rsid w:val="00BC5AFD"/>
    <w:rsid w:val="00BC7433"/>
    <w:rsid w:val="00BE0AB9"/>
    <w:rsid w:val="00BF01FD"/>
    <w:rsid w:val="00C00DDE"/>
    <w:rsid w:val="00C04F43"/>
    <w:rsid w:val="00C0609D"/>
    <w:rsid w:val="00C115AB"/>
    <w:rsid w:val="00C173C4"/>
    <w:rsid w:val="00C26CCB"/>
    <w:rsid w:val="00C30249"/>
    <w:rsid w:val="00C35500"/>
    <w:rsid w:val="00C3723B"/>
    <w:rsid w:val="00C42466"/>
    <w:rsid w:val="00C606C9"/>
    <w:rsid w:val="00C76534"/>
    <w:rsid w:val="00C80288"/>
    <w:rsid w:val="00C83584"/>
    <w:rsid w:val="00C84003"/>
    <w:rsid w:val="00C90650"/>
    <w:rsid w:val="00C96C18"/>
    <w:rsid w:val="00C97D78"/>
    <w:rsid w:val="00CA2FBE"/>
    <w:rsid w:val="00CB09B5"/>
    <w:rsid w:val="00CB25EE"/>
    <w:rsid w:val="00CC2AAE"/>
    <w:rsid w:val="00CC5A42"/>
    <w:rsid w:val="00CD0EAB"/>
    <w:rsid w:val="00CE4C49"/>
    <w:rsid w:val="00CE5E02"/>
    <w:rsid w:val="00CF34DB"/>
    <w:rsid w:val="00CF3917"/>
    <w:rsid w:val="00CF558F"/>
    <w:rsid w:val="00D010C0"/>
    <w:rsid w:val="00D073E2"/>
    <w:rsid w:val="00D155A6"/>
    <w:rsid w:val="00D177B7"/>
    <w:rsid w:val="00D26376"/>
    <w:rsid w:val="00D37740"/>
    <w:rsid w:val="00D446EC"/>
    <w:rsid w:val="00D505F9"/>
    <w:rsid w:val="00D5136D"/>
    <w:rsid w:val="00D51BF0"/>
    <w:rsid w:val="00D531DB"/>
    <w:rsid w:val="00D55942"/>
    <w:rsid w:val="00D807BF"/>
    <w:rsid w:val="00D82FCC"/>
    <w:rsid w:val="00D8669D"/>
    <w:rsid w:val="00D94735"/>
    <w:rsid w:val="00DA17FC"/>
    <w:rsid w:val="00DA6969"/>
    <w:rsid w:val="00DA7887"/>
    <w:rsid w:val="00DB2C26"/>
    <w:rsid w:val="00DB6B6B"/>
    <w:rsid w:val="00DD02F4"/>
    <w:rsid w:val="00DD2184"/>
    <w:rsid w:val="00DD6622"/>
    <w:rsid w:val="00DE0F2B"/>
    <w:rsid w:val="00DE1C7C"/>
    <w:rsid w:val="00DE6B43"/>
    <w:rsid w:val="00E06A79"/>
    <w:rsid w:val="00E07A53"/>
    <w:rsid w:val="00E11923"/>
    <w:rsid w:val="00E17420"/>
    <w:rsid w:val="00E262D4"/>
    <w:rsid w:val="00E2656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3AE7"/>
    <w:rsid w:val="00EA4F9B"/>
    <w:rsid w:val="00EA5798"/>
    <w:rsid w:val="00EA5AE0"/>
    <w:rsid w:val="00EB388C"/>
    <w:rsid w:val="00EB3A3A"/>
    <w:rsid w:val="00EB56E1"/>
    <w:rsid w:val="00EB7AB1"/>
    <w:rsid w:val="00EC5667"/>
    <w:rsid w:val="00EC5913"/>
    <w:rsid w:val="00EE332E"/>
    <w:rsid w:val="00EE7CD8"/>
    <w:rsid w:val="00EF37F6"/>
    <w:rsid w:val="00EF48CC"/>
    <w:rsid w:val="00EF6DEA"/>
    <w:rsid w:val="00F00801"/>
    <w:rsid w:val="00F05652"/>
    <w:rsid w:val="00F16C7F"/>
    <w:rsid w:val="00F2488D"/>
    <w:rsid w:val="00F33E52"/>
    <w:rsid w:val="00F53D4D"/>
    <w:rsid w:val="00F546FA"/>
    <w:rsid w:val="00F601A0"/>
    <w:rsid w:val="00F70F51"/>
    <w:rsid w:val="00F712E9"/>
    <w:rsid w:val="00F71F1C"/>
    <w:rsid w:val="00F73032"/>
    <w:rsid w:val="00F848FC"/>
    <w:rsid w:val="00F86112"/>
    <w:rsid w:val="00F906F6"/>
    <w:rsid w:val="00F9282A"/>
    <w:rsid w:val="00F96BAD"/>
    <w:rsid w:val="00FA139D"/>
    <w:rsid w:val="00FA60F5"/>
    <w:rsid w:val="00FA79A9"/>
    <w:rsid w:val="00FB0E84"/>
    <w:rsid w:val="00FB535F"/>
    <w:rsid w:val="00FC2405"/>
    <w:rsid w:val="00FD01C2"/>
    <w:rsid w:val="00FE4A2D"/>
    <w:rsid w:val="00FE595C"/>
    <w:rsid w:val="00FF0CE3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77110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00696"/>
    <w:rPr>
      <w:rFonts w:eastAsiaTheme="minorEastAsia"/>
      <w:sz w:val="22"/>
    </w:rPr>
  </w:style>
  <w:style w:type="paragraph" w:styleId="NormalWeb">
    <w:name w:val="Normal (Web)"/>
    <w:basedOn w:val="Normal"/>
    <w:uiPriority w:val="99"/>
    <w:unhideWhenUsed/>
    <w:rsid w:val="0030069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table" w:styleId="TableGrid">
    <w:name w:val="Table Grid"/>
    <w:basedOn w:val="TableNormal"/>
    <w:rsid w:val="000946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320B2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20B2A"/>
    <w:rPr>
      <w:rFonts w:eastAsia="Malgun Gothic"/>
      <w:b/>
      <w:bCs/>
    </w:rPr>
  </w:style>
  <w:style w:type="paragraph" w:styleId="Revision">
    <w:name w:val="Revision"/>
    <w:hidden/>
    <w:uiPriority w:val="99"/>
    <w:semiHidden/>
    <w:rsid w:val="00BA0D6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1125</Words>
  <Characters>6415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2019-07-07T12:33:00Z</dcterms:created>
  <dcterms:modified xsi:type="dcterms:W3CDTF">2019-07-07T12:33:00Z</dcterms:modified>
</cp:coreProperties>
</file>