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146A3" w14:paraId="7E96CA4B" w14:textId="77777777" w:rsidTr="000962AC">
        <w:tc>
          <w:tcPr>
            <w:tcW w:w="6300" w:type="dxa"/>
          </w:tcPr>
          <w:p w14:paraId="18E03134" w14:textId="57BF9C51" w:rsidR="006C5D39" w:rsidRPr="003146A3" w:rsidRDefault="00EF37F6" w:rsidP="00C97D78">
            <w:pPr>
              <w:tabs>
                <w:tab w:val="left" w:pos="7200"/>
              </w:tabs>
              <w:spacing w:before="0"/>
              <w:rPr>
                <w:b/>
                <w:szCs w:val="22"/>
                <w:lang w:val="en-CA"/>
              </w:rPr>
            </w:pPr>
            <w:r w:rsidRPr="003146A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146A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146A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146A3">
              <w:rPr>
                <w:b/>
                <w:szCs w:val="22"/>
                <w:lang w:val="en-CA"/>
              </w:rPr>
              <w:t xml:space="preserve">Joint </w:t>
            </w:r>
            <w:r w:rsidR="006C5D39" w:rsidRPr="003146A3">
              <w:rPr>
                <w:b/>
                <w:szCs w:val="22"/>
                <w:lang w:val="en-CA"/>
              </w:rPr>
              <w:t xml:space="preserve">Video </w:t>
            </w:r>
            <w:r w:rsidR="00F712E9" w:rsidRPr="003146A3">
              <w:rPr>
                <w:b/>
                <w:szCs w:val="22"/>
                <w:lang w:val="en-CA"/>
              </w:rPr>
              <w:t>Experts</w:t>
            </w:r>
            <w:r w:rsidR="009D7CE6" w:rsidRPr="003146A3">
              <w:rPr>
                <w:b/>
                <w:szCs w:val="22"/>
                <w:lang w:val="en-CA"/>
              </w:rPr>
              <w:t xml:space="preserve"> Team</w:t>
            </w:r>
            <w:r w:rsidR="006C5D39" w:rsidRPr="003146A3">
              <w:rPr>
                <w:b/>
                <w:szCs w:val="22"/>
                <w:lang w:val="en-CA"/>
              </w:rPr>
              <w:t xml:space="preserve"> (</w:t>
            </w:r>
            <w:r w:rsidR="009D7CE6" w:rsidRPr="003146A3">
              <w:rPr>
                <w:b/>
                <w:szCs w:val="22"/>
                <w:lang w:val="en-CA"/>
              </w:rPr>
              <w:t>JVET</w:t>
            </w:r>
            <w:r w:rsidR="006C5D39" w:rsidRPr="003146A3">
              <w:rPr>
                <w:b/>
                <w:szCs w:val="22"/>
                <w:lang w:val="en-CA"/>
              </w:rPr>
              <w:t>)</w:t>
            </w:r>
          </w:p>
          <w:p w14:paraId="6BCC5973" w14:textId="77777777" w:rsidR="00E61DAC" w:rsidRPr="003146A3" w:rsidRDefault="00E54511" w:rsidP="00C97D78">
            <w:pPr>
              <w:tabs>
                <w:tab w:val="left" w:pos="7200"/>
              </w:tabs>
              <w:spacing w:before="0"/>
              <w:rPr>
                <w:b/>
                <w:szCs w:val="22"/>
                <w:lang w:val="en-CA"/>
              </w:rPr>
            </w:pPr>
            <w:r w:rsidRPr="003146A3">
              <w:rPr>
                <w:b/>
                <w:szCs w:val="22"/>
                <w:lang w:val="en-CA"/>
              </w:rPr>
              <w:t xml:space="preserve">of </w:t>
            </w:r>
            <w:r w:rsidR="007F1F8B" w:rsidRPr="003146A3">
              <w:rPr>
                <w:b/>
                <w:szCs w:val="22"/>
                <w:lang w:val="en-CA"/>
              </w:rPr>
              <w:t>ITU-T SG</w:t>
            </w:r>
            <w:r w:rsidR="005E1AC6" w:rsidRPr="003146A3">
              <w:rPr>
                <w:b/>
                <w:szCs w:val="22"/>
                <w:lang w:val="en-CA"/>
              </w:rPr>
              <w:t> </w:t>
            </w:r>
            <w:r w:rsidR="007F1F8B" w:rsidRPr="003146A3">
              <w:rPr>
                <w:b/>
                <w:szCs w:val="22"/>
                <w:lang w:val="en-CA"/>
              </w:rPr>
              <w:t>16 WP</w:t>
            </w:r>
            <w:r w:rsidR="005E1AC6" w:rsidRPr="003146A3">
              <w:rPr>
                <w:b/>
                <w:szCs w:val="22"/>
                <w:lang w:val="en-CA"/>
              </w:rPr>
              <w:t> </w:t>
            </w:r>
            <w:r w:rsidR="007F1F8B" w:rsidRPr="003146A3">
              <w:rPr>
                <w:b/>
                <w:szCs w:val="22"/>
                <w:lang w:val="en-CA"/>
              </w:rPr>
              <w:t>3 and ISO/IEC JTC</w:t>
            </w:r>
            <w:r w:rsidR="005E1AC6" w:rsidRPr="003146A3">
              <w:rPr>
                <w:b/>
                <w:szCs w:val="22"/>
                <w:lang w:val="en-CA"/>
              </w:rPr>
              <w:t> </w:t>
            </w:r>
            <w:r w:rsidR="007F1F8B" w:rsidRPr="003146A3">
              <w:rPr>
                <w:b/>
                <w:szCs w:val="22"/>
                <w:lang w:val="en-CA"/>
              </w:rPr>
              <w:t>1/SC</w:t>
            </w:r>
            <w:r w:rsidR="005E1AC6" w:rsidRPr="003146A3">
              <w:rPr>
                <w:b/>
                <w:szCs w:val="22"/>
                <w:lang w:val="en-CA"/>
              </w:rPr>
              <w:t> </w:t>
            </w:r>
            <w:r w:rsidR="007F1F8B" w:rsidRPr="003146A3">
              <w:rPr>
                <w:b/>
                <w:szCs w:val="22"/>
                <w:lang w:val="en-CA"/>
              </w:rPr>
              <w:t>29/WG</w:t>
            </w:r>
            <w:r w:rsidR="005E1AC6" w:rsidRPr="003146A3">
              <w:rPr>
                <w:b/>
                <w:szCs w:val="22"/>
                <w:lang w:val="en-CA"/>
              </w:rPr>
              <w:t> </w:t>
            </w:r>
            <w:r w:rsidR="007F1F8B" w:rsidRPr="003146A3">
              <w:rPr>
                <w:b/>
                <w:szCs w:val="22"/>
                <w:lang w:val="en-CA"/>
              </w:rPr>
              <w:t>11</w:t>
            </w:r>
          </w:p>
          <w:p w14:paraId="19908E82" w14:textId="33D08FDD" w:rsidR="00E61DAC" w:rsidRPr="003146A3" w:rsidRDefault="00F712E9" w:rsidP="00536188">
            <w:pPr>
              <w:tabs>
                <w:tab w:val="left" w:pos="7200"/>
              </w:tabs>
              <w:spacing w:before="0"/>
              <w:rPr>
                <w:b/>
                <w:szCs w:val="22"/>
                <w:lang w:val="en-CA"/>
              </w:rPr>
            </w:pPr>
            <w:r w:rsidRPr="003146A3">
              <w:rPr>
                <w:lang w:val="en-CA"/>
              </w:rPr>
              <w:t>1</w:t>
            </w:r>
            <w:r w:rsidR="00536188" w:rsidRPr="003146A3">
              <w:rPr>
                <w:lang w:val="en-CA"/>
              </w:rPr>
              <w:t>5</w:t>
            </w:r>
            <w:r w:rsidR="00155526" w:rsidRPr="003146A3">
              <w:rPr>
                <w:lang w:val="en-CA"/>
              </w:rPr>
              <w:t>th</w:t>
            </w:r>
            <w:r w:rsidR="00A767DC" w:rsidRPr="003146A3">
              <w:rPr>
                <w:lang w:val="en-CA"/>
              </w:rPr>
              <w:t xml:space="preserve"> Meeting: </w:t>
            </w:r>
            <w:r w:rsidR="00536188" w:rsidRPr="003146A3">
              <w:rPr>
                <w:lang w:val="en-CA"/>
              </w:rPr>
              <w:t>Gothenburg</w:t>
            </w:r>
            <w:r w:rsidR="00B57A23" w:rsidRPr="003146A3">
              <w:rPr>
                <w:lang w:val="en-CA"/>
              </w:rPr>
              <w:t xml:space="preserve">, </w:t>
            </w:r>
            <w:r w:rsidR="00536188" w:rsidRPr="003146A3">
              <w:rPr>
                <w:lang w:val="en-CA"/>
              </w:rPr>
              <w:t>SE</w:t>
            </w:r>
            <w:r w:rsidR="00B57A23" w:rsidRPr="003146A3">
              <w:rPr>
                <w:lang w:val="en-CA"/>
              </w:rPr>
              <w:t xml:space="preserve">, </w:t>
            </w:r>
            <w:r w:rsidR="00536188" w:rsidRPr="003146A3">
              <w:rPr>
                <w:lang w:val="en-CA"/>
              </w:rPr>
              <w:t>3</w:t>
            </w:r>
            <w:r w:rsidR="00B57A23" w:rsidRPr="003146A3">
              <w:rPr>
                <w:lang w:val="en-CA"/>
              </w:rPr>
              <w:t>–</w:t>
            </w:r>
            <w:r w:rsidR="00536188" w:rsidRPr="003146A3">
              <w:rPr>
                <w:lang w:val="en-CA"/>
              </w:rPr>
              <w:t>12</w:t>
            </w:r>
            <w:r w:rsidR="00B57A23" w:rsidRPr="003146A3">
              <w:rPr>
                <w:lang w:val="en-CA"/>
              </w:rPr>
              <w:t xml:space="preserve"> </w:t>
            </w:r>
            <w:r w:rsidR="00536188" w:rsidRPr="003146A3">
              <w:rPr>
                <w:lang w:val="en-CA"/>
              </w:rPr>
              <w:t>July</w:t>
            </w:r>
            <w:r w:rsidR="00B57A23" w:rsidRPr="003146A3">
              <w:rPr>
                <w:lang w:val="en-CA"/>
              </w:rPr>
              <w:t xml:space="preserve"> 201</w:t>
            </w:r>
            <w:r w:rsidR="00FA60F5" w:rsidRPr="003146A3">
              <w:rPr>
                <w:lang w:val="en-CA"/>
              </w:rPr>
              <w:t>9</w:t>
            </w:r>
          </w:p>
        </w:tc>
        <w:tc>
          <w:tcPr>
            <w:tcW w:w="3060" w:type="dxa"/>
          </w:tcPr>
          <w:p w14:paraId="59B7E346" w14:textId="0D24658D" w:rsidR="008A4B4C" w:rsidRPr="003146A3" w:rsidRDefault="00E61DAC" w:rsidP="00536188">
            <w:pPr>
              <w:tabs>
                <w:tab w:val="left" w:pos="7200"/>
              </w:tabs>
              <w:rPr>
                <w:u w:val="single"/>
                <w:lang w:val="en-CA"/>
              </w:rPr>
            </w:pPr>
            <w:r w:rsidRPr="003146A3">
              <w:rPr>
                <w:lang w:val="en-CA"/>
              </w:rPr>
              <w:t>Document</w:t>
            </w:r>
            <w:r w:rsidR="006C5D39" w:rsidRPr="003146A3">
              <w:rPr>
                <w:lang w:val="en-CA"/>
              </w:rPr>
              <w:t xml:space="preserve">: </w:t>
            </w:r>
            <w:r w:rsidR="009D7CE6" w:rsidRPr="003146A3">
              <w:rPr>
                <w:lang w:val="en-CA"/>
              </w:rPr>
              <w:t>JVET</w:t>
            </w:r>
            <w:r w:rsidRPr="003146A3">
              <w:rPr>
                <w:lang w:val="en-CA"/>
              </w:rPr>
              <w:t>-</w:t>
            </w:r>
            <w:r w:rsidR="00536188" w:rsidRPr="003146A3">
              <w:rPr>
                <w:lang w:val="en-CA"/>
              </w:rPr>
              <w:t>O</w:t>
            </w:r>
            <w:r w:rsidR="003D629E">
              <w:rPr>
                <w:lang w:val="en-CA"/>
              </w:rPr>
              <w:t>024</w:t>
            </w:r>
            <w:r w:rsidR="00A6007F">
              <w:rPr>
                <w:lang w:val="en-CA"/>
              </w:rPr>
              <w:t>4</w:t>
            </w:r>
            <w:r w:rsidR="003D629E">
              <w:rPr>
                <w:lang w:val="en-CA"/>
              </w:rPr>
              <w:t>-v1</w:t>
            </w:r>
          </w:p>
        </w:tc>
      </w:tr>
    </w:tbl>
    <w:p w14:paraId="79DBA597" w14:textId="77777777" w:rsidR="00E61DAC" w:rsidRPr="003146A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146A3" w14:paraId="188D2B50" w14:textId="77777777" w:rsidTr="000962AC">
        <w:tc>
          <w:tcPr>
            <w:tcW w:w="1458" w:type="dxa"/>
          </w:tcPr>
          <w:p w14:paraId="7A6C85EB" w14:textId="77777777" w:rsidR="00E61DAC" w:rsidRPr="003146A3" w:rsidRDefault="00E61DAC">
            <w:pPr>
              <w:spacing w:before="60" w:after="60"/>
              <w:rPr>
                <w:i/>
                <w:szCs w:val="22"/>
                <w:lang w:val="en-CA"/>
              </w:rPr>
            </w:pPr>
            <w:r w:rsidRPr="003146A3">
              <w:rPr>
                <w:i/>
                <w:szCs w:val="22"/>
                <w:lang w:val="en-CA"/>
              </w:rPr>
              <w:t>Title:</w:t>
            </w:r>
          </w:p>
        </w:tc>
        <w:tc>
          <w:tcPr>
            <w:tcW w:w="7902" w:type="dxa"/>
            <w:gridSpan w:val="3"/>
          </w:tcPr>
          <w:p w14:paraId="305A7026" w14:textId="1B9D6796" w:rsidR="00E61DAC" w:rsidRPr="003146A3" w:rsidRDefault="00241F4C" w:rsidP="009D7CE6">
            <w:pPr>
              <w:spacing w:before="60" w:after="60"/>
              <w:rPr>
                <w:b/>
                <w:szCs w:val="22"/>
                <w:lang w:val="en-CA"/>
              </w:rPr>
            </w:pPr>
            <w:r w:rsidRPr="003146A3">
              <w:rPr>
                <w:b/>
                <w:szCs w:val="22"/>
                <w:lang w:val="en-CA"/>
              </w:rPr>
              <w:t>AHG</w:t>
            </w:r>
            <w:r w:rsidR="00753409">
              <w:rPr>
                <w:b/>
                <w:szCs w:val="22"/>
                <w:lang w:val="en-CA"/>
              </w:rPr>
              <w:t>17</w:t>
            </w:r>
            <w:r w:rsidR="00FC3342" w:rsidRPr="003146A3">
              <w:rPr>
                <w:b/>
                <w:szCs w:val="22"/>
                <w:lang w:val="en-CA"/>
              </w:rPr>
              <w:t xml:space="preserve">: </w:t>
            </w:r>
            <w:r w:rsidR="00E1460E">
              <w:rPr>
                <w:b/>
                <w:szCs w:val="22"/>
                <w:lang w:val="en-CA"/>
              </w:rPr>
              <w:t>On zero delta POC</w:t>
            </w:r>
            <w:r w:rsidR="003D629E">
              <w:rPr>
                <w:b/>
                <w:szCs w:val="22"/>
                <w:lang w:val="en-CA"/>
              </w:rPr>
              <w:t xml:space="preserve"> in reference picture structure</w:t>
            </w:r>
          </w:p>
        </w:tc>
      </w:tr>
      <w:tr w:rsidR="00E61DAC" w:rsidRPr="003146A3" w14:paraId="3D8B01B2" w14:textId="77777777" w:rsidTr="000962AC">
        <w:tc>
          <w:tcPr>
            <w:tcW w:w="1458" w:type="dxa"/>
          </w:tcPr>
          <w:p w14:paraId="7AC356CE" w14:textId="77777777" w:rsidR="00E61DAC" w:rsidRPr="003146A3" w:rsidRDefault="00E61DAC">
            <w:pPr>
              <w:spacing w:before="60" w:after="60"/>
              <w:rPr>
                <w:i/>
                <w:szCs w:val="22"/>
                <w:lang w:val="en-CA"/>
              </w:rPr>
            </w:pPr>
            <w:r w:rsidRPr="003146A3">
              <w:rPr>
                <w:i/>
                <w:szCs w:val="22"/>
                <w:lang w:val="en-CA"/>
              </w:rPr>
              <w:t>Status:</w:t>
            </w:r>
          </w:p>
        </w:tc>
        <w:tc>
          <w:tcPr>
            <w:tcW w:w="7902" w:type="dxa"/>
            <w:gridSpan w:val="3"/>
          </w:tcPr>
          <w:p w14:paraId="32E60643" w14:textId="5061D952" w:rsidR="00E61DAC" w:rsidRPr="003146A3" w:rsidRDefault="00FC3342" w:rsidP="009D7CE6">
            <w:pPr>
              <w:spacing w:before="60" w:after="60"/>
              <w:rPr>
                <w:szCs w:val="22"/>
                <w:lang w:val="en-CA"/>
              </w:rPr>
            </w:pPr>
            <w:r w:rsidRPr="003146A3">
              <w:rPr>
                <w:szCs w:val="22"/>
                <w:lang w:val="en-CA"/>
              </w:rPr>
              <w:t>Input document to JVET</w:t>
            </w:r>
          </w:p>
        </w:tc>
      </w:tr>
      <w:tr w:rsidR="00E61DAC" w:rsidRPr="003146A3" w14:paraId="7E6D99E3" w14:textId="77777777" w:rsidTr="000962AC">
        <w:tc>
          <w:tcPr>
            <w:tcW w:w="1458" w:type="dxa"/>
          </w:tcPr>
          <w:p w14:paraId="18CCDCD6" w14:textId="77777777" w:rsidR="00E61DAC" w:rsidRPr="003146A3" w:rsidRDefault="00E61DAC">
            <w:pPr>
              <w:spacing w:before="60" w:after="60"/>
              <w:rPr>
                <w:i/>
                <w:szCs w:val="22"/>
                <w:lang w:val="en-CA"/>
              </w:rPr>
            </w:pPr>
            <w:r w:rsidRPr="003146A3">
              <w:rPr>
                <w:i/>
                <w:szCs w:val="22"/>
                <w:lang w:val="en-CA"/>
              </w:rPr>
              <w:t>Purpose:</w:t>
            </w:r>
          </w:p>
        </w:tc>
        <w:tc>
          <w:tcPr>
            <w:tcW w:w="7902" w:type="dxa"/>
            <w:gridSpan w:val="3"/>
          </w:tcPr>
          <w:p w14:paraId="0640C90D" w14:textId="190C1691" w:rsidR="00E61DAC" w:rsidRPr="003146A3" w:rsidRDefault="00FC3342" w:rsidP="005E1AC6">
            <w:pPr>
              <w:spacing w:before="60" w:after="60"/>
              <w:rPr>
                <w:szCs w:val="22"/>
                <w:lang w:val="en-CA"/>
              </w:rPr>
            </w:pPr>
            <w:r w:rsidRPr="003146A3">
              <w:rPr>
                <w:szCs w:val="22"/>
                <w:lang w:val="en-CA"/>
              </w:rPr>
              <w:t>Proposal</w:t>
            </w:r>
          </w:p>
        </w:tc>
      </w:tr>
      <w:tr w:rsidR="00E61DAC" w:rsidRPr="003146A3" w14:paraId="714CD808" w14:textId="77777777" w:rsidTr="000962AC">
        <w:tc>
          <w:tcPr>
            <w:tcW w:w="1458" w:type="dxa"/>
          </w:tcPr>
          <w:p w14:paraId="4DB59313" w14:textId="77777777" w:rsidR="00E61DAC" w:rsidRPr="003146A3" w:rsidRDefault="00E61DAC">
            <w:pPr>
              <w:spacing w:before="60" w:after="60"/>
              <w:rPr>
                <w:i/>
                <w:szCs w:val="22"/>
                <w:lang w:val="en-CA"/>
              </w:rPr>
            </w:pPr>
            <w:r w:rsidRPr="003146A3">
              <w:rPr>
                <w:i/>
                <w:szCs w:val="22"/>
                <w:lang w:val="en-CA"/>
              </w:rPr>
              <w:t>Author(s) or</w:t>
            </w:r>
            <w:r w:rsidRPr="003146A3">
              <w:rPr>
                <w:i/>
                <w:szCs w:val="22"/>
                <w:lang w:val="en-CA"/>
              </w:rPr>
              <w:br/>
              <w:t>Contact(s):</w:t>
            </w:r>
          </w:p>
        </w:tc>
        <w:tc>
          <w:tcPr>
            <w:tcW w:w="3942" w:type="dxa"/>
          </w:tcPr>
          <w:p w14:paraId="25533DAD" w14:textId="490BF557" w:rsidR="00E61DAC" w:rsidRPr="003146A3" w:rsidRDefault="00FC3342">
            <w:pPr>
              <w:spacing w:before="60" w:after="60"/>
              <w:rPr>
                <w:szCs w:val="22"/>
                <w:lang w:val="en-CA"/>
              </w:rPr>
            </w:pPr>
            <w:r w:rsidRPr="003146A3">
              <w:rPr>
                <w:szCs w:val="22"/>
                <w:lang w:val="en-CA"/>
              </w:rPr>
              <w:t xml:space="preserve">Vadim Seregin, </w:t>
            </w:r>
            <w:r w:rsidR="002E2C23" w:rsidRPr="003146A3">
              <w:rPr>
                <w:szCs w:val="22"/>
                <w:lang w:val="en-CA"/>
              </w:rPr>
              <w:t>Muhammed Coban</w:t>
            </w:r>
            <w:r w:rsidR="007F6A68">
              <w:rPr>
                <w:szCs w:val="22"/>
                <w:lang w:val="en-CA"/>
              </w:rPr>
              <w:t>,</w:t>
            </w:r>
            <w:r w:rsidR="00BC1E7D" w:rsidRPr="003146A3">
              <w:rPr>
                <w:szCs w:val="22"/>
                <w:lang w:val="en-CA"/>
              </w:rPr>
              <w:t xml:space="preserve"> </w:t>
            </w:r>
            <w:r w:rsidR="00E1460E" w:rsidRPr="003146A3">
              <w:rPr>
                <w:kern w:val="2"/>
                <w:szCs w:val="22"/>
                <w:lang w:val="en-CA"/>
              </w:rPr>
              <w:t>Adarsh K. Ramasubramonian</w:t>
            </w:r>
            <w:r w:rsidR="00E1460E">
              <w:rPr>
                <w:kern w:val="2"/>
                <w:szCs w:val="22"/>
                <w:lang w:val="en-CA"/>
              </w:rPr>
              <w:t>,</w:t>
            </w:r>
            <w:r w:rsidR="00E1460E" w:rsidRPr="003146A3">
              <w:rPr>
                <w:szCs w:val="22"/>
                <w:lang w:val="en-CA"/>
              </w:rPr>
              <w:t xml:space="preserve"> </w:t>
            </w:r>
            <w:r w:rsidRPr="003146A3">
              <w:rPr>
                <w:szCs w:val="22"/>
                <w:lang w:val="en-CA"/>
              </w:rPr>
              <w:t>Marta Karczewicz</w:t>
            </w:r>
          </w:p>
          <w:p w14:paraId="49D81240" w14:textId="7F7856A7" w:rsidR="00FC3342" w:rsidRPr="003146A3" w:rsidRDefault="00FC3342">
            <w:pPr>
              <w:spacing w:before="60" w:after="60"/>
              <w:rPr>
                <w:szCs w:val="22"/>
                <w:lang w:val="en-CA"/>
              </w:rPr>
            </w:pPr>
          </w:p>
        </w:tc>
        <w:tc>
          <w:tcPr>
            <w:tcW w:w="900" w:type="dxa"/>
          </w:tcPr>
          <w:p w14:paraId="0140ECA2" w14:textId="4AB659D2" w:rsidR="00E61DAC" w:rsidRPr="003146A3" w:rsidRDefault="00E61DAC">
            <w:pPr>
              <w:spacing w:before="60" w:after="60"/>
              <w:rPr>
                <w:szCs w:val="22"/>
                <w:lang w:val="en-CA"/>
              </w:rPr>
            </w:pPr>
            <w:r w:rsidRPr="003146A3">
              <w:rPr>
                <w:szCs w:val="22"/>
                <w:lang w:val="en-CA"/>
              </w:rPr>
              <w:t>Tel:</w:t>
            </w:r>
            <w:r w:rsidRPr="003146A3">
              <w:rPr>
                <w:szCs w:val="22"/>
                <w:lang w:val="en-CA"/>
              </w:rPr>
              <w:br/>
              <w:t>Email:</w:t>
            </w:r>
          </w:p>
        </w:tc>
        <w:tc>
          <w:tcPr>
            <w:tcW w:w="3060" w:type="dxa"/>
          </w:tcPr>
          <w:p w14:paraId="645E48B4" w14:textId="024397AA" w:rsidR="00E61DAC" w:rsidRPr="003146A3" w:rsidRDefault="003B2866" w:rsidP="005952A5">
            <w:pPr>
              <w:spacing w:before="60" w:after="60"/>
              <w:rPr>
                <w:szCs w:val="22"/>
                <w:lang w:val="en-CA"/>
              </w:rPr>
            </w:pPr>
            <w:hyperlink r:id="rId9" w:history="1">
              <w:r w:rsidR="00FC3342" w:rsidRPr="003146A3">
                <w:rPr>
                  <w:rStyle w:val="Hyperlink"/>
                  <w:szCs w:val="22"/>
                  <w:lang w:val="en-CA"/>
                </w:rPr>
                <w:t>vseregin@qti.qualcomm.com</w:t>
              </w:r>
            </w:hyperlink>
          </w:p>
          <w:p w14:paraId="32C2ABFD" w14:textId="3C12F4FF" w:rsidR="00FC3342" w:rsidRPr="003146A3" w:rsidRDefault="005549EE" w:rsidP="005952A5">
            <w:pPr>
              <w:spacing w:before="60" w:after="60"/>
              <w:rPr>
                <w:szCs w:val="22"/>
                <w:lang w:val="en-CA"/>
              </w:rPr>
            </w:pPr>
            <w:r w:rsidRPr="003146A3">
              <w:rPr>
                <w:szCs w:val="22"/>
                <w:lang w:val="en-CA"/>
              </w:rPr>
              <w:br/>
            </w:r>
          </w:p>
        </w:tc>
      </w:tr>
      <w:tr w:rsidR="00E61DAC" w:rsidRPr="003146A3" w14:paraId="49AFAA61" w14:textId="77777777" w:rsidTr="000962AC">
        <w:tc>
          <w:tcPr>
            <w:tcW w:w="1458" w:type="dxa"/>
          </w:tcPr>
          <w:p w14:paraId="2C08AF6B" w14:textId="77777777" w:rsidR="00E61DAC" w:rsidRPr="003146A3" w:rsidRDefault="00E61DAC">
            <w:pPr>
              <w:spacing w:before="60" w:after="60"/>
              <w:rPr>
                <w:i/>
                <w:szCs w:val="22"/>
                <w:lang w:val="en-CA"/>
              </w:rPr>
            </w:pPr>
            <w:r w:rsidRPr="003146A3">
              <w:rPr>
                <w:i/>
                <w:szCs w:val="22"/>
                <w:lang w:val="en-CA"/>
              </w:rPr>
              <w:t>Source:</w:t>
            </w:r>
          </w:p>
        </w:tc>
        <w:tc>
          <w:tcPr>
            <w:tcW w:w="7902" w:type="dxa"/>
            <w:gridSpan w:val="3"/>
          </w:tcPr>
          <w:p w14:paraId="643E6B85" w14:textId="103428EE" w:rsidR="00E61DAC" w:rsidRPr="003146A3" w:rsidRDefault="00FC3342" w:rsidP="00FC3342">
            <w:pPr>
              <w:spacing w:before="60" w:after="60"/>
              <w:rPr>
                <w:szCs w:val="22"/>
                <w:lang w:val="en-CA"/>
              </w:rPr>
            </w:pPr>
            <w:r w:rsidRPr="003146A3">
              <w:rPr>
                <w:szCs w:val="22"/>
                <w:lang w:val="en-CA"/>
              </w:rPr>
              <w:t>Qualcomm Incorporated</w:t>
            </w:r>
          </w:p>
        </w:tc>
      </w:tr>
    </w:tbl>
    <w:p w14:paraId="732815A4" w14:textId="77777777" w:rsidR="00E61DAC" w:rsidRPr="003146A3" w:rsidRDefault="00E61DAC">
      <w:pPr>
        <w:tabs>
          <w:tab w:val="right" w:pos="9360"/>
        </w:tabs>
        <w:spacing w:before="120" w:after="240"/>
        <w:jc w:val="center"/>
        <w:rPr>
          <w:szCs w:val="22"/>
          <w:lang w:val="en-CA"/>
        </w:rPr>
      </w:pPr>
      <w:r w:rsidRPr="003146A3">
        <w:rPr>
          <w:szCs w:val="22"/>
          <w:u w:val="single"/>
          <w:lang w:val="en-CA"/>
        </w:rPr>
        <w:t>_____________________________</w:t>
      </w:r>
    </w:p>
    <w:p w14:paraId="63D31C94" w14:textId="77777777" w:rsidR="00275BCF" w:rsidRPr="003146A3" w:rsidRDefault="00275BCF" w:rsidP="009234A5">
      <w:pPr>
        <w:pStyle w:val="Heading1"/>
        <w:numPr>
          <w:ilvl w:val="0"/>
          <w:numId w:val="0"/>
        </w:numPr>
        <w:ind w:left="432" w:hanging="432"/>
        <w:rPr>
          <w:lang w:val="en-CA"/>
        </w:rPr>
      </w:pPr>
      <w:r w:rsidRPr="003146A3">
        <w:rPr>
          <w:lang w:val="en-CA"/>
        </w:rPr>
        <w:t>Abstract</w:t>
      </w:r>
    </w:p>
    <w:p w14:paraId="36AF270F" w14:textId="7C5CBAF6" w:rsidR="00D31BD6" w:rsidRDefault="00753409" w:rsidP="002E2C23">
      <w:pPr>
        <w:rPr>
          <w:lang w:val="en-CA"/>
        </w:rPr>
      </w:pPr>
      <w:r>
        <w:rPr>
          <w:lang w:val="en-CA"/>
        </w:rPr>
        <w:t xml:space="preserve">In the current VVC, </w:t>
      </w:r>
      <w:r w:rsidR="00E1460E">
        <w:t>repeating</w:t>
      </w:r>
      <w:r w:rsidR="00E1460E">
        <w:rPr>
          <w:lang w:val="en-CA"/>
        </w:rPr>
        <w:t xml:space="preserve"> reference pictures can be signaled in RPS, this functionality is needed to signal different weights for the same reference picture, and potentially is needed if layered scalability is supported </w:t>
      </w:r>
      <w:r w:rsidR="003973BD">
        <w:rPr>
          <w:lang w:val="en-CA"/>
        </w:rPr>
        <w:t xml:space="preserve">with </w:t>
      </w:r>
      <w:r w:rsidR="00E1460E">
        <w:rPr>
          <w:lang w:val="en-CA"/>
        </w:rPr>
        <w:t>the same POC values used across layers</w:t>
      </w:r>
      <w:r w:rsidR="003973BD">
        <w:rPr>
          <w:lang w:val="en-CA"/>
        </w:rPr>
        <w:t xml:space="preserve"> in access unit</w:t>
      </w:r>
      <w:r w:rsidR="00E1460E">
        <w:rPr>
          <w:lang w:val="en-CA"/>
        </w:rPr>
        <w:t>.</w:t>
      </w:r>
    </w:p>
    <w:p w14:paraId="1FA77C75" w14:textId="40737343" w:rsidR="00E1460E" w:rsidRPr="003146A3" w:rsidRDefault="00E1460E" w:rsidP="002E2C23">
      <w:pPr>
        <w:rPr>
          <w:lang w:val="en-CA"/>
        </w:rPr>
      </w:pPr>
      <w:r>
        <w:rPr>
          <w:lang w:val="en-CA"/>
        </w:rPr>
        <w:t xml:space="preserve">It appears that the repeating reference pictures are not needed when weighted prediction is not enabled. In this contribution, it is proposed to signal weighted prediction enabled flag in SPS, it is signaled in PPS currently, and </w:t>
      </w:r>
      <w:r w:rsidR="00E52BAF">
        <w:rPr>
          <w:lang w:val="en-CA"/>
        </w:rPr>
        <w:t>disallow zero delta POC values when weighted prediction is not enabled.</w:t>
      </w:r>
    </w:p>
    <w:p w14:paraId="7D2AC1F0" w14:textId="09CE17B7" w:rsidR="00745F6B" w:rsidRPr="003146A3" w:rsidRDefault="00745F6B" w:rsidP="00E11923">
      <w:pPr>
        <w:pStyle w:val="Heading1"/>
        <w:rPr>
          <w:lang w:val="en-CA"/>
        </w:rPr>
      </w:pPr>
      <w:r w:rsidRPr="003146A3">
        <w:rPr>
          <w:lang w:val="en-CA"/>
        </w:rPr>
        <w:t>Introduction</w:t>
      </w:r>
    </w:p>
    <w:p w14:paraId="586BD6AB" w14:textId="77777777" w:rsidR="00A23C27" w:rsidRDefault="004D143F" w:rsidP="00E52BAF">
      <w:pPr>
        <w:rPr>
          <w:lang w:val="en-CA"/>
        </w:rPr>
      </w:pPr>
      <w:r w:rsidRPr="003146A3">
        <w:rPr>
          <w:lang w:val="en-CA"/>
        </w:rPr>
        <w:t xml:space="preserve">In the current VVC, </w:t>
      </w:r>
      <w:r w:rsidR="00E52BAF">
        <w:rPr>
          <w:lang w:val="en-CA"/>
        </w:rPr>
        <w:t xml:space="preserve">reference pictures are signaled in the reference picture structure (RPS), where </w:t>
      </w:r>
      <w:r w:rsidR="00E52BAF" w:rsidRPr="00E52BAF">
        <w:rPr>
          <w:lang w:val="en-CA"/>
        </w:rPr>
        <w:t>abs_delta_poc_st</w:t>
      </w:r>
      <w:r w:rsidR="00E52BAF">
        <w:rPr>
          <w:lang w:val="en-CA"/>
        </w:rPr>
        <w:t xml:space="preserve"> represents the delta POC value, which can be equal to 0.</w:t>
      </w:r>
      <w:r w:rsidR="00ED28FC">
        <w:rPr>
          <w:lang w:val="en-CA"/>
        </w:rPr>
        <w:t xml:space="preserve"> </w:t>
      </w:r>
      <w:r w:rsidR="00A23C27">
        <w:rPr>
          <w:lang w:val="en-CA"/>
        </w:rPr>
        <w:t>RPS can be signalled in SPS and slice header.</w:t>
      </w:r>
    </w:p>
    <w:p w14:paraId="43BC2FDF" w14:textId="638DF7E4" w:rsidR="003B6B04" w:rsidRDefault="00ED28FC" w:rsidP="00E52BAF">
      <w:pPr>
        <w:rPr>
          <w:lang w:val="en-CA"/>
        </w:rPr>
      </w:pPr>
      <w:r>
        <w:rPr>
          <w:lang w:val="en-CA"/>
        </w:rPr>
        <w:t>It is proposed to add plus 1 to the absolute difference when weighted prediction is disabled.</w:t>
      </w:r>
    </w:p>
    <w:p w14:paraId="6BF14830" w14:textId="77777777" w:rsidR="00E52BAF" w:rsidRDefault="00E52BAF" w:rsidP="00E52BAF">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52BAF" w:rsidRPr="00E52BAF" w14:paraId="39969531" w14:textId="77777777" w:rsidTr="00950B49">
        <w:trPr>
          <w:cantSplit/>
          <w:jc w:val="center"/>
        </w:trPr>
        <w:tc>
          <w:tcPr>
            <w:tcW w:w="7920" w:type="dxa"/>
          </w:tcPr>
          <w:p w14:paraId="0DC4C77F"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eastAsia="ko-KR"/>
              </w:rPr>
              <w:lastRenderedPageBreak/>
              <w:t>ref_pic_list_struct( listIdx, rplsIdx</w:t>
            </w:r>
            <w:r w:rsidRPr="00E52BAF">
              <w:rPr>
                <w:rFonts w:eastAsia="Malgun Gothic"/>
                <w:bCs/>
                <w:noProof/>
                <w:sz w:val="20"/>
                <w:lang w:val="en-GB"/>
              </w:rPr>
              <w:t> </w:t>
            </w:r>
            <w:r w:rsidRPr="00E52BAF">
              <w:rPr>
                <w:rFonts w:eastAsia="Malgun Gothic"/>
                <w:noProof/>
                <w:sz w:val="20"/>
                <w:lang w:val="en-GB" w:eastAsia="ko-KR"/>
              </w:rPr>
              <w:t>)</w:t>
            </w:r>
            <w:r w:rsidRPr="00E52BAF">
              <w:rPr>
                <w:rFonts w:eastAsia="Malgun Gothic"/>
                <w:noProof/>
                <w:sz w:val="20"/>
                <w:lang w:val="en-GB"/>
              </w:rPr>
              <w:t xml:space="preserve"> {</w:t>
            </w:r>
          </w:p>
        </w:tc>
        <w:tc>
          <w:tcPr>
            <w:tcW w:w="1152" w:type="dxa"/>
          </w:tcPr>
          <w:p w14:paraId="5125FE38"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E52BAF">
              <w:rPr>
                <w:rFonts w:eastAsia="Malgun Gothic"/>
                <w:b/>
                <w:bCs/>
                <w:noProof/>
                <w:sz w:val="20"/>
                <w:lang w:val="en-GB"/>
              </w:rPr>
              <w:t>Descriptor</w:t>
            </w:r>
          </w:p>
        </w:tc>
      </w:tr>
      <w:tr w:rsidR="00E52BAF" w:rsidRPr="00E52BAF" w14:paraId="20CAA68C" w14:textId="77777777" w:rsidTr="00950B49">
        <w:trPr>
          <w:cantSplit/>
          <w:jc w:val="center"/>
        </w:trPr>
        <w:tc>
          <w:tcPr>
            <w:tcW w:w="7920" w:type="dxa"/>
          </w:tcPr>
          <w:p w14:paraId="60E65363"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GB"/>
              </w:rPr>
            </w:pPr>
            <w:r w:rsidRPr="00E52BAF">
              <w:rPr>
                <w:rFonts w:eastAsia="Malgun Gothic"/>
                <w:noProof/>
                <w:sz w:val="20"/>
                <w:lang w:val="en-GB"/>
              </w:rPr>
              <w:tab/>
            </w:r>
            <w:r w:rsidRPr="00E52BAF">
              <w:rPr>
                <w:rFonts w:eastAsia="Malgun Gothic"/>
                <w:b/>
                <w:noProof/>
                <w:sz w:val="20"/>
                <w:lang w:val="en-GB"/>
              </w:rPr>
              <w:t>num_ref_entries</w:t>
            </w:r>
            <w:r w:rsidRPr="00E52BAF">
              <w:rPr>
                <w:rFonts w:eastAsia="Malgun Gothic"/>
                <w:bCs/>
                <w:noProof/>
                <w:sz w:val="20"/>
                <w:lang w:val="en-GB"/>
              </w:rPr>
              <w:t>[ </w:t>
            </w:r>
            <w:r w:rsidRPr="00E52BAF">
              <w:rPr>
                <w:rFonts w:eastAsia="Malgun Gothic"/>
                <w:noProof/>
                <w:sz w:val="20"/>
                <w:lang w:val="en-GB" w:eastAsia="ko-KR"/>
              </w:rPr>
              <w:t>listIdx</w:t>
            </w:r>
            <w:r w:rsidRPr="00E52BAF">
              <w:rPr>
                <w:rFonts w:eastAsia="Malgun Gothic"/>
                <w:bCs/>
                <w:noProof/>
                <w:sz w:val="20"/>
                <w:lang w:val="en-GB"/>
              </w:rPr>
              <w:t> ][ rplsIdx ]</w:t>
            </w:r>
          </w:p>
        </w:tc>
        <w:tc>
          <w:tcPr>
            <w:tcW w:w="1152" w:type="dxa"/>
          </w:tcPr>
          <w:p w14:paraId="7F19EDF4"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52BAF">
              <w:rPr>
                <w:rFonts w:eastAsia="Malgun Gothic"/>
                <w:noProof/>
                <w:sz w:val="20"/>
                <w:lang w:val="en-GB"/>
              </w:rPr>
              <w:t>ue(v)</w:t>
            </w:r>
          </w:p>
        </w:tc>
      </w:tr>
      <w:tr w:rsidR="00E52BAF" w:rsidRPr="00E52BAF" w14:paraId="4903EDCA" w14:textId="77777777" w:rsidTr="00950B49">
        <w:trPr>
          <w:cantSplit/>
          <w:jc w:val="center"/>
        </w:trPr>
        <w:tc>
          <w:tcPr>
            <w:tcW w:w="7920" w:type="dxa"/>
          </w:tcPr>
          <w:p w14:paraId="19641AE9"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t>if( long_term_ref_pics_flag</w:t>
            </w:r>
            <w:r w:rsidRPr="00E52BAF">
              <w:rPr>
                <w:rFonts w:eastAsia="Malgun Gothic"/>
                <w:bCs/>
                <w:noProof/>
                <w:sz w:val="20"/>
                <w:lang w:val="en-GB"/>
              </w:rPr>
              <w:t xml:space="preserve"> </w:t>
            </w:r>
            <w:r w:rsidRPr="00E52BAF">
              <w:rPr>
                <w:rFonts w:eastAsia="Malgun Gothic"/>
                <w:noProof/>
                <w:sz w:val="20"/>
                <w:lang w:val="en-GB"/>
              </w:rPr>
              <w:t>)</w:t>
            </w:r>
          </w:p>
        </w:tc>
        <w:tc>
          <w:tcPr>
            <w:tcW w:w="1152" w:type="dxa"/>
          </w:tcPr>
          <w:p w14:paraId="30690C26"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07AA5A74" w14:textId="77777777" w:rsidTr="00950B49">
        <w:trPr>
          <w:cantSplit/>
          <w:jc w:val="center"/>
        </w:trPr>
        <w:tc>
          <w:tcPr>
            <w:tcW w:w="7920" w:type="dxa"/>
          </w:tcPr>
          <w:p w14:paraId="36C62C02"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b/>
                <w:noProof/>
                <w:sz w:val="20"/>
                <w:lang w:val="en-GB"/>
              </w:rPr>
              <w:t>ltrp_in_slice_header_flag</w:t>
            </w:r>
            <w:r w:rsidRPr="00E52BAF">
              <w:rPr>
                <w:rFonts w:eastAsia="Malgun Gothic"/>
                <w:bCs/>
                <w:noProof/>
                <w:sz w:val="20"/>
                <w:lang w:val="en-GB"/>
              </w:rPr>
              <w:t>[ listIdx ][ rplsIdx ]</w:t>
            </w:r>
          </w:p>
        </w:tc>
        <w:tc>
          <w:tcPr>
            <w:tcW w:w="1152" w:type="dxa"/>
          </w:tcPr>
          <w:p w14:paraId="6B932975"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52BAF">
              <w:rPr>
                <w:rFonts w:eastAsia="Malgun Gothic"/>
                <w:noProof/>
                <w:sz w:val="20"/>
                <w:lang w:val="en-GB"/>
              </w:rPr>
              <w:t>u(1)</w:t>
            </w:r>
          </w:p>
        </w:tc>
      </w:tr>
      <w:tr w:rsidR="00E52BAF" w:rsidRPr="00E52BAF" w14:paraId="175617CF" w14:textId="77777777" w:rsidTr="00950B49">
        <w:trPr>
          <w:cantSplit/>
          <w:jc w:val="center"/>
        </w:trPr>
        <w:tc>
          <w:tcPr>
            <w:tcW w:w="7920" w:type="dxa"/>
          </w:tcPr>
          <w:p w14:paraId="2D5CCBD0"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bCs/>
                <w:noProof/>
                <w:sz w:val="20"/>
                <w:lang w:val="en-GB"/>
              </w:rPr>
              <w:t>for( i = 0, j = 0; i &lt; num_ref_entries[ listIdx ][ rplsIdx ]; i++) {</w:t>
            </w:r>
          </w:p>
        </w:tc>
        <w:tc>
          <w:tcPr>
            <w:tcW w:w="1152" w:type="dxa"/>
          </w:tcPr>
          <w:p w14:paraId="5C03C2D4"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209B6D0A" w14:textId="77777777" w:rsidTr="00950B49">
        <w:trPr>
          <w:cantSplit/>
          <w:jc w:val="center"/>
        </w:trPr>
        <w:tc>
          <w:tcPr>
            <w:tcW w:w="7920" w:type="dxa"/>
          </w:tcPr>
          <w:p w14:paraId="5CDC1D0A"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t>if( long_term_ref_pics_flag</w:t>
            </w:r>
            <w:r w:rsidRPr="00E52BAF">
              <w:rPr>
                <w:rFonts w:eastAsia="Malgun Gothic"/>
                <w:bCs/>
                <w:noProof/>
                <w:sz w:val="20"/>
                <w:lang w:val="en-GB"/>
              </w:rPr>
              <w:t xml:space="preserve"> </w:t>
            </w:r>
            <w:r w:rsidRPr="00E52BAF">
              <w:rPr>
                <w:rFonts w:eastAsia="Malgun Gothic"/>
                <w:noProof/>
                <w:sz w:val="20"/>
                <w:lang w:val="en-GB"/>
              </w:rPr>
              <w:t>)</w:t>
            </w:r>
          </w:p>
        </w:tc>
        <w:tc>
          <w:tcPr>
            <w:tcW w:w="1152" w:type="dxa"/>
          </w:tcPr>
          <w:p w14:paraId="0352F55C"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1D845BC5" w14:textId="77777777" w:rsidTr="00950B49">
        <w:trPr>
          <w:cantSplit/>
          <w:jc w:val="center"/>
        </w:trPr>
        <w:tc>
          <w:tcPr>
            <w:tcW w:w="7920" w:type="dxa"/>
          </w:tcPr>
          <w:p w14:paraId="05B2EF55"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r>
            <w:r w:rsidRPr="00E52BAF">
              <w:rPr>
                <w:rFonts w:eastAsia="Malgun Gothic"/>
                <w:b/>
                <w:bCs/>
                <w:noProof/>
                <w:sz w:val="20"/>
                <w:lang w:val="en-GB"/>
              </w:rPr>
              <w:t>st_ref_pic_flag</w:t>
            </w:r>
            <w:r w:rsidRPr="00E52BAF">
              <w:rPr>
                <w:rFonts w:eastAsia="Malgun Gothic"/>
                <w:bCs/>
                <w:noProof/>
                <w:sz w:val="20"/>
                <w:lang w:val="en-GB"/>
              </w:rPr>
              <w:t>[ listIdx ][ rplsIdx ][ i ]</w:t>
            </w:r>
          </w:p>
        </w:tc>
        <w:tc>
          <w:tcPr>
            <w:tcW w:w="1152" w:type="dxa"/>
          </w:tcPr>
          <w:p w14:paraId="3C943A10"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52BAF">
              <w:rPr>
                <w:rFonts w:eastAsia="Malgun Gothic"/>
                <w:noProof/>
                <w:sz w:val="20"/>
                <w:lang w:val="en-GB"/>
              </w:rPr>
              <w:t>u(1)</w:t>
            </w:r>
          </w:p>
        </w:tc>
      </w:tr>
      <w:tr w:rsidR="00E52BAF" w:rsidRPr="00E52BAF" w14:paraId="2770973D" w14:textId="77777777" w:rsidTr="00950B49">
        <w:trPr>
          <w:cantSplit/>
          <w:jc w:val="center"/>
        </w:trPr>
        <w:tc>
          <w:tcPr>
            <w:tcW w:w="7920" w:type="dxa"/>
          </w:tcPr>
          <w:p w14:paraId="79C153E1"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t xml:space="preserve">if( </w:t>
            </w:r>
            <w:r w:rsidRPr="00E52BAF">
              <w:rPr>
                <w:rFonts w:eastAsia="Malgun Gothic"/>
                <w:bCs/>
                <w:noProof/>
                <w:sz w:val="20"/>
                <w:lang w:val="en-GB"/>
              </w:rPr>
              <w:t xml:space="preserve">st_ref_pic_flag[ listIdx ][ rplsIdx ][ i ] </w:t>
            </w:r>
            <w:r w:rsidRPr="00E52BAF">
              <w:rPr>
                <w:rFonts w:eastAsia="Malgun Gothic"/>
                <w:noProof/>
                <w:sz w:val="20"/>
                <w:lang w:val="en-GB"/>
              </w:rPr>
              <w:t>) {</w:t>
            </w:r>
          </w:p>
        </w:tc>
        <w:tc>
          <w:tcPr>
            <w:tcW w:w="1152" w:type="dxa"/>
          </w:tcPr>
          <w:p w14:paraId="08BBCB3D"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77CB0667" w14:textId="77777777" w:rsidTr="00950B49">
        <w:trPr>
          <w:cantSplit/>
          <w:jc w:val="center"/>
        </w:trPr>
        <w:tc>
          <w:tcPr>
            <w:tcW w:w="7920" w:type="dxa"/>
          </w:tcPr>
          <w:p w14:paraId="2566BBDB"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r>
            <w:r w:rsidRPr="00E52BAF">
              <w:rPr>
                <w:rFonts w:eastAsia="Malgun Gothic"/>
                <w:b/>
                <w:noProof/>
                <w:sz w:val="20"/>
                <w:lang w:val="en-GB"/>
              </w:rPr>
              <w:t>abs_delta_poc_st</w:t>
            </w:r>
            <w:r w:rsidRPr="00E52BAF">
              <w:rPr>
                <w:rFonts w:eastAsia="Malgun Gothic"/>
                <w:bCs/>
                <w:noProof/>
                <w:sz w:val="20"/>
                <w:lang w:val="en-GB"/>
              </w:rPr>
              <w:t>[ listIdx ][ rplsIdx ][ i ]</w:t>
            </w:r>
          </w:p>
        </w:tc>
        <w:tc>
          <w:tcPr>
            <w:tcW w:w="1152" w:type="dxa"/>
          </w:tcPr>
          <w:p w14:paraId="714178FA"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52BAF">
              <w:rPr>
                <w:rFonts w:eastAsia="Malgun Gothic"/>
                <w:noProof/>
                <w:sz w:val="20"/>
                <w:lang w:val="en-GB"/>
              </w:rPr>
              <w:t>ue(v)</w:t>
            </w:r>
          </w:p>
        </w:tc>
      </w:tr>
      <w:tr w:rsidR="003661BD" w:rsidRPr="00E52BAF" w14:paraId="5819FFB9" w14:textId="77777777" w:rsidTr="00950B49">
        <w:trPr>
          <w:cantSplit/>
          <w:jc w:val="center"/>
        </w:trPr>
        <w:tc>
          <w:tcPr>
            <w:tcW w:w="7920" w:type="dxa"/>
          </w:tcPr>
          <w:p w14:paraId="4D92831F" w14:textId="581D4F2B" w:rsidR="003661BD" w:rsidRPr="003661BD" w:rsidRDefault="003661BD"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r>
            <w:r w:rsidRPr="003661BD">
              <w:rPr>
                <w:rFonts w:eastAsia="Malgun Gothic"/>
                <w:noProof/>
                <w:sz w:val="20"/>
                <w:highlight w:val="yellow"/>
                <w:lang w:val="en-GB"/>
              </w:rPr>
              <w:t>absDeltaPocSt[ listIdx ][ rplsIdx ][ i ] = sps_weighted_pred_flag || sps_weighted_bipred_flag ? abs_delta_poc_st[ listIdx ][ rplsIdx ][ i ] : abs_delta_poc_st[ listIdx ][ rplsIdx ][ i ] + 1</w:t>
            </w:r>
          </w:p>
        </w:tc>
        <w:tc>
          <w:tcPr>
            <w:tcW w:w="1152" w:type="dxa"/>
          </w:tcPr>
          <w:p w14:paraId="08BD0FF6" w14:textId="77777777" w:rsidR="003661BD" w:rsidRPr="00E52BAF" w:rsidRDefault="003661BD"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7F8E0F44" w14:textId="77777777" w:rsidTr="00950B49">
        <w:trPr>
          <w:cantSplit/>
          <w:jc w:val="center"/>
        </w:trPr>
        <w:tc>
          <w:tcPr>
            <w:tcW w:w="7920" w:type="dxa"/>
          </w:tcPr>
          <w:p w14:paraId="42C199B9" w14:textId="4BE00771"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t xml:space="preserve">if( </w:t>
            </w:r>
            <w:r w:rsidRPr="003661BD">
              <w:rPr>
                <w:rFonts w:eastAsia="Malgun Gothic"/>
                <w:strike/>
                <w:noProof/>
                <w:sz w:val="20"/>
                <w:highlight w:val="yellow"/>
                <w:lang w:val="en-GB"/>
              </w:rPr>
              <w:t>abs_delta_poc_st</w:t>
            </w:r>
            <w:r w:rsidR="003661BD" w:rsidRPr="003661BD">
              <w:rPr>
                <w:rFonts w:eastAsia="Malgun Gothic"/>
                <w:noProof/>
                <w:sz w:val="20"/>
                <w:highlight w:val="yellow"/>
                <w:lang w:val="en-GB"/>
              </w:rPr>
              <w:t xml:space="preserve"> absDeltaPocSt</w:t>
            </w:r>
            <w:r w:rsidRPr="00E52BAF">
              <w:rPr>
                <w:rFonts w:eastAsia="Malgun Gothic"/>
                <w:bCs/>
                <w:noProof/>
                <w:sz w:val="20"/>
                <w:lang w:val="en-GB"/>
              </w:rPr>
              <w:t xml:space="preserve">[ listIdx ][ rplsIdx ][ i ] &gt; 0 </w:t>
            </w:r>
            <w:r w:rsidRPr="00E52BAF">
              <w:rPr>
                <w:rFonts w:eastAsia="Malgun Gothic"/>
                <w:noProof/>
                <w:sz w:val="20"/>
                <w:lang w:val="en-GB"/>
              </w:rPr>
              <w:t>)</w:t>
            </w:r>
          </w:p>
        </w:tc>
        <w:tc>
          <w:tcPr>
            <w:tcW w:w="1152" w:type="dxa"/>
          </w:tcPr>
          <w:p w14:paraId="1833353C"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2D4BC54F" w14:textId="77777777" w:rsidTr="00950B49">
        <w:trPr>
          <w:cantSplit/>
          <w:jc w:val="center"/>
        </w:trPr>
        <w:tc>
          <w:tcPr>
            <w:tcW w:w="7920" w:type="dxa"/>
          </w:tcPr>
          <w:p w14:paraId="07ECA70E"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r>
            <w:r w:rsidRPr="00E52BAF">
              <w:rPr>
                <w:rFonts w:eastAsia="Malgun Gothic"/>
                <w:b/>
                <w:noProof/>
                <w:sz w:val="20"/>
                <w:lang w:val="en-GB"/>
              </w:rPr>
              <w:t>strp_entry_sign_flag</w:t>
            </w:r>
            <w:r w:rsidRPr="00E52BAF">
              <w:rPr>
                <w:rFonts w:eastAsia="Malgun Gothic"/>
                <w:bCs/>
                <w:noProof/>
                <w:sz w:val="20"/>
                <w:lang w:val="en-GB"/>
              </w:rPr>
              <w:t>[ </w:t>
            </w:r>
            <w:r w:rsidRPr="00E52BAF">
              <w:rPr>
                <w:rFonts w:eastAsia="Malgun Gothic"/>
                <w:noProof/>
                <w:sz w:val="20"/>
                <w:lang w:val="en-GB" w:eastAsia="ko-KR"/>
              </w:rPr>
              <w:t>listIdx</w:t>
            </w:r>
            <w:r w:rsidRPr="00E52BAF">
              <w:rPr>
                <w:rFonts w:eastAsia="Malgun Gothic"/>
                <w:bCs/>
                <w:noProof/>
                <w:sz w:val="20"/>
                <w:lang w:val="en-GB"/>
              </w:rPr>
              <w:t> ][ rplsIdx ][ i ]</w:t>
            </w:r>
          </w:p>
        </w:tc>
        <w:tc>
          <w:tcPr>
            <w:tcW w:w="1152" w:type="dxa"/>
          </w:tcPr>
          <w:p w14:paraId="1CD18799"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52BAF">
              <w:rPr>
                <w:rFonts w:eastAsia="Malgun Gothic"/>
                <w:noProof/>
                <w:sz w:val="20"/>
                <w:lang w:val="en-GB"/>
              </w:rPr>
              <w:t>u(1)</w:t>
            </w:r>
          </w:p>
        </w:tc>
      </w:tr>
      <w:tr w:rsidR="00E52BAF" w:rsidRPr="00E52BAF" w14:paraId="32E5E43A" w14:textId="77777777" w:rsidTr="00950B49">
        <w:trPr>
          <w:cantSplit/>
          <w:jc w:val="center"/>
        </w:trPr>
        <w:tc>
          <w:tcPr>
            <w:tcW w:w="7920" w:type="dxa"/>
          </w:tcPr>
          <w:p w14:paraId="4EDD418A"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t>} else if( !ltrp_in_slice_header_flag</w:t>
            </w:r>
            <w:r w:rsidRPr="00E52BAF">
              <w:rPr>
                <w:rFonts w:eastAsia="Malgun Gothic"/>
                <w:bCs/>
                <w:noProof/>
                <w:sz w:val="20"/>
                <w:lang w:val="en-GB"/>
              </w:rPr>
              <w:t>[ listIdx ][ rplsIdx ]</w:t>
            </w:r>
            <w:r w:rsidRPr="00E52BAF">
              <w:rPr>
                <w:rFonts w:eastAsia="Malgun Gothic"/>
                <w:noProof/>
                <w:sz w:val="20"/>
                <w:lang w:val="en-GB"/>
              </w:rPr>
              <w:t xml:space="preserve"> )</w:t>
            </w:r>
          </w:p>
        </w:tc>
        <w:tc>
          <w:tcPr>
            <w:tcW w:w="1152" w:type="dxa"/>
          </w:tcPr>
          <w:p w14:paraId="19281CCF"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721EF9C2" w14:textId="77777777" w:rsidTr="00950B49">
        <w:trPr>
          <w:cantSplit/>
          <w:jc w:val="center"/>
        </w:trPr>
        <w:tc>
          <w:tcPr>
            <w:tcW w:w="7920" w:type="dxa"/>
          </w:tcPr>
          <w:p w14:paraId="3871534C"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r>
            <w:r w:rsidRPr="00E52BAF">
              <w:rPr>
                <w:rFonts w:eastAsia="Malgun Gothic"/>
                <w:noProof/>
                <w:sz w:val="20"/>
                <w:lang w:val="en-GB"/>
              </w:rPr>
              <w:tab/>
            </w:r>
            <w:r w:rsidRPr="00E52BAF">
              <w:rPr>
                <w:rFonts w:eastAsia="Malgun Gothic"/>
                <w:noProof/>
                <w:sz w:val="20"/>
                <w:lang w:val="en-GB"/>
              </w:rPr>
              <w:tab/>
            </w:r>
            <w:r w:rsidRPr="00E52BAF">
              <w:rPr>
                <w:rFonts w:eastAsia="Malgun Gothic"/>
                <w:b/>
                <w:noProof/>
                <w:sz w:val="20"/>
                <w:lang w:val="en-GB"/>
              </w:rPr>
              <w:t>rpls_</w:t>
            </w:r>
            <w:r w:rsidRPr="00E52BAF">
              <w:rPr>
                <w:rFonts w:eastAsia="Malgun Gothic"/>
                <w:b/>
                <w:noProof/>
                <w:sz w:val="20"/>
                <w:lang w:val="en-GB" w:eastAsia="ko-KR"/>
              </w:rPr>
              <w:t>poc_lsb_lt</w:t>
            </w:r>
            <w:r w:rsidRPr="00E52BAF">
              <w:rPr>
                <w:rFonts w:eastAsia="Malgun Gothic"/>
                <w:bCs/>
                <w:noProof/>
                <w:sz w:val="20"/>
                <w:lang w:val="en-GB"/>
              </w:rPr>
              <w:t>[ listIdx ][ rplsIdx ]</w:t>
            </w:r>
            <w:r w:rsidRPr="00E52BAF">
              <w:rPr>
                <w:rFonts w:eastAsia="Malgun Gothic"/>
                <w:noProof/>
                <w:sz w:val="20"/>
                <w:lang w:val="en-GB" w:eastAsia="ko-KR"/>
              </w:rPr>
              <w:t>[ j++ ]</w:t>
            </w:r>
          </w:p>
        </w:tc>
        <w:tc>
          <w:tcPr>
            <w:tcW w:w="1152" w:type="dxa"/>
          </w:tcPr>
          <w:p w14:paraId="6E95565C"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52BAF">
              <w:rPr>
                <w:rFonts w:eastAsia="Malgun Gothic"/>
                <w:noProof/>
                <w:sz w:val="20"/>
                <w:lang w:val="en-GB"/>
              </w:rPr>
              <w:t>u(v)</w:t>
            </w:r>
          </w:p>
        </w:tc>
      </w:tr>
      <w:tr w:rsidR="00E52BAF" w:rsidRPr="00E52BAF" w14:paraId="12071FDE" w14:textId="77777777" w:rsidTr="00950B49">
        <w:trPr>
          <w:cantSplit/>
          <w:jc w:val="center"/>
        </w:trPr>
        <w:tc>
          <w:tcPr>
            <w:tcW w:w="7920" w:type="dxa"/>
          </w:tcPr>
          <w:p w14:paraId="29608EE0" w14:textId="77777777" w:rsidR="00E52BAF" w:rsidRPr="00E52BAF" w:rsidRDefault="00E52BAF" w:rsidP="00E52BA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E52BAF">
              <w:rPr>
                <w:rFonts w:eastAsia="Malgun Gothic"/>
                <w:noProof/>
                <w:sz w:val="20"/>
                <w:lang w:val="en-GB"/>
              </w:rPr>
              <w:tab/>
              <w:t>}</w:t>
            </w:r>
          </w:p>
        </w:tc>
        <w:tc>
          <w:tcPr>
            <w:tcW w:w="1152" w:type="dxa"/>
          </w:tcPr>
          <w:p w14:paraId="7855E38A" w14:textId="77777777" w:rsidR="00E52BAF" w:rsidRPr="00E52BAF" w:rsidRDefault="00E52BAF" w:rsidP="00E52B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52BAF" w:rsidRPr="00E52BAF" w14:paraId="7F281B41" w14:textId="77777777" w:rsidTr="00950B49">
        <w:trPr>
          <w:cantSplit/>
          <w:jc w:val="center"/>
        </w:trPr>
        <w:tc>
          <w:tcPr>
            <w:tcW w:w="7920" w:type="dxa"/>
          </w:tcPr>
          <w:p w14:paraId="365E4F81" w14:textId="77777777" w:rsidR="00E52BAF" w:rsidRPr="00E52BAF" w:rsidRDefault="00E52BAF" w:rsidP="00E52B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E52BAF">
              <w:rPr>
                <w:rFonts w:eastAsia="Malgun Gothic"/>
                <w:noProof/>
                <w:sz w:val="20"/>
                <w:lang w:val="en-GB"/>
              </w:rPr>
              <w:t>}</w:t>
            </w:r>
          </w:p>
        </w:tc>
        <w:tc>
          <w:tcPr>
            <w:tcW w:w="1152" w:type="dxa"/>
          </w:tcPr>
          <w:p w14:paraId="5B1CE91E" w14:textId="77777777" w:rsidR="00E52BAF" w:rsidRPr="00E52BAF" w:rsidRDefault="00E52BAF" w:rsidP="00E52B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09729917" w14:textId="77777777" w:rsidR="00E52BAF" w:rsidRDefault="00E52BAF" w:rsidP="00E52BAF"/>
    <w:p w14:paraId="311FDB6D" w14:textId="370D98B9" w:rsidR="00E52BAF" w:rsidRPr="00E52BAF" w:rsidRDefault="00E52BAF" w:rsidP="00E52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E52BAF">
        <w:rPr>
          <w:rFonts w:eastAsia="SimSun"/>
          <w:b/>
          <w:noProof/>
          <w:sz w:val="20"/>
          <w:lang w:val="en-GB"/>
        </w:rPr>
        <w:t>abs_delta_poc_st</w:t>
      </w:r>
      <w:r w:rsidRPr="00E52BAF">
        <w:rPr>
          <w:rFonts w:eastAsia="SimSun"/>
          <w:bCs/>
          <w:noProof/>
          <w:sz w:val="20"/>
          <w:lang w:val="en-GB"/>
        </w:rPr>
        <w:t xml:space="preserve">[ listIdx ][ rplsIdx ][ i ], when the i-th entry is the first STRP entry in </w:t>
      </w:r>
      <w:r w:rsidRPr="00E52BAF">
        <w:rPr>
          <w:rFonts w:eastAsia="SimSun"/>
          <w:noProof/>
          <w:sz w:val="20"/>
          <w:lang w:val="en-GB" w:eastAsia="ko-KR"/>
        </w:rPr>
        <w:t>ref_pic_list_struct( listIdx, rplsIdx</w:t>
      </w:r>
      <w:r w:rsidRPr="00E52BAF">
        <w:rPr>
          <w:rFonts w:eastAsia="SimSun"/>
          <w:bCs/>
          <w:noProof/>
          <w:sz w:val="20"/>
          <w:lang w:val="en-GB"/>
        </w:rPr>
        <w:t> </w:t>
      </w:r>
      <w:r w:rsidRPr="00E52BAF">
        <w:rPr>
          <w:rFonts w:eastAsia="SimSun"/>
          <w:noProof/>
          <w:sz w:val="20"/>
          <w:lang w:val="en-GB" w:eastAsia="ko-KR"/>
        </w:rPr>
        <w:t>)</w:t>
      </w:r>
      <w:r w:rsidRPr="00E52BAF">
        <w:rPr>
          <w:rFonts w:eastAsia="SimSun"/>
          <w:bCs/>
          <w:noProof/>
          <w:sz w:val="20"/>
          <w:lang w:val="en-GB"/>
        </w:rPr>
        <w:t xml:space="preserve"> syntax structure, specifies</w:t>
      </w:r>
      <w:r w:rsidRPr="00E52BAF">
        <w:rPr>
          <w:rFonts w:eastAsia="SimSun"/>
          <w:noProof/>
          <w:sz w:val="20"/>
          <w:lang w:val="en-GB"/>
        </w:rPr>
        <w:t xml:space="preserve"> the absolute difference </w:t>
      </w:r>
      <w:r w:rsidR="00ED28FC" w:rsidRPr="00887B56">
        <w:rPr>
          <w:rFonts w:eastAsia="SimSun"/>
          <w:bCs/>
          <w:noProof/>
          <w:sz w:val="20"/>
          <w:highlight w:val="yellow"/>
          <w:lang w:val="en-GB"/>
        </w:rPr>
        <w:t xml:space="preserve">or the absolute difference </w:t>
      </w:r>
      <w:r w:rsidR="00887B56">
        <w:rPr>
          <w:rFonts w:eastAsia="SimSun"/>
          <w:bCs/>
          <w:noProof/>
          <w:sz w:val="20"/>
          <w:highlight w:val="yellow"/>
          <w:lang w:val="en-GB"/>
        </w:rPr>
        <w:t>minus</w:t>
      </w:r>
      <w:r w:rsidR="00ED28FC" w:rsidRPr="00887B56">
        <w:rPr>
          <w:rFonts w:eastAsia="SimSun"/>
          <w:bCs/>
          <w:noProof/>
          <w:sz w:val="20"/>
          <w:highlight w:val="yellow"/>
          <w:lang w:val="en-GB"/>
        </w:rPr>
        <w:t xml:space="preserve"> 1 when </w:t>
      </w:r>
      <w:r w:rsidR="00887B56" w:rsidRPr="00887B56">
        <w:rPr>
          <w:rFonts w:eastAsia="SimSun"/>
          <w:bCs/>
          <w:noProof/>
          <w:sz w:val="20"/>
          <w:highlight w:val="yellow"/>
          <w:lang w:val="en-GB"/>
        </w:rPr>
        <w:t>both</w:t>
      </w:r>
      <w:r w:rsidR="00ED28FC" w:rsidRPr="00887B56">
        <w:rPr>
          <w:rFonts w:eastAsia="SimSun"/>
          <w:bCs/>
          <w:noProof/>
          <w:sz w:val="20"/>
          <w:highlight w:val="yellow"/>
          <w:lang w:val="en-GB"/>
        </w:rPr>
        <w:t xml:space="preserve"> sps_weighted_pred_flag </w:t>
      </w:r>
      <w:r w:rsidR="0093546B">
        <w:rPr>
          <w:rFonts w:eastAsia="SimSun"/>
          <w:bCs/>
          <w:noProof/>
          <w:sz w:val="20"/>
          <w:highlight w:val="yellow"/>
          <w:lang w:val="en-GB"/>
        </w:rPr>
        <w:t>and</w:t>
      </w:r>
      <w:r w:rsidR="00ED28FC" w:rsidRPr="00887B56">
        <w:rPr>
          <w:rFonts w:eastAsia="SimSun"/>
          <w:bCs/>
          <w:noProof/>
          <w:sz w:val="20"/>
          <w:highlight w:val="yellow"/>
          <w:lang w:val="en-GB"/>
        </w:rPr>
        <w:t xml:space="preserve"> sps_weighted_bipred_flag are equal to </w:t>
      </w:r>
      <w:r w:rsidR="00887B56" w:rsidRPr="00887B56">
        <w:rPr>
          <w:rFonts w:eastAsia="SimSun"/>
          <w:bCs/>
          <w:noProof/>
          <w:sz w:val="20"/>
          <w:highlight w:val="yellow"/>
          <w:lang w:val="en-GB"/>
        </w:rPr>
        <w:t>0</w:t>
      </w:r>
      <w:r w:rsidR="00ED28FC" w:rsidRPr="00E52BAF">
        <w:rPr>
          <w:rFonts w:eastAsia="SimSun"/>
          <w:noProof/>
          <w:sz w:val="20"/>
          <w:lang w:val="en-GB"/>
        </w:rPr>
        <w:t xml:space="preserve"> </w:t>
      </w:r>
      <w:r w:rsidRPr="00E52BAF">
        <w:rPr>
          <w:rFonts w:eastAsia="SimSun"/>
          <w:noProof/>
          <w:sz w:val="20"/>
          <w:lang w:val="en-GB"/>
        </w:rPr>
        <w:t>between the picture order count values of the current picture and the picture referred to by the i-th entry</w:t>
      </w:r>
      <w:r w:rsidRPr="00E52BAF">
        <w:rPr>
          <w:rFonts w:eastAsia="SimSun"/>
          <w:bCs/>
          <w:noProof/>
          <w:sz w:val="20"/>
          <w:lang w:val="en-GB"/>
        </w:rPr>
        <w:t xml:space="preserve">, or, when the i-th entry is an STRP entry but not the first STRP entry in the </w:t>
      </w:r>
      <w:r w:rsidRPr="00E52BAF">
        <w:rPr>
          <w:rFonts w:eastAsia="SimSun"/>
          <w:noProof/>
          <w:sz w:val="20"/>
          <w:lang w:val="en-GB" w:eastAsia="ko-KR"/>
        </w:rPr>
        <w:t>ref_pic_list_struct( listIdx, rplsIdx</w:t>
      </w:r>
      <w:r w:rsidRPr="00E52BAF">
        <w:rPr>
          <w:rFonts w:eastAsia="SimSun"/>
          <w:bCs/>
          <w:noProof/>
          <w:sz w:val="20"/>
          <w:lang w:val="en-GB"/>
        </w:rPr>
        <w:t> </w:t>
      </w:r>
      <w:r w:rsidRPr="00E52BAF">
        <w:rPr>
          <w:rFonts w:eastAsia="SimSun"/>
          <w:noProof/>
          <w:sz w:val="20"/>
          <w:lang w:val="en-GB" w:eastAsia="ko-KR"/>
        </w:rPr>
        <w:t>)</w:t>
      </w:r>
      <w:r w:rsidRPr="00E52BAF">
        <w:rPr>
          <w:rFonts w:eastAsia="SimSun"/>
          <w:bCs/>
          <w:noProof/>
          <w:sz w:val="20"/>
          <w:lang w:val="en-GB"/>
        </w:rPr>
        <w:t xml:space="preserve"> syntax structure, specifies the absolute difference</w:t>
      </w:r>
      <w:r w:rsidR="00887B56">
        <w:rPr>
          <w:rFonts w:eastAsia="SimSun"/>
          <w:bCs/>
          <w:noProof/>
          <w:sz w:val="20"/>
          <w:lang w:val="en-GB"/>
        </w:rPr>
        <w:t xml:space="preserve"> </w:t>
      </w:r>
      <w:r w:rsidR="00887B56" w:rsidRPr="00887B56">
        <w:rPr>
          <w:rFonts w:eastAsia="SimSun"/>
          <w:bCs/>
          <w:noProof/>
          <w:sz w:val="20"/>
          <w:highlight w:val="yellow"/>
          <w:lang w:val="en-GB"/>
        </w:rPr>
        <w:t xml:space="preserve">or the absolute difference </w:t>
      </w:r>
      <w:r w:rsidR="00887B56">
        <w:rPr>
          <w:rFonts w:eastAsia="SimSun"/>
          <w:bCs/>
          <w:noProof/>
          <w:sz w:val="20"/>
          <w:highlight w:val="yellow"/>
          <w:lang w:val="en-GB"/>
        </w:rPr>
        <w:t>minus</w:t>
      </w:r>
      <w:r w:rsidR="00887B56" w:rsidRPr="00887B56">
        <w:rPr>
          <w:rFonts w:eastAsia="SimSun"/>
          <w:bCs/>
          <w:noProof/>
          <w:sz w:val="20"/>
          <w:highlight w:val="yellow"/>
          <w:lang w:val="en-GB"/>
        </w:rPr>
        <w:t xml:space="preserve"> 1 when both sps_weighted_pred_flag </w:t>
      </w:r>
      <w:r w:rsidR="0016228F">
        <w:rPr>
          <w:rFonts w:eastAsia="SimSun"/>
          <w:bCs/>
          <w:noProof/>
          <w:sz w:val="20"/>
          <w:highlight w:val="yellow"/>
          <w:lang w:val="en-GB"/>
        </w:rPr>
        <w:t>and</w:t>
      </w:r>
      <w:r w:rsidR="00887B56" w:rsidRPr="00887B56">
        <w:rPr>
          <w:rFonts w:eastAsia="SimSun"/>
          <w:bCs/>
          <w:noProof/>
          <w:sz w:val="20"/>
          <w:highlight w:val="yellow"/>
          <w:lang w:val="en-GB"/>
        </w:rPr>
        <w:t xml:space="preserve"> sps_weighted_bipred_flag are equal to 0</w:t>
      </w:r>
      <w:r w:rsidRPr="00E52BAF">
        <w:rPr>
          <w:rFonts w:eastAsia="SimSun"/>
          <w:bCs/>
          <w:noProof/>
          <w:sz w:val="20"/>
          <w:lang w:val="en-GB"/>
        </w:rPr>
        <w:t xml:space="preserve"> between the picture order count values of the </w:t>
      </w:r>
      <w:r w:rsidRPr="00E52BAF">
        <w:rPr>
          <w:rFonts w:eastAsia="SimSun"/>
          <w:noProof/>
          <w:sz w:val="20"/>
          <w:lang w:val="en-GB"/>
        </w:rPr>
        <w:t>pictures referred to by the i</w:t>
      </w:r>
      <w:r w:rsidRPr="00E52BAF">
        <w:rPr>
          <w:rFonts w:eastAsia="SimSun"/>
          <w:bCs/>
          <w:noProof/>
          <w:sz w:val="20"/>
          <w:lang w:val="en-GB"/>
        </w:rPr>
        <w:t xml:space="preserve">-th entry and by the previous STRP entry in the </w:t>
      </w:r>
      <w:r w:rsidRPr="00E52BAF">
        <w:rPr>
          <w:rFonts w:eastAsia="SimSun"/>
          <w:noProof/>
          <w:sz w:val="20"/>
          <w:lang w:val="en-GB" w:eastAsia="ko-KR"/>
        </w:rPr>
        <w:t>ref_pic_list_struct( listIdx, rplsIdx</w:t>
      </w:r>
      <w:r w:rsidRPr="00E52BAF">
        <w:rPr>
          <w:rFonts w:eastAsia="SimSun"/>
          <w:bCs/>
          <w:noProof/>
          <w:sz w:val="20"/>
          <w:lang w:val="en-GB"/>
        </w:rPr>
        <w:t> </w:t>
      </w:r>
      <w:r w:rsidRPr="00E52BAF">
        <w:rPr>
          <w:rFonts w:eastAsia="SimSun"/>
          <w:noProof/>
          <w:sz w:val="20"/>
          <w:lang w:val="en-GB" w:eastAsia="ko-KR"/>
        </w:rPr>
        <w:t>)</w:t>
      </w:r>
      <w:r w:rsidRPr="00E52BAF">
        <w:rPr>
          <w:rFonts w:eastAsia="SimSun"/>
          <w:bCs/>
          <w:noProof/>
          <w:sz w:val="20"/>
          <w:lang w:val="en-GB"/>
        </w:rPr>
        <w:t xml:space="preserve"> syntax structure.</w:t>
      </w:r>
    </w:p>
    <w:p w14:paraId="2E31A0C4" w14:textId="21A6805E" w:rsidR="00E52BAF" w:rsidRDefault="00E52BAF" w:rsidP="00E52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E52BAF">
        <w:rPr>
          <w:rFonts w:eastAsia="SimSun"/>
          <w:bCs/>
          <w:noProof/>
          <w:sz w:val="20"/>
          <w:lang w:val="en-GB"/>
        </w:rPr>
        <w:t>The value of abs_</w:t>
      </w:r>
      <w:r w:rsidRPr="00E52BAF">
        <w:rPr>
          <w:rFonts w:eastAsia="SimSun"/>
          <w:noProof/>
          <w:sz w:val="20"/>
          <w:lang w:val="en-GB"/>
        </w:rPr>
        <w:t>delta_poc_st</w:t>
      </w:r>
      <w:r w:rsidRPr="00E52BAF">
        <w:rPr>
          <w:rFonts w:eastAsia="SimSun"/>
          <w:bCs/>
          <w:noProof/>
          <w:sz w:val="20"/>
          <w:lang w:val="en-GB"/>
        </w:rPr>
        <w:t xml:space="preserve">[ listIdx ][ rplsIdx ][ i ] shall be in the range of 0 to </w:t>
      </w:r>
      <w:r w:rsidRPr="00E52BAF">
        <w:rPr>
          <w:rFonts w:eastAsia="SimSun"/>
          <w:noProof/>
          <w:sz w:val="20"/>
          <w:lang w:val="en-GB"/>
        </w:rPr>
        <w:t>2</w:t>
      </w:r>
      <w:r w:rsidRPr="00E52BAF">
        <w:rPr>
          <w:rFonts w:eastAsia="SimSun"/>
          <w:noProof/>
          <w:sz w:val="20"/>
          <w:vertAlign w:val="superscript"/>
          <w:lang w:val="en-GB"/>
        </w:rPr>
        <w:t>15</w:t>
      </w:r>
      <w:r w:rsidRPr="00E52BAF">
        <w:rPr>
          <w:rFonts w:eastAsia="SimSun"/>
          <w:noProof/>
          <w:sz w:val="20"/>
          <w:lang w:val="en-GB"/>
        </w:rPr>
        <w:t> − 1</w:t>
      </w:r>
      <w:r w:rsidRPr="00E52BAF">
        <w:rPr>
          <w:rFonts w:eastAsia="SimSun"/>
          <w:bCs/>
          <w:noProof/>
          <w:sz w:val="20"/>
          <w:lang w:val="en-GB"/>
        </w:rPr>
        <w:t>, inclusive.</w:t>
      </w:r>
    </w:p>
    <w:p w14:paraId="2BEE95A2" w14:textId="77777777" w:rsidR="003661BD" w:rsidRPr="003661BD" w:rsidRDefault="003661BD" w:rsidP="00366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3661BD">
        <w:rPr>
          <w:rFonts w:eastAsia="SimSun"/>
          <w:bCs/>
          <w:noProof/>
          <w:sz w:val="20"/>
          <w:lang w:val="en-GB"/>
        </w:rPr>
        <w:t>The list DeltaPocSt[ listIdx ][ rplsIdx ] is derived as follows:</w:t>
      </w:r>
    </w:p>
    <w:p w14:paraId="7AEF3014" w14:textId="5C801055" w:rsidR="003661BD" w:rsidRPr="003661BD" w:rsidRDefault="003661BD" w:rsidP="003661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left" w:pos="2700"/>
          <w:tab w:val="left" w:pos="2970"/>
          <w:tab w:val="center" w:pos="4849"/>
          <w:tab w:val="right" w:pos="9696"/>
        </w:tabs>
        <w:spacing w:before="193"/>
        <w:ind w:left="794"/>
        <w:jc w:val="left"/>
        <w:rPr>
          <w:rFonts w:eastAsia="SimSun"/>
          <w:bCs/>
          <w:noProof/>
          <w:sz w:val="20"/>
          <w:lang w:val="en-GB"/>
        </w:rPr>
      </w:pPr>
      <w:r w:rsidRPr="003661BD">
        <w:rPr>
          <w:rFonts w:eastAsia="SimSun"/>
          <w:noProof/>
          <w:sz w:val="20"/>
          <w:lang w:val="en-GB"/>
        </w:rPr>
        <w:t xml:space="preserve">for( i = 0; i &lt; </w:t>
      </w:r>
      <w:r w:rsidRPr="003661BD">
        <w:rPr>
          <w:rFonts w:eastAsia="SimSun"/>
          <w:bCs/>
          <w:noProof/>
          <w:sz w:val="20"/>
          <w:lang w:val="en-GB"/>
        </w:rPr>
        <w:t>num_ref_entries[ listIdx ][ rplsIdx ]</w:t>
      </w:r>
      <w:r w:rsidRPr="003661BD">
        <w:rPr>
          <w:rFonts w:eastAsia="SimSun"/>
          <w:noProof/>
          <w:sz w:val="20"/>
          <w:lang w:val="en-GB"/>
        </w:rPr>
        <w:t>; i++ ) {</w:t>
      </w:r>
      <w:r w:rsidRPr="003661BD">
        <w:rPr>
          <w:rFonts w:eastAsia="SimSun"/>
          <w:noProof/>
          <w:sz w:val="20"/>
          <w:lang w:val="en-GB"/>
        </w:rPr>
        <w:br/>
      </w:r>
      <w:r w:rsidRPr="003661BD">
        <w:rPr>
          <w:rFonts w:eastAsia="SimSun"/>
          <w:noProof/>
          <w:sz w:val="20"/>
          <w:lang w:val="en-GB"/>
        </w:rPr>
        <w:tab/>
      </w:r>
      <w:r w:rsidRPr="003661BD">
        <w:rPr>
          <w:rFonts w:eastAsia="SimSun"/>
          <w:noProof/>
          <w:sz w:val="20"/>
          <w:lang w:val="en-GB"/>
        </w:rPr>
        <w:tab/>
        <w:t xml:space="preserve">if( </w:t>
      </w:r>
      <w:r w:rsidRPr="003661BD">
        <w:rPr>
          <w:rFonts w:eastAsia="SimSun"/>
          <w:bCs/>
          <w:noProof/>
          <w:sz w:val="20"/>
          <w:lang w:val="en-GB"/>
        </w:rPr>
        <w:t>st_ref_pic_flag</w:t>
      </w:r>
      <w:r w:rsidRPr="003661BD">
        <w:rPr>
          <w:rFonts w:eastAsia="SimSun"/>
          <w:noProof/>
          <w:sz w:val="20"/>
          <w:lang w:val="en-GB"/>
        </w:rPr>
        <w:t>[ listIdx ]</w:t>
      </w:r>
      <w:r w:rsidRPr="003661BD">
        <w:rPr>
          <w:rFonts w:eastAsia="SimSun"/>
          <w:bCs/>
          <w:noProof/>
          <w:sz w:val="20"/>
          <w:lang w:val="en-GB"/>
        </w:rPr>
        <w:t>[ rplsIdx ]</w:t>
      </w:r>
      <w:r w:rsidRPr="003661BD">
        <w:rPr>
          <w:rFonts w:eastAsia="SimSun"/>
          <w:noProof/>
          <w:sz w:val="20"/>
          <w:lang w:val="en-GB"/>
        </w:rPr>
        <w:t>[ i ]</w:t>
      </w:r>
      <w:r w:rsidRPr="003661BD">
        <w:rPr>
          <w:rFonts w:eastAsia="SimSun"/>
          <w:bCs/>
          <w:noProof/>
          <w:sz w:val="20"/>
          <w:lang w:val="en-GB"/>
        </w:rPr>
        <w:t xml:space="preserve"> </w:t>
      </w:r>
      <w:r w:rsidRPr="003661BD">
        <w:rPr>
          <w:rFonts w:eastAsia="SimSun"/>
          <w:noProof/>
          <w:sz w:val="20"/>
          <w:lang w:val="en-GB"/>
        </w:rPr>
        <w:t>) {</w:t>
      </w:r>
      <w:r w:rsidRPr="003661BD">
        <w:rPr>
          <w:rFonts w:eastAsia="SimSun"/>
          <w:sz w:val="20"/>
          <w:lang w:val="en-CA"/>
        </w:rPr>
        <w:tab/>
        <w:t>(</w:t>
      </w:r>
      <w:r w:rsidRPr="003661BD">
        <w:rPr>
          <w:rFonts w:eastAsia="SimSun"/>
          <w:sz w:val="20"/>
          <w:lang w:val="en-CA"/>
        </w:rPr>
        <w:fldChar w:fldCharType="begin" w:fldLock="1"/>
      </w:r>
      <w:r w:rsidRPr="003661BD">
        <w:rPr>
          <w:rFonts w:eastAsia="SimSun"/>
          <w:sz w:val="20"/>
          <w:lang w:val="en-CA"/>
        </w:rPr>
        <w:instrText xml:space="preserve"> STYLEREF 1 \s </w:instrText>
      </w:r>
      <w:r w:rsidRPr="003661BD">
        <w:rPr>
          <w:rFonts w:eastAsia="SimSun"/>
          <w:sz w:val="20"/>
          <w:lang w:val="en-CA"/>
        </w:rPr>
        <w:fldChar w:fldCharType="separate"/>
      </w:r>
      <w:r w:rsidRPr="003661BD">
        <w:rPr>
          <w:rFonts w:eastAsia="SimSun"/>
          <w:noProof/>
          <w:sz w:val="20"/>
          <w:lang w:val="en-CA"/>
        </w:rPr>
        <w:t>7</w:t>
      </w:r>
      <w:r w:rsidRPr="003661BD">
        <w:rPr>
          <w:rFonts w:eastAsia="SimSun"/>
          <w:sz w:val="20"/>
          <w:lang w:val="en-CA"/>
        </w:rPr>
        <w:fldChar w:fldCharType="end"/>
      </w:r>
      <w:r w:rsidRPr="003661BD">
        <w:rPr>
          <w:rFonts w:eastAsia="SimSun"/>
          <w:sz w:val="20"/>
          <w:lang w:val="en-CA"/>
        </w:rPr>
        <w:noBreakHyphen/>
      </w:r>
      <w:r w:rsidRPr="003661BD">
        <w:rPr>
          <w:rFonts w:eastAsia="SimSun"/>
          <w:sz w:val="20"/>
          <w:lang w:val="en-CA"/>
        </w:rPr>
        <w:fldChar w:fldCharType="begin" w:fldLock="1"/>
      </w:r>
      <w:r w:rsidRPr="003661BD">
        <w:rPr>
          <w:rFonts w:eastAsia="SimSun"/>
          <w:sz w:val="20"/>
          <w:lang w:val="en-CA"/>
        </w:rPr>
        <w:instrText xml:space="preserve"> SEQ Equation \* ARABIC \s 1 </w:instrText>
      </w:r>
      <w:r w:rsidRPr="003661BD">
        <w:rPr>
          <w:rFonts w:eastAsia="SimSun"/>
          <w:sz w:val="20"/>
          <w:lang w:val="en-CA"/>
        </w:rPr>
        <w:fldChar w:fldCharType="separate"/>
      </w:r>
      <w:r w:rsidRPr="003661BD">
        <w:rPr>
          <w:rFonts w:eastAsia="SimSun"/>
          <w:noProof/>
          <w:sz w:val="20"/>
          <w:lang w:val="en-CA"/>
        </w:rPr>
        <w:t>96</w:t>
      </w:r>
      <w:r w:rsidRPr="003661BD">
        <w:rPr>
          <w:rFonts w:eastAsia="SimSun"/>
          <w:sz w:val="20"/>
          <w:lang w:val="en-CA"/>
        </w:rPr>
        <w:fldChar w:fldCharType="end"/>
      </w:r>
      <w:r w:rsidRPr="003661BD">
        <w:rPr>
          <w:rFonts w:eastAsia="SimSun"/>
          <w:sz w:val="20"/>
          <w:lang w:val="en-CA"/>
        </w:rPr>
        <w:t>)</w:t>
      </w:r>
      <w:r w:rsidRPr="003661BD">
        <w:rPr>
          <w:rFonts w:eastAsia="SimSun"/>
          <w:noProof/>
          <w:sz w:val="20"/>
          <w:lang w:val="en-GB"/>
        </w:rPr>
        <w:br/>
      </w:r>
      <w:r w:rsidRPr="003661BD">
        <w:rPr>
          <w:rFonts w:eastAsia="SimSun"/>
          <w:noProof/>
          <w:sz w:val="20"/>
          <w:lang w:val="en-GB"/>
        </w:rPr>
        <w:tab/>
      </w:r>
      <w:r w:rsidRPr="003661BD">
        <w:rPr>
          <w:rFonts w:eastAsia="SimSun"/>
          <w:noProof/>
          <w:sz w:val="20"/>
          <w:lang w:val="en-GB"/>
        </w:rPr>
        <w:tab/>
      </w:r>
      <w:r w:rsidRPr="003661BD">
        <w:rPr>
          <w:rFonts w:eastAsia="SimSun"/>
          <w:noProof/>
          <w:sz w:val="20"/>
          <w:lang w:val="en-GB"/>
        </w:rPr>
        <w:tab/>
        <w:t>DeltaPocSt</w:t>
      </w:r>
      <w:r w:rsidRPr="003661BD">
        <w:rPr>
          <w:rFonts w:eastAsia="SimSun"/>
          <w:bCs/>
          <w:noProof/>
          <w:sz w:val="20"/>
          <w:lang w:val="en-GB"/>
        </w:rPr>
        <w:t>[ listIdx ][ rplsIdx ][ i ]</w:t>
      </w:r>
      <w:r w:rsidRPr="003661BD">
        <w:rPr>
          <w:rFonts w:eastAsia="SimSun"/>
          <w:noProof/>
          <w:sz w:val="20"/>
          <w:lang w:val="en-GB"/>
        </w:rPr>
        <w:t xml:space="preserve"> = ( strp_entry_sign_flag</w:t>
      </w:r>
      <w:r w:rsidRPr="003661BD">
        <w:rPr>
          <w:rFonts w:eastAsia="SimSun"/>
          <w:bCs/>
          <w:noProof/>
          <w:sz w:val="20"/>
          <w:lang w:val="en-GB"/>
        </w:rPr>
        <w:t xml:space="preserve">[ listIdx ][ rplsIdx ][ i ] </w:t>
      </w:r>
      <w:r w:rsidRPr="003661BD">
        <w:rPr>
          <w:rFonts w:eastAsia="SimSun"/>
          <w:noProof/>
          <w:sz w:val="20"/>
          <w:lang w:val="en-GB"/>
        </w:rPr>
        <w:t>) ?</w:t>
      </w:r>
      <w:r w:rsidRPr="003661BD">
        <w:rPr>
          <w:rFonts w:eastAsia="SimSun"/>
          <w:noProof/>
          <w:sz w:val="20"/>
          <w:lang w:val="en-GB"/>
        </w:rPr>
        <w:br/>
      </w:r>
      <w:r w:rsidRPr="003661BD">
        <w:rPr>
          <w:rFonts w:eastAsia="SimSun"/>
          <w:noProof/>
          <w:sz w:val="20"/>
          <w:lang w:val="en-GB"/>
        </w:rPr>
        <w:tab/>
      </w:r>
      <w:r w:rsidRPr="003661BD">
        <w:rPr>
          <w:rFonts w:eastAsia="SimSun"/>
          <w:noProof/>
          <w:sz w:val="20"/>
          <w:lang w:val="en-GB"/>
        </w:rPr>
        <w:tab/>
      </w:r>
      <w:r w:rsidRPr="003661BD">
        <w:rPr>
          <w:rFonts w:eastAsia="SimSun"/>
          <w:noProof/>
          <w:sz w:val="20"/>
          <w:lang w:val="en-GB"/>
        </w:rPr>
        <w:tab/>
      </w:r>
      <w:r w:rsidRPr="003661BD">
        <w:rPr>
          <w:rFonts w:eastAsia="SimSun"/>
          <w:noProof/>
          <w:sz w:val="20"/>
          <w:lang w:val="en-GB"/>
        </w:rPr>
        <w:tab/>
      </w:r>
      <w:r w:rsidRPr="003661BD">
        <w:rPr>
          <w:rFonts w:eastAsia="SimSun"/>
          <w:noProof/>
          <w:sz w:val="20"/>
          <w:lang w:val="en-GB"/>
        </w:rPr>
        <w:tab/>
      </w:r>
      <w:r w:rsidRPr="003661BD">
        <w:rPr>
          <w:rFonts w:eastAsia="Malgun Gothic"/>
          <w:strike/>
          <w:noProof/>
          <w:sz w:val="20"/>
          <w:highlight w:val="yellow"/>
          <w:lang w:val="en-GB"/>
        </w:rPr>
        <w:t>abs_delta_poc_st</w:t>
      </w:r>
      <w:r w:rsidRPr="003661BD">
        <w:rPr>
          <w:rFonts w:eastAsia="Malgun Gothic"/>
          <w:noProof/>
          <w:sz w:val="20"/>
          <w:highlight w:val="yellow"/>
          <w:lang w:val="en-GB"/>
        </w:rPr>
        <w:t xml:space="preserve"> absDeltaPocSt</w:t>
      </w:r>
      <w:r w:rsidRPr="003661BD">
        <w:rPr>
          <w:rFonts w:eastAsia="SimSun"/>
          <w:bCs/>
          <w:noProof/>
          <w:sz w:val="20"/>
          <w:lang w:val="en-GB"/>
        </w:rPr>
        <w:t xml:space="preserve">[ listIdx ][ rplsIdx ][ i ] : 0 </w:t>
      </w:r>
      <w:r w:rsidRPr="003661BD">
        <w:rPr>
          <w:rFonts w:eastAsia="SimSun"/>
          <w:noProof/>
          <w:sz w:val="20"/>
          <w:lang w:val="en-GB"/>
        </w:rPr>
        <w:t>−</w:t>
      </w:r>
      <w:r w:rsidRPr="003661BD">
        <w:rPr>
          <w:rFonts w:eastAsia="SimSun"/>
          <w:bCs/>
          <w:noProof/>
          <w:sz w:val="20"/>
          <w:lang w:val="en-GB"/>
        </w:rPr>
        <w:t xml:space="preserve"> </w:t>
      </w:r>
      <w:r w:rsidRPr="003661BD">
        <w:rPr>
          <w:rFonts w:eastAsia="Malgun Gothic"/>
          <w:strike/>
          <w:noProof/>
          <w:sz w:val="20"/>
          <w:highlight w:val="yellow"/>
          <w:lang w:val="en-GB"/>
        </w:rPr>
        <w:t>abs_delta_poc_st</w:t>
      </w:r>
      <w:r w:rsidRPr="003661BD">
        <w:rPr>
          <w:rFonts w:eastAsia="Malgun Gothic"/>
          <w:noProof/>
          <w:sz w:val="20"/>
          <w:highlight w:val="yellow"/>
          <w:lang w:val="en-GB"/>
        </w:rPr>
        <w:t xml:space="preserve"> absDeltaPocSt</w:t>
      </w:r>
      <w:r w:rsidRPr="003661BD">
        <w:rPr>
          <w:rFonts w:eastAsia="SimSun"/>
          <w:bCs/>
          <w:noProof/>
          <w:sz w:val="20"/>
          <w:lang w:val="en-GB"/>
        </w:rPr>
        <w:t>[ listIdx ][ rplsIdx ][ i ]</w:t>
      </w:r>
      <w:r w:rsidRPr="003661BD">
        <w:rPr>
          <w:rFonts w:eastAsia="SimSun"/>
          <w:noProof/>
          <w:sz w:val="20"/>
          <w:lang w:val="en-GB"/>
        </w:rPr>
        <w:br/>
      </w:r>
      <w:r w:rsidRPr="003661BD">
        <w:rPr>
          <w:rFonts w:eastAsia="SimSun"/>
          <w:noProof/>
          <w:sz w:val="20"/>
          <w:lang w:val="en-GB"/>
        </w:rPr>
        <w:tab/>
        <w:t>}</w:t>
      </w:r>
      <w:r w:rsidRPr="003661BD">
        <w:rPr>
          <w:rFonts w:eastAsia="SimSun"/>
          <w:noProof/>
          <w:sz w:val="20"/>
          <w:lang w:val="en-GB"/>
        </w:rPr>
        <w:br/>
        <w:t>}</w:t>
      </w:r>
    </w:p>
    <w:p w14:paraId="0B976008" w14:textId="77777777" w:rsidR="003661BD" w:rsidRPr="00E52BAF" w:rsidRDefault="003661BD" w:rsidP="00E52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p>
    <w:p w14:paraId="6B4FF0B8" w14:textId="0127BF5C" w:rsidR="005F6E41" w:rsidRDefault="005F6E41" w:rsidP="005F6E41">
      <w:pPr>
        <w:rPr>
          <w:lang w:val="en-GB"/>
        </w:rPr>
      </w:pPr>
    </w:p>
    <w:p w14:paraId="253D1769" w14:textId="6768871A" w:rsidR="00ED28FC" w:rsidRDefault="00ED28FC" w:rsidP="00ED28FC">
      <w:pPr>
        <w:rPr>
          <w:lang w:val="en-CA"/>
        </w:rPr>
      </w:pPr>
      <w:r>
        <w:rPr>
          <w:lang w:val="en-CA"/>
        </w:rPr>
        <w:t xml:space="preserve">Since RPS </w:t>
      </w:r>
      <w:r w:rsidR="00E764DB">
        <w:rPr>
          <w:lang w:val="en-CA"/>
        </w:rPr>
        <w:t>can be</w:t>
      </w:r>
      <w:r>
        <w:rPr>
          <w:lang w:val="en-CA"/>
        </w:rPr>
        <w:t xml:space="preserve"> signaled in SPS, it is proposed to add weighted prediction flags to SPS as well</w:t>
      </w:r>
      <w:r w:rsidR="00E764DB">
        <w:rPr>
          <w:lang w:val="en-CA"/>
        </w:rPr>
        <w:t xml:space="preserve"> to avoid parsing dependency between SPS and PPS</w:t>
      </w:r>
      <w:r>
        <w:rPr>
          <w:lang w:val="en-CA"/>
        </w:rPr>
        <w:t>.</w:t>
      </w:r>
    </w:p>
    <w:p w14:paraId="0CCE32F0" w14:textId="27FD66FE" w:rsidR="00ED28FC" w:rsidRPr="00925E59" w:rsidRDefault="00ED28FC" w:rsidP="00ED28FC">
      <w:pPr>
        <w:tabs>
          <w:tab w:val="left" w:pos="794"/>
          <w:tab w:val="left" w:pos="1191"/>
          <w:tab w:val="left" w:pos="1588"/>
          <w:tab w:val="left" w:pos="1985"/>
        </w:tabs>
        <w:rPr>
          <w:rFonts w:eastAsia="SimSun"/>
          <w:noProof/>
          <w:sz w:val="20"/>
          <w:highlight w:val="yellow"/>
          <w:lang w:val="en-CA"/>
        </w:rPr>
      </w:pPr>
      <w:r w:rsidRPr="001F1861">
        <w:rPr>
          <w:rFonts w:eastAsia="SimSun"/>
          <w:b/>
          <w:bCs/>
          <w:noProof/>
          <w:sz w:val="20"/>
          <w:highlight w:val="yellow"/>
          <w:lang w:val="en-CA"/>
        </w:rPr>
        <w:t>sps_</w:t>
      </w:r>
      <w:r w:rsidRPr="00925E59">
        <w:rPr>
          <w:rFonts w:eastAsia="SimSun"/>
          <w:b/>
          <w:bCs/>
          <w:noProof/>
          <w:sz w:val="20"/>
          <w:highlight w:val="yellow"/>
          <w:lang w:val="en-CA"/>
        </w:rPr>
        <w:t>weighted_pred_flag</w:t>
      </w:r>
      <w:r w:rsidRPr="00925E59">
        <w:rPr>
          <w:rFonts w:eastAsia="SimSun"/>
          <w:noProof/>
          <w:sz w:val="20"/>
          <w:highlight w:val="yellow"/>
          <w:lang w:val="en-CA"/>
        </w:rPr>
        <w:t xml:space="preserve"> equal to 0 specifies that weighted prediction is not applied to P slices. </w:t>
      </w:r>
      <w:r w:rsidR="00E6070C">
        <w:rPr>
          <w:rFonts w:eastAsia="SimSun"/>
          <w:noProof/>
          <w:sz w:val="20"/>
          <w:highlight w:val="yellow"/>
          <w:lang w:val="en-CA"/>
        </w:rPr>
        <w:t>sps_</w:t>
      </w:r>
      <w:r w:rsidRPr="00925E59">
        <w:rPr>
          <w:rFonts w:eastAsia="SimSun"/>
          <w:noProof/>
          <w:sz w:val="20"/>
          <w:highlight w:val="yellow"/>
          <w:lang w:val="en-CA"/>
        </w:rPr>
        <w:t xml:space="preserve">weighted_pred_flag equal to 1 specifies that weighted prediction </w:t>
      </w:r>
      <w:r>
        <w:rPr>
          <w:rFonts w:eastAsia="SimSun"/>
          <w:noProof/>
          <w:sz w:val="20"/>
          <w:highlight w:val="yellow"/>
          <w:lang w:val="en-CA"/>
        </w:rPr>
        <w:t>may be</w:t>
      </w:r>
      <w:r w:rsidRPr="00925E59">
        <w:rPr>
          <w:rFonts w:eastAsia="SimSun"/>
          <w:noProof/>
          <w:sz w:val="20"/>
          <w:highlight w:val="yellow"/>
          <w:lang w:val="en-CA"/>
        </w:rPr>
        <w:t xml:space="preserve"> applied to P slices.</w:t>
      </w:r>
    </w:p>
    <w:p w14:paraId="5D84C84C" w14:textId="35424C5F" w:rsidR="00ED28FC" w:rsidRPr="00925E59" w:rsidRDefault="00ED28FC" w:rsidP="00ED28FC">
      <w:pPr>
        <w:tabs>
          <w:tab w:val="left" w:pos="794"/>
          <w:tab w:val="left" w:pos="1191"/>
          <w:tab w:val="left" w:pos="1588"/>
          <w:tab w:val="left" w:pos="1985"/>
        </w:tabs>
        <w:rPr>
          <w:rFonts w:eastAsia="SimSun"/>
          <w:noProof/>
          <w:sz w:val="20"/>
          <w:lang w:val="en-CA"/>
        </w:rPr>
      </w:pPr>
      <w:r w:rsidRPr="001F1861">
        <w:rPr>
          <w:rFonts w:eastAsia="SimSun"/>
          <w:b/>
          <w:bCs/>
          <w:noProof/>
          <w:sz w:val="20"/>
          <w:highlight w:val="yellow"/>
          <w:lang w:val="en-CA"/>
        </w:rPr>
        <w:t>sps_</w:t>
      </w:r>
      <w:r w:rsidRPr="00925E59">
        <w:rPr>
          <w:rFonts w:eastAsia="SimSun"/>
          <w:b/>
          <w:bCs/>
          <w:noProof/>
          <w:sz w:val="20"/>
          <w:highlight w:val="yellow"/>
          <w:lang w:val="en-CA"/>
        </w:rPr>
        <w:t>weighted_bipred_flag</w:t>
      </w:r>
      <w:r w:rsidRPr="00925E59">
        <w:rPr>
          <w:rFonts w:eastAsia="SimSun"/>
          <w:noProof/>
          <w:sz w:val="20"/>
          <w:highlight w:val="yellow"/>
          <w:lang w:val="en-CA"/>
        </w:rPr>
        <w:t xml:space="preserve"> equal to 0 specifies that the default weighted prediction is applied to B slices. </w:t>
      </w:r>
      <w:r w:rsidR="00E6070C">
        <w:rPr>
          <w:rFonts w:eastAsia="SimSun"/>
          <w:noProof/>
          <w:sz w:val="20"/>
          <w:highlight w:val="yellow"/>
          <w:lang w:val="en-CA"/>
        </w:rPr>
        <w:t>sps_</w:t>
      </w:r>
      <w:r w:rsidRPr="00925E59">
        <w:rPr>
          <w:rFonts w:eastAsia="SimSun"/>
          <w:noProof/>
          <w:sz w:val="20"/>
          <w:highlight w:val="yellow"/>
          <w:lang w:val="en-CA"/>
        </w:rPr>
        <w:t xml:space="preserve">weighted_bipred_flag equal to 1 specifies that weighted prediction </w:t>
      </w:r>
      <w:r>
        <w:rPr>
          <w:rFonts w:eastAsia="SimSun"/>
          <w:noProof/>
          <w:sz w:val="20"/>
          <w:highlight w:val="yellow"/>
          <w:lang w:val="en-CA"/>
        </w:rPr>
        <w:t>may be</w:t>
      </w:r>
      <w:r w:rsidRPr="00925E59">
        <w:rPr>
          <w:rFonts w:eastAsia="SimSun"/>
          <w:noProof/>
          <w:sz w:val="20"/>
          <w:highlight w:val="yellow"/>
          <w:lang w:val="en-CA"/>
        </w:rPr>
        <w:t xml:space="preserve"> applied to B slices.</w:t>
      </w:r>
    </w:p>
    <w:p w14:paraId="6CE4EBF5" w14:textId="2F5410D8" w:rsidR="00ED28FC" w:rsidRDefault="00ED28FC" w:rsidP="005F6E41">
      <w:pPr>
        <w:rPr>
          <w:lang w:val="en-CA"/>
        </w:rPr>
      </w:pPr>
      <w:r>
        <w:rPr>
          <w:lang w:val="en-CA"/>
        </w:rPr>
        <w:t>Then, PPS weighted prediction flags are constrained by the SPS weighted prediction flag</w:t>
      </w:r>
      <w:r w:rsidR="00887B56">
        <w:rPr>
          <w:lang w:val="en-CA"/>
        </w:rPr>
        <w:t xml:space="preserve"> values</w:t>
      </w:r>
      <w:r>
        <w:rPr>
          <w:lang w:val="en-CA"/>
        </w:rPr>
        <w:t>, i.e. weighted prediction cannot be enabled in PPS if SPS weighted prediction is disabled.</w:t>
      </w:r>
    </w:p>
    <w:p w14:paraId="7D4627C4" w14:textId="4B78A251" w:rsidR="00ED28FC" w:rsidRPr="000137D5" w:rsidRDefault="00ED28FC" w:rsidP="00ED28FC">
      <w:pPr>
        <w:tabs>
          <w:tab w:val="left" w:pos="794"/>
          <w:tab w:val="left" w:pos="1191"/>
          <w:tab w:val="left" w:pos="1588"/>
          <w:tab w:val="left" w:pos="1985"/>
        </w:tabs>
        <w:rPr>
          <w:rFonts w:eastAsia="SimSun"/>
          <w:noProof/>
          <w:sz w:val="20"/>
          <w:lang w:val="en-CA"/>
        </w:rPr>
      </w:pPr>
      <w:r w:rsidRPr="000137D5">
        <w:rPr>
          <w:rFonts w:eastAsia="SimSun"/>
          <w:b/>
          <w:bCs/>
          <w:noProof/>
          <w:sz w:val="20"/>
          <w:lang w:val="en-CA"/>
        </w:rPr>
        <w:lastRenderedPageBreak/>
        <w:t>weighted_pred_flag</w:t>
      </w:r>
      <w:r w:rsidRPr="000137D5">
        <w:rPr>
          <w:rFonts w:eastAsia="SimSun"/>
          <w:noProof/>
          <w:sz w:val="20"/>
          <w:lang w:val="en-CA"/>
        </w:rPr>
        <w:t xml:space="preserve"> equal to 0 specifies that weighted prediction is not applied to P slices. weighted_pred_flag equal to 1 specifies that weighted prediction </w:t>
      </w:r>
      <w:r>
        <w:rPr>
          <w:rFonts w:eastAsia="SimSun"/>
          <w:noProof/>
          <w:sz w:val="20"/>
          <w:lang w:val="en-CA"/>
        </w:rPr>
        <w:t>may be</w:t>
      </w:r>
      <w:r w:rsidRPr="000137D5">
        <w:rPr>
          <w:rFonts w:eastAsia="SimSun"/>
          <w:noProof/>
          <w:sz w:val="20"/>
          <w:lang w:val="en-CA"/>
        </w:rPr>
        <w:t xml:space="preserve"> applied to P slices</w:t>
      </w:r>
      <w:r>
        <w:rPr>
          <w:rFonts w:eastAsia="SimSun"/>
          <w:noProof/>
          <w:sz w:val="20"/>
          <w:lang w:val="en-CA"/>
        </w:rPr>
        <w:t>;</w:t>
      </w:r>
      <w:r w:rsidRPr="001F1861">
        <w:rPr>
          <w:rFonts w:eastAsia="SimSun"/>
          <w:noProof/>
          <w:sz w:val="20"/>
          <w:highlight w:val="yellow"/>
          <w:lang w:val="en-CA"/>
        </w:rPr>
        <w:t xml:space="preserve"> </w:t>
      </w:r>
      <w:r w:rsidRPr="000137D5">
        <w:rPr>
          <w:rFonts w:eastAsia="SimSun"/>
          <w:noProof/>
          <w:sz w:val="20"/>
          <w:highlight w:val="yellow"/>
          <w:lang w:val="en-CA"/>
        </w:rPr>
        <w:t>weighted_pred_flag</w:t>
      </w:r>
      <w:r w:rsidRPr="001F1861">
        <w:rPr>
          <w:rFonts w:eastAsia="SimSun"/>
          <w:noProof/>
          <w:sz w:val="20"/>
          <w:highlight w:val="yellow"/>
          <w:lang w:val="en-CA"/>
        </w:rPr>
        <w:t xml:space="preserve"> may be equal to </w:t>
      </w:r>
      <w:r>
        <w:rPr>
          <w:rFonts w:eastAsia="SimSun"/>
          <w:noProof/>
          <w:sz w:val="20"/>
          <w:highlight w:val="yellow"/>
          <w:lang w:val="en-CA"/>
        </w:rPr>
        <w:t xml:space="preserve">1 </w:t>
      </w:r>
      <w:r w:rsidRPr="001F1861">
        <w:rPr>
          <w:rFonts w:eastAsia="SimSun"/>
          <w:noProof/>
          <w:sz w:val="20"/>
          <w:highlight w:val="yellow"/>
          <w:lang w:val="en-CA"/>
        </w:rPr>
        <w:t>only when sps_</w:t>
      </w:r>
      <w:r w:rsidRPr="00925E59">
        <w:rPr>
          <w:rFonts w:eastAsia="SimSun"/>
          <w:noProof/>
          <w:sz w:val="20"/>
          <w:highlight w:val="yellow"/>
          <w:lang w:val="en-CA"/>
        </w:rPr>
        <w:t>weighted_pred_flag</w:t>
      </w:r>
      <w:r w:rsidRPr="001F1861">
        <w:rPr>
          <w:rFonts w:eastAsia="SimSun"/>
          <w:noProof/>
          <w:sz w:val="20"/>
          <w:highlight w:val="yellow"/>
          <w:lang w:val="en-CA"/>
        </w:rPr>
        <w:t xml:space="preserve"> is equal to 1</w:t>
      </w:r>
      <w:r w:rsidRPr="001F1861">
        <w:rPr>
          <w:rFonts w:eastAsia="SimSun"/>
          <w:noProof/>
          <w:sz w:val="20"/>
          <w:lang w:val="en-CA"/>
        </w:rPr>
        <w:t>.</w:t>
      </w:r>
    </w:p>
    <w:p w14:paraId="07707D26" w14:textId="6DF7D40A" w:rsidR="00ED28FC" w:rsidRPr="000137D5" w:rsidRDefault="00ED28FC" w:rsidP="00ED28FC">
      <w:pPr>
        <w:tabs>
          <w:tab w:val="left" w:pos="794"/>
          <w:tab w:val="left" w:pos="1191"/>
          <w:tab w:val="left" w:pos="1588"/>
          <w:tab w:val="left" w:pos="1985"/>
        </w:tabs>
        <w:rPr>
          <w:rFonts w:eastAsia="SimSun"/>
          <w:noProof/>
          <w:sz w:val="20"/>
          <w:lang w:val="en-CA"/>
        </w:rPr>
      </w:pPr>
      <w:r w:rsidRPr="000137D5">
        <w:rPr>
          <w:rFonts w:eastAsia="SimSun"/>
          <w:b/>
          <w:bCs/>
          <w:noProof/>
          <w:sz w:val="20"/>
          <w:lang w:val="en-CA"/>
        </w:rPr>
        <w:t>weighted_bipred_flag</w:t>
      </w:r>
      <w:r w:rsidRPr="000137D5">
        <w:rPr>
          <w:rFonts w:eastAsia="SimSun"/>
          <w:noProof/>
          <w:sz w:val="20"/>
          <w:lang w:val="en-CA"/>
        </w:rPr>
        <w:t xml:space="preserve"> equal to 0 specifies that the default weighted prediction is applied to B slices. weighted_bipred_flag equal to 1 specifies that weighted prediction </w:t>
      </w:r>
      <w:r>
        <w:rPr>
          <w:rFonts w:eastAsia="SimSun"/>
          <w:noProof/>
          <w:sz w:val="20"/>
          <w:lang w:val="en-CA"/>
        </w:rPr>
        <w:t>may be</w:t>
      </w:r>
      <w:r w:rsidRPr="000137D5">
        <w:rPr>
          <w:rFonts w:eastAsia="SimSun"/>
          <w:noProof/>
          <w:sz w:val="20"/>
          <w:lang w:val="en-CA"/>
        </w:rPr>
        <w:t xml:space="preserve"> applied to B slices</w:t>
      </w:r>
      <w:r>
        <w:rPr>
          <w:rFonts w:eastAsia="SimSun"/>
          <w:noProof/>
          <w:sz w:val="20"/>
          <w:lang w:val="en-CA"/>
        </w:rPr>
        <w:t>;</w:t>
      </w:r>
      <w:r w:rsidRPr="001F1861">
        <w:rPr>
          <w:rFonts w:eastAsia="SimSun"/>
          <w:noProof/>
          <w:sz w:val="20"/>
          <w:highlight w:val="yellow"/>
          <w:lang w:val="en-CA"/>
        </w:rPr>
        <w:t xml:space="preserve"> </w:t>
      </w:r>
      <w:r w:rsidRPr="000137D5">
        <w:rPr>
          <w:rFonts w:eastAsia="SimSun"/>
          <w:noProof/>
          <w:sz w:val="20"/>
          <w:highlight w:val="yellow"/>
          <w:lang w:val="en-CA"/>
        </w:rPr>
        <w:t>weighted_</w:t>
      </w:r>
      <w:r>
        <w:rPr>
          <w:rFonts w:eastAsia="SimSun"/>
          <w:noProof/>
          <w:sz w:val="20"/>
          <w:highlight w:val="yellow"/>
          <w:lang w:val="en-CA"/>
        </w:rPr>
        <w:t>bi</w:t>
      </w:r>
      <w:r w:rsidRPr="000137D5">
        <w:rPr>
          <w:rFonts w:eastAsia="SimSun"/>
          <w:noProof/>
          <w:sz w:val="20"/>
          <w:highlight w:val="yellow"/>
          <w:lang w:val="en-CA"/>
        </w:rPr>
        <w:t>pred_flag</w:t>
      </w:r>
      <w:r w:rsidRPr="001F1861">
        <w:rPr>
          <w:rFonts w:eastAsia="SimSun"/>
          <w:noProof/>
          <w:sz w:val="20"/>
          <w:highlight w:val="yellow"/>
          <w:lang w:val="en-CA"/>
        </w:rPr>
        <w:t xml:space="preserve"> may be equal to </w:t>
      </w:r>
      <w:r>
        <w:rPr>
          <w:rFonts w:eastAsia="SimSun"/>
          <w:noProof/>
          <w:sz w:val="20"/>
          <w:highlight w:val="yellow"/>
          <w:lang w:val="en-CA"/>
        </w:rPr>
        <w:t xml:space="preserve">1 </w:t>
      </w:r>
      <w:r w:rsidRPr="001F1861">
        <w:rPr>
          <w:rFonts w:eastAsia="SimSun"/>
          <w:noProof/>
          <w:sz w:val="20"/>
          <w:highlight w:val="yellow"/>
          <w:lang w:val="en-CA"/>
        </w:rPr>
        <w:t xml:space="preserve">only when </w:t>
      </w:r>
      <w:bookmarkStart w:id="0" w:name="_GoBack"/>
      <w:bookmarkEnd w:id="0"/>
      <w:r w:rsidRPr="001F1861">
        <w:rPr>
          <w:rFonts w:eastAsia="SimSun"/>
          <w:noProof/>
          <w:sz w:val="20"/>
          <w:highlight w:val="yellow"/>
          <w:lang w:val="en-CA"/>
        </w:rPr>
        <w:t>sps_</w:t>
      </w:r>
      <w:r w:rsidRPr="00925E59">
        <w:rPr>
          <w:rFonts w:eastAsia="SimSun"/>
          <w:noProof/>
          <w:sz w:val="20"/>
          <w:highlight w:val="yellow"/>
          <w:lang w:val="en-CA"/>
        </w:rPr>
        <w:t>weighted_</w:t>
      </w:r>
      <w:r>
        <w:rPr>
          <w:rFonts w:eastAsia="SimSun"/>
          <w:noProof/>
          <w:sz w:val="20"/>
          <w:highlight w:val="yellow"/>
          <w:lang w:val="en-CA"/>
        </w:rPr>
        <w:t>bi</w:t>
      </w:r>
      <w:r w:rsidRPr="00925E59">
        <w:rPr>
          <w:rFonts w:eastAsia="SimSun"/>
          <w:noProof/>
          <w:sz w:val="20"/>
          <w:highlight w:val="yellow"/>
          <w:lang w:val="en-CA"/>
        </w:rPr>
        <w:t>pred_flag</w:t>
      </w:r>
      <w:r w:rsidRPr="001F1861">
        <w:rPr>
          <w:rFonts w:eastAsia="SimSun"/>
          <w:noProof/>
          <w:sz w:val="20"/>
          <w:highlight w:val="yellow"/>
          <w:lang w:val="en-CA"/>
        </w:rPr>
        <w:t xml:space="preserve"> is equal to 1</w:t>
      </w:r>
      <w:r w:rsidRPr="000137D5">
        <w:rPr>
          <w:rFonts w:eastAsia="SimSun"/>
          <w:noProof/>
          <w:sz w:val="20"/>
          <w:lang w:val="en-CA"/>
        </w:rPr>
        <w:t>.</w:t>
      </w:r>
    </w:p>
    <w:p w14:paraId="5F0CF8E4" w14:textId="061583A9" w:rsidR="001F2594" w:rsidRPr="003146A3" w:rsidRDefault="001F2594" w:rsidP="00E11923">
      <w:pPr>
        <w:pStyle w:val="Heading1"/>
        <w:rPr>
          <w:lang w:val="en-CA"/>
        </w:rPr>
      </w:pPr>
      <w:r w:rsidRPr="003146A3">
        <w:rPr>
          <w:lang w:val="en-CA"/>
        </w:rPr>
        <w:t>Patent rights declaration</w:t>
      </w:r>
      <w:r w:rsidR="00B94B06" w:rsidRPr="003146A3">
        <w:rPr>
          <w:lang w:val="en-CA"/>
        </w:rPr>
        <w:t>(s)</w:t>
      </w:r>
    </w:p>
    <w:p w14:paraId="7A9B4D21" w14:textId="362728AE" w:rsidR="00342FF4" w:rsidRPr="003146A3" w:rsidRDefault="005549EE" w:rsidP="009234A5">
      <w:pPr>
        <w:rPr>
          <w:szCs w:val="22"/>
          <w:lang w:val="en-CA"/>
        </w:rPr>
      </w:pPr>
      <w:r w:rsidRPr="003146A3">
        <w:rPr>
          <w:b/>
          <w:szCs w:val="22"/>
          <w:lang w:val="en-CA"/>
        </w:rPr>
        <w:t>Qualcomm Incorporated</w:t>
      </w:r>
      <w:r w:rsidR="001F2594" w:rsidRPr="003146A3">
        <w:rPr>
          <w:b/>
          <w:szCs w:val="22"/>
          <w:lang w:val="en-CA"/>
        </w:rPr>
        <w:t xml:space="preserve"> may have </w:t>
      </w:r>
      <w:r w:rsidR="0098551D" w:rsidRPr="003146A3">
        <w:rPr>
          <w:b/>
          <w:szCs w:val="22"/>
          <w:lang w:val="en-CA"/>
        </w:rPr>
        <w:t>current or pending</w:t>
      </w:r>
      <w:r w:rsidR="001F2594" w:rsidRPr="003146A3">
        <w:rPr>
          <w:b/>
          <w:szCs w:val="22"/>
          <w:lang w:val="en-CA"/>
        </w:rPr>
        <w:t xml:space="preserve"> </w:t>
      </w:r>
      <w:r w:rsidR="0098551D" w:rsidRPr="003146A3">
        <w:rPr>
          <w:b/>
          <w:szCs w:val="22"/>
          <w:lang w:val="en-CA"/>
        </w:rPr>
        <w:t xml:space="preserve">patent rights </w:t>
      </w:r>
      <w:r w:rsidR="001F2594" w:rsidRPr="003146A3">
        <w:rPr>
          <w:b/>
          <w:szCs w:val="22"/>
          <w:lang w:val="en-CA"/>
        </w:rPr>
        <w:t xml:space="preserve">relating to the technology described </w:t>
      </w:r>
      <w:r w:rsidR="002F164D" w:rsidRPr="003146A3">
        <w:rPr>
          <w:b/>
          <w:szCs w:val="22"/>
          <w:lang w:val="en-CA"/>
        </w:rPr>
        <w:t xml:space="preserve">in </w:t>
      </w:r>
      <w:r w:rsidR="001F2594" w:rsidRPr="003146A3">
        <w:rPr>
          <w:b/>
          <w:szCs w:val="22"/>
          <w:lang w:val="en-CA"/>
        </w:rPr>
        <w:t>this contribution and, conditioned on reciprocity, is prepared to grant licenses under reasonable and non-discriminatory terms as necessary for implementation of the resulting ITU-T Recommendation</w:t>
      </w:r>
      <w:r w:rsidR="002F164D" w:rsidRPr="003146A3">
        <w:rPr>
          <w:b/>
          <w:szCs w:val="22"/>
          <w:lang w:val="en-CA"/>
        </w:rPr>
        <w:t xml:space="preserve"> | ISO/IEC </w:t>
      </w:r>
      <w:r w:rsidR="00A83253" w:rsidRPr="003146A3">
        <w:rPr>
          <w:b/>
          <w:szCs w:val="22"/>
          <w:lang w:val="en-CA"/>
        </w:rPr>
        <w:t xml:space="preserve">International </w:t>
      </w:r>
      <w:r w:rsidR="002F164D" w:rsidRPr="003146A3">
        <w:rPr>
          <w:b/>
          <w:szCs w:val="22"/>
          <w:lang w:val="en-CA"/>
        </w:rPr>
        <w:t>Standard</w:t>
      </w:r>
      <w:r w:rsidR="001F2594" w:rsidRPr="003146A3">
        <w:rPr>
          <w:b/>
          <w:szCs w:val="22"/>
          <w:lang w:val="en-CA"/>
        </w:rPr>
        <w:t xml:space="preserve"> (per box 2 of the ITU-T/ITU-R/ISO/IEC patent statement and licensing declaration form).</w:t>
      </w:r>
    </w:p>
    <w:sectPr w:rsidR="00342FF4" w:rsidRPr="003146A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F2004" w14:textId="77777777" w:rsidR="003B2866" w:rsidRDefault="003B2866">
      <w:r>
        <w:separator/>
      </w:r>
    </w:p>
  </w:endnote>
  <w:endnote w:type="continuationSeparator" w:id="0">
    <w:p w14:paraId="2BEBF8E9" w14:textId="77777777" w:rsidR="003B2866" w:rsidRDefault="003B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2921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070C">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70933" w14:textId="77777777" w:rsidR="003B2866" w:rsidRDefault="003B2866">
      <w:r>
        <w:separator/>
      </w:r>
    </w:p>
  </w:footnote>
  <w:footnote w:type="continuationSeparator" w:id="0">
    <w:p w14:paraId="2403255D" w14:textId="77777777" w:rsidR="003B2866" w:rsidRDefault="003B2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E52EA7"/>
    <w:multiLevelType w:val="hybridMultilevel"/>
    <w:tmpl w:val="0954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C4384"/>
    <w:multiLevelType w:val="hybridMultilevel"/>
    <w:tmpl w:val="BEAE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4"/>
  </w:num>
  <w:num w:numId="14">
    <w:abstractNumId w:val="6"/>
  </w:num>
  <w:num w:numId="15">
    <w:abstractNumId w:val="4"/>
  </w:num>
  <w:num w:numId="16">
    <w:abstractNumId w:val="4"/>
  </w:num>
  <w:num w:numId="17">
    <w:abstractNumId w:val="13"/>
  </w:num>
  <w:num w:numId="18">
    <w:abstractNumId w:val="14"/>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EAA"/>
    <w:rsid w:val="000308A3"/>
    <w:rsid w:val="000458BC"/>
    <w:rsid w:val="00045C41"/>
    <w:rsid w:val="00046C03"/>
    <w:rsid w:val="00065039"/>
    <w:rsid w:val="0007614F"/>
    <w:rsid w:val="00081398"/>
    <w:rsid w:val="00094479"/>
    <w:rsid w:val="000962AC"/>
    <w:rsid w:val="000B0C0F"/>
    <w:rsid w:val="000B1C6B"/>
    <w:rsid w:val="000B2B88"/>
    <w:rsid w:val="000B4FF9"/>
    <w:rsid w:val="000C09AC"/>
    <w:rsid w:val="000E00F3"/>
    <w:rsid w:val="000F158C"/>
    <w:rsid w:val="00102F3D"/>
    <w:rsid w:val="00124E38"/>
    <w:rsid w:val="0012580B"/>
    <w:rsid w:val="00131F90"/>
    <w:rsid w:val="0013458C"/>
    <w:rsid w:val="0013526E"/>
    <w:rsid w:val="00146152"/>
    <w:rsid w:val="00155526"/>
    <w:rsid w:val="0016228F"/>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AD"/>
    <w:rsid w:val="002055A6"/>
    <w:rsid w:val="00206460"/>
    <w:rsid w:val="002069B4"/>
    <w:rsid w:val="00215DFC"/>
    <w:rsid w:val="002212DF"/>
    <w:rsid w:val="00222CD4"/>
    <w:rsid w:val="00225016"/>
    <w:rsid w:val="002253CA"/>
    <w:rsid w:val="0022598B"/>
    <w:rsid w:val="002264A6"/>
    <w:rsid w:val="00227BA7"/>
    <w:rsid w:val="0023011C"/>
    <w:rsid w:val="002375C1"/>
    <w:rsid w:val="00241F4C"/>
    <w:rsid w:val="00263398"/>
    <w:rsid w:val="00263B99"/>
    <w:rsid w:val="00266F06"/>
    <w:rsid w:val="00275BCF"/>
    <w:rsid w:val="00291E36"/>
    <w:rsid w:val="00292257"/>
    <w:rsid w:val="002A54E0"/>
    <w:rsid w:val="002B1595"/>
    <w:rsid w:val="002B191D"/>
    <w:rsid w:val="002B2E83"/>
    <w:rsid w:val="002B7307"/>
    <w:rsid w:val="002D0AF6"/>
    <w:rsid w:val="002E2C23"/>
    <w:rsid w:val="002F164D"/>
    <w:rsid w:val="003021BC"/>
    <w:rsid w:val="00306206"/>
    <w:rsid w:val="00311F72"/>
    <w:rsid w:val="003146A3"/>
    <w:rsid w:val="00317D85"/>
    <w:rsid w:val="00327C56"/>
    <w:rsid w:val="003315A1"/>
    <w:rsid w:val="003373EC"/>
    <w:rsid w:val="00342FF4"/>
    <w:rsid w:val="00344E5A"/>
    <w:rsid w:val="00346148"/>
    <w:rsid w:val="003636E7"/>
    <w:rsid w:val="003661BD"/>
    <w:rsid w:val="003669EA"/>
    <w:rsid w:val="00366AB0"/>
    <w:rsid w:val="003706CC"/>
    <w:rsid w:val="003738B8"/>
    <w:rsid w:val="00377710"/>
    <w:rsid w:val="003973BD"/>
    <w:rsid w:val="003A2D8E"/>
    <w:rsid w:val="003A7CE6"/>
    <w:rsid w:val="003B2866"/>
    <w:rsid w:val="003B6B04"/>
    <w:rsid w:val="003C20E4"/>
    <w:rsid w:val="003C6834"/>
    <w:rsid w:val="003D629E"/>
    <w:rsid w:val="003D6342"/>
    <w:rsid w:val="003E6F90"/>
    <w:rsid w:val="003E73ED"/>
    <w:rsid w:val="003F5D0F"/>
    <w:rsid w:val="00414101"/>
    <w:rsid w:val="004219CF"/>
    <w:rsid w:val="004234F0"/>
    <w:rsid w:val="00433DDB"/>
    <w:rsid w:val="00435A29"/>
    <w:rsid w:val="00437619"/>
    <w:rsid w:val="0046591E"/>
    <w:rsid w:val="00465A1E"/>
    <w:rsid w:val="0049445A"/>
    <w:rsid w:val="004A2A63"/>
    <w:rsid w:val="004B210C"/>
    <w:rsid w:val="004D143F"/>
    <w:rsid w:val="004D405F"/>
    <w:rsid w:val="004E38E8"/>
    <w:rsid w:val="004E4F4F"/>
    <w:rsid w:val="004E6789"/>
    <w:rsid w:val="004F61E3"/>
    <w:rsid w:val="00502E10"/>
    <w:rsid w:val="0051015C"/>
    <w:rsid w:val="00515362"/>
    <w:rsid w:val="00516CF1"/>
    <w:rsid w:val="00531AE9"/>
    <w:rsid w:val="00536188"/>
    <w:rsid w:val="0055095E"/>
    <w:rsid w:val="00550A66"/>
    <w:rsid w:val="00552056"/>
    <w:rsid w:val="005549EE"/>
    <w:rsid w:val="00567EC7"/>
    <w:rsid w:val="00570013"/>
    <w:rsid w:val="005729D9"/>
    <w:rsid w:val="005753EC"/>
    <w:rsid w:val="00576D5A"/>
    <w:rsid w:val="005801A2"/>
    <w:rsid w:val="00582294"/>
    <w:rsid w:val="005952A5"/>
    <w:rsid w:val="005A33A1"/>
    <w:rsid w:val="005B217D"/>
    <w:rsid w:val="005C385F"/>
    <w:rsid w:val="005E1AC6"/>
    <w:rsid w:val="005E3F2B"/>
    <w:rsid w:val="005F6E41"/>
    <w:rsid w:val="005F6F1B"/>
    <w:rsid w:val="00615995"/>
    <w:rsid w:val="00616155"/>
    <w:rsid w:val="00624B33"/>
    <w:rsid w:val="0063041A"/>
    <w:rsid w:val="00630AA2"/>
    <w:rsid w:val="00646707"/>
    <w:rsid w:val="006530BF"/>
    <w:rsid w:val="00657F7E"/>
    <w:rsid w:val="00662E58"/>
    <w:rsid w:val="006637F2"/>
    <w:rsid w:val="006642A5"/>
    <w:rsid w:val="00664DCF"/>
    <w:rsid w:val="00664F38"/>
    <w:rsid w:val="00666301"/>
    <w:rsid w:val="006C5D39"/>
    <w:rsid w:val="006D6D9B"/>
    <w:rsid w:val="006E2810"/>
    <w:rsid w:val="006E5417"/>
    <w:rsid w:val="006F0794"/>
    <w:rsid w:val="006F7528"/>
    <w:rsid w:val="007023DE"/>
    <w:rsid w:val="00712F60"/>
    <w:rsid w:val="00720E3B"/>
    <w:rsid w:val="00735923"/>
    <w:rsid w:val="007415A1"/>
    <w:rsid w:val="0074393F"/>
    <w:rsid w:val="00745F6B"/>
    <w:rsid w:val="0075175B"/>
    <w:rsid w:val="00753409"/>
    <w:rsid w:val="0075585E"/>
    <w:rsid w:val="00770571"/>
    <w:rsid w:val="007768FF"/>
    <w:rsid w:val="007806FB"/>
    <w:rsid w:val="007824D3"/>
    <w:rsid w:val="00796EE3"/>
    <w:rsid w:val="007A223F"/>
    <w:rsid w:val="007A7D29"/>
    <w:rsid w:val="007B4AB8"/>
    <w:rsid w:val="007B68B1"/>
    <w:rsid w:val="007D1181"/>
    <w:rsid w:val="007E01A3"/>
    <w:rsid w:val="007E0709"/>
    <w:rsid w:val="007F1F8B"/>
    <w:rsid w:val="007F67A1"/>
    <w:rsid w:val="007F6A68"/>
    <w:rsid w:val="00811C05"/>
    <w:rsid w:val="008206C8"/>
    <w:rsid w:val="00856ADA"/>
    <w:rsid w:val="0086387C"/>
    <w:rsid w:val="00874A6C"/>
    <w:rsid w:val="00876C65"/>
    <w:rsid w:val="00882F72"/>
    <w:rsid w:val="00887B56"/>
    <w:rsid w:val="008A4B4C"/>
    <w:rsid w:val="008A769A"/>
    <w:rsid w:val="008B7823"/>
    <w:rsid w:val="008C239F"/>
    <w:rsid w:val="008D38AB"/>
    <w:rsid w:val="008E480C"/>
    <w:rsid w:val="008F2F0A"/>
    <w:rsid w:val="00907757"/>
    <w:rsid w:val="009212B0"/>
    <w:rsid w:val="00921FA1"/>
    <w:rsid w:val="009234A5"/>
    <w:rsid w:val="00933453"/>
    <w:rsid w:val="009336F7"/>
    <w:rsid w:val="0093546B"/>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3C27"/>
    <w:rsid w:val="00A46843"/>
    <w:rsid w:val="00A47DB2"/>
    <w:rsid w:val="00A56B97"/>
    <w:rsid w:val="00A6007F"/>
    <w:rsid w:val="00A6093D"/>
    <w:rsid w:val="00A767DC"/>
    <w:rsid w:val="00A76A6D"/>
    <w:rsid w:val="00A83253"/>
    <w:rsid w:val="00AA6E84"/>
    <w:rsid w:val="00AB1A1C"/>
    <w:rsid w:val="00AC6AD9"/>
    <w:rsid w:val="00AD05A8"/>
    <w:rsid w:val="00AE341B"/>
    <w:rsid w:val="00B01905"/>
    <w:rsid w:val="00B07CA7"/>
    <w:rsid w:val="00B1279A"/>
    <w:rsid w:val="00B24217"/>
    <w:rsid w:val="00B3640F"/>
    <w:rsid w:val="00B4194A"/>
    <w:rsid w:val="00B437E8"/>
    <w:rsid w:val="00B5222E"/>
    <w:rsid w:val="00B53179"/>
    <w:rsid w:val="00B57A23"/>
    <w:rsid w:val="00B600CD"/>
    <w:rsid w:val="00B61C96"/>
    <w:rsid w:val="00B73A2A"/>
    <w:rsid w:val="00B75A51"/>
    <w:rsid w:val="00B827C6"/>
    <w:rsid w:val="00B83E9E"/>
    <w:rsid w:val="00B94B06"/>
    <w:rsid w:val="00B94C28"/>
    <w:rsid w:val="00BC10BA"/>
    <w:rsid w:val="00BC1E7D"/>
    <w:rsid w:val="00BC5AFD"/>
    <w:rsid w:val="00C00DDE"/>
    <w:rsid w:val="00C04F43"/>
    <w:rsid w:val="00C0609D"/>
    <w:rsid w:val="00C1156C"/>
    <w:rsid w:val="00C115AB"/>
    <w:rsid w:val="00C26CCB"/>
    <w:rsid w:val="00C30249"/>
    <w:rsid w:val="00C3723B"/>
    <w:rsid w:val="00C42466"/>
    <w:rsid w:val="00C606C9"/>
    <w:rsid w:val="00C67500"/>
    <w:rsid w:val="00C80288"/>
    <w:rsid w:val="00C84003"/>
    <w:rsid w:val="00C85825"/>
    <w:rsid w:val="00C90650"/>
    <w:rsid w:val="00C97D78"/>
    <w:rsid w:val="00CC2AAE"/>
    <w:rsid w:val="00CC5A42"/>
    <w:rsid w:val="00CD0EAB"/>
    <w:rsid w:val="00CD145A"/>
    <w:rsid w:val="00CE5E02"/>
    <w:rsid w:val="00CF34DB"/>
    <w:rsid w:val="00CF3917"/>
    <w:rsid w:val="00CF558F"/>
    <w:rsid w:val="00D010C0"/>
    <w:rsid w:val="00D036F5"/>
    <w:rsid w:val="00D0495C"/>
    <w:rsid w:val="00D073E2"/>
    <w:rsid w:val="00D31BD6"/>
    <w:rsid w:val="00D446EC"/>
    <w:rsid w:val="00D51BF0"/>
    <w:rsid w:val="00D531DB"/>
    <w:rsid w:val="00D55942"/>
    <w:rsid w:val="00D62ABF"/>
    <w:rsid w:val="00D74D3F"/>
    <w:rsid w:val="00D807BF"/>
    <w:rsid w:val="00D82FCC"/>
    <w:rsid w:val="00DA17FC"/>
    <w:rsid w:val="00DA7887"/>
    <w:rsid w:val="00DB2C26"/>
    <w:rsid w:val="00DD02F4"/>
    <w:rsid w:val="00DD6622"/>
    <w:rsid w:val="00DD6768"/>
    <w:rsid w:val="00DE1C7C"/>
    <w:rsid w:val="00DE6B43"/>
    <w:rsid w:val="00E11923"/>
    <w:rsid w:val="00E137A5"/>
    <w:rsid w:val="00E1460E"/>
    <w:rsid w:val="00E262D4"/>
    <w:rsid w:val="00E36250"/>
    <w:rsid w:val="00E44039"/>
    <w:rsid w:val="00E47F2D"/>
    <w:rsid w:val="00E52BAF"/>
    <w:rsid w:val="00E54511"/>
    <w:rsid w:val="00E6070C"/>
    <w:rsid w:val="00E60EDC"/>
    <w:rsid w:val="00E61DAC"/>
    <w:rsid w:val="00E6576D"/>
    <w:rsid w:val="00E72B80"/>
    <w:rsid w:val="00E75FE3"/>
    <w:rsid w:val="00E764DB"/>
    <w:rsid w:val="00E86C4C"/>
    <w:rsid w:val="00E907A3"/>
    <w:rsid w:val="00EA5AE0"/>
    <w:rsid w:val="00EB56E1"/>
    <w:rsid w:val="00EB7AB1"/>
    <w:rsid w:val="00ED165F"/>
    <w:rsid w:val="00ED28FC"/>
    <w:rsid w:val="00EE7CD8"/>
    <w:rsid w:val="00EF37F6"/>
    <w:rsid w:val="00EF48CC"/>
    <w:rsid w:val="00F00801"/>
    <w:rsid w:val="00F2488D"/>
    <w:rsid w:val="00F601A0"/>
    <w:rsid w:val="00F712E9"/>
    <w:rsid w:val="00F73032"/>
    <w:rsid w:val="00F82698"/>
    <w:rsid w:val="00F848FC"/>
    <w:rsid w:val="00F906F6"/>
    <w:rsid w:val="00F9282A"/>
    <w:rsid w:val="00F96BAD"/>
    <w:rsid w:val="00FA139D"/>
    <w:rsid w:val="00FA60F5"/>
    <w:rsid w:val="00FB0E84"/>
    <w:rsid w:val="00FB7019"/>
    <w:rsid w:val="00FC2405"/>
    <w:rsid w:val="00FC3342"/>
    <w:rsid w:val="00FD01B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styleId="ListParagraph">
    <w:name w:val="List Paragraph"/>
    <w:basedOn w:val="Normal"/>
    <w:link w:val="ListParagraphChar"/>
    <w:uiPriority w:val="34"/>
    <w:qFormat/>
    <w:rsid w:val="003C6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SimSun" w:hAnsi="Calibri" w:cs="Arial"/>
      <w:szCs w:val="22"/>
    </w:rPr>
  </w:style>
  <w:style w:type="character" w:customStyle="1" w:styleId="ListParagraphChar">
    <w:name w:val="List Paragraph Char"/>
    <w:link w:val="ListParagraph"/>
    <w:uiPriority w:val="34"/>
    <w:locked/>
    <w:rsid w:val="003C6834"/>
    <w:rPr>
      <w:rFonts w:ascii="Calibri" w:eastAsia="SimSun" w:hAnsi="Calibri" w:cs="Arial"/>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CD145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D145A"/>
    <w:rPr>
      <w:rFonts w:eastAsia="MS Mincho"/>
      <w:i/>
      <w:iCs/>
      <w:sz w:val="24"/>
      <w:szCs w:val="24"/>
    </w:rPr>
  </w:style>
  <w:style w:type="paragraph" w:customStyle="1" w:styleId="tableheading">
    <w:name w:val="table heading"/>
    <w:basedOn w:val="Normal"/>
    <w:rsid w:val="00AC6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AC6A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C6AD9"/>
    <w:rPr>
      <w:rFonts w:eastAsia="Malgun Gothic"/>
      <w:lang w:val="en-GB"/>
    </w:rPr>
  </w:style>
  <w:style w:type="paragraph" w:customStyle="1" w:styleId="tablecell">
    <w:name w:val="table cell"/>
    <w:basedOn w:val="Normal"/>
    <w:uiPriority w:val="99"/>
    <w:rsid w:val="007415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810071">
      <w:bodyDiv w:val="1"/>
      <w:marLeft w:val="0"/>
      <w:marRight w:val="0"/>
      <w:marTop w:val="0"/>
      <w:marBottom w:val="0"/>
      <w:divBdr>
        <w:top w:val="none" w:sz="0" w:space="0" w:color="auto"/>
        <w:left w:val="none" w:sz="0" w:space="0" w:color="auto"/>
        <w:bottom w:val="none" w:sz="0" w:space="0" w:color="auto"/>
        <w:right w:val="none" w:sz="0" w:space="0" w:color="auto"/>
      </w:divBdr>
    </w:div>
    <w:div w:id="1146900129">
      <w:bodyDiv w:val="1"/>
      <w:marLeft w:val="0"/>
      <w:marRight w:val="0"/>
      <w:marTop w:val="0"/>
      <w:marBottom w:val="0"/>
      <w:divBdr>
        <w:top w:val="none" w:sz="0" w:space="0" w:color="auto"/>
        <w:left w:val="none" w:sz="0" w:space="0" w:color="auto"/>
        <w:bottom w:val="none" w:sz="0" w:space="0" w:color="auto"/>
        <w:right w:val="none" w:sz="0" w:space="0" w:color="auto"/>
      </w:divBdr>
    </w:div>
    <w:div w:id="1168598180">
      <w:bodyDiv w:val="1"/>
      <w:marLeft w:val="0"/>
      <w:marRight w:val="0"/>
      <w:marTop w:val="0"/>
      <w:marBottom w:val="0"/>
      <w:divBdr>
        <w:top w:val="none" w:sz="0" w:space="0" w:color="auto"/>
        <w:left w:val="none" w:sz="0" w:space="0" w:color="auto"/>
        <w:bottom w:val="none" w:sz="0" w:space="0" w:color="auto"/>
        <w:right w:val="none" w:sz="0" w:space="0" w:color="auto"/>
      </w:divBdr>
    </w:div>
    <w:div w:id="1280650335">
      <w:bodyDiv w:val="1"/>
      <w:marLeft w:val="0"/>
      <w:marRight w:val="0"/>
      <w:marTop w:val="0"/>
      <w:marBottom w:val="0"/>
      <w:divBdr>
        <w:top w:val="none" w:sz="0" w:space="0" w:color="auto"/>
        <w:left w:val="none" w:sz="0" w:space="0" w:color="auto"/>
        <w:bottom w:val="none" w:sz="0" w:space="0" w:color="auto"/>
        <w:right w:val="none" w:sz="0" w:space="0" w:color="auto"/>
      </w:divBdr>
    </w:div>
    <w:div w:id="1620838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443740">
      <w:bodyDiv w:val="1"/>
      <w:marLeft w:val="0"/>
      <w:marRight w:val="0"/>
      <w:marTop w:val="0"/>
      <w:marBottom w:val="0"/>
      <w:divBdr>
        <w:top w:val="none" w:sz="0" w:space="0" w:color="auto"/>
        <w:left w:val="none" w:sz="0" w:space="0" w:color="auto"/>
        <w:bottom w:val="none" w:sz="0" w:space="0" w:color="auto"/>
        <w:right w:val="none" w:sz="0" w:space="0" w:color="auto"/>
      </w:divBdr>
    </w:div>
    <w:div w:id="203785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TotalTime>
  <Pages>3</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47</cp:revision>
  <cp:lastPrinted>1900-01-01T08:00:00Z</cp:lastPrinted>
  <dcterms:created xsi:type="dcterms:W3CDTF">2019-04-11T19:57:00Z</dcterms:created>
  <dcterms:modified xsi:type="dcterms:W3CDTF">2019-06-26T00:43:00Z</dcterms:modified>
</cp:coreProperties>
</file>