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7A146B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366A4524" w:rsidR="008A4B4C" w:rsidRPr="005B217D" w:rsidRDefault="00E61DAC" w:rsidP="0044329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5272B">
              <w:rPr>
                <w:lang w:val="en-CA"/>
              </w:rPr>
              <w:t>O0</w:t>
            </w:r>
            <w:r w:rsidR="00443295">
              <w:rPr>
                <w:lang w:val="en-CA"/>
              </w:rPr>
              <w:t>193</w:t>
            </w:r>
            <w:r w:rsidR="00A57BA7">
              <w:rPr>
                <w:lang w:val="en-CA"/>
              </w:rPr>
              <w:t>-v</w:t>
            </w:r>
            <w:r w:rsidR="00417DCB">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FAD0C73" w:rsidR="00E61DAC" w:rsidRPr="00F61126" w:rsidRDefault="00F61126" w:rsidP="009C70DD">
            <w:pPr>
              <w:spacing w:before="60" w:after="60"/>
              <w:rPr>
                <w:b/>
                <w:szCs w:val="22"/>
              </w:rPr>
            </w:pPr>
            <w:r>
              <w:rPr>
                <w:b/>
                <w:szCs w:val="22"/>
                <w:lang w:val="en-CA"/>
              </w:rPr>
              <w:t>CE7-</w:t>
            </w:r>
            <w:r>
              <w:rPr>
                <w:b/>
                <w:szCs w:val="22"/>
              </w:rPr>
              <w:t xml:space="preserve">related: Remove transform depth in </w:t>
            </w:r>
            <w:proofErr w:type="spellStart"/>
            <w:r>
              <w:rPr>
                <w:b/>
                <w:szCs w:val="22"/>
              </w:rPr>
              <w:t>cbf</w:t>
            </w:r>
            <w:proofErr w:type="spellEnd"/>
            <w:r>
              <w:rPr>
                <w:b/>
                <w:szCs w:val="22"/>
              </w:rPr>
              <w:t xml:space="preserve">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E86FEC0" w:rsidR="00E61DAC" w:rsidRPr="005B217D" w:rsidRDefault="009C70DD"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8C697E9" w:rsidR="00E61DAC" w:rsidRPr="005B217D" w:rsidRDefault="009C70DD"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32B1CDB" w14:textId="77777777" w:rsidR="00443295" w:rsidRDefault="00443295" w:rsidP="009C70DD">
            <w:pPr>
              <w:spacing w:before="60" w:after="60"/>
              <w:rPr>
                <w:szCs w:val="22"/>
                <w:lang w:val="en-CA"/>
              </w:rPr>
            </w:pPr>
          </w:p>
          <w:p w14:paraId="697683B0" w14:textId="0DF76E43" w:rsidR="00DE51DE" w:rsidRPr="008572BB" w:rsidRDefault="00527106" w:rsidP="009C70DD">
            <w:pPr>
              <w:spacing w:before="60" w:after="60"/>
              <w:rPr>
                <w:szCs w:val="22"/>
                <w:highlight w:val="yellow"/>
                <w:lang w:val="en-CA"/>
              </w:rPr>
            </w:pPr>
            <w:r w:rsidRPr="00B45E52">
              <w:rPr>
                <w:szCs w:val="22"/>
                <w:lang w:val="en-CA"/>
              </w:rPr>
              <w:t>Yin Zhao, Haitao Yang</w:t>
            </w:r>
          </w:p>
          <w:p w14:paraId="49D81240" w14:textId="52238862" w:rsidR="00527106" w:rsidRPr="005B217D" w:rsidRDefault="00527106" w:rsidP="006B16A8">
            <w:pPr>
              <w:spacing w:before="60" w:after="60"/>
              <w:rPr>
                <w:szCs w:val="22"/>
                <w:lang w:val="en-CA"/>
              </w:rPr>
            </w:pPr>
            <w:r>
              <w:rPr>
                <w:szCs w:val="22"/>
                <w:lang w:val="en-CA"/>
              </w:rPr>
              <w:t xml:space="preserve">#360, </w:t>
            </w:r>
            <w:proofErr w:type="spellStart"/>
            <w:r>
              <w:rPr>
                <w:szCs w:val="22"/>
                <w:lang w:val="en-CA"/>
              </w:rPr>
              <w:t>Jiangshu</w:t>
            </w:r>
            <w:proofErr w:type="spellEnd"/>
            <w:r>
              <w:rPr>
                <w:szCs w:val="22"/>
                <w:lang w:val="en-CA"/>
              </w:rPr>
              <w:t xml:space="preserve"> Road,</w:t>
            </w:r>
            <w:r w:rsidR="0049257B">
              <w:rPr>
                <w:szCs w:val="22"/>
                <w:lang w:val="en-CA"/>
              </w:rPr>
              <w:br/>
            </w:r>
            <w:r>
              <w:rPr>
                <w:szCs w:val="22"/>
                <w:lang w:val="en-CA"/>
              </w:rPr>
              <w:t>Hangzhou 310011, China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ED60282" w:rsidR="00B1763A" w:rsidRPr="005B217D" w:rsidRDefault="00E61DAC" w:rsidP="00443295">
            <w:pPr>
              <w:spacing w:before="60" w:after="60"/>
              <w:jc w:val="left"/>
              <w:rPr>
                <w:szCs w:val="22"/>
                <w:lang w:val="en-CA"/>
              </w:rPr>
            </w:pPr>
            <w:r w:rsidRPr="005B217D">
              <w:rPr>
                <w:szCs w:val="22"/>
                <w:lang w:val="en-CA"/>
              </w:rPr>
              <w:br/>
            </w:r>
            <w:r w:rsidR="00407CE6" w:rsidRPr="00B45E52">
              <w:rPr>
                <w:szCs w:val="22"/>
                <w:lang w:val="en-CA"/>
              </w:rPr>
              <w:t>+86-571-28163645</w:t>
            </w:r>
            <w:r w:rsidR="00B1763A" w:rsidRPr="008572BB">
              <w:rPr>
                <w:szCs w:val="22"/>
                <w:highlight w:val="yellow"/>
                <w:lang w:val="en-CA"/>
              </w:rPr>
              <w:br/>
            </w:r>
            <w:r w:rsidR="00407CE6">
              <w:rPr>
                <w:szCs w:val="22"/>
                <w:lang w:val="en-CA"/>
              </w:rPr>
              <w:t>{</w:t>
            </w:r>
            <w:proofErr w:type="spellStart"/>
            <w:r w:rsidR="00407CE6">
              <w:rPr>
                <w:szCs w:val="22"/>
                <w:lang w:val="en-CA"/>
              </w:rPr>
              <w:t>yin.zhao</w:t>
            </w:r>
            <w:proofErr w:type="spellEnd"/>
            <w:r w:rsidR="00407CE6">
              <w:rPr>
                <w:szCs w:val="22"/>
                <w:lang w:val="en-CA"/>
              </w:rPr>
              <w:t xml:space="preserve">, </w:t>
            </w:r>
            <w:proofErr w:type="spellStart"/>
            <w:r w:rsidR="00407CE6">
              <w:rPr>
                <w:szCs w:val="22"/>
                <w:lang w:val="en-CA"/>
              </w:rPr>
              <w:t>haitao.yang</w:t>
            </w:r>
            <w:proofErr w:type="spellEnd"/>
            <w:r w:rsidR="00407CE6">
              <w:rPr>
                <w:szCs w:val="22"/>
                <w:lang w:val="en-CA"/>
              </w:rPr>
              <w:t>}</w:t>
            </w:r>
            <w:r w:rsidR="00B45E52">
              <w:rPr>
                <w:szCs w:val="22"/>
                <w:lang w:val="en-CA"/>
              </w:rPr>
              <w:br/>
            </w:r>
            <w:r w:rsidR="00407CE6">
              <w:rPr>
                <w:szCs w:val="22"/>
                <w:lang w:val="en-CA"/>
              </w:rPr>
              <w:t>@huawei.com</w:t>
            </w:r>
          </w:p>
        </w:tc>
      </w:tr>
      <w:tr w:rsidR="00E61DAC" w:rsidRPr="005B217D" w14:paraId="49AFAA61" w14:textId="77777777" w:rsidTr="000962AC">
        <w:tc>
          <w:tcPr>
            <w:tcW w:w="1458" w:type="dxa"/>
          </w:tcPr>
          <w:p w14:paraId="2C08AF6B" w14:textId="57D62B98"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FA68B3F" w:rsidR="00E61DAC" w:rsidRPr="005B217D" w:rsidRDefault="00745DB9">
            <w:pPr>
              <w:spacing w:before="60" w:after="60"/>
              <w:rPr>
                <w:szCs w:val="22"/>
                <w:lang w:val="en-CA"/>
              </w:rPr>
            </w:pPr>
            <w:r w:rsidRPr="00345B71">
              <w:rPr>
                <w:szCs w:val="22"/>
                <w:lang w:val="en-CA"/>
              </w:rPr>
              <w:t>Huawei</w:t>
            </w:r>
            <w:r w:rsidR="00443295">
              <w:rPr>
                <w:szCs w:val="22"/>
                <w:lang w:val="en-CA"/>
              </w:rPr>
              <w:t xml:space="preserve"> Technologies</w:t>
            </w:r>
            <w:r w:rsidRPr="00345B71">
              <w:rPr>
                <w:szCs w:val="22"/>
                <w:lang w:val="en-CA"/>
              </w:rPr>
              <w:t xml:space="preserve"> </w:t>
            </w:r>
            <w:r w:rsidRPr="00345B71">
              <w:rPr>
                <w:rFonts w:hint="eastAsia"/>
                <w:szCs w:val="22"/>
                <w:lang w:val="en-CA" w:eastAsia="zh-CN"/>
              </w:rPr>
              <w:t>Co.,</w:t>
            </w:r>
            <w:r>
              <w:rPr>
                <w:szCs w:val="22"/>
                <w:lang w:val="en-CA" w:eastAsia="zh-CN"/>
              </w:rPr>
              <w:t xml:space="preserve"> </w:t>
            </w:r>
            <w:r w:rsidRPr="00345B71">
              <w:rPr>
                <w:rFonts w:hint="eastAsia"/>
                <w:szCs w:val="22"/>
                <w:lang w:val="en-CA" w:eastAsia="zh-CN"/>
              </w:rPr>
              <w:t>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2F9E17B7" w14:textId="4A7775E7" w:rsidR="009C70DD" w:rsidRDefault="009C70DD" w:rsidP="009C70DD">
      <w:pPr>
        <w:rPr>
          <w:lang w:val="en-CA" w:eastAsia="zh-TW"/>
        </w:rPr>
      </w:pPr>
      <w:r>
        <w:rPr>
          <w:lang w:val="en-CA" w:eastAsia="zh-TW"/>
        </w:rPr>
        <w:t xml:space="preserve">This contribution </w:t>
      </w:r>
      <w:r w:rsidR="009218F7">
        <w:rPr>
          <w:lang w:val="en-CA" w:eastAsia="zh-TW"/>
        </w:rPr>
        <w:t>proposes to</w:t>
      </w:r>
      <w:r>
        <w:rPr>
          <w:lang w:val="en-CA" w:eastAsia="zh-TW"/>
        </w:rPr>
        <w:t xml:space="preserve"> remove </w:t>
      </w:r>
      <w:r w:rsidR="00625127">
        <w:rPr>
          <w:lang w:val="en-CA" w:eastAsia="zh-TW"/>
        </w:rPr>
        <w:t xml:space="preserve">transform depth in </w:t>
      </w:r>
      <w:r w:rsidR="009578C0">
        <w:rPr>
          <w:lang w:val="en-CA" w:eastAsia="zh-TW"/>
        </w:rPr>
        <w:t xml:space="preserve">the context modeling of </w:t>
      </w:r>
      <w:proofErr w:type="spellStart"/>
      <w:r w:rsidR="009578C0">
        <w:rPr>
          <w:lang w:val="en-CA" w:eastAsia="zh-TW"/>
        </w:rPr>
        <w:t>tu_cbf_luma</w:t>
      </w:r>
      <w:proofErr w:type="spellEnd"/>
      <w:r w:rsidR="009578C0">
        <w:rPr>
          <w:lang w:val="en-CA" w:eastAsia="zh-TW"/>
        </w:rPr>
        <w:t xml:space="preserve"> and </w:t>
      </w:r>
      <w:proofErr w:type="spellStart"/>
      <w:r w:rsidR="009578C0">
        <w:rPr>
          <w:lang w:val="en-CA" w:eastAsia="zh-TW"/>
        </w:rPr>
        <w:t>tu_cbf_cb</w:t>
      </w:r>
      <w:proofErr w:type="spellEnd"/>
      <w:r w:rsidR="00625127">
        <w:rPr>
          <w:lang w:val="en-CA" w:eastAsia="zh-TW"/>
        </w:rPr>
        <w:t xml:space="preserve">. </w:t>
      </w:r>
      <w:r w:rsidR="00C42DED">
        <w:rPr>
          <w:lang w:val="en-CA" w:eastAsia="zh-TW"/>
        </w:rPr>
        <w:t>It is reported that</w:t>
      </w:r>
      <w:r w:rsidR="00AD5DD5">
        <w:rPr>
          <w:lang w:val="en-CA" w:eastAsia="zh-TW"/>
        </w:rPr>
        <w:t xml:space="preserve"> this change</w:t>
      </w:r>
      <w:r>
        <w:rPr>
          <w:lang w:val="en-CA" w:eastAsia="zh-TW"/>
        </w:rPr>
        <w:t xml:space="preserve"> results in </w:t>
      </w:r>
      <w:r w:rsidR="00F81F2C">
        <w:rPr>
          <w:lang w:val="en-CA" w:eastAsia="zh-TW"/>
        </w:rPr>
        <w:t xml:space="preserve">0.00%/0.00%/0.00%, </w:t>
      </w:r>
      <w:r>
        <w:rPr>
          <w:lang w:val="en-CA" w:eastAsia="zh-TW"/>
        </w:rPr>
        <w:t>0.0</w:t>
      </w:r>
      <w:r w:rsidR="00AD5DD5">
        <w:rPr>
          <w:lang w:val="en-CA" w:eastAsia="zh-TW"/>
        </w:rPr>
        <w:t>0</w:t>
      </w:r>
      <w:r w:rsidRPr="00882775">
        <w:rPr>
          <w:lang w:val="en-CA" w:eastAsia="zh-TW"/>
        </w:rPr>
        <w:t>%/</w:t>
      </w:r>
      <w:r w:rsidR="00C42DED">
        <w:rPr>
          <w:lang w:val="en-CA" w:eastAsia="zh-TW"/>
        </w:rPr>
        <w:t>-0.0</w:t>
      </w:r>
      <w:r w:rsidR="00F81F2C">
        <w:rPr>
          <w:lang w:val="en-CA" w:eastAsia="zh-TW"/>
        </w:rPr>
        <w:t>3</w:t>
      </w:r>
      <w:r w:rsidRPr="00882775">
        <w:rPr>
          <w:lang w:val="en-CA" w:eastAsia="zh-TW"/>
        </w:rPr>
        <w:t>%/</w:t>
      </w:r>
      <w:r w:rsidR="00F81F2C">
        <w:rPr>
          <w:lang w:val="en-CA" w:eastAsia="zh-TW"/>
        </w:rPr>
        <w:t>-0.03</w:t>
      </w:r>
      <w:r w:rsidRPr="00882775">
        <w:rPr>
          <w:lang w:val="en-CA" w:eastAsia="zh-TW"/>
        </w:rPr>
        <w:t>%</w:t>
      </w:r>
      <w:r>
        <w:rPr>
          <w:lang w:val="en-CA" w:eastAsia="zh-TW"/>
        </w:rPr>
        <w:t xml:space="preserve"> and </w:t>
      </w:r>
      <w:r w:rsidR="00C42DED" w:rsidRPr="00C42DED">
        <w:rPr>
          <w:lang w:val="en-CA" w:eastAsia="zh-TW"/>
        </w:rPr>
        <w:t>0.</w:t>
      </w:r>
      <w:r w:rsidR="00C477CF" w:rsidRPr="005D424E">
        <w:rPr>
          <w:lang w:val="en-CA" w:eastAsia="zh-TW"/>
        </w:rPr>
        <w:t>0</w:t>
      </w:r>
      <w:r w:rsidR="00F81F2C" w:rsidRPr="00DB7C31">
        <w:rPr>
          <w:highlight w:val="yellow"/>
          <w:lang w:val="en-CA" w:eastAsia="zh-TW"/>
        </w:rPr>
        <w:t>x</w:t>
      </w:r>
      <w:r w:rsidRPr="00C42DED">
        <w:rPr>
          <w:lang w:val="en-CA" w:eastAsia="zh-TW"/>
        </w:rPr>
        <w:t>%/</w:t>
      </w:r>
      <w:r w:rsidR="00C42DED" w:rsidRPr="00C42DED">
        <w:rPr>
          <w:lang w:val="en-CA" w:eastAsia="zh-TW"/>
        </w:rPr>
        <w:t>0.</w:t>
      </w:r>
      <w:r w:rsidR="00740575" w:rsidRPr="005D424E">
        <w:rPr>
          <w:lang w:val="en-CA" w:eastAsia="zh-TW"/>
        </w:rPr>
        <w:t>0</w:t>
      </w:r>
      <w:r w:rsidR="00F81F2C" w:rsidRPr="00DB7C31">
        <w:rPr>
          <w:highlight w:val="yellow"/>
          <w:lang w:val="en-CA" w:eastAsia="zh-TW"/>
        </w:rPr>
        <w:t>x</w:t>
      </w:r>
      <w:r w:rsidRPr="00C42DED">
        <w:rPr>
          <w:lang w:val="en-CA" w:eastAsia="zh-TW"/>
        </w:rPr>
        <w:t>%/</w:t>
      </w:r>
      <w:r w:rsidR="00C42DED" w:rsidRPr="00C42DED">
        <w:rPr>
          <w:lang w:val="en-CA" w:eastAsia="zh-TW"/>
        </w:rPr>
        <w:t>0.</w:t>
      </w:r>
      <w:r w:rsidR="00740575" w:rsidRPr="005D424E">
        <w:rPr>
          <w:lang w:val="en-CA" w:eastAsia="zh-TW"/>
        </w:rPr>
        <w:t>0</w:t>
      </w:r>
      <w:r w:rsidR="00F81F2C" w:rsidRPr="00DB7C31">
        <w:rPr>
          <w:highlight w:val="yellow"/>
          <w:lang w:val="en-CA" w:eastAsia="zh-TW"/>
        </w:rPr>
        <w:t>x</w:t>
      </w:r>
      <w:r w:rsidRPr="00C42DED">
        <w:rPr>
          <w:lang w:val="en-CA" w:eastAsia="zh-TW"/>
        </w:rPr>
        <w:t>%</w:t>
      </w:r>
      <w:r>
        <w:rPr>
          <w:lang w:val="en-CA" w:eastAsia="zh-TW"/>
        </w:rPr>
        <w:t xml:space="preserve"> Y/</w:t>
      </w:r>
      <w:proofErr w:type="spellStart"/>
      <w:r>
        <w:rPr>
          <w:lang w:val="en-CA" w:eastAsia="zh-TW"/>
        </w:rPr>
        <w:t>Cb</w:t>
      </w:r>
      <w:proofErr w:type="spellEnd"/>
      <w:r>
        <w:rPr>
          <w:lang w:val="en-CA" w:eastAsia="zh-TW"/>
        </w:rPr>
        <w:t xml:space="preserve">/Cr BD-rates </w:t>
      </w:r>
      <w:r w:rsidR="00AE6431">
        <w:rPr>
          <w:lang w:val="en-CA" w:eastAsia="zh-TW"/>
        </w:rPr>
        <w:t>i</w:t>
      </w:r>
      <w:r w:rsidR="00AB57B7">
        <w:rPr>
          <w:lang w:val="en-CA" w:eastAsia="zh-TW"/>
        </w:rPr>
        <w:t>n AI, RA and</w:t>
      </w:r>
      <w:r w:rsidR="00AE6431">
        <w:rPr>
          <w:lang w:val="en-CA" w:eastAsia="zh-TW"/>
        </w:rPr>
        <w:t xml:space="preserve"> LB configuration, respectively</w:t>
      </w:r>
      <w:r>
        <w:rPr>
          <w:lang w:val="en-CA" w:eastAsia="zh-TW"/>
        </w:rPr>
        <w:t>.</w:t>
      </w:r>
      <w:r w:rsidR="0049645A">
        <w:rPr>
          <w:lang w:val="en-CA" w:eastAsia="zh-TW"/>
        </w:rPr>
        <w:t xml:space="preserve"> Together with CE7-4.1, the simplification</w:t>
      </w:r>
      <w:r w:rsidR="00AC2E3D">
        <w:rPr>
          <w:lang w:val="en-CA" w:eastAsia="zh-TW"/>
        </w:rPr>
        <w:t xml:space="preserve"> on </w:t>
      </w:r>
      <w:proofErr w:type="spellStart"/>
      <w:r w:rsidR="00AC2E3D">
        <w:rPr>
          <w:lang w:val="en-CA" w:eastAsia="zh-TW"/>
        </w:rPr>
        <w:t>cbf</w:t>
      </w:r>
      <w:proofErr w:type="spellEnd"/>
      <w:r w:rsidR="00AC2E3D">
        <w:rPr>
          <w:lang w:val="en-CA" w:eastAsia="zh-TW"/>
        </w:rPr>
        <w:t xml:space="preserve"> coding</w:t>
      </w:r>
      <w:r w:rsidR="0049645A">
        <w:rPr>
          <w:lang w:val="en-CA" w:eastAsia="zh-TW"/>
        </w:rPr>
        <w:t xml:space="preserve"> results in 0.0</w:t>
      </w:r>
      <w:r w:rsidR="00A946B3" w:rsidRPr="00DB7C31">
        <w:rPr>
          <w:highlight w:val="yellow"/>
          <w:lang w:val="en-CA" w:eastAsia="zh-TW"/>
        </w:rPr>
        <w:t>x</w:t>
      </w:r>
      <w:r w:rsidR="0049645A">
        <w:rPr>
          <w:lang w:val="en-CA" w:eastAsia="zh-TW"/>
        </w:rPr>
        <w:t>%/0.0</w:t>
      </w:r>
      <w:r w:rsidR="00A946B3" w:rsidRPr="00DB7C31">
        <w:rPr>
          <w:highlight w:val="yellow"/>
          <w:lang w:val="en-CA" w:eastAsia="zh-TW"/>
        </w:rPr>
        <w:t>x</w:t>
      </w:r>
      <w:bookmarkStart w:id="0" w:name="_GoBack"/>
      <w:bookmarkEnd w:id="0"/>
      <w:r w:rsidR="0049645A">
        <w:rPr>
          <w:lang w:val="en-CA" w:eastAsia="zh-TW"/>
        </w:rPr>
        <w:t>%/0.</w:t>
      </w:r>
      <w:r w:rsidR="00A946B3">
        <w:rPr>
          <w:lang w:val="en-CA" w:eastAsia="zh-TW"/>
        </w:rPr>
        <w:t>0</w:t>
      </w:r>
      <w:r w:rsidR="00A946B3" w:rsidRPr="00DB7C31">
        <w:rPr>
          <w:highlight w:val="yellow"/>
          <w:lang w:val="en-CA" w:eastAsia="zh-TW"/>
        </w:rPr>
        <w:t>x</w:t>
      </w:r>
      <w:r w:rsidR="0049645A">
        <w:rPr>
          <w:lang w:val="en-CA" w:eastAsia="zh-TW"/>
        </w:rPr>
        <w:t xml:space="preserve">%, </w:t>
      </w:r>
      <w:r w:rsidR="00AA229F">
        <w:rPr>
          <w:lang w:val="en-CA" w:eastAsia="zh-TW"/>
        </w:rPr>
        <w:t>0.0</w:t>
      </w:r>
      <w:r w:rsidR="00AA229F" w:rsidRPr="00DB7C31">
        <w:rPr>
          <w:highlight w:val="yellow"/>
          <w:lang w:val="en-CA" w:eastAsia="zh-TW"/>
        </w:rPr>
        <w:t>x</w:t>
      </w:r>
      <w:r w:rsidR="00AA229F">
        <w:rPr>
          <w:lang w:val="en-CA" w:eastAsia="zh-TW"/>
        </w:rPr>
        <w:t>%/0.0</w:t>
      </w:r>
      <w:r w:rsidR="00AA229F" w:rsidRPr="00DB7C31">
        <w:rPr>
          <w:highlight w:val="yellow"/>
          <w:lang w:val="en-CA" w:eastAsia="zh-TW"/>
        </w:rPr>
        <w:t>x</w:t>
      </w:r>
      <w:r w:rsidR="00AA229F">
        <w:rPr>
          <w:lang w:val="en-CA" w:eastAsia="zh-TW"/>
        </w:rPr>
        <w:t>%/0.0</w:t>
      </w:r>
      <w:r w:rsidR="00AA229F" w:rsidRPr="00DB7C31">
        <w:rPr>
          <w:highlight w:val="yellow"/>
          <w:lang w:val="en-CA" w:eastAsia="zh-TW"/>
        </w:rPr>
        <w:t>x</w:t>
      </w:r>
      <w:r w:rsidR="00AA229F">
        <w:rPr>
          <w:lang w:val="en-CA" w:eastAsia="zh-TW"/>
        </w:rPr>
        <w:t>%</w:t>
      </w:r>
      <w:r w:rsidR="0049645A">
        <w:rPr>
          <w:lang w:val="en-CA" w:eastAsia="zh-TW"/>
        </w:rPr>
        <w:t xml:space="preserve"> and </w:t>
      </w:r>
      <w:r w:rsidR="0049645A" w:rsidRPr="00C42DED">
        <w:rPr>
          <w:lang w:val="en-CA" w:eastAsia="zh-TW"/>
        </w:rPr>
        <w:t>0.</w:t>
      </w:r>
      <w:r w:rsidR="0049645A" w:rsidRPr="005D424E">
        <w:rPr>
          <w:lang w:val="en-CA" w:eastAsia="zh-TW"/>
        </w:rPr>
        <w:t>0</w:t>
      </w:r>
      <w:r w:rsidR="0049645A" w:rsidRPr="00DB7C31">
        <w:rPr>
          <w:highlight w:val="yellow"/>
          <w:lang w:val="en-CA" w:eastAsia="zh-TW"/>
        </w:rPr>
        <w:t>x</w:t>
      </w:r>
      <w:r w:rsidR="0049645A" w:rsidRPr="00C42DED">
        <w:rPr>
          <w:lang w:val="en-CA" w:eastAsia="zh-TW"/>
        </w:rPr>
        <w:t>%/0.</w:t>
      </w:r>
      <w:r w:rsidR="0049645A" w:rsidRPr="005D424E">
        <w:rPr>
          <w:lang w:val="en-CA" w:eastAsia="zh-TW"/>
        </w:rPr>
        <w:t>0</w:t>
      </w:r>
      <w:r w:rsidR="0049645A" w:rsidRPr="00DB7C31">
        <w:rPr>
          <w:highlight w:val="yellow"/>
          <w:lang w:val="en-CA" w:eastAsia="zh-TW"/>
        </w:rPr>
        <w:t>x</w:t>
      </w:r>
      <w:r w:rsidR="0049645A" w:rsidRPr="00C42DED">
        <w:rPr>
          <w:lang w:val="en-CA" w:eastAsia="zh-TW"/>
        </w:rPr>
        <w:t>%/0.</w:t>
      </w:r>
      <w:r w:rsidR="0049645A" w:rsidRPr="005D424E">
        <w:rPr>
          <w:lang w:val="en-CA" w:eastAsia="zh-TW"/>
        </w:rPr>
        <w:t>0</w:t>
      </w:r>
      <w:r w:rsidR="0049645A" w:rsidRPr="00DB7C31">
        <w:rPr>
          <w:highlight w:val="yellow"/>
          <w:lang w:val="en-CA" w:eastAsia="zh-TW"/>
        </w:rPr>
        <w:t>x</w:t>
      </w:r>
      <w:r w:rsidR="0049645A" w:rsidRPr="00C42DED">
        <w:rPr>
          <w:lang w:val="en-CA" w:eastAsia="zh-TW"/>
        </w:rPr>
        <w:t>%</w:t>
      </w:r>
      <w:r w:rsidR="0049645A">
        <w:rPr>
          <w:lang w:val="en-CA" w:eastAsia="zh-TW"/>
        </w:rPr>
        <w:t xml:space="preserve"> Y/</w:t>
      </w:r>
      <w:proofErr w:type="spellStart"/>
      <w:r w:rsidR="0049645A">
        <w:rPr>
          <w:lang w:val="en-CA" w:eastAsia="zh-TW"/>
        </w:rPr>
        <w:t>Cb</w:t>
      </w:r>
      <w:proofErr w:type="spellEnd"/>
      <w:r w:rsidR="0049645A">
        <w:rPr>
          <w:lang w:val="en-CA" w:eastAsia="zh-TW"/>
        </w:rPr>
        <w:t>/Cr BD-rates in AI, RA and LB configuration, respectively</w:t>
      </w:r>
    </w:p>
    <w:p w14:paraId="544557B3" w14:textId="77777777" w:rsidR="000C5F50" w:rsidRPr="00AA229F" w:rsidRDefault="000C5F50" w:rsidP="009C70DD">
      <w:pPr>
        <w:rPr>
          <w:lang w:val="en-CA" w:eastAsia="zh-TW"/>
        </w:rPr>
      </w:pPr>
    </w:p>
    <w:p w14:paraId="7D2AC1F0" w14:textId="02032654" w:rsidR="00745F6B" w:rsidRPr="005B217D" w:rsidRDefault="00C42DED" w:rsidP="00E11923">
      <w:pPr>
        <w:pStyle w:val="1"/>
        <w:rPr>
          <w:lang w:val="en-CA"/>
        </w:rPr>
      </w:pPr>
      <w:r>
        <w:rPr>
          <w:lang w:val="en-CA"/>
        </w:rPr>
        <w:t>Introduction</w:t>
      </w:r>
    </w:p>
    <w:p w14:paraId="35EC59CB" w14:textId="6FF1E0BB" w:rsidR="00466BD6" w:rsidRDefault="009C70DD" w:rsidP="004F42DA">
      <w:pPr>
        <w:rPr>
          <w:lang w:val="en-CA" w:eastAsia="zh-TW"/>
        </w:rPr>
      </w:pPr>
      <w:r>
        <w:rPr>
          <w:lang w:val="en-CA" w:eastAsia="zh-TW"/>
        </w:rPr>
        <w:t xml:space="preserve">In </w:t>
      </w:r>
      <w:r w:rsidR="004F42DA">
        <w:rPr>
          <w:lang w:val="en-CA" w:eastAsia="zh-TW"/>
        </w:rPr>
        <w:t>HEVC, Residual Quad-tree (RQT)</w:t>
      </w:r>
      <w:r w:rsidR="00F44289">
        <w:rPr>
          <w:lang w:val="en-CA" w:eastAsia="zh-TW"/>
        </w:rPr>
        <w:t xml:space="preserve"> </w:t>
      </w:r>
      <w:r w:rsidR="005168CD">
        <w:rPr>
          <w:lang w:val="en-CA" w:eastAsia="zh-TW"/>
        </w:rPr>
        <w:t>creates</w:t>
      </w:r>
      <w:r w:rsidR="00F44289">
        <w:rPr>
          <w:lang w:val="en-CA" w:eastAsia="zh-TW"/>
        </w:rPr>
        <w:t xml:space="preserve"> transform units (TU) with multiple transform depths</w:t>
      </w:r>
      <w:r w:rsidR="004F42DA">
        <w:rPr>
          <w:lang w:val="en-CA" w:eastAsia="zh-TW"/>
        </w:rPr>
        <w:t xml:space="preserve">, </w:t>
      </w:r>
      <w:r w:rsidR="00F44289">
        <w:rPr>
          <w:lang w:val="en-CA" w:eastAsia="zh-TW"/>
        </w:rPr>
        <w:t xml:space="preserve">and </w:t>
      </w:r>
      <w:r w:rsidR="004F42DA">
        <w:rPr>
          <w:lang w:val="en-CA" w:eastAsia="zh-TW"/>
        </w:rPr>
        <w:t xml:space="preserve">the </w:t>
      </w:r>
      <w:proofErr w:type="spellStart"/>
      <w:r w:rsidR="004F42DA">
        <w:rPr>
          <w:lang w:val="en-CA" w:eastAsia="zh-TW"/>
        </w:rPr>
        <w:t>cbf</w:t>
      </w:r>
      <w:proofErr w:type="spellEnd"/>
      <w:r w:rsidR="004F42DA">
        <w:rPr>
          <w:lang w:val="en-CA" w:eastAsia="zh-TW"/>
        </w:rPr>
        <w:t xml:space="preserve"> context modeling </w:t>
      </w:r>
      <w:r w:rsidR="00F44289">
        <w:rPr>
          <w:lang w:val="en-CA" w:eastAsia="zh-TW"/>
        </w:rPr>
        <w:t>is based on transform depth</w:t>
      </w:r>
      <w:r w:rsidR="00D129AA">
        <w:rPr>
          <w:lang w:val="en-CA" w:eastAsia="zh-TW"/>
        </w:rPr>
        <w:t xml:space="preserve"> of </w:t>
      </w:r>
      <w:r w:rsidR="00171346">
        <w:rPr>
          <w:lang w:val="en-CA" w:eastAsia="zh-TW"/>
        </w:rPr>
        <w:t>TU</w:t>
      </w:r>
      <w:r w:rsidR="00D129AA">
        <w:rPr>
          <w:lang w:val="en-CA" w:eastAsia="zh-TW"/>
        </w:rPr>
        <w:t>s</w:t>
      </w:r>
      <w:r>
        <w:rPr>
          <w:lang w:val="en-CA" w:eastAsia="zh-TW"/>
        </w:rPr>
        <w:t>.</w:t>
      </w:r>
      <w:r w:rsidR="00F44289">
        <w:rPr>
          <w:lang w:val="en-CA" w:eastAsia="zh-TW"/>
        </w:rPr>
        <w:t xml:space="preserve"> </w:t>
      </w:r>
    </w:p>
    <w:p w14:paraId="364083D2" w14:textId="595BD5A2" w:rsidR="009171A3" w:rsidRDefault="00F44289" w:rsidP="004F42DA">
      <w:pPr>
        <w:rPr>
          <w:lang w:val="en-CA" w:eastAsia="zh-TW"/>
        </w:rPr>
      </w:pPr>
      <w:r>
        <w:rPr>
          <w:lang w:val="en-CA" w:eastAsia="zh-TW"/>
        </w:rPr>
        <w:t>In VVC</w:t>
      </w:r>
      <w:r w:rsidR="00466BD6">
        <w:rPr>
          <w:lang w:val="en-CA" w:eastAsia="zh-TW"/>
        </w:rPr>
        <w:t xml:space="preserve"> draft 5</w:t>
      </w:r>
      <w:r>
        <w:rPr>
          <w:lang w:val="en-CA" w:eastAsia="zh-TW"/>
        </w:rPr>
        <w:t>, the transform depth can be only 0 or 1</w:t>
      </w:r>
      <w:r w:rsidR="00581440">
        <w:rPr>
          <w:lang w:val="en-CA" w:eastAsia="zh-TW"/>
        </w:rPr>
        <w:t>. F</w:t>
      </w:r>
      <w:r w:rsidR="009171A3">
        <w:rPr>
          <w:lang w:val="en-CA" w:eastAsia="zh-TW"/>
        </w:rPr>
        <w:t xml:space="preserve">or </w:t>
      </w:r>
      <w:proofErr w:type="spellStart"/>
      <w:r w:rsidR="009171A3">
        <w:rPr>
          <w:lang w:val="en-CA" w:eastAsia="zh-TW"/>
        </w:rPr>
        <w:t>tu_cbf_luma</w:t>
      </w:r>
      <w:proofErr w:type="spellEnd"/>
      <w:r w:rsidR="009171A3">
        <w:rPr>
          <w:lang w:val="en-CA" w:eastAsia="zh-TW"/>
        </w:rPr>
        <w:t xml:space="preserve"> of coding unit</w:t>
      </w:r>
      <w:r w:rsidR="007F005E">
        <w:rPr>
          <w:lang w:val="en-CA" w:eastAsia="zh-TW"/>
        </w:rPr>
        <w:t xml:space="preserve"> not using ISP or </w:t>
      </w:r>
      <w:r w:rsidR="00051E51">
        <w:rPr>
          <w:lang w:val="en-CA" w:eastAsia="zh-TW"/>
        </w:rPr>
        <w:t>B</w:t>
      </w:r>
      <w:r w:rsidR="007F005E">
        <w:rPr>
          <w:lang w:val="en-CA" w:eastAsia="zh-TW"/>
        </w:rPr>
        <w:t>DPCM</w:t>
      </w:r>
      <w:r w:rsidR="009171A3">
        <w:rPr>
          <w:lang w:val="en-CA" w:eastAsia="zh-TW"/>
        </w:rPr>
        <w:t>, the context modeling is as follows</w:t>
      </w:r>
    </w:p>
    <w:p w14:paraId="3EBB2F00" w14:textId="16DD93E0" w:rsidR="009171A3" w:rsidRDefault="009171A3" w:rsidP="00466BD6">
      <w:pPr>
        <w:wordWrap w:val="0"/>
        <w:jc w:val="right"/>
        <w:rPr>
          <w:noProof/>
          <w:lang w:val="en-CA"/>
        </w:rPr>
      </w:pPr>
      <w:r w:rsidRPr="00DE0F0E">
        <w:rPr>
          <w:noProof/>
          <w:lang w:val="en-CA"/>
        </w:rPr>
        <w:t>ctxInc = trDepth = = 0  ?  1  :  0</w:t>
      </w:r>
      <w:r w:rsidR="00466BD6">
        <w:rPr>
          <w:noProof/>
          <w:lang w:val="en-CA"/>
        </w:rPr>
        <w:t xml:space="preserve">                           (1)</w:t>
      </w:r>
    </w:p>
    <w:p w14:paraId="1E732E4C" w14:textId="77777777" w:rsidR="009171A3" w:rsidRDefault="009171A3" w:rsidP="004F42DA">
      <w:pPr>
        <w:rPr>
          <w:noProof/>
          <w:lang w:val="en-CA"/>
        </w:rPr>
      </w:pPr>
      <w:r>
        <w:rPr>
          <w:noProof/>
          <w:lang w:val="en-CA"/>
        </w:rPr>
        <w:t>For tu_cbf_cb, the context modeling is as follows:</w:t>
      </w:r>
    </w:p>
    <w:p w14:paraId="44532798" w14:textId="5B7A7542" w:rsidR="009171A3" w:rsidRDefault="009171A3" w:rsidP="00466BD6">
      <w:pPr>
        <w:wordWrap w:val="0"/>
        <w:jc w:val="right"/>
        <w:rPr>
          <w:noProof/>
          <w:lang w:val="en-CA"/>
        </w:rPr>
      </w:pPr>
      <w:r w:rsidRPr="00DE0F0E">
        <w:rPr>
          <w:noProof/>
          <w:lang w:val="en-CA"/>
        </w:rPr>
        <w:t>ctxInc =</w:t>
      </w:r>
      <w:r>
        <w:rPr>
          <w:noProof/>
          <w:lang w:val="en-CA"/>
        </w:rPr>
        <w:t xml:space="preserve"> </w:t>
      </w:r>
      <w:r w:rsidR="00876900">
        <w:rPr>
          <w:noProof/>
          <w:lang w:val="en-CA"/>
        </w:rPr>
        <w:t>trDepth = = 0  ?  0</w:t>
      </w:r>
      <w:r w:rsidR="00876900" w:rsidRPr="00DE0F0E">
        <w:rPr>
          <w:noProof/>
          <w:lang w:val="en-CA"/>
        </w:rPr>
        <w:t xml:space="preserve">  :  </w:t>
      </w:r>
      <w:r w:rsidR="00876900">
        <w:rPr>
          <w:noProof/>
          <w:lang w:val="en-CA"/>
        </w:rPr>
        <w:t xml:space="preserve">1 </w:t>
      </w:r>
      <w:r w:rsidR="00466BD6">
        <w:rPr>
          <w:noProof/>
          <w:lang w:val="en-CA"/>
        </w:rPr>
        <w:t xml:space="preserve">                          (2)</w:t>
      </w:r>
    </w:p>
    <w:p w14:paraId="530BF13F" w14:textId="397B7C8A" w:rsidR="009171A3" w:rsidRDefault="004E2C43" w:rsidP="004F42DA">
      <w:pPr>
        <w:rPr>
          <w:lang w:val="en-CA" w:eastAsia="zh-TW"/>
        </w:rPr>
      </w:pPr>
      <w:r>
        <w:rPr>
          <w:lang w:val="en-CA" w:eastAsia="zh-TW"/>
        </w:rPr>
        <w:t xml:space="preserve">They depend on </w:t>
      </w:r>
      <w:proofErr w:type="spellStart"/>
      <w:r>
        <w:rPr>
          <w:lang w:val="en-CA" w:eastAsia="zh-TW"/>
        </w:rPr>
        <w:t>trDepth</w:t>
      </w:r>
      <w:proofErr w:type="spellEnd"/>
      <w:r>
        <w:rPr>
          <w:lang w:val="en-CA" w:eastAsia="zh-TW"/>
        </w:rPr>
        <w:t xml:space="preserve"> in a similar way</w:t>
      </w:r>
      <w:r w:rsidR="00825AB6">
        <w:rPr>
          <w:lang w:val="en-CA" w:eastAsia="zh-TW"/>
        </w:rPr>
        <w:t xml:space="preserve">, </w:t>
      </w:r>
      <w:r>
        <w:rPr>
          <w:lang w:val="en-CA" w:eastAsia="zh-TW"/>
        </w:rPr>
        <w:t>but it</w:t>
      </w:r>
      <w:r w:rsidR="0021727B">
        <w:rPr>
          <w:lang w:val="en-CA" w:eastAsia="zh-TW"/>
        </w:rPr>
        <w:t xml:space="preserve"> could be better if they are</w:t>
      </w:r>
      <w:r w:rsidR="00466BD6">
        <w:rPr>
          <w:rFonts w:hint="eastAsia"/>
          <w:lang w:val="en-CA" w:eastAsia="zh-TW"/>
        </w:rPr>
        <w:t xml:space="preserve"> </w:t>
      </w:r>
      <w:r>
        <w:rPr>
          <w:lang w:val="en-CA" w:eastAsia="zh-TW"/>
        </w:rPr>
        <w:t xml:space="preserve">in a </w:t>
      </w:r>
      <w:r w:rsidR="00466BD6">
        <w:rPr>
          <w:rFonts w:hint="eastAsia"/>
          <w:lang w:val="en-CA" w:eastAsia="zh-TW"/>
        </w:rPr>
        <w:t>unified</w:t>
      </w:r>
      <w:r>
        <w:rPr>
          <w:lang w:val="en-CA" w:eastAsia="zh-TW"/>
        </w:rPr>
        <w:t xml:space="preserve"> expression</w:t>
      </w:r>
      <w:r w:rsidR="00466BD6">
        <w:rPr>
          <w:rFonts w:hint="eastAsia"/>
          <w:lang w:val="en-CA" w:eastAsia="zh-TW"/>
        </w:rPr>
        <w:t>.</w:t>
      </w:r>
    </w:p>
    <w:p w14:paraId="23A6F096" w14:textId="77777777" w:rsidR="009C70DD" w:rsidRPr="00722AAF" w:rsidRDefault="009C70DD" w:rsidP="009C70DD">
      <w:pPr>
        <w:rPr>
          <w:lang w:val="en-CA" w:eastAsia="zh-TW"/>
        </w:rPr>
      </w:pPr>
    </w:p>
    <w:p w14:paraId="7EAFF054" w14:textId="2871D176" w:rsidR="009C70DD" w:rsidRPr="00887C3E" w:rsidRDefault="009C70DD" w:rsidP="009C70DD">
      <w:pPr>
        <w:pStyle w:val="1"/>
        <w:rPr>
          <w:lang w:val="en-CA" w:eastAsia="zh-TW"/>
        </w:rPr>
      </w:pPr>
      <w:r>
        <w:rPr>
          <w:lang w:val="en-CA" w:eastAsia="zh-TW"/>
        </w:rPr>
        <w:t>Proposed method</w:t>
      </w:r>
    </w:p>
    <w:p w14:paraId="558D0559" w14:textId="4825E7E9" w:rsidR="00D53ADE" w:rsidRDefault="00D53ADE" w:rsidP="00D53ADE">
      <w:pPr>
        <w:rPr>
          <w:lang w:val="en-CA" w:eastAsia="zh-TW"/>
        </w:rPr>
      </w:pPr>
      <w:r>
        <w:rPr>
          <w:lang w:val="en-CA" w:eastAsia="zh-TW"/>
        </w:rPr>
        <w:t xml:space="preserve">As the first aspect of the proposal, it is suggested to unify the context modeling, as follows </w:t>
      </w:r>
    </w:p>
    <w:p w14:paraId="1E130B97" w14:textId="77777777" w:rsidR="00D53ADE" w:rsidRDefault="00D53ADE" w:rsidP="00D53ADE">
      <w:pPr>
        <w:wordWrap w:val="0"/>
        <w:jc w:val="right"/>
        <w:rPr>
          <w:noProof/>
          <w:lang w:val="en-CA"/>
        </w:rPr>
      </w:pPr>
      <w:r w:rsidRPr="00DE0F0E">
        <w:rPr>
          <w:noProof/>
          <w:lang w:val="en-CA"/>
        </w:rPr>
        <w:t>ctxInc = trDepth</w:t>
      </w:r>
      <w:r>
        <w:rPr>
          <w:noProof/>
          <w:lang w:val="en-CA"/>
        </w:rPr>
        <w:t xml:space="preserve">                                            (3)</w:t>
      </w:r>
    </w:p>
    <w:p w14:paraId="7145A61E" w14:textId="0D5A943B" w:rsidR="00674597" w:rsidRDefault="00674597" w:rsidP="00674597">
      <w:pPr>
        <w:ind w:right="220"/>
        <w:jc w:val="left"/>
        <w:rPr>
          <w:lang w:val="en-CA" w:eastAsia="zh-TW"/>
        </w:rPr>
      </w:pPr>
      <w:r>
        <w:rPr>
          <w:noProof/>
          <w:lang w:val="en-CA"/>
        </w:rPr>
        <w:t>This does not influence coding performance, if the CABAC initialization table is changed accordingly.</w:t>
      </w:r>
    </w:p>
    <w:p w14:paraId="5BB054AE" w14:textId="3914B29E" w:rsidR="00D53ADE" w:rsidRDefault="00674597" w:rsidP="00D53ADE">
      <w:pPr>
        <w:rPr>
          <w:lang w:val="en-CA" w:eastAsia="zh-TW"/>
        </w:rPr>
      </w:pPr>
      <w:r>
        <w:rPr>
          <w:lang w:val="en-CA" w:eastAsia="zh-TW"/>
        </w:rPr>
        <w:t>As the second aspect of the proposal</w:t>
      </w:r>
      <w:r w:rsidR="00D53ADE">
        <w:rPr>
          <w:lang w:val="en-CA" w:eastAsia="zh-TW"/>
        </w:rPr>
        <w:t xml:space="preserve">, since RQT is not included in VVC, the transform-depth based context modeling </w:t>
      </w:r>
      <w:r w:rsidR="004E1F77">
        <w:rPr>
          <w:lang w:val="en-CA" w:eastAsia="zh-TW"/>
        </w:rPr>
        <w:t>might</w:t>
      </w:r>
      <w:r w:rsidR="00D53ADE">
        <w:rPr>
          <w:lang w:val="en-CA" w:eastAsia="zh-TW"/>
        </w:rPr>
        <w:t xml:space="preserve"> be obsolete in VVC. Therefore, the coding performance of context modeling without using transform depth is tested. In this test, </w:t>
      </w:r>
      <w:r w:rsidR="0047023C">
        <w:rPr>
          <w:lang w:val="en-CA" w:eastAsia="zh-TW"/>
        </w:rPr>
        <w:t xml:space="preserve">only one context </w:t>
      </w:r>
      <w:r w:rsidR="001D5AC6">
        <w:rPr>
          <w:lang w:val="en-CA" w:eastAsia="zh-TW"/>
        </w:rPr>
        <w:t xml:space="preserve">(corresponding to </w:t>
      </w:r>
      <w:proofErr w:type="spellStart"/>
      <w:r w:rsidR="001D5AC6">
        <w:rPr>
          <w:lang w:val="en-CA" w:eastAsia="zh-TW"/>
        </w:rPr>
        <w:t>trDepth</w:t>
      </w:r>
      <w:proofErr w:type="spellEnd"/>
      <w:r w:rsidR="001D5AC6">
        <w:rPr>
          <w:lang w:val="en-CA" w:eastAsia="zh-TW"/>
        </w:rPr>
        <w:t xml:space="preserve"> 0) </w:t>
      </w:r>
      <w:r w:rsidR="0047023C">
        <w:rPr>
          <w:lang w:val="en-CA" w:eastAsia="zh-TW"/>
        </w:rPr>
        <w:t>is</w:t>
      </w:r>
      <w:r w:rsidR="00D53ADE">
        <w:rPr>
          <w:lang w:val="en-CA" w:eastAsia="zh-TW"/>
        </w:rPr>
        <w:t xml:space="preserve"> </w:t>
      </w:r>
      <w:r w:rsidR="0047023C">
        <w:rPr>
          <w:lang w:val="en-CA" w:eastAsia="zh-TW"/>
        </w:rPr>
        <w:t xml:space="preserve">used for non-ISP </w:t>
      </w:r>
      <w:r w:rsidR="003C7FE8">
        <w:rPr>
          <w:lang w:val="en-CA" w:eastAsia="zh-TW"/>
        </w:rPr>
        <w:t xml:space="preserve">and non-BDPCM </w:t>
      </w:r>
      <w:r w:rsidR="0047023C">
        <w:rPr>
          <w:lang w:val="en-CA" w:eastAsia="zh-TW"/>
        </w:rPr>
        <w:t>case</w:t>
      </w:r>
      <w:r w:rsidR="00D53ADE">
        <w:rPr>
          <w:lang w:val="en-CA" w:eastAsia="zh-TW"/>
        </w:rPr>
        <w:t xml:space="preserve">, </w:t>
      </w:r>
      <w:r w:rsidR="0047023C">
        <w:rPr>
          <w:lang w:val="en-CA" w:eastAsia="zh-TW"/>
        </w:rPr>
        <w:t>i</w:t>
      </w:r>
      <w:r w:rsidR="00F838DA">
        <w:rPr>
          <w:lang w:val="en-CA" w:eastAsia="zh-TW"/>
        </w:rPr>
        <w:t>.e</w:t>
      </w:r>
      <w:proofErr w:type="gramStart"/>
      <w:r w:rsidR="00F838DA">
        <w:rPr>
          <w:lang w:val="en-CA" w:eastAsia="zh-TW"/>
        </w:rPr>
        <w:t>.,</w:t>
      </w:r>
      <w:proofErr w:type="gramEnd"/>
    </w:p>
    <w:p w14:paraId="7D8D49C3" w14:textId="227C7AF8" w:rsidR="00D53ADE" w:rsidRDefault="00D53ADE" w:rsidP="00D53ADE">
      <w:pPr>
        <w:wordWrap w:val="0"/>
        <w:jc w:val="right"/>
        <w:rPr>
          <w:lang w:val="en-CA" w:eastAsia="zh-TW"/>
        </w:rPr>
      </w:pPr>
      <w:r w:rsidRPr="00DE0F0E">
        <w:rPr>
          <w:noProof/>
          <w:lang w:val="en-CA"/>
        </w:rPr>
        <w:t xml:space="preserve">ctxInc = </w:t>
      </w:r>
      <w:r>
        <w:rPr>
          <w:noProof/>
          <w:lang w:val="en-CA"/>
        </w:rPr>
        <w:t>0                                                 (</w:t>
      </w:r>
      <w:r w:rsidR="00216462">
        <w:rPr>
          <w:noProof/>
          <w:lang w:val="en-CA"/>
        </w:rPr>
        <w:t>4</w:t>
      </w:r>
      <w:r>
        <w:rPr>
          <w:noProof/>
          <w:lang w:val="en-CA"/>
        </w:rPr>
        <w:t>)</w:t>
      </w:r>
    </w:p>
    <w:p w14:paraId="4B3F2D3C" w14:textId="77777777" w:rsidR="008841AA" w:rsidRDefault="008841AA" w:rsidP="008841AA">
      <w:pPr>
        <w:jc w:val="center"/>
        <w:rPr>
          <w:lang w:val="en-CA" w:eastAsia="zh-CN"/>
        </w:rPr>
      </w:pPr>
    </w:p>
    <w:p w14:paraId="22E941C2" w14:textId="77777777" w:rsidR="009C70DD" w:rsidRDefault="009C70DD" w:rsidP="009C70DD">
      <w:pPr>
        <w:pStyle w:val="1"/>
        <w:rPr>
          <w:lang w:val="en-CA" w:eastAsia="zh-TW"/>
        </w:rPr>
      </w:pPr>
      <w:r>
        <w:rPr>
          <w:lang w:val="en-CA" w:eastAsia="zh-TW"/>
        </w:rPr>
        <w:lastRenderedPageBreak/>
        <w:t>Experiment results</w:t>
      </w:r>
    </w:p>
    <w:p w14:paraId="75530FB3" w14:textId="77777777" w:rsidR="009C0EFA" w:rsidRDefault="009C70DD" w:rsidP="009C70DD">
      <w:pPr>
        <w:rPr>
          <w:szCs w:val="22"/>
          <w:lang w:val="en-CA"/>
        </w:rPr>
      </w:pPr>
      <w:r>
        <w:rPr>
          <w:szCs w:val="22"/>
          <w:lang w:val="en-CA"/>
        </w:rPr>
        <w:t>The proposed method</w:t>
      </w:r>
      <w:r w:rsidR="00BE30AB">
        <w:rPr>
          <w:szCs w:val="22"/>
          <w:lang w:val="en-CA"/>
        </w:rPr>
        <w:t>s</w:t>
      </w:r>
      <w:r>
        <w:rPr>
          <w:szCs w:val="22"/>
          <w:lang w:val="en-CA"/>
        </w:rPr>
        <w:t xml:space="preserve"> ha</w:t>
      </w:r>
      <w:r w:rsidR="00BE30AB">
        <w:rPr>
          <w:szCs w:val="22"/>
          <w:lang w:val="en-CA"/>
        </w:rPr>
        <w:t>ve</w:t>
      </w:r>
      <w:r>
        <w:rPr>
          <w:szCs w:val="22"/>
          <w:lang w:val="en-CA"/>
        </w:rPr>
        <w:t xml:space="preserve"> been implemented on top of VTM</w:t>
      </w:r>
      <w:r w:rsidR="00DE7F0F">
        <w:rPr>
          <w:szCs w:val="22"/>
          <w:lang w:val="en-CA"/>
        </w:rPr>
        <w:t>5</w:t>
      </w:r>
      <w:r>
        <w:rPr>
          <w:szCs w:val="22"/>
          <w:lang w:val="en-CA"/>
        </w:rPr>
        <w:t>.0 [</w:t>
      </w:r>
      <w:r>
        <w:rPr>
          <w:szCs w:val="22"/>
          <w:lang w:val="en-CA" w:eastAsia="zh-TW"/>
        </w:rPr>
        <w:t>1</w:t>
      </w:r>
      <w:r>
        <w:rPr>
          <w:szCs w:val="22"/>
          <w:lang w:val="en-CA"/>
        </w:rPr>
        <w:t>]. The common test conditions [</w:t>
      </w:r>
      <w:r>
        <w:rPr>
          <w:szCs w:val="22"/>
          <w:lang w:val="en-CA" w:eastAsia="zh-TW"/>
        </w:rPr>
        <w:t>2</w:t>
      </w:r>
      <w:r>
        <w:rPr>
          <w:szCs w:val="22"/>
          <w:lang w:val="en-CA"/>
        </w:rPr>
        <w:t xml:space="preserve">] are used for evaluation. </w:t>
      </w:r>
    </w:p>
    <w:p w14:paraId="01AAC876" w14:textId="7C89348A" w:rsidR="009C0EFA" w:rsidRDefault="009C0EFA" w:rsidP="009C70DD">
      <w:pPr>
        <w:rPr>
          <w:lang w:val="en-CA" w:eastAsia="zh-TW"/>
        </w:rPr>
      </w:pPr>
      <w:r>
        <w:rPr>
          <w:lang w:val="en-CA" w:eastAsia="zh-TW"/>
        </w:rPr>
        <w:t>R</w:t>
      </w:r>
      <w:r w:rsidR="000A1352">
        <w:rPr>
          <w:lang w:val="en-CA" w:eastAsia="zh-TW"/>
        </w:rPr>
        <w:t xml:space="preserve">emoving </w:t>
      </w:r>
      <w:r>
        <w:rPr>
          <w:lang w:val="en-CA" w:eastAsia="zh-TW"/>
        </w:rPr>
        <w:t xml:space="preserve">transform depth in </w:t>
      </w:r>
      <w:proofErr w:type="spellStart"/>
      <w:r>
        <w:rPr>
          <w:lang w:val="en-CA" w:eastAsia="zh-TW"/>
        </w:rPr>
        <w:t>cbf</w:t>
      </w:r>
      <w:proofErr w:type="spellEnd"/>
      <w:r>
        <w:rPr>
          <w:lang w:val="en-CA" w:eastAsia="zh-TW"/>
        </w:rPr>
        <w:t xml:space="preserve"> coding leads to 0.00%</w:t>
      </w:r>
      <w:r w:rsidR="00B61495">
        <w:rPr>
          <w:lang w:val="en-CA" w:eastAsia="zh-TW"/>
        </w:rPr>
        <w:t>, 0.00%</w:t>
      </w:r>
      <w:r>
        <w:rPr>
          <w:lang w:val="en-CA" w:eastAsia="zh-TW"/>
        </w:rPr>
        <w:t xml:space="preserve"> and 0.0</w:t>
      </w:r>
      <w:r w:rsidRPr="000F2A7A">
        <w:rPr>
          <w:highlight w:val="yellow"/>
          <w:lang w:val="en-CA" w:eastAsia="zh-TW"/>
        </w:rPr>
        <w:t>x</w:t>
      </w:r>
      <w:r>
        <w:rPr>
          <w:lang w:val="en-CA" w:eastAsia="zh-TW"/>
        </w:rPr>
        <w:t xml:space="preserve">% </w:t>
      </w:r>
      <w:proofErr w:type="spellStart"/>
      <w:r w:rsidR="007F005E">
        <w:rPr>
          <w:lang w:val="en-CA" w:eastAsia="zh-TW"/>
        </w:rPr>
        <w:t>luma</w:t>
      </w:r>
      <w:proofErr w:type="spellEnd"/>
      <w:r w:rsidR="007F005E">
        <w:rPr>
          <w:lang w:val="en-CA" w:eastAsia="zh-TW"/>
        </w:rPr>
        <w:t xml:space="preserve"> BD-rate</w:t>
      </w:r>
      <w:r>
        <w:rPr>
          <w:lang w:val="en-CA" w:eastAsia="zh-TW"/>
        </w:rPr>
        <w:t xml:space="preserve"> in </w:t>
      </w:r>
      <w:r w:rsidR="00B61495">
        <w:rPr>
          <w:lang w:val="en-CA" w:eastAsia="zh-TW"/>
        </w:rPr>
        <w:t xml:space="preserve">AI, RA and </w:t>
      </w:r>
      <w:r>
        <w:rPr>
          <w:lang w:val="en-CA" w:eastAsia="zh-TW"/>
        </w:rPr>
        <w:t>LB, as listed in Table 1.</w:t>
      </w:r>
    </w:p>
    <w:p w14:paraId="5DC1E200" w14:textId="0B3391A2" w:rsidR="0009049E" w:rsidRDefault="00650A63" w:rsidP="009C70DD">
      <w:pPr>
        <w:rPr>
          <w:lang w:val="en-CA" w:eastAsia="zh-TW"/>
        </w:rPr>
      </w:pPr>
      <w:r>
        <w:rPr>
          <w:lang w:val="en-CA" w:eastAsia="zh-TW"/>
        </w:rPr>
        <w:t xml:space="preserve">Since </w:t>
      </w:r>
      <w:r w:rsidR="0009049E">
        <w:rPr>
          <w:lang w:val="en-CA" w:eastAsia="zh-TW"/>
        </w:rPr>
        <w:t xml:space="preserve">CE7-4.1 simplifies the </w:t>
      </w:r>
      <w:proofErr w:type="spellStart"/>
      <w:r>
        <w:rPr>
          <w:lang w:val="en-CA" w:eastAsia="zh-TW"/>
        </w:rPr>
        <w:t>tu_cbf_luma</w:t>
      </w:r>
      <w:proofErr w:type="spellEnd"/>
      <w:r>
        <w:rPr>
          <w:lang w:val="en-CA" w:eastAsia="zh-TW"/>
        </w:rPr>
        <w:t xml:space="preserve"> </w:t>
      </w:r>
      <w:r w:rsidR="0009049E">
        <w:rPr>
          <w:lang w:val="en-CA" w:eastAsia="zh-TW"/>
        </w:rPr>
        <w:t>context modeling for ISP CU</w:t>
      </w:r>
      <w:r>
        <w:rPr>
          <w:lang w:val="en-CA" w:eastAsia="zh-TW"/>
        </w:rPr>
        <w:t>, a combined test with CE7-4.1 was made</w:t>
      </w:r>
      <w:r w:rsidR="0009049E">
        <w:rPr>
          <w:lang w:val="en-CA" w:eastAsia="zh-TW"/>
        </w:rPr>
        <w:t>. Together with CE7-4.1</w:t>
      </w:r>
      <w:r w:rsidR="001C63F6">
        <w:rPr>
          <w:lang w:val="en-CA" w:eastAsia="zh-TW"/>
        </w:rPr>
        <w:t xml:space="preserve">, only one context is used for </w:t>
      </w:r>
      <w:proofErr w:type="spellStart"/>
      <w:r w:rsidR="00D61F7C">
        <w:rPr>
          <w:lang w:val="en-CA" w:eastAsia="zh-TW"/>
        </w:rPr>
        <w:t>cbf</w:t>
      </w:r>
      <w:proofErr w:type="spellEnd"/>
      <w:r w:rsidR="00D61F7C">
        <w:rPr>
          <w:lang w:val="en-CA" w:eastAsia="zh-TW"/>
        </w:rPr>
        <w:t xml:space="preserve"> coding of </w:t>
      </w:r>
      <w:r w:rsidR="001C63F6">
        <w:rPr>
          <w:lang w:val="en-CA" w:eastAsia="zh-TW"/>
        </w:rPr>
        <w:t>non-BDPCM CU, and</w:t>
      </w:r>
      <w:r w:rsidR="0009049E">
        <w:rPr>
          <w:lang w:val="en-CA" w:eastAsia="zh-TW"/>
        </w:rPr>
        <w:t xml:space="preserve"> the coding performance is </w:t>
      </w:r>
      <w:r w:rsidR="00330C19">
        <w:rPr>
          <w:lang w:val="en-CA" w:eastAsia="zh-TW"/>
        </w:rPr>
        <w:t>0.0</w:t>
      </w:r>
      <w:r w:rsidR="00EC670D" w:rsidRPr="00EC670D">
        <w:rPr>
          <w:highlight w:val="yellow"/>
          <w:lang w:val="en-CA" w:eastAsia="zh-TW"/>
        </w:rPr>
        <w:t>x</w:t>
      </w:r>
      <w:r w:rsidR="00330C19">
        <w:rPr>
          <w:lang w:val="en-CA" w:eastAsia="zh-TW"/>
        </w:rPr>
        <w:t>%, 0.0</w:t>
      </w:r>
      <w:r w:rsidR="00EC670D" w:rsidRPr="00EC670D">
        <w:rPr>
          <w:highlight w:val="yellow"/>
          <w:lang w:val="en-CA" w:eastAsia="zh-TW"/>
        </w:rPr>
        <w:t>x</w:t>
      </w:r>
      <w:r w:rsidR="00330C19">
        <w:rPr>
          <w:lang w:val="en-CA" w:eastAsia="zh-TW"/>
        </w:rPr>
        <w:t>% and 0.0</w:t>
      </w:r>
      <w:r w:rsidR="00330C19" w:rsidRPr="000F2A7A">
        <w:rPr>
          <w:highlight w:val="yellow"/>
          <w:lang w:val="en-CA" w:eastAsia="zh-TW"/>
        </w:rPr>
        <w:t>x</w:t>
      </w:r>
      <w:r w:rsidR="00330C19">
        <w:rPr>
          <w:lang w:val="en-CA" w:eastAsia="zh-TW"/>
        </w:rPr>
        <w:t xml:space="preserve">% </w:t>
      </w:r>
      <w:proofErr w:type="spellStart"/>
      <w:r w:rsidR="00330C19">
        <w:rPr>
          <w:lang w:val="en-CA" w:eastAsia="zh-TW"/>
        </w:rPr>
        <w:t>luma</w:t>
      </w:r>
      <w:proofErr w:type="spellEnd"/>
      <w:r w:rsidR="00330C19">
        <w:rPr>
          <w:lang w:val="en-CA" w:eastAsia="zh-TW"/>
        </w:rPr>
        <w:t xml:space="preserve"> BD-rate in AI, RA and LB, as listed in Table 2</w:t>
      </w:r>
      <w:r w:rsidR="00E1619B">
        <w:rPr>
          <w:lang w:val="en-CA" w:eastAsia="zh-TW"/>
        </w:rPr>
        <w:t>.</w:t>
      </w:r>
    </w:p>
    <w:p w14:paraId="1C1AFB7B" w14:textId="17DB6ED2" w:rsidR="009C0EFA" w:rsidRDefault="009C0EFA" w:rsidP="009C0EFA">
      <w:pPr>
        <w:jc w:val="center"/>
        <w:rPr>
          <w:lang w:val="en-CA" w:eastAsia="zh-CN"/>
        </w:rPr>
      </w:pPr>
      <w:r>
        <w:rPr>
          <w:rFonts w:hint="eastAsia"/>
          <w:lang w:val="en-CA" w:eastAsia="zh-CN"/>
        </w:rPr>
        <w:t xml:space="preserve">Table 1 Use one context model for </w:t>
      </w:r>
      <w:proofErr w:type="spellStart"/>
      <w:r>
        <w:rPr>
          <w:lang w:val="en-CA" w:eastAsia="zh-CN"/>
        </w:rPr>
        <w:t>tu_cbf_luma</w:t>
      </w:r>
      <w:proofErr w:type="spellEnd"/>
      <w:r>
        <w:rPr>
          <w:lang w:val="en-CA" w:eastAsia="zh-CN"/>
        </w:rPr>
        <w:t xml:space="preserve"> and </w:t>
      </w:r>
      <w:proofErr w:type="spellStart"/>
      <w:r>
        <w:rPr>
          <w:lang w:val="en-CA" w:eastAsia="zh-CN"/>
        </w:rPr>
        <w:t>tu_cbf_cb</w:t>
      </w:r>
      <w:proofErr w:type="spellEnd"/>
      <w:r>
        <w:rPr>
          <w:lang w:val="en-CA" w:eastAsia="zh-CN"/>
        </w:rPr>
        <w:t xml:space="preserve"> for </w:t>
      </w:r>
      <w:r>
        <w:rPr>
          <w:rFonts w:hint="eastAsia"/>
          <w:lang w:val="en-CA" w:eastAsia="zh-CN"/>
        </w:rPr>
        <w:t>non-ISP</w:t>
      </w:r>
      <w:r w:rsidR="00F557D7">
        <w:rPr>
          <w:lang w:val="en-CA" w:eastAsia="zh-CN"/>
        </w:rPr>
        <w:t>/BDPCM</w:t>
      </w:r>
      <w:r>
        <w:rPr>
          <w:rFonts w:hint="eastAsia"/>
          <w:lang w:val="en-CA" w:eastAsia="zh-CN"/>
        </w:rPr>
        <w:t xml:space="preserve"> CU</w:t>
      </w:r>
    </w:p>
    <w:tbl>
      <w:tblPr>
        <w:tblW w:w="6940" w:type="dxa"/>
        <w:jc w:val="center"/>
        <w:tblLook w:val="04A0" w:firstRow="1" w:lastRow="0" w:firstColumn="1" w:lastColumn="0" w:noHBand="0" w:noVBand="1"/>
      </w:tblPr>
      <w:tblGrid>
        <w:gridCol w:w="1640"/>
        <w:gridCol w:w="1170"/>
        <w:gridCol w:w="1169"/>
        <w:gridCol w:w="1169"/>
        <w:gridCol w:w="896"/>
        <w:gridCol w:w="896"/>
      </w:tblGrid>
      <w:tr w:rsidR="009C0EFA" w:rsidRPr="008841AA" w14:paraId="7623E49E" w14:textId="77777777" w:rsidTr="00C54430">
        <w:trPr>
          <w:trHeight w:val="255"/>
          <w:jc w:val="center"/>
        </w:trPr>
        <w:tc>
          <w:tcPr>
            <w:tcW w:w="1640" w:type="dxa"/>
            <w:tcBorders>
              <w:top w:val="nil"/>
              <w:left w:val="nil"/>
              <w:bottom w:val="nil"/>
              <w:right w:val="nil"/>
            </w:tcBorders>
            <w:shd w:val="clear" w:color="auto" w:fill="auto"/>
            <w:noWrap/>
            <w:vAlign w:val="center"/>
            <w:hideMark/>
          </w:tcPr>
          <w:p w14:paraId="522E5F2C"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805EB62"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841AA">
              <w:rPr>
                <w:rFonts w:ascii="Arial" w:eastAsia="宋体" w:hAnsi="Arial" w:cs="Arial"/>
                <w:b/>
                <w:bCs/>
                <w:color w:val="000000"/>
                <w:sz w:val="18"/>
                <w:szCs w:val="18"/>
                <w:lang w:eastAsia="zh-CN"/>
              </w:rPr>
              <w:t xml:space="preserve">All Intra Main10 </w:t>
            </w:r>
          </w:p>
        </w:tc>
      </w:tr>
      <w:tr w:rsidR="009C0EFA" w:rsidRPr="008841AA" w14:paraId="6B6AF356" w14:textId="77777777" w:rsidTr="00C54430">
        <w:trPr>
          <w:trHeight w:val="255"/>
          <w:jc w:val="center"/>
        </w:trPr>
        <w:tc>
          <w:tcPr>
            <w:tcW w:w="1640" w:type="dxa"/>
            <w:tcBorders>
              <w:top w:val="nil"/>
              <w:left w:val="nil"/>
              <w:bottom w:val="nil"/>
              <w:right w:val="nil"/>
            </w:tcBorders>
            <w:shd w:val="clear" w:color="auto" w:fill="auto"/>
            <w:noWrap/>
            <w:vAlign w:val="center"/>
            <w:hideMark/>
          </w:tcPr>
          <w:p w14:paraId="5A066F51"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3E9623F"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841AA">
              <w:rPr>
                <w:rFonts w:ascii="Arial" w:eastAsia="宋体" w:hAnsi="Arial" w:cs="Arial"/>
                <w:b/>
                <w:bCs/>
                <w:color w:val="000000"/>
                <w:sz w:val="18"/>
                <w:szCs w:val="18"/>
                <w:lang w:eastAsia="zh-CN"/>
              </w:rPr>
              <w:t>Over VTM5.0</w:t>
            </w:r>
          </w:p>
        </w:tc>
      </w:tr>
      <w:tr w:rsidR="009C0EFA" w:rsidRPr="008841AA" w14:paraId="3B3D4099" w14:textId="77777777" w:rsidTr="00C54430">
        <w:trPr>
          <w:trHeight w:val="255"/>
          <w:jc w:val="center"/>
        </w:trPr>
        <w:tc>
          <w:tcPr>
            <w:tcW w:w="1640" w:type="dxa"/>
            <w:tcBorders>
              <w:top w:val="nil"/>
              <w:left w:val="nil"/>
              <w:bottom w:val="nil"/>
              <w:right w:val="nil"/>
            </w:tcBorders>
            <w:shd w:val="clear" w:color="auto" w:fill="auto"/>
            <w:noWrap/>
            <w:vAlign w:val="center"/>
            <w:hideMark/>
          </w:tcPr>
          <w:p w14:paraId="01060C07"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60081DAA"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3266FAA5"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33AA62DC"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2A9F6060"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8841AA">
              <w:rPr>
                <w:rFonts w:ascii="Arial" w:eastAsia="宋体"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3F40FD2B"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8841AA">
              <w:rPr>
                <w:rFonts w:ascii="Arial" w:eastAsia="宋体" w:hAnsi="Arial" w:cs="Arial"/>
                <w:color w:val="000000"/>
                <w:sz w:val="18"/>
                <w:szCs w:val="18"/>
                <w:lang w:eastAsia="zh-CN"/>
              </w:rPr>
              <w:t>DecT</w:t>
            </w:r>
            <w:proofErr w:type="spellEnd"/>
          </w:p>
        </w:tc>
      </w:tr>
      <w:tr w:rsidR="009C0EFA" w:rsidRPr="008841AA" w14:paraId="3A1152A1" w14:textId="77777777" w:rsidTr="00C5443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E40F97"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4336DDCF"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0.00%</w:t>
            </w:r>
          </w:p>
        </w:tc>
        <w:tc>
          <w:tcPr>
            <w:tcW w:w="1169" w:type="dxa"/>
            <w:tcBorders>
              <w:top w:val="nil"/>
              <w:left w:val="nil"/>
              <w:bottom w:val="nil"/>
              <w:right w:val="nil"/>
            </w:tcBorders>
            <w:shd w:val="clear" w:color="auto" w:fill="auto"/>
            <w:noWrap/>
            <w:vAlign w:val="center"/>
            <w:hideMark/>
          </w:tcPr>
          <w:p w14:paraId="2AE832C1"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0.00%</w:t>
            </w:r>
          </w:p>
        </w:tc>
        <w:tc>
          <w:tcPr>
            <w:tcW w:w="1169" w:type="dxa"/>
            <w:tcBorders>
              <w:top w:val="nil"/>
              <w:left w:val="nil"/>
              <w:bottom w:val="nil"/>
              <w:right w:val="single" w:sz="4" w:space="0" w:color="auto"/>
            </w:tcBorders>
            <w:shd w:val="clear" w:color="auto" w:fill="auto"/>
            <w:noWrap/>
            <w:vAlign w:val="center"/>
            <w:hideMark/>
          </w:tcPr>
          <w:p w14:paraId="28EFE6D0"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0.00%</w:t>
            </w:r>
          </w:p>
        </w:tc>
        <w:tc>
          <w:tcPr>
            <w:tcW w:w="896" w:type="dxa"/>
            <w:tcBorders>
              <w:top w:val="nil"/>
              <w:left w:val="nil"/>
              <w:bottom w:val="nil"/>
              <w:right w:val="nil"/>
            </w:tcBorders>
            <w:shd w:val="clear" w:color="auto" w:fill="auto"/>
            <w:noWrap/>
            <w:vAlign w:val="center"/>
            <w:hideMark/>
          </w:tcPr>
          <w:p w14:paraId="16768518"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100%</w:t>
            </w:r>
          </w:p>
        </w:tc>
        <w:tc>
          <w:tcPr>
            <w:tcW w:w="896" w:type="dxa"/>
            <w:tcBorders>
              <w:top w:val="nil"/>
              <w:left w:val="nil"/>
              <w:bottom w:val="nil"/>
              <w:right w:val="single" w:sz="8" w:space="0" w:color="auto"/>
            </w:tcBorders>
            <w:shd w:val="clear" w:color="auto" w:fill="auto"/>
            <w:noWrap/>
            <w:vAlign w:val="center"/>
            <w:hideMark/>
          </w:tcPr>
          <w:p w14:paraId="5BDCA0CA"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100%</w:t>
            </w:r>
          </w:p>
        </w:tc>
      </w:tr>
      <w:tr w:rsidR="009C0EFA" w:rsidRPr="008841AA" w14:paraId="5CA9E3AC" w14:textId="77777777" w:rsidTr="00C5443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9BBDE2"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02D06750"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0.00%</w:t>
            </w:r>
          </w:p>
        </w:tc>
        <w:tc>
          <w:tcPr>
            <w:tcW w:w="1169" w:type="dxa"/>
            <w:tcBorders>
              <w:top w:val="nil"/>
              <w:left w:val="nil"/>
              <w:bottom w:val="nil"/>
              <w:right w:val="nil"/>
            </w:tcBorders>
            <w:shd w:val="clear" w:color="auto" w:fill="auto"/>
            <w:noWrap/>
            <w:vAlign w:val="center"/>
            <w:hideMark/>
          </w:tcPr>
          <w:p w14:paraId="1018243C"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0.00%</w:t>
            </w:r>
          </w:p>
        </w:tc>
        <w:tc>
          <w:tcPr>
            <w:tcW w:w="1169" w:type="dxa"/>
            <w:tcBorders>
              <w:top w:val="nil"/>
              <w:left w:val="nil"/>
              <w:bottom w:val="nil"/>
              <w:right w:val="single" w:sz="4" w:space="0" w:color="auto"/>
            </w:tcBorders>
            <w:shd w:val="clear" w:color="auto" w:fill="auto"/>
            <w:noWrap/>
            <w:vAlign w:val="center"/>
            <w:hideMark/>
          </w:tcPr>
          <w:p w14:paraId="0932BFCF"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0.00%</w:t>
            </w:r>
          </w:p>
        </w:tc>
        <w:tc>
          <w:tcPr>
            <w:tcW w:w="896" w:type="dxa"/>
            <w:tcBorders>
              <w:top w:val="nil"/>
              <w:left w:val="nil"/>
              <w:bottom w:val="nil"/>
              <w:right w:val="nil"/>
            </w:tcBorders>
            <w:shd w:val="clear" w:color="auto" w:fill="auto"/>
            <w:noWrap/>
            <w:vAlign w:val="center"/>
            <w:hideMark/>
          </w:tcPr>
          <w:p w14:paraId="7AF5208B"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100%</w:t>
            </w:r>
          </w:p>
        </w:tc>
        <w:tc>
          <w:tcPr>
            <w:tcW w:w="896" w:type="dxa"/>
            <w:tcBorders>
              <w:top w:val="nil"/>
              <w:left w:val="nil"/>
              <w:bottom w:val="nil"/>
              <w:right w:val="single" w:sz="8" w:space="0" w:color="auto"/>
            </w:tcBorders>
            <w:shd w:val="clear" w:color="auto" w:fill="auto"/>
            <w:noWrap/>
            <w:vAlign w:val="center"/>
            <w:hideMark/>
          </w:tcPr>
          <w:p w14:paraId="28EE651D"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100%</w:t>
            </w:r>
          </w:p>
        </w:tc>
      </w:tr>
      <w:tr w:rsidR="009C0EFA" w:rsidRPr="008841AA" w14:paraId="23E9FF58" w14:textId="77777777" w:rsidTr="00C5443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902B07"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41CF9AD0"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0.00%</w:t>
            </w:r>
          </w:p>
        </w:tc>
        <w:tc>
          <w:tcPr>
            <w:tcW w:w="1169" w:type="dxa"/>
            <w:tcBorders>
              <w:top w:val="nil"/>
              <w:left w:val="nil"/>
              <w:bottom w:val="nil"/>
              <w:right w:val="nil"/>
            </w:tcBorders>
            <w:shd w:val="clear" w:color="auto" w:fill="auto"/>
            <w:noWrap/>
            <w:vAlign w:val="center"/>
            <w:hideMark/>
          </w:tcPr>
          <w:p w14:paraId="5472ED5C"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0.00%</w:t>
            </w:r>
          </w:p>
        </w:tc>
        <w:tc>
          <w:tcPr>
            <w:tcW w:w="1169" w:type="dxa"/>
            <w:tcBorders>
              <w:top w:val="nil"/>
              <w:left w:val="nil"/>
              <w:bottom w:val="nil"/>
              <w:right w:val="single" w:sz="4" w:space="0" w:color="auto"/>
            </w:tcBorders>
            <w:shd w:val="clear" w:color="auto" w:fill="auto"/>
            <w:noWrap/>
            <w:vAlign w:val="center"/>
            <w:hideMark/>
          </w:tcPr>
          <w:p w14:paraId="5808CD6B"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0.00%</w:t>
            </w:r>
          </w:p>
        </w:tc>
        <w:tc>
          <w:tcPr>
            <w:tcW w:w="896" w:type="dxa"/>
            <w:tcBorders>
              <w:top w:val="nil"/>
              <w:left w:val="nil"/>
              <w:bottom w:val="nil"/>
              <w:right w:val="nil"/>
            </w:tcBorders>
            <w:shd w:val="clear" w:color="auto" w:fill="auto"/>
            <w:noWrap/>
            <w:vAlign w:val="center"/>
            <w:hideMark/>
          </w:tcPr>
          <w:p w14:paraId="64BD6A65"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100%</w:t>
            </w:r>
          </w:p>
        </w:tc>
        <w:tc>
          <w:tcPr>
            <w:tcW w:w="896" w:type="dxa"/>
            <w:tcBorders>
              <w:top w:val="nil"/>
              <w:left w:val="nil"/>
              <w:bottom w:val="nil"/>
              <w:right w:val="single" w:sz="8" w:space="0" w:color="auto"/>
            </w:tcBorders>
            <w:shd w:val="clear" w:color="auto" w:fill="auto"/>
            <w:noWrap/>
            <w:vAlign w:val="center"/>
            <w:hideMark/>
          </w:tcPr>
          <w:p w14:paraId="51A78D71"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101%</w:t>
            </w:r>
          </w:p>
        </w:tc>
      </w:tr>
      <w:tr w:rsidR="009C0EFA" w:rsidRPr="008841AA" w14:paraId="00A2B9BA" w14:textId="77777777" w:rsidTr="00C5443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F59DE5"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03B74C9C"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0.00%</w:t>
            </w:r>
          </w:p>
        </w:tc>
        <w:tc>
          <w:tcPr>
            <w:tcW w:w="1169" w:type="dxa"/>
            <w:tcBorders>
              <w:top w:val="nil"/>
              <w:left w:val="nil"/>
              <w:bottom w:val="nil"/>
              <w:right w:val="nil"/>
            </w:tcBorders>
            <w:shd w:val="clear" w:color="auto" w:fill="auto"/>
            <w:noWrap/>
            <w:vAlign w:val="center"/>
            <w:hideMark/>
          </w:tcPr>
          <w:p w14:paraId="2A02BE29"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0.00%</w:t>
            </w:r>
          </w:p>
        </w:tc>
        <w:tc>
          <w:tcPr>
            <w:tcW w:w="1169" w:type="dxa"/>
            <w:tcBorders>
              <w:top w:val="nil"/>
              <w:left w:val="nil"/>
              <w:bottom w:val="nil"/>
              <w:right w:val="single" w:sz="4" w:space="0" w:color="auto"/>
            </w:tcBorders>
            <w:shd w:val="clear" w:color="auto" w:fill="auto"/>
            <w:noWrap/>
            <w:vAlign w:val="center"/>
            <w:hideMark/>
          </w:tcPr>
          <w:p w14:paraId="4645FB4B"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0.00%</w:t>
            </w:r>
          </w:p>
        </w:tc>
        <w:tc>
          <w:tcPr>
            <w:tcW w:w="896" w:type="dxa"/>
            <w:tcBorders>
              <w:top w:val="nil"/>
              <w:left w:val="nil"/>
              <w:bottom w:val="nil"/>
              <w:right w:val="nil"/>
            </w:tcBorders>
            <w:shd w:val="clear" w:color="auto" w:fill="auto"/>
            <w:noWrap/>
            <w:vAlign w:val="center"/>
            <w:hideMark/>
          </w:tcPr>
          <w:p w14:paraId="05C64245"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101%</w:t>
            </w:r>
          </w:p>
        </w:tc>
        <w:tc>
          <w:tcPr>
            <w:tcW w:w="896" w:type="dxa"/>
            <w:tcBorders>
              <w:top w:val="nil"/>
              <w:left w:val="nil"/>
              <w:bottom w:val="nil"/>
              <w:right w:val="single" w:sz="8" w:space="0" w:color="auto"/>
            </w:tcBorders>
            <w:shd w:val="clear" w:color="auto" w:fill="auto"/>
            <w:noWrap/>
            <w:vAlign w:val="center"/>
            <w:hideMark/>
          </w:tcPr>
          <w:p w14:paraId="21E8F243"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106%</w:t>
            </w:r>
          </w:p>
        </w:tc>
      </w:tr>
      <w:tr w:rsidR="009C0EFA" w:rsidRPr="008841AA" w14:paraId="0AF57027" w14:textId="77777777" w:rsidTr="00C5443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BBCFAF"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291B78D8"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0.00%</w:t>
            </w:r>
          </w:p>
        </w:tc>
        <w:tc>
          <w:tcPr>
            <w:tcW w:w="1169" w:type="dxa"/>
            <w:tcBorders>
              <w:top w:val="nil"/>
              <w:left w:val="nil"/>
              <w:bottom w:val="nil"/>
              <w:right w:val="nil"/>
            </w:tcBorders>
            <w:shd w:val="clear" w:color="auto" w:fill="auto"/>
            <w:noWrap/>
            <w:vAlign w:val="center"/>
            <w:hideMark/>
          </w:tcPr>
          <w:p w14:paraId="1DF7B6AF"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0.00%</w:t>
            </w:r>
          </w:p>
        </w:tc>
        <w:tc>
          <w:tcPr>
            <w:tcW w:w="1169" w:type="dxa"/>
            <w:tcBorders>
              <w:top w:val="nil"/>
              <w:left w:val="nil"/>
              <w:bottom w:val="nil"/>
              <w:right w:val="single" w:sz="4" w:space="0" w:color="auto"/>
            </w:tcBorders>
            <w:shd w:val="clear" w:color="auto" w:fill="auto"/>
            <w:noWrap/>
            <w:vAlign w:val="center"/>
            <w:hideMark/>
          </w:tcPr>
          <w:p w14:paraId="4328249A"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0.00%</w:t>
            </w:r>
          </w:p>
        </w:tc>
        <w:tc>
          <w:tcPr>
            <w:tcW w:w="896" w:type="dxa"/>
            <w:tcBorders>
              <w:top w:val="nil"/>
              <w:left w:val="nil"/>
              <w:bottom w:val="nil"/>
              <w:right w:val="nil"/>
            </w:tcBorders>
            <w:shd w:val="clear" w:color="auto" w:fill="auto"/>
            <w:noWrap/>
            <w:vAlign w:val="center"/>
            <w:hideMark/>
          </w:tcPr>
          <w:p w14:paraId="7610F74B"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100%</w:t>
            </w:r>
          </w:p>
        </w:tc>
        <w:tc>
          <w:tcPr>
            <w:tcW w:w="896" w:type="dxa"/>
            <w:tcBorders>
              <w:top w:val="nil"/>
              <w:left w:val="nil"/>
              <w:bottom w:val="nil"/>
              <w:right w:val="single" w:sz="8" w:space="0" w:color="auto"/>
            </w:tcBorders>
            <w:shd w:val="clear" w:color="auto" w:fill="auto"/>
            <w:noWrap/>
            <w:vAlign w:val="center"/>
            <w:hideMark/>
          </w:tcPr>
          <w:p w14:paraId="03EBDFCD"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104%</w:t>
            </w:r>
          </w:p>
        </w:tc>
      </w:tr>
      <w:tr w:rsidR="009C0EFA" w:rsidRPr="008841AA" w14:paraId="12CA131D" w14:textId="77777777" w:rsidTr="00C5443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DC2FE2"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841AA">
              <w:rPr>
                <w:rFonts w:ascii="Arial" w:eastAsia="宋体" w:hAnsi="Arial" w:cs="Arial"/>
                <w:b/>
                <w:bCs/>
                <w:color w:val="000000"/>
                <w:sz w:val="18"/>
                <w:szCs w:val="18"/>
                <w:lang w:eastAsia="zh-CN"/>
              </w:rPr>
              <w:t xml:space="preserve">Overall </w:t>
            </w:r>
          </w:p>
        </w:tc>
        <w:tc>
          <w:tcPr>
            <w:tcW w:w="1170" w:type="dxa"/>
            <w:tcBorders>
              <w:top w:val="single" w:sz="8" w:space="0" w:color="auto"/>
              <w:left w:val="nil"/>
              <w:bottom w:val="nil"/>
              <w:right w:val="nil"/>
            </w:tcBorders>
            <w:shd w:val="clear" w:color="auto" w:fill="auto"/>
            <w:noWrap/>
            <w:vAlign w:val="center"/>
            <w:hideMark/>
          </w:tcPr>
          <w:p w14:paraId="0E25AEEC"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0.00%</w:t>
            </w:r>
          </w:p>
        </w:tc>
        <w:tc>
          <w:tcPr>
            <w:tcW w:w="1169" w:type="dxa"/>
            <w:tcBorders>
              <w:top w:val="single" w:sz="8" w:space="0" w:color="auto"/>
              <w:left w:val="nil"/>
              <w:bottom w:val="nil"/>
              <w:right w:val="nil"/>
            </w:tcBorders>
            <w:shd w:val="clear" w:color="auto" w:fill="auto"/>
            <w:noWrap/>
            <w:vAlign w:val="center"/>
            <w:hideMark/>
          </w:tcPr>
          <w:p w14:paraId="56B44197"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0.00%</w:t>
            </w:r>
          </w:p>
        </w:tc>
        <w:tc>
          <w:tcPr>
            <w:tcW w:w="1169" w:type="dxa"/>
            <w:tcBorders>
              <w:top w:val="single" w:sz="8" w:space="0" w:color="auto"/>
              <w:left w:val="nil"/>
              <w:bottom w:val="nil"/>
              <w:right w:val="single" w:sz="4" w:space="0" w:color="auto"/>
            </w:tcBorders>
            <w:shd w:val="clear" w:color="auto" w:fill="auto"/>
            <w:noWrap/>
            <w:vAlign w:val="center"/>
            <w:hideMark/>
          </w:tcPr>
          <w:p w14:paraId="5C451DFD"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0.00%</w:t>
            </w:r>
          </w:p>
        </w:tc>
        <w:tc>
          <w:tcPr>
            <w:tcW w:w="896" w:type="dxa"/>
            <w:tcBorders>
              <w:top w:val="single" w:sz="8" w:space="0" w:color="auto"/>
              <w:left w:val="nil"/>
              <w:bottom w:val="nil"/>
              <w:right w:val="nil"/>
            </w:tcBorders>
            <w:shd w:val="clear" w:color="auto" w:fill="auto"/>
            <w:noWrap/>
            <w:vAlign w:val="center"/>
            <w:hideMark/>
          </w:tcPr>
          <w:p w14:paraId="629C4E79"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100%</w:t>
            </w:r>
          </w:p>
        </w:tc>
        <w:tc>
          <w:tcPr>
            <w:tcW w:w="896" w:type="dxa"/>
            <w:tcBorders>
              <w:top w:val="single" w:sz="8" w:space="0" w:color="auto"/>
              <w:left w:val="nil"/>
              <w:bottom w:val="nil"/>
              <w:right w:val="single" w:sz="8" w:space="0" w:color="auto"/>
            </w:tcBorders>
            <w:shd w:val="clear" w:color="auto" w:fill="auto"/>
            <w:noWrap/>
            <w:vAlign w:val="center"/>
            <w:hideMark/>
          </w:tcPr>
          <w:p w14:paraId="217B5073"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102%</w:t>
            </w:r>
          </w:p>
        </w:tc>
      </w:tr>
      <w:tr w:rsidR="009C0EFA" w:rsidRPr="008841AA" w14:paraId="0442DC1A" w14:textId="77777777" w:rsidTr="00C5443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D4BF003"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154390F0"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0.00%</w:t>
            </w:r>
          </w:p>
        </w:tc>
        <w:tc>
          <w:tcPr>
            <w:tcW w:w="1169" w:type="dxa"/>
            <w:tcBorders>
              <w:top w:val="single" w:sz="8" w:space="0" w:color="auto"/>
              <w:left w:val="nil"/>
              <w:bottom w:val="nil"/>
              <w:right w:val="nil"/>
            </w:tcBorders>
            <w:shd w:val="clear" w:color="auto" w:fill="auto"/>
            <w:noWrap/>
            <w:vAlign w:val="center"/>
            <w:hideMark/>
          </w:tcPr>
          <w:p w14:paraId="5C1C05C0"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0.00%</w:t>
            </w:r>
          </w:p>
        </w:tc>
        <w:tc>
          <w:tcPr>
            <w:tcW w:w="1169" w:type="dxa"/>
            <w:tcBorders>
              <w:top w:val="single" w:sz="8" w:space="0" w:color="auto"/>
              <w:left w:val="nil"/>
              <w:bottom w:val="nil"/>
              <w:right w:val="single" w:sz="4" w:space="0" w:color="auto"/>
            </w:tcBorders>
            <w:shd w:val="clear" w:color="auto" w:fill="auto"/>
            <w:noWrap/>
            <w:vAlign w:val="center"/>
            <w:hideMark/>
          </w:tcPr>
          <w:p w14:paraId="3A158A4A"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0.00%</w:t>
            </w:r>
          </w:p>
        </w:tc>
        <w:tc>
          <w:tcPr>
            <w:tcW w:w="896" w:type="dxa"/>
            <w:tcBorders>
              <w:top w:val="single" w:sz="8" w:space="0" w:color="auto"/>
              <w:left w:val="nil"/>
              <w:bottom w:val="nil"/>
              <w:right w:val="nil"/>
            </w:tcBorders>
            <w:shd w:val="clear" w:color="auto" w:fill="auto"/>
            <w:noWrap/>
            <w:vAlign w:val="center"/>
            <w:hideMark/>
          </w:tcPr>
          <w:p w14:paraId="6767162B"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100%</w:t>
            </w:r>
          </w:p>
        </w:tc>
        <w:tc>
          <w:tcPr>
            <w:tcW w:w="896" w:type="dxa"/>
            <w:tcBorders>
              <w:top w:val="single" w:sz="8" w:space="0" w:color="auto"/>
              <w:left w:val="nil"/>
              <w:bottom w:val="nil"/>
              <w:right w:val="single" w:sz="8" w:space="0" w:color="auto"/>
            </w:tcBorders>
            <w:shd w:val="clear" w:color="auto" w:fill="auto"/>
            <w:noWrap/>
            <w:vAlign w:val="center"/>
            <w:hideMark/>
          </w:tcPr>
          <w:p w14:paraId="78CA4EED"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106%</w:t>
            </w:r>
          </w:p>
        </w:tc>
      </w:tr>
      <w:tr w:rsidR="009C0EFA" w:rsidRPr="008841AA" w14:paraId="54D6CF08" w14:textId="77777777" w:rsidTr="00C5443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4028A9E"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408C9994"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0.00%</w:t>
            </w:r>
          </w:p>
        </w:tc>
        <w:tc>
          <w:tcPr>
            <w:tcW w:w="1169" w:type="dxa"/>
            <w:tcBorders>
              <w:top w:val="nil"/>
              <w:left w:val="nil"/>
              <w:bottom w:val="single" w:sz="8" w:space="0" w:color="auto"/>
              <w:right w:val="nil"/>
            </w:tcBorders>
            <w:shd w:val="clear" w:color="auto" w:fill="auto"/>
            <w:noWrap/>
            <w:vAlign w:val="center"/>
            <w:hideMark/>
          </w:tcPr>
          <w:p w14:paraId="6CEC95DC"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0.00%</w:t>
            </w:r>
          </w:p>
        </w:tc>
        <w:tc>
          <w:tcPr>
            <w:tcW w:w="1169" w:type="dxa"/>
            <w:tcBorders>
              <w:top w:val="nil"/>
              <w:left w:val="nil"/>
              <w:bottom w:val="single" w:sz="8" w:space="0" w:color="auto"/>
              <w:right w:val="single" w:sz="4" w:space="0" w:color="auto"/>
            </w:tcBorders>
            <w:shd w:val="clear" w:color="auto" w:fill="auto"/>
            <w:noWrap/>
            <w:vAlign w:val="center"/>
            <w:hideMark/>
          </w:tcPr>
          <w:p w14:paraId="4B3E039F"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0.00%</w:t>
            </w:r>
          </w:p>
        </w:tc>
        <w:tc>
          <w:tcPr>
            <w:tcW w:w="896" w:type="dxa"/>
            <w:tcBorders>
              <w:top w:val="nil"/>
              <w:left w:val="nil"/>
              <w:bottom w:val="single" w:sz="8" w:space="0" w:color="auto"/>
              <w:right w:val="nil"/>
            </w:tcBorders>
            <w:shd w:val="clear" w:color="auto" w:fill="auto"/>
            <w:noWrap/>
            <w:vAlign w:val="center"/>
            <w:hideMark/>
          </w:tcPr>
          <w:p w14:paraId="251DB76A"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101%</w:t>
            </w:r>
          </w:p>
        </w:tc>
        <w:tc>
          <w:tcPr>
            <w:tcW w:w="896" w:type="dxa"/>
            <w:tcBorders>
              <w:top w:val="nil"/>
              <w:left w:val="nil"/>
              <w:bottom w:val="single" w:sz="8" w:space="0" w:color="auto"/>
              <w:right w:val="single" w:sz="8" w:space="0" w:color="auto"/>
            </w:tcBorders>
            <w:shd w:val="clear" w:color="auto" w:fill="auto"/>
            <w:noWrap/>
            <w:vAlign w:val="center"/>
            <w:hideMark/>
          </w:tcPr>
          <w:p w14:paraId="00123062"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105%</w:t>
            </w:r>
          </w:p>
        </w:tc>
      </w:tr>
      <w:tr w:rsidR="009C0EFA" w:rsidRPr="008841AA" w14:paraId="7C17C12B" w14:textId="77777777" w:rsidTr="00C54430">
        <w:trPr>
          <w:trHeight w:val="255"/>
          <w:jc w:val="center"/>
        </w:trPr>
        <w:tc>
          <w:tcPr>
            <w:tcW w:w="1640" w:type="dxa"/>
            <w:tcBorders>
              <w:top w:val="nil"/>
              <w:left w:val="nil"/>
              <w:bottom w:val="nil"/>
              <w:right w:val="nil"/>
            </w:tcBorders>
            <w:shd w:val="clear" w:color="auto" w:fill="auto"/>
            <w:noWrap/>
            <w:vAlign w:val="center"/>
            <w:hideMark/>
          </w:tcPr>
          <w:p w14:paraId="4FD13EEC"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70" w:type="dxa"/>
            <w:tcBorders>
              <w:top w:val="nil"/>
              <w:left w:val="nil"/>
              <w:bottom w:val="nil"/>
              <w:right w:val="nil"/>
            </w:tcBorders>
            <w:shd w:val="clear" w:color="auto" w:fill="auto"/>
            <w:noWrap/>
            <w:vAlign w:val="center"/>
            <w:hideMark/>
          </w:tcPr>
          <w:p w14:paraId="2967C31F"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0CB53882"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1F458834"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4986F67A"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59AA7A04"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9C0EFA" w:rsidRPr="008841AA" w14:paraId="403552C9" w14:textId="77777777" w:rsidTr="00C54430">
        <w:trPr>
          <w:trHeight w:val="255"/>
          <w:jc w:val="center"/>
        </w:trPr>
        <w:tc>
          <w:tcPr>
            <w:tcW w:w="1640" w:type="dxa"/>
            <w:tcBorders>
              <w:top w:val="nil"/>
              <w:left w:val="nil"/>
              <w:bottom w:val="nil"/>
              <w:right w:val="nil"/>
            </w:tcBorders>
            <w:shd w:val="clear" w:color="auto" w:fill="auto"/>
            <w:noWrap/>
            <w:vAlign w:val="center"/>
            <w:hideMark/>
          </w:tcPr>
          <w:p w14:paraId="365A8708"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9FB13D9"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841AA">
              <w:rPr>
                <w:rFonts w:ascii="Arial" w:eastAsia="宋体" w:hAnsi="Arial" w:cs="Arial"/>
                <w:b/>
                <w:bCs/>
                <w:color w:val="000000"/>
                <w:sz w:val="18"/>
                <w:szCs w:val="18"/>
                <w:lang w:eastAsia="zh-CN"/>
              </w:rPr>
              <w:t>Random Access Main 10</w:t>
            </w:r>
          </w:p>
        </w:tc>
      </w:tr>
      <w:tr w:rsidR="009C0EFA" w:rsidRPr="008841AA" w14:paraId="7394CB71" w14:textId="77777777" w:rsidTr="00C54430">
        <w:trPr>
          <w:trHeight w:val="255"/>
          <w:jc w:val="center"/>
        </w:trPr>
        <w:tc>
          <w:tcPr>
            <w:tcW w:w="1640" w:type="dxa"/>
            <w:tcBorders>
              <w:top w:val="nil"/>
              <w:left w:val="nil"/>
              <w:bottom w:val="nil"/>
              <w:right w:val="nil"/>
            </w:tcBorders>
            <w:shd w:val="clear" w:color="auto" w:fill="auto"/>
            <w:noWrap/>
            <w:vAlign w:val="center"/>
            <w:hideMark/>
          </w:tcPr>
          <w:p w14:paraId="58B5B286"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D8E9FC9"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841AA">
              <w:rPr>
                <w:rFonts w:ascii="Arial" w:eastAsia="宋体" w:hAnsi="Arial" w:cs="Arial"/>
                <w:b/>
                <w:bCs/>
                <w:color w:val="000000"/>
                <w:sz w:val="18"/>
                <w:szCs w:val="18"/>
                <w:lang w:eastAsia="zh-CN"/>
              </w:rPr>
              <w:t>Over VTM5.0</w:t>
            </w:r>
          </w:p>
        </w:tc>
      </w:tr>
      <w:tr w:rsidR="009C0EFA" w:rsidRPr="008841AA" w14:paraId="793E20C0" w14:textId="77777777" w:rsidTr="00C54430">
        <w:trPr>
          <w:trHeight w:val="255"/>
          <w:jc w:val="center"/>
        </w:trPr>
        <w:tc>
          <w:tcPr>
            <w:tcW w:w="1640" w:type="dxa"/>
            <w:tcBorders>
              <w:top w:val="nil"/>
              <w:left w:val="nil"/>
              <w:bottom w:val="nil"/>
              <w:right w:val="nil"/>
            </w:tcBorders>
            <w:shd w:val="clear" w:color="auto" w:fill="auto"/>
            <w:noWrap/>
            <w:vAlign w:val="center"/>
            <w:hideMark/>
          </w:tcPr>
          <w:p w14:paraId="2E4D9DB2"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72A78203"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1F33B0D1"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1D1301FE"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7D402C5C"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8841AA">
              <w:rPr>
                <w:rFonts w:ascii="Arial" w:eastAsia="宋体"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21F2C361"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8841AA">
              <w:rPr>
                <w:rFonts w:ascii="Arial" w:eastAsia="宋体" w:hAnsi="Arial" w:cs="Arial"/>
                <w:color w:val="000000"/>
                <w:sz w:val="18"/>
                <w:szCs w:val="18"/>
                <w:lang w:eastAsia="zh-CN"/>
              </w:rPr>
              <w:t>DecT</w:t>
            </w:r>
            <w:proofErr w:type="spellEnd"/>
          </w:p>
        </w:tc>
      </w:tr>
      <w:tr w:rsidR="009C0EFA" w:rsidRPr="008841AA" w14:paraId="2344CD0A" w14:textId="77777777" w:rsidTr="00C5443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7B4EA6"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18851B89"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0.01%</w:t>
            </w:r>
          </w:p>
        </w:tc>
        <w:tc>
          <w:tcPr>
            <w:tcW w:w="1169" w:type="dxa"/>
            <w:tcBorders>
              <w:top w:val="nil"/>
              <w:left w:val="nil"/>
              <w:bottom w:val="nil"/>
              <w:right w:val="nil"/>
            </w:tcBorders>
            <w:shd w:val="clear" w:color="auto" w:fill="auto"/>
            <w:noWrap/>
            <w:vAlign w:val="center"/>
            <w:hideMark/>
          </w:tcPr>
          <w:p w14:paraId="457E1975"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-0.13%</w:t>
            </w:r>
          </w:p>
        </w:tc>
        <w:tc>
          <w:tcPr>
            <w:tcW w:w="1169" w:type="dxa"/>
            <w:tcBorders>
              <w:top w:val="nil"/>
              <w:left w:val="nil"/>
              <w:bottom w:val="nil"/>
              <w:right w:val="single" w:sz="4" w:space="0" w:color="auto"/>
            </w:tcBorders>
            <w:shd w:val="clear" w:color="auto" w:fill="auto"/>
            <w:noWrap/>
            <w:vAlign w:val="center"/>
            <w:hideMark/>
          </w:tcPr>
          <w:p w14:paraId="11A36A4F"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0.11%</w:t>
            </w:r>
          </w:p>
        </w:tc>
        <w:tc>
          <w:tcPr>
            <w:tcW w:w="896" w:type="dxa"/>
            <w:tcBorders>
              <w:top w:val="nil"/>
              <w:left w:val="nil"/>
              <w:bottom w:val="nil"/>
              <w:right w:val="nil"/>
            </w:tcBorders>
            <w:shd w:val="clear" w:color="auto" w:fill="auto"/>
            <w:noWrap/>
            <w:vAlign w:val="center"/>
            <w:hideMark/>
          </w:tcPr>
          <w:p w14:paraId="45321325"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101%</w:t>
            </w:r>
          </w:p>
        </w:tc>
        <w:tc>
          <w:tcPr>
            <w:tcW w:w="896" w:type="dxa"/>
            <w:tcBorders>
              <w:top w:val="nil"/>
              <w:left w:val="nil"/>
              <w:bottom w:val="nil"/>
              <w:right w:val="single" w:sz="8" w:space="0" w:color="auto"/>
            </w:tcBorders>
            <w:shd w:val="clear" w:color="auto" w:fill="auto"/>
            <w:noWrap/>
            <w:vAlign w:val="center"/>
            <w:hideMark/>
          </w:tcPr>
          <w:p w14:paraId="2D153FFE"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101%</w:t>
            </w:r>
          </w:p>
        </w:tc>
      </w:tr>
      <w:tr w:rsidR="009C0EFA" w:rsidRPr="008841AA" w14:paraId="65A356CE" w14:textId="77777777" w:rsidTr="00C5443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7AC357"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7DA497C0"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0.06%</w:t>
            </w:r>
          </w:p>
        </w:tc>
        <w:tc>
          <w:tcPr>
            <w:tcW w:w="1169" w:type="dxa"/>
            <w:tcBorders>
              <w:top w:val="nil"/>
              <w:left w:val="nil"/>
              <w:bottom w:val="nil"/>
              <w:right w:val="nil"/>
            </w:tcBorders>
            <w:shd w:val="clear" w:color="auto" w:fill="auto"/>
            <w:noWrap/>
            <w:vAlign w:val="center"/>
            <w:hideMark/>
          </w:tcPr>
          <w:p w14:paraId="2E5E94F7"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-0.08%</w:t>
            </w:r>
          </w:p>
        </w:tc>
        <w:tc>
          <w:tcPr>
            <w:tcW w:w="1169" w:type="dxa"/>
            <w:tcBorders>
              <w:top w:val="nil"/>
              <w:left w:val="nil"/>
              <w:bottom w:val="nil"/>
              <w:right w:val="single" w:sz="4" w:space="0" w:color="auto"/>
            </w:tcBorders>
            <w:shd w:val="clear" w:color="auto" w:fill="auto"/>
            <w:noWrap/>
            <w:vAlign w:val="center"/>
            <w:hideMark/>
          </w:tcPr>
          <w:p w14:paraId="7D859713"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0.04%</w:t>
            </w:r>
          </w:p>
        </w:tc>
        <w:tc>
          <w:tcPr>
            <w:tcW w:w="896" w:type="dxa"/>
            <w:tcBorders>
              <w:top w:val="nil"/>
              <w:left w:val="nil"/>
              <w:bottom w:val="nil"/>
              <w:right w:val="nil"/>
            </w:tcBorders>
            <w:shd w:val="clear" w:color="auto" w:fill="auto"/>
            <w:noWrap/>
            <w:vAlign w:val="center"/>
            <w:hideMark/>
          </w:tcPr>
          <w:p w14:paraId="0901C1D2"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101%</w:t>
            </w:r>
          </w:p>
        </w:tc>
        <w:tc>
          <w:tcPr>
            <w:tcW w:w="896" w:type="dxa"/>
            <w:tcBorders>
              <w:top w:val="nil"/>
              <w:left w:val="nil"/>
              <w:bottom w:val="nil"/>
              <w:right w:val="single" w:sz="8" w:space="0" w:color="auto"/>
            </w:tcBorders>
            <w:shd w:val="clear" w:color="auto" w:fill="auto"/>
            <w:noWrap/>
            <w:vAlign w:val="center"/>
            <w:hideMark/>
          </w:tcPr>
          <w:p w14:paraId="237549F7"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101%</w:t>
            </w:r>
          </w:p>
        </w:tc>
      </w:tr>
      <w:tr w:rsidR="009C0EFA" w:rsidRPr="008841AA" w14:paraId="3E254475" w14:textId="77777777" w:rsidTr="00C5443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460104"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06A1CAAD"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0.00%</w:t>
            </w:r>
          </w:p>
        </w:tc>
        <w:tc>
          <w:tcPr>
            <w:tcW w:w="1169" w:type="dxa"/>
            <w:tcBorders>
              <w:top w:val="nil"/>
              <w:left w:val="nil"/>
              <w:bottom w:val="nil"/>
              <w:right w:val="nil"/>
            </w:tcBorders>
            <w:shd w:val="clear" w:color="auto" w:fill="auto"/>
            <w:noWrap/>
            <w:vAlign w:val="center"/>
            <w:hideMark/>
          </w:tcPr>
          <w:p w14:paraId="07E9089F"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0.03%</w:t>
            </w:r>
          </w:p>
        </w:tc>
        <w:tc>
          <w:tcPr>
            <w:tcW w:w="1169" w:type="dxa"/>
            <w:tcBorders>
              <w:top w:val="nil"/>
              <w:left w:val="nil"/>
              <w:bottom w:val="nil"/>
              <w:right w:val="single" w:sz="4" w:space="0" w:color="auto"/>
            </w:tcBorders>
            <w:shd w:val="clear" w:color="auto" w:fill="auto"/>
            <w:noWrap/>
            <w:vAlign w:val="center"/>
            <w:hideMark/>
          </w:tcPr>
          <w:p w14:paraId="11FC70F7"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-0.04%</w:t>
            </w:r>
          </w:p>
        </w:tc>
        <w:tc>
          <w:tcPr>
            <w:tcW w:w="896" w:type="dxa"/>
            <w:tcBorders>
              <w:top w:val="nil"/>
              <w:left w:val="nil"/>
              <w:bottom w:val="nil"/>
              <w:right w:val="nil"/>
            </w:tcBorders>
            <w:shd w:val="clear" w:color="auto" w:fill="auto"/>
            <w:noWrap/>
            <w:vAlign w:val="center"/>
            <w:hideMark/>
          </w:tcPr>
          <w:p w14:paraId="1C8665DC"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101%</w:t>
            </w:r>
          </w:p>
        </w:tc>
        <w:tc>
          <w:tcPr>
            <w:tcW w:w="896" w:type="dxa"/>
            <w:tcBorders>
              <w:top w:val="nil"/>
              <w:left w:val="nil"/>
              <w:bottom w:val="nil"/>
              <w:right w:val="single" w:sz="8" w:space="0" w:color="auto"/>
            </w:tcBorders>
            <w:shd w:val="clear" w:color="auto" w:fill="auto"/>
            <w:noWrap/>
            <w:vAlign w:val="center"/>
            <w:hideMark/>
          </w:tcPr>
          <w:p w14:paraId="6AFE7040"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101%</w:t>
            </w:r>
          </w:p>
        </w:tc>
      </w:tr>
      <w:tr w:rsidR="009C0EFA" w:rsidRPr="008841AA" w14:paraId="74404B3F" w14:textId="77777777" w:rsidTr="00C5443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C00410"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7F689F31"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-0.04%</w:t>
            </w:r>
          </w:p>
        </w:tc>
        <w:tc>
          <w:tcPr>
            <w:tcW w:w="1169" w:type="dxa"/>
            <w:tcBorders>
              <w:top w:val="nil"/>
              <w:left w:val="nil"/>
              <w:bottom w:val="nil"/>
              <w:right w:val="nil"/>
            </w:tcBorders>
            <w:shd w:val="clear" w:color="auto" w:fill="auto"/>
            <w:noWrap/>
            <w:vAlign w:val="center"/>
            <w:hideMark/>
          </w:tcPr>
          <w:p w14:paraId="6BB022A5"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0.00%</w:t>
            </w:r>
          </w:p>
        </w:tc>
        <w:tc>
          <w:tcPr>
            <w:tcW w:w="1169" w:type="dxa"/>
            <w:tcBorders>
              <w:top w:val="nil"/>
              <w:left w:val="nil"/>
              <w:bottom w:val="nil"/>
              <w:right w:val="single" w:sz="4" w:space="0" w:color="auto"/>
            </w:tcBorders>
            <w:shd w:val="clear" w:color="auto" w:fill="auto"/>
            <w:noWrap/>
            <w:vAlign w:val="center"/>
            <w:hideMark/>
          </w:tcPr>
          <w:p w14:paraId="5F2DF9EB"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-0.15%</w:t>
            </w:r>
          </w:p>
        </w:tc>
        <w:tc>
          <w:tcPr>
            <w:tcW w:w="896" w:type="dxa"/>
            <w:tcBorders>
              <w:top w:val="nil"/>
              <w:left w:val="nil"/>
              <w:bottom w:val="nil"/>
              <w:right w:val="nil"/>
            </w:tcBorders>
            <w:shd w:val="clear" w:color="auto" w:fill="auto"/>
            <w:noWrap/>
            <w:vAlign w:val="center"/>
            <w:hideMark/>
          </w:tcPr>
          <w:p w14:paraId="01D98E75"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101%</w:t>
            </w:r>
          </w:p>
        </w:tc>
        <w:tc>
          <w:tcPr>
            <w:tcW w:w="896" w:type="dxa"/>
            <w:tcBorders>
              <w:top w:val="nil"/>
              <w:left w:val="nil"/>
              <w:bottom w:val="nil"/>
              <w:right w:val="single" w:sz="8" w:space="0" w:color="auto"/>
            </w:tcBorders>
            <w:shd w:val="clear" w:color="auto" w:fill="auto"/>
            <w:noWrap/>
            <w:vAlign w:val="center"/>
            <w:hideMark/>
          </w:tcPr>
          <w:p w14:paraId="123AC911"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104%</w:t>
            </w:r>
          </w:p>
        </w:tc>
      </w:tr>
      <w:tr w:rsidR="009C0EFA" w:rsidRPr="008841AA" w14:paraId="7A917BA9" w14:textId="77777777" w:rsidTr="00C5443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9397F6"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76399DBE"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 xml:space="preserve">　</w:t>
            </w:r>
          </w:p>
        </w:tc>
        <w:tc>
          <w:tcPr>
            <w:tcW w:w="1169" w:type="dxa"/>
            <w:tcBorders>
              <w:top w:val="nil"/>
              <w:left w:val="nil"/>
              <w:bottom w:val="nil"/>
              <w:right w:val="nil"/>
            </w:tcBorders>
            <w:shd w:val="clear" w:color="auto" w:fill="auto"/>
            <w:noWrap/>
            <w:vAlign w:val="center"/>
            <w:hideMark/>
          </w:tcPr>
          <w:p w14:paraId="1B657903"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1EE02CA7"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 xml:space="preserve">　</w:t>
            </w:r>
          </w:p>
        </w:tc>
        <w:tc>
          <w:tcPr>
            <w:tcW w:w="896" w:type="dxa"/>
            <w:tcBorders>
              <w:top w:val="nil"/>
              <w:left w:val="nil"/>
              <w:bottom w:val="nil"/>
              <w:right w:val="nil"/>
            </w:tcBorders>
            <w:shd w:val="clear" w:color="auto" w:fill="auto"/>
            <w:noWrap/>
            <w:vAlign w:val="center"/>
            <w:hideMark/>
          </w:tcPr>
          <w:p w14:paraId="191DBDDD"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 xml:space="preserve">　</w:t>
            </w:r>
          </w:p>
        </w:tc>
        <w:tc>
          <w:tcPr>
            <w:tcW w:w="896" w:type="dxa"/>
            <w:tcBorders>
              <w:top w:val="nil"/>
              <w:left w:val="nil"/>
              <w:bottom w:val="nil"/>
              <w:right w:val="single" w:sz="8" w:space="0" w:color="auto"/>
            </w:tcBorders>
            <w:shd w:val="clear" w:color="auto" w:fill="auto"/>
            <w:noWrap/>
            <w:vAlign w:val="center"/>
            <w:hideMark/>
          </w:tcPr>
          <w:p w14:paraId="25098DCB"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 xml:space="preserve">　</w:t>
            </w:r>
          </w:p>
        </w:tc>
      </w:tr>
      <w:tr w:rsidR="009C0EFA" w:rsidRPr="008841AA" w14:paraId="77F2C49D" w14:textId="77777777" w:rsidTr="00C5443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41F735"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841AA">
              <w:rPr>
                <w:rFonts w:ascii="Arial" w:eastAsia="宋体"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hideMark/>
          </w:tcPr>
          <w:p w14:paraId="0FB58CFD"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0.00%</w:t>
            </w:r>
          </w:p>
        </w:tc>
        <w:tc>
          <w:tcPr>
            <w:tcW w:w="1169" w:type="dxa"/>
            <w:tcBorders>
              <w:top w:val="single" w:sz="8" w:space="0" w:color="auto"/>
              <w:left w:val="nil"/>
              <w:bottom w:val="nil"/>
              <w:right w:val="nil"/>
            </w:tcBorders>
            <w:shd w:val="clear" w:color="auto" w:fill="auto"/>
            <w:noWrap/>
            <w:vAlign w:val="center"/>
            <w:hideMark/>
          </w:tcPr>
          <w:p w14:paraId="42EE8C7E"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-0.03%</w:t>
            </w:r>
          </w:p>
        </w:tc>
        <w:tc>
          <w:tcPr>
            <w:tcW w:w="1169" w:type="dxa"/>
            <w:tcBorders>
              <w:top w:val="single" w:sz="8" w:space="0" w:color="auto"/>
              <w:left w:val="nil"/>
              <w:bottom w:val="nil"/>
              <w:right w:val="single" w:sz="4" w:space="0" w:color="auto"/>
            </w:tcBorders>
            <w:shd w:val="clear" w:color="auto" w:fill="auto"/>
            <w:noWrap/>
            <w:vAlign w:val="center"/>
            <w:hideMark/>
          </w:tcPr>
          <w:p w14:paraId="54909BA8"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-0.03%</w:t>
            </w:r>
          </w:p>
        </w:tc>
        <w:tc>
          <w:tcPr>
            <w:tcW w:w="896" w:type="dxa"/>
            <w:tcBorders>
              <w:top w:val="single" w:sz="8" w:space="0" w:color="auto"/>
              <w:left w:val="nil"/>
              <w:bottom w:val="nil"/>
              <w:right w:val="nil"/>
            </w:tcBorders>
            <w:shd w:val="clear" w:color="auto" w:fill="auto"/>
            <w:noWrap/>
            <w:vAlign w:val="center"/>
            <w:hideMark/>
          </w:tcPr>
          <w:p w14:paraId="4AB06CB9"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101%</w:t>
            </w:r>
          </w:p>
        </w:tc>
        <w:tc>
          <w:tcPr>
            <w:tcW w:w="896" w:type="dxa"/>
            <w:tcBorders>
              <w:top w:val="single" w:sz="8" w:space="0" w:color="auto"/>
              <w:left w:val="nil"/>
              <w:bottom w:val="nil"/>
              <w:right w:val="single" w:sz="8" w:space="0" w:color="auto"/>
            </w:tcBorders>
            <w:shd w:val="clear" w:color="auto" w:fill="auto"/>
            <w:noWrap/>
            <w:vAlign w:val="center"/>
            <w:hideMark/>
          </w:tcPr>
          <w:p w14:paraId="6D47D63D"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102%</w:t>
            </w:r>
          </w:p>
        </w:tc>
      </w:tr>
      <w:tr w:rsidR="009C0EFA" w:rsidRPr="008841AA" w14:paraId="0F780AC8" w14:textId="77777777" w:rsidTr="00C5443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6DAEF3"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D</w:t>
            </w:r>
          </w:p>
        </w:tc>
        <w:tc>
          <w:tcPr>
            <w:tcW w:w="1170" w:type="dxa"/>
            <w:tcBorders>
              <w:top w:val="single" w:sz="8" w:space="0" w:color="auto"/>
              <w:left w:val="nil"/>
              <w:bottom w:val="nil"/>
              <w:right w:val="nil"/>
            </w:tcBorders>
            <w:shd w:val="clear" w:color="auto" w:fill="auto"/>
            <w:noWrap/>
            <w:vAlign w:val="center"/>
            <w:hideMark/>
          </w:tcPr>
          <w:p w14:paraId="05DD7A1F"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0.02%</w:t>
            </w:r>
          </w:p>
        </w:tc>
        <w:tc>
          <w:tcPr>
            <w:tcW w:w="1169" w:type="dxa"/>
            <w:tcBorders>
              <w:top w:val="single" w:sz="8" w:space="0" w:color="auto"/>
              <w:left w:val="nil"/>
              <w:bottom w:val="nil"/>
              <w:right w:val="nil"/>
            </w:tcBorders>
            <w:shd w:val="clear" w:color="auto" w:fill="auto"/>
            <w:noWrap/>
            <w:vAlign w:val="center"/>
            <w:hideMark/>
          </w:tcPr>
          <w:p w14:paraId="1CA2A293"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0.04%</w:t>
            </w:r>
          </w:p>
        </w:tc>
        <w:tc>
          <w:tcPr>
            <w:tcW w:w="1169" w:type="dxa"/>
            <w:tcBorders>
              <w:top w:val="single" w:sz="8" w:space="0" w:color="auto"/>
              <w:left w:val="nil"/>
              <w:bottom w:val="nil"/>
              <w:right w:val="single" w:sz="4" w:space="0" w:color="auto"/>
            </w:tcBorders>
            <w:shd w:val="clear" w:color="auto" w:fill="auto"/>
            <w:noWrap/>
            <w:vAlign w:val="center"/>
            <w:hideMark/>
          </w:tcPr>
          <w:p w14:paraId="2643946E"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0.00%</w:t>
            </w:r>
          </w:p>
        </w:tc>
        <w:tc>
          <w:tcPr>
            <w:tcW w:w="896" w:type="dxa"/>
            <w:tcBorders>
              <w:top w:val="single" w:sz="8" w:space="0" w:color="auto"/>
              <w:left w:val="nil"/>
              <w:bottom w:val="nil"/>
              <w:right w:val="nil"/>
            </w:tcBorders>
            <w:shd w:val="clear" w:color="auto" w:fill="auto"/>
            <w:noWrap/>
            <w:vAlign w:val="center"/>
            <w:hideMark/>
          </w:tcPr>
          <w:p w14:paraId="09A20E31"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101%</w:t>
            </w:r>
          </w:p>
        </w:tc>
        <w:tc>
          <w:tcPr>
            <w:tcW w:w="896" w:type="dxa"/>
            <w:tcBorders>
              <w:top w:val="single" w:sz="8" w:space="0" w:color="auto"/>
              <w:left w:val="nil"/>
              <w:bottom w:val="nil"/>
              <w:right w:val="single" w:sz="8" w:space="0" w:color="auto"/>
            </w:tcBorders>
            <w:shd w:val="clear" w:color="auto" w:fill="auto"/>
            <w:noWrap/>
            <w:vAlign w:val="center"/>
            <w:hideMark/>
          </w:tcPr>
          <w:p w14:paraId="29071331"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104%</w:t>
            </w:r>
          </w:p>
        </w:tc>
      </w:tr>
      <w:tr w:rsidR="009C0EFA" w:rsidRPr="008841AA" w14:paraId="0610D817" w14:textId="77777777" w:rsidTr="00C5443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B42552E"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F</w:t>
            </w:r>
          </w:p>
        </w:tc>
        <w:tc>
          <w:tcPr>
            <w:tcW w:w="1170" w:type="dxa"/>
            <w:tcBorders>
              <w:top w:val="nil"/>
              <w:left w:val="nil"/>
              <w:bottom w:val="single" w:sz="8" w:space="0" w:color="auto"/>
              <w:right w:val="nil"/>
            </w:tcBorders>
            <w:shd w:val="clear" w:color="auto" w:fill="auto"/>
            <w:noWrap/>
            <w:vAlign w:val="center"/>
            <w:hideMark/>
          </w:tcPr>
          <w:p w14:paraId="0ACA73DF"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-0.01%</w:t>
            </w:r>
          </w:p>
        </w:tc>
        <w:tc>
          <w:tcPr>
            <w:tcW w:w="1169" w:type="dxa"/>
            <w:tcBorders>
              <w:top w:val="nil"/>
              <w:left w:val="nil"/>
              <w:bottom w:val="single" w:sz="8" w:space="0" w:color="auto"/>
              <w:right w:val="nil"/>
            </w:tcBorders>
            <w:shd w:val="clear" w:color="auto" w:fill="auto"/>
            <w:noWrap/>
            <w:vAlign w:val="center"/>
            <w:hideMark/>
          </w:tcPr>
          <w:p w14:paraId="13CBE14B"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-0.08%</w:t>
            </w:r>
          </w:p>
        </w:tc>
        <w:tc>
          <w:tcPr>
            <w:tcW w:w="1169" w:type="dxa"/>
            <w:tcBorders>
              <w:top w:val="nil"/>
              <w:left w:val="nil"/>
              <w:bottom w:val="single" w:sz="8" w:space="0" w:color="auto"/>
              <w:right w:val="single" w:sz="4" w:space="0" w:color="auto"/>
            </w:tcBorders>
            <w:shd w:val="clear" w:color="auto" w:fill="auto"/>
            <w:noWrap/>
            <w:vAlign w:val="center"/>
            <w:hideMark/>
          </w:tcPr>
          <w:p w14:paraId="0F8EC554"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-0.06%</w:t>
            </w:r>
          </w:p>
        </w:tc>
        <w:tc>
          <w:tcPr>
            <w:tcW w:w="896" w:type="dxa"/>
            <w:tcBorders>
              <w:top w:val="nil"/>
              <w:left w:val="nil"/>
              <w:bottom w:val="single" w:sz="8" w:space="0" w:color="auto"/>
              <w:right w:val="nil"/>
            </w:tcBorders>
            <w:shd w:val="clear" w:color="auto" w:fill="auto"/>
            <w:noWrap/>
            <w:vAlign w:val="center"/>
            <w:hideMark/>
          </w:tcPr>
          <w:p w14:paraId="7334DB23"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101%</w:t>
            </w:r>
          </w:p>
        </w:tc>
        <w:tc>
          <w:tcPr>
            <w:tcW w:w="896" w:type="dxa"/>
            <w:tcBorders>
              <w:top w:val="nil"/>
              <w:left w:val="nil"/>
              <w:bottom w:val="single" w:sz="8" w:space="0" w:color="auto"/>
              <w:right w:val="single" w:sz="8" w:space="0" w:color="auto"/>
            </w:tcBorders>
            <w:shd w:val="clear" w:color="auto" w:fill="auto"/>
            <w:noWrap/>
            <w:vAlign w:val="center"/>
            <w:hideMark/>
          </w:tcPr>
          <w:p w14:paraId="4DC7D3B0"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103%</w:t>
            </w:r>
          </w:p>
        </w:tc>
      </w:tr>
      <w:tr w:rsidR="009C0EFA" w:rsidRPr="008841AA" w14:paraId="4E15C2A7" w14:textId="77777777" w:rsidTr="00C54430">
        <w:trPr>
          <w:trHeight w:val="255"/>
          <w:jc w:val="center"/>
        </w:trPr>
        <w:tc>
          <w:tcPr>
            <w:tcW w:w="1640" w:type="dxa"/>
            <w:tcBorders>
              <w:top w:val="nil"/>
              <w:left w:val="nil"/>
              <w:bottom w:val="nil"/>
              <w:right w:val="nil"/>
            </w:tcBorders>
            <w:shd w:val="clear" w:color="auto" w:fill="auto"/>
            <w:noWrap/>
            <w:vAlign w:val="center"/>
            <w:hideMark/>
          </w:tcPr>
          <w:p w14:paraId="4F3E92F7"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70" w:type="dxa"/>
            <w:tcBorders>
              <w:top w:val="nil"/>
              <w:left w:val="nil"/>
              <w:bottom w:val="nil"/>
              <w:right w:val="nil"/>
            </w:tcBorders>
            <w:shd w:val="clear" w:color="auto" w:fill="auto"/>
            <w:noWrap/>
            <w:vAlign w:val="bottom"/>
            <w:hideMark/>
          </w:tcPr>
          <w:p w14:paraId="2E98F8CE"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bottom"/>
            <w:hideMark/>
          </w:tcPr>
          <w:p w14:paraId="3D8DBFF7"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69" w:type="dxa"/>
            <w:tcBorders>
              <w:top w:val="nil"/>
              <w:left w:val="nil"/>
              <w:bottom w:val="nil"/>
              <w:right w:val="nil"/>
            </w:tcBorders>
            <w:shd w:val="clear" w:color="auto" w:fill="auto"/>
            <w:noWrap/>
            <w:vAlign w:val="bottom"/>
            <w:hideMark/>
          </w:tcPr>
          <w:p w14:paraId="020A4B5D"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96" w:type="dxa"/>
            <w:tcBorders>
              <w:top w:val="nil"/>
              <w:left w:val="nil"/>
              <w:bottom w:val="nil"/>
              <w:right w:val="nil"/>
            </w:tcBorders>
            <w:shd w:val="clear" w:color="auto" w:fill="auto"/>
            <w:noWrap/>
            <w:vAlign w:val="bottom"/>
            <w:hideMark/>
          </w:tcPr>
          <w:p w14:paraId="5FF9E016"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96" w:type="dxa"/>
            <w:tcBorders>
              <w:top w:val="nil"/>
              <w:left w:val="nil"/>
              <w:bottom w:val="nil"/>
              <w:right w:val="nil"/>
            </w:tcBorders>
            <w:shd w:val="clear" w:color="auto" w:fill="auto"/>
            <w:noWrap/>
            <w:vAlign w:val="bottom"/>
            <w:hideMark/>
          </w:tcPr>
          <w:p w14:paraId="101699C5"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9C0EFA" w:rsidRPr="008841AA" w14:paraId="47543AFF" w14:textId="77777777" w:rsidTr="00C54430">
        <w:trPr>
          <w:trHeight w:val="255"/>
          <w:jc w:val="center"/>
        </w:trPr>
        <w:tc>
          <w:tcPr>
            <w:tcW w:w="1640" w:type="dxa"/>
            <w:tcBorders>
              <w:top w:val="nil"/>
              <w:left w:val="nil"/>
              <w:bottom w:val="nil"/>
              <w:right w:val="nil"/>
            </w:tcBorders>
            <w:shd w:val="clear" w:color="auto" w:fill="auto"/>
            <w:noWrap/>
            <w:vAlign w:val="center"/>
            <w:hideMark/>
          </w:tcPr>
          <w:p w14:paraId="33D96154"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5779321"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841AA">
              <w:rPr>
                <w:rFonts w:ascii="Arial" w:eastAsia="宋体" w:hAnsi="Arial" w:cs="Arial"/>
                <w:b/>
                <w:bCs/>
                <w:color w:val="000000"/>
                <w:sz w:val="18"/>
                <w:szCs w:val="18"/>
                <w:lang w:eastAsia="zh-CN"/>
              </w:rPr>
              <w:t xml:space="preserve">Low delay B Main10 </w:t>
            </w:r>
          </w:p>
        </w:tc>
      </w:tr>
      <w:tr w:rsidR="009C0EFA" w:rsidRPr="008841AA" w14:paraId="3EC1FFD8" w14:textId="77777777" w:rsidTr="00C54430">
        <w:trPr>
          <w:trHeight w:val="255"/>
          <w:jc w:val="center"/>
        </w:trPr>
        <w:tc>
          <w:tcPr>
            <w:tcW w:w="1640" w:type="dxa"/>
            <w:tcBorders>
              <w:top w:val="nil"/>
              <w:left w:val="nil"/>
              <w:bottom w:val="nil"/>
              <w:right w:val="nil"/>
            </w:tcBorders>
            <w:shd w:val="clear" w:color="auto" w:fill="auto"/>
            <w:noWrap/>
            <w:vAlign w:val="center"/>
            <w:hideMark/>
          </w:tcPr>
          <w:p w14:paraId="05681298"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49E0F6A"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841AA">
              <w:rPr>
                <w:rFonts w:ascii="Arial" w:eastAsia="宋体" w:hAnsi="Arial" w:cs="Arial"/>
                <w:b/>
                <w:bCs/>
                <w:color w:val="000000"/>
                <w:sz w:val="18"/>
                <w:szCs w:val="18"/>
                <w:lang w:eastAsia="zh-CN"/>
              </w:rPr>
              <w:t>Over VTM5.0</w:t>
            </w:r>
          </w:p>
        </w:tc>
      </w:tr>
      <w:tr w:rsidR="009C0EFA" w:rsidRPr="008841AA" w14:paraId="7BC0FCDB" w14:textId="77777777" w:rsidTr="00C54430">
        <w:trPr>
          <w:trHeight w:val="255"/>
          <w:jc w:val="center"/>
        </w:trPr>
        <w:tc>
          <w:tcPr>
            <w:tcW w:w="1640" w:type="dxa"/>
            <w:tcBorders>
              <w:top w:val="nil"/>
              <w:left w:val="nil"/>
              <w:bottom w:val="nil"/>
              <w:right w:val="nil"/>
            </w:tcBorders>
            <w:shd w:val="clear" w:color="auto" w:fill="auto"/>
            <w:noWrap/>
            <w:vAlign w:val="center"/>
            <w:hideMark/>
          </w:tcPr>
          <w:p w14:paraId="3380CCFF"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6F453012"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4C520FC9"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03346592"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0C293376"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8841AA">
              <w:rPr>
                <w:rFonts w:ascii="Arial" w:eastAsia="宋体"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23A7E9CC"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8841AA">
              <w:rPr>
                <w:rFonts w:ascii="Arial" w:eastAsia="宋体" w:hAnsi="Arial" w:cs="Arial"/>
                <w:color w:val="000000"/>
                <w:sz w:val="18"/>
                <w:szCs w:val="18"/>
                <w:lang w:eastAsia="zh-CN"/>
              </w:rPr>
              <w:t>DecT</w:t>
            </w:r>
            <w:proofErr w:type="spellEnd"/>
          </w:p>
        </w:tc>
      </w:tr>
      <w:tr w:rsidR="009C0EFA" w:rsidRPr="008841AA" w14:paraId="27B28DB7" w14:textId="77777777" w:rsidTr="00C5443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B152A3"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6EBBF6D4"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 xml:space="preserve">　</w:t>
            </w:r>
          </w:p>
        </w:tc>
        <w:tc>
          <w:tcPr>
            <w:tcW w:w="1169" w:type="dxa"/>
            <w:tcBorders>
              <w:top w:val="nil"/>
              <w:left w:val="nil"/>
              <w:bottom w:val="nil"/>
              <w:right w:val="nil"/>
            </w:tcBorders>
            <w:shd w:val="clear" w:color="auto" w:fill="auto"/>
            <w:noWrap/>
            <w:vAlign w:val="center"/>
            <w:hideMark/>
          </w:tcPr>
          <w:p w14:paraId="3BF90506"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 xml:space="preserve">　</w:t>
            </w:r>
          </w:p>
        </w:tc>
        <w:tc>
          <w:tcPr>
            <w:tcW w:w="1169" w:type="dxa"/>
            <w:tcBorders>
              <w:top w:val="nil"/>
              <w:left w:val="nil"/>
              <w:bottom w:val="nil"/>
              <w:right w:val="single" w:sz="4" w:space="0" w:color="auto"/>
            </w:tcBorders>
            <w:shd w:val="clear" w:color="auto" w:fill="auto"/>
            <w:noWrap/>
            <w:vAlign w:val="center"/>
            <w:hideMark/>
          </w:tcPr>
          <w:p w14:paraId="5B428122"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 xml:space="preserve">　</w:t>
            </w:r>
          </w:p>
        </w:tc>
        <w:tc>
          <w:tcPr>
            <w:tcW w:w="896" w:type="dxa"/>
            <w:tcBorders>
              <w:top w:val="nil"/>
              <w:left w:val="nil"/>
              <w:bottom w:val="nil"/>
              <w:right w:val="nil"/>
            </w:tcBorders>
            <w:shd w:val="clear" w:color="auto" w:fill="auto"/>
            <w:noWrap/>
            <w:vAlign w:val="center"/>
            <w:hideMark/>
          </w:tcPr>
          <w:p w14:paraId="2160D9E8"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 xml:space="preserve">　</w:t>
            </w:r>
          </w:p>
        </w:tc>
        <w:tc>
          <w:tcPr>
            <w:tcW w:w="896" w:type="dxa"/>
            <w:tcBorders>
              <w:top w:val="nil"/>
              <w:left w:val="nil"/>
              <w:bottom w:val="nil"/>
              <w:right w:val="single" w:sz="8" w:space="0" w:color="auto"/>
            </w:tcBorders>
            <w:shd w:val="clear" w:color="auto" w:fill="auto"/>
            <w:noWrap/>
            <w:vAlign w:val="center"/>
            <w:hideMark/>
          </w:tcPr>
          <w:p w14:paraId="1B9469FB"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 xml:space="preserve">　</w:t>
            </w:r>
          </w:p>
        </w:tc>
      </w:tr>
      <w:tr w:rsidR="009C0EFA" w:rsidRPr="008841AA" w14:paraId="320ACF96" w14:textId="77777777" w:rsidTr="00C5443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F35C8E"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1E327A78"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 xml:space="preserve">　</w:t>
            </w:r>
          </w:p>
        </w:tc>
        <w:tc>
          <w:tcPr>
            <w:tcW w:w="1169" w:type="dxa"/>
            <w:tcBorders>
              <w:top w:val="nil"/>
              <w:left w:val="nil"/>
              <w:bottom w:val="nil"/>
              <w:right w:val="nil"/>
            </w:tcBorders>
            <w:shd w:val="clear" w:color="auto" w:fill="auto"/>
            <w:noWrap/>
            <w:vAlign w:val="center"/>
            <w:hideMark/>
          </w:tcPr>
          <w:p w14:paraId="119120FE"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07AB6A1F"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 xml:space="preserve">　</w:t>
            </w:r>
          </w:p>
        </w:tc>
        <w:tc>
          <w:tcPr>
            <w:tcW w:w="896" w:type="dxa"/>
            <w:tcBorders>
              <w:top w:val="nil"/>
              <w:left w:val="nil"/>
              <w:bottom w:val="nil"/>
              <w:right w:val="nil"/>
            </w:tcBorders>
            <w:shd w:val="clear" w:color="auto" w:fill="auto"/>
            <w:noWrap/>
            <w:vAlign w:val="center"/>
            <w:hideMark/>
          </w:tcPr>
          <w:p w14:paraId="5612E36E"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 xml:space="preserve">　</w:t>
            </w:r>
          </w:p>
        </w:tc>
        <w:tc>
          <w:tcPr>
            <w:tcW w:w="896" w:type="dxa"/>
            <w:tcBorders>
              <w:top w:val="nil"/>
              <w:left w:val="nil"/>
              <w:bottom w:val="nil"/>
              <w:right w:val="single" w:sz="8" w:space="0" w:color="auto"/>
            </w:tcBorders>
            <w:shd w:val="clear" w:color="auto" w:fill="auto"/>
            <w:noWrap/>
            <w:vAlign w:val="center"/>
            <w:hideMark/>
          </w:tcPr>
          <w:p w14:paraId="2DABC755"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 xml:space="preserve">　</w:t>
            </w:r>
          </w:p>
        </w:tc>
      </w:tr>
      <w:tr w:rsidR="009C0EFA" w:rsidRPr="008841AA" w14:paraId="2FAB021C" w14:textId="77777777" w:rsidTr="00C5443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CA80D0"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tcPr>
          <w:p w14:paraId="6ABC84CD"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69" w:type="dxa"/>
            <w:tcBorders>
              <w:top w:val="nil"/>
              <w:left w:val="nil"/>
              <w:bottom w:val="nil"/>
              <w:right w:val="nil"/>
            </w:tcBorders>
            <w:shd w:val="clear" w:color="auto" w:fill="auto"/>
            <w:noWrap/>
            <w:vAlign w:val="center"/>
          </w:tcPr>
          <w:p w14:paraId="5D3F931F"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tcPr>
          <w:p w14:paraId="6AFC069E"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96" w:type="dxa"/>
            <w:tcBorders>
              <w:top w:val="nil"/>
              <w:left w:val="nil"/>
              <w:bottom w:val="nil"/>
              <w:right w:val="nil"/>
            </w:tcBorders>
            <w:shd w:val="clear" w:color="auto" w:fill="auto"/>
            <w:noWrap/>
            <w:vAlign w:val="center"/>
          </w:tcPr>
          <w:p w14:paraId="6196CCFD"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96" w:type="dxa"/>
            <w:tcBorders>
              <w:top w:val="nil"/>
              <w:left w:val="nil"/>
              <w:bottom w:val="nil"/>
              <w:right w:val="single" w:sz="8" w:space="0" w:color="auto"/>
            </w:tcBorders>
            <w:shd w:val="clear" w:color="auto" w:fill="auto"/>
            <w:noWrap/>
            <w:vAlign w:val="center"/>
          </w:tcPr>
          <w:p w14:paraId="7142EDD5"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30557D" w:rsidRPr="008841AA" w14:paraId="7A05BE79" w14:textId="77777777" w:rsidTr="00C5443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7CBE38" w14:textId="77777777" w:rsidR="0030557D" w:rsidRPr="008841AA" w:rsidRDefault="0030557D" w:rsidP="003055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tcPr>
          <w:p w14:paraId="229A4037" w14:textId="57B6EC2D" w:rsidR="0030557D" w:rsidRPr="008841AA" w:rsidRDefault="0030557D" w:rsidP="003055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169" w:type="dxa"/>
            <w:tcBorders>
              <w:top w:val="nil"/>
              <w:left w:val="nil"/>
              <w:bottom w:val="nil"/>
              <w:right w:val="nil"/>
            </w:tcBorders>
            <w:shd w:val="clear" w:color="auto" w:fill="auto"/>
            <w:noWrap/>
            <w:vAlign w:val="center"/>
          </w:tcPr>
          <w:p w14:paraId="129E379A" w14:textId="1F8F687F" w:rsidR="0030557D" w:rsidRPr="008841AA" w:rsidRDefault="0030557D" w:rsidP="003055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-0.22%</w:t>
            </w:r>
          </w:p>
        </w:tc>
        <w:tc>
          <w:tcPr>
            <w:tcW w:w="1169" w:type="dxa"/>
            <w:tcBorders>
              <w:top w:val="nil"/>
              <w:left w:val="nil"/>
              <w:bottom w:val="nil"/>
              <w:right w:val="single" w:sz="4" w:space="0" w:color="auto"/>
            </w:tcBorders>
            <w:shd w:val="clear" w:color="auto" w:fill="auto"/>
            <w:noWrap/>
            <w:vAlign w:val="center"/>
          </w:tcPr>
          <w:p w14:paraId="5AC7DC92" w14:textId="5BA88410" w:rsidR="0030557D" w:rsidRPr="008841AA" w:rsidRDefault="0030557D" w:rsidP="003055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896" w:type="dxa"/>
            <w:tcBorders>
              <w:top w:val="nil"/>
              <w:left w:val="nil"/>
              <w:bottom w:val="nil"/>
              <w:right w:val="nil"/>
            </w:tcBorders>
            <w:shd w:val="clear" w:color="auto" w:fill="auto"/>
            <w:noWrap/>
            <w:vAlign w:val="center"/>
          </w:tcPr>
          <w:p w14:paraId="4065ADC6" w14:textId="6ADF2EEE" w:rsidR="0030557D" w:rsidRPr="008841AA" w:rsidRDefault="0030557D" w:rsidP="003055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896" w:type="dxa"/>
            <w:tcBorders>
              <w:top w:val="nil"/>
              <w:left w:val="nil"/>
              <w:bottom w:val="nil"/>
              <w:right w:val="single" w:sz="8" w:space="0" w:color="auto"/>
            </w:tcBorders>
            <w:shd w:val="clear" w:color="auto" w:fill="auto"/>
            <w:noWrap/>
            <w:vAlign w:val="center"/>
          </w:tcPr>
          <w:p w14:paraId="17C84B84" w14:textId="0F18477E" w:rsidR="0030557D" w:rsidRPr="008841AA" w:rsidRDefault="0030557D" w:rsidP="003055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w:t>
            </w:r>
          </w:p>
        </w:tc>
      </w:tr>
      <w:tr w:rsidR="0030557D" w:rsidRPr="008841AA" w14:paraId="4B3EE45A" w14:textId="77777777" w:rsidTr="00C5443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6918A6" w14:textId="77777777" w:rsidR="0030557D" w:rsidRPr="008841AA" w:rsidRDefault="0030557D" w:rsidP="003055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tcPr>
          <w:p w14:paraId="5FE37956" w14:textId="317B56F6" w:rsidR="0030557D" w:rsidRPr="008841AA" w:rsidRDefault="0030557D" w:rsidP="003055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1169" w:type="dxa"/>
            <w:tcBorders>
              <w:top w:val="nil"/>
              <w:left w:val="nil"/>
              <w:bottom w:val="nil"/>
              <w:right w:val="nil"/>
            </w:tcBorders>
            <w:shd w:val="clear" w:color="auto" w:fill="auto"/>
            <w:noWrap/>
            <w:vAlign w:val="center"/>
          </w:tcPr>
          <w:p w14:paraId="34B2BAB3" w14:textId="63C3D8F5" w:rsidR="0030557D" w:rsidRPr="008841AA" w:rsidRDefault="0030557D" w:rsidP="003055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0.40%</w:t>
            </w:r>
          </w:p>
        </w:tc>
        <w:tc>
          <w:tcPr>
            <w:tcW w:w="1169" w:type="dxa"/>
            <w:tcBorders>
              <w:top w:val="nil"/>
              <w:left w:val="nil"/>
              <w:bottom w:val="nil"/>
              <w:right w:val="single" w:sz="4" w:space="0" w:color="auto"/>
            </w:tcBorders>
            <w:shd w:val="clear" w:color="auto" w:fill="auto"/>
            <w:noWrap/>
            <w:vAlign w:val="center"/>
          </w:tcPr>
          <w:p w14:paraId="47B1326E" w14:textId="6B6714AE" w:rsidR="0030557D" w:rsidRPr="008841AA" w:rsidRDefault="0030557D" w:rsidP="003055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-0.43%</w:t>
            </w:r>
          </w:p>
        </w:tc>
        <w:tc>
          <w:tcPr>
            <w:tcW w:w="896" w:type="dxa"/>
            <w:tcBorders>
              <w:top w:val="nil"/>
              <w:left w:val="nil"/>
              <w:bottom w:val="nil"/>
              <w:right w:val="nil"/>
            </w:tcBorders>
            <w:shd w:val="clear" w:color="auto" w:fill="auto"/>
            <w:noWrap/>
            <w:vAlign w:val="center"/>
          </w:tcPr>
          <w:p w14:paraId="73E871C9" w14:textId="6C9143B4" w:rsidR="0030557D" w:rsidRPr="008841AA" w:rsidRDefault="0030557D" w:rsidP="003055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tcPr>
          <w:p w14:paraId="37622554" w14:textId="1BDF5132" w:rsidR="0030557D" w:rsidRPr="008841AA" w:rsidRDefault="0030557D" w:rsidP="003055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r>
      <w:tr w:rsidR="009C0EFA" w:rsidRPr="008841AA" w14:paraId="56DD2DAF" w14:textId="77777777" w:rsidTr="00C5443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CB2C8F"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841AA">
              <w:rPr>
                <w:rFonts w:ascii="Arial" w:eastAsia="宋体"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tcPr>
          <w:p w14:paraId="7B7937F2"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69" w:type="dxa"/>
            <w:tcBorders>
              <w:top w:val="single" w:sz="8" w:space="0" w:color="auto"/>
              <w:left w:val="nil"/>
              <w:bottom w:val="nil"/>
              <w:right w:val="nil"/>
            </w:tcBorders>
            <w:shd w:val="clear" w:color="auto" w:fill="auto"/>
            <w:noWrap/>
            <w:vAlign w:val="center"/>
          </w:tcPr>
          <w:p w14:paraId="7464427C"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69" w:type="dxa"/>
            <w:tcBorders>
              <w:top w:val="single" w:sz="8" w:space="0" w:color="auto"/>
              <w:left w:val="nil"/>
              <w:bottom w:val="nil"/>
              <w:right w:val="single" w:sz="4" w:space="0" w:color="auto"/>
            </w:tcBorders>
            <w:shd w:val="clear" w:color="auto" w:fill="auto"/>
            <w:noWrap/>
            <w:vAlign w:val="center"/>
          </w:tcPr>
          <w:p w14:paraId="45578DC0"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96" w:type="dxa"/>
            <w:tcBorders>
              <w:top w:val="single" w:sz="8" w:space="0" w:color="auto"/>
              <w:left w:val="nil"/>
              <w:bottom w:val="nil"/>
              <w:right w:val="nil"/>
            </w:tcBorders>
            <w:shd w:val="clear" w:color="auto" w:fill="auto"/>
            <w:noWrap/>
            <w:vAlign w:val="center"/>
          </w:tcPr>
          <w:p w14:paraId="4AE5DE95"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96" w:type="dxa"/>
            <w:tcBorders>
              <w:top w:val="single" w:sz="8" w:space="0" w:color="auto"/>
              <w:left w:val="nil"/>
              <w:bottom w:val="nil"/>
              <w:right w:val="single" w:sz="8" w:space="0" w:color="auto"/>
            </w:tcBorders>
            <w:shd w:val="clear" w:color="auto" w:fill="auto"/>
            <w:noWrap/>
            <w:vAlign w:val="center"/>
          </w:tcPr>
          <w:p w14:paraId="6F98E02E" w14:textId="77777777" w:rsidR="009C0EFA" w:rsidRPr="008841AA" w:rsidRDefault="009C0EFA"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30557D" w:rsidRPr="008841AA" w14:paraId="47746498" w14:textId="77777777" w:rsidTr="00C5443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E2E7ED8" w14:textId="77777777" w:rsidR="0030557D" w:rsidRPr="008841AA" w:rsidRDefault="0030557D" w:rsidP="003055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D</w:t>
            </w:r>
          </w:p>
        </w:tc>
        <w:tc>
          <w:tcPr>
            <w:tcW w:w="1170" w:type="dxa"/>
            <w:tcBorders>
              <w:top w:val="single" w:sz="8" w:space="0" w:color="auto"/>
              <w:left w:val="single" w:sz="8" w:space="0" w:color="auto"/>
              <w:bottom w:val="nil"/>
              <w:right w:val="nil"/>
            </w:tcBorders>
            <w:shd w:val="clear" w:color="auto" w:fill="auto"/>
            <w:noWrap/>
            <w:vAlign w:val="center"/>
          </w:tcPr>
          <w:p w14:paraId="58C5105D" w14:textId="4AF2F01A" w:rsidR="0030557D" w:rsidRPr="008841AA" w:rsidRDefault="0030557D" w:rsidP="003055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169" w:type="dxa"/>
            <w:tcBorders>
              <w:top w:val="single" w:sz="8" w:space="0" w:color="auto"/>
              <w:left w:val="nil"/>
              <w:bottom w:val="nil"/>
              <w:right w:val="nil"/>
            </w:tcBorders>
            <w:shd w:val="clear" w:color="auto" w:fill="auto"/>
            <w:noWrap/>
            <w:vAlign w:val="center"/>
          </w:tcPr>
          <w:p w14:paraId="1B11AF35" w14:textId="64F1EE88" w:rsidR="0030557D" w:rsidRPr="008841AA" w:rsidRDefault="0030557D" w:rsidP="003055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0.56%</w:t>
            </w:r>
          </w:p>
        </w:tc>
        <w:tc>
          <w:tcPr>
            <w:tcW w:w="1169" w:type="dxa"/>
            <w:tcBorders>
              <w:top w:val="single" w:sz="8" w:space="0" w:color="auto"/>
              <w:left w:val="nil"/>
              <w:bottom w:val="nil"/>
              <w:right w:val="single" w:sz="4" w:space="0" w:color="auto"/>
            </w:tcBorders>
            <w:shd w:val="clear" w:color="auto" w:fill="auto"/>
            <w:noWrap/>
            <w:vAlign w:val="center"/>
          </w:tcPr>
          <w:p w14:paraId="107B3B8E" w14:textId="3058D67C" w:rsidR="0030557D" w:rsidRPr="008841AA" w:rsidRDefault="0030557D" w:rsidP="003055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-0.17%</w:t>
            </w:r>
          </w:p>
        </w:tc>
        <w:tc>
          <w:tcPr>
            <w:tcW w:w="896" w:type="dxa"/>
            <w:tcBorders>
              <w:top w:val="single" w:sz="8" w:space="0" w:color="auto"/>
              <w:left w:val="nil"/>
              <w:bottom w:val="nil"/>
              <w:right w:val="nil"/>
            </w:tcBorders>
            <w:shd w:val="clear" w:color="auto" w:fill="auto"/>
            <w:noWrap/>
            <w:vAlign w:val="center"/>
          </w:tcPr>
          <w:p w14:paraId="62A86C02" w14:textId="5B292F48" w:rsidR="0030557D" w:rsidRPr="008841AA" w:rsidRDefault="0030557D" w:rsidP="003055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896" w:type="dxa"/>
            <w:tcBorders>
              <w:top w:val="single" w:sz="8" w:space="0" w:color="auto"/>
              <w:left w:val="nil"/>
              <w:bottom w:val="nil"/>
              <w:right w:val="single" w:sz="8" w:space="0" w:color="auto"/>
            </w:tcBorders>
            <w:shd w:val="clear" w:color="auto" w:fill="auto"/>
            <w:noWrap/>
            <w:vAlign w:val="center"/>
          </w:tcPr>
          <w:p w14:paraId="7244761E" w14:textId="5607CDFF" w:rsidR="0030557D" w:rsidRPr="008841AA" w:rsidRDefault="0030557D" w:rsidP="003055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30557D" w:rsidRPr="008841AA" w14:paraId="236B3A02" w14:textId="77777777" w:rsidTr="00C5443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743F342" w14:textId="77777777" w:rsidR="0030557D" w:rsidRPr="008841AA" w:rsidRDefault="0030557D" w:rsidP="003055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F</w:t>
            </w:r>
          </w:p>
        </w:tc>
        <w:tc>
          <w:tcPr>
            <w:tcW w:w="1170" w:type="dxa"/>
            <w:tcBorders>
              <w:top w:val="nil"/>
              <w:left w:val="single" w:sz="8" w:space="0" w:color="auto"/>
              <w:bottom w:val="single" w:sz="8" w:space="0" w:color="auto"/>
              <w:right w:val="nil"/>
            </w:tcBorders>
            <w:shd w:val="clear" w:color="auto" w:fill="auto"/>
            <w:noWrap/>
            <w:vAlign w:val="center"/>
          </w:tcPr>
          <w:p w14:paraId="64D81539" w14:textId="04769E9C" w:rsidR="0030557D" w:rsidRPr="008841AA" w:rsidRDefault="0030557D" w:rsidP="003055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169" w:type="dxa"/>
            <w:tcBorders>
              <w:top w:val="nil"/>
              <w:left w:val="nil"/>
              <w:bottom w:val="single" w:sz="8" w:space="0" w:color="auto"/>
              <w:right w:val="nil"/>
            </w:tcBorders>
            <w:shd w:val="clear" w:color="auto" w:fill="auto"/>
            <w:noWrap/>
            <w:vAlign w:val="center"/>
          </w:tcPr>
          <w:p w14:paraId="50B31B46" w14:textId="55AF7A85" w:rsidR="0030557D" w:rsidRPr="008841AA" w:rsidRDefault="0030557D" w:rsidP="003055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-0.40%</w:t>
            </w:r>
          </w:p>
        </w:tc>
        <w:tc>
          <w:tcPr>
            <w:tcW w:w="1169" w:type="dxa"/>
            <w:tcBorders>
              <w:top w:val="nil"/>
              <w:left w:val="nil"/>
              <w:bottom w:val="single" w:sz="8" w:space="0" w:color="auto"/>
              <w:right w:val="single" w:sz="4" w:space="0" w:color="auto"/>
            </w:tcBorders>
            <w:shd w:val="clear" w:color="auto" w:fill="auto"/>
            <w:noWrap/>
            <w:vAlign w:val="center"/>
          </w:tcPr>
          <w:p w14:paraId="022A3808" w14:textId="47FC34D4" w:rsidR="0030557D" w:rsidRPr="008841AA" w:rsidRDefault="0030557D" w:rsidP="003055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0.20%</w:t>
            </w:r>
          </w:p>
        </w:tc>
        <w:tc>
          <w:tcPr>
            <w:tcW w:w="896" w:type="dxa"/>
            <w:tcBorders>
              <w:top w:val="nil"/>
              <w:left w:val="nil"/>
              <w:bottom w:val="single" w:sz="8" w:space="0" w:color="auto"/>
              <w:right w:val="nil"/>
            </w:tcBorders>
            <w:shd w:val="clear" w:color="auto" w:fill="auto"/>
            <w:noWrap/>
            <w:vAlign w:val="center"/>
          </w:tcPr>
          <w:p w14:paraId="28B43817" w14:textId="3183942A" w:rsidR="0030557D" w:rsidRPr="008841AA" w:rsidRDefault="0030557D" w:rsidP="003055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896" w:type="dxa"/>
            <w:tcBorders>
              <w:top w:val="nil"/>
              <w:left w:val="nil"/>
              <w:bottom w:val="single" w:sz="8" w:space="0" w:color="auto"/>
              <w:right w:val="single" w:sz="8" w:space="0" w:color="auto"/>
            </w:tcBorders>
            <w:shd w:val="clear" w:color="auto" w:fill="auto"/>
            <w:noWrap/>
            <w:vAlign w:val="center"/>
          </w:tcPr>
          <w:p w14:paraId="24D89224" w14:textId="1FD7DF5C" w:rsidR="0030557D" w:rsidRPr="008841AA" w:rsidRDefault="0030557D" w:rsidP="003055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r>
    </w:tbl>
    <w:p w14:paraId="639D2AC7" w14:textId="3C3AFB86" w:rsidR="009C0EFA" w:rsidRDefault="009C0EFA" w:rsidP="009C0EFA">
      <w:pPr>
        <w:rPr>
          <w:lang w:val="en-CA" w:eastAsia="zh-CN"/>
        </w:rPr>
      </w:pPr>
      <w:r>
        <w:rPr>
          <w:rFonts w:hint="eastAsia"/>
          <w:lang w:val="en-CA" w:eastAsia="zh-CN"/>
        </w:rPr>
        <w:t xml:space="preserve">Note: </w:t>
      </w:r>
      <w:r>
        <w:rPr>
          <w:lang w:val="en-CA" w:eastAsia="zh-CN"/>
        </w:rPr>
        <w:t xml:space="preserve">CTC </w:t>
      </w:r>
      <w:r>
        <w:rPr>
          <w:rFonts w:hint="eastAsia"/>
          <w:lang w:val="en-CA" w:eastAsia="zh-CN"/>
        </w:rPr>
        <w:t xml:space="preserve">AI </w:t>
      </w:r>
      <w:r>
        <w:rPr>
          <w:lang w:val="en-CA" w:eastAsia="zh-CN"/>
        </w:rPr>
        <w:t xml:space="preserve">results are </w:t>
      </w:r>
      <w:r>
        <w:rPr>
          <w:rFonts w:hint="eastAsia"/>
          <w:lang w:val="en-CA" w:eastAsia="zh-CN"/>
        </w:rPr>
        <w:t xml:space="preserve">identical, </w:t>
      </w:r>
      <w:r>
        <w:rPr>
          <w:lang w:val="en-CA" w:eastAsia="zh-CN"/>
        </w:rPr>
        <w:t>because transform depth is always 0 for non-ISP</w:t>
      </w:r>
      <w:r w:rsidR="006757A9">
        <w:rPr>
          <w:lang w:val="en-CA" w:eastAsia="zh-CN"/>
        </w:rPr>
        <w:t>/BDPCM</w:t>
      </w:r>
      <w:r>
        <w:rPr>
          <w:lang w:val="en-CA" w:eastAsia="zh-CN"/>
        </w:rPr>
        <w:t xml:space="preserve"> CU in AI. Decoding time</w:t>
      </w:r>
      <w:r w:rsidR="00FF6BF1">
        <w:rPr>
          <w:lang w:val="en-CA" w:eastAsia="zh-CN"/>
        </w:rPr>
        <w:t xml:space="preserve"> may</w:t>
      </w:r>
      <w:r w:rsidR="007456C1">
        <w:rPr>
          <w:lang w:val="en-CA" w:eastAsia="zh-CN"/>
        </w:rPr>
        <w:t xml:space="preserve"> </w:t>
      </w:r>
      <w:r>
        <w:rPr>
          <w:lang w:val="en-CA" w:eastAsia="zh-CN"/>
        </w:rPr>
        <w:t xml:space="preserve">not </w:t>
      </w:r>
      <w:r w:rsidR="00C37F29">
        <w:rPr>
          <w:lang w:val="en-CA" w:eastAsia="zh-CN"/>
        </w:rPr>
        <w:t xml:space="preserve">be </w:t>
      </w:r>
      <w:r w:rsidR="00DA0902">
        <w:rPr>
          <w:lang w:val="en-CA" w:eastAsia="zh-CN"/>
        </w:rPr>
        <w:t>accurate</w:t>
      </w:r>
      <w:r>
        <w:rPr>
          <w:lang w:val="en-CA" w:eastAsia="zh-CN"/>
        </w:rPr>
        <w:t>.</w:t>
      </w:r>
    </w:p>
    <w:p w14:paraId="66845034" w14:textId="77777777" w:rsidR="00E8698D" w:rsidRDefault="00E8698D" w:rsidP="009C0EFA">
      <w:pPr>
        <w:rPr>
          <w:lang w:val="en-CA" w:eastAsia="zh-CN"/>
        </w:rPr>
      </w:pPr>
    </w:p>
    <w:p w14:paraId="7B9033C2" w14:textId="77777777" w:rsidR="00B712B4" w:rsidRDefault="00B712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eastAsia="zh-CN"/>
        </w:rPr>
      </w:pPr>
      <w:r>
        <w:rPr>
          <w:lang w:val="en-CA" w:eastAsia="zh-CN"/>
        </w:rPr>
        <w:br w:type="page"/>
      </w:r>
    </w:p>
    <w:p w14:paraId="63378A76" w14:textId="41EB5106" w:rsidR="00E8698D" w:rsidRDefault="00E8698D" w:rsidP="00E8698D">
      <w:pPr>
        <w:jc w:val="center"/>
        <w:rPr>
          <w:lang w:val="en-CA" w:eastAsia="zh-CN"/>
        </w:rPr>
      </w:pPr>
      <w:r>
        <w:rPr>
          <w:rFonts w:hint="eastAsia"/>
          <w:lang w:val="en-CA" w:eastAsia="zh-CN"/>
        </w:rPr>
        <w:lastRenderedPageBreak/>
        <w:t xml:space="preserve">Table </w:t>
      </w:r>
      <w:r>
        <w:rPr>
          <w:lang w:val="en-CA" w:eastAsia="zh-CN"/>
        </w:rPr>
        <w:t>2</w:t>
      </w:r>
      <w:r>
        <w:rPr>
          <w:rFonts w:hint="eastAsia"/>
          <w:lang w:val="en-CA" w:eastAsia="zh-CN"/>
        </w:rPr>
        <w:t xml:space="preserve"> </w:t>
      </w:r>
      <w:r w:rsidR="00C24133">
        <w:rPr>
          <w:lang w:val="en-CA" w:eastAsia="zh-CN"/>
        </w:rPr>
        <w:t>Proposed method + CE7-4.1</w:t>
      </w:r>
    </w:p>
    <w:tbl>
      <w:tblPr>
        <w:tblW w:w="6940" w:type="dxa"/>
        <w:jc w:val="center"/>
        <w:tblLook w:val="04A0" w:firstRow="1" w:lastRow="0" w:firstColumn="1" w:lastColumn="0" w:noHBand="0" w:noVBand="1"/>
      </w:tblPr>
      <w:tblGrid>
        <w:gridCol w:w="1640"/>
        <w:gridCol w:w="1170"/>
        <w:gridCol w:w="1169"/>
        <w:gridCol w:w="1169"/>
        <w:gridCol w:w="896"/>
        <w:gridCol w:w="896"/>
      </w:tblGrid>
      <w:tr w:rsidR="00E8698D" w:rsidRPr="008841AA" w14:paraId="2DE09C5E" w14:textId="77777777" w:rsidTr="00C54430">
        <w:trPr>
          <w:trHeight w:val="255"/>
          <w:jc w:val="center"/>
        </w:trPr>
        <w:tc>
          <w:tcPr>
            <w:tcW w:w="1640" w:type="dxa"/>
            <w:tcBorders>
              <w:top w:val="nil"/>
              <w:left w:val="nil"/>
              <w:bottom w:val="nil"/>
              <w:right w:val="nil"/>
            </w:tcBorders>
            <w:shd w:val="clear" w:color="auto" w:fill="auto"/>
            <w:noWrap/>
            <w:vAlign w:val="center"/>
            <w:hideMark/>
          </w:tcPr>
          <w:p w14:paraId="64C7B14C"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BE9A80B"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841AA">
              <w:rPr>
                <w:rFonts w:ascii="Arial" w:eastAsia="宋体" w:hAnsi="Arial" w:cs="Arial"/>
                <w:b/>
                <w:bCs/>
                <w:color w:val="000000"/>
                <w:sz w:val="18"/>
                <w:szCs w:val="18"/>
                <w:lang w:eastAsia="zh-CN"/>
              </w:rPr>
              <w:t xml:space="preserve">All Intra Main10 </w:t>
            </w:r>
          </w:p>
        </w:tc>
      </w:tr>
      <w:tr w:rsidR="00E8698D" w:rsidRPr="008841AA" w14:paraId="2ABEEA57" w14:textId="77777777" w:rsidTr="00C54430">
        <w:trPr>
          <w:trHeight w:val="255"/>
          <w:jc w:val="center"/>
        </w:trPr>
        <w:tc>
          <w:tcPr>
            <w:tcW w:w="1640" w:type="dxa"/>
            <w:tcBorders>
              <w:top w:val="nil"/>
              <w:left w:val="nil"/>
              <w:bottom w:val="nil"/>
              <w:right w:val="nil"/>
            </w:tcBorders>
            <w:shd w:val="clear" w:color="auto" w:fill="auto"/>
            <w:noWrap/>
            <w:vAlign w:val="center"/>
            <w:hideMark/>
          </w:tcPr>
          <w:p w14:paraId="1CDB8AFB"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D6F87F1"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841AA">
              <w:rPr>
                <w:rFonts w:ascii="Arial" w:eastAsia="宋体" w:hAnsi="Arial" w:cs="Arial"/>
                <w:b/>
                <w:bCs/>
                <w:color w:val="000000"/>
                <w:sz w:val="18"/>
                <w:szCs w:val="18"/>
                <w:lang w:eastAsia="zh-CN"/>
              </w:rPr>
              <w:t>Over VTM5.0</w:t>
            </w:r>
          </w:p>
        </w:tc>
      </w:tr>
      <w:tr w:rsidR="00E8698D" w:rsidRPr="008841AA" w14:paraId="41401B05" w14:textId="77777777" w:rsidTr="00C54430">
        <w:trPr>
          <w:trHeight w:val="255"/>
          <w:jc w:val="center"/>
        </w:trPr>
        <w:tc>
          <w:tcPr>
            <w:tcW w:w="1640" w:type="dxa"/>
            <w:tcBorders>
              <w:top w:val="nil"/>
              <w:left w:val="nil"/>
              <w:bottom w:val="nil"/>
              <w:right w:val="nil"/>
            </w:tcBorders>
            <w:shd w:val="clear" w:color="auto" w:fill="auto"/>
            <w:noWrap/>
            <w:vAlign w:val="center"/>
            <w:hideMark/>
          </w:tcPr>
          <w:p w14:paraId="7930D183"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60E27A7C"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6B81D677"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6F0D70E3"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71B0B6C3"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8841AA">
              <w:rPr>
                <w:rFonts w:ascii="Arial" w:eastAsia="宋体"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23605240"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8841AA">
              <w:rPr>
                <w:rFonts w:ascii="Arial" w:eastAsia="宋体" w:hAnsi="Arial" w:cs="Arial"/>
                <w:color w:val="000000"/>
                <w:sz w:val="18"/>
                <w:szCs w:val="18"/>
                <w:lang w:eastAsia="zh-CN"/>
              </w:rPr>
              <w:t>DecT</w:t>
            </w:r>
            <w:proofErr w:type="spellEnd"/>
          </w:p>
        </w:tc>
      </w:tr>
      <w:tr w:rsidR="00E8698D" w:rsidRPr="008841AA" w14:paraId="42BC0434" w14:textId="77777777" w:rsidTr="00EB074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596A61"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tcPr>
          <w:p w14:paraId="2852E3BB" w14:textId="7A9C1F6B"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69" w:type="dxa"/>
            <w:tcBorders>
              <w:top w:val="nil"/>
              <w:left w:val="nil"/>
              <w:bottom w:val="nil"/>
              <w:right w:val="nil"/>
            </w:tcBorders>
            <w:shd w:val="clear" w:color="auto" w:fill="auto"/>
            <w:noWrap/>
            <w:vAlign w:val="center"/>
          </w:tcPr>
          <w:p w14:paraId="0EF74445" w14:textId="75CDFE2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tcPr>
          <w:p w14:paraId="3F02BB8C" w14:textId="2A897158"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96" w:type="dxa"/>
            <w:tcBorders>
              <w:top w:val="nil"/>
              <w:left w:val="nil"/>
              <w:bottom w:val="nil"/>
              <w:right w:val="nil"/>
            </w:tcBorders>
            <w:shd w:val="clear" w:color="auto" w:fill="auto"/>
            <w:noWrap/>
            <w:vAlign w:val="center"/>
          </w:tcPr>
          <w:p w14:paraId="66E1B157" w14:textId="245D4E16"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96" w:type="dxa"/>
            <w:tcBorders>
              <w:top w:val="nil"/>
              <w:left w:val="nil"/>
              <w:bottom w:val="nil"/>
              <w:right w:val="single" w:sz="8" w:space="0" w:color="auto"/>
            </w:tcBorders>
            <w:shd w:val="clear" w:color="auto" w:fill="auto"/>
            <w:noWrap/>
            <w:vAlign w:val="center"/>
          </w:tcPr>
          <w:p w14:paraId="7B5D3B61" w14:textId="6E50947C"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E8698D" w:rsidRPr="008841AA" w14:paraId="2F237A9B" w14:textId="77777777" w:rsidTr="00EB074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FA246B"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tcPr>
          <w:p w14:paraId="3453FB6E" w14:textId="4948A73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69" w:type="dxa"/>
            <w:tcBorders>
              <w:top w:val="nil"/>
              <w:left w:val="nil"/>
              <w:bottom w:val="nil"/>
              <w:right w:val="nil"/>
            </w:tcBorders>
            <w:shd w:val="clear" w:color="auto" w:fill="auto"/>
            <w:noWrap/>
            <w:vAlign w:val="center"/>
          </w:tcPr>
          <w:p w14:paraId="14E18DA5" w14:textId="3BBFD484"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tcPr>
          <w:p w14:paraId="2C03AEE3" w14:textId="4BB6B80E"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96" w:type="dxa"/>
            <w:tcBorders>
              <w:top w:val="nil"/>
              <w:left w:val="nil"/>
              <w:bottom w:val="nil"/>
              <w:right w:val="nil"/>
            </w:tcBorders>
            <w:shd w:val="clear" w:color="auto" w:fill="auto"/>
            <w:noWrap/>
            <w:vAlign w:val="center"/>
          </w:tcPr>
          <w:p w14:paraId="2458F9EE" w14:textId="689232E0"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96" w:type="dxa"/>
            <w:tcBorders>
              <w:top w:val="nil"/>
              <w:left w:val="nil"/>
              <w:bottom w:val="nil"/>
              <w:right w:val="single" w:sz="8" w:space="0" w:color="auto"/>
            </w:tcBorders>
            <w:shd w:val="clear" w:color="auto" w:fill="auto"/>
            <w:noWrap/>
            <w:vAlign w:val="center"/>
          </w:tcPr>
          <w:p w14:paraId="0478F389" w14:textId="526E3272"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E8698D" w:rsidRPr="008841AA" w14:paraId="5E7A1291" w14:textId="77777777" w:rsidTr="00EB074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2349BF"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tcPr>
          <w:p w14:paraId="07D1227F" w14:textId="2D61F589"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69" w:type="dxa"/>
            <w:tcBorders>
              <w:top w:val="nil"/>
              <w:left w:val="nil"/>
              <w:bottom w:val="nil"/>
              <w:right w:val="nil"/>
            </w:tcBorders>
            <w:shd w:val="clear" w:color="auto" w:fill="auto"/>
            <w:noWrap/>
            <w:vAlign w:val="center"/>
          </w:tcPr>
          <w:p w14:paraId="7D250A38" w14:textId="54286971"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tcPr>
          <w:p w14:paraId="11060D5E" w14:textId="6F1A046B"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96" w:type="dxa"/>
            <w:tcBorders>
              <w:top w:val="nil"/>
              <w:left w:val="nil"/>
              <w:bottom w:val="nil"/>
              <w:right w:val="nil"/>
            </w:tcBorders>
            <w:shd w:val="clear" w:color="auto" w:fill="auto"/>
            <w:noWrap/>
            <w:vAlign w:val="center"/>
          </w:tcPr>
          <w:p w14:paraId="303B8EEA" w14:textId="5AF4742F"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96" w:type="dxa"/>
            <w:tcBorders>
              <w:top w:val="nil"/>
              <w:left w:val="nil"/>
              <w:bottom w:val="nil"/>
              <w:right w:val="single" w:sz="8" w:space="0" w:color="auto"/>
            </w:tcBorders>
            <w:shd w:val="clear" w:color="auto" w:fill="auto"/>
            <w:noWrap/>
            <w:vAlign w:val="center"/>
          </w:tcPr>
          <w:p w14:paraId="77E67096" w14:textId="0343CBF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3946A7" w:rsidRPr="008841AA" w14:paraId="160F8E94" w14:textId="77777777" w:rsidTr="00EB074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272A0F" w14:textId="77777777" w:rsidR="003946A7" w:rsidRPr="008841AA" w:rsidRDefault="003946A7" w:rsidP="00394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tcPr>
          <w:p w14:paraId="55852BB5" w14:textId="32F25842" w:rsidR="003946A7" w:rsidRPr="008841AA" w:rsidRDefault="003946A7" w:rsidP="00394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169" w:type="dxa"/>
            <w:tcBorders>
              <w:top w:val="nil"/>
              <w:left w:val="nil"/>
              <w:bottom w:val="nil"/>
              <w:right w:val="nil"/>
            </w:tcBorders>
            <w:shd w:val="clear" w:color="auto" w:fill="auto"/>
            <w:noWrap/>
            <w:vAlign w:val="center"/>
          </w:tcPr>
          <w:p w14:paraId="70EAA9AD" w14:textId="1630A004" w:rsidR="003946A7" w:rsidRPr="008841AA" w:rsidRDefault="003946A7" w:rsidP="00394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-0.10%</w:t>
            </w:r>
          </w:p>
        </w:tc>
        <w:tc>
          <w:tcPr>
            <w:tcW w:w="1169" w:type="dxa"/>
            <w:tcBorders>
              <w:top w:val="nil"/>
              <w:left w:val="nil"/>
              <w:bottom w:val="nil"/>
              <w:right w:val="single" w:sz="4" w:space="0" w:color="auto"/>
            </w:tcBorders>
            <w:shd w:val="clear" w:color="auto" w:fill="auto"/>
            <w:noWrap/>
            <w:vAlign w:val="center"/>
          </w:tcPr>
          <w:p w14:paraId="757C3367" w14:textId="62776A3B" w:rsidR="003946A7" w:rsidRPr="008841AA" w:rsidRDefault="003946A7" w:rsidP="00394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896" w:type="dxa"/>
            <w:tcBorders>
              <w:top w:val="nil"/>
              <w:left w:val="nil"/>
              <w:bottom w:val="nil"/>
              <w:right w:val="nil"/>
            </w:tcBorders>
            <w:shd w:val="clear" w:color="auto" w:fill="auto"/>
            <w:noWrap/>
            <w:vAlign w:val="center"/>
          </w:tcPr>
          <w:p w14:paraId="38CCE370" w14:textId="1A333CCB" w:rsidR="003946A7" w:rsidRPr="008841AA" w:rsidRDefault="003946A7" w:rsidP="00394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896" w:type="dxa"/>
            <w:tcBorders>
              <w:top w:val="nil"/>
              <w:left w:val="nil"/>
              <w:bottom w:val="nil"/>
              <w:right w:val="single" w:sz="8" w:space="0" w:color="auto"/>
            </w:tcBorders>
            <w:shd w:val="clear" w:color="auto" w:fill="auto"/>
            <w:noWrap/>
            <w:vAlign w:val="center"/>
          </w:tcPr>
          <w:p w14:paraId="273E249E" w14:textId="3AAFE5AE" w:rsidR="003946A7" w:rsidRPr="008841AA" w:rsidRDefault="003946A7" w:rsidP="00394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105%</w:t>
            </w:r>
          </w:p>
        </w:tc>
      </w:tr>
      <w:tr w:rsidR="003946A7" w:rsidRPr="008841AA" w14:paraId="50469468" w14:textId="77777777" w:rsidTr="00EB074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DD7AB0" w14:textId="77777777" w:rsidR="003946A7" w:rsidRPr="008841AA" w:rsidRDefault="003946A7" w:rsidP="00394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tcPr>
          <w:p w14:paraId="64B8913F" w14:textId="090B04F4" w:rsidR="003946A7" w:rsidRPr="008841AA" w:rsidRDefault="003946A7" w:rsidP="00394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169" w:type="dxa"/>
            <w:tcBorders>
              <w:top w:val="nil"/>
              <w:left w:val="nil"/>
              <w:bottom w:val="nil"/>
              <w:right w:val="nil"/>
            </w:tcBorders>
            <w:shd w:val="clear" w:color="auto" w:fill="auto"/>
            <w:noWrap/>
            <w:vAlign w:val="center"/>
          </w:tcPr>
          <w:p w14:paraId="17A8F987" w14:textId="06C9B5B9" w:rsidR="003946A7" w:rsidRPr="008841AA" w:rsidRDefault="003946A7" w:rsidP="00394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169" w:type="dxa"/>
            <w:tcBorders>
              <w:top w:val="nil"/>
              <w:left w:val="nil"/>
              <w:bottom w:val="nil"/>
              <w:right w:val="single" w:sz="4" w:space="0" w:color="auto"/>
            </w:tcBorders>
            <w:shd w:val="clear" w:color="auto" w:fill="auto"/>
            <w:noWrap/>
            <w:vAlign w:val="center"/>
          </w:tcPr>
          <w:p w14:paraId="48796923" w14:textId="034D2CB6" w:rsidR="003946A7" w:rsidRPr="008841AA" w:rsidRDefault="003946A7" w:rsidP="00394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896" w:type="dxa"/>
            <w:tcBorders>
              <w:top w:val="nil"/>
              <w:left w:val="nil"/>
              <w:bottom w:val="nil"/>
              <w:right w:val="nil"/>
            </w:tcBorders>
            <w:shd w:val="clear" w:color="auto" w:fill="auto"/>
            <w:noWrap/>
            <w:vAlign w:val="center"/>
          </w:tcPr>
          <w:p w14:paraId="74C34D49" w14:textId="42B905ED" w:rsidR="003946A7" w:rsidRPr="008841AA" w:rsidRDefault="003946A7" w:rsidP="00394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tcPr>
          <w:p w14:paraId="0378E71A" w14:textId="4F253DB3" w:rsidR="003946A7" w:rsidRPr="008841AA" w:rsidRDefault="003946A7" w:rsidP="00394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w:t>
            </w:r>
          </w:p>
        </w:tc>
      </w:tr>
      <w:tr w:rsidR="00E8698D" w:rsidRPr="008841AA" w14:paraId="75E76ED8" w14:textId="77777777" w:rsidTr="00EB074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B829F4"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841AA">
              <w:rPr>
                <w:rFonts w:ascii="Arial" w:eastAsia="宋体" w:hAnsi="Arial" w:cs="Arial"/>
                <w:b/>
                <w:bCs/>
                <w:color w:val="000000"/>
                <w:sz w:val="18"/>
                <w:szCs w:val="18"/>
                <w:lang w:eastAsia="zh-CN"/>
              </w:rPr>
              <w:t xml:space="preserve">Overall </w:t>
            </w:r>
          </w:p>
        </w:tc>
        <w:tc>
          <w:tcPr>
            <w:tcW w:w="1170" w:type="dxa"/>
            <w:tcBorders>
              <w:top w:val="single" w:sz="8" w:space="0" w:color="auto"/>
              <w:left w:val="nil"/>
              <w:bottom w:val="nil"/>
              <w:right w:val="nil"/>
            </w:tcBorders>
            <w:shd w:val="clear" w:color="auto" w:fill="auto"/>
            <w:noWrap/>
            <w:vAlign w:val="center"/>
          </w:tcPr>
          <w:p w14:paraId="3A2E5D1E" w14:textId="6B215DED"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69" w:type="dxa"/>
            <w:tcBorders>
              <w:top w:val="single" w:sz="8" w:space="0" w:color="auto"/>
              <w:left w:val="nil"/>
              <w:bottom w:val="nil"/>
              <w:right w:val="nil"/>
            </w:tcBorders>
            <w:shd w:val="clear" w:color="auto" w:fill="auto"/>
            <w:noWrap/>
            <w:vAlign w:val="center"/>
          </w:tcPr>
          <w:p w14:paraId="1FB71BD2" w14:textId="2BC2CC38"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69" w:type="dxa"/>
            <w:tcBorders>
              <w:top w:val="single" w:sz="8" w:space="0" w:color="auto"/>
              <w:left w:val="nil"/>
              <w:bottom w:val="nil"/>
              <w:right w:val="single" w:sz="4" w:space="0" w:color="auto"/>
            </w:tcBorders>
            <w:shd w:val="clear" w:color="auto" w:fill="auto"/>
            <w:noWrap/>
            <w:vAlign w:val="center"/>
          </w:tcPr>
          <w:p w14:paraId="4EB30B8C" w14:textId="61AC5842"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96" w:type="dxa"/>
            <w:tcBorders>
              <w:top w:val="single" w:sz="8" w:space="0" w:color="auto"/>
              <w:left w:val="nil"/>
              <w:bottom w:val="nil"/>
              <w:right w:val="nil"/>
            </w:tcBorders>
            <w:shd w:val="clear" w:color="auto" w:fill="auto"/>
            <w:noWrap/>
            <w:vAlign w:val="center"/>
          </w:tcPr>
          <w:p w14:paraId="45CEE5E8" w14:textId="1EA9584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96" w:type="dxa"/>
            <w:tcBorders>
              <w:top w:val="single" w:sz="8" w:space="0" w:color="auto"/>
              <w:left w:val="nil"/>
              <w:bottom w:val="nil"/>
              <w:right w:val="single" w:sz="8" w:space="0" w:color="auto"/>
            </w:tcBorders>
            <w:shd w:val="clear" w:color="auto" w:fill="auto"/>
            <w:noWrap/>
            <w:vAlign w:val="center"/>
          </w:tcPr>
          <w:p w14:paraId="2D56CC46" w14:textId="7BD46811"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3946A7" w:rsidRPr="008841AA" w14:paraId="0C119F46" w14:textId="77777777" w:rsidTr="00EB074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A94575E" w14:textId="77777777" w:rsidR="003946A7" w:rsidRPr="008841AA" w:rsidRDefault="003946A7" w:rsidP="00394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D</w:t>
            </w:r>
          </w:p>
        </w:tc>
        <w:tc>
          <w:tcPr>
            <w:tcW w:w="1170" w:type="dxa"/>
            <w:tcBorders>
              <w:top w:val="single" w:sz="8" w:space="0" w:color="auto"/>
              <w:left w:val="single" w:sz="8" w:space="0" w:color="auto"/>
              <w:bottom w:val="nil"/>
              <w:right w:val="nil"/>
            </w:tcBorders>
            <w:shd w:val="clear" w:color="auto" w:fill="auto"/>
            <w:noWrap/>
            <w:vAlign w:val="center"/>
          </w:tcPr>
          <w:p w14:paraId="37E89794" w14:textId="5A10BDBA" w:rsidR="003946A7" w:rsidRPr="008841AA" w:rsidRDefault="003946A7" w:rsidP="00394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169" w:type="dxa"/>
            <w:tcBorders>
              <w:top w:val="single" w:sz="8" w:space="0" w:color="auto"/>
              <w:left w:val="nil"/>
              <w:bottom w:val="nil"/>
              <w:right w:val="nil"/>
            </w:tcBorders>
            <w:shd w:val="clear" w:color="auto" w:fill="auto"/>
            <w:noWrap/>
            <w:vAlign w:val="center"/>
          </w:tcPr>
          <w:p w14:paraId="710BC7DA" w14:textId="4F4B78E3" w:rsidR="003946A7" w:rsidRPr="008841AA" w:rsidRDefault="003946A7" w:rsidP="00394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1169" w:type="dxa"/>
            <w:tcBorders>
              <w:top w:val="single" w:sz="8" w:space="0" w:color="auto"/>
              <w:left w:val="nil"/>
              <w:bottom w:val="nil"/>
              <w:right w:val="single" w:sz="4" w:space="0" w:color="auto"/>
            </w:tcBorders>
            <w:shd w:val="clear" w:color="auto" w:fill="auto"/>
            <w:noWrap/>
            <w:vAlign w:val="center"/>
          </w:tcPr>
          <w:p w14:paraId="6BFEF426" w14:textId="1D698105" w:rsidR="003946A7" w:rsidRPr="008841AA" w:rsidRDefault="003946A7" w:rsidP="00394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896" w:type="dxa"/>
            <w:tcBorders>
              <w:top w:val="single" w:sz="8" w:space="0" w:color="auto"/>
              <w:left w:val="nil"/>
              <w:bottom w:val="nil"/>
              <w:right w:val="nil"/>
            </w:tcBorders>
            <w:shd w:val="clear" w:color="auto" w:fill="auto"/>
            <w:noWrap/>
            <w:vAlign w:val="center"/>
          </w:tcPr>
          <w:p w14:paraId="2EE93CAF" w14:textId="73876D83" w:rsidR="003946A7" w:rsidRPr="008841AA" w:rsidRDefault="003946A7" w:rsidP="00394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896" w:type="dxa"/>
            <w:tcBorders>
              <w:top w:val="single" w:sz="8" w:space="0" w:color="auto"/>
              <w:left w:val="nil"/>
              <w:bottom w:val="nil"/>
              <w:right w:val="single" w:sz="8" w:space="0" w:color="auto"/>
            </w:tcBorders>
            <w:shd w:val="clear" w:color="auto" w:fill="auto"/>
            <w:noWrap/>
            <w:vAlign w:val="center"/>
          </w:tcPr>
          <w:p w14:paraId="44C9C82F" w14:textId="2D812C7B" w:rsidR="003946A7" w:rsidRPr="008841AA" w:rsidRDefault="003946A7" w:rsidP="00394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r>
      <w:tr w:rsidR="00E8698D" w:rsidRPr="008841AA" w14:paraId="454E6D32" w14:textId="77777777" w:rsidTr="00EB074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B17FEFF"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F</w:t>
            </w:r>
          </w:p>
        </w:tc>
        <w:tc>
          <w:tcPr>
            <w:tcW w:w="1170" w:type="dxa"/>
            <w:tcBorders>
              <w:top w:val="nil"/>
              <w:left w:val="single" w:sz="8" w:space="0" w:color="auto"/>
              <w:bottom w:val="single" w:sz="8" w:space="0" w:color="auto"/>
              <w:right w:val="nil"/>
            </w:tcBorders>
            <w:shd w:val="clear" w:color="auto" w:fill="auto"/>
            <w:noWrap/>
            <w:vAlign w:val="center"/>
          </w:tcPr>
          <w:p w14:paraId="029E49D1" w14:textId="0DEAF459"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69" w:type="dxa"/>
            <w:tcBorders>
              <w:top w:val="nil"/>
              <w:left w:val="nil"/>
              <w:bottom w:val="single" w:sz="8" w:space="0" w:color="auto"/>
              <w:right w:val="nil"/>
            </w:tcBorders>
            <w:shd w:val="clear" w:color="auto" w:fill="auto"/>
            <w:noWrap/>
            <w:vAlign w:val="center"/>
          </w:tcPr>
          <w:p w14:paraId="0D828DDA" w14:textId="413AF58D"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69" w:type="dxa"/>
            <w:tcBorders>
              <w:top w:val="nil"/>
              <w:left w:val="nil"/>
              <w:bottom w:val="single" w:sz="8" w:space="0" w:color="auto"/>
              <w:right w:val="single" w:sz="4" w:space="0" w:color="auto"/>
            </w:tcBorders>
            <w:shd w:val="clear" w:color="auto" w:fill="auto"/>
            <w:noWrap/>
            <w:vAlign w:val="center"/>
          </w:tcPr>
          <w:p w14:paraId="64889D24" w14:textId="07FE48C9"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96" w:type="dxa"/>
            <w:tcBorders>
              <w:top w:val="nil"/>
              <w:left w:val="nil"/>
              <w:bottom w:val="single" w:sz="8" w:space="0" w:color="auto"/>
              <w:right w:val="nil"/>
            </w:tcBorders>
            <w:shd w:val="clear" w:color="auto" w:fill="auto"/>
            <w:noWrap/>
            <w:vAlign w:val="center"/>
          </w:tcPr>
          <w:p w14:paraId="680160B7" w14:textId="3CB1B1C9"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96" w:type="dxa"/>
            <w:tcBorders>
              <w:top w:val="nil"/>
              <w:left w:val="nil"/>
              <w:bottom w:val="single" w:sz="8" w:space="0" w:color="auto"/>
              <w:right w:val="single" w:sz="8" w:space="0" w:color="auto"/>
            </w:tcBorders>
            <w:shd w:val="clear" w:color="auto" w:fill="auto"/>
            <w:noWrap/>
            <w:vAlign w:val="center"/>
          </w:tcPr>
          <w:p w14:paraId="17E8493D" w14:textId="171FDEC4"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E8698D" w:rsidRPr="008841AA" w14:paraId="7E3E0A84" w14:textId="77777777" w:rsidTr="00C54430">
        <w:trPr>
          <w:trHeight w:val="255"/>
          <w:jc w:val="center"/>
        </w:trPr>
        <w:tc>
          <w:tcPr>
            <w:tcW w:w="1640" w:type="dxa"/>
            <w:tcBorders>
              <w:top w:val="nil"/>
              <w:left w:val="nil"/>
              <w:bottom w:val="nil"/>
              <w:right w:val="nil"/>
            </w:tcBorders>
            <w:shd w:val="clear" w:color="auto" w:fill="auto"/>
            <w:noWrap/>
            <w:vAlign w:val="center"/>
            <w:hideMark/>
          </w:tcPr>
          <w:p w14:paraId="6CBFEE4E"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70" w:type="dxa"/>
            <w:tcBorders>
              <w:top w:val="nil"/>
              <w:left w:val="nil"/>
              <w:bottom w:val="nil"/>
              <w:right w:val="nil"/>
            </w:tcBorders>
            <w:shd w:val="clear" w:color="auto" w:fill="auto"/>
            <w:noWrap/>
            <w:vAlign w:val="center"/>
            <w:hideMark/>
          </w:tcPr>
          <w:p w14:paraId="1A2609B2"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404E9FBF"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23533110"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498E0203"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67F006B4"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E8698D" w:rsidRPr="008841AA" w14:paraId="1EF6F2A4" w14:textId="77777777" w:rsidTr="00C54430">
        <w:trPr>
          <w:trHeight w:val="255"/>
          <w:jc w:val="center"/>
        </w:trPr>
        <w:tc>
          <w:tcPr>
            <w:tcW w:w="1640" w:type="dxa"/>
            <w:tcBorders>
              <w:top w:val="nil"/>
              <w:left w:val="nil"/>
              <w:bottom w:val="nil"/>
              <w:right w:val="nil"/>
            </w:tcBorders>
            <w:shd w:val="clear" w:color="auto" w:fill="auto"/>
            <w:noWrap/>
            <w:vAlign w:val="center"/>
            <w:hideMark/>
          </w:tcPr>
          <w:p w14:paraId="2D267612"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78C5DCA"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841AA">
              <w:rPr>
                <w:rFonts w:ascii="Arial" w:eastAsia="宋体" w:hAnsi="Arial" w:cs="Arial"/>
                <w:b/>
                <w:bCs/>
                <w:color w:val="000000"/>
                <w:sz w:val="18"/>
                <w:szCs w:val="18"/>
                <w:lang w:eastAsia="zh-CN"/>
              </w:rPr>
              <w:t>Random Access Main 10</w:t>
            </w:r>
          </w:p>
        </w:tc>
      </w:tr>
      <w:tr w:rsidR="00E8698D" w:rsidRPr="008841AA" w14:paraId="33D6D8E7" w14:textId="77777777" w:rsidTr="00C54430">
        <w:trPr>
          <w:trHeight w:val="255"/>
          <w:jc w:val="center"/>
        </w:trPr>
        <w:tc>
          <w:tcPr>
            <w:tcW w:w="1640" w:type="dxa"/>
            <w:tcBorders>
              <w:top w:val="nil"/>
              <w:left w:val="nil"/>
              <w:bottom w:val="nil"/>
              <w:right w:val="nil"/>
            </w:tcBorders>
            <w:shd w:val="clear" w:color="auto" w:fill="auto"/>
            <w:noWrap/>
            <w:vAlign w:val="center"/>
            <w:hideMark/>
          </w:tcPr>
          <w:p w14:paraId="02C73268"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EE5756E"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841AA">
              <w:rPr>
                <w:rFonts w:ascii="Arial" w:eastAsia="宋体" w:hAnsi="Arial" w:cs="Arial"/>
                <w:b/>
                <w:bCs/>
                <w:color w:val="000000"/>
                <w:sz w:val="18"/>
                <w:szCs w:val="18"/>
                <w:lang w:eastAsia="zh-CN"/>
              </w:rPr>
              <w:t>Over VTM5.0</w:t>
            </w:r>
          </w:p>
        </w:tc>
      </w:tr>
      <w:tr w:rsidR="00E8698D" w:rsidRPr="008841AA" w14:paraId="63852294" w14:textId="77777777" w:rsidTr="00C54430">
        <w:trPr>
          <w:trHeight w:val="255"/>
          <w:jc w:val="center"/>
        </w:trPr>
        <w:tc>
          <w:tcPr>
            <w:tcW w:w="1640" w:type="dxa"/>
            <w:tcBorders>
              <w:top w:val="nil"/>
              <w:left w:val="nil"/>
              <w:bottom w:val="nil"/>
              <w:right w:val="nil"/>
            </w:tcBorders>
            <w:shd w:val="clear" w:color="auto" w:fill="auto"/>
            <w:noWrap/>
            <w:vAlign w:val="center"/>
            <w:hideMark/>
          </w:tcPr>
          <w:p w14:paraId="544BDB87"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7D319A10"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72F057B6"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0961E3B9"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0B69D467"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8841AA">
              <w:rPr>
                <w:rFonts w:ascii="Arial" w:eastAsia="宋体"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76061CA0"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8841AA">
              <w:rPr>
                <w:rFonts w:ascii="Arial" w:eastAsia="宋体" w:hAnsi="Arial" w:cs="Arial"/>
                <w:color w:val="000000"/>
                <w:sz w:val="18"/>
                <w:szCs w:val="18"/>
                <w:lang w:eastAsia="zh-CN"/>
              </w:rPr>
              <w:t>DecT</w:t>
            </w:r>
            <w:proofErr w:type="spellEnd"/>
          </w:p>
        </w:tc>
      </w:tr>
      <w:tr w:rsidR="00E8698D" w:rsidRPr="008841AA" w14:paraId="0E07483E" w14:textId="77777777" w:rsidTr="00EB074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8C7CBC"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tcPr>
          <w:p w14:paraId="7999DA29" w14:textId="12BE2475"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69" w:type="dxa"/>
            <w:tcBorders>
              <w:top w:val="nil"/>
              <w:left w:val="nil"/>
              <w:bottom w:val="nil"/>
              <w:right w:val="nil"/>
            </w:tcBorders>
            <w:shd w:val="clear" w:color="auto" w:fill="auto"/>
            <w:noWrap/>
            <w:vAlign w:val="center"/>
          </w:tcPr>
          <w:p w14:paraId="1E535AFF" w14:textId="67DFE0C0"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tcPr>
          <w:p w14:paraId="7ED6A51A" w14:textId="5E2C630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96" w:type="dxa"/>
            <w:tcBorders>
              <w:top w:val="nil"/>
              <w:left w:val="nil"/>
              <w:bottom w:val="nil"/>
              <w:right w:val="nil"/>
            </w:tcBorders>
            <w:shd w:val="clear" w:color="auto" w:fill="auto"/>
            <w:noWrap/>
            <w:vAlign w:val="center"/>
          </w:tcPr>
          <w:p w14:paraId="0B88C6B1" w14:textId="4107AAB3"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96" w:type="dxa"/>
            <w:tcBorders>
              <w:top w:val="nil"/>
              <w:left w:val="nil"/>
              <w:bottom w:val="nil"/>
              <w:right w:val="single" w:sz="8" w:space="0" w:color="auto"/>
            </w:tcBorders>
            <w:shd w:val="clear" w:color="auto" w:fill="auto"/>
            <w:noWrap/>
            <w:vAlign w:val="center"/>
          </w:tcPr>
          <w:p w14:paraId="193B2BAD" w14:textId="09ACB0CF"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E8698D" w:rsidRPr="008841AA" w14:paraId="15DF3E03" w14:textId="77777777" w:rsidTr="00EB074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6B356F"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tcPr>
          <w:p w14:paraId="53EDC508" w14:textId="731F0DC3"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69" w:type="dxa"/>
            <w:tcBorders>
              <w:top w:val="nil"/>
              <w:left w:val="nil"/>
              <w:bottom w:val="nil"/>
              <w:right w:val="nil"/>
            </w:tcBorders>
            <w:shd w:val="clear" w:color="auto" w:fill="auto"/>
            <w:noWrap/>
            <w:vAlign w:val="center"/>
          </w:tcPr>
          <w:p w14:paraId="63AC9859" w14:textId="02C5A386"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tcPr>
          <w:p w14:paraId="6F5D835E" w14:textId="37B05550"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96" w:type="dxa"/>
            <w:tcBorders>
              <w:top w:val="nil"/>
              <w:left w:val="nil"/>
              <w:bottom w:val="nil"/>
              <w:right w:val="nil"/>
            </w:tcBorders>
            <w:shd w:val="clear" w:color="auto" w:fill="auto"/>
            <w:noWrap/>
            <w:vAlign w:val="center"/>
          </w:tcPr>
          <w:p w14:paraId="7185A2B5" w14:textId="66B137A3"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96" w:type="dxa"/>
            <w:tcBorders>
              <w:top w:val="nil"/>
              <w:left w:val="nil"/>
              <w:bottom w:val="nil"/>
              <w:right w:val="single" w:sz="8" w:space="0" w:color="auto"/>
            </w:tcBorders>
            <w:shd w:val="clear" w:color="auto" w:fill="auto"/>
            <w:noWrap/>
            <w:vAlign w:val="center"/>
          </w:tcPr>
          <w:p w14:paraId="2EBFF9CF" w14:textId="238955E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E8698D" w:rsidRPr="008841AA" w14:paraId="7B3090D5" w14:textId="77777777" w:rsidTr="00EB074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5ABB54"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tcPr>
          <w:p w14:paraId="23D14EDF" w14:textId="6408B20B"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69" w:type="dxa"/>
            <w:tcBorders>
              <w:top w:val="nil"/>
              <w:left w:val="nil"/>
              <w:bottom w:val="nil"/>
              <w:right w:val="nil"/>
            </w:tcBorders>
            <w:shd w:val="clear" w:color="auto" w:fill="auto"/>
            <w:noWrap/>
            <w:vAlign w:val="center"/>
          </w:tcPr>
          <w:p w14:paraId="2FCB942F" w14:textId="1940BFBF"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tcPr>
          <w:p w14:paraId="30009A61" w14:textId="01AB0739"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96" w:type="dxa"/>
            <w:tcBorders>
              <w:top w:val="nil"/>
              <w:left w:val="nil"/>
              <w:bottom w:val="nil"/>
              <w:right w:val="nil"/>
            </w:tcBorders>
            <w:shd w:val="clear" w:color="auto" w:fill="auto"/>
            <w:noWrap/>
            <w:vAlign w:val="center"/>
          </w:tcPr>
          <w:p w14:paraId="222F43C5" w14:textId="42062AF6"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96" w:type="dxa"/>
            <w:tcBorders>
              <w:top w:val="nil"/>
              <w:left w:val="nil"/>
              <w:bottom w:val="nil"/>
              <w:right w:val="single" w:sz="8" w:space="0" w:color="auto"/>
            </w:tcBorders>
            <w:shd w:val="clear" w:color="auto" w:fill="auto"/>
            <w:noWrap/>
            <w:vAlign w:val="center"/>
          </w:tcPr>
          <w:p w14:paraId="0A47AFD1" w14:textId="095FF9FE"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E8698D" w:rsidRPr="008841AA" w14:paraId="51B14045" w14:textId="77777777" w:rsidTr="00EB074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312628"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tcPr>
          <w:p w14:paraId="259179DD" w14:textId="1EB390BC"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69" w:type="dxa"/>
            <w:tcBorders>
              <w:top w:val="nil"/>
              <w:left w:val="nil"/>
              <w:bottom w:val="nil"/>
              <w:right w:val="nil"/>
            </w:tcBorders>
            <w:shd w:val="clear" w:color="auto" w:fill="auto"/>
            <w:noWrap/>
            <w:vAlign w:val="center"/>
          </w:tcPr>
          <w:p w14:paraId="58FCE900" w14:textId="5135F98E"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tcPr>
          <w:p w14:paraId="79839D68" w14:textId="6FD17302"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96" w:type="dxa"/>
            <w:tcBorders>
              <w:top w:val="nil"/>
              <w:left w:val="nil"/>
              <w:bottom w:val="nil"/>
              <w:right w:val="nil"/>
            </w:tcBorders>
            <w:shd w:val="clear" w:color="auto" w:fill="auto"/>
            <w:noWrap/>
            <w:vAlign w:val="center"/>
          </w:tcPr>
          <w:p w14:paraId="493A9B03" w14:textId="5B3DE044"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96" w:type="dxa"/>
            <w:tcBorders>
              <w:top w:val="nil"/>
              <w:left w:val="nil"/>
              <w:bottom w:val="nil"/>
              <w:right w:val="single" w:sz="8" w:space="0" w:color="auto"/>
            </w:tcBorders>
            <w:shd w:val="clear" w:color="auto" w:fill="auto"/>
            <w:noWrap/>
            <w:vAlign w:val="center"/>
          </w:tcPr>
          <w:p w14:paraId="6859A239" w14:textId="3CA32E8E"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E8698D" w:rsidRPr="008841AA" w14:paraId="3032EBFE" w14:textId="77777777" w:rsidTr="00EB074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FB6F8F"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tcPr>
          <w:p w14:paraId="23F38848" w14:textId="36D808A5"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69" w:type="dxa"/>
            <w:tcBorders>
              <w:top w:val="nil"/>
              <w:left w:val="nil"/>
              <w:bottom w:val="nil"/>
              <w:right w:val="nil"/>
            </w:tcBorders>
            <w:shd w:val="clear" w:color="auto" w:fill="auto"/>
            <w:noWrap/>
            <w:vAlign w:val="center"/>
          </w:tcPr>
          <w:p w14:paraId="50C008FF"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tcPr>
          <w:p w14:paraId="72260C7B" w14:textId="5A638451"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96" w:type="dxa"/>
            <w:tcBorders>
              <w:top w:val="nil"/>
              <w:left w:val="nil"/>
              <w:bottom w:val="nil"/>
              <w:right w:val="nil"/>
            </w:tcBorders>
            <w:shd w:val="clear" w:color="auto" w:fill="auto"/>
            <w:noWrap/>
            <w:vAlign w:val="center"/>
          </w:tcPr>
          <w:p w14:paraId="38B9AF77" w14:textId="264FB1C4"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96" w:type="dxa"/>
            <w:tcBorders>
              <w:top w:val="nil"/>
              <w:left w:val="nil"/>
              <w:bottom w:val="nil"/>
              <w:right w:val="single" w:sz="8" w:space="0" w:color="auto"/>
            </w:tcBorders>
            <w:shd w:val="clear" w:color="auto" w:fill="auto"/>
            <w:noWrap/>
            <w:vAlign w:val="center"/>
          </w:tcPr>
          <w:p w14:paraId="468D278B" w14:textId="69C42F19"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E8698D" w:rsidRPr="008841AA" w14:paraId="726CBD4F" w14:textId="77777777" w:rsidTr="00EB074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9449B7"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841AA">
              <w:rPr>
                <w:rFonts w:ascii="Arial" w:eastAsia="宋体"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tcPr>
          <w:p w14:paraId="4FDCAE2C" w14:textId="354DCBC5"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69" w:type="dxa"/>
            <w:tcBorders>
              <w:top w:val="single" w:sz="8" w:space="0" w:color="auto"/>
              <w:left w:val="nil"/>
              <w:bottom w:val="nil"/>
              <w:right w:val="nil"/>
            </w:tcBorders>
            <w:shd w:val="clear" w:color="auto" w:fill="auto"/>
            <w:noWrap/>
            <w:vAlign w:val="center"/>
          </w:tcPr>
          <w:p w14:paraId="6012ACC4" w14:textId="07391E58"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69" w:type="dxa"/>
            <w:tcBorders>
              <w:top w:val="single" w:sz="8" w:space="0" w:color="auto"/>
              <w:left w:val="nil"/>
              <w:bottom w:val="nil"/>
              <w:right w:val="single" w:sz="4" w:space="0" w:color="auto"/>
            </w:tcBorders>
            <w:shd w:val="clear" w:color="auto" w:fill="auto"/>
            <w:noWrap/>
            <w:vAlign w:val="center"/>
          </w:tcPr>
          <w:p w14:paraId="477AD2CA" w14:textId="2CEFD131"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96" w:type="dxa"/>
            <w:tcBorders>
              <w:top w:val="single" w:sz="8" w:space="0" w:color="auto"/>
              <w:left w:val="nil"/>
              <w:bottom w:val="nil"/>
              <w:right w:val="nil"/>
            </w:tcBorders>
            <w:shd w:val="clear" w:color="auto" w:fill="auto"/>
            <w:noWrap/>
            <w:vAlign w:val="center"/>
          </w:tcPr>
          <w:p w14:paraId="4DF56553" w14:textId="0E0D3D28"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96" w:type="dxa"/>
            <w:tcBorders>
              <w:top w:val="single" w:sz="8" w:space="0" w:color="auto"/>
              <w:left w:val="nil"/>
              <w:bottom w:val="nil"/>
              <w:right w:val="single" w:sz="8" w:space="0" w:color="auto"/>
            </w:tcBorders>
            <w:shd w:val="clear" w:color="auto" w:fill="auto"/>
            <w:noWrap/>
            <w:vAlign w:val="center"/>
          </w:tcPr>
          <w:p w14:paraId="5A3D081A" w14:textId="18D0670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E8698D" w:rsidRPr="008841AA" w14:paraId="4DFA04DC" w14:textId="77777777" w:rsidTr="00EB074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A7872B"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D</w:t>
            </w:r>
          </w:p>
        </w:tc>
        <w:tc>
          <w:tcPr>
            <w:tcW w:w="1170" w:type="dxa"/>
            <w:tcBorders>
              <w:top w:val="single" w:sz="8" w:space="0" w:color="auto"/>
              <w:left w:val="nil"/>
              <w:bottom w:val="nil"/>
              <w:right w:val="nil"/>
            </w:tcBorders>
            <w:shd w:val="clear" w:color="auto" w:fill="auto"/>
            <w:noWrap/>
            <w:vAlign w:val="center"/>
          </w:tcPr>
          <w:p w14:paraId="45F9660C" w14:textId="78302596"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69" w:type="dxa"/>
            <w:tcBorders>
              <w:top w:val="single" w:sz="8" w:space="0" w:color="auto"/>
              <w:left w:val="nil"/>
              <w:bottom w:val="nil"/>
              <w:right w:val="nil"/>
            </w:tcBorders>
            <w:shd w:val="clear" w:color="auto" w:fill="auto"/>
            <w:noWrap/>
            <w:vAlign w:val="center"/>
          </w:tcPr>
          <w:p w14:paraId="0BCCA3A5" w14:textId="559CB748"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69" w:type="dxa"/>
            <w:tcBorders>
              <w:top w:val="single" w:sz="8" w:space="0" w:color="auto"/>
              <w:left w:val="nil"/>
              <w:bottom w:val="nil"/>
              <w:right w:val="single" w:sz="4" w:space="0" w:color="auto"/>
            </w:tcBorders>
            <w:shd w:val="clear" w:color="auto" w:fill="auto"/>
            <w:noWrap/>
            <w:vAlign w:val="center"/>
          </w:tcPr>
          <w:p w14:paraId="44AE96C8" w14:textId="6D46F11C"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96" w:type="dxa"/>
            <w:tcBorders>
              <w:top w:val="single" w:sz="8" w:space="0" w:color="auto"/>
              <w:left w:val="nil"/>
              <w:bottom w:val="nil"/>
              <w:right w:val="nil"/>
            </w:tcBorders>
            <w:shd w:val="clear" w:color="auto" w:fill="auto"/>
            <w:noWrap/>
            <w:vAlign w:val="center"/>
          </w:tcPr>
          <w:p w14:paraId="78DB4614" w14:textId="7E35B3FD"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96" w:type="dxa"/>
            <w:tcBorders>
              <w:top w:val="single" w:sz="8" w:space="0" w:color="auto"/>
              <w:left w:val="nil"/>
              <w:bottom w:val="nil"/>
              <w:right w:val="single" w:sz="8" w:space="0" w:color="auto"/>
            </w:tcBorders>
            <w:shd w:val="clear" w:color="auto" w:fill="auto"/>
            <w:noWrap/>
            <w:vAlign w:val="center"/>
          </w:tcPr>
          <w:p w14:paraId="0F1C5BCA" w14:textId="048F0815"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E8698D" w:rsidRPr="008841AA" w14:paraId="45B31B6B" w14:textId="77777777" w:rsidTr="00EB074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B9959C5"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F</w:t>
            </w:r>
          </w:p>
        </w:tc>
        <w:tc>
          <w:tcPr>
            <w:tcW w:w="1170" w:type="dxa"/>
            <w:tcBorders>
              <w:top w:val="nil"/>
              <w:left w:val="nil"/>
              <w:bottom w:val="single" w:sz="8" w:space="0" w:color="auto"/>
              <w:right w:val="nil"/>
            </w:tcBorders>
            <w:shd w:val="clear" w:color="auto" w:fill="auto"/>
            <w:noWrap/>
            <w:vAlign w:val="center"/>
          </w:tcPr>
          <w:p w14:paraId="151598FC" w14:textId="32BD8B41"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69" w:type="dxa"/>
            <w:tcBorders>
              <w:top w:val="nil"/>
              <w:left w:val="nil"/>
              <w:bottom w:val="single" w:sz="8" w:space="0" w:color="auto"/>
              <w:right w:val="nil"/>
            </w:tcBorders>
            <w:shd w:val="clear" w:color="auto" w:fill="auto"/>
            <w:noWrap/>
            <w:vAlign w:val="center"/>
          </w:tcPr>
          <w:p w14:paraId="789ABAC9" w14:textId="074D1223"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69" w:type="dxa"/>
            <w:tcBorders>
              <w:top w:val="nil"/>
              <w:left w:val="nil"/>
              <w:bottom w:val="single" w:sz="8" w:space="0" w:color="auto"/>
              <w:right w:val="single" w:sz="4" w:space="0" w:color="auto"/>
            </w:tcBorders>
            <w:shd w:val="clear" w:color="auto" w:fill="auto"/>
            <w:noWrap/>
            <w:vAlign w:val="center"/>
          </w:tcPr>
          <w:p w14:paraId="62FC968C" w14:textId="69C3602A"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96" w:type="dxa"/>
            <w:tcBorders>
              <w:top w:val="nil"/>
              <w:left w:val="nil"/>
              <w:bottom w:val="single" w:sz="8" w:space="0" w:color="auto"/>
              <w:right w:val="nil"/>
            </w:tcBorders>
            <w:shd w:val="clear" w:color="auto" w:fill="auto"/>
            <w:noWrap/>
            <w:vAlign w:val="center"/>
          </w:tcPr>
          <w:p w14:paraId="0F28577F" w14:textId="3DF48C9E"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96" w:type="dxa"/>
            <w:tcBorders>
              <w:top w:val="nil"/>
              <w:left w:val="nil"/>
              <w:bottom w:val="single" w:sz="8" w:space="0" w:color="auto"/>
              <w:right w:val="single" w:sz="8" w:space="0" w:color="auto"/>
            </w:tcBorders>
            <w:shd w:val="clear" w:color="auto" w:fill="auto"/>
            <w:noWrap/>
            <w:vAlign w:val="center"/>
          </w:tcPr>
          <w:p w14:paraId="19B1666D" w14:textId="6A1EE2ED"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E8698D" w:rsidRPr="008841AA" w14:paraId="60514AC1" w14:textId="77777777" w:rsidTr="00C54430">
        <w:trPr>
          <w:trHeight w:val="255"/>
          <w:jc w:val="center"/>
        </w:trPr>
        <w:tc>
          <w:tcPr>
            <w:tcW w:w="1640" w:type="dxa"/>
            <w:tcBorders>
              <w:top w:val="nil"/>
              <w:left w:val="nil"/>
              <w:bottom w:val="nil"/>
              <w:right w:val="nil"/>
            </w:tcBorders>
            <w:shd w:val="clear" w:color="auto" w:fill="auto"/>
            <w:noWrap/>
            <w:vAlign w:val="center"/>
            <w:hideMark/>
          </w:tcPr>
          <w:p w14:paraId="032FBE14"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70" w:type="dxa"/>
            <w:tcBorders>
              <w:top w:val="nil"/>
              <w:left w:val="nil"/>
              <w:bottom w:val="nil"/>
              <w:right w:val="nil"/>
            </w:tcBorders>
            <w:shd w:val="clear" w:color="auto" w:fill="auto"/>
            <w:noWrap/>
            <w:vAlign w:val="bottom"/>
            <w:hideMark/>
          </w:tcPr>
          <w:p w14:paraId="599BAF73"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bottom"/>
            <w:hideMark/>
          </w:tcPr>
          <w:p w14:paraId="44A6B2BC"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69" w:type="dxa"/>
            <w:tcBorders>
              <w:top w:val="nil"/>
              <w:left w:val="nil"/>
              <w:bottom w:val="nil"/>
              <w:right w:val="nil"/>
            </w:tcBorders>
            <w:shd w:val="clear" w:color="auto" w:fill="auto"/>
            <w:noWrap/>
            <w:vAlign w:val="bottom"/>
            <w:hideMark/>
          </w:tcPr>
          <w:p w14:paraId="4A23AC9D"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96" w:type="dxa"/>
            <w:tcBorders>
              <w:top w:val="nil"/>
              <w:left w:val="nil"/>
              <w:bottom w:val="nil"/>
              <w:right w:val="nil"/>
            </w:tcBorders>
            <w:shd w:val="clear" w:color="auto" w:fill="auto"/>
            <w:noWrap/>
            <w:vAlign w:val="bottom"/>
            <w:hideMark/>
          </w:tcPr>
          <w:p w14:paraId="55A1E677"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96" w:type="dxa"/>
            <w:tcBorders>
              <w:top w:val="nil"/>
              <w:left w:val="nil"/>
              <w:bottom w:val="nil"/>
              <w:right w:val="nil"/>
            </w:tcBorders>
            <w:shd w:val="clear" w:color="auto" w:fill="auto"/>
            <w:noWrap/>
            <w:vAlign w:val="bottom"/>
            <w:hideMark/>
          </w:tcPr>
          <w:p w14:paraId="3F133E7E"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E8698D" w:rsidRPr="008841AA" w14:paraId="35CB6468" w14:textId="77777777" w:rsidTr="00C54430">
        <w:trPr>
          <w:trHeight w:val="255"/>
          <w:jc w:val="center"/>
        </w:trPr>
        <w:tc>
          <w:tcPr>
            <w:tcW w:w="1640" w:type="dxa"/>
            <w:tcBorders>
              <w:top w:val="nil"/>
              <w:left w:val="nil"/>
              <w:bottom w:val="nil"/>
              <w:right w:val="nil"/>
            </w:tcBorders>
            <w:shd w:val="clear" w:color="auto" w:fill="auto"/>
            <w:noWrap/>
            <w:vAlign w:val="center"/>
            <w:hideMark/>
          </w:tcPr>
          <w:p w14:paraId="29ADA5EE"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5C370CF"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841AA">
              <w:rPr>
                <w:rFonts w:ascii="Arial" w:eastAsia="宋体" w:hAnsi="Arial" w:cs="Arial"/>
                <w:b/>
                <w:bCs/>
                <w:color w:val="000000"/>
                <w:sz w:val="18"/>
                <w:szCs w:val="18"/>
                <w:lang w:eastAsia="zh-CN"/>
              </w:rPr>
              <w:t xml:space="preserve">Low delay B Main10 </w:t>
            </w:r>
          </w:p>
        </w:tc>
      </w:tr>
      <w:tr w:rsidR="00E8698D" w:rsidRPr="008841AA" w14:paraId="7386936B" w14:textId="77777777" w:rsidTr="00C54430">
        <w:trPr>
          <w:trHeight w:val="255"/>
          <w:jc w:val="center"/>
        </w:trPr>
        <w:tc>
          <w:tcPr>
            <w:tcW w:w="1640" w:type="dxa"/>
            <w:tcBorders>
              <w:top w:val="nil"/>
              <w:left w:val="nil"/>
              <w:bottom w:val="nil"/>
              <w:right w:val="nil"/>
            </w:tcBorders>
            <w:shd w:val="clear" w:color="auto" w:fill="auto"/>
            <w:noWrap/>
            <w:vAlign w:val="center"/>
            <w:hideMark/>
          </w:tcPr>
          <w:p w14:paraId="56D7ADE4"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B36E1F1"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841AA">
              <w:rPr>
                <w:rFonts w:ascii="Arial" w:eastAsia="宋体" w:hAnsi="Arial" w:cs="Arial"/>
                <w:b/>
                <w:bCs/>
                <w:color w:val="000000"/>
                <w:sz w:val="18"/>
                <w:szCs w:val="18"/>
                <w:lang w:eastAsia="zh-CN"/>
              </w:rPr>
              <w:t>Over VTM5.0</w:t>
            </w:r>
          </w:p>
        </w:tc>
      </w:tr>
      <w:tr w:rsidR="00E8698D" w:rsidRPr="008841AA" w14:paraId="301BC5AA" w14:textId="77777777" w:rsidTr="00C54430">
        <w:trPr>
          <w:trHeight w:val="255"/>
          <w:jc w:val="center"/>
        </w:trPr>
        <w:tc>
          <w:tcPr>
            <w:tcW w:w="1640" w:type="dxa"/>
            <w:tcBorders>
              <w:top w:val="nil"/>
              <w:left w:val="nil"/>
              <w:bottom w:val="nil"/>
              <w:right w:val="nil"/>
            </w:tcBorders>
            <w:shd w:val="clear" w:color="auto" w:fill="auto"/>
            <w:noWrap/>
            <w:vAlign w:val="center"/>
            <w:hideMark/>
          </w:tcPr>
          <w:p w14:paraId="0CD26AE8"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7F5C03A5"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0804C815"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3A7C79EA"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545DC6E5"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8841AA">
              <w:rPr>
                <w:rFonts w:ascii="Arial" w:eastAsia="宋体"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2CA42492"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8841AA">
              <w:rPr>
                <w:rFonts w:ascii="Arial" w:eastAsia="宋体" w:hAnsi="Arial" w:cs="Arial"/>
                <w:color w:val="000000"/>
                <w:sz w:val="18"/>
                <w:szCs w:val="18"/>
                <w:lang w:eastAsia="zh-CN"/>
              </w:rPr>
              <w:t>DecT</w:t>
            </w:r>
            <w:proofErr w:type="spellEnd"/>
          </w:p>
        </w:tc>
      </w:tr>
      <w:tr w:rsidR="00E8698D" w:rsidRPr="008841AA" w14:paraId="4A077F52" w14:textId="77777777" w:rsidTr="00C5443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7ACF51"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667037FB"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 xml:space="preserve">　</w:t>
            </w:r>
          </w:p>
        </w:tc>
        <w:tc>
          <w:tcPr>
            <w:tcW w:w="1169" w:type="dxa"/>
            <w:tcBorders>
              <w:top w:val="nil"/>
              <w:left w:val="nil"/>
              <w:bottom w:val="nil"/>
              <w:right w:val="nil"/>
            </w:tcBorders>
            <w:shd w:val="clear" w:color="auto" w:fill="auto"/>
            <w:noWrap/>
            <w:vAlign w:val="center"/>
            <w:hideMark/>
          </w:tcPr>
          <w:p w14:paraId="7A20850D"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 xml:space="preserve">　</w:t>
            </w:r>
          </w:p>
        </w:tc>
        <w:tc>
          <w:tcPr>
            <w:tcW w:w="1169" w:type="dxa"/>
            <w:tcBorders>
              <w:top w:val="nil"/>
              <w:left w:val="nil"/>
              <w:bottom w:val="nil"/>
              <w:right w:val="single" w:sz="4" w:space="0" w:color="auto"/>
            </w:tcBorders>
            <w:shd w:val="clear" w:color="auto" w:fill="auto"/>
            <w:noWrap/>
            <w:vAlign w:val="center"/>
            <w:hideMark/>
          </w:tcPr>
          <w:p w14:paraId="4C9D4101"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 xml:space="preserve">　</w:t>
            </w:r>
          </w:p>
        </w:tc>
        <w:tc>
          <w:tcPr>
            <w:tcW w:w="896" w:type="dxa"/>
            <w:tcBorders>
              <w:top w:val="nil"/>
              <w:left w:val="nil"/>
              <w:bottom w:val="nil"/>
              <w:right w:val="nil"/>
            </w:tcBorders>
            <w:shd w:val="clear" w:color="auto" w:fill="auto"/>
            <w:noWrap/>
            <w:vAlign w:val="center"/>
            <w:hideMark/>
          </w:tcPr>
          <w:p w14:paraId="47D391D0"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 xml:space="preserve">　</w:t>
            </w:r>
          </w:p>
        </w:tc>
        <w:tc>
          <w:tcPr>
            <w:tcW w:w="896" w:type="dxa"/>
            <w:tcBorders>
              <w:top w:val="nil"/>
              <w:left w:val="nil"/>
              <w:bottom w:val="nil"/>
              <w:right w:val="single" w:sz="8" w:space="0" w:color="auto"/>
            </w:tcBorders>
            <w:shd w:val="clear" w:color="auto" w:fill="auto"/>
            <w:noWrap/>
            <w:vAlign w:val="center"/>
            <w:hideMark/>
          </w:tcPr>
          <w:p w14:paraId="1A8DB939"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 xml:space="preserve">　</w:t>
            </w:r>
          </w:p>
        </w:tc>
      </w:tr>
      <w:tr w:rsidR="00E8698D" w:rsidRPr="008841AA" w14:paraId="57838ECE" w14:textId="77777777" w:rsidTr="00C5443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AC4ECC"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1957B211"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 xml:space="preserve">　</w:t>
            </w:r>
          </w:p>
        </w:tc>
        <w:tc>
          <w:tcPr>
            <w:tcW w:w="1169" w:type="dxa"/>
            <w:tcBorders>
              <w:top w:val="nil"/>
              <w:left w:val="nil"/>
              <w:bottom w:val="nil"/>
              <w:right w:val="nil"/>
            </w:tcBorders>
            <w:shd w:val="clear" w:color="auto" w:fill="auto"/>
            <w:noWrap/>
            <w:vAlign w:val="center"/>
            <w:hideMark/>
          </w:tcPr>
          <w:p w14:paraId="5456F45E"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26E98AD9"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 xml:space="preserve">　</w:t>
            </w:r>
          </w:p>
        </w:tc>
        <w:tc>
          <w:tcPr>
            <w:tcW w:w="896" w:type="dxa"/>
            <w:tcBorders>
              <w:top w:val="nil"/>
              <w:left w:val="nil"/>
              <w:bottom w:val="nil"/>
              <w:right w:val="nil"/>
            </w:tcBorders>
            <w:shd w:val="clear" w:color="auto" w:fill="auto"/>
            <w:noWrap/>
            <w:vAlign w:val="center"/>
            <w:hideMark/>
          </w:tcPr>
          <w:p w14:paraId="6880725C"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 xml:space="preserve">　</w:t>
            </w:r>
          </w:p>
        </w:tc>
        <w:tc>
          <w:tcPr>
            <w:tcW w:w="896" w:type="dxa"/>
            <w:tcBorders>
              <w:top w:val="nil"/>
              <w:left w:val="nil"/>
              <w:bottom w:val="nil"/>
              <w:right w:val="single" w:sz="8" w:space="0" w:color="auto"/>
            </w:tcBorders>
            <w:shd w:val="clear" w:color="auto" w:fill="auto"/>
            <w:noWrap/>
            <w:vAlign w:val="center"/>
            <w:hideMark/>
          </w:tcPr>
          <w:p w14:paraId="22B010DC"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 xml:space="preserve">　</w:t>
            </w:r>
          </w:p>
        </w:tc>
      </w:tr>
      <w:tr w:rsidR="00E8698D" w:rsidRPr="008841AA" w14:paraId="14A9B9DC" w14:textId="77777777" w:rsidTr="00C5443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0A483B"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tcPr>
          <w:p w14:paraId="3E81DFA4"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69" w:type="dxa"/>
            <w:tcBorders>
              <w:top w:val="nil"/>
              <w:left w:val="nil"/>
              <w:bottom w:val="nil"/>
              <w:right w:val="nil"/>
            </w:tcBorders>
            <w:shd w:val="clear" w:color="auto" w:fill="auto"/>
            <w:noWrap/>
            <w:vAlign w:val="center"/>
          </w:tcPr>
          <w:p w14:paraId="176D791D"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tcPr>
          <w:p w14:paraId="5DCBFB8A"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96" w:type="dxa"/>
            <w:tcBorders>
              <w:top w:val="nil"/>
              <w:left w:val="nil"/>
              <w:bottom w:val="nil"/>
              <w:right w:val="nil"/>
            </w:tcBorders>
            <w:shd w:val="clear" w:color="auto" w:fill="auto"/>
            <w:noWrap/>
            <w:vAlign w:val="center"/>
          </w:tcPr>
          <w:p w14:paraId="757DCB33"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96" w:type="dxa"/>
            <w:tcBorders>
              <w:top w:val="nil"/>
              <w:left w:val="nil"/>
              <w:bottom w:val="nil"/>
              <w:right w:val="single" w:sz="8" w:space="0" w:color="auto"/>
            </w:tcBorders>
            <w:shd w:val="clear" w:color="auto" w:fill="auto"/>
            <w:noWrap/>
            <w:vAlign w:val="center"/>
          </w:tcPr>
          <w:p w14:paraId="75E95D35"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E8698D" w:rsidRPr="008841AA" w14:paraId="067DECC7" w14:textId="77777777" w:rsidTr="00C5443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4BED49"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tcPr>
          <w:p w14:paraId="51DAE47B"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69" w:type="dxa"/>
            <w:tcBorders>
              <w:top w:val="nil"/>
              <w:left w:val="nil"/>
              <w:bottom w:val="nil"/>
              <w:right w:val="nil"/>
            </w:tcBorders>
            <w:shd w:val="clear" w:color="auto" w:fill="auto"/>
            <w:noWrap/>
            <w:vAlign w:val="center"/>
          </w:tcPr>
          <w:p w14:paraId="557C3027"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tcPr>
          <w:p w14:paraId="18503079"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96" w:type="dxa"/>
            <w:tcBorders>
              <w:top w:val="nil"/>
              <w:left w:val="nil"/>
              <w:bottom w:val="nil"/>
              <w:right w:val="nil"/>
            </w:tcBorders>
            <w:shd w:val="clear" w:color="auto" w:fill="auto"/>
            <w:noWrap/>
            <w:vAlign w:val="center"/>
          </w:tcPr>
          <w:p w14:paraId="57603F70"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96" w:type="dxa"/>
            <w:tcBorders>
              <w:top w:val="nil"/>
              <w:left w:val="nil"/>
              <w:bottom w:val="nil"/>
              <w:right w:val="single" w:sz="8" w:space="0" w:color="auto"/>
            </w:tcBorders>
            <w:shd w:val="clear" w:color="auto" w:fill="auto"/>
            <w:noWrap/>
            <w:vAlign w:val="center"/>
          </w:tcPr>
          <w:p w14:paraId="226E8F58"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E8698D" w:rsidRPr="008841AA" w14:paraId="194D9DFE" w14:textId="77777777" w:rsidTr="00C5443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F13E8C"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tcPr>
          <w:p w14:paraId="6CF959CC"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69" w:type="dxa"/>
            <w:tcBorders>
              <w:top w:val="nil"/>
              <w:left w:val="nil"/>
              <w:bottom w:val="nil"/>
              <w:right w:val="nil"/>
            </w:tcBorders>
            <w:shd w:val="clear" w:color="auto" w:fill="auto"/>
            <w:noWrap/>
            <w:vAlign w:val="center"/>
          </w:tcPr>
          <w:p w14:paraId="34F6D841"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tcPr>
          <w:p w14:paraId="7CD2F3E0"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96" w:type="dxa"/>
            <w:tcBorders>
              <w:top w:val="nil"/>
              <w:left w:val="nil"/>
              <w:bottom w:val="nil"/>
              <w:right w:val="nil"/>
            </w:tcBorders>
            <w:shd w:val="clear" w:color="auto" w:fill="auto"/>
            <w:noWrap/>
            <w:vAlign w:val="center"/>
          </w:tcPr>
          <w:p w14:paraId="43E2D668"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96" w:type="dxa"/>
            <w:tcBorders>
              <w:top w:val="nil"/>
              <w:left w:val="nil"/>
              <w:bottom w:val="nil"/>
              <w:right w:val="single" w:sz="8" w:space="0" w:color="auto"/>
            </w:tcBorders>
            <w:shd w:val="clear" w:color="auto" w:fill="auto"/>
            <w:noWrap/>
            <w:vAlign w:val="center"/>
          </w:tcPr>
          <w:p w14:paraId="70481B56"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E8698D" w:rsidRPr="008841AA" w14:paraId="4CD31735" w14:textId="77777777" w:rsidTr="00C5443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B2D48A"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841AA">
              <w:rPr>
                <w:rFonts w:ascii="Arial" w:eastAsia="宋体"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tcPr>
          <w:p w14:paraId="5490A5F9"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69" w:type="dxa"/>
            <w:tcBorders>
              <w:top w:val="single" w:sz="8" w:space="0" w:color="auto"/>
              <w:left w:val="nil"/>
              <w:bottom w:val="nil"/>
              <w:right w:val="nil"/>
            </w:tcBorders>
            <w:shd w:val="clear" w:color="auto" w:fill="auto"/>
            <w:noWrap/>
            <w:vAlign w:val="center"/>
          </w:tcPr>
          <w:p w14:paraId="4C3C1441"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69" w:type="dxa"/>
            <w:tcBorders>
              <w:top w:val="single" w:sz="8" w:space="0" w:color="auto"/>
              <w:left w:val="nil"/>
              <w:bottom w:val="nil"/>
              <w:right w:val="single" w:sz="4" w:space="0" w:color="auto"/>
            </w:tcBorders>
            <w:shd w:val="clear" w:color="auto" w:fill="auto"/>
            <w:noWrap/>
            <w:vAlign w:val="center"/>
          </w:tcPr>
          <w:p w14:paraId="37E1D070"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96" w:type="dxa"/>
            <w:tcBorders>
              <w:top w:val="single" w:sz="8" w:space="0" w:color="auto"/>
              <w:left w:val="nil"/>
              <w:bottom w:val="nil"/>
              <w:right w:val="nil"/>
            </w:tcBorders>
            <w:shd w:val="clear" w:color="auto" w:fill="auto"/>
            <w:noWrap/>
            <w:vAlign w:val="center"/>
          </w:tcPr>
          <w:p w14:paraId="6D0635D2"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96" w:type="dxa"/>
            <w:tcBorders>
              <w:top w:val="single" w:sz="8" w:space="0" w:color="auto"/>
              <w:left w:val="nil"/>
              <w:bottom w:val="nil"/>
              <w:right w:val="single" w:sz="8" w:space="0" w:color="auto"/>
            </w:tcBorders>
            <w:shd w:val="clear" w:color="auto" w:fill="auto"/>
            <w:noWrap/>
            <w:vAlign w:val="center"/>
          </w:tcPr>
          <w:p w14:paraId="224BB107"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E8698D" w:rsidRPr="008841AA" w14:paraId="665F113F" w14:textId="77777777" w:rsidTr="00C5443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92E38E6"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D</w:t>
            </w:r>
          </w:p>
        </w:tc>
        <w:tc>
          <w:tcPr>
            <w:tcW w:w="1170" w:type="dxa"/>
            <w:tcBorders>
              <w:top w:val="single" w:sz="8" w:space="0" w:color="auto"/>
              <w:left w:val="single" w:sz="8" w:space="0" w:color="auto"/>
              <w:bottom w:val="nil"/>
              <w:right w:val="nil"/>
            </w:tcBorders>
            <w:shd w:val="clear" w:color="auto" w:fill="auto"/>
            <w:noWrap/>
            <w:vAlign w:val="center"/>
          </w:tcPr>
          <w:p w14:paraId="5D49B7EE"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69" w:type="dxa"/>
            <w:tcBorders>
              <w:top w:val="single" w:sz="8" w:space="0" w:color="auto"/>
              <w:left w:val="nil"/>
              <w:bottom w:val="nil"/>
              <w:right w:val="nil"/>
            </w:tcBorders>
            <w:shd w:val="clear" w:color="auto" w:fill="auto"/>
            <w:noWrap/>
            <w:vAlign w:val="center"/>
          </w:tcPr>
          <w:p w14:paraId="70220045"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69" w:type="dxa"/>
            <w:tcBorders>
              <w:top w:val="single" w:sz="8" w:space="0" w:color="auto"/>
              <w:left w:val="nil"/>
              <w:bottom w:val="nil"/>
              <w:right w:val="single" w:sz="4" w:space="0" w:color="auto"/>
            </w:tcBorders>
            <w:shd w:val="clear" w:color="auto" w:fill="auto"/>
            <w:noWrap/>
            <w:vAlign w:val="center"/>
          </w:tcPr>
          <w:p w14:paraId="63715CF6"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96" w:type="dxa"/>
            <w:tcBorders>
              <w:top w:val="single" w:sz="8" w:space="0" w:color="auto"/>
              <w:left w:val="nil"/>
              <w:bottom w:val="nil"/>
              <w:right w:val="nil"/>
            </w:tcBorders>
            <w:shd w:val="clear" w:color="auto" w:fill="auto"/>
            <w:noWrap/>
            <w:vAlign w:val="center"/>
          </w:tcPr>
          <w:p w14:paraId="0F0839FD"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96" w:type="dxa"/>
            <w:tcBorders>
              <w:top w:val="single" w:sz="8" w:space="0" w:color="auto"/>
              <w:left w:val="nil"/>
              <w:bottom w:val="nil"/>
              <w:right w:val="single" w:sz="8" w:space="0" w:color="auto"/>
            </w:tcBorders>
            <w:shd w:val="clear" w:color="auto" w:fill="auto"/>
            <w:noWrap/>
            <w:vAlign w:val="center"/>
          </w:tcPr>
          <w:p w14:paraId="49A5529C"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E8698D" w:rsidRPr="008841AA" w14:paraId="2708CE15" w14:textId="77777777" w:rsidTr="00C5443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8259146"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841AA">
              <w:rPr>
                <w:rFonts w:ascii="Arial" w:eastAsia="宋体" w:hAnsi="Arial" w:cs="Arial"/>
                <w:color w:val="000000"/>
                <w:sz w:val="18"/>
                <w:szCs w:val="18"/>
                <w:lang w:eastAsia="zh-CN"/>
              </w:rPr>
              <w:t>Class F</w:t>
            </w:r>
          </w:p>
        </w:tc>
        <w:tc>
          <w:tcPr>
            <w:tcW w:w="1170" w:type="dxa"/>
            <w:tcBorders>
              <w:top w:val="nil"/>
              <w:left w:val="single" w:sz="8" w:space="0" w:color="auto"/>
              <w:bottom w:val="single" w:sz="8" w:space="0" w:color="auto"/>
              <w:right w:val="nil"/>
            </w:tcBorders>
            <w:shd w:val="clear" w:color="auto" w:fill="auto"/>
            <w:noWrap/>
            <w:vAlign w:val="center"/>
          </w:tcPr>
          <w:p w14:paraId="04432025"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69" w:type="dxa"/>
            <w:tcBorders>
              <w:top w:val="nil"/>
              <w:left w:val="nil"/>
              <w:bottom w:val="single" w:sz="8" w:space="0" w:color="auto"/>
              <w:right w:val="nil"/>
            </w:tcBorders>
            <w:shd w:val="clear" w:color="auto" w:fill="auto"/>
            <w:noWrap/>
            <w:vAlign w:val="center"/>
          </w:tcPr>
          <w:p w14:paraId="1E34ECA2"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69" w:type="dxa"/>
            <w:tcBorders>
              <w:top w:val="nil"/>
              <w:left w:val="nil"/>
              <w:bottom w:val="single" w:sz="8" w:space="0" w:color="auto"/>
              <w:right w:val="single" w:sz="4" w:space="0" w:color="auto"/>
            </w:tcBorders>
            <w:shd w:val="clear" w:color="auto" w:fill="auto"/>
            <w:noWrap/>
            <w:vAlign w:val="center"/>
          </w:tcPr>
          <w:p w14:paraId="6F66B760"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96" w:type="dxa"/>
            <w:tcBorders>
              <w:top w:val="nil"/>
              <w:left w:val="nil"/>
              <w:bottom w:val="single" w:sz="8" w:space="0" w:color="auto"/>
              <w:right w:val="nil"/>
            </w:tcBorders>
            <w:shd w:val="clear" w:color="auto" w:fill="auto"/>
            <w:noWrap/>
            <w:vAlign w:val="center"/>
          </w:tcPr>
          <w:p w14:paraId="5295C460"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96" w:type="dxa"/>
            <w:tcBorders>
              <w:top w:val="nil"/>
              <w:left w:val="nil"/>
              <w:bottom w:val="single" w:sz="8" w:space="0" w:color="auto"/>
              <w:right w:val="single" w:sz="8" w:space="0" w:color="auto"/>
            </w:tcBorders>
            <w:shd w:val="clear" w:color="auto" w:fill="auto"/>
            <w:noWrap/>
            <w:vAlign w:val="center"/>
          </w:tcPr>
          <w:p w14:paraId="569B834C" w14:textId="77777777" w:rsidR="00E8698D" w:rsidRPr="008841AA" w:rsidRDefault="00E8698D" w:rsidP="00C544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bl>
    <w:p w14:paraId="7D05D133" w14:textId="77777777" w:rsidR="00E8698D" w:rsidRDefault="00E8698D" w:rsidP="009C0EFA">
      <w:pPr>
        <w:rPr>
          <w:lang w:val="en-CA" w:eastAsia="zh-CN"/>
        </w:rPr>
      </w:pPr>
    </w:p>
    <w:p w14:paraId="490E853E" w14:textId="77777777" w:rsidR="008C1406" w:rsidRDefault="008C1406" w:rsidP="008C1406">
      <w:pPr>
        <w:pStyle w:val="1"/>
        <w:rPr>
          <w:lang w:val="en-CA" w:eastAsia="zh-TW"/>
        </w:rPr>
      </w:pPr>
      <w:r>
        <w:rPr>
          <w:lang w:val="en-CA" w:eastAsia="zh-TW"/>
        </w:rPr>
        <w:t>Conclusions</w:t>
      </w:r>
    </w:p>
    <w:p w14:paraId="4D1A6C72" w14:textId="77777777" w:rsidR="008C1406" w:rsidRDefault="008C1406" w:rsidP="008C1406">
      <w:pPr>
        <w:rPr>
          <w:lang w:val="en-CA" w:eastAsia="zh-TW"/>
        </w:rPr>
      </w:pPr>
      <w:r>
        <w:rPr>
          <w:lang w:val="en-CA" w:eastAsia="zh-TW"/>
        </w:rPr>
        <w:t xml:space="preserve">In this proposal, it is propose to unify and clean up the context modeling of </w:t>
      </w:r>
      <w:proofErr w:type="spellStart"/>
      <w:r>
        <w:rPr>
          <w:lang w:val="en-CA" w:eastAsia="zh-TW"/>
        </w:rPr>
        <w:t>tu_cbf_luma</w:t>
      </w:r>
      <w:proofErr w:type="spellEnd"/>
      <w:r>
        <w:rPr>
          <w:lang w:val="en-CA" w:eastAsia="zh-TW"/>
        </w:rPr>
        <w:t xml:space="preserve"> and </w:t>
      </w:r>
      <w:proofErr w:type="spellStart"/>
      <w:r>
        <w:rPr>
          <w:lang w:val="en-CA" w:eastAsia="zh-TW"/>
        </w:rPr>
        <w:t>tu_cbf_cb</w:t>
      </w:r>
      <w:proofErr w:type="spellEnd"/>
      <w:r>
        <w:rPr>
          <w:lang w:val="en-CA" w:eastAsia="zh-TW"/>
        </w:rPr>
        <w:t>.</w:t>
      </w:r>
    </w:p>
    <w:p w14:paraId="09BF31DA" w14:textId="31C8B6B3" w:rsidR="008C1406" w:rsidRDefault="008C1406" w:rsidP="008C1406">
      <w:pPr>
        <w:rPr>
          <w:lang w:val="en-CA" w:eastAsia="zh-TW"/>
        </w:rPr>
      </w:pPr>
      <w:r>
        <w:rPr>
          <w:lang w:val="en-CA" w:eastAsia="zh-TW"/>
        </w:rPr>
        <w:t xml:space="preserve">It is suggested to adopt the proposed </w:t>
      </w:r>
      <w:r w:rsidR="00965064">
        <w:rPr>
          <w:lang w:val="en-CA" w:eastAsia="zh-TW"/>
        </w:rPr>
        <w:t xml:space="preserve">simplification </w:t>
      </w:r>
      <w:r w:rsidR="00B9753D">
        <w:rPr>
          <w:lang w:val="en-CA" w:eastAsia="zh-TW"/>
        </w:rPr>
        <w:t>into VVC</w:t>
      </w:r>
      <w:r>
        <w:rPr>
          <w:lang w:val="en-CA" w:eastAsia="zh-TW"/>
        </w:rPr>
        <w:t>.</w:t>
      </w:r>
    </w:p>
    <w:p w14:paraId="69C11DBB" w14:textId="5BF7B127" w:rsidR="00A506F4" w:rsidRDefault="00A506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eastAsia="zh-CN"/>
        </w:rPr>
      </w:pPr>
      <w:r>
        <w:rPr>
          <w:lang w:val="en-CA" w:eastAsia="zh-CN"/>
        </w:rPr>
        <w:br w:type="page"/>
      </w:r>
    </w:p>
    <w:p w14:paraId="485403A7" w14:textId="77777777" w:rsidR="0064000A" w:rsidRPr="008C1406" w:rsidRDefault="0064000A" w:rsidP="009C0EFA">
      <w:pPr>
        <w:rPr>
          <w:lang w:val="en-CA" w:eastAsia="zh-CN"/>
        </w:rPr>
      </w:pPr>
    </w:p>
    <w:p w14:paraId="48CFDDF9" w14:textId="34D7F213" w:rsidR="0064000A" w:rsidRPr="00887C3E" w:rsidRDefault="0064000A" w:rsidP="0064000A">
      <w:pPr>
        <w:pStyle w:val="1"/>
        <w:rPr>
          <w:lang w:val="en-CA" w:eastAsia="zh-TW"/>
        </w:rPr>
      </w:pPr>
      <w:r>
        <w:rPr>
          <w:lang w:val="en-CA" w:eastAsia="zh-TW"/>
        </w:rPr>
        <w:t xml:space="preserve">Draft </w:t>
      </w:r>
      <w:r w:rsidR="00D2403D">
        <w:rPr>
          <w:lang w:val="en-CA" w:eastAsia="zh-TW"/>
        </w:rPr>
        <w:t>t</w:t>
      </w:r>
      <w:r>
        <w:rPr>
          <w:lang w:val="en-CA" w:eastAsia="zh-TW"/>
        </w:rPr>
        <w:t xml:space="preserve">ext </w:t>
      </w:r>
    </w:p>
    <w:p w14:paraId="5C552081" w14:textId="0FEFDE44" w:rsidR="001736D2" w:rsidRPr="001736D2" w:rsidRDefault="001736D2" w:rsidP="001736D2">
      <w:pPr>
        <w:pStyle w:val="5"/>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ind w:left="1080" w:hanging="1080"/>
        <w:rPr>
          <w:noProof/>
          <w:lang w:val="en-CA"/>
        </w:rPr>
      </w:pPr>
      <w:bookmarkStart w:id="1" w:name="_Ref535333514"/>
      <w:r>
        <w:rPr>
          <w:noProof/>
          <w:lang w:val="en-CA"/>
        </w:rPr>
        <w:t xml:space="preserve">9.5.4.2.5 </w:t>
      </w:r>
      <w:r w:rsidRPr="001736D2">
        <w:rPr>
          <w:i w:val="0"/>
          <w:noProof/>
          <w:lang w:val="en-CA"/>
        </w:rPr>
        <w:t>Derivation process of ctxInc for the syntax element tu_cbf_luma</w:t>
      </w:r>
      <w:bookmarkEnd w:id="1"/>
    </w:p>
    <w:p w14:paraId="48CCC988" w14:textId="77777777" w:rsidR="001736D2" w:rsidRPr="00DE0F0E" w:rsidRDefault="001736D2" w:rsidP="001736D2">
      <w:pPr>
        <w:rPr>
          <w:noProof/>
          <w:lang w:val="en-CA"/>
        </w:rPr>
      </w:pPr>
      <w:r w:rsidRPr="00DE0F0E">
        <w:rPr>
          <w:noProof/>
          <w:lang w:val="en-CA"/>
        </w:rPr>
        <w:t>Inputs to this process are the variable binIdx, the colour component index cIdx, the binary logarithm of the transform block width log2TbWidth and the transform block height log2TbHeight and the current transform tree depth trDepth.</w:t>
      </w:r>
    </w:p>
    <w:p w14:paraId="735C49FC" w14:textId="77777777" w:rsidR="001736D2" w:rsidRPr="00DE0F0E" w:rsidRDefault="001736D2" w:rsidP="001736D2">
      <w:pPr>
        <w:rPr>
          <w:noProof/>
          <w:lang w:val="en-CA"/>
        </w:rPr>
      </w:pPr>
      <w:r w:rsidRPr="00DE0F0E">
        <w:rPr>
          <w:noProof/>
          <w:lang w:val="en-CA"/>
        </w:rPr>
        <w:t>Output of this process is the variable ctxInc.</w:t>
      </w:r>
    </w:p>
    <w:p w14:paraId="368F31BF" w14:textId="77777777" w:rsidR="001736D2" w:rsidRPr="00DE0F0E" w:rsidRDefault="001736D2" w:rsidP="001736D2">
      <w:pPr>
        <w:rPr>
          <w:noProof/>
          <w:lang w:val="en-CA"/>
        </w:rPr>
      </w:pPr>
      <w:r w:rsidRPr="00DE0F0E">
        <w:rPr>
          <w:noProof/>
          <w:lang w:val="en-CA"/>
        </w:rPr>
        <w:t>The variable ctxInc is derived as follows:</w:t>
      </w:r>
    </w:p>
    <w:p w14:paraId="2E744720" w14:textId="77777777" w:rsidR="001736D2" w:rsidRPr="00DE0F0E" w:rsidRDefault="001736D2" w:rsidP="001736D2">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If IntraSubpartition</w:t>
      </w:r>
      <w:r>
        <w:rPr>
          <w:noProof/>
          <w:lang w:val="en-CA"/>
        </w:rPr>
        <w:t>s</w:t>
      </w:r>
      <w:r w:rsidRPr="00DE0F0E">
        <w:rPr>
          <w:noProof/>
          <w:lang w:val="en-CA"/>
        </w:rPr>
        <w:t>SplitType is equal to ISP_NO_SPLIT or cIdx is not equal to 0, the following applies:</w:t>
      </w:r>
    </w:p>
    <w:p w14:paraId="3DD96F31" w14:textId="28F0601C" w:rsidR="001736D2" w:rsidRPr="001736D2" w:rsidRDefault="001736D2" w:rsidP="001736D2">
      <w:pPr>
        <w:pStyle w:val="Equation"/>
        <w:tabs>
          <w:tab w:val="left" w:pos="2070"/>
        </w:tabs>
        <w:ind w:left="1195" w:firstLine="14"/>
        <w:jc w:val="right"/>
        <w:rPr>
          <w:noProof/>
          <w:highlight w:val="yellow"/>
          <w:lang w:val="en-CA"/>
        </w:rPr>
      </w:pPr>
      <w:r w:rsidRPr="001736D2">
        <w:rPr>
          <w:strike/>
          <w:noProof/>
          <w:highlight w:val="yellow"/>
          <w:lang w:val="en-CA"/>
        </w:rPr>
        <w:t>ctxInc = trDepth = = 0  ?  1  :  0</w:t>
      </w:r>
      <w:r w:rsidRPr="001736D2">
        <w:rPr>
          <w:noProof/>
          <w:highlight w:val="yellow"/>
          <w:lang w:val="en-CA"/>
        </w:rPr>
        <w:tab/>
      </w:r>
      <w:r w:rsidRPr="001736D2">
        <w:rPr>
          <w:noProof/>
          <w:highlight w:val="yellow"/>
          <w:lang w:val="en-CA"/>
        </w:rPr>
        <w:tab/>
        <w:t>(</w:t>
      </w:r>
      <w:r w:rsidRPr="001736D2">
        <w:rPr>
          <w:noProof/>
          <w:highlight w:val="yellow"/>
          <w:lang w:val="en-CA"/>
        </w:rPr>
        <w:fldChar w:fldCharType="begin" w:fldLock="1"/>
      </w:r>
      <w:r w:rsidRPr="001736D2">
        <w:rPr>
          <w:noProof/>
          <w:highlight w:val="yellow"/>
          <w:lang w:val="en-CA"/>
        </w:rPr>
        <w:instrText xml:space="preserve"> STYLEREF 1 \s </w:instrText>
      </w:r>
      <w:r w:rsidRPr="001736D2">
        <w:rPr>
          <w:noProof/>
          <w:highlight w:val="yellow"/>
          <w:lang w:val="en-CA"/>
        </w:rPr>
        <w:fldChar w:fldCharType="separate"/>
      </w:r>
      <w:r w:rsidRPr="001736D2">
        <w:rPr>
          <w:noProof/>
          <w:highlight w:val="yellow"/>
          <w:lang w:val="en-CA"/>
        </w:rPr>
        <w:t>9</w:t>
      </w:r>
      <w:r w:rsidRPr="001736D2">
        <w:rPr>
          <w:noProof/>
          <w:highlight w:val="yellow"/>
          <w:lang w:val="en-CA"/>
        </w:rPr>
        <w:fldChar w:fldCharType="end"/>
      </w:r>
      <w:r w:rsidRPr="001736D2">
        <w:rPr>
          <w:noProof/>
          <w:highlight w:val="yellow"/>
          <w:lang w:val="en-CA"/>
        </w:rPr>
        <w:noBreakHyphen/>
      </w:r>
      <w:r w:rsidRPr="001736D2">
        <w:rPr>
          <w:noProof/>
          <w:highlight w:val="yellow"/>
          <w:lang w:val="en-CA"/>
        </w:rPr>
        <w:fldChar w:fldCharType="begin" w:fldLock="1"/>
      </w:r>
      <w:r w:rsidRPr="001736D2">
        <w:rPr>
          <w:noProof/>
          <w:highlight w:val="yellow"/>
          <w:lang w:val="en-CA"/>
        </w:rPr>
        <w:instrText xml:space="preserve"> SEQ Equation \* ARABIC \s 1 </w:instrText>
      </w:r>
      <w:r w:rsidRPr="001736D2">
        <w:rPr>
          <w:noProof/>
          <w:highlight w:val="yellow"/>
          <w:lang w:val="en-CA"/>
        </w:rPr>
        <w:fldChar w:fldCharType="separate"/>
      </w:r>
      <w:r w:rsidRPr="001736D2">
        <w:rPr>
          <w:noProof/>
          <w:highlight w:val="yellow"/>
          <w:lang w:val="en-CA"/>
        </w:rPr>
        <w:t>34</w:t>
      </w:r>
      <w:r w:rsidRPr="001736D2">
        <w:rPr>
          <w:noProof/>
          <w:highlight w:val="yellow"/>
          <w:lang w:val="en-CA"/>
        </w:rPr>
        <w:fldChar w:fldCharType="end"/>
      </w:r>
      <w:r w:rsidRPr="001736D2">
        <w:rPr>
          <w:noProof/>
          <w:highlight w:val="yellow"/>
          <w:lang w:val="en-CA"/>
        </w:rPr>
        <w:t>)</w:t>
      </w:r>
    </w:p>
    <w:p w14:paraId="3AA0D5B9" w14:textId="63B75D6B" w:rsidR="001736D2" w:rsidRPr="00DE0F0E" w:rsidRDefault="001736D2" w:rsidP="001736D2">
      <w:pPr>
        <w:pStyle w:val="Equation"/>
        <w:tabs>
          <w:tab w:val="left" w:pos="2070"/>
        </w:tabs>
        <w:ind w:left="1195" w:firstLine="14"/>
        <w:jc w:val="right"/>
        <w:rPr>
          <w:noProof/>
          <w:lang w:val="en-CA"/>
        </w:rPr>
      </w:pPr>
      <w:r w:rsidRPr="001736D2">
        <w:rPr>
          <w:noProof/>
          <w:highlight w:val="yellow"/>
          <w:lang w:val="en-CA"/>
        </w:rPr>
        <w:t>ctxInc =  0</w:t>
      </w:r>
      <w:r w:rsidRPr="001736D2">
        <w:rPr>
          <w:noProof/>
          <w:highlight w:val="yellow"/>
          <w:lang w:val="en-CA"/>
        </w:rPr>
        <w:tab/>
      </w:r>
      <w:r w:rsidRPr="001736D2">
        <w:rPr>
          <w:noProof/>
          <w:highlight w:val="yellow"/>
          <w:lang w:val="en-CA"/>
        </w:rPr>
        <w:tab/>
        <w:t>(</w:t>
      </w:r>
      <w:r w:rsidRPr="001736D2">
        <w:rPr>
          <w:noProof/>
          <w:highlight w:val="yellow"/>
          <w:lang w:val="en-CA"/>
        </w:rPr>
        <w:fldChar w:fldCharType="begin" w:fldLock="1"/>
      </w:r>
      <w:r w:rsidRPr="001736D2">
        <w:rPr>
          <w:noProof/>
          <w:highlight w:val="yellow"/>
          <w:lang w:val="en-CA"/>
        </w:rPr>
        <w:instrText xml:space="preserve"> STYLEREF 1 \s </w:instrText>
      </w:r>
      <w:r w:rsidRPr="001736D2">
        <w:rPr>
          <w:noProof/>
          <w:highlight w:val="yellow"/>
          <w:lang w:val="en-CA"/>
        </w:rPr>
        <w:fldChar w:fldCharType="separate"/>
      </w:r>
      <w:r w:rsidRPr="001736D2">
        <w:rPr>
          <w:noProof/>
          <w:highlight w:val="yellow"/>
          <w:lang w:val="en-CA"/>
        </w:rPr>
        <w:t>9</w:t>
      </w:r>
      <w:r w:rsidRPr="001736D2">
        <w:rPr>
          <w:noProof/>
          <w:highlight w:val="yellow"/>
          <w:lang w:val="en-CA"/>
        </w:rPr>
        <w:fldChar w:fldCharType="end"/>
      </w:r>
      <w:r w:rsidRPr="001736D2">
        <w:rPr>
          <w:noProof/>
          <w:highlight w:val="yellow"/>
          <w:lang w:val="en-CA"/>
        </w:rPr>
        <w:noBreakHyphen/>
      </w:r>
      <w:r w:rsidRPr="001736D2">
        <w:rPr>
          <w:noProof/>
          <w:highlight w:val="yellow"/>
          <w:lang w:val="en-CA"/>
        </w:rPr>
        <w:fldChar w:fldCharType="begin" w:fldLock="1"/>
      </w:r>
      <w:r w:rsidRPr="001736D2">
        <w:rPr>
          <w:noProof/>
          <w:highlight w:val="yellow"/>
          <w:lang w:val="en-CA"/>
        </w:rPr>
        <w:instrText xml:space="preserve"> SEQ Equation \* ARABIC \s 1 </w:instrText>
      </w:r>
      <w:r w:rsidRPr="001736D2">
        <w:rPr>
          <w:noProof/>
          <w:highlight w:val="yellow"/>
          <w:lang w:val="en-CA"/>
        </w:rPr>
        <w:fldChar w:fldCharType="separate"/>
      </w:r>
      <w:r w:rsidRPr="001736D2">
        <w:rPr>
          <w:noProof/>
          <w:highlight w:val="yellow"/>
          <w:lang w:val="en-CA"/>
        </w:rPr>
        <w:t>34</w:t>
      </w:r>
      <w:r w:rsidRPr="001736D2">
        <w:rPr>
          <w:noProof/>
          <w:highlight w:val="yellow"/>
          <w:lang w:val="en-CA"/>
        </w:rPr>
        <w:fldChar w:fldCharType="end"/>
      </w:r>
      <w:r w:rsidRPr="001736D2">
        <w:rPr>
          <w:noProof/>
          <w:highlight w:val="yellow"/>
          <w:lang w:val="en-CA"/>
        </w:rPr>
        <w:t>)</w:t>
      </w:r>
    </w:p>
    <w:p w14:paraId="4D89CD96" w14:textId="77777777" w:rsidR="001736D2" w:rsidRPr="00DE0F0E" w:rsidRDefault="001736D2" w:rsidP="001736D2">
      <w:pPr>
        <w:pStyle w:val="Equation"/>
        <w:tabs>
          <w:tab w:val="left" w:pos="2070"/>
        </w:tabs>
        <w:ind w:left="1195" w:firstLine="14"/>
        <w:jc w:val="right"/>
        <w:rPr>
          <w:noProof/>
          <w:lang w:val="en-CA"/>
        </w:rPr>
      </w:pPr>
    </w:p>
    <w:p w14:paraId="309E6D32" w14:textId="5F6E2263" w:rsidR="0064000A" w:rsidRDefault="001736D2" w:rsidP="001736D2">
      <w:pPr>
        <w:jc w:val="center"/>
        <w:rPr>
          <w:lang w:val="en-CA" w:eastAsia="zh-CN"/>
        </w:rPr>
      </w:pPr>
      <w:bookmarkStart w:id="2" w:name="_Ref348982591"/>
      <w:bookmarkStart w:id="3" w:name="_Toc415476499"/>
      <w:bookmarkStart w:id="4" w:name="_Toc423602549"/>
      <w:bookmarkStart w:id="5" w:name="_Toc423602723"/>
      <w:bookmarkStart w:id="6" w:name="_Toc501130624"/>
      <w:bookmarkStart w:id="7" w:name="_Toc510795549"/>
      <w:r w:rsidRPr="00DE0F0E">
        <w:rPr>
          <w:noProof/>
          <w:lang w:val="en-CA"/>
        </w:rPr>
        <w:t>Table </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9</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Table \* ARABIC \s 1 </w:instrText>
      </w:r>
      <w:r w:rsidRPr="00DE0F0E">
        <w:rPr>
          <w:noProof/>
          <w:lang w:val="en-CA"/>
        </w:rPr>
        <w:fldChar w:fldCharType="separate"/>
      </w:r>
      <w:r>
        <w:rPr>
          <w:noProof/>
          <w:lang w:val="en-CA"/>
        </w:rPr>
        <w:t>17</w:t>
      </w:r>
      <w:r w:rsidRPr="00DE0F0E">
        <w:rPr>
          <w:noProof/>
          <w:lang w:val="en-CA"/>
        </w:rPr>
        <w:fldChar w:fldCharType="end"/>
      </w:r>
      <w:bookmarkEnd w:id="2"/>
      <w:r w:rsidRPr="00DE0F0E">
        <w:rPr>
          <w:noProof/>
          <w:lang w:val="en-CA"/>
        </w:rPr>
        <w:t xml:space="preserve"> – Assignment of ctxInc to syntax elements with context coded bins</w:t>
      </w:r>
      <w:bookmarkEnd w:id="3"/>
      <w:bookmarkEnd w:id="4"/>
      <w:bookmarkEnd w:id="5"/>
      <w:bookmarkEnd w:id="6"/>
      <w:bookmarkEnd w:id="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340"/>
        <w:gridCol w:w="2250"/>
        <w:gridCol w:w="900"/>
        <w:gridCol w:w="900"/>
        <w:gridCol w:w="860"/>
        <w:gridCol w:w="977"/>
        <w:gridCol w:w="977"/>
      </w:tblGrid>
      <w:tr w:rsidR="00F20C25" w:rsidRPr="00DE0F0E" w14:paraId="2E7C2837" w14:textId="77777777" w:rsidTr="00C54430">
        <w:trPr>
          <w:tblHeader/>
          <w:jc w:val="center"/>
        </w:trPr>
        <w:tc>
          <w:tcPr>
            <w:tcW w:w="2340" w:type="dxa"/>
            <w:vMerge w:val="restart"/>
            <w:vAlign w:val="center"/>
          </w:tcPr>
          <w:p w14:paraId="3EC31475" w14:textId="77777777" w:rsidR="00F20C25" w:rsidRPr="00DE0F0E" w:rsidRDefault="00F20C25" w:rsidP="00C54430">
            <w:pPr>
              <w:keepNext/>
              <w:jc w:val="center"/>
              <w:rPr>
                <w:b/>
                <w:noProof/>
                <w:sz w:val="16"/>
                <w:szCs w:val="16"/>
                <w:lang w:val="en-CA"/>
              </w:rPr>
            </w:pPr>
            <w:r w:rsidRPr="00DE0F0E">
              <w:rPr>
                <w:b/>
                <w:noProof/>
                <w:sz w:val="16"/>
                <w:szCs w:val="16"/>
                <w:lang w:val="en-CA"/>
              </w:rPr>
              <w:t>Syntax element</w:t>
            </w:r>
          </w:p>
        </w:tc>
        <w:tc>
          <w:tcPr>
            <w:tcW w:w="6864" w:type="dxa"/>
            <w:gridSpan w:val="6"/>
            <w:vAlign w:val="center"/>
          </w:tcPr>
          <w:p w14:paraId="5CF4981B" w14:textId="77777777" w:rsidR="00F20C25" w:rsidRPr="00DE0F0E" w:rsidRDefault="00F20C25" w:rsidP="00C54430">
            <w:pPr>
              <w:keepNext/>
              <w:jc w:val="center"/>
              <w:rPr>
                <w:b/>
                <w:noProof/>
                <w:sz w:val="16"/>
                <w:szCs w:val="16"/>
                <w:lang w:val="en-CA"/>
              </w:rPr>
            </w:pPr>
            <w:r w:rsidRPr="00DE0F0E">
              <w:rPr>
                <w:b/>
                <w:noProof/>
                <w:sz w:val="16"/>
                <w:szCs w:val="16"/>
                <w:lang w:val="en-CA"/>
              </w:rPr>
              <w:t>binIdx</w:t>
            </w:r>
          </w:p>
        </w:tc>
      </w:tr>
      <w:tr w:rsidR="00F20C25" w:rsidRPr="00DE0F0E" w14:paraId="47CA9121" w14:textId="77777777" w:rsidTr="00C54430">
        <w:trPr>
          <w:tblHeader/>
          <w:jc w:val="center"/>
        </w:trPr>
        <w:tc>
          <w:tcPr>
            <w:tcW w:w="2340" w:type="dxa"/>
            <w:vMerge/>
          </w:tcPr>
          <w:p w14:paraId="6C1F88BD" w14:textId="77777777" w:rsidR="00F20C25" w:rsidRPr="00DE0F0E" w:rsidRDefault="00F20C25" w:rsidP="00C54430">
            <w:pPr>
              <w:keepNext/>
              <w:rPr>
                <w:b/>
                <w:noProof/>
                <w:sz w:val="16"/>
                <w:szCs w:val="16"/>
                <w:lang w:val="en-CA"/>
              </w:rPr>
            </w:pPr>
          </w:p>
        </w:tc>
        <w:tc>
          <w:tcPr>
            <w:tcW w:w="2250" w:type="dxa"/>
            <w:vAlign w:val="center"/>
          </w:tcPr>
          <w:p w14:paraId="10CDB4CC" w14:textId="77777777" w:rsidR="00F20C25" w:rsidRPr="00DE0F0E" w:rsidRDefault="00F20C25" w:rsidP="00C54430">
            <w:pPr>
              <w:keepNext/>
              <w:jc w:val="center"/>
              <w:rPr>
                <w:b/>
                <w:noProof/>
                <w:sz w:val="16"/>
                <w:szCs w:val="16"/>
                <w:lang w:val="en-CA"/>
              </w:rPr>
            </w:pPr>
            <w:r w:rsidRPr="00DE0F0E">
              <w:rPr>
                <w:b/>
                <w:noProof/>
                <w:sz w:val="16"/>
                <w:szCs w:val="16"/>
                <w:lang w:val="en-CA"/>
              </w:rPr>
              <w:t>0</w:t>
            </w:r>
          </w:p>
        </w:tc>
        <w:tc>
          <w:tcPr>
            <w:tcW w:w="900" w:type="dxa"/>
            <w:vAlign w:val="center"/>
          </w:tcPr>
          <w:p w14:paraId="3E9DAC95" w14:textId="77777777" w:rsidR="00F20C25" w:rsidRPr="00DE0F0E" w:rsidRDefault="00F20C25" w:rsidP="00C54430">
            <w:pPr>
              <w:keepNext/>
              <w:jc w:val="center"/>
              <w:rPr>
                <w:b/>
                <w:noProof/>
                <w:sz w:val="16"/>
                <w:szCs w:val="16"/>
                <w:lang w:val="en-CA"/>
              </w:rPr>
            </w:pPr>
            <w:r w:rsidRPr="00DE0F0E">
              <w:rPr>
                <w:b/>
                <w:noProof/>
                <w:sz w:val="16"/>
                <w:szCs w:val="16"/>
                <w:lang w:val="en-CA"/>
              </w:rPr>
              <w:t>1</w:t>
            </w:r>
          </w:p>
        </w:tc>
        <w:tc>
          <w:tcPr>
            <w:tcW w:w="900" w:type="dxa"/>
            <w:vAlign w:val="center"/>
          </w:tcPr>
          <w:p w14:paraId="41F2ABFE" w14:textId="77777777" w:rsidR="00F20C25" w:rsidRPr="00DE0F0E" w:rsidRDefault="00F20C25" w:rsidP="00C54430">
            <w:pPr>
              <w:keepNext/>
              <w:jc w:val="center"/>
              <w:rPr>
                <w:b/>
                <w:noProof/>
                <w:sz w:val="16"/>
                <w:szCs w:val="16"/>
                <w:lang w:val="en-CA"/>
              </w:rPr>
            </w:pPr>
            <w:r w:rsidRPr="00DE0F0E">
              <w:rPr>
                <w:b/>
                <w:noProof/>
                <w:sz w:val="16"/>
                <w:szCs w:val="16"/>
                <w:lang w:val="en-CA"/>
              </w:rPr>
              <w:t>2</w:t>
            </w:r>
          </w:p>
        </w:tc>
        <w:tc>
          <w:tcPr>
            <w:tcW w:w="860" w:type="dxa"/>
            <w:vAlign w:val="center"/>
          </w:tcPr>
          <w:p w14:paraId="15BCFD47" w14:textId="77777777" w:rsidR="00F20C25" w:rsidRPr="00DE0F0E" w:rsidRDefault="00F20C25" w:rsidP="00C54430">
            <w:pPr>
              <w:keepNext/>
              <w:jc w:val="center"/>
              <w:rPr>
                <w:b/>
                <w:noProof/>
                <w:sz w:val="16"/>
                <w:szCs w:val="16"/>
                <w:lang w:val="en-CA"/>
              </w:rPr>
            </w:pPr>
            <w:r w:rsidRPr="00DE0F0E">
              <w:rPr>
                <w:b/>
                <w:noProof/>
                <w:sz w:val="16"/>
                <w:szCs w:val="16"/>
                <w:lang w:val="en-CA"/>
              </w:rPr>
              <w:t>3</w:t>
            </w:r>
          </w:p>
        </w:tc>
        <w:tc>
          <w:tcPr>
            <w:tcW w:w="977" w:type="dxa"/>
            <w:vAlign w:val="center"/>
          </w:tcPr>
          <w:p w14:paraId="0E4D43A5" w14:textId="77777777" w:rsidR="00F20C25" w:rsidRPr="00DE0F0E" w:rsidRDefault="00F20C25" w:rsidP="00C54430">
            <w:pPr>
              <w:keepNext/>
              <w:jc w:val="center"/>
              <w:rPr>
                <w:b/>
                <w:noProof/>
                <w:sz w:val="16"/>
                <w:szCs w:val="16"/>
                <w:lang w:val="en-CA"/>
              </w:rPr>
            </w:pPr>
            <w:r w:rsidRPr="00DE0F0E">
              <w:rPr>
                <w:b/>
                <w:noProof/>
                <w:sz w:val="16"/>
                <w:szCs w:val="16"/>
                <w:lang w:val="en-CA"/>
              </w:rPr>
              <w:t>4</w:t>
            </w:r>
          </w:p>
        </w:tc>
        <w:tc>
          <w:tcPr>
            <w:tcW w:w="977" w:type="dxa"/>
            <w:vAlign w:val="center"/>
          </w:tcPr>
          <w:p w14:paraId="4528C2EB" w14:textId="77777777" w:rsidR="00F20C25" w:rsidRPr="00DE0F0E" w:rsidRDefault="00F20C25" w:rsidP="00C54430">
            <w:pPr>
              <w:keepNext/>
              <w:jc w:val="center"/>
              <w:rPr>
                <w:b/>
                <w:noProof/>
                <w:sz w:val="16"/>
                <w:szCs w:val="16"/>
                <w:lang w:val="en-CA"/>
              </w:rPr>
            </w:pPr>
            <w:r w:rsidRPr="00DE0F0E">
              <w:rPr>
                <w:b/>
                <w:noProof/>
                <w:sz w:val="16"/>
                <w:szCs w:val="16"/>
                <w:lang w:val="en-CA"/>
              </w:rPr>
              <w:t>&gt;=  5</w:t>
            </w:r>
          </w:p>
        </w:tc>
      </w:tr>
      <w:tr w:rsidR="00F20C25" w:rsidRPr="00DE0F0E" w14:paraId="6E52CB69" w14:textId="77777777" w:rsidTr="00C54430">
        <w:trPr>
          <w:cantSplit/>
          <w:jc w:val="center"/>
        </w:trPr>
        <w:tc>
          <w:tcPr>
            <w:tcW w:w="2340" w:type="dxa"/>
          </w:tcPr>
          <w:p w14:paraId="412E7E13" w14:textId="37514C2B" w:rsidR="00F20C25" w:rsidRPr="00DE0F0E" w:rsidRDefault="00F20C25" w:rsidP="00C54430">
            <w:pPr>
              <w:jc w:val="left"/>
              <w:rPr>
                <w:noProof/>
                <w:sz w:val="16"/>
                <w:szCs w:val="16"/>
                <w:lang w:val="en-CA"/>
              </w:rPr>
            </w:pPr>
            <w:r w:rsidRPr="00DE0F0E">
              <w:rPr>
                <w:noProof/>
                <w:sz w:val="16"/>
                <w:szCs w:val="16"/>
                <w:lang w:val="en-CA" w:eastAsia="ko-KR"/>
              </w:rPr>
              <w:t>tu_cbf_cb</w:t>
            </w:r>
            <w:r w:rsidRPr="00DE0F0E">
              <w:rPr>
                <w:rFonts w:eastAsia="PMingLiU"/>
                <w:noProof/>
                <w:sz w:val="16"/>
                <w:szCs w:val="16"/>
                <w:lang w:val="en-CA" w:eastAsia="zh-TW"/>
              </w:rPr>
              <w:t>[ ][ ][ ]</w:t>
            </w:r>
          </w:p>
        </w:tc>
        <w:tc>
          <w:tcPr>
            <w:tcW w:w="2250" w:type="dxa"/>
            <w:vAlign w:val="center"/>
          </w:tcPr>
          <w:p w14:paraId="062709F4" w14:textId="22B585F9" w:rsidR="001736D2" w:rsidRPr="001736D2" w:rsidRDefault="001736D2" w:rsidP="00C54430">
            <w:pPr>
              <w:jc w:val="center"/>
              <w:rPr>
                <w:strike/>
                <w:noProof/>
                <w:kern w:val="2"/>
                <w:sz w:val="16"/>
                <w:szCs w:val="16"/>
                <w:lang w:val="en-CA"/>
              </w:rPr>
            </w:pPr>
            <w:r w:rsidRPr="001736D2">
              <w:rPr>
                <w:rFonts w:eastAsia="PMingLiU"/>
                <w:strike/>
                <w:noProof/>
                <w:sz w:val="16"/>
                <w:szCs w:val="16"/>
                <w:highlight w:val="yellow"/>
                <w:lang w:val="en-CA" w:eastAsia="zh-TW"/>
              </w:rPr>
              <w:t>trDepth = = </w:t>
            </w:r>
            <w:r w:rsidRPr="001736D2">
              <w:rPr>
                <w:strike/>
                <w:noProof/>
                <w:sz w:val="16"/>
                <w:szCs w:val="16"/>
                <w:highlight w:val="yellow"/>
                <w:lang w:val="en-CA"/>
              </w:rPr>
              <w:t>0  ?</w:t>
            </w:r>
            <w:r w:rsidRPr="001736D2">
              <w:rPr>
                <w:strike/>
                <w:noProof/>
                <w:sz w:val="16"/>
                <w:szCs w:val="16"/>
                <w:highlight w:val="yellow"/>
                <w:lang w:val="en-CA"/>
              </w:rPr>
              <w:br/>
            </w:r>
            <w:r w:rsidRPr="001736D2">
              <w:rPr>
                <w:rFonts w:eastAsia="PMingLiU"/>
                <w:strike/>
                <w:noProof/>
                <w:sz w:val="16"/>
                <w:szCs w:val="16"/>
                <w:highlight w:val="yellow"/>
                <w:lang w:val="en-CA" w:eastAsia="zh-TW"/>
              </w:rPr>
              <w:t>0  :  1</w:t>
            </w:r>
          </w:p>
          <w:p w14:paraId="2FA765A3" w14:textId="72175ADF" w:rsidR="00F20C25" w:rsidRPr="00DE0F0E" w:rsidRDefault="00F20C25" w:rsidP="00C54430">
            <w:pPr>
              <w:jc w:val="center"/>
              <w:rPr>
                <w:noProof/>
                <w:kern w:val="2"/>
                <w:sz w:val="16"/>
                <w:szCs w:val="16"/>
                <w:lang w:val="en-CA"/>
              </w:rPr>
            </w:pPr>
            <w:r w:rsidRPr="001736D2">
              <w:rPr>
                <w:noProof/>
                <w:kern w:val="2"/>
                <w:sz w:val="16"/>
                <w:szCs w:val="16"/>
                <w:highlight w:val="yellow"/>
                <w:lang w:val="en-CA"/>
              </w:rPr>
              <w:t>0</w:t>
            </w:r>
          </w:p>
        </w:tc>
        <w:tc>
          <w:tcPr>
            <w:tcW w:w="900" w:type="dxa"/>
            <w:vAlign w:val="center"/>
          </w:tcPr>
          <w:p w14:paraId="43F2E3AC" w14:textId="77777777" w:rsidR="00F20C25" w:rsidRPr="00DE0F0E" w:rsidRDefault="00F20C25" w:rsidP="00C54430">
            <w:pPr>
              <w:jc w:val="center"/>
              <w:rPr>
                <w:noProof/>
                <w:kern w:val="2"/>
                <w:sz w:val="16"/>
                <w:szCs w:val="16"/>
                <w:lang w:val="en-CA"/>
              </w:rPr>
            </w:pPr>
            <w:r w:rsidRPr="00DE0F0E">
              <w:rPr>
                <w:noProof/>
                <w:kern w:val="2"/>
                <w:sz w:val="16"/>
                <w:szCs w:val="16"/>
                <w:lang w:val="en-CA"/>
              </w:rPr>
              <w:t>na</w:t>
            </w:r>
          </w:p>
        </w:tc>
        <w:tc>
          <w:tcPr>
            <w:tcW w:w="900" w:type="dxa"/>
            <w:vAlign w:val="center"/>
          </w:tcPr>
          <w:p w14:paraId="581525EF" w14:textId="77777777" w:rsidR="00F20C25" w:rsidRPr="00DE0F0E" w:rsidRDefault="00F20C25" w:rsidP="00C54430">
            <w:pPr>
              <w:jc w:val="center"/>
              <w:rPr>
                <w:noProof/>
                <w:kern w:val="2"/>
                <w:sz w:val="16"/>
                <w:szCs w:val="16"/>
                <w:lang w:val="en-CA"/>
              </w:rPr>
            </w:pPr>
            <w:r w:rsidRPr="00DE0F0E">
              <w:rPr>
                <w:noProof/>
                <w:kern w:val="2"/>
                <w:sz w:val="16"/>
                <w:szCs w:val="16"/>
                <w:lang w:val="en-CA"/>
              </w:rPr>
              <w:t>na</w:t>
            </w:r>
          </w:p>
        </w:tc>
        <w:tc>
          <w:tcPr>
            <w:tcW w:w="860" w:type="dxa"/>
            <w:vAlign w:val="center"/>
          </w:tcPr>
          <w:p w14:paraId="3E5D239B" w14:textId="77777777" w:rsidR="00F20C25" w:rsidRPr="00DE0F0E" w:rsidRDefault="00F20C25" w:rsidP="00C54430">
            <w:pPr>
              <w:jc w:val="center"/>
              <w:rPr>
                <w:noProof/>
                <w:kern w:val="2"/>
                <w:sz w:val="16"/>
                <w:szCs w:val="16"/>
                <w:lang w:val="en-CA"/>
              </w:rPr>
            </w:pPr>
            <w:r w:rsidRPr="00DE0F0E">
              <w:rPr>
                <w:noProof/>
                <w:kern w:val="2"/>
                <w:sz w:val="16"/>
                <w:szCs w:val="16"/>
                <w:lang w:val="en-CA"/>
              </w:rPr>
              <w:t>na</w:t>
            </w:r>
          </w:p>
        </w:tc>
        <w:tc>
          <w:tcPr>
            <w:tcW w:w="977" w:type="dxa"/>
            <w:vAlign w:val="center"/>
          </w:tcPr>
          <w:p w14:paraId="162BCCB9" w14:textId="77777777" w:rsidR="00F20C25" w:rsidRPr="00DE0F0E" w:rsidRDefault="00F20C25" w:rsidP="00C54430">
            <w:pPr>
              <w:jc w:val="center"/>
              <w:rPr>
                <w:noProof/>
                <w:kern w:val="2"/>
                <w:sz w:val="16"/>
                <w:szCs w:val="16"/>
                <w:lang w:val="en-CA"/>
              </w:rPr>
            </w:pPr>
            <w:r w:rsidRPr="00DE0F0E">
              <w:rPr>
                <w:noProof/>
                <w:kern w:val="2"/>
                <w:sz w:val="16"/>
                <w:szCs w:val="16"/>
                <w:lang w:val="en-CA"/>
              </w:rPr>
              <w:t>na</w:t>
            </w:r>
          </w:p>
        </w:tc>
        <w:tc>
          <w:tcPr>
            <w:tcW w:w="977" w:type="dxa"/>
            <w:vAlign w:val="center"/>
          </w:tcPr>
          <w:p w14:paraId="29599FC3" w14:textId="77777777" w:rsidR="00F20C25" w:rsidRPr="00DE0F0E" w:rsidRDefault="00F20C25" w:rsidP="00C54430">
            <w:pPr>
              <w:jc w:val="center"/>
              <w:rPr>
                <w:noProof/>
                <w:kern w:val="2"/>
                <w:sz w:val="16"/>
                <w:szCs w:val="16"/>
                <w:lang w:val="en-CA"/>
              </w:rPr>
            </w:pPr>
            <w:r w:rsidRPr="00DE0F0E">
              <w:rPr>
                <w:noProof/>
                <w:kern w:val="2"/>
                <w:sz w:val="16"/>
                <w:szCs w:val="16"/>
                <w:lang w:val="en-CA"/>
              </w:rPr>
              <w:t>na</w:t>
            </w:r>
          </w:p>
        </w:tc>
      </w:tr>
    </w:tbl>
    <w:p w14:paraId="2BE33ABF" w14:textId="77777777" w:rsidR="009C0EFA" w:rsidRDefault="009C0EFA" w:rsidP="009C70DD">
      <w:pPr>
        <w:rPr>
          <w:szCs w:val="22"/>
          <w:lang w:val="en-CA"/>
        </w:rPr>
      </w:pPr>
    </w:p>
    <w:p w14:paraId="566869CE" w14:textId="77777777" w:rsidR="009C70DD" w:rsidRPr="00DF2335" w:rsidRDefault="009C70DD" w:rsidP="009C70DD">
      <w:pPr>
        <w:rPr>
          <w:lang w:val="en-CA" w:eastAsia="zh-TW"/>
        </w:rPr>
      </w:pPr>
    </w:p>
    <w:p w14:paraId="3C46F91C" w14:textId="2F928AD1" w:rsidR="009C70DD" w:rsidRDefault="009C70DD" w:rsidP="009C70DD">
      <w:pPr>
        <w:pStyle w:val="1"/>
        <w:rPr>
          <w:szCs w:val="22"/>
          <w:lang w:eastAsia="ja-JP"/>
        </w:rPr>
      </w:pPr>
      <w:r>
        <w:rPr>
          <w:szCs w:val="22"/>
          <w:lang w:eastAsia="ja-JP"/>
        </w:rPr>
        <w:t>References</w:t>
      </w:r>
    </w:p>
    <w:p w14:paraId="09CF6A29" w14:textId="53B47D1B" w:rsidR="009C70DD" w:rsidRDefault="009C70DD" w:rsidP="009C70DD">
      <w:pPr>
        <w:tabs>
          <w:tab w:val="clear" w:pos="360"/>
          <w:tab w:val="clear" w:pos="720"/>
          <w:tab w:val="clear" w:pos="1080"/>
          <w:tab w:val="clear" w:pos="1440"/>
        </w:tabs>
        <w:overflowPunct/>
        <w:autoSpaceDE/>
        <w:adjustRightInd/>
        <w:spacing w:before="0"/>
        <w:contextualSpacing/>
        <w:rPr>
          <w:lang w:val="en-CA"/>
        </w:rPr>
      </w:pPr>
      <w:r>
        <w:rPr>
          <w:szCs w:val="22"/>
          <w:lang w:val="en-CA"/>
        </w:rPr>
        <w:t>[</w:t>
      </w:r>
      <w:r>
        <w:rPr>
          <w:szCs w:val="22"/>
          <w:lang w:val="en-CA" w:eastAsia="zh-TW"/>
        </w:rPr>
        <w:t>1</w:t>
      </w:r>
      <w:r>
        <w:rPr>
          <w:szCs w:val="22"/>
          <w:lang w:val="en-CA"/>
        </w:rPr>
        <w:t>] VTM</w:t>
      </w:r>
      <w:r w:rsidR="00983AD9">
        <w:rPr>
          <w:szCs w:val="22"/>
          <w:lang w:val="en-CA" w:eastAsia="zh-TW"/>
        </w:rPr>
        <w:t>5</w:t>
      </w:r>
      <w:r>
        <w:rPr>
          <w:szCs w:val="22"/>
          <w:lang w:val="en-CA"/>
        </w:rPr>
        <w:t>.0, available at</w:t>
      </w:r>
      <w:r>
        <w:rPr>
          <w:lang w:val="en-CA"/>
        </w:rPr>
        <w:t xml:space="preserve"> </w:t>
      </w:r>
      <w:r>
        <w:rPr>
          <w:szCs w:val="22"/>
          <w:lang w:val="en-CA"/>
        </w:rPr>
        <w:t>https://vcgit.hhi.fraunhofer.de/jvet/VVCSoftware_VTM</w:t>
      </w:r>
    </w:p>
    <w:p w14:paraId="75286934" w14:textId="32175C02" w:rsidR="009C70DD" w:rsidRDefault="009C70DD" w:rsidP="009C70DD">
      <w:pPr>
        <w:pStyle w:val="ab"/>
        <w:jc w:val="both"/>
        <w:rPr>
          <w:rFonts w:eastAsiaTheme="minorEastAsia"/>
          <w:sz w:val="22"/>
          <w:szCs w:val="22"/>
          <w:lang w:val="en-CA" w:eastAsia="en-US"/>
        </w:rPr>
      </w:pPr>
      <w:r>
        <w:rPr>
          <w:rFonts w:eastAsiaTheme="minorEastAsia"/>
          <w:sz w:val="22"/>
          <w:szCs w:val="22"/>
          <w:lang w:val="en-CA" w:eastAsia="en-US"/>
        </w:rPr>
        <w:t xml:space="preserve">[2] F. </w:t>
      </w:r>
      <w:proofErr w:type="spellStart"/>
      <w:r>
        <w:rPr>
          <w:rFonts w:eastAsiaTheme="minorEastAsia"/>
          <w:sz w:val="22"/>
          <w:szCs w:val="22"/>
          <w:lang w:val="en-CA" w:eastAsia="en-US"/>
        </w:rPr>
        <w:t>Bossen</w:t>
      </w:r>
      <w:proofErr w:type="spellEnd"/>
      <w:r>
        <w:rPr>
          <w:rFonts w:eastAsiaTheme="minorEastAsia"/>
          <w:sz w:val="22"/>
          <w:szCs w:val="22"/>
          <w:lang w:val="en-CA" w:eastAsia="en-US"/>
        </w:rPr>
        <w:t xml:space="preserve">, J. Boyce, X. Li, V. </w:t>
      </w:r>
      <w:proofErr w:type="spellStart"/>
      <w:r>
        <w:rPr>
          <w:rFonts w:eastAsiaTheme="minorEastAsia"/>
          <w:sz w:val="22"/>
          <w:szCs w:val="22"/>
          <w:lang w:val="en-CA" w:eastAsia="en-US"/>
        </w:rPr>
        <w:t>Seregin</w:t>
      </w:r>
      <w:proofErr w:type="spellEnd"/>
      <w:r>
        <w:rPr>
          <w:rFonts w:eastAsiaTheme="minorEastAsia"/>
          <w:sz w:val="22"/>
          <w:szCs w:val="22"/>
          <w:lang w:val="en-CA" w:eastAsia="en-US"/>
        </w:rPr>
        <w:t xml:space="preserve">, and K. </w:t>
      </w:r>
      <w:proofErr w:type="spellStart"/>
      <w:r>
        <w:rPr>
          <w:rFonts w:eastAsiaTheme="minorEastAsia"/>
          <w:sz w:val="22"/>
          <w:szCs w:val="22"/>
          <w:lang w:val="en-CA" w:eastAsia="en-US"/>
        </w:rPr>
        <w:t>Sühring</w:t>
      </w:r>
      <w:proofErr w:type="spellEnd"/>
      <w:r>
        <w:rPr>
          <w:rFonts w:eastAsiaTheme="minorEastAsia"/>
          <w:sz w:val="22"/>
          <w:szCs w:val="22"/>
          <w:lang w:val="en-CA" w:eastAsia="en-US"/>
        </w:rPr>
        <w:t>, “JVET common test conditions and software reference configurations for SDR video,” Document of Joint Video Experts Team, JVET-</w:t>
      </w:r>
      <w:r w:rsidR="00983AD9">
        <w:rPr>
          <w:rFonts w:eastAsiaTheme="minorEastAsia"/>
          <w:sz w:val="22"/>
          <w:szCs w:val="22"/>
          <w:lang w:val="en-CA" w:eastAsia="en-US"/>
        </w:rPr>
        <w:t>N</w:t>
      </w:r>
      <w:r>
        <w:rPr>
          <w:rFonts w:eastAsiaTheme="minorEastAsia"/>
          <w:sz w:val="22"/>
          <w:szCs w:val="22"/>
          <w:lang w:val="en-CA" w:eastAsia="en-US"/>
        </w:rPr>
        <w:t>1010.</w:t>
      </w:r>
    </w:p>
    <w:p w14:paraId="68270711" w14:textId="77777777" w:rsidR="009C70DD" w:rsidRPr="009C70DD" w:rsidRDefault="009C70DD" w:rsidP="009C70DD">
      <w:pPr>
        <w:rPr>
          <w:lang w:val="en-CA" w:eastAsia="zh-TW"/>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6577C9BB" w:rsidR="007F1F8B" w:rsidRDefault="00AA706F" w:rsidP="009234A5">
      <w:pPr>
        <w:rPr>
          <w:b/>
          <w:szCs w:val="22"/>
          <w:lang w:val="en-CA"/>
        </w:rPr>
      </w:pPr>
      <w:r>
        <w:rPr>
          <w:b/>
          <w:szCs w:val="22"/>
        </w:rPr>
        <w:t>Huawei Technologies</w:t>
      </w:r>
      <w:r w:rsidR="00C25BAD" w:rsidRPr="00C25BAD">
        <w:rPr>
          <w:b/>
          <w:szCs w:val="22"/>
        </w:rPr>
        <w:t xml:space="preserve"> Co., Ltd</w:t>
      </w:r>
      <w:r w:rsidR="005C36ED">
        <w:rPr>
          <w:b/>
          <w:szCs w:val="22"/>
        </w:rPr>
        <w:t xml:space="preserve"> </w:t>
      </w:r>
      <w:r w:rsidR="005C36E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3E5D8A4" w14:textId="77777777" w:rsidR="00C25BAD" w:rsidRPr="009C70DD" w:rsidRDefault="00C25BAD" w:rsidP="009234A5">
      <w:pPr>
        <w:rPr>
          <w:szCs w:val="22"/>
          <w:lang w:val="en-CA"/>
        </w:rPr>
      </w:pPr>
    </w:p>
    <w:sectPr w:rsidR="00C25BAD" w:rsidRPr="009C70D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62FAAD" w14:textId="77777777" w:rsidR="00CB2C34" w:rsidRDefault="00CB2C34">
      <w:r>
        <w:separator/>
      </w:r>
    </w:p>
  </w:endnote>
  <w:endnote w:type="continuationSeparator" w:id="0">
    <w:p w14:paraId="3B880507" w14:textId="77777777" w:rsidR="00CB2C34" w:rsidRDefault="00CB2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F441598"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792219">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10512F">
      <w:rPr>
        <w:rStyle w:val="a5"/>
        <w:noProof/>
      </w:rPr>
      <w:t>2019-06-25</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DF161F" w14:textId="77777777" w:rsidR="00CB2C34" w:rsidRDefault="00CB2C34">
      <w:r>
        <w:separator/>
      </w:r>
    </w:p>
  </w:footnote>
  <w:footnote w:type="continuationSeparator" w:id="0">
    <w:p w14:paraId="4DC75B09" w14:textId="77777777" w:rsidR="00CB2C34" w:rsidRDefault="00CB2C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9C11DB4"/>
    <w:multiLevelType w:val="hybridMultilevel"/>
    <w:tmpl w:val="1826F27A"/>
    <w:lvl w:ilvl="0" w:tplc="15722B0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F8B47D2"/>
    <w:multiLevelType w:val="hybridMultilevel"/>
    <w:tmpl w:val="C61495E2"/>
    <w:lvl w:ilvl="0" w:tplc="EF2E4CDA">
      <w:start w:val="4"/>
      <w:numFmt w:val="bullet"/>
      <w:lvlText w:val="-"/>
      <w:lvlJc w:val="left"/>
      <w:pPr>
        <w:ind w:left="585" w:hanging="360"/>
      </w:pPr>
      <w:rPr>
        <w:rFonts w:ascii="Times New Roman" w:eastAsiaTheme="minorEastAsia" w:hAnsi="Times New Roman" w:cs="Times New Roman" w:hint="default"/>
      </w:rPr>
    </w:lvl>
    <w:lvl w:ilvl="1" w:tplc="04090003" w:tentative="1">
      <w:start w:val="1"/>
      <w:numFmt w:val="bullet"/>
      <w:lvlText w:val=""/>
      <w:lvlJc w:val="left"/>
      <w:pPr>
        <w:ind w:left="1185" w:hanging="480"/>
      </w:pPr>
      <w:rPr>
        <w:rFonts w:ascii="Wingdings" w:hAnsi="Wingdings" w:hint="default"/>
      </w:rPr>
    </w:lvl>
    <w:lvl w:ilvl="2" w:tplc="04090005" w:tentative="1">
      <w:start w:val="1"/>
      <w:numFmt w:val="bullet"/>
      <w:lvlText w:val=""/>
      <w:lvlJc w:val="left"/>
      <w:pPr>
        <w:ind w:left="1665" w:hanging="480"/>
      </w:pPr>
      <w:rPr>
        <w:rFonts w:ascii="Wingdings" w:hAnsi="Wingdings" w:hint="default"/>
      </w:rPr>
    </w:lvl>
    <w:lvl w:ilvl="3" w:tplc="04090001" w:tentative="1">
      <w:start w:val="1"/>
      <w:numFmt w:val="bullet"/>
      <w:lvlText w:val=""/>
      <w:lvlJc w:val="left"/>
      <w:pPr>
        <w:ind w:left="2145" w:hanging="480"/>
      </w:pPr>
      <w:rPr>
        <w:rFonts w:ascii="Wingdings" w:hAnsi="Wingdings" w:hint="default"/>
      </w:rPr>
    </w:lvl>
    <w:lvl w:ilvl="4" w:tplc="04090003" w:tentative="1">
      <w:start w:val="1"/>
      <w:numFmt w:val="bullet"/>
      <w:lvlText w:val=""/>
      <w:lvlJc w:val="left"/>
      <w:pPr>
        <w:ind w:left="2625" w:hanging="480"/>
      </w:pPr>
      <w:rPr>
        <w:rFonts w:ascii="Wingdings" w:hAnsi="Wingdings" w:hint="default"/>
      </w:rPr>
    </w:lvl>
    <w:lvl w:ilvl="5" w:tplc="04090005" w:tentative="1">
      <w:start w:val="1"/>
      <w:numFmt w:val="bullet"/>
      <w:lvlText w:val=""/>
      <w:lvlJc w:val="left"/>
      <w:pPr>
        <w:ind w:left="3105" w:hanging="480"/>
      </w:pPr>
      <w:rPr>
        <w:rFonts w:ascii="Wingdings" w:hAnsi="Wingdings" w:hint="default"/>
      </w:rPr>
    </w:lvl>
    <w:lvl w:ilvl="6" w:tplc="04090001" w:tentative="1">
      <w:start w:val="1"/>
      <w:numFmt w:val="bullet"/>
      <w:lvlText w:val=""/>
      <w:lvlJc w:val="left"/>
      <w:pPr>
        <w:ind w:left="3585" w:hanging="480"/>
      </w:pPr>
      <w:rPr>
        <w:rFonts w:ascii="Wingdings" w:hAnsi="Wingdings" w:hint="default"/>
      </w:rPr>
    </w:lvl>
    <w:lvl w:ilvl="7" w:tplc="04090003" w:tentative="1">
      <w:start w:val="1"/>
      <w:numFmt w:val="bullet"/>
      <w:lvlText w:val=""/>
      <w:lvlJc w:val="left"/>
      <w:pPr>
        <w:ind w:left="4065" w:hanging="480"/>
      </w:pPr>
      <w:rPr>
        <w:rFonts w:ascii="Wingdings" w:hAnsi="Wingdings" w:hint="default"/>
      </w:rPr>
    </w:lvl>
    <w:lvl w:ilvl="8" w:tplc="04090005" w:tentative="1">
      <w:start w:val="1"/>
      <w:numFmt w:val="bullet"/>
      <w:lvlText w:val=""/>
      <w:lvlJc w:val="left"/>
      <w:pPr>
        <w:ind w:left="4545" w:hanging="480"/>
      </w:pPr>
      <w:rPr>
        <w:rFonts w:ascii="Wingdings" w:hAnsi="Wingdings" w:hint="default"/>
      </w:r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7"/>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 w:numId="13">
    <w:abstractNumId w:val="8"/>
  </w:num>
  <w:num w:numId="14">
    <w:abstractNumId w:val="11"/>
  </w:num>
  <w:num w:numId="15">
    <w:abstractNumId w:val="13"/>
  </w:num>
  <w:num w:numId="16">
    <w:abstractNumId w:val="4"/>
    <w:lvlOverride w:ilvl="0">
      <w:startOverride w:val="9"/>
    </w:lvlOverride>
    <w:lvlOverride w:ilvl="1">
      <w:startOverride w:val="5"/>
    </w:lvlOverride>
    <w:lvlOverride w:ilvl="2">
      <w:startOverride w:val="4"/>
    </w:lvlOverride>
    <w:lvlOverride w:ilvl="3">
      <w:startOverride w:val="2"/>
    </w:lvlOverride>
    <w:lvlOverride w:ilvl="4">
      <w:startOverride w:val="5"/>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3522"/>
    <w:rsid w:val="000050E4"/>
    <w:rsid w:val="00005A1F"/>
    <w:rsid w:val="00015E3F"/>
    <w:rsid w:val="000308A3"/>
    <w:rsid w:val="00036871"/>
    <w:rsid w:val="00042F78"/>
    <w:rsid w:val="00044EA4"/>
    <w:rsid w:val="0004580E"/>
    <w:rsid w:val="000458BC"/>
    <w:rsid w:val="00045C41"/>
    <w:rsid w:val="00046C03"/>
    <w:rsid w:val="00051E51"/>
    <w:rsid w:val="00062AD0"/>
    <w:rsid w:val="00065039"/>
    <w:rsid w:val="0007505F"/>
    <w:rsid w:val="0007614F"/>
    <w:rsid w:val="00081398"/>
    <w:rsid w:val="0009049E"/>
    <w:rsid w:val="00094479"/>
    <w:rsid w:val="000962AC"/>
    <w:rsid w:val="000A1352"/>
    <w:rsid w:val="000B0C0F"/>
    <w:rsid w:val="000B1C6B"/>
    <w:rsid w:val="000B302C"/>
    <w:rsid w:val="000B4FF9"/>
    <w:rsid w:val="000C09AC"/>
    <w:rsid w:val="000C5F50"/>
    <w:rsid w:val="000D634F"/>
    <w:rsid w:val="000E00F3"/>
    <w:rsid w:val="000E55C0"/>
    <w:rsid w:val="000F158C"/>
    <w:rsid w:val="000F2A7A"/>
    <w:rsid w:val="000F2E3C"/>
    <w:rsid w:val="000F42CD"/>
    <w:rsid w:val="00100C84"/>
    <w:rsid w:val="00102F3D"/>
    <w:rsid w:val="0010512F"/>
    <w:rsid w:val="00107192"/>
    <w:rsid w:val="00124E38"/>
    <w:rsid w:val="0012580B"/>
    <w:rsid w:val="00131F90"/>
    <w:rsid w:val="0013458C"/>
    <w:rsid w:val="0013526E"/>
    <w:rsid w:val="00146152"/>
    <w:rsid w:val="00155526"/>
    <w:rsid w:val="00163162"/>
    <w:rsid w:val="001637A1"/>
    <w:rsid w:val="00171346"/>
    <w:rsid w:val="00171371"/>
    <w:rsid w:val="001736D2"/>
    <w:rsid w:val="00175A24"/>
    <w:rsid w:val="00187E58"/>
    <w:rsid w:val="00194F5B"/>
    <w:rsid w:val="001A297E"/>
    <w:rsid w:val="001A368E"/>
    <w:rsid w:val="001A7329"/>
    <w:rsid w:val="001A792F"/>
    <w:rsid w:val="001B4E28"/>
    <w:rsid w:val="001C0501"/>
    <w:rsid w:val="001C3525"/>
    <w:rsid w:val="001C3AFB"/>
    <w:rsid w:val="001C4698"/>
    <w:rsid w:val="001C63F6"/>
    <w:rsid w:val="001D1BD2"/>
    <w:rsid w:val="001D2427"/>
    <w:rsid w:val="001D5AC6"/>
    <w:rsid w:val="001E0248"/>
    <w:rsid w:val="001E02BE"/>
    <w:rsid w:val="001E3B37"/>
    <w:rsid w:val="001F2594"/>
    <w:rsid w:val="002021CC"/>
    <w:rsid w:val="00203E79"/>
    <w:rsid w:val="002055A6"/>
    <w:rsid w:val="00206460"/>
    <w:rsid w:val="002069B4"/>
    <w:rsid w:val="00206DFB"/>
    <w:rsid w:val="00215DFC"/>
    <w:rsid w:val="00216462"/>
    <w:rsid w:val="0021727B"/>
    <w:rsid w:val="002212DF"/>
    <w:rsid w:val="00222CD4"/>
    <w:rsid w:val="00225016"/>
    <w:rsid w:val="002253CA"/>
    <w:rsid w:val="002264A6"/>
    <w:rsid w:val="00227BA7"/>
    <w:rsid w:val="0023011C"/>
    <w:rsid w:val="002375C1"/>
    <w:rsid w:val="0024391C"/>
    <w:rsid w:val="00263398"/>
    <w:rsid w:val="00263B99"/>
    <w:rsid w:val="00266F06"/>
    <w:rsid w:val="00275BCF"/>
    <w:rsid w:val="00281612"/>
    <w:rsid w:val="00282B05"/>
    <w:rsid w:val="00291E36"/>
    <w:rsid w:val="00292257"/>
    <w:rsid w:val="00293C85"/>
    <w:rsid w:val="002A54E0"/>
    <w:rsid w:val="002B1595"/>
    <w:rsid w:val="002B191D"/>
    <w:rsid w:val="002B2E83"/>
    <w:rsid w:val="002C5784"/>
    <w:rsid w:val="002C6369"/>
    <w:rsid w:val="002D0AF6"/>
    <w:rsid w:val="002D11C4"/>
    <w:rsid w:val="002D733F"/>
    <w:rsid w:val="002D7A73"/>
    <w:rsid w:val="002E1280"/>
    <w:rsid w:val="002E43B4"/>
    <w:rsid w:val="002F164D"/>
    <w:rsid w:val="003021BC"/>
    <w:rsid w:val="00303F52"/>
    <w:rsid w:val="00304190"/>
    <w:rsid w:val="0030557D"/>
    <w:rsid w:val="00306206"/>
    <w:rsid w:val="00317D85"/>
    <w:rsid w:val="00327C56"/>
    <w:rsid w:val="00330C19"/>
    <w:rsid w:val="003315A1"/>
    <w:rsid w:val="003373EC"/>
    <w:rsid w:val="00342FF4"/>
    <w:rsid w:val="00344E5A"/>
    <w:rsid w:val="00346148"/>
    <w:rsid w:val="003669EA"/>
    <w:rsid w:val="003706CC"/>
    <w:rsid w:val="00377710"/>
    <w:rsid w:val="00386581"/>
    <w:rsid w:val="003946A7"/>
    <w:rsid w:val="003947CB"/>
    <w:rsid w:val="003A2D8E"/>
    <w:rsid w:val="003A7CE6"/>
    <w:rsid w:val="003B0093"/>
    <w:rsid w:val="003B5F7F"/>
    <w:rsid w:val="003C20E4"/>
    <w:rsid w:val="003C6FCD"/>
    <w:rsid w:val="003C7FE8"/>
    <w:rsid w:val="003D1390"/>
    <w:rsid w:val="003D2323"/>
    <w:rsid w:val="003D6342"/>
    <w:rsid w:val="003E4602"/>
    <w:rsid w:val="003E60E4"/>
    <w:rsid w:val="003E6F90"/>
    <w:rsid w:val="003E73ED"/>
    <w:rsid w:val="003F296E"/>
    <w:rsid w:val="003F5D0F"/>
    <w:rsid w:val="003F6427"/>
    <w:rsid w:val="00407CE6"/>
    <w:rsid w:val="00414101"/>
    <w:rsid w:val="00417DCB"/>
    <w:rsid w:val="004219CF"/>
    <w:rsid w:val="004234F0"/>
    <w:rsid w:val="00433DDB"/>
    <w:rsid w:val="00435A29"/>
    <w:rsid w:val="00437619"/>
    <w:rsid w:val="00443295"/>
    <w:rsid w:val="00460D77"/>
    <w:rsid w:val="00464D54"/>
    <w:rsid w:val="00464E6F"/>
    <w:rsid w:val="00465A1E"/>
    <w:rsid w:val="00466BD6"/>
    <w:rsid w:val="0047023C"/>
    <w:rsid w:val="00472C01"/>
    <w:rsid w:val="0047361C"/>
    <w:rsid w:val="0048010B"/>
    <w:rsid w:val="0048269C"/>
    <w:rsid w:val="00486905"/>
    <w:rsid w:val="004924C2"/>
    <w:rsid w:val="0049257B"/>
    <w:rsid w:val="0049445A"/>
    <w:rsid w:val="0049645A"/>
    <w:rsid w:val="004A2A63"/>
    <w:rsid w:val="004B210C"/>
    <w:rsid w:val="004B45A6"/>
    <w:rsid w:val="004C1747"/>
    <w:rsid w:val="004D405F"/>
    <w:rsid w:val="004E1F77"/>
    <w:rsid w:val="004E2C43"/>
    <w:rsid w:val="004E4F4F"/>
    <w:rsid w:val="004E6789"/>
    <w:rsid w:val="004F42DA"/>
    <w:rsid w:val="004F61E3"/>
    <w:rsid w:val="004F7F7B"/>
    <w:rsid w:val="0050011F"/>
    <w:rsid w:val="00502E10"/>
    <w:rsid w:val="0051015C"/>
    <w:rsid w:val="0051254C"/>
    <w:rsid w:val="005168CD"/>
    <w:rsid w:val="00516CF1"/>
    <w:rsid w:val="00526DA7"/>
    <w:rsid w:val="00527106"/>
    <w:rsid w:val="00531AE9"/>
    <w:rsid w:val="005332B9"/>
    <w:rsid w:val="00536188"/>
    <w:rsid w:val="0054709E"/>
    <w:rsid w:val="00550A66"/>
    <w:rsid w:val="00563883"/>
    <w:rsid w:val="00567EC7"/>
    <w:rsid w:val="00570013"/>
    <w:rsid w:val="00574523"/>
    <w:rsid w:val="005753EC"/>
    <w:rsid w:val="005770DF"/>
    <w:rsid w:val="005801A2"/>
    <w:rsid w:val="00581440"/>
    <w:rsid w:val="005952A5"/>
    <w:rsid w:val="00597137"/>
    <w:rsid w:val="005A33A1"/>
    <w:rsid w:val="005B0D19"/>
    <w:rsid w:val="005B217D"/>
    <w:rsid w:val="005C36ED"/>
    <w:rsid w:val="005C385F"/>
    <w:rsid w:val="005D424E"/>
    <w:rsid w:val="005E1AC6"/>
    <w:rsid w:val="005E3F2B"/>
    <w:rsid w:val="005F482B"/>
    <w:rsid w:val="005F6F1B"/>
    <w:rsid w:val="00607AFF"/>
    <w:rsid w:val="00615995"/>
    <w:rsid w:val="00616155"/>
    <w:rsid w:val="00624B33"/>
    <w:rsid w:val="00625127"/>
    <w:rsid w:val="00625E71"/>
    <w:rsid w:val="0063041A"/>
    <w:rsid w:val="00630AA2"/>
    <w:rsid w:val="00631C7B"/>
    <w:rsid w:val="00632B5D"/>
    <w:rsid w:val="0064000A"/>
    <w:rsid w:val="00641722"/>
    <w:rsid w:val="00646707"/>
    <w:rsid w:val="00650A63"/>
    <w:rsid w:val="006535C5"/>
    <w:rsid w:val="00654934"/>
    <w:rsid w:val="00657F7E"/>
    <w:rsid w:val="00662E58"/>
    <w:rsid w:val="006637F2"/>
    <w:rsid w:val="006642A5"/>
    <w:rsid w:val="00664DCF"/>
    <w:rsid w:val="00666361"/>
    <w:rsid w:val="00674597"/>
    <w:rsid w:val="006757A9"/>
    <w:rsid w:val="0067592C"/>
    <w:rsid w:val="006910A6"/>
    <w:rsid w:val="006A6931"/>
    <w:rsid w:val="006B16A8"/>
    <w:rsid w:val="006C40CD"/>
    <w:rsid w:val="006C5D39"/>
    <w:rsid w:val="006C6271"/>
    <w:rsid w:val="006C7796"/>
    <w:rsid w:val="006D6D9B"/>
    <w:rsid w:val="006E2810"/>
    <w:rsid w:val="006E5417"/>
    <w:rsid w:val="006E65E2"/>
    <w:rsid w:val="006F068A"/>
    <w:rsid w:val="006F0794"/>
    <w:rsid w:val="006F453F"/>
    <w:rsid w:val="006F4891"/>
    <w:rsid w:val="006F7528"/>
    <w:rsid w:val="006F7648"/>
    <w:rsid w:val="007023DE"/>
    <w:rsid w:val="00710DBD"/>
    <w:rsid w:val="00711E82"/>
    <w:rsid w:val="00712F60"/>
    <w:rsid w:val="00714847"/>
    <w:rsid w:val="00720E3B"/>
    <w:rsid w:val="00722AAF"/>
    <w:rsid w:val="0072449C"/>
    <w:rsid w:val="00740575"/>
    <w:rsid w:val="00740C3E"/>
    <w:rsid w:val="00741E20"/>
    <w:rsid w:val="0074393F"/>
    <w:rsid w:val="007440F3"/>
    <w:rsid w:val="007456C1"/>
    <w:rsid w:val="00745DB9"/>
    <w:rsid w:val="00745F6B"/>
    <w:rsid w:val="0075175B"/>
    <w:rsid w:val="007525F7"/>
    <w:rsid w:val="0075585E"/>
    <w:rsid w:val="00770467"/>
    <w:rsid w:val="00770571"/>
    <w:rsid w:val="007768FF"/>
    <w:rsid w:val="007824D3"/>
    <w:rsid w:val="007866BA"/>
    <w:rsid w:val="00792219"/>
    <w:rsid w:val="00793301"/>
    <w:rsid w:val="00796EE3"/>
    <w:rsid w:val="007A7D29"/>
    <w:rsid w:val="007B4AB8"/>
    <w:rsid w:val="007D1181"/>
    <w:rsid w:val="007E01A3"/>
    <w:rsid w:val="007F005E"/>
    <w:rsid w:val="007F1F8B"/>
    <w:rsid w:val="007F67A1"/>
    <w:rsid w:val="00805D7C"/>
    <w:rsid w:val="00810915"/>
    <w:rsid w:val="00811C05"/>
    <w:rsid w:val="008206C8"/>
    <w:rsid w:val="00825AB6"/>
    <w:rsid w:val="00842252"/>
    <w:rsid w:val="008572BB"/>
    <w:rsid w:val="0086387C"/>
    <w:rsid w:val="008710CA"/>
    <w:rsid w:val="00874A6C"/>
    <w:rsid w:val="00876900"/>
    <w:rsid w:val="00876C65"/>
    <w:rsid w:val="00882F72"/>
    <w:rsid w:val="008841AA"/>
    <w:rsid w:val="0089239A"/>
    <w:rsid w:val="008A4B4C"/>
    <w:rsid w:val="008B00F4"/>
    <w:rsid w:val="008C1406"/>
    <w:rsid w:val="008C239F"/>
    <w:rsid w:val="008C6AE6"/>
    <w:rsid w:val="008E480C"/>
    <w:rsid w:val="008E5204"/>
    <w:rsid w:val="008E7326"/>
    <w:rsid w:val="008E7A37"/>
    <w:rsid w:val="008F10D6"/>
    <w:rsid w:val="008F5CFA"/>
    <w:rsid w:val="008F6D11"/>
    <w:rsid w:val="00907757"/>
    <w:rsid w:val="009171A3"/>
    <w:rsid w:val="009212B0"/>
    <w:rsid w:val="009218F7"/>
    <w:rsid w:val="00921FA1"/>
    <w:rsid w:val="009234A5"/>
    <w:rsid w:val="00925790"/>
    <w:rsid w:val="00933453"/>
    <w:rsid w:val="009336F7"/>
    <w:rsid w:val="0093636C"/>
    <w:rsid w:val="009374A7"/>
    <w:rsid w:val="009445E3"/>
    <w:rsid w:val="009449FB"/>
    <w:rsid w:val="0094633C"/>
    <w:rsid w:val="00952AB8"/>
    <w:rsid w:val="009535FF"/>
    <w:rsid w:val="00955F6D"/>
    <w:rsid w:val="009578C0"/>
    <w:rsid w:val="00960753"/>
    <w:rsid w:val="00965064"/>
    <w:rsid w:val="00965AD3"/>
    <w:rsid w:val="009661C9"/>
    <w:rsid w:val="00977C16"/>
    <w:rsid w:val="00983820"/>
    <w:rsid w:val="00983AD9"/>
    <w:rsid w:val="0098551D"/>
    <w:rsid w:val="00985DCB"/>
    <w:rsid w:val="0099518F"/>
    <w:rsid w:val="009A523D"/>
    <w:rsid w:val="009B02A1"/>
    <w:rsid w:val="009B3361"/>
    <w:rsid w:val="009B7F3F"/>
    <w:rsid w:val="009C0EFA"/>
    <w:rsid w:val="009C6BBF"/>
    <w:rsid w:val="009C70DD"/>
    <w:rsid w:val="009D7CE6"/>
    <w:rsid w:val="009E5EBB"/>
    <w:rsid w:val="009E7226"/>
    <w:rsid w:val="009F152E"/>
    <w:rsid w:val="009F496B"/>
    <w:rsid w:val="00A01439"/>
    <w:rsid w:val="00A02E61"/>
    <w:rsid w:val="00A05CFF"/>
    <w:rsid w:val="00A13048"/>
    <w:rsid w:val="00A22A19"/>
    <w:rsid w:val="00A3116C"/>
    <w:rsid w:val="00A3618D"/>
    <w:rsid w:val="00A46843"/>
    <w:rsid w:val="00A506F4"/>
    <w:rsid w:val="00A5272B"/>
    <w:rsid w:val="00A52B9D"/>
    <w:rsid w:val="00A56B97"/>
    <w:rsid w:val="00A57BA7"/>
    <w:rsid w:val="00A6093D"/>
    <w:rsid w:val="00A767DC"/>
    <w:rsid w:val="00A76A6D"/>
    <w:rsid w:val="00A8057A"/>
    <w:rsid w:val="00A83253"/>
    <w:rsid w:val="00A84A77"/>
    <w:rsid w:val="00A86AF8"/>
    <w:rsid w:val="00A928A6"/>
    <w:rsid w:val="00A946B3"/>
    <w:rsid w:val="00AA229F"/>
    <w:rsid w:val="00AA6E84"/>
    <w:rsid w:val="00AA706F"/>
    <w:rsid w:val="00AB1A1C"/>
    <w:rsid w:val="00AB57B7"/>
    <w:rsid w:val="00AC2E3D"/>
    <w:rsid w:val="00AD05A8"/>
    <w:rsid w:val="00AD5DD5"/>
    <w:rsid w:val="00AE15CE"/>
    <w:rsid w:val="00AE2DB4"/>
    <w:rsid w:val="00AE341B"/>
    <w:rsid w:val="00AE571B"/>
    <w:rsid w:val="00AE6431"/>
    <w:rsid w:val="00AE67EA"/>
    <w:rsid w:val="00B01905"/>
    <w:rsid w:val="00B07CA7"/>
    <w:rsid w:val="00B10D38"/>
    <w:rsid w:val="00B11207"/>
    <w:rsid w:val="00B1279A"/>
    <w:rsid w:val="00B1763A"/>
    <w:rsid w:val="00B3640F"/>
    <w:rsid w:val="00B4194A"/>
    <w:rsid w:val="00B437E8"/>
    <w:rsid w:val="00B45E52"/>
    <w:rsid w:val="00B5222E"/>
    <w:rsid w:val="00B53179"/>
    <w:rsid w:val="00B57A23"/>
    <w:rsid w:val="00B600CD"/>
    <w:rsid w:val="00B61495"/>
    <w:rsid w:val="00B61C96"/>
    <w:rsid w:val="00B712B4"/>
    <w:rsid w:val="00B73A2A"/>
    <w:rsid w:val="00B75A51"/>
    <w:rsid w:val="00B767D1"/>
    <w:rsid w:val="00B775FA"/>
    <w:rsid w:val="00B827C6"/>
    <w:rsid w:val="00B84121"/>
    <w:rsid w:val="00B87E3C"/>
    <w:rsid w:val="00B94B06"/>
    <w:rsid w:val="00B94C28"/>
    <w:rsid w:val="00B9753D"/>
    <w:rsid w:val="00BC10BA"/>
    <w:rsid w:val="00BC5AFD"/>
    <w:rsid w:val="00BC74C2"/>
    <w:rsid w:val="00BD7595"/>
    <w:rsid w:val="00BE30AB"/>
    <w:rsid w:val="00BF37AB"/>
    <w:rsid w:val="00C00DDE"/>
    <w:rsid w:val="00C04F43"/>
    <w:rsid w:val="00C0609D"/>
    <w:rsid w:val="00C10E7F"/>
    <w:rsid w:val="00C115AB"/>
    <w:rsid w:val="00C11D91"/>
    <w:rsid w:val="00C17BCE"/>
    <w:rsid w:val="00C24133"/>
    <w:rsid w:val="00C25BAD"/>
    <w:rsid w:val="00C260D3"/>
    <w:rsid w:val="00C26CCB"/>
    <w:rsid w:val="00C27295"/>
    <w:rsid w:val="00C30249"/>
    <w:rsid w:val="00C3723B"/>
    <w:rsid w:val="00C37F29"/>
    <w:rsid w:val="00C42466"/>
    <w:rsid w:val="00C42DED"/>
    <w:rsid w:val="00C45471"/>
    <w:rsid w:val="00C477CF"/>
    <w:rsid w:val="00C606C9"/>
    <w:rsid w:val="00C66085"/>
    <w:rsid w:val="00C77AF1"/>
    <w:rsid w:val="00C80288"/>
    <w:rsid w:val="00C803F5"/>
    <w:rsid w:val="00C84003"/>
    <w:rsid w:val="00C90650"/>
    <w:rsid w:val="00C973F3"/>
    <w:rsid w:val="00C97D78"/>
    <w:rsid w:val="00CB2C34"/>
    <w:rsid w:val="00CC2AAE"/>
    <w:rsid w:val="00CC5A42"/>
    <w:rsid w:val="00CD0EAB"/>
    <w:rsid w:val="00CD5493"/>
    <w:rsid w:val="00CE5E02"/>
    <w:rsid w:val="00CF34DB"/>
    <w:rsid w:val="00CF3917"/>
    <w:rsid w:val="00CF488C"/>
    <w:rsid w:val="00CF558F"/>
    <w:rsid w:val="00CF610B"/>
    <w:rsid w:val="00D010C0"/>
    <w:rsid w:val="00D073E2"/>
    <w:rsid w:val="00D129AA"/>
    <w:rsid w:val="00D2403D"/>
    <w:rsid w:val="00D25E8B"/>
    <w:rsid w:val="00D446EC"/>
    <w:rsid w:val="00D51BF0"/>
    <w:rsid w:val="00D531DB"/>
    <w:rsid w:val="00D53ADE"/>
    <w:rsid w:val="00D55942"/>
    <w:rsid w:val="00D61F7C"/>
    <w:rsid w:val="00D65F6A"/>
    <w:rsid w:val="00D75BAA"/>
    <w:rsid w:val="00D77240"/>
    <w:rsid w:val="00D807BF"/>
    <w:rsid w:val="00D82FCC"/>
    <w:rsid w:val="00D86095"/>
    <w:rsid w:val="00D97E5F"/>
    <w:rsid w:val="00DA0902"/>
    <w:rsid w:val="00DA17FC"/>
    <w:rsid w:val="00DA362A"/>
    <w:rsid w:val="00DA7887"/>
    <w:rsid w:val="00DA7CA2"/>
    <w:rsid w:val="00DB2C26"/>
    <w:rsid w:val="00DB7C31"/>
    <w:rsid w:val="00DC1690"/>
    <w:rsid w:val="00DC23E1"/>
    <w:rsid w:val="00DC2F94"/>
    <w:rsid w:val="00DD02F4"/>
    <w:rsid w:val="00DD6622"/>
    <w:rsid w:val="00DE1C7C"/>
    <w:rsid w:val="00DE2F0D"/>
    <w:rsid w:val="00DE51DE"/>
    <w:rsid w:val="00DE584B"/>
    <w:rsid w:val="00DE6B43"/>
    <w:rsid w:val="00DE7F0F"/>
    <w:rsid w:val="00DF2335"/>
    <w:rsid w:val="00E11923"/>
    <w:rsid w:val="00E1446F"/>
    <w:rsid w:val="00E1619B"/>
    <w:rsid w:val="00E262D4"/>
    <w:rsid w:val="00E31E7D"/>
    <w:rsid w:val="00E36250"/>
    <w:rsid w:val="00E46222"/>
    <w:rsid w:val="00E47F2D"/>
    <w:rsid w:val="00E54511"/>
    <w:rsid w:val="00E6006B"/>
    <w:rsid w:val="00E60EDC"/>
    <w:rsid w:val="00E61DAC"/>
    <w:rsid w:val="00E637EA"/>
    <w:rsid w:val="00E72B80"/>
    <w:rsid w:val="00E75FE3"/>
    <w:rsid w:val="00E8698D"/>
    <w:rsid w:val="00E86C4C"/>
    <w:rsid w:val="00E907A3"/>
    <w:rsid w:val="00EA5AE0"/>
    <w:rsid w:val="00EB074B"/>
    <w:rsid w:val="00EB56E1"/>
    <w:rsid w:val="00EB7AB1"/>
    <w:rsid w:val="00EC670D"/>
    <w:rsid w:val="00EC71FC"/>
    <w:rsid w:val="00ED5521"/>
    <w:rsid w:val="00ED7EB2"/>
    <w:rsid w:val="00EE4AFC"/>
    <w:rsid w:val="00EE7CD8"/>
    <w:rsid w:val="00EF37F6"/>
    <w:rsid w:val="00EF48CC"/>
    <w:rsid w:val="00EF6655"/>
    <w:rsid w:val="00F00801"/>
    <w:rsid w:val="00F142EE"/>
    <w:rsid w:val="00F14943"/>
    <w:rsid w:val="00F20C25"/>
    <w:rsid w:val="00F21508"/>
    <w:rsid w:val="00F23510"/>
    <w:rsid w:val="00F2488D"/>
    <w:rsid w:val="00F347C1"/>
    <w:rsid w:val="00F3781A"/>
    <w:rsid w:val="00F44289"/>
    <w:rsid w:val="00F557D7"/>
    <w:rsid w:val="00F567EE"/>
    <w:rsid w:val="00F601A0"/>
    <w:rsid w:val="00F61126"/>
    <w:rsid w:val="00F712E9"/>
    <w:rsid w:val="00F73032"/>
    <w:rsid w:val="00F81F2C"/>
    <w:rsid w:val="00F838DA"/>
    <w:rsid w:val="00F848FC"/>
    <w:rsid w:val="00F8761A"/>
    <w:rsid w:val="00F87C87"/>
    <w:rsid w:val="00F906F6"/>
    <w:rsid w:val="00F91DDE"/>
    <w:rsid w:val="00F9282A"/>
    <w:rsid w:val="00F96BAD"/>
    <w:rsid w:val="00FA139D"/>
    <w:rsid w:val="00FA60F5"/>
    <w:rsid w:val="00FB0E84"/>
    <w:rsid w:val="00FB2591"/>
    <w:rsid w:val="00FC2405"/>
    <w:rsid w:val="00FD01C2"/>
    <w:rsid w:val="00FE260A"/>
    <w:rsid w:val="00FE56A3"/>
    <w:rsid w:val="00FE595C"/>
    <w:rsid w:val="00FF0CE3"/>
    <w:rsid w:val="00FF3520"/>
    <w:rsid w:val="00FF5246"/>
    <w:rsid w:val="00FF6BF1"/>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List Paragraph"/>
    <w:basedOn w:val="a"/>
    <w:uiPriority w:val="34"/>
    <w:qFormat/>
    <w:rsid w:val="009C70DD"/>
    <w:pPr>
      <w:ind w:leftChars="200" w:left="480"/>
      <w:textAlignment w:val="auto"/>
    </w:pPr>
  </w:style>
  <w:style w:type="paragraph" w:styleId="ab">
    <w:name w:val="Normal (Web)"/>
    <w:basedOn w:val="a"/>
    <w:uiPriority w:val="99"/>
    <w:unhideWhenUsed/>
    <w:rsid w:val="009C7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character" w:styleId="ac">
    <w:name w:val="annotation reference"/>
    <w:basedOn w:val="a0"/>
    <w:rsid w:val="00A84A77"/>
    <w:rPr>
      <w:sz w:val="18"/>
      <w:szCs w:val="18"/>
    </w:rPr>
  </w:style>
  <w:style w:type="paragraph" w:styleId="ad">
    <w:name w:val="annotation text"/>
    <w:basedOn w:val="a"/>
    <w:link w:val="Char0"/>
    <w:rsid w:val="00A84A77"/>
    <w:pPr>
      <w:jc w:val="left"/>
    </w:pPr>
  </w:style>
  <w:style w:type="character" w:customStyle="1" w:styleId="Char0">
    <w:name w:val="批注文字 Char"/>
    <w:basedOn w:val="a0"/>
    <w:link w:val="ad"/>
    <w:rsid w:val="00A84A77"/>
    <w:rPr>
      <w:sz w:val="22"/>
    </w:rPr>
  </w:style>
  <w:style w:type="paragraph" w:styleId="ae">
    <w:name w:val="annotation subject"/>
    <w:basedOn w:val="ad"/>
    <w:next w:val="ad"/>
    <w:link w:val="Char1"/>
    <w:rsid w:val="00A84A77"/>
    <w:rPr>
      <w:b/>
      <w:bCs/>
    </w:rPr>
  </w:style>
  <w:style w:type="character" w:customStyle="1" w:styleId="Char1">
    <w:name w:val="批注主题 Char"/>
    <w:basedOn w:val="Char0"/>
    <w:link w:val="ae"/>
    <w:rsid w:val="00A84A77"/>
    <w:rPr>
      <w:b/>
      <w:bCs/>
      <w:sz w:val="22"/>
    </w:rPr>
  </w:style>
  <w:style w:type="paragraph" w:customStyle="1" w:styleId="Equation">
    <w:name w:val="Equation"/>
    <w:basedOn w:val="a"/>
    <w:uiPriority w:val="99"/>
    <w:qFormat/>
    <w:rsid w:val="001736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paragraph" w:customStyle="1" w:styleId="AppendixHeading2">
    <w:name w:val="Appendix Heading 2"/>
    <w:basedOn w:val="2"/>
    <w:uiPriority w:val="99"/>
    <w:rsid w:val="001736D2"/>
    <w:pPr>
      <w:numPr>
        <w:numId w:val="1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1736D2"/>
    <w:pPr>
      <w:numPr>
        <w:numId w:val="1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1736D2"/>
    <w:pPr>
      <w:numPr>
        <w:numId w:val="1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1736D2"/>
    <w:pPr>
      <w:keepNext w:val="0"/>
      <w:numPr>
        <w:numId w:val="1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9422695">
      <w:bodyDiv w:val="1"/>
      <w:marLeft w:val="0"/>
      <w:marRight w:val="0"/>
      <w:marTop w:val="0"/>
      <w:marBottom w:val="0"/>
      <w:divBdr>
        <w:top w:val="none" w:sz="0" w:space="0" w:color="auto"/>
        <w:left w:val="none" w:sz="0" w:space="0" w:color="auto"/>
        <w:bottom w:val="none" w:sz="0" w:space="0" w:color="auto"/>
        <w:right w:val="none" w:sz="0" w:space="0" w:color="auto"/>
      </w:divBdr>
    </w:div>
    <w:div w:id="467356150">
      <w:bodyDiv w:val="1"/>
      <w:marLeft w:val="0"/>
      <w:marRight w:val="0"/>
      <w:marTop w:val="0"/>
      <w:marBottom w:val="0"/>
      <w:divBdr>
        <w:top w:val="none" w:sz="0" w:space="0" w:color="auto"/>
        <w:left w:val="none" w:sz="0" w:space="0" w:color="auto"/>
        <w:bottom w:val="none" w:sz="0" w:space="0" w:color="auto"/>
        <w:right w:val="none" w:sz="0" w:space="0" w:color="auto"/>
      </w:divBdr>
    </w:div>
    <w:div w:id="995451938">
      <w:bodyDiv w:val="1"/>
      <w:marLeft w:val="0"/>
      <w:marRight w:val="0"/>
      <w:marTop w:val="0"/>
      <w:marBottom w:val="0"/>
      <w:divBdr>
        <w:top w:val="none" w:sz="0" w:space="0" w:color="auto"/>
        <w:left w:val="none" w:sz="0" w:space="0" w:color="auto"/>
        <w:bottom w:val="none" w:sz="0" w:space="0" w:color="auto"/>
        <w:right w:val="none" w:sz="0" w:space="0" w:color="auto"/>
      </w:divBdr>
    </w:div>
    <w:div w:id="1237323603">
      <w:bodyDiv w:val="1"/>
      <w:marLeft w:val="0"/>
      <w:marRight w:val="0"/>
      <w:marTop w:val="0"/>
      <w:marBottom w:val="0"/>
      <w:divBdr>
        <w:top w:val="none" w:sz="0" w:space="0" w:color="auto"/>
        <w:left w:val="none" w:sz="0" w:space="0" w:color="auto"/>
        <w:bottom w:val="none" w:sz="0" w:space="0" w:color="auto"/>
        <w:right w:val="none" w:sz="0" w:space="0" w:color="auto"/>
      </w:divBdr>
    </w:div>
    <w:div w:id="126769378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C81AF6-D685-4DF2-9B64-957AFC4CD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325</TotalTime>
  <Pages>4</Pages>
  <Words>967</Words>
  <Characters>5516</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6471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zhaoyin (Yin)</cp:lastModifiedBy>
  <cp:revision>115</cp:revision>
  <cp:lastPrinted>1900-01-01T08:00:00Z</cp:lastPrinted>
  <dcterms:created xsi:type="dcterms:W3CDTF">2019-06-18T06:56:00Z</dcterms:created>
  <dcterms:modified xsi:type="dcterms:W3CDTF">2019-06-26T01:28:00Z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(3)8ffIjNKa1pCxNJsDaQPjkaOQppMgpMPX7d733vhW7rUPe/chFJftiGtwhHdGVG1fxXrXjZQL
DtwiATioFgxpy9YMd9MCyLR7omw0kS2JNktwRektYyY1+kgAmAMxOCyPjPPPAXdnPQADl5w3
MxIA46KVUTgj9gY8xdtCWgT1OsoR/I+ExO4PoXLHkRkZm9wm+IFH2H8hOkE5SL9ndfJM8gqJ
pTeh9dzXI9Rg6vMb+E</vt:lpwstr>
  </property>
  <property fmtid="{D5CDD505-2E9C-101B-9397-08002B2CF9AE}" pid="3" name="_2015_ms_pID_7253431">
    <vt:lpwstr>lB0k8GYPeAOd1V7x3kUHhxfQwbDgi4qmbdOj0f5SCwDBy2UCT0IZ9m
giXkia3g0ymGHtY7xmbiHV7PBRj2wnPZS0cltKQBBgC3DOWc76Ok9US1bPQ8zJdh0QS51XER
HkLQQXWS2bCHt2i8P36tZMaVbb2Nz41cGX+rfNSgoGnxWIvoA6TrTml/0eVJ4awjgNVkrpX+
C/TRI28FZfkCP/R/PXmVU+nMvGyWoSCFpexF</vt:lpwstr>
  </property>
  <property fmtid="{D5CDD505-2E9C-101B-9397-08002B2CF9AE}" pid="4" name="_2015_ms_pID_7253432">
    <vt:lpwstr>/RNKo/JfJFLILowK5oBWFSw=</vt:lpwstr>
  </property>
</Properties>
</file>